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6522F" w:rsidRPr="00986EB1" w14:paraId="6C9E64DB" w14:textId="77777777">
        <w:trPr>
          <w:trHeight w:hRule="exact" w:val="1417"/>
          <w:jc w:val="center"/>
        </w:trPr>
        <w:tc>
          <w:tcPr>
            <w:tcW w:w="6804" w:type="dxa"/>
            <w:tcBorders>
              <w:top w:val="nil"/>
              <w:left w:val="nil"/>
              <w:bottom w:val="nil"/>
              <w:right w:val="nil"/>
            </w:tcBorders>
            <w:vAlign w:val="center"/>
          </w:tcPr>
          <w:p w14:paraId="1BF59DE9" w14:textId="77777777" w:rsidR="0046522F" w:rsidRPr="00986EB1" w:rsidRDefault="00645456">
            <w:pPr>
              <w:pStyle w:val="EPName"/>
            </w:pPr>
            <w:r w:rsidRPr="00986EB1">
              <w:t>Parlamento Europeo</w:t>
            </w:r>
          </w:p>
          <w:p w14:paraId="38B7AF97" w14:textId="77777777" w:rsidR="0046522F" w:rsidRPr="00986EB1" w:rsidRDefault="00645456">
            <w:pPr>
              <w:pStyle w:val="EPTerm"/>
            </w:pPr>
            <w:r w:rsidRPr="00986EB1">
              <w:t>2024-2029</w:t>
            </w:r>
          </w:p>
        </w:tc>
        <w:tc>
          <w:tcPr>
            <w:tcW w:w="2268" w:type="dxa"/>
            <w:tcBorders>
              <w:top w:val="nil"/>
              <w:left w:val="nil"/>
              <w:bottom w:val="nil"/>
              <w:right w:val="nil"/>
            </w:tcBorders>
          </w:tcPr>
          <w:p w14:paraId="79D7F351" w14:textId="77777777" w:rsidR="0046522F" w:rsidRPr="00986EB1" w:rsidRDefault="003F04D4">
            <w:pPr>
              <w:pStyle w:val="EPLogo"/>
            </w:pPr>
            <w:r w:rsidRPr="00986EB1">
              <w:pict w14:anchorId="1435A8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6" o:title=""/>
                </v:shape>
              </w:pict>
            </w:r>
          </w:p>
        </w:tc>
      </w:tr>
    </w:tbl>
    <w:p w14:paraId="13901E45" w14:textId="77777777" w:rsidR="0046522F" w:rsidRPr="00986EB1" w:rsidRDefault="00645456">
      <w:pPr>
        <w:pStyle w:val="LineTop"/>
      </w:pPr>
      <w:r w:rsidRPr="00986EB1">
        <w:t xml:space="preserve"> </w:t>
      </w:r>
    </w:p>
    <w:p w14:paraId="1AE60886" w14:textId="77777777" w:rsidR="0046522F" w:rsidRPr="00986EB1" w:rsidRDefault="00645456">
      <w:pPr>
        <w:pStyle w:val="EPBody"/>
      </w:pPr>
      <w:r w:rsidRPr="00986EB1">
        <w:rPr>
          <w:rStyle w:val="HideTWBExt"/>
        </w:rPr>
        <w:t>&lt;Commission&gt;</w:t>
      </w:r>
      <w:r w:rsidRPr="00986EB1">
        <w:rPr>
          <w:rStyle w:val="HideTWBInt"/>
        </w:rPr>
        <w:t>{FEMM}</w:t>
      </w:r>
      <w:r w:rsidRPr="00986EB1">
        <w:t>Comisión de Derechos de las Mujeres e Igualdad de Género</w:t>
      </w:r>
      <w:r w:rsidRPr="00986EB1">
        <w:rPr>
          <w:rStyle w:val="HideTWBExt"/>
        </w:rPr>
        <w:t>&lt;/Commission&gt;</w:t>
      </w:r>
    </w:p>
    <w:p w14:paraId="05E1ACCA" w14:textId="77777777" w:rsidR="0046522F" w:rsidRPr="00986EB1" w:rsidRDefault="00645456">
      <w:pPr>
        <w:pStyle w:val="LineBottom"/>
      </w:pPr>
      <w:r w:rsidRPr="00986EB1">
        <w:t xml:space="preserve"> </w:t>
      </w:r>
    </w:p>
    <w:p w14:paraId="3DAE6606" w14:textId="77777777" w:rsidR="0046522F" w:rsidRPr="00986EB1" w:rsidRDefault="00645456">
      <w:pPr>
        <w:pStyle w:val="CoverReference"/>
      </w:pPr>
      <w:r w:rsidRPr="00986EB1">
        <w:rPr>
          <w:rStyle w:val="HideTWBExt"/>
        </w:rPr>
        <w:t>&lt;RefProc&gt;</w:t>
      </w:r>
      <w:r w:rsidRPr="00986EB1">
        <w:t>2025/2074</w:t>
      </w:r>
      <w:r w:rsidRPr="00986EB1">
        <w:rPr>
          <w:rStyle w:val="HideTWBExt"/>
        </w:rPr>
        <w:t>&lt;/RefProc&gt;&lt;RefTypeProc&gt;</w:t>
      </w:r>
      <w:r w:rsidRPr="00986EB1">
        <w:t>(INI)</w:t>
      </w:r>
      <w:r w:rsidRPr="00986EB1">
        <w:rPr>
          <w:rStyle w:val="HideTWBExt"/>
        </w:rPr>
        <w:t>&lt;/RefTypeProc&gt;</w:t>
      </w:r>
    </w:p>
    <w:p w14:paraId="668CC733" w14:textId="77777777" w:rsidR="0046522F" w:rsidRPr="00986EB1" w:rsidRDefault="00645456">
      <w:pPr>
        <w:pStyle w:val="CoverDate"/>
      </w:pPr>
      <w:r w:rsidRPr="00986EB1">
        <w:rPr>
          <w:rStyle w:val="HideTWBExt"/>
        </w:rPr>
        <w:t>&lt;Date&gt;</w:t>
      </w:r>
      <w:r w:rsidRPr="00986EB1">
        <w:rPr>
          <w:rStyle w:val="HideTWBInt"/>
        </w:rPr>
        <w:t>{05/02/2026}</w:t>
      </w:r>
      <w:r w:rsidRPr="00986EB1">
        <w:t>5.2.2026</w:t>
      </w:r>
      <w:r w:rsidRPr="00986EB1">
        <w:rPr>
          <w:rStyle w:val="HideTWBExt"/>
        </w:rPr>
        <w:t>&lt;/Date&gt;</w:t>
      </w:r>
    </w:p>
    <w:p w14:paraId="41C2D342" w14:textId="77777777" w:rsidR="0046522F" w:rsidRPr="00986EB1" w:rsidRDefault="00645456">
      <w:pPr>
        <w:pStyle w:val="CoverDocType"/>
      </w:pPr>
      <w:r w:rsidRPr="00986EB1">
        <w:rPr>
          <w:rStyle w:val="HideTWBExt"/>
        </w:rPr>
        <w:t>&lt;TypeAM&gt;</w:t>
      </w:r>
      <w:r w:rsidRPr="00986EB1">
        <w:t>ENMIENDAS</w:t>
      </w:r>
      <w:r w:rsidRPr="00986EB1">
        <w:rPr>
          <w:rStyle w:val="HideTWBExt"/>
        </w:rPr>
        <w:t>&lt;/TypeAM&gt;</w:t>
      </w:r>
    </w:p>
    <w:p w14:paraId="6A2F5BBF" w14:textId="77777777" w:rsidR="0046522F" w:rsidRPr="00986EB1" w:rsidRDefault="00645456">
      <w:pPr>
        <w:pStyle w:val="CoverDocType24a"/>
      </w:pPr>
      <w:r w:rsidRPr="00986EB1">
        <w:rPr>
          <w:rStyle w:val="HideTWBExt"/>
        </w:rPr>
        <w:t>&lt;RangeAM&gt;</w:t>
      </w:r>
      <w:r w:rsidRPr="00986EB1">
        <w:t>1 - 516</w:t>
      </w:r>
      <w:r w:rsidRPr="00986EB1">
        <w:rPr>
          <w:rStyle w:val="HideTWBExt"/>
        </w:rPr>
        <w:t>&lt;/RangeAM&gt;</w:t>
      </w:r>
    </w:p>
    <w:p w14:paraId="35DFA73F" w14:textId="77777777" w:rsidR="0046522F" w:rsidRPr="00986EB1" w:rsidRDefault="00645456">
      <w:pPr>
        <w:pStyle w:val="CoverBold"/>
      </w:pPr>
      <w:r w:rsidRPr="00986EB1">
        <w:rPr>
          <w:rStyle w:val="HideTWBExt"/>
        </w:rPr>
        <w:t>&lt;TitreType&gt;</w:t>
      </w:r>
      <w:r w:rsidRPr="00986EB1">
        <w:t>Proyecto de informe</w:t>
      </w:r>
      <w:r w:rsidRPr="00986EB1">
        <w:rPr>
          <w:rStyle w:val="HideTWBExt"/>
        </w:rPr>
        <w:t>&lt;/TitreType&gt;</w:t>
      </w:r>
    </w:p>
    <w:p w14:paraId="601FF533" w14:textId="77777777" w:rsidR="0046522F" w:rsidRPr="00986EB1" w:rsidRDefault="00645456">
      <w:pPr>
        <w:pStyle w:val="CoverBold"/>
      </w:pPr>
      <w:r w:rsidRPr="00986EB1">
        <w:rPr>
          <w:rStyle w:val="HideTWBExt"/>
        </w:rPr>
        <w:t>&lt;Rapporteur&gt;</w:t>
      </w:r>
      <w:r w:rsidRPr="00986EB1">
        <w:t>Billy Kelleher</w:t>
      </w:r>
      <w:r w:rsidRPr="00986EB1">
        <w:rPr>
          <w:rStyle w:val="HideTWBExt"/>
        </w:rPr>
        <w:t>&lt;/Rapporteur&gt;</w:t>
      </w:r>
    </w:p>
    <w:p w14:paraId="450E9326" w14:textId="77777777" w:rsidR="0046522F" w:rsidRPr="00986EB1" w:rsidRDefault="00645456">
      <w:pPr>
        <w:pStyle w:val="CoverNormal24a"/>
      </w:pPr>
      <w:r w:rsidRPr="00986EB1">
        <w:rPr>
          <w:rStyle w:val="HideTWBExt"/>
        </w:rPr>
        <w:t>&lt;DocRefPE&gt;</w:t>
      </w:r>
      <w:r w:rsidRPr="00986EB1">
        <w:t>(PE782.188v01-00)</w:t>
      </w:r>
      <w:r w:rsidRPr="00986EB1">
        <w:rPr>
          <w:rStyle w:val="HideTWBExt"/>
        </w:rPr>
        <w:t>&lt;/DocRefPE&gt;</w:t>
      </w:r>
    </w:p>
    <w:p w14:paraId="5B2FE8AD" w14:textId="536B0420" w:rsidR="0046522F" w:rsidRPr="00986EB1" w:rsidRDefault="00645456">
      <w:pPr>
        <w:pStyle w:val="CoverNormal"/>
      </w:pPr>
      <w:r w:rsidRPr="00986EB1">
        <w:rPr>
          <w:rStyle w:val="HideTWBExt"/>
        </w:rPr>
        <w:t>&lt;</w:t>
      </w:r>
      <w:proofErr w:type="spellStart"/>
      <w:r w:rsidRPr="00986EB1">
        <w:rPr>
          <w:rStyle w:val="HideTWBExt"/>
        </w:rPr>
        <w:t>Titre</w:t>
      </w:r>
      <w:proofErr w:type="spellEnd"/>
      <w:r w:rsidRPr="00986EB1">
        <w:rPr>
          <w:rStyle w:val="HideTWBExt"/>
        </w:rPr>
        <w:t>&gt;</w:t>
      </w:r>
      <w:r w:rsidR="00F620FF" w:rsidRPr="00F620FF">
        <w:t>Desigualdades de género en materia de salud, en particular por lo que respecta a las enfermedades vinculadas específicamente al género</w:t>
      </w:r>
      <w:r w:rsidRPr="00986EB1">
        <w:rPr>
          <w:rStyle w:val="HideTWBExt"/>
        </w:rPr>
        <w:t>&lt;/</w:t>
      </w:r>
      <w:proofErr w:type="spellStart"/>
      <w:r w:rsidRPr="00986EB1">
        <w:rPr>
          <w:rStyle w:val="HideTWBExt"/>
        </w:rPr>
        <w:t>Titre</w:t>
      </w:r>
      <w:proofErr w:type="spellEnd"/>
      <w:r w:rsidRPr="00986EB1">
        <w:rPr>
          <w:rStyle w:val="HideTWBExt"/>
        </w:rPr>
        <w:t>&gt;</w:t>
      </w:r>
    </w:p>
    <w:p w14:paraId="57FE26D0" w14:textId="77777777" w:rsidR="0046522F" w:rsidRPr="00F620FF" w:rsidRDefault="00645456">
      <w:pPr>
        <w:pStyle w:val="CoverNormal24a"/>
        <w:rPr>
          <w:lang w:val="de-DE"/>
        </w:rPr>
      </w:pPr>
      <w:r w:rsidRPr="00F620FF">
        <w:rPr>
          <w:rStyle w:val="HideTWBExt"/>
          <w:lang w:val="de-DE"/>
        </w:rPr>
        <w:t>&lt;</w:t>
      </w:r>
      <w:proofErr w:type="spellStart"/>
      <w:r w:rsidRPr="00F620FF">
        <w:rPr>
          <w:rStyle w:val="HideTWBExt"/>
          <w:lang w:val="de-DE"/>
        </w:rPr>
        <w:t>DocRef</w:t>
      </w:r>
      <w:proofErr w:type="spellEnd"/>
      <w:r w:rsidRPr="00F620FF">
        <w:rPr>
          <w:rStyle w:val="HideTWBExt"/>
          <w:lang w:val="de-DE"/>
        </w:rPr>
        <w:t>&gt;</w:t>
      </w:r>
      <w:r w:rsidRPr="00F620FF">
        <w:rPr>
          <w:lang w:val="de-DE"/>
        </w:rPr>
        <w:t>(2025/2074(INI))</w:t>
      </w:r>
      <w:r w:rsidRPr="00F620FF">
        <w:rPr>
          <w:rStyle w:val="HideTWBExt"/>
          <w:lang w:val="de-DE"/>
        </w:rPr>
        <w:t>&lt;/</w:t>
      </w:r>
      <w:proofErr w:type="spellStart"/>
      <w:r w:rsidRPr="00F620FF">
        <w:rPr>
          <w:rStyle w:val="HideTWBExt"/>
          <w:lang w:val="de-DE"/>
        </w:rPr>
        <w:t>DocRef</w:t>
      </w:r>
      <w:proofErr w:type="spellEnd"/>
      <w:r w:rsidRPr="00F620FF">
        <w:rPr>
          <w:rStyle w:val="HideTWBExt"/>
          <w:lang w:val="de-DE"/>
        </w:rPr>
        <w:t>&gt;</w:t>
      </w:r>
    </w:p>
    <w:p w14:paraId="4C23DDF7" w14:textId="77777777" w:rsidR="0046522F" w:rsidRPr="00F620FF" w:rsidRDefault="00645456">
      <w:pPr>
        <w:rPr>
          <w:lang w:val="de-DE"/>
        </w:rPr>
      </w:pPr>
      <w:r w:rsidRPr="00F620FF">
        <w:rPr>
          <w:lang w:val="de-DE"/>
        </w:rPr>
        <w:br w:type="page"/>
      </w:r>
      <w:proofErr w:type="spellStart"/>
      <w:r w:rsidRPr="00F620FF">
        <w:rPr>
          <w:lang w:val="de-DE"/>
        </w:rPr>
        <w:lastRenderedPageBreak/>
        <w:t>AM_Com_NonLegReport</w:t>
      </w:r>
      <w:proofErr w:type="spellEnd"/>
    </w:p>
    <w:p w14:paraId="01CECB1D" w14:textId="2E274E06" w:rsidR="00AA7A23" w:rsidRPr="00F620FF" w:rsidRDefault="00645456" w:rsidP="00AA7A23">
      <w:pPr>
        <w:pStyle w:val="AmNumberTabs"/>
        <w:rPr>
          <w:lang w:val="de-DE"/>
        </w:rPr>
      </w:pPr>
      <w:r w:rsidRPr="00F620FF">
        <w:rPr>
          <w:lang w:val="de-DE"/>
        </w:rPr>
        <w:br w:type="page"/>
      </w:r>
      <w:r w:rsidR="00AA7A23" w:rsidRPr="00F620FF">
        <w:rPr>
          <w:rStyle w:val="HideTWBExt"/>
          <w:b w:val="0"/>
          <w:lang w:val="de-DE"/>
        </w:rPr>
        <w:lastRenderedPageBreak/>
        <w:t>&lt;</w:t>
      </w:r>
      <w:proofErr w:type="spellStart"/>
      <w:r w:rsidR="00AA7A23" w:rsidRPr="00F620FF">
        <w:rPr>
          <w:rStyle w:val="HideTWBExt"/>
          <w:b w:val="0"/>
          <w:lang w:val="de-DE"/>
        </w:rPr>
        <w:t>RepeatBlock</w:t>
      </w:r>
      <w:proofErr w:type="spellEnd"/>
      <w:r w:rsidR="00AA7A23" w:rsidRPr="00F620FF">
        <w:rPr>
          <w:rStyle w:val="HideTWBExt"/>
          <w:b w:val="0"/>
          <w:lang w:val="de-DE"/>
        </w:rPr>
        <w:t>-Amend&gt;</w:t>
      </w:r>
      <w:r w:rsidR="00AA7A23" w:rsidRPr="00F620FF">
        <w:rPr>
          <w:rStyle w:val="HideTWBExt"/>
          <w:lang w:val="de-DE"/>
        </w:rPr>
        <w:t>&lt;Amend&gt;</w:t>
      </w:r>
      <w:proofErr w:type="spellStart"/>
      <w:r w:rsidR="00AA7A23" w:rsidRPr="00F620FF">
        <w:rPr>
          <w:lang w:val="de-DE"/>
        </w:rPr>
        <w:t>Enmienda</w:t>
      </w:r>
      <w:proofErr w:type="spellEnd"/>
      <w:r w:rsidR="00AA7A23" w:rsidRPr="00F620FF">
        <w:rPr>
          <w:lang w:val="de-DE"/>
        </w:rPr>
        <w:tab/>
      </w:r>
      <w:r w:rsidR="00AA7A23" w:rsidRPr="00F620FF">
        <w:rPr>
          <w:lang w:val="de-DE"/>
        </w:rPr>
        <w:tab/>
      </w:r>
      <w:r w:rsidR="00AA7A23" w:rsidRPr="00F620FF">
        <w:rPr>
          <w:rStyle w:val="HideTWBExt"/>
          <w:lang w:val="de-DE"/>
        </w:rPr>
        <w:t>&lt;</w:t>
      </w:r>
      <w:proofErr w:type="spellStart"/>
      <w:r w:rsidR="00AA7A23" w:rsidRPr="00F620FF">
        <w:rPr>
          <w:rStyle w:val="HideTWBExt"/>
          <w:lang w:val="de-DE"/>
        </w:rPr>
        <w:t>NumAm</w:t>
      </w:r>
      <w:proofErr w:type="spellEnd"/>
      <w:r w:rsidR="00AA7A23" w:rsidRPr="00F620FF">
        <w:rPr>
          <w:rStyle w:val="HideTWBExt"/>
          <w:lang w:val="de-DE"/>
        </w:rPr>
        <w:t>&gt;</w:t>
      </w:r>
      <w:r w:rsidR="00AA7A23" w:rsidRPr="00F620FF">
        <w:rPr>
          <w:lang w:val="de-DE"/>
        </w:rPr>
        <w:t>1</w:t>
      </w:r>
      <w:r w:rsidR="00AA7A23" w:rsidRPr="00F620FF">
        <w:rPr>
          <w:rStyle w:val="HideTWBExt"/>
          <w:lang w:val="de-DE"/>
        </w:rPr>
        <w:t>&lt;/</w:t>
      </w:r>
      <w:proofErr w:type="spellStart"/>
      <w:r w:rsidR="00AA7A23" w:rsidRPr="00F620FF">
        <w:rPr>
          <w:rStyle w:val="HideTWBExt"/>
          <w:lang w:val="de-DE"/>
        </w:rPr>
        <w:t>NumAm</w:t>
      </w:r>
      <w:proofErr w:type="spellEnd"/>
      <w:r w:rsidR="00AA7A23" w:rsidRPr="00F620FF">
        <w:rPr>
          <w:rStyle w:val="HideTWBExt"/>
          <w:lang w:val="de-DE"/>
        </w:rPr>
        <w:t>&gt;</w:t>
      </w:r>
    </w:p>
    <w:p w14:paraId="7552BED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27158B8" w14:textId="77777777" w:rsidR="00AA7A23" w:rsidRPr="00986EB1" w:rsidRDefault="00AA7A23" w:rsidP="00AA7A23">
      <w:pPr>
        <w:pStyle w:val="NormalBold"/>
      </w:pPr>
      <w:r w:rsidRPr="00986EB1">
        <w:rPr>
          <w:rStyle w:val="HideTWBExt"/>
          <w:b w:val="0"/>
        </w:rPr>
        <w:t>&lt;/RepeatBlock-By&gt;</w:t>
      </w:r>
    </w:p>
    <w:p w14:paraId="51653E0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40921FB" w14:textId="77777777" w:rsidR="00AA7A23" w:rsidRPr="00986EB1" w:rsidRDefault="00AA7A23" w:rsidP="00AA7A23">
      <w:pPr>
        <w:pStyle w:val="NormalBold"/>
      </w:pPr>
      <w:r w:rsidRPr="00986EB1">
        <w:rPr>
          <w:rStyle w:val="HideTWBExt"/>
        </w:rPr>
        <w:t>&lt;Article&gt;</w:t>
      </w:r>
      <w:r w:rsidRPr="00986EB1">
        <w:t>Visto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1AEBAB0" w14:textId="77777777" w:rsidTr="009202B5">
        <w:trPr>
          <w:trHeight w:hRule="exact" w:val="240"/>
          <w:jc w:val="center"/>
        </w:trPr>
        <w:tc>
          <w:tcPr>
            <w:tcW w:w="9752" w:type="dxa"/>
            <w:gridSpan w:val="2"/>
            <w:tcBorders>
              <w:top w:val="nil"/>
              <w:left w:val="nil"/>
              <w:bottom w:val="nil"/>
              <w:right w:val="nil"/>
            </w:tcBorders>
          </w:tcPr>
          <w:p w14:paraId="5D6974B2" w14:textId="77777777" w:rsidR="00AA7A23" w:rsidRPr="00986EB1" w:rsidRDefault="00AA7A23" w:rsidP="009202B5"/>
        </w:tc>
      </w:tr>
      <w:tr w:rsidR="00AA7A23" w:rsidRPr="00986EB1" w14:paraId="208203EB" w14:textId="77777777" w:rsidTr="009202B5">
        <w:trPr>
          <w:trHeight w:val="240"/>
          <w:jc w:val="center"/>
        </w:trPr>
        <w:tc>
          <w:tcPr>
            <w:tcW w:w="4876" w:type="dxa"/>
            <w:tcBorders>
              <w:top w:val="nil"/>
              <w:left w:val="nil"/>
              <w:bottom w:val="nil"/>
              <w:right w:val="nil"/>
            </w:tcBorders>
          </w:tcPr>
          <w:p w14:paraId="173CCC9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282018C" w14:textId="77777777" w:rsidR="00AA7A23" w:rsidRPr="00986EB1" w:rsidRDefault="00AA7A23" w:rsidP="009202B5">
            <w:pPr>
              <w:pStyle w:val="AmColumnHeading"/>
            </w:pPr>
            <w:r w:rsidRPr="00986EB1">
              <w:t>Enmienda</w:t>
            </w:r>
          </w:p>
        </w:tc>
      </w:tr>
      <w:tr w:rsidR="00AA7A23" w:rsidRPr="00986EB1" w14:paraId="2AF1A035" w14:textId="77777777" w:rsidTr="009202B5">
        <w:trPr>
          <w:jc w:val="center"/>
        </w:trPr>
        <w:tc>
          <w:tcPr>
            <w:tcW w:w="4876" w:type="dxa"/>
            <w:tcBorders>
              <w:top w:val="nil"/>
              <w:left w:val="nil"/>
              <w:bottom w:val="nil"/>
              <w:right w:val="nil"/>
            </w:tcBorders>
          </w:tcPr>
          <w:p w14:paraId="36DD20B8" w14:textId="25012D02" w:rsidR="00AA7A23" w:rsidRPr="00986EB1" w:rsidRDefault="00AA7A23" w:rsidP="009202B5">
            <w:pPr>
              <w:pStyle w:val="Normal6a"/>
            </w:pPr>
            <w:r w:rsidRPr="00986EB1">
              <w:t>–</w:t>
            </w:r>
            <w:r w:rsidRPr="00986EB1">
              <w:tab/>
              <w:t xml:space="preserve">Vistos los artículos 8, 9, 151, 153 </w:t>
            </w:r>
            <w:r w:rsidRPr="00986EB1">
              <w:rPr>
                <w:b/>
                <w:i/>
              </w:rPr>
              <w:t>y</w:t>
            </w:r>
            <w:r w:rsidR="00422D55">
              <w:rPr>
                <w:b/>
                <w:i/>
              </w:rPr>
              <w:t> </w:t>
            </w:r>
            <w:r w:rsidRPr="00986EB1">
              <w:rPr>
                <w:b/>
                <w:i/>
              </w:rPr>
              <w:t>157</w:t>
            </w:r>
            <w:r w:rsidRPr="00986EB1">
              <w:t xml:space="preserve"> del Tratado de Funcionamiento de la Unión Europea,</w:t>
            </w:r>
          </w:p>
        </w:tc>
        <w:tc>
          <w:tcPr>
            <w:tcW w:w="4876" w:type="dxa"/>
            <w:tcBorders>
              <w:top w:val="nil"/>
              <w:left w:val="nil"/>
              <w:bottom w:val="nil"/>
              <w:right w:val="nil"/>
            </w:tcBorders>
          </w:tcPr>
          <w:p w14:paraId="5C3CFE38" w14:textId="77777777" w:rsidR="00AA7A23" w:rsidRPr="00986EB1" w:rsidRDefault="00AA7A23" w:rsidP="009202B5">
            <w:pPr>
              <w:pStyle w:val="Normal6a"/>
            </w:pPr>
            <w:r w:rsidRPr="00986EB1">
              <w:t>–</w:t>
            </w:r>
            <w:r w:rsidRPr="00986EB1">
              <w:tab/>
              <w:t>Vistos los artículos 8, 9, 151, 153</w:t>
            </w:r>
            <w:r w:rsidRPr="00986EB1">
              <w:rPr>
                <w:b/>
                <w:i/>
              </w:rPr>
              <w:t>, 157 y 168</w:t>
            </w:r>
            <w:r w:rsidRPr="00986EB1">
              <w:t xml:space="preserve"> del Tratado de Funcionamiento de la Unión Europea,</w:t>
            </w:r>
          </w:p>
        </w:tc>
      </w:tr>
    </w:tbl>
    <w:p w14:paraId="129BE06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0FBBBE3" w14:textId="77777777" w:rsidR="00AA7A23" w:rsidRPr="00986EB1" w:rsidRDefault="00AA7A23" w:rsidP="00AA7A23">
      <w:r w:rsidRPr="00986EB1">
        <w:rPr>
          <w:rStyle w:val="HideTWBExt"/>
        </w:rPr>
        <w:t>&lt;/Amend&gt;</w:t>
      </w:r>
    </w:p>
    <w:p w14:paraId="7791A76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w:t>
      </w:r>
      <w:r w:rsidRPr="00986EB1">
        <w:rPr>
          <w:rStyle w:val="HideTWBExt"/>
        </w:rPr>
        <w:t>&lt;/NumAm&gt;</w:t>
      </w:r>
    </w:p>
    <w:p w14:paraId="29D039CB"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3445E1B6" w14:textId="77777777" w:rsidR="00AA7A23" w:rsidRPr="00986EB1" w:rsidRDefault="00AA7A23" w:rsidP="00AA7A23">
      <w:pPr>
        <w:pStyle w:val="NormalBold"/>
      </w:pPr>
      <w:r w:rsidRPr="00986EB1">
        <w:rPr>
          <w:rStyle w:val="HideTWBExt"/>
          <w:b w:val="0"/>
        </w:rPr>
        <w:t>&lt;/RepeatBlock-By&gt;</w:t>
      </w:r>
    </w:p>
    <w:p w14:paraId="77F0C91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B5FB6F2" w14:textId="77777777" w:rsidR="00AA7A23" w:rsidRPr="00986EB1" w:rsidRDefault="00AA7A23" w:rsidP="00AA7A23">
      <w:pPr>
        <w:pStyle w:val="NormalBold"/>
      </w:pPr>
      <w:r w:rsidRPr="00986EB1">
        <w:rPr>
          <w:rStyle w:val="HideTWBExt"/>
        </w:rPr>
        <w:t>&lt;Article&gt;</w:t>
      </w:r>
      <w:r w:rsidRPr="00986EB1">
        <w:t>Visto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73CE9A" w14:textId="77777777" w:rsidTr="009202B5">
        <w:trPr>
          <w:trHeight w:hRule="exact" w:val="240"/>
          <w:jc w:val="center"/>
        </w:trPr>
        <w:tc>
          <w:tcPr>
            <w:tcW w:w="9752" w:type="dxa"/>
            <w:gridSpan w:val="2"/>
            <w:tcBorders>
              <w:top w:val="nil"/>
              <w:left w:val="nil"/>
              <w:bottom w:val="nil"/>
              <w:right w:val="nil"/>
            </w:tcBorders>
          </w:tcPr>
          <w:p w14:paraId="51FA4D49" w14:textId="77777777" w:rsidR="00AA7A23" w:rsidRPr="00986EB1" w:rsidRDefault="00AA7A23" w:rsidP="009202B5"/>
        </w:tc>
      </w:tr>
      <w:tr w:rsidR="00AA7A23" w:rsidRPr="00986EB1" w14:paraId="3E9AEAD0" w14:textId="77777777" w:rsidTr="009202B5">
        <w:trPr>
          <w:trHeight w:val="240"/>
          <w:jc w:val="center"/>
        </w:trPr>
        <w:tc>
          <w:tcPr>
            <w:tcW w:w="4876" w:type="dxa"/>
            <w:tcBorders>
              <w:top w:val="nil"/>
              <w:left w:val="nil"/>
              <w:bottom w:val="nil"/>
              <w:right w:val="nil"/>
            </w:tcBorders>
          </w:tcPr>
          <w:p w14:paraId="17C99E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CD9E7B6" w14:textId="77777777" w:rsidR="00AA7A23" w:rsidRPr="00986EB1" w:rsidRDefault="00AA7A23" w:rsidP="009202B5">
            <w:pPr>
              <w:pStyle w:val="AmColumnHeading"/>
            </w:pPr>
            <w:r w:rsidRPr="00986EB1">
              <w:t>Enmienda</w:t>
            </w:r>
          </w:p>
        </w:tc>
      </w:tr>
      <w:tr w:rsidR="00AA7A23" w:rsidRPr="00986EB1" w14:paraId="2CD07366" w14:textId="77777777" w:rsidTr="009202B5">
        <w:trPr>
          <w:jc w:val="center"/>
        </w:trPr>
        <w:tc>
          <w:tcPr>
            <w:tcW w:w="4876" w:type="dxa"/>
            <w:tcBorders>
              <w:top w:val="nil"/>
              <w:left w:val="nil"/>
              <w:bottom w:val="nil"/>
              <w:right w:val="nil"/>
            </w:tcBorders>
          </w:tcPr>
          <w:p w14:paraId="582F0228" w14:textId="5DC49C9C" w:rsidR="00AA7A23" w:rsidRPr="00986EB1" w:rsidRDefault="00AA7A23" w:rsidP="009202B5">
            <w:pPr>
              <w:pStyle w:val="Normal6a"/>
            </w:pPr>
            <w:r w:rsidRPr="00986EB1">
              <w:t>–</w:t>
            </w:r>
            <w:r w:rsidRPr="00986EB1">
              <w:tab/>
              <w:t xml:space="preserve">Vistos los artículos 8, 9, 151, 153 </w:t>
            </w:r>
            <w:r w:rsidRPr="00986EB1">
              <w:rPr>
                <w:b/>
                <w:i/>
              </w:rPr>
              <w:t>y</w:t>
            </w:r>
            <w:r w:rsidR="00422D55">
              <w:rPr>
                <w:b/>
                <w:i/>
              </w:rPr>
              <w:t> </w:t>
            </w:r>
            <w:r w:rsidRPr="00986EB1">
              <w:rPr>
                <w:b/>
                <w:i/>
              </w:rPr>
              <w:t>157</w:t>
            </w:r>
            <w:r w:rsidRPr="00986EB1">
              <w:t xml:space="preserve"> del Tratado de Funcionamiento de la Unión Europea,</w:t>
            </w:r>
          </w:p>
        </w:tc>
        <w:tc>
          <w:tcPr>
            <w:tcW w:w="4876" w:type="dxa"/>
            <w:tcBorders>
              <w:top w:val="nil"/>
              <w:left w:val="nil"/>
              <w:bottom w:val="nil"/>
              <w:right w:val="nil"/>
            </w:tcBorders>
          </w:tcPr>
          <w:p w14:paraId="1E729525" w14:textId="77777777" w:rsidR="00AA7A23" w:rsidRPr="00986EB1" w:rsidRDefault="00AA7A23" w:rsidP="009202B5">
            <w:pPr>
              <w:pStyle w:val="Normal6a"/>
            </w:pPr>
            <w:r w:rsidRPr="00986EB1">
              <w:t>–</w:t>
            </w:r>
            <w:r w:rsidRPr="00986EB1">
              <w:tab/>
              <w:t>Vistos los artículos 8, 9, 151, 153</w:t>
            </w:r>
            <w:r w:rsidRPr="00986EB1">
              <w:rPr>
                <w:b/>
                <w:i/>
              </w:rPr>
              <w:t>, 157 y 168</w:t>
            </w:r>
            <w:r w:rsidRPr="00986EB1">
              <w:t xml:space="preserve"> del Tratado de Funcionamiento de la Unión Europea,</w:t>
            </w:r>
          </w:p>
        </w:tc>
      </w:tr>
    </w:tbl>
    <w:p w14:paraId="53E7EA6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318E6F6" w14:textId="77777777" w:rsidR="00AA7A23" w:rsidRPr="00986EB1" w:rsidRDefault="00AA7A23" w:rsidP="00AA7A23">
      <w:r w:rsidRPr="00986EB1">
        <w:rPr>
          <w:rStyle w:val="HideTWBExt"/>
        </w:rPr>
        <w:t>&lt;/Amend&gt;</w:t>
      </w:r>
    </w:p>
    <w:p w14:paraId="2EE4550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w:t>
      </w:r>
      <w:r w:rsidRPr="00986EB1">
        <w:rPr>
          <w:rStyle w:val="HideTWBExt"/>
        </w:rPr>
        <w:t>&lt;/NumAm&gt;</w:t>
      </w:r>
    </w:p>
    <w:p w14:paraId="089FACE4"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0B86025" w14:textId="77777777" w:rsidR="00AA7A23" w:rsidRPr="00986EB1" w:rsidRDefault="00AA7A23" w:rsidP="00AA7A23">
      <w:pPr>
        <w:pStyle w:val="NormalBold"/>
      </w:pPr>
      <w:r w:rsidRPr="00986EB1">
        <w:rPr>
          <w:rStyle w:val="HideTWBExt"/>
          <w:b w:val="0"/>
        </w:rPr>
        <w:t>&lt;/RepeatBlock-By&gt;</w:t>
      </w:r>
    </w:p>
    <w:p w14:paraId="6C4D69E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E54D96" w14:textId="77777777" w:rsidR="00AA7A23" w:rsidRPr="00986EB1" w:rsidRDefault="00AA7A23" w:rsidP="00AA7A23">
      <w:pPr>
        <w:pStyle w:val="NormalBold"/>
      </w:pPr>
      <w:r w:rsidRPr="00986EB1">
        <w:rPr>
          <w:rStyle w:val="HideTWBExt"/>
        </w:rPr>
        <w:t>&lt;Article&gt;</w:t>
      </w:r>
      <w:r w:rsidRPr="00986EB1">
        <w:t>Visto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EFE91C" w14:textId="77777777" w:rsidTr="009202B5">
        <w:trPr>
          <w:trHeight w:hRule="exact" w:val="240"/>
          <w:jc w:val="center"/>
        </w:trPr>
        <w:tc>
          <w:tcPr>
            <w:tcW w:w="9752" w:type="dxa"/>
            <w:gridSpan w:val="2"/>
            <w:tcBorders>
              <w:top w:val="nil"/>
              <w:left w:val="nil"/>
              <w:bottom w:val="nil"/>
              <w:right w:val="nil"/>
            </w:tcBorders>
          </w:tcPr>
          <w:p w14:paraId="27DE5F04" w14:textId="77777777" w:rsidR="00AA7A23" w:rsidRPr="00986EB1" w:rsidRDefault="00AA7A23" w:rsidP="009202B5"/>
        </w:tc>
      </w:tr>
      <w:tr w:rsidR="00AA7A23" w:rsidRPr="00986EB1" w14:paraId="0AA17F62" w14:textId="77777777" w:rsidTr="009202B5">
        <w:trPr>
          <w:trHeight w:val="240"/>
          <w:jc w:val="center"/>
        </w:trPr>
        <w:tc>
          <w:tcPr>
            <w:tcW w:w="4876" w:type="dxa"/>
            <w:tcBorders>
              <w:top w:val="nil"/>
              <w:left w:val="nil"/>
              <w:bottom w:val="nil"/>
              <w:right w:val="nil"/>
            </w:tcBorders>
          </w:tcPr>
          <w:p w14:paraId="46CE83A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B9E8000" w14:textId="77777777" w:rsidR="00AA7A23" w:rsidRPr="00986EB1" w:rsidRDefault="00AA7A23" w:rsidP="009202B5">
            <w:pPr>
              <w:pStyle w:val="AmColumnHeading"/>
            </w:pPr>
            <w:r w:rsidRPr="00986EB1">
              <w:t>Enmienda</w:t>
            </w:r>
          </w:p>
        </w:tc>
      </w:tr>
      <w:tr w:rsidR="00AA7A23" w:rsidRPr="00986EB1" w14:paraId="2E11EA89" w14:textId="77777777" w:rsidTr="009202B5">
        <w:trPr>
          <w:jc w:val="center"/>
        </w:trPr>
        <w:tc>
          <w:tcPr>
            <w:tcW w:w="4876" w:type="dxa"/>
            <w:tcBorders>
              <w:top w:val="nil"/>
              <w:left w:val="nil"/>
              <w:bottom w:val="nil"/>
              <w:right w:val="nil"/>
            </w:tcBorders>
          </w:tcPr>
          <w:p w14:paraId="70A07DFB" w14:textId="77777777" w:rsidR="00AA7A23" w:rsidRPr="00986EB1" w:rsidRDefault="00AA7A23" w:rsidP="009202B5">
            <w:pPr>
              <w:pStyle w:val="Normal6a"/>
            </w:pPr>
          </w:p>
        </w:tc>
        <w:tc>
          <w:tcPr>
            <w:tcW w:w="4876" w:type="dxa"/>
            <w:tcBorders>
              <w:top w:val="nil"/>
              <w:left w:val="nil"/>
              <w:bottom w:val="nil"/>
              <w:right w:val="nil"/>
            </w:tcBorders>
          </w:tcPr>
          <w:p w14:paraId="580E0CE7" w14:textId="77777777" w:rsidR="00AA7A23" w:rsidRPr="00986EB1" w:rsidRDefault="00AA7A23" w:rsidP="009202B5">
            <w:pPr>
              <w:pStyle w:val="Normal6a"/>
            </w:pPr>
            <w:r w:rsidRPr="00986EB1">
              <w:rPr>
                <w:b/>
                <w:i/>
              </w:rPr>
              <w:t>–</w:t>
            </w:r>
            <w:r w:rsidRPr="00986EB1">
              <w:tab/>
            </w:r>
            <w:r w:rsidRPr="00986EB1">
              <w:rPr>
                <w:b/>
                <w:i/>
              </w:rPr>
              <w:t>Vista la Carta de los Derechos Fundamentales de la Unión Europea, y en particular sus artículos 21 y 35,</w:t>
            </w:r>
          </w:p>
        </w:tc>
      </w:tr>
    </w:tbl>
    <w:p w14:paraId="005F63D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685C8F4" w14:textId="77777777" w:rsidR="00AA7A23" w:rsidRPr="00986EB1" w:rsidRDefault="00AA7A23" w:rsidP="00AA7A23">
      <w:r w:rsidRPr="00986EB1">
        <w:rPr>
          <w:rStyle w:val="HideTWBExt"/>
        </w:rPr>
        <w:t>&lt;/Amend&gt;</w:t>
      </w:r>
    </w:p>
    <w:p w14:paraId="76ABCFCC"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4</w:t>
      </w:r>
      <w:r w:rsidRPr="00986EB1">
        <w:rPr>
          <w:rStyle w:val="HideTWBExt"/>
        </w:rPr>
        <w:t>&lt;/NumAm&gt;</w:t>
      </w:r>
    </w:p>
    <w:p w14:paraId="384FC5C3"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67629F08" w14:textId="77777777" w:rsidR="00AA7A23" w:rsidRPr="00986EB1" w:rsidRDefault="00AA7A23" w:rsidP="00AA7A23">
      <w:pPr>
        <w:pStyle w:val="NormalBold"/>
      </w:pPr>
      <w:r w:rsidRPr="00986EB1">
        <w:rPr>
          <w:rStyle w:val="HideTWBExt"/>
          <w:b w:val="0"/>
        </w:rPr>
        <w:t>&lt;/RepeatBlock-By&gt;</w:t>
      </w:r>
    </w:p>
    <w:p w14:paraId="4D7BE3E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E2E146" w14:textId="77777777" w:rsidR="00AA7A23" w:rsidRPr="00986EB1" w:rsidRDefault="00AA7A23" w:rsidP="00AA7A23">
      <w:pPr>
        <w:pStyle w:val="NormalBold"/>
      </w:pPr>
      <w:r w:rsidRPr="00986EB1">
        <w:rPr>
          <w:rStyle w:val="HideTWBExt"/>
        </w:rPr>
        <w:t>&lt;Article&gt;</w:t>
      </w:r>
      <w:r w:rsidRPr="00986EB1">
        <w:t>Visto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982C8E0" w14:textId="77777777" w:rsidTr="009202B5">
        <w:trPr>
          <w:trHeight w:hRule="exact" w:val="240"/>
          <w:jc w:val="center"/>
        </w:trPr>
        <w:tc>
          <w:tcPr>
            <w:tcW w:w="9752" w:type="dxa"/>
            <w:gridSpan w:val="2"/>
            <w:tcBorders>
              <w:top w:val="nil"/>
              <w:left w:val="nil"/>
              <w:bottom w:val="nil"/>
              <w:right w:val="nil"/>
            </w:tcBorders>
          </w:tcPr>
          <w:p w14:paraId="2EE8F16E" w14:textId="77777777" w:rsidR="00AA7A23" w:rsidRPr="00986EB1" w:rsidRDefault="00AA7A23" w:rsidP="009202B5"/>
        </w:tc>
      </w:tr>
      <w:tr w:rsidR="00AA7A23" w:rsidRPr="00986EB1" w14:paraId="4CBE6B72" w14:textId="77777777" w:rsidTr="009202B5">
        <w:trPr>
          <w:trHeight w:val="240"/>
          <w:jc w:val="center"/>
        </w:trPr>
        <w:tc>
          <w:tcPr>
            <w:tcW w:w="4876" w:type="dxa"/>
            <w:tcBorders>
              <w:top w:val="nil"/>
              <w:left w:val="nil"/>
              <w:bottom w:val="nil"/>
              <w:right w:val="nil"/>
            </w:tcBorders>
          </w:tcPr>
          <w:p w14:paraId="696110E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D1DAA9" w14:textId="77777777" w:rsidR="00AA7A23" w:rsidRPr="00986EB1" w:rsidRDefault="00AA7A23" w:rsidP="009202B5">
            <w:pPr>
              <w:pStyle w:val="AmColumnHeading"/>
            </w:pPr>
            <w:r w:rsidRPr="00986EB1">
              <w:t>Enmienda</w:t>
            </w:r>
          </w:p>
        </w:tc>
      </w:tr>
      <w:tr w:rsidR="00AA7A23" w:rsidRPr="00986EB1" w14:paraId="785708D2" w14:textId="77777777" w:rsidTr="009202B5">
        <w:trPr>
          <w:jc w:val="center"/>
        </w:trPr>
        <w:tc>
          <w:tcPr>
            <w:tcW w:w="4876" w:type="dxa"/>
            <w:tcBorders>
              <w:top w:val="nil"/>
              <w:left w:val="nil"/>
              <w:bottom w:val="nil"/>
              <w:right w:val="nil"/>
            </w:tcBorders>
          </w:tcPr>
          <w:p w14:paraId="402CDD64" w14:textId="05CE5A78" w:rsidR="00AA7A23" w:rsidRPr="00986EB1" w:rsidRDefault="00AA7A23" w:rsidP="009202B5">
            <w:pPr>
              <w:pStyle w:val="Normal6a"/>
            </w:pPr>
            <w:r w:rsidRPr="00986EB1">
              <w:rPr>
                <w:b/>
                <w:i/>
              </w:rPr>
              <w:t>–</w:t>
            </w:r>
            <w:r w:rsidRPr="00986EB1">
              <w:tab/>
            </w:r>
            <w:r w:rsidRPr="00986EB1">
              <w:rPr>
                <w:b/>
                <w:i/>
              </w:rPr>
              <w:t>Vista la propuesta de la Comisión de Reglamento del Parlamento Europeo y del Consejo, de 16 de julio de 2025, por el que se establece el Fondo Europeo de Competitividad (FEC), incluido el programa específico de actividades de investigación e innovación en materia de defensa, y por el que se derogan los Reglamentos (UE) 2021/522, (UE) 2021/694, (UE) 2021/697 y (UE) 2021/783, se derogan disposiciones de los Reglamentos (UE) 2021/696 y (UE) 2023/588, y se modifica el Reglamento (UE) [EDIP]</w:t>
            </w:r>
            <w:r w:rsidR="00422D55">
              <w:rPr>
                <w:b/>
                <w:i/>
              </w:rPr>
              <w:t xml:space="preserve"> </w:t>
            </w:r>
            <w:r w:rsidRPr="00986EB1">
              <w:rPr>
                <w:b/>
                <w:i/>
              </w:rPr>
              <w:t>(COM(2025)0555),</w:t>
            </w:r>
          </w:p>
        </w:tc>
        <w:tc>
          <w:tcPr>
            <w:tcW w:w="4876" w:type="dxa"/>
            <w:tcBorders>
              <w:top w:val="nil"/>
              <w:left w:val="nil"/>
              <w:bottom w:val="nil"/>
              <w:right w:val="nil"/>
            </w:tcBorders>
          </w:tcPr>
          <w:p w14:paraId="14360B2A" w14:textId="77777777" w:rsidR="00AA7A23" w:rsidRPr="00986EB1" w:rsidRDefault="00AA7A23" w:rsidP="009202B5">
            <w:pPr>
              <w:pStyle w:val="Normal6a"/>
            </w:pPr>
            <w:r w:rsidRPr="00986EB1">
              <w:rPr>
                <w:b/>
                <w:i/>
              </w:rPr>
              <w:t>suprimido</w:t>
            </w:r>
          </w:p>
        </w:tc>
      </w:tr>
    </w:tbl>
    <w:p w14:paraId="3DFA53D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76EC973" w14:textId="77777777" w:rsidR="00AA7A23" w:rsidRPr="00986EB1" w:rsidRDefault="00AA7A23" w:rsidP="00AA7A23">
      <w:r w:rsidRPr="00986EB1">
        <w:rPr>
          <w:rStyle w:val="HideTWBExt"/>
        </w:rPr>
        <w:t>&lt;/Amend&gt;</w:t>
      </w:r>
    </w:p>
    <w:p w14:paraId="0F012CB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w:t>
      </w:r>
      <w:r w:rsidRPr="00986EB1">
        <w:rPr>
          <w:rStyle w:val="HideTWBExt"/>
        </w:rPr>
        <w:t>&lt;/NumAm&gt;</w:t>
      </w:r>
    </w:p>
    <w:p w14:paraId="3B1C553F"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8FF2EA6" w14:textId="77777777" w:rsidR="00AA7A23" w:rsidRPr="00986EB1" w:rsidRDefault="00AA7A23" w:rsidP="00AA7A23">
      <w:pPr>
        <w:pStyle w:val="NormalBold"/>
      </w:pPr>
      <w:r w:rsidRPr="00986EB1">
        <w:rPr>
          <w:rStyle w:val="HideTWBExt"/>
          <w:b w:val="0"/>
        </w:rPr>
        <w:t>&lt;/RepeatBlock-By&gt;</w:t>
      </w:r>
    </w:p>
    <w:p w14:paraId="00AD6B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F655A7" w14:textId="77777777" w:rsidR="00AA7A23" w:rsidRPr="00986EB1" w:rsidRDefault="00AA7A23" w:rsidP="00AA7A23">
      <w:pPr>
        <w:pStyle w:val="NormalBold"/>
      </w:pPr>
      <w:r w:rsidRPr="00986EB1">
        <w:rPr>
          <w:rStyle w:val="HideTWBExt"/>
        </w:rPr>
        <w:t>&lt;Article&gt;</w:t>
      </w:r>
      <w:r w:rsidRPr="00986EB1">
        <w:t>Visto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9FFB272" w14:textId="77777777" w:rsidTr="009202B5">
        <w:trPr>
          <w:trHeight w:hRule="exact" w:val="240"/>
          <w:jc w:val="center"/>
        </w:trPr>
        <w:tc>
          <w:tcPr>
            <w:tcW w:w="9752" w:type="dxa"/>
            <w:gridSpan w:val="2"/>
            <w:tcBorders>
              <w:top w:val="nil"/>
              <w:left w:val="nil"/>
              <w:bottom w:val="nil"/>
              <w:right w:val="nil"/>
            </w:tcBorders>
          </w:tcPr>
          <w:p w14:paraId="60409E24" w14:textId="77777777" w:rsidR="00AA7A23" w:rsidRPr="00986EB1" w:rsidRDefault="00AA7A23" w:rsidP="009202B5"/>
        </w:tc>
      </w:tr>
      <w:tr w:rsidR="00AA7A23" w:rsidRPr="00986EB1" w14:paraId="2EDF63D8" w14:textId="77777777" w:rsidTr="009202B5">
        <w:trPr>
          <w:trHeight w:val="240"/>
          <w:jc w:val="center"/>
        </w:trPr>
        <w:tc>
          <w:tcPr>
            <w:tcW w:w="4876" w:type="dxa"/>
            <w:tcBorders>
              <w:top w:val="nil"/>
              <w:left w:val="nil"/>
              <w:bottom w:val="nil"/>
              <w:right w:val="nil"/>
            </w:tcBorders>
          </w:tcPr>
          <w:p w14:paraId="516D75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47C1B6" w14:textId="77777777" w:rsidR="00AA7A23" w:rsidRPr="00986EB1" w:rsidRDefault="00AA7A23" w:rsidP="009202B5">
            <w:pPr>
              <w:pStyle w:val="AmColumnHeading"/>
            </w:pPr>
            <w:r w:rsidRPr="00986EB1">
              <w:t>Enmienda</w:t>
            </w:r>
          </w:p>
        </w:tc>
      </w:tr>
      <w:tr w:rsidR="00AA7A23" w:rsidRPr="00986EB1" w14:paraId="6E5B4166" w14:textId="77777777" w:rsidTr="009202B5">
        <w:trPr>
          <w:jc w:val="center"/>
        </w:trPr>
        <w:tc>
          <w:tcPr>
            <w:tcW w:w="4876" w:type="dxa"/>
            <w:tcBorders>
              <w:top w:val="nil"/>
              <w:left w:val="nil"/>
              <w:bottom w:val="nil"/>
              <w:right w:val="nil"/>
            </w:tcBorders>
          </w:tcPr>
          <w:p w14:paraId="4B0631B5" w14:textId="77777777" w:rsidR="00AA7A23" w:rsidRPr="00986EB1" w:rsidRDefault="00AA7A23" w:rsidP="009202B5">
            <w:pPr>
              <w:pStyle w:val="Normal6a"/>
            </w:pPr>
          </w:p>
        </w:tc>
        <w:tc>
          <w:tcPr>
            <w:tcW w:w="4876" w:type="dxa"/>
            <w:tcBorders>
              <w:top w:val="nil"/>
              <w:left w:val="nil"/>
              <w:bottom w:val="nil"/>
              <w:right w:val="nil"/>
            </w:tcBorders>
          </w:tcPr>
          <w:p w14:paraId="47ADB73C" w14:textId="77777777" w:rsidR="00AA7A23" w:rsidRPr="00986EB1" w:rsidRDefault="00AA7A23" w:rsidP="009202B5">
            <w:pPr>
              <w:pStyle w:val="Normal6a"/>
            </w:pPr>
            <w:r w:rsidRPr="00986EB1">
              <w:rPr>
                <w:b/>
                <w:i/>
              </w:rPr>
              <w:t>–</w:t>
            </w:r>
            <w:r w:rsidRPr="00986EB1">
              <w:tab/>
            </w:r>
            <w:r w:rsidRPr="00986EB1">
              <w:rPr>
                <w:b/>
                <w:i/>
              </w:rPr>
              <w:t>Visto el Convenio del Consejo de Europa sobre Prevención y Lucha contra la Violencia contra las Mujeres y la Violencia Doméstica (Convenio de Estambul),</w:t>
            </w:r>
          </w:p>
        </w:tc>
      </w:tr>
    </w:tbl>
    <w:p w14:paraId="3DE8E6A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AE4A301" w14:textId="77777777" w:rsidR="00AA7A23" w:rsidRPr="00986EB1" w:rsidRDefault="00AA7A23" w:rsidP="00AA7A23">
      <w:r w:rsidRPr="00986EB1">
        <w:rPr>
          <w:rStyle w:val="HideTWBExt"/>
        </w:rPr>
        <w:t>&lt;/Amend&gt;</w:t>
      </w:r>
    </w:p>
    <w:p w14:paraId="22629E91"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6</w:t>
      </w:r>
      <w:r w:rsidRPr="00986EB1">
        <w:rPr>
          <w:rStyle w:val="HideTWBExt"/>
        </w:rPr>
        <w:t>&lt;/NumAm&gt;</w:t>
      </w:r>
    </w:p>
    <w:p w14:paraId="3C69D700"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369E8ED" w14:textId="77777777" w:rsidR="00AA7A23" w:rsidRPr="00986EB1" w:rsidRDefault="00AA7A23" w:rsidP="00AA7A23">
      <w:pPr>
        <w:pStyle w:val="NormalBold"/>
      </w:pPr>
      <w:r w:rsidRPr="00986EB1">
        <w:rPr>
          <w:rStyle w:val="HideTWBExt"/>
          <w:b w:val="0"/>
        </w:rPr>
        <w:t>&lt;/RepeatBlock-By&gt;</w:t>
      </w:r>
    </w:p>
    <w:p w14:paraId="5119A2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F75C011" w14:textId="77777777" w:rsidR="00AA7A23" w:rsidRPr="00986EB1" w:rsidRDefault="00AA7A23" w:rsidP="00AA7A23">
      <w:pPr>
        <w:pStyle w:val="NormalBold"/>
      </w:pPr>
      <w:r w:rsidRPr="00986EB1">
        <w:rPr>
          <w:rStyle w:val="HideTWBExt"/>
        </w:rPr>
        <w:t>&lt;Article&gt;</w:t>
      </w:r>
      <w:r w:rsidRPr="00986EB1">
        <w:t>Visto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BD1EF8E" w14:textId="77777777" w:rsidTr="009202B5">
        <w:trPr>
          <w:trHeight w:hRule="exact" w:val="240"/>
          <w:jc w:val="center"/>
        </w:trPr>
        <w:tc>
          <w:tcPr>
            <w:tcW w:w="9752" w:type="dxa"/>
            <w:gridSpan w:val="2"/>
            <w:tcBorders>
              <w:top w:val="nil"/>
              <w:left w:val="nil"/>
              <w:bottom w:val="nil"/>
              <w:right w:val="nil"/>
            </w:tcBorders>
          </w:tcPr>
          <w:p w14:paraId="43562B8F" w14:textId="77777777" w:rsidR="00AA7A23" w:rsidRPr="00986EB1" w:rsidRDefault="00AA7A23" w:rsidP="009202B5"/>
        </w:tc>
      </w:tr>
      <w:tr w:rsidR="00AA7A23" w:rsidRPr="00986EB1" w14:paraId="4FF33545" w14:textId="77777777" w:rsidTr="009202B5">
        <w:trPr>
          <w:trHeight w:val="240"/>
          <w:jc w:val="center"/>
        </w:trPr>
        <w:tc>
          <w:tcPr>
            <w:tcW w:w="4876" w:type="dxa"/>
            <w:tcBorders>
              <w:top w:val="nil"/>
              <w:left w:val="nil"/>
              <w:bottom w:val="nil"/>
              <w:right w:val="nil"/>
            </w:tcBorders>
          </w:tcPr>
          <w:p w14:paraId="1FDFF5E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DEA48AE" w14:textId="77777777" w:rsidR="00AA7A23" w:rsidRPr="00986EB1" w:rsidRDefault="00AA7A23" w:rsidP="009202B5">
            <w:pPr>
              <w:pStyle w:val="AmColumnHeading"/>
            </w:pPr>
            <w:r w:rsidRPr="00986EB1">
              <w:t>Enmienda</w:t>
            </w:r>
          </w:p>
        </w:tc>
      </w:tr>
      <w:tr w:rsidR="00AA7A23" w:rsidRPr="00986EB1" w14:paraId="3C8AEDEF" w14:textId="77777777" w:rsidTr="009202B5">
        <w:trPr>
          <w:jc w:val="center"/>
        </w:trPr>
        <w:tc>
          <w:tcPr>
            <w:tcW w:w="4876" w:type="dxa"/>
            <w:tcBorders>
              <w:top w:val="nil"/>
              <w:left w:val="nil"/>
              <w:bottom w:val="nil"/>
              <w:right w:val="nil"/>
            </w:tcBorders>
          </w:tcPr>
          <w:p w14:paraId="404F6DDC" w14:textId="77777777" w:rsidR="00AA7A23" w:rsidRPr="00986EB1" w:rsidRDefault="00AA7A23" w:rsidP="009202B5">
            <w:pPr>
              <w:pStyle w:val="Normal6a"/>
            </w:pPr>
          </w:p>
        </w:tc>
        <w:tc>
          <w:tcPr>
            <w:tcW w:w="4876" w:type="dxa"/>
            <w:tcBorders>
              <w:top w:val="nil"/>
              <w:left w:val="nil"/>
              <w:bottom w:val="nil"/>
              <w:right w:val="nil"/>
            </w:tcBorders>
          </w:tcPr>
          <w:p w14:paraId="423669F0" w14:textId="0F4710FE" w:rsidR="00AA7A23" w:rsidRPr="00986EB1" w:rsidRDefault="00AA7A23" w:rsidP="009202B5">
            <w:pPr>
              <w:pStyle w:val="Normal6a"/>
            </w:pPr>
            <w:r w:rsidRPr="00986EB1">
              <w:rPr>
                <w:b/>
                <w:i/>
              </w:rPr>
              <w:t>–</w:t>
            </w:r>
            <w:r w:rsidRPr="00986EB1">
              <w:tab/>
            </w:r>
            <w:r w:rsidRPr="00986EB1">
              <w:rPr>
                <w:b/>
                <w:i/>
              </w:rPr>
              <w:t>Vista la Directiva (UE) 2024/1385 del Parlamento Europeo y del Consejo, de</w:t>
            </w:r>
            <w:r w:rsidR="00422D55">
              <w:rPr>
                <w:b/>
                <w:i/>
              </w:rPr>
              <w:t> </w:t>
            </w:r>
            <w:r w:rsidRPr="00986EB1">
              <w:rPr>
                <w:b/>
                <w:i/>
              </w:rPr>
              <w:t>14 de mayo de 2024, sobre la lucha contra la violencia contra las mujeres y la violencia doméstica</w:t>
            </w:r>
            <w:r w:rsidRPr="00986EB1">
              <w:rPr>
                <w:b/>
                <w:i/>
                <w:vertAlign w:val="superscript"/>
              </w:rPr>
              <w:t>1 bis</w:t>
            </w:r>
            <w:r w:rsidRPr="00986EB1">
              <w:rPr>
                <w:b/>
                <w:i/>
              </w:rPr>
              <w:t>,</w:t>
            </w:r>
          </w:p>
        </w:tc>
      </w:tr>
      <w:tr w:rsidR="00AA7A23" w:rsidRPr="00986EB1" w14:paraId="4CACABD6" w14:textId="77777777" w:rsidTr="009202B5">
        <w:trPr>
          <w:jc w:val="center"/>
        </w:trPr>
        <w:tc>
          <w:tcPr>
            <w:tcW w:w="4876" w:type="dxa"/>
            <w:tcBorders>
              <w:top w:val="nil"/>
              <w:left w:val="nil"/>
              <w:bottom w:val="nil"/>
              <w:right w:val="nil"/>
            </w:tcBorders>
          </w:tcPr>
          <w:p w14:paraId="38D6CA2F" w14:textId="77777777" w:rsidR="00AA7A23" w:rsidRPr="00986EB1" w:rsidRDefault="00AA7A23" w:rsidP="009202B5"/>
        </w:tc>
        <w:tc>
          <w:tcPr>
            <w:tcW w:w="4876" w:type="dxa"/>
            <w:tcBorders>
              <w:top w:val="nil"/>
              <w:left w:val="nil"/>
              <w:bottom w:val="nil"/>
              <w:right w:val="nil"/>
            </w:tcBorders>
          </w:tcPr>
          <w:p w14:paraId="2317372E" w14:textId="77777777" w:rsidR="00AA7A23" w:rsidRPr="00986EB1" w:rsidRDefault="00AA7A23" w:rsidP="009202B5">
            <w:pPr>
              <w:pStyle w:val="Normal6a"/>
            </w:pPr>
            <w:r w:rsidRPr="00986EB1">
              <w:rPr>
                <w:b/>
                <w:i/>
              </w:rPr>
              <w:t>_________________</w:t>
            </w:r>
          </w:p>
        </w:tc>
      </w:tr>
      <w:tr w:rsidR="00AA7A23" w:rsidRPr="00F620FF" w14:paraId="762CAE3F" w14:textId="77777777" w:rsidTr="009202B5">
        <w:trPr>
          <w:jc w:val="center"/>
        </w:trPr>
        <w:tc>
          <w:tcPr>
            <w:tcW w:w="4876" w:type="dxa"/>
            <w:tcBorders>
              <w:top w:val="nil"/>
              <w:left w:val="nil"/>
              <w:bottom w:val="nil"/>
              <w:right w:val="nil"/>
            </w:tcBorders>
          </w:tcPr>
          <w:p w14:paraId="17491F90" w14:textId="77777777" w:rsidR="00AA7A23" w:rsidRPr="00986EB1" w:rsidRDefault="00AA7A23" w:rsidP="009202B5"/>
        </w:tc>
        <w:tc>
          <w:tcPr>
            <w:tcW w:w="4876" w:type="dxa"/>
            <w:tcBorders>
              <w:top w:val="nil"/>
              <w:left w:val="nil"/>
              <w:bottom w:val="nil"/>
              <w:right w:val="nil"/>
            </w:tcBorders>
          </w:tcPr>
          <w:p w14:paraId="6B4CA396" w14:textId="77777777" w:rsidR="00AA7A23" w:rsidRPr="00F620FF" w:rsidRDefault="00AA7A23" w:rsidP="009202B5">
            <w:pPr>
              <w:pStyle w:val="Normal6a"/>
              <w:rPr>
                <w:lang w:val="pt-PT"/>
              </w:rPr>
            </w:pPr>
            <w:r w:rsidRPr="00F620FF">
              <w:rPr>
                <w:b/>
                <w:i/>
                <w:vertAlign w:val="superscript"/>
                <w:lang w:val="pt-PT"/>
              </w:rPr>
              <w:t>1 bis</w:t>
            </w:r>
            <w:r w:rsidRPr="00F620FF">
              <w:rPr>
                <w:lang w:val="pt-PT"/>
              </w:rPr>
              <w:t xml:space="preserve"> </w:t>
            </w:r>
            <w:r w:rsidRPr="00F620FF">
              <w:rPr>
                <w:b/>
                <w:i/>
                <w:lang w:val="pt-PT"/>
              </w:rPr>
              <w:t>DO L, 2024/1385, 24.5.2024, ELI: http://data.europa.eu/eli/dir/2024/1385/oj.</w:t>
            </w:r>
          </w:p>
        </w:tc>
      </w:tr>
    </w:tbl>
    <w:p w14:paraId="2B25915D" w14:textId="77777777" w:rsidR="00AA7A23" w:rsidRPr="00F620FF" w:rsidRDefault="00AA7A23" w:rsidP="00AA7A23">
      <w:pPr>
        <w:pStyle w:val="AmOrLang"/>
        <w:rPr>
          <w:lang w:val="pt-PT"/>
        </w:rPr>
      </w:pPr>
      <w:proofErr w:type="spellStart"/>
      <w:r w:rsidRPr="00F620FF">
        <w:rPr>
          <w:lang w:val="pt-PT"/>
        </w:rPr>
        <w:t>Or</w:t>
      </w:r>
      <w:proofErr w:type="spellEnd"/>
      <w:r w:rsidRPr="00F620FF">
        <w:rPr>
          <w:lang w:val="pt-PT"/>
        </w:rPr>
        <w:t xml:space="preserve">. </w:t>
      </w:r>
      <w:r w:rsidRPr="00F620FF">
        <w:rPr>
          <w:rStyle w:val="HideTWBExt"/>
          <w:lang w:val="pt-PT"/>
        </w:rPr>
        <w:t>&lt;Original&gt;</w:t>
      </w:r>
      <w:r w:rsidRPr="00F620FF">
        <w:rPr>
          <w:rStyle w:val="HideTWBInt"/>
          <w:lang w:val="pt-PT"/>
        </w:rPr>
        <w:t>{EN}</w:t>
      </w:r>
      <w:proofErr w:type="spellStart"/>
      <w:r w:rsidRPr="00F620FF">
        <w:rPr>
          <w:lang w:val="pt-PT"/>
        </w:rPr>
        <w:t>en</w:t>
      </w:r>
      <w:proofErr w:type="spellEnd"/>
      <w:r w:rsidRPr="00F620FF">
        <w:rPr>
          <w:rStyle w:val="HideTWBExt"/>
          <w:lang w:val="pt-PT"/>
        </w:rPr>
        <w:t>&lt;/Original&gt;</w:t>
      </w:r>
    </w:p>
    <w:p w14:paraId="5B46549B" w14:textId="77777777" w:rsidR="00AA7A23" w:rsidRPr="00F620FF" w:rsidRDefault="00AA7A23" w:rsidP="00AA7A23">
      <w:pPr>
        <w:rPr>
          <w:lang w:val="pt-PT"/>
        </w:rPr>
      </w:pPr>
      <w:r w:rsidRPr="00F620FF">
        <w:rPr>
          <w:rStyle w:val="HideTWBExt"/>
          <w:lang w:val="pt-PT"/>
        </w:rPr>
        <w:t>&lt;/</w:t>
      </w:r>
      <w:proofErr w:type="spellStart"/>
      <w:r w:rsidRPr="00F620FF">
        <w:rPr>
          <w:rStyle w:val="HideTWBExt"/>
          <w:lang w:val="pt-PT"/>
        </w:rPr>
        <w:t>Amend</w:t>
      </w:r>
      <w:proofErr w:type="spellEnd"/>
      <w:r w:rsidRPr="00F620FF">
        <w:rPr>
          <w:rStyle w:val="HideTWBExt"/>
          <w:lang w:val="pt-PT"/>
        </w:rPr>
        <w:t>&gt;</w:t>
      </w:r>
    </w:p>
    <w:p w14:paraId="3B345FCC" w14:textId="77777777" w:rsidR="00AA7A23" w:rsidRPr="00F620FF" w:rsidRDefault="00AA7A23" w:rsidP="00AA7A23">
      <w:pPr>
        <w:pStyle w:val="AmNumberTabs"/>
        <w:rPr>
          <w:lang w:val="pt-PT"/>
        </w:rPr>
      </w:pPr>
      <w:r w:rsidRPr="00F620FF">
        <w:rPr>
          <w:rStyle w:val="HideTWBExt"/>
          <w:lang w:val="pt-PT"/>
        </w:rPr>
        <w:t>&lt;</w:t>
      </w:r>
      <w:proofErr w:type="spellStart"/>
      <w:r w:rsidRPr="00F620FF">
        <w:rPr>
          <w:rStyle w:val="HideTWBExt"/>
          <w:lang w:val="pt-PT"/>
        </w:rPr>
        <w:t>Amend</w:t>
      </w:r>
      <w:proofErr w:type="spellEnd"/>
      <w:r w:rsidRPr="00F620FF">
        <w:rPr>
          <w:rStyle w:val="HideTWBExt"/>
          <w:lang w:val="pt-PT"/>
        </w:rPr>
        <w:t>&gt;</w:t>
      </w:r>
      <w:proofErr w:type="spellStart"/>
      <w:r w:rsidRPr="00F620FF">
        <w:rPr>
          <w:lang w:val="pt-PT"/>
        </w:rPr>
        <w:t>Enmienda</w:t>
      </w:r>
      <w:proofErr w:type="spellEnd"/>
      <w:r w:rsidRPr="00F620FF">
        <w:rPr>
          <w:lang w:val="pt-PT"/>
        </w:rPr>
        <w:tab/>
      </w:r>
      <w:r w:rsidRPr="00F620FF">
        <w:rPr>
          <w:lang w:val="pt-PT"/>
        </w:rPr>
        <w:tab/>
      </w:r>
      <w:r w:rsidRPr="00F620FF">
        <w:rPr>
          <w:rStyle w:val="HideTWBExt"/>
          <w:lang w:val="pt-PT"/>
        </w:rPr>
        <w:t>&lt;</w:t>
      </w:r>
      <w:proofErr w:type="spellStart"/>
      <w:r w:rsidRPr="00F620FF">
        <w:rPr>
          <w:rStyle w:val="HideTWBExt"/>
          <w:lang w:val="pt-PT"/>
        </w:rPr>
        <w:t>NumAm</w:t>
      </w:r>
      <w:proofErr w:type="spellEnd"/>
      <w:r w:rsidRPr="00F620FF">
        <w:rPr>
          <w:rStyle w:val="HideTWBExt"/>
          <w:lang w:val="pt-PT"/>
        </w:rPr>
        <w:t>&gt;</w:t>
      </w:r>
      <w:r w:rsidRPr="00F620FF">
        <w:rPr>
          <w:lang w:val="pt-PT"/>
        </w:rPr>
        <w:t>7</w:t>
      </w:r>
      <w:r w:rsidRPr="00F620FF">
        <w:rPr>
          <w:rStyle w:val="HideTWBExt"/>
          <w:lang w:val="pt-PT"/>
        </w:rPr>
        <w:t>&lt;/</w:t>
      </w:r>
      <w:proofErr w:type="spellStart"/>
      <w:r w:rsidRPr="00F620FF">
        <w:rPr>
          <w:rStyle w:val="HideTWBExt"/>
          <w:lang w:val="pt-PT"/>
        </w:rPr>
        <w:t>NumAm</w:t>
      </w:r>
      <w:proofErr w:type="spellEnd"/>
      <w:r w:rsidRPr="00F620FF">
        <w:rPr>
          <w:rStyle w:val="HideTWBExt"/>
          <w:lang w:val="pt-PT"/>
        </w:rPr>
        <w:t>&gt;</w:t>
      </w:r>
    </w:p>
    <w:p w14:paraId="634BF2C5" w14:textId="77777777" w:rsidR="00AA7A23" w:rsidRPr="00F620FF" w:rsidRDefault="00AA7A23" w:rsidP="00AA7A23">
      <w:pPr>
        <w:pStyle w:val="NormalBold"/>
        <w:rPr>
          <w:lang w:val="pt-PT"/>
        </w:rPr>
      </w:pPr>
      <w:r w:rsidRPr="00F620FF">
        <w:rPr>
          <w:rStyle w:val="HideTWBExt"/>
          <w:b w:val="0"/>
          <w:lang w:val="pt-PT"/>
        </w:rPr>
        <w:t>&lt;</w:t>
      </w:r>
      <w:proofErr w:type="spellStart"/>
      <w:r w:rsidRPr="00F620FF">
        <w:rPr>
          <w:rStyle w:val="HideTWBExt"/>
          <w:b w:val="0"/>
          <w:lang w:val="pt-PT"/>
        </w:rPr>
        <w:t>RepeatBlock-By</w:t>
      </w:r>
      <w:proofErr w:type="spellEnd"/>
      <w:r w:rsidRPr="00F620FF">
        <w:rPr>
          <w:rStyle w:val="HideTWBExt"/>
          <w:b w:val="0"/>
          <w:lang w:val="pt-PT"/>
        </w:rPr>
        <w:t>&gt;&lt;</w:t>
      </w:r>
      <w:proofErr w:type="spellStart"/>
      <w:r w:rsidRPr="00F620FF">
        <w:rPr>
          <w:rStyle w:val="HideTWBExt"/>
          <w:b w:val="0"/>
          <w:lang w:val="pt-PT"/>
        </w:rPr>
        <w:t>Members</w:t>
      </w:r>
      <w:proofErr w:type="spellEnd"/>
      <w:r w:rsidRPr="00F620FF">
        <w:rPr>
          <w:rStyle w:val="HideTWBExt"/>
          <w:b w:val="0"/>
          <w:lang w:val="pt-PT"/>
        </w:rPr>
        <w:t>&gt;</w:t>
      </w:r>
      <w:r w:rsidRPr="00F620FF">
        <w:rPr>
          <w:lang w:val="pt-PT"/>
        </w:rPr>
        <w:t xml:space="preserve">Mathilde </w:t>
      </w:r>
      <w:proofErr w:type="spellStart"/>
      <w:r w:rsidRPr="00F620FF">
        <w:rPr>
          <w:lang w:val="pt-PT"/>
        </w:rPr>
        <w:t>Androuët</w:t>
      </w:r>
      <w:proofErr w:type="spellEnd"/>
      <w:r w:rsidRPr="00F620FF">
        <w:rPr>
          <w:lang w:val="pt-PT"/>
        </w:rPr>
        <w:t xml:space="preserve">, Catherine </w:t>
      </w:r>
      <w:proofErr w:type="spellStart"/>
      <w:r w:rsidRPr="00F620FF">
        <w:rPr>
          <w:lang w:val="pt-PT"/>
        </w:rPr>
        <w:t>Griset</w:t>
      </w:r>
      <w:proofErr w:type="spellEnd"/>
      <w:r w:rsidRPr="00F620FF">
        <w:rPr>
          <w:lang w:val="pt-PT"/>
        </w:rPr>
        <w:t xml:space="preserve">, Elisabeth Dieringer, </w:t>
      </w:r>
      <w:proofErr w:type="spellStart"/>
      <w:r w:rsidRPr="00F620FF">
        <w:rPr>
          <w:lang w:val="pt-PT"/>
        </w:rPr>
        <w:t>Anders</w:t>
      </w:r>
      <w:proofErr w:type="spellEnd"/>
      <w:r w:rsidRPr="00F620FF">
        <w:rPr>
          <w:lang w:val="pt-PT"/>
        </w:rPr>
        <w:t xml:space="preserve"> </w:t>
      </w:r>
      <w:proofErr w:type="spellStart"/>
      <w:r w:rsidRPr="00F620FF">
        <w:rPr>
          <w:lang w:val="pt-PT"/>
        </w:rPr>
        <w:t>Vistisen</w:t>
      </w:r>
      <w:proofErr w:type="spellEnd"/>
      <w:r w:rsidRPr="00F620FF">
        <w:rPr>
          <w:lang w:val="pt-PT"/>
        </w:rPr>
        <w:t xml:space="preserve">, Margarita de la Pisa </w:t>
      </w:r>
      <w:proofErr w:type="spellStart"/>
      <w:r w:rsidRPr="00F620FF">
        <w:rPr>
          <w:lang w:val="pt-PT"/>
        </w:rPr>
        <w:t>Carrión</w:t>
      </w:r>
      <w:proofErr w:type="spellEnd"/>
      <w:r w:rsidRPr="00F620FF">
        <w:rPr>
          <w:rStyle w:val="HideTWBExt"/>
          <w:b w:val="0"/>
          <w:lang w:val="pt-PT"/>
        </w:rPr>
        <w:t>&lt;/</w:t>
      </w:r>
      <w:proofErr w:type="spellStart"/>
      <w:r w:rsidRPr="00F620FF">
        <w:rPr>
          <w:rStyle w:val="HideTWBExt"/>
          <w:b w:val="0"/>
          <w:lang w:val="pt-PT"/>
        </w:rPr>
        <w:t>Members</w:t>
      </w:r>
      <w:proofErr w:type="spellEnd"/>
      <w:r w:rsidRPr="00F620FF">
        <w:rPr>
          <w:rStyle w:val="HideTWBExt"/>
          <w:b w:val="0"/>
          <w:lang w:val="pt-PT"/>
        </w:rPr>
        <w:t>&gt;</w:t>
      </w:r>
    </w:p>
    <w:p w14:paraId="73AD4B5A" w14:textId="77777777" w:rsidR="00AA7A23" w:rsidRPr="00F620FF" w:rsidRDefault="00AA7A23" w:rsidP="00AA7A23">
      <w:pPr>
        <w:pStyle w:val="NormalBold"/>
        <w:rPr>
          <w:lang w:val="pt-PT"/>
        </w:rPr>
      </w:pPr>
      <w:r w:rsidRPr="00F620FF">
        <w:rPr>
          <w:rStyle w:val="HideTWBExt"/>
          <w:b w:val="0"/>
          <w:lang w:val="pt-PT"/>
        </w:rPr>
        <w:t>&lt;/</w:t>
      </w:r>
      <w:proofErr w:type="spellStart"/>
      <w:r w:rsidRPr="00F620FF">
        <w:rPr>
          <w:rStyle w:val="HideTWBExt"/>
          <w:b w:val="0"/>
          <w:lang w:val="pt-PT"/>
        </w:rPr>
        <w:t>RepeatBlock-By</w:t>
      </w:r>
      <w:proofErr w:type="spellEnd"/>
      <w:r w:rsidRPr="00F620FF">
        <w:rPr>
          <w:rStyle w:val="HideTWBExt"/>
          <w:b w:val="0"/>
          <w:lang w:val="pt-PT"/>
        </w:rPr>
        <w:t>&gt;</w:t>
      </w:r>
    </w:p>
    <w:p w14:paraId="5A30A91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D3B8B1" w14:textId="77777777" w:rsidR="00AA7A23" w:rsidRPr="00986EB1" w:rsidRDefault="00AA7A23" w:rsidP="00AA7A23">
      <w:pPr>
        <w:pStyle w:val="NormalBold"/>
      </w:pPr>
      <w:r w:rsidRPr="00986EB1">
        <w:rPr>
          <w:rStyle w:val="HideTWBExt"/>
        </w:rPr>
        <w:t>&lt;Article&gt;</w:t>
      </w:r>
      <w:r w:rsidRPr="00986EB1">
        <w:t>Visto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6ABF433" w14:textId="77777777" w:rsidTr="009202B5">
        <w:trPr>
          <w:trHeight w:hRule="exact" w:val="240"/>
          <w:jc w:val="center"/>
        </w:trPr>
        <w:tc>
          <w:tcPr>
            <w:tcW w:w="9752" w:type="dxa"/>
            <w:gridSpan w:val="2"/>
            <w:tcBorders>
              <w:top w:val="nil"/>
              <w:left w:val="nil"/>
              <w:bottom w:val="nil"/>
              <w:right w:val="nil"/>
            </w:tcBorders>
          </w:tcPr>
          <w:p w14:paraId="30610FE8" w14:textId="77777777" w:rsidR="00AA7A23" w:rsidRPr="00986EB1" w:rsidRDefault="00AA7A23" w:rsidP="009202B5"/>
        </w:tc>
      </w:tr>
      <w:tr w:rsidR="00AA7A23" w:rsidRPr="00986EB1" w14:paraId="4C65DAF0" w14:textId="77777777" w:rsidTr="009202B5">
        <w:trPr>
          <w:trHeight w:val="240"/>
          <w:jc w:val="center"/>
        </w:trPr>
        <w:tc>
          <w:tcPr>
            <w:tcW w:w="4876" w:type="dxa"/>
            <w:tcBorders>
              <w:top w:val="nil"/>
              <w:left w:val="nil"/>
              <w:bottom w:val="nil"/>
              <w:right w:val="nil"/>
            </w:tcBorders>
          </w:tcPr>
          <w:p w14:paraId="5DC415D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687376B" w14:textId="77777777" w:rsidR="00AA7A23" w:rsidRPr="00986EB1" w:rsidRDefault="00AA7A23" w:rsidP="009202B5">
            <w:pPr>
              <w:pStyle w:val="AmColumnHeading"/>
            </w:pPr>
            <w:r w:rsidRPr="00986EB1">
              <w:t>Enmienda</w:t>
            </w:r>
          </w:p>
        </w:tc>
      </w:tr>
      <w:tr w:rsidR="00AA7A23" w:rsidRPr="00986EB1" w14:paraId="345B28A7" w14:textId="77777777" w:rsidTr="009202B5">
        <w:trPr>
          <w:jc w:val="center"/>
        </w:trPr>
        <w:tc>
          <w:tcPr>
            <w:tcW w:w="4876" w:type="dxa"/>
            <w:tcBorders>
              <w:top w:val="nil"/>
              <w:left w:val="nil"/>
              <w:bottom w:val="nil"/>
              <w:right w:val="nil"/>
            </w:tcBorders>
          </w:tcPr>
          <w:p w14:paraId="7A8D0592" w14:textId="77777777" w:rsidR="00AA7A23" w:rsidRPr="00986EB1" w:rsidRDefault="00AA7A23" w:rsidP="009202B5">
            <w:pPr>
              <w:pStyle w:val="Normal6a"/>
            </w:pPr>
            <w:r w:rsidRPr="00986EB1">
              <w:rPr>
                <w:b/>
                <w:i/>
              </w:rPr>
              <w:t>–</w:t>
            </w:r>
            <w:r w:rsidRPr="00986EB1">
              <w:tab/>
            </w:r>
            <w:r w:rsidRPr="00986EB1">
              <w:rPr>
                <w:b/>
                <w:i/>
              </w:rPr>
              <w:t>Vista su Resolución, de 17 de diciembre de 2025, sobre la iniciativa ciudadana europea titulada «Mi voz, mi decisión: por un aborto seguro y accesible»</w:t>
            </w:r>
            <w:r w:rsidRPr="00986EB1">
              <w:rPr>
                <w:b/>
                <w:i/>
                <w:vertAlign w:val="superscript"/>
              </w:rPr>
              <w:t>2</w:t>
            </w:r>
            <w:r w:rsidRPr="00986EB1">
              <w:rPr>
                <w:b/>
                <w:i/>
              </w:rPr>
              <w:t>,</w:t>
            </w:r>
          </w:p>
        </w:tc>
        <w:tc>
          <w:tcPr>
            <w:tcW w:w="4876" w:type="dxa"/>
            <w:tcBorders>
              <w:top w:val="nil"/>
              <w:left w:val="nil"/>
              <w:bottom w:val="nil"/>
              <w:right w:val="nil"/>
            </w:tcBorders>
          </w:tcPr>
          <w:p w14:paraId="0F1BB0D2" w14:textId="77777777" w:rsidR="00AA7A23" w:rsidRPr="00986EB1" w:rsidRDefault="00AA7A23" w:rsidP="009202B5">
            <w:pPr>
              <w:pStyle w:val="Normal6a"/>
            </w:pPr>
            <w:r w:rsidRPr="00986EB1">
              <w:rPr>
                <w:b/>
                <w:i/>
              </w:rPr>
              <w:t>suprimido</w:t>
            </w:r>
          </w:p>
        </w:tc>
      </w:tr>
      <w:tr w:rsidR="00AA7A23" w:rsidRPr="00986EB1" w14:paraId="5377C94E" w14:textId="77777777" w:rsidTr="009202B5">
        <w:trPr>
          <w:jc w:val="center"/>
        </w:trPr>
        <w:tc>
          <w:tcPr>
            <w:tcW w:w="4876" w:type="dxa"/>
            <w:tcBorders>
              <w:top w:val="nil"/>
              <w:left w:val="nil"/>
              <w:bottom w:val="nil"/>
              <w:right w:val="nil"/>
            </w:tcBorders>
          </w:tcPr>
          <w:p w14:paraId="283369A2"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576832F5" w14:textId="77777777" w:rsidR="00AA7A23" w:rsidRPr="00986EB1" w:rsidRDefault="00AA7A23" w:rsidP="009202B5"/>
        </w:tc>
      </w:tr>
      <w:tr w:rsidR="00AA7A23" w:rsidRPr="00986EB1" w14:paraId="1E0D18F5" w14:textId="77777777" w:rsidTr="009202B5">
        <w:trPr>
          <w:jc w:val="center"/>
        </w:trPr>
        <w:tc>
          <w:tcPr>
            <w:tcW w:w="4876" w:type="dxa"/>
            <w:tcBorders>
              <w:top w:val="nil"/>
              <w:left w:val="nil"/>
              <w:bottom w:val="nil"/>
              <w:right w:val="nil"/>
            </w:tcBorders>
          </w:tcPr>
          <w:p w14:paraId="3572892F" w14:textId="77777777" w:rsidR="00AA7A23" w:rsidRPr="00986EB1" w:rsidRDefault="00AA7A23" w:rsidP="009202B5">
            <w:pPr>
              <w:pStyle w:val="Normal6a"/>
            </w:pPr>
            <w:r w:rsidRPr="00986EB1">
              <w:rPr>
                <w:b/>
                <w:i/>
                <w:vertAlign w:val="superscript"/>
              </w:rPr>
              <w:t>2</w:t>
            </w:r>
            <w:r w:rsidRPr="00986EB1">
              <w:t xml:space="preserve"> </w:t>
            </w:r>
            <w:r w:rsidRPr="00986EB1">
              <w:rPr>
                <w:b/>
                <w:i/>
              </w:rPr>
              <w:t>Textos Aprobados, P10_TA(2025)0338.</w:t>
            </w:r>
          </w:p>
        </w:tc>
        <w:tc>
          <w:tcPr>
            <w:tcW w:w="4876" w:type="dxa"/>
            <w:tcBorders>
              <w:top w:val="nil"/>
              <w:left w:val="nil"/>
              <w:bottom w:val="nil"/>
              <w:right w:val="nil"/>
            </w:tcBorders>
          </w:tcPr>
          <w:p w14:paraId="06058D5F" w14:textId="77777777" w:rsidR="00AA7A23" w:rsidRPr="00986EB1" w:rsidRDefault="00AA7A23" w:rsidP="009202B5"/>
        </w:tc>
      </w:tr>
    </w:tbl>
    <w:p w14:paraId="77831F4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C52FFEA" w14:textId="77777777" w:rsidR="00AA7A23" w:rsidRPr="00986EB1" w:rsidRDefault="00AA7A23" w:rsidP="00AA7A23">
      <w:r w:rsidRPr="00986EB1">
        <w:rPr>
          <w:rStyle w:val="HideTWBExt"/>
        </w:rPr>
        <w:t>&lt;/Amend&gt;</w:t>
      </w:r>
    </w:p>
    <w:p w14:paraId="647BDDE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w:t>
      </w:r>
      <w:r w:rsidRPr="00986EB1">
        <w:rPr>
          <w:rStyle w:val="HideTWBExt"/>
        </w:rPr>
        <w:t>&lt;/NumAm&gt;</w:t>
      </w:r>
    </w:p>
    <w:p w14:paraId="7EFD5DE1"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90774F3" w14:textId="77777777" w:rsidR="00AA7A23" w:rsidRPr="00986EB1" w:rsidRDefault="00AA7A23" w:rsidP="00AA7A23">
      <w:pPr>
        <w:pStyle w:val="NormalBold"/>
      </w:pPr>
      <w:r w:rsidRPr="00986EB1">
        <w:rPr>
          <w:rStyle w:val="HideTWBExt"/>
          <w:b w:val="0"/>
        </w:rPr>
        <w:lastRenderedPageBreak/>
        <w:t>&lt;/RepeatBlock-By&gt;</w:t>
      </w:r>
    </w:p>
    <w:p w14:paraId="0E1E83F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3BA6876" w14:textId="77777777" w:rsidR="00AA7A23" w:rsidRPr="00986EB1" w:rsidRDefault="00AA7A23" w:rsidP="00AA7A23">
      <w:pPr>
        <w:pStyle w:val="NormalBold"/>
      </w:pPr>
      <w:r w:rsidRPr="00986EB1">
        <w:rPr>
          <w:rStyle w:val="HideTWBExt"/>
        </w:rPr>
        <w:t>&lt;Article&gt;</w:t>
      </w:r>
      <w:r w:rsidRPr="00986EB1">
        <w:t>Visto 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1BB3F9D" w14:textId="77777777" w:rsidTr="009202B5">
        <w:trPr>
          <w:trHeight w:hRule="exact" w:val="240"/>
          <w:jc w:val="center"/>
        </w:trPr>
        <w:tc>
          <w:tcPr>
            <w:tcW w:w="9752" w:type="dxa"/>
            <w:gridSpan w:val="2"/>
            <w:tcBorders>
              <w:top w:val="nil"/>
              <w:left w:val="nil"/>
              <w:bottom w:val="nil"/>
              <w:right w:val="nil"/>
            </w:tcBorders>
          </w:tcPr>
          <w:p w14:paraId="614651C1" w14:textId="77777777" w:rsidR="00AA7A23" w:rsidRPr="00986EB1" w:rsidRDefault="00AA7A23" w:rsidP="009202B5"/>
        </w:tc>
      </w:tr>
      <w:tr w:rsidR="00AA7A23" w:rsidRPr="00986EB1" w14:paraId="1B20CCA3" w14:textId="77777777" w:rsidTr="009202B5">
        <w:trPr>
          <w:trHeight w:val="240"/>
          <w:jc w:val="center"/>
        </w:trPr>
        <w:tc>
          <w:tcPr>
            <w:tcW w:w="4876" w:type="dxa"/>
            <w:tcBorders>
              <w:top w:val="nil"/>
              <w:left w:val="nil"/>
              <w:bottom w:val="nil"/>
              <w:right w:val="nil"/>
            </w:tcBorders>
          </w:tcPr>
          <w:p w14:paraId="6784567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AF599F9" w14:textId="77777777" w:rsidR="00AA7A23" w:rsidRPr="00986EB1" w:rsidRDefault="00AA7A23" w:rsidP="009202B5">
            <w:pPr>
              <w:pStyle w:val="AmColumnHeading"/>
            </w:pPr>
            <w:r w:rsidRPr="00986EB1">
              <w:t>Enmienda</w:t>
            </w:r>
          </w:p>
        </w:tc>
      </w:tr>
      <w:tr w:rsidR="00AA7A23" w:rsidRPr="00986EB1" w14:paraId="79F81C2C" w14:textId="77777777" w:rsidTr="009202B5">
        <w:trPr>
          <w:jc w:val="center"/>
        </w:trPr>
        <w:tc>
          <w:tcPr>
            <w:tcW w:w="4876" w:type="dxa"/>
            <w:tcBorders>
              <w:top w:val="nil"/>
              <w:left w:val="nil"/>
              <w:bottom w:val="nil"/>
              <w:right w:val="nil"/>
            </w:tcBorders>
          </w:tcPr>
          <w:p w14:paraId="54574143" w14:textId="77777777" w:rsidR="00AA7A23" w:rsidRPr="00986EB1" w:rsidRDefault="00AA7A23" w:rsidP="009202B5">
            <w:pPr>
              <w:pStyle w:val="Normal6a"/>
            </w:pPr>
          </w:p>
        </w:tc>
        <w:tc>
          <w:tcPr>
            <w:tcW w:w="4876" w:type="dxa"/>
            <w:tcBorders>
              <w:top w:val="nil"/>
              <w:left w:val="nil"/>
              <w:bottom w:val="nil"/>
              <w:right w:val="nil"/>
            </w:tcBorders>
          </w:tcPr>
          <w:p w14:paraId="326F7C16" w14:textId="77777777" w:rsidR="00AA7A23" w:rsidRPr="00986EB1" w:rsidRDefault="00AA7A23" w:rsidP="009202B5">
            <w:pPr>
              <w:pStyle w:val="Normal6a"/>
            </w:pPr>
            <w:r w:rsidRPr="00986EB1">
              <w:rPr>
                <w:b/>
                <w:i/>
              </w:rPr>
              <w:t>–</w:t>
            </w:r>
            <w:r w:rsidRPr="00986EB1">
              <w:tab/>
            </w:r>
            <w:r w:rsidRPr="00986EB1">
              <w:rPr>
                <w:b/>
                <w:i/>
              </w:rPr>
              <w:t>Vista su Resolución, de 13 de noviembre de 2025, sobre la Estrategia para la Igualdad de Género 2025</w:t>
            </w:r>
            <w:r w:rsidRPr="00986EB1">
              <w:rPr>
                <w:b/>
                <w:i/>
                <w:vertAlign w:val="superscript"/>
              </w:rPr>
              <w:t>1 bis</w:t>
            </w:r>
            <w:r w:rsidRPr="00986EB1">
              <w:rPr>
                <w:b/>
                <w:i/>
              </w:rPr>
              <w:t>,</w:t>
            </w:r>
          </w:p>
        </w:tc>
      </w:tr>
      <w:tr w:rsidR="00AA7A23" w:rsidRPr="00986EB1" w14:paraId="745FF207" w14:textId="77777777" w:rsidTr="009202B5">
        <w:trPr>
          <w:jc w:val="center"/>
        </w:trPr>
        <w:tc>
          <w:tcPr>
            <w:tcW w:w="4876" w:type="dxa"/>
            <w:tcBorders>
              <w:top w:val="nil"/>
              <w:left w:val="nil"/>
              <w:bottom w:val="nil"/>
              <w:right w:val="nil"/>
            </w:tcBorders>
          </w:tcPr>
          <w:p w14:paraId="3E5DCF6D" w14:textId="77777777" w:rsidR="00AA7A23" w:rsidRPr="00986EB1" w:rsidRDefault="00AA7A23" w:rsidP="009202B5"/>
        </w:tc>
        <w:tc>
          <w:tcPr>
            <w:tcW w:w="4876" w:type="dxa"/>
            <w:tcBorders>
              <w:top w:val="nil"/>
              <w:left w:val="nil"/>
              <w:bottom w:val="nil"/>
              <w:right w:val="nil"/>
            </w:tcBorders>
          </w:tcPr>
          <w:p w14:paraId="2FEB63C9" w14:textId="77777777" w:rsidR="00AA7A23" w:rsidRPr="00986EB1" w:rsidRDefault="00AA7A23" w:rsidP="009202B5">
            <w:pPr>
              <w:pStyle w:val="Normal6a"/>
            </w:pPr>
            <w:r w:rsidRPr="00986EB1">
              <w:rPr>
                <w:b/>
                <w:i/>
              </w:rPr>
              <w:t>_________________</w:t>
            </w:r>
          </w:p>
        </w:tc>
      </w:tr>
      <w:tr w:rsidR="00AA7A23" w:rsidRPr="00986EB1" w14:paraId="716CC0A5" w14:textId="77777777" w:rsidTr="009202B5">
        <w:trPr>
          <w:jc w:val="center"/>
        </w:trPr>
        <w:tc>
          <w:tcPr>
            <w:tcW w:w="4876" w:type="dxa"/>
            <w:tcBorders>
              <w:top w:val="nil"/>
              <w:left w:val="nil"/>
              <w:bottom w:val="nil"/>
              <w:right w:val="nil"/>
            </w:tcBorders>
          </w:tcPr>
          <w:p w14:paraId="1FD4F8D8" w14:textId="77777777" w:rsidR="00AA7A23" w:rsidRPr="00986EB1" w:rsidRDefault="00AA7A23" w:rsidP="009202B5"/>
        </w:tc>
        <w:tc>
          <w:tcPr>
            <w:tcW w:w="4876" w:type="dxa"/>
            <w:tcBorders>
              <w:top w:val="nil"/>
              <w:left w:val="nil"/>
              <w:bottom w:val="nil"/>
              <w:right w:val="nil"/>
            </w:tcBorders>
          </w:tcPr>
          <w:p w14:paraId="485B4B83" w14:textId="77777777" w:rsidR="00AA7A23" w:rsidRPr="00986EB1" w:rsidRDefault="00AA7A23" w:rsidP="009202B5">
            <w:pPr>
              <w:pStyle w:val="Normal6a"/>
            </w:pPr>
            <w:r w:rsidRPr="00986EB1">
              <w:rPr>
                <w:b/>
                <w:i/>
                <w:vertAlign w:val="superscript"/>
              </w:rPr>
              <w:t>1 bis</w:t>
            </w:r>
            <w:r w:rsidRPr="00986EB1">
              <w:t xml:space="preserve"> </w:t>
            </w:r>
            <w:r w:rsidRPr="00986EB1">
              <w:rPr>
                <w:b/>
                <w:i/>
              </w:rPr>
              <w:t>Textos Aprobados, P10_TA(2025)0278.</w:t>
            </w:r>
          </w:p>
        </w:tc>
      </w:tr>
    </w:tbl>
    <w:p w14:paraId="742774E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8BC783E" w14:textId="77777777" w:rsidR="00AA7A23" w:rsidRPr="00986EB1" w:rsidRDefault="00AA7A23" w:rsidP="00AA7A23">
      <w:r w:rsidRPr="00986EB1">
        <w:rPr>
          <w:rStyle w:val="HideTWBExt"/>
        </w:rPr>
        <w:t>&lt;/Amend&gt;</w:t>
      </w:r>
    </w:p>
    <w:p w14:paraId="18206D3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w:t>
      </w:r>
      <w:r w:rsidRPr="00986EB1">
        <w:rPr>
          <w:rStyle w:val="HideTWBExt"/>
        </w:rPr>
        <w:t>&lt;/NumAm&gt;</w:t>
      </w:r>
    </w:p>
    <w:p w14:paraId="2F0A637F"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3C97BF6D" w14:textId="77777777" w:rsidR="00AA7A23" w:rsidRPr="00986EB1" w:rsidRDefault="00AA7A23" w:rsidP="00AA7A23">
      <w:pPr>
        <w:pStyle w:val="NormalBold"/>
      </w:pPr>
      <w:r w:rsidRPr="00986EB1">
        <w:rPr>
          <w:rStyle w:val="HideTWBExt"/>
          <w:b w:val="0"/>
        </w:rPr>
        <w:t>&lt;/RepeatBlock-By&gt;</w:t>
      </w:r>
    </w:p>
    <w:p w14:paraId="24978C9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F96E72" w14:textId="77777777" w:rsidR="00AA7A23" w:rsidRPr="00986EB1" w:rsidRDefault="00AA7A23" w:rsidP="00AA7A23">
      <w:pPr>
        <w:pStyle w:val="NormalBold"/>
      </w:pPr>
      <w:r w:rsidRPr="00986EB1">
        <w:rPr>
          <w:rStyle w:val="HideTWBExt"/>
        </w:rPr>
        <w:t>&lt;Article&gt;</w:t>
      </w:r>
      <w:r w:rsidRPr="00986EB1">
        <w:t>Visto 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9A27F8" w14:textId="77777777" w:rsidTr="009202B5">
        <w:trPr>
          <w:trHeight w:hRule="exact" w:val="240"/>
          <w:jc w:val="center"/>
        </w:trPr>
        <w:tc>
          <w:tcPr>
            <w:tcW w:w="9752" w:type="dxa"/>
            <w:gridSpan w:val="2"/>
            <w:tcBorders>
              <w:top w:val="nil"/>
              <w:left w:val="nil"/>
              <w:bottom w:val="nil"/>
              <w:right w:val="nil"/>
            </w:tcBorders>
          </w:tcPr>
          <w:p w14:paraId="500EF357" w14:textId="77777777" w:rsidR="00AA7A23" w:rsidRPr="00986EB1" w:rsidRDefault="00AA7A23" w:rsidP="009202B5"/>
        </w:tc>
      </w:tr>
      <w:tr w:rsidR="00AA7A23" w:rsidRPr="00986EB1" w14:paraId="3978C923" w14:textId="77777777" w:rsidTr="009202B5">
        <w:trPr>
          <w:trHeight w:val="240"/>
          <w:jc w:val="center"/>
        </w:trPr>
        <w:tc>
          <w:tcPr>
            <w:tcW w:w="4876" w:type="dxa"/>
            <w:tcBorders>
              <w:top w:val="nil"/>
              <w:left w:val="nil"/>
              <w:bottom w:val="nil"/>
              <w:right w:val="nil"/>
            </w:tcBorders>
          </w:tcPr>
          <w:p w14:paraId="7CFC4D5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63063FD" w14:textId="77777777" w:rsidR="00AA7A23" w:rsidRPr="00986EB1" w:rsidRDefault="00AA7A23" w:rsidP="009202B5">
            <w:pPr>
              <w:pStyle w:val="AmColumnHeading"/>
            </w:pPr>
            <w:r w:rsidRPr="00986EB1">
              <w:t>Enmienda</w:t>
            </w:r>
          </w:p>
        </w:tc>
      </w:tr>
      <w:tr w:rsidR="00AA7A23" w:rsidRPr="00986EB1" w14:paraId="1B31722D" w14:textId="77777777" w:rsidTr="009202B5">
        <w:trPr>
          <w:jc w:val="center"/>
        </w:trPr>
        <w:tc>
          <w:tcPr>
            <w:tcW w:w="4876" w:type="dxa"/>
            <w:tcBorders>
              <w:top w:val="nil"/>
              <w:left w:val="nil"/>
              <w:bottom w:val="nil"/>
              <w:right w:val="nil"/>
            </w:tcBorders>
          </w:tcPr>
          <w:p w14:paraId="69C910AA" w14:textId="77777777" w:rsidR="00AA7A23" w:rsidRPr="00986EB1" w:rsidRDefault="00AA7A23" w:rsidP="009202B5">
            <w:pPr>
              <w:pStyle w:val="Normal6a"/>
            </w:pPr>
          </w:p>
        </w:tc>
        <w:tc>
          <w:tcPr>
            <w:tcW w:w="4876" w:type="dxa"/>
            <w:tcBorders>
              <w:top w:val="nil"/>
              <w:left w:val="nil"/>
              <w:bottom w:val="nil"/>
              <w:right w:val="nil"/>
            </w:tcBorders>
          </w:tcPr>
          <w:p w14:paraId="61913880" w14:textId="6BB1F836" w:rsidR="00AA7A23" w:rsidRPr="00986EB1" w:rsidRDefault="00AA7A23" w:rsidP="009202B5">
            <w:pPr>
              <w:pStyle w:val="Normal6a"/>
            </w:pPr>
            <w:r w:rsidRPr="00986EB1">
              <w:rPr>
                <w:b/>
                <w:i/>
              </w:rPr>
              <w:t>–</w:t>
            </w:r>
            <w:r w:rsidRPr="00986EB1">
              <w:tab/>
            </w:r>
            <w:r w:rsidRPr="00986EB1">
              <w:rPr>
                <w:b/>
                <w:i/>
              </w:rPr>
              <w:t>Visto que el Parlamento ha votado en varias ocasiones a favor de reforzar y proteger el derecho al aborto, entre otras, en textos relativos a la iniciativa ciudadana europea «Mi voz, mi decisión» y a la Estrategia para la Igualdad de Género 2025 y en su Recomendación al Consejo sobre las prioridades de la Unión para el 69.º período de sesiones de la Comisión de la Condición Jurídica y Social de la Mujer de las Naciones Unidas</w:t>
            </w:r>
            <w:r w:rsidR="00422D55">
              <w:rPr>
                <w:b/>
                <w:i/>
              </w:rPr>
              <w:t>,</w:t>
            </w:r>
          </w:p>
        </w:tc>
      </w:tr>
    </w:tbl>
    <w:p w14:paraId="52F5DC7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D18DE29" w14:textId="77777777" w:rsidR="00AA7A23" w:rsidRPr="00986EB1" w:rsidRDefault="00AA7A23" w:rsidP="00AA7A23">
      <w:r w:rsidRPr="00986EB1">
        <w:rPr>
          <w:rStyle w:val="HideTWBExt"/>
        </w:rPr>
        <w:t>&lt;/Amend&gt;</w:t>
      </w:r>
    </w:p>
    <w:p w14:paraId="0186543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w:t>
      </w:r>
      <w:r w:rsidRPr="00986EB1">
        <w:rPr>
          <w:rStyle w:val="HideTWBExt"/>
        </w:rPr>
        <w:t>&lt;/NumAm&gt;</w:t>
      </w:r>
    </w:p>
    <w:p w14:paraId="1959D7C4"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26B73181" w14:textId="77777777" w:rsidR="00AA7A23" w:rsidRPr="00986EB1" w:rsidRDefault="00AA7A23" w:rsidP="00AA7A23">
      <w:pPr>
        <w:pStyle w:val="NormalBold"/>
      </w:pPr>
      <w:r w:rsidRPr="00986EB1">
        <w:rPr>
          <w:rStyle w:val="HideTWBExt"/>
          <w:b w:val="0"/>
        </w:rPr>
        <w:t>&lt;/RepeatBlock-By&gt;</w:t>
      </w:r>
    </w:p>
    <w:p w14:paraId="5CF2E2C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F33510" w14:textId="77777777" w:rsidR="00AA7A23" w:rsidRPr="00986EB1" w:rsidRDefault="00AA7A23" w:rsidP="00AA7A23">
      <w:pPr>
        <w:pStyle w:val="NormalBold"/>
      </w:pPr>
      <w:r w:rsidRPr="00986EB1">
        <w:rPr>
          <w:rStyle w:val="HideTWBExt"/>
        </w:rPr>
        <w:lastRenderedPageBreak/>
        <w:t>&lt;Article&gt;</w:t>
      </w:r>
      <w:r w:rsidRPr="00986EB1">
        <w:t>Visto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4D2AC2" w14:textId="77777777" w:rsidTr="009202B5">
        <w:trPr>
          <w:trHeight w:hRule="exact" w:val="240"/>
          <w:jc w:val="center"/>
        </w:trPr>
        <w:tc>
          <w:tcPr>
            <w:tcW w:w="9752" w:type="dxa"/>
            <w:gridSpan w:val="2"/>
            <w:tcBorders>
              <w:top w:val="nil"/>
              <w:left w:val="nil"/>
              <w:bottom w:val="nil"/>
              <w:right w:val="nil"/>
            </w:tcBorders>
          </w:tcPr>
          <w:p w14:paraId="49478885" w14:textId="77777777" w:rsidR="00AA7A23" w:rsidRPr="00986EB1" w:rsidRDefault="00AA7A23" w:rsidP="009202B5"/>
        </w:tc>
      </w:tr>
      <w:tr w:rsidR="00AA7A23" w:rsidRPr="00986EB1" w14:paraId="00CFDDC9" w14:textId="77777777" w:rsidTr="009202B5">
        <w:trPr>
          <w:trHeight w:val="240"/>
          <w:jc w:val="center"/>
        </w:trPr>
        <w:tc>
          <w:tcPr>
            <w:tcW w:w="4876" w:type="dxa"/>
            <w:tcBorders>
              <w:top w:val="nil"/>
              <w:left w:val="nil"/>
              <w:bottom w:val="nil"/>
              <w:right w:val="nil"/>
            </w:tcBorders>
          </w:tcPr>
          <w:p w14:paraId="236E498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9071C27" w14:textId="77777777" w:rsidR="00AA7A23" w:rsidRPr="00986EB1" w:rsidRDefault="00AA7A23" w:rsidP="009202B5">
            <w:pPr>
              <w:pStyle w:val="AmColumnHeading"/>
            </w:pPr>
            <w:r w:rsidRPr="00986EB1">
              <w:t>Enmienda</w:t>
            </w:r>
          </w:p>
        </w:tc>
      </w:tr>
      <w:tr w:rsidR="00AA7A23" w:rsidRPr="00986EB1" w14:paraId="496F3C7F" w14:textId="77777777" w:rsidTr="009202B5">
        <w:trPr>
          <w:jc w:val="center"/>
        </w:trPr>
        <w:tc>
          <w:tcPr>
            <w:tcW w:w="4876" w:type="dxa"/>
            <w:tcBorders>
              <w:top w:val="nil"/>
              <w:left w:val="nil"/>
              <w:bottom w:val="nil"/>
              <w:right w:val="nil"/>
            </w:tcBorders>
          </w:tcPr>
          <w:p w14:paraId="417C24C9" w14:textId="77777777" w:rsidR="00AA7A23" w:rsidRPr="00986EB1" w:rsidRDefault="00AA7A23" w:rsidP="009202B5">
            <w:pPr>
              <w:pStyle w:val="Normal6a"/>
            </w:pPr>
            <w:r w:rsidRPr="00986EB1">
              <w:rPr>
                <w:b/>
                <w:i/>
              </w:rPr>
              <w:t>–</w:t>
            </w:r>
            <w:r w:rsidRPr="00986EB1">
              <w:tab/>
            </w:r>
            <w:r w:rsidRPr="00986EB1">
              <w:rPr>
                <w:b/>
                <w:i/>
              </w:rPr>
              <w:t>Vista su Resolución, de 24 de junio de 2021, sobre la situación de la salud y los derechos sexuales y reproductivos en la Unión, en el marco de la salud de las mujeres</w:t>
            </w:r>
            <w:r w:rsidRPr="00986EB1">
              <w:rPr>
                <w:b/>
                <w:i/>
                <w:vertAlign w:val="superscript"/>
              </w:rPr>
              <w:t>3</w:t>
            </w:r>
            <w:r w:rsidRPr="00986EB1">
              <w:rPr>
                <w:b/>
                <w:i/>
              </w:rPr>
              <w:t>,</w:t>
            </w:r>
          </w:p>
        </w:tc>
        <w:tc>
          <w:tcPr>
            <w:tcW w:w="4876" w:type="dxa"/>
            <w:tcBorders>
              <w:top w:val="nil"/>
              <w:left w:val="nil"/>
              <w:bottom w:val="nil"/>
              <w:right w:val="nil"/>
            </w:tcBorders>
          </w:tcPr>
          <w:p w14:paraId="529C18C6" w14:textId="77777777" w:rsidR="00AA7A23" w:rsidRPr="00986EB1" w:rsidRDefault="00AA7A23" w:rsidP="009202B5">
            <w:pPr>
              <w:pStyle w:val="Normal6a"/>
            </w:pPr>
            <w:r w:rsidRPr="00986EB1">
              <w:rPr>
                <w:b/>
                <w:i/>
              </w:rPr>
              <w:t>suprimido</w:t>
            </w:r>
          </w:p>
        </w:tc>
      </w:tr>
      <w:tr w:rsidR="00AA7A23" w:rsidRPr="00986EB1" w14:paraId="1AE90501" w14:textId="77777777" w:rsidTr="009202B5">
        <w:trPr>
          <w:jc w:val="center"/>
        </w:trPr>
        <w:tc>
          <w:tcPr>
            <w:tcW w:w="4876" w:type="dxa"/>
            <w:tcBorders>
              <w:top w:val="nil"/>
              <w:left w:val="nil"/>
              <w:bottom w:val="nil"/>
              <w:right w:val="nil"/>
            </w:tcBorders>
          </w:tcPr>
          <w:p w14:paraId="4B70A270"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3B147569" w14:textId="77777777" w:rsidR="00AA7A23" w:rsidRPr="00986EB1" w:rsidRDefault="00AA7A23" w:rsidP="009202B5"/>
        </w:tc>
      </w:tr>
      <w:tr w:rsidR="00AA7A23" w:rsidRPr="00986EB1" w14:paraId="20D85DEF" w14:textId="77777777" w:rsidTr="009202B5">
        <w:trPr>
          <w:jc w:val="center"/>
        </w:trPr>
        <w:tc>
          <w:tcPr>
            <w:tcW w:w="4876" w:type="dxa"/>
            <w:tcBorders>
              <w:top w:val="nil"/>
              <w:left w:val="nil"/>
              <w:bottom w:val="nil"/>
              <w:right w:val="nil"/>
            </w:tcBorders>
          </w:tcPr>
          <w:p w14:paraId="7871B241" w14:textId="77777777" w:rsidR="00AA7A23" w:rsidRPr="00986EB1" w:rsidRDefault="00AA7A23" w:rsidP="009202B5">
            <w:pPr>
              <w:pStyle w:val="Normal6a"/>
            </w:pPr>
            <w:r w:rsidRPr="00986EB1">
              <w:rPr>
                <w:b/>
                <w:i/>
                <w:vertAlign w:val="superscript"/>
              </w:rPr>
              <w:t>3</w:t>
            </w:r>
            <w:r w:rsidRPr="00986EB1">
              <w:t xml:space="preserve"> </w:t>
            </w:r>
            <w:r w:rsidRPr="00986EB1">
              <w:rPr>
                <w:b/>
                <w:i/>
              </w:rPr>
              <w:t>DO C 81 de 18.2.2022, p. 43.</w:t>
            </w:r>
          </w:p>
        </w:tc>
        <w:tc>
          <w:tcPr>
            <w:tcW w:w="4876" w:type="dxa"/>
            <w:tcBorders>
              <w:top w:val="nil"/>
              <w:left w:val="nil"/>
              <w:bottom w:val="nil"/>
              <w:right w:val="nil"/>
            </w:tcBorders>
          </w:tcPr>
          <w:p w14:paraId="3CD05EF9" w14:textId="77777777" w:rsidR="00AA7A23" w:rsidRPr="00986EB1" w:rsidRDefault="00AA7A23" w:rsidP="009202B5"/>
        </w:tc>
      </w:tr>
    </w:tbl>
    <w:p w14:paraId="27986DB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B6FCA6" w14:textId="77777777" w:rsidR="00AA7A23" w:rsidRPr="00986EB1" w:rsidRDefault="00AA7A23" w:rsidP="00AA7A23">
      <w:r w:rsidRPr="00986EB1">
        <w:rPr>
          <w:rStyle w:val="HideTWBExt"/>
        </w:rPr>
        <w:t>&lt;/Amend&gt;</w:t>
      </w:r>
    </w:p>
    <w:p w14:paraId="118702B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w:t>
      </w:r>
      <w:r w:rsidRPr="00986EB1">
        <w:rPr>
          <w:rStyle w:val="HideTWBExt"/>
        </w:rPr>
        <w:t>&lt;/NumAm&gt;</w:t>
      </w:r>
    </w:p>
    <w:p w14:paraId="0380CCE1"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7F407A66" w14:textId="77777777" w:rsidR="00AA7A23" w:rsidRPr="00986EB1" w:rsidRDefault="00AA7A23" w:rsidP="00AA7A23">
      <w:pPr>
        <w:pStyle w:val="NormalBold"/>
      </w:pPr>
      <w:r w:rsidRPr="00986EB1">
        <w:rPr>
          <w:rStyle w:val="HideTWBExt"/>
          <w:b w:val="0"/>
        </w:rPr>
        <w:t>&lt;/RepeatBlock-By&gt;</w:t>
      </w:r>
    </w:p>
    <w:p w14:paraId="67A490C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F5296D5" w14:textId="77777777" w:rsidR="00AA7A23" w:rsidRPr="00986EB1" w:rsidRDefault="00AA7A23" w:rsidP="00AA7A23">
      <w:pPr>
        <w:pStyle w:val="NormalBold"/>
      </w:pPr>
      <w:r w:rsidRPr="00986EB1">
        <w:rPr>
          <w:rStyle w:val="HideTWBExt"/>
        </w:rPr>
        <w:t>&lt;Article&gt;</w:t>
      </w:r>
      <w:r w:rsidRPr="00986EB1">
        <w:t>Visto 6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5A06165" w14:textId="77777777" w:rsidTr="009202B5">
        <w:trPr>
          <w:trHeight w:hRule="exact" w:val="240"/>
          <w:jc w:val="center"/>
        </w:trPr>
        <w:tc>
          <w:tcPr>
            <w:tcW w:w="9752" w:type="dxa"/>
            <w:gridSpan w:val="2"/>
            <w:tcBorders>
              <w:top w:val="nil"/>
              <w:left w:val="nil"/>
              <w:bottom w:val="nil"/>
              <w:right w:val="nil"/>
            </w:tcBorders>
          </w:tcPr>
          <w:p w14:paraId="0E7124E0" w14:textId="77777777" w:rsidR="00AA7A23" w:rsidRPr="00986EB1" w:rsidRDefault="00AA7A23" w:rsidP="009202B5"/>
        </w:tc>
      </w:tr>
      <w:tr w:rsidR="00AA7A23" w:rsidRPr="00986EB1" w14:paraId="4362FEF9" w14:textId="77777777" w:rsidTr="009202B5">
        <w:trPr>
          <w:trHeight w:val="240"/>
          <w:jc w:val="center"/>
        </w:trPr>
        <w:tc>
          <w:tcPr>
            <w:tcW w:w="4876" w:type="dxa"/>
            <w:tcBorders>
              <w:top w:val="nil"/>
              <w:left w:val="nil"/>
              <w:bottom w:val="nil"/>
              <w:right w:val="nil"/>
            </w:tcBorders>
          </w:tcPr>
          <w:p w14:paraId="14C5262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A546992" w14:textId="77777777" w:rsidR="00AA7A23" w:rsidRPr="00986EB1" w:rsidRDefault="00AA7A23" w:rsidP="009202B5">
            <w:pPr>
              <w:pStyle w:val="AmColumnHeading"/>
            </w:pPr>
            <w:r w:rsidRPr="00986EB1">
              <w:t>Enmienda</w:t>
            </w:r>
          </w:p>
        </w:tc>
      </w:tr>
      <w:tr w:rsidR="00AA7A23" w:rsidRPr="00986EB1" w14:paraId="512C6724" w14:textId="77777777" w:rsidTr="009202B5">
        <w:trPr>
          <w:jc w:val="center"/>
        </w:trPr>
        <w:tc>
          <w:tcPr>
            <w:tcW w:w="4876" w:type="dxa"/>
            <w:tcBorders>
              <w:top w:val="nil"/>
              <w:left w:val="nil"/>
              <w:bottom w:val="nil"/>
              <w:right w:val="nil"/>
            </w:tcBorders>
          </w:tcPr>
          <w:p w14:paraId="47DC76BD" w14:textId="77777777" w:rsidR="00AA7A23" w:rsidRPr="00986EB1" w:rsidRDefault="00AA7A23" w:rsidP="009202B5">
            <w:pPr>
              <w:pStyle w:val="Normal6a"/>
            </w:pPr>
          </w:p>
        </w:tc>
        <w:tc>
          <w:tcPr>
            <w:tcW w:w="4876" w:type="dxa"/>
            <w:tcBorders>
              <w:top w:val="nil"/>
              <w:left w:val="nil"/>
              <w:bottom w:val="nil"/>
              <w:right w:val="nil"/>
            </w:tcBorders>
          </w:tcPr>
          <w:p w14:paraId="6FC41A28" w14:textId="77777777" w:rsidR="00AA7A23" w:rsidRPr="00986EB1" w:rsidRDefault="00AA7A23" w:rsidP="009202B5">
            <w:pPr>
              <w:pStyle w:val="Normal6a"/>
            </w:pPr>
            <w:r w:rsidRPr="00986EB1">
              <w:rPr>
                <w:b/>
                <w:i/>
              </w:rPr>
              <w:t>–</w:t>
            </w:r>
            <w:r w:rsidRPr="00986EB1">
              <w:tab/>
            </w:r>
            <w:r w:rsidRPr="00986EB1">
              <w:rPr>
                <w:b/>
                <w:i/>
              </w:rPr>
              <w:t>Visto el Convenio para la protección de los derechos humanos y la dignidad del ser humano con respecto a las aplicaciones de la biología y la medicina, titulado «Convenio relativo a los derechos humanos y la biomedicina», también conocido como el «Convenio de Oviedo», de 4 de abril de 1997,</w:t>
            </w:r>
          </w:p>
        </w:tc>
      </w:tr>
    </w:tbl>
    <w:p w14:paraId="2F7DBE9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605CA5A" w14:textId="77777777" w:rsidR="00AA7A23" w:rsidRPr="00986EB1" w:rsidRDefault="00AA7A23" w:rsidP="00AA7A23">
      <w:r w:rsidRPr="00986EB1">
        <w:rPr>
          <w:rStyle w:val="HideTWBExt"/>
        </w:rPr>
        <w:t>&lt;/</w:t>
      </w:r>
      <w:proofErr w:type="spellStart"/>
      <w:r w:rsidRPr="00986EB1">
        <w:rPr>
          <w:rStyle w:val="HideTWBExt"/>
        </w:rPr>
        <w:t>Amend</w:t>
      </w:r>
      <w:proofErr w:type="spellEnd"/>
      <w:r w:rsidRPr="00986EB1">
        <w:rPr>
          <w:rStyle w:val="HideTWBExt"/>
        </w:rPr>
        <w:t>&gt;</w:t>
      </w:r>
    </w:p>
    <w:p w14:paraId="0164FE22" w14:textId="77777777" w:rsidR="00AA7A23" w:rsidRPr="00986EB1" w:rsidRDefault="00AA7A23" w:rsidP="00AA7A23">
      <w:pPr>
        <w:pStyle w:val="AmNumberTabs"/>
      </w:pPr>
      <w:r w:rsidRPr="00986EB1">
        <w:rPr>
          <w:rStyle w:val="HideTWBExt"/>
        </w:rPr>
        <w:t>&lt;</w:t>
      </w:r>
      <w:proofErr w:type="spellStart"/>
      <w:r w:rsidRPr="00986EB1">
        <w:rPr>
          <w:rStyle w:val="HideTWBExt"/>
        </w:rPr>
        <w:t>Amend</w:t>
      </w:r>
      <w:proofErr w:type="spellEnd"/>
      <w:r w:rsidRPr="00986EB1">
        <w:rPr>
          <w:rStyle w:val="HideTWBExt"/>
        </w:rPr>
        <w:t>&gt;</w:t>
      </w:r>
      <w:r w:rsidRPr="00986EB1">
        <w:t>Enmienda</w:t>
      </w:r>
      <w:r w:rsidRPr="00986EB1">
        <w:tab/>
      </w:r>
      <w:r w:rsidRPr="00986EB1">
        <w:tab/>
      </w:r>
      <w:r w:rsidRPr="00986EB1">
        <w:rPr>
          <w:rStyle w:val="HideTWBExt"/>
        </w:rPr>
        <w:t>&lt;</w:t>
      </w:r>
      <w:proofErr w:type="spellStart"/>
      <w:r w:rsidRPr="00986EB1">
        <w:rPr>
          <w:rStyle w:val="HideTWBExt"/>
        </w:rPr>
        <w:t>NumAm</w:t>
      </w:r>
      <w:proofErr w:type="spellEnd"/>
      <w:r w:rsidRPr="00986EB1">
        <w:rPr>
          <w:rStyle w:val="HideTWBExt"/>
        </w:rPr>
        <w:t>&gt;</w:t>
      </w:r>
      <w:r w:rsidRPr="00986EB1">
        <w:t>12</w:t>
      </w:r>
      <w:r w:rsidRPr="00986EB1">
        <w:rPr>
          <w:rStyle w:val="HideTWBExt"/>
        </w:rPr>
        <w:t>&lt;/</w:t>
      </w:r>
      <w:proofErr w:type="spellStart"/>
      <w:r w:rsidRPr="00986EB1">
        <w:rPr>
          <w:rStyle w:val="HideTWBExt"/>
        </w:rPr>
        <w:t>NumAm</w:t>
      </w:r>
      <w:proofErr w:type="spellEnd"/>
      <w:r w:rsidRPr="00986EB1">
        <w:rPr>
          <w:rStyle w:val="HideTWBExt"/>
        </w:rPr>
        <w:t>&gt;</w:t>
      </w:r>
    </w:p>
    <w:p w14:paraId="1A761ABF"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&gt;&lt;</w:t>
      </w:r>
      <w:proofErr w:type="spellStart"/>
      <w:r w:rsidRPr="00986EB1">
        <w:rPr>
          <w:rStyle w:val="HideTWBExt"/>
          <w:b w:val="0"/>
        </w:rPr>
        <w:t>Members</w:t>
      </w:r>
      <w:proofErr w:type="spellEnd"/>
      <w:r w:rsidRPr="00986EB1">
        <w:rPr>
          <w:rStyle w:val="HideTWBExt"/>
          <w:b w:val="0"/>
        </w:rPr>
        <w:t>&gt;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w:t>
      </w:r>
      <w:proofErr w:type="spellStart"/>
      <w:r w:rsidRPr="00986EB1">
        <w:rPr>
          <w:rStyle w:val="HideTWBExt"/>
          <w:b w:val="0"/>
        </w:rPr>
        <w:t>Members</w:t>
      </w:r>
      <w:proofErr w:type="spellEnd"/>
      <w:r w:rsidRPr="00986EB1">
        <w:rPr>
          <w:rStyle w:val="HideTWBExt"/>
          <w:b w:val="0"/>
        </w:rPr>
        <w:t>&gt;</w:t>
      </w:r>
    </w:p>
    <w:p w14:paraId="3FECD44D"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w:t>
      </w:r>
    </w:p>
    <w:p w14:paraId="7B9954D0" w14:textId="77777777" w:rsidR="00AA7A23" w:rsidRPr="00986EB1" w:rsidRDefault="00AA7A23" w:rsidP="00AA7A23">
      <w:pPr>
        <w:pStyle w:val="NormalBold"/>
      </w:pPr>
      <w:r w:rsidRPr="00986EB1">
        <w:rPr>
          <w:rStyle w:val="HideTWBExt"/>
        </w:rPr>
        <w:t>&lt;</w:t>
      </w:r>
      <w:proofErr w:type="spellStart"/>
      <w:r w:rsidRPr="00986EB1">
        <w:rPr>
          <w:rStyle w:val="HideTWBExt"/>
        </w:rPr>
        <w:t>DocAmend</w:t>
      </w:r>
      <w:proofErr w:type="spellEnd"/>
      <w:r w:rsidRPr="00986EB1">
        <w:rPr>
          <w:rStyle w:val="HideTWBExt"/>
        </w:rPr>
        <w:t>&gt;</w:t>
      </w:r>
      <w:r w:rsidRPr="00986EB1">
        <w:t>Propuesta de Resolución</w:t>
      </w:r>
      <w:r w:rsidRPr="00986EB1">
        <w:rPr>
          <w:rStyle w:val="HideTWBExt"/>
        </w:rPr>
        <w:t>&lt;/</w:t>
      </w:r>
      <w:proofErr w:type="spellStart"/>
      <w:r w:rsidRPr="00986EB1">
        <w:rPr>
          <w:rStyle w:val="HideTWBExt"/>
        </w:rPr>
        <w:t>DocAmend</w:t>
      </w:r>
      <w:proofErr w:type="spellEnd"/>
      <w:r w:rsidRPr="00986EB1">
        <w:rPr>
          <w:rStyle w:val="HideTWBExt"/>
        </w:rPr>
        <w:t>&gt;</w:t>
      </w:r>
    </w:p>
    <w:p w14:paraId="4457B8FB" w14:textId="77777777" w:rsidR="00AA7A23" w:rsidRPr="00986EB1" w:rsidRDefault="00AA7A23" w:rsidP="00AA7A23">
      <w:pPr>
        <w:pStyle w:val="NormalBold"/>
      </w:pPr>
      <w:r w:rsidRPr="00986EB1">
        <w:rPr>
          <w:rStyle w:val="HideTWBExt"/>
        </w:rPr>
        <w:t>&lt;</w:t>
      </w:r>
      <w:proofErr w:type="spellStart"/>
      <w:r w:rsidRPr="00986EB1">
        <w:rPr>
          <w:rStyle w:val="HideTWBExt"/>
        </w:rPr>
        <w:t>Article</w:t>
      </w:r>
      <w:proofErr w:type="spellEnd"/>
      <w:r w:rsidRPr="00986EB1">
        <w:rPr>
          <w:rStyle w:val="HideTWBExt"/>
        </w:rPr>
        <w:t>&gt;</w:t>
      </w:r>
      <w:r w:rsidRPr="00986EB1">
        <w:t>Visto 6 bis (nuevo)</w:t>
      </w:r>
      <w:r w:rsidRPr="00986EB1">
        <w:rPr>
          <w:rStyle w:val="HideTWBExt"/>
        </w:rPr>
        <w:t>&lt;/</w:t>
      </w:r>
      <w:proofErr w:type="spellStart"/>
      <w:r w:rsidRPr="00986EB1">
        <w:rPr>
          <w:rStyle w:val="HideTWBExt"/>
        </w:rPr>
        <w:t>Article</w:t>
      </w:r>
      <w:proofErr w:type="spellEnd"/>
      <w:r w:rsidRPr="00986EB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87E20F" w14:textId="77777777" w:rsidTr="009202B5">
        <w:trPr>
          <w:trHeight w:hRule="exact" w:val="240"/>
          <w:jc w:val="center"/>
        </w:trPr>
        <w:tc>
          <w:tcPr>
            <w:tcW w:w="9752" w:type="dxa"/>
            <w:gridSpan w:val="2"/>
            <w:tcBorders>
              <w:top w:val="nil"/>
              <w:left w:val="nil"/>
              <w:bottom w:val="nil"/>
              <w:right w:val="nil"/>
            </w:tcBorders>
          </w:tcPr>
          <w:p w14:paraId="7460541D" w14:textId="77777777" w:rsidR="00AA7A23" w:rsidRPr="00986EB1" w:rsidRDefault="00AA7A23" w:rsidP="009202B5"/>
        </w:tc>
      </w:tr>
      <w:tr w:rsidR="00AA7A23" w:rsidRPr="00986EB1" w14:paraId="75C64577" w14:textId="77777777" w:rsidTr="009202B5">
        <w:trPr>
          <w:trHeight w:val="240"/>
          <w:jc w:val="center"/>
        </w:trPr>
        <w:tc>
          <w:tcPr>
            <w:tcW w:w="4876" w:type="dxa"/>
            <w:tcBorders>
              <w:top w:val="nil"/>
              <w:left w:val="nil"/>
              <w:bottom w:val="nil"/>
              <w:right w:val="nil"/>
            </w:tcBorders>
          </w:tcPr>
          <w:p w14:paraId="2DF8274D"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24088440" w14:textId="77777777" w:rsidR="00AA7A23" w:rsidRPr="00986EB1" w:rsidRDefault="00AA7A23" w:rsidP="009202B5">
            <w:pPr>
              <w:pStyle w:val="AmColumnHeading"/>
            </w:pPr>
            <w:r w:rsidRPr="00986EB1">
              <w:t>Enmienda</w:t>
            </w:r>
          </w:p>
        </w:tc>
      </w:tr>
      <w:tr w:rsidR="00AA7A23" w:rsidRPr="00986EB1" w14:paraId="182FF77C" w14:textId="77777777" w:rsidTr="009202B5">
        <w:trPr>
          <w:jc w:val="center"/>
        </w:trPr>
        <w:tc>
          <w:tcPr>
            <w:tcW w:w="4876" w:type="dxa"/>
            <w:tcBorders>
              <w:top w:val="nil"/>
              <w:left w:val="nil"/>
              <w:bottom w:val="nil"/>
              <w:right w:val="nil"/>
            </w:tcBorders>
          </w:tcPr>
          <w:p w14:paraId="5263EB9A" w14:textId="77777777" w:rsidR="00AA7A23" w:rsidRPr="00986EB1" w:rsidRDefault="00AA7A23" w:rsidP="009202B5">
            <w:pPr>
              <w:pStyle w:val="Normal6a"/>
            </w:pPr>
          </w:p>
        </w:tc>
        <w:tc>
          <w:tcPr>
            <w:tcW w:w="4876" w:type="dxa"/>
            <w:tcBorders>
              <w:top w:val="nil"/>
              <w:left w:val="nil"/>
              <w:bottom w:val="nil"/>
              <w:right w:val="nil"/>
            </w:tcBorders>
          </w:tcPr>
          <w:p w14:paraId="5E525912" w14:textId="77777777" w:rsidR="00AA7A23" w:rsidRPr="00986EB1" w:rsidRDefault="00AA7A23" w:rsidP="009202B5">
            <w:pPr>
              <w:pStyle w:val="Normal6a"/>
            </w:pPr>
            <w:r w:rsidRPr="00986EB1">
              <w:rPr>
                <w:b/>
                <w:i/>
              </w:rPr>
              <w:t>–</w:t>
            </w:r>
            <w:r w:rsidRPr="00986EB1">
              <w:tab/>
            </w:r>
            <w:r w:rsidRPr="00986EB1">
              <w:rPr>
                <w:b/>
                <w:i/>
              </w:rPr>
              <w:t>Vista su Resolución, de 12 de febrero de 2020, sobre una estrategia de la Unión para poner fin a la mutilación genital femenina en el mundo</w:t>
            </w:r>
            <w:r w:rsidRPr="00986EB1">
              <w:rPr>
                <w:b/>
                <w:i/>
                <w:vertAlign w:val="superscript"/>
              </w:rPr>
              <w:t>1 bis</w:t>
            </w:r>
            <w:r w:rsidRPr="00986EB1">
              <w:rPr>
                <w:b/>
                <w:i/>
              </w:rPr>
              <w:t>,</w:t>
            </w:r>
          </w:p>
        </w:tc>
      </w:tr>
      <w:tr w:rsidR="00AA7A23" w:rsidRPr="00986EB1" w14:paraId="5313D650" w14:textId="77777777" w:rsidTr="009202B5">
        <w:trPr>
          <w:jc w:val="center"/>
        </w:trPr>
        <w:tc>
          <w:tcPr>
            <w:tcW w:w="4876" w:type="dxa"/>
            <w:tcBorders>
              <w:top w:val="nil"/>
              <w:left w:val="nil"/>
              <w:bottom w:val="nil"/>
              <w:right w:val="nil"/>
            </w:tcBorders>
          </w:tcPr>
          <w:p w14:paraId="033611C3" w14:textId="77777777" w:rsidR="00AA7A23" w:rsidRPr="00986EB1" w:rsidRDefault="00AA7A23" w:rsidP="009202B5"/>
        </w:tc>
        <w:tc>
          <w:tcPr>
            <w:tcW w:w="4876" w:type="dxa"/>
            <w:tcBorders>
              <w:top w:val="nil"/>
              <w:left w:val="nil"/>
              <w:bottom w:val="nil"/>
              <w:right w:val="nil"/>
            </w:tcBorders>
          </w:tcPr>
          <w:p w14:paraId="4C5424C7" w14:textId="77777777" w:rsidR="00AA7A23" w:rsidRPr="00986EB1" w:rsidRDefault="00AA7A23" w:rsidP="009202B5">
            <w:pPr>
              <w:pStyle w:val="Normal6a"/>
            </w:pPr>
            <w:r w:rsidRPr="00986EB1">
              <w:rPr>
                <w:b/>
                <w:i/>
              </w:rPr>
              <w:t>_________________</w:t>
            </w:r>
          </w:p>
        </w:tc>
      </w:tr>
      <w:tr w:rsidR="00AA7A23" w:rsidRPr="00986EB1" w14:paraId="665E44B7" w14:textId="77777777" w:rsidTr="009202B5">
        <w:trPr>
          <w:jc w:val="center"/>
        </w:trPr>
        <w:tc>
          <w:tcPr>
            <w:tcW w:w="4876" w:type="dxa"/>
            <w:tcBorders>
              <w:top w:val="nil"/>
              <w:left w:val="nil"/>
              <w:bottom w:val="nil"/>
              <w:right w:val="nil"/>
            </w:tcBorders>
          </w:tcPr>
          <w:p w14:paraId="3B119ABF" w14:textId="77777777" w:rsidR="00AA7A23" w:rsidRPr="00986EB1" w:rsidRDefault="00AA7A23" w:rsidP="009202B5"/>
        </w:tc>
        <w:tc>
          <w:tcPr>
            <w:tcW w:w="4876" w:type="dxa"/>
            <w:tcBorders>
              <w:top w:val="nil"/>
              <w:left w:val="nil"/>
              <w:bottom w:val="nil"/>
              <w:right w:val="nil"/>
            </w:tcBorders>
          </w:tcPr>
          <w:p w14:paraId="2D6A6981" w14:textId="44A786B4" w:rsidR="00AA7A23" w:rsidRPr="00986EB1" w:rsidRDefault="00AA7A23" w:rsidP="009202B5">
            <w:pPr>
              <w:pStyle w:val="Normal6a"/>
            </w:pPr>
            <w:r w:rsidRPr="00986EB1">
              <w:rPr>
                <w:b/>
                <w:i/>
                <w:vertAlign w:val="superscript"/>
              </w:rPr>
              <w:t>1 bis</w:t>
            </w:r>
            <w:r w:rsidRPr="00986EB1">
              <w:t xml:space="preserve"> </w:t>
            </w:r>
            <w:r w:rsidRPr="00986EB1">
              <w:rPr>
                <w:b/>
                <w:i/>
              </w:rPr>
              <w:t>DO C 294 de 23.7.2021, p. 8</w:t>
            </w:r>
            <w:r w:rsidR="008E7FC0">
              <w:rPr>
                <w:b/>
                <w:i/>
              </w:rPr>
              <w:t>.</w:t>
            </w:r>
          </w:p>
        </w:tc>
      </w:tr>
    </w:tbl>
    <w:p w14:paraId="497F0BE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9F96F12" w14:textId="77777777" w:rsidR="00AA7A23" w:rsidRPr="00986EB1" w:rsidRDefault="00AA7A23" w:rsidP="00AA7A23">
      <w:r w:rsidRPr="00986EB1">
        <w:rPr>
          <w:rStyle w:val="HideTWBExt"/>
        </w:rPr>
        <w:t>&lt;/</w:t>
      </w:r>
      <w:proofErr w:type="spellStart"/>
      <w:r w:rsidRPr="00986EB1">
        <w:rPr>
          <w:rStyle w:val="HideTWBExt"/>
        </w:rPr>
        <w:t>Amend</w:t>
      </w:r>
      <w:proofErr w:type="spellEnd"/>
      <w:r w:rsidRPr="00986EB1">
        <w:rPr>
          <w:rStyle w:val="HideTWBExt"/>
        </w:rPr>
        <w:t>&gt;</w:t>
      </w:r>
    </w:p>
    <w:p w14:paraId="5A13394D" w14:textId="77777777" w:rsidR="00AA7A23" w:rsidRPr="00986EB1" w:rsidRDefault="00AA7A23" w:rsidP="00AA7A23">
      <w:pPr>
        <w:pStyle w:val="AmNumberTabs"/>
      </w:pPr>
      <w:r w:rsidRPr="00986EB1">
        <w:rPr>
          <w:rStyle w:val="HideTWBExt"/>
        </w:rPr>
        <w:t>&lt;</w:t>
      </w:r>
      <w:proofErr w:type="spellStart"/>
      <w:r w:rsidRPr="00986EB1">
        <w:rPr>
          <w:rStyle w:val="HideTWBExt"/>
        </w:rPr>
        <w:t>Amend</w:t>
      </w:r>
      <w:proofErr w:type="spellEnd"/>
      <w:r w:rsidRPr="00986EB1">
        <w:rPr>
          <w:rStyle w:val="HideTWBExt"/>
        </w:rPr>
        <w:t>&gt;</w:t>
      </w:r>
      <w:r w:rsidRPr="00986EB1">
        <w:t>Enmienda</w:t>
      </w:r>
      <w:r w:rsidRPr="00986EB1">
        <w:tab/>
      </w:r>
      <w:r w:rsidRPr="00986EB1">
        <w:tab/>
      </w:r>
      <w:r w:rsidRPr="00986EB1">
        <w:rPr>
          <w:rStyle w:val="HideTWBExt"/>
        </w:rPr>
        <w:t>&lt;</w:t>
      </w:r>
      <w:proofErr w:type="spellStart"/>
      <w:r w:rsidRPr="00986EB1">
        <w:rPr>
          <w:rStyle w:val="HideTWBExt"/>
        </w:rPr>
        <w:t>NumAm</w:t>
      </w:r>
      <w:proofErr w:type="spellEnd"/>
      <w:r w:rsidRPr="00986EB1">
        <w:rPr>
          <w:rStyle w:val="HideTWBExt"/>
        </w:rPr>
        <w:t>&gt;</w:t>
      </w:r>
      <w:r w:rsidRPr="00986EB1">
        <w:t>13</w:t>
      </w:r>
      <w:r w:rsidRPr="00986EB1">
        <w:rPr>
          <w:rStyle w:val="HideTWBExt"/>
        </w:rPr>
        <w:t>&lt;/</w:t>
      </w:r>
      <w:proofErr w:type="spellStart"/>
      <w:r w:rsidRPr="00986EB1">
        <w:rPr>
          <w:rStyle w:val="HideTWBExt"/>
        </w:rPr>
        <w:t>NumAm</w:t>
      </w:r>
      <w:proofErr w:type="spellEnd"/>
      <w:r w:rsidRPr="00986EB1">
        <w:rPr>
          <w:rStyle w:val="HideTWBExt"/>
        </w:rPr>
        <w:t>&gt;</w:t>
      </w:r>
    </w:p>
    <w:p w14:paraId="2E8A2387"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&gt;&lt;</w:t>
      </w:r>
      <w:proofErr w:type="spellStart"/>
      <w:r w:rsidRPr="00986EB1">
        <w:rPr>
          <w:rStyle w:val="HideTWBExt"/>
          <w:b w:val="0"/>
        </w:rPr>
        <w:t>Members</w:t>
      </w:r>
      <w:proofErr w:type="spellEnd"/>
      <w:r w:rsidRPr="00986EB1">
        <w:rPr>
          <w:rStyle w:val="HideTWBExt"/>
          <w:b w:val="0"/>
        </w:rPr>
        <w:t>&gt;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w:t>
      </w:r>
      <w:proofErr w:type="spellStart"/>
      <w:r w:rsidRPr="00986EB1">
        <w:rPr>
          <w:rStyle w:val="HideTWBExt"/>
          <w:b w:val="0"/>
        </w:rPr>
        <w:t>Members</w:t>
      </w:r>
      <w:proofErr w:type="spellEnd"/>
      <w:r w:rsidRPr="00986EB1">
        <w:rPr>
          <w:rStyle w:val="HideTWBExt"/>
          <w:b w:val="0"/>
        </w:rPr>
        <w:t>&gt;</w:t>
      </w:r>
    </w:p>
    <w:p w14:paraId="0481C2BF"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w:t>
      </w:r>
    </w:p>
    <w:p w14:paraId="0118BE8E" w14:textId="77777777" w:rsidR="00AA7A23" w:rsidRPr="00986EB1" w:rsidRDefault="00AA7A23" w:rsidP="00AA7A23">
      <w:pPr>
        <w:pStyle w:val="NormalBold"/>
      </w:pPr>
      <w:r w:rsidRPr="00986EB1">
        <w:rPr>
          <w:rStyle w:val="HideTWBExt"/>
        </w:rPr>
        <w:t>&lt;</w:t>
      </w:r>
      <w:proofErr w:type="spellStart"/>
      <w:r w:rsidRPr="00986EB1">
        <w:rPr>
          <w:rStyle w:val="HideTWBExt"/>
        </w:rPr>
        <w:t>DocAmend</w:t>
      </w:r>
      <w:proofErr w:type="spellEnd"/>
      <w:r w:rsidRPr="00986EB1">
        <w:rPr>
          <w:rStyle w:val="HideTWBExt"/>
        </w:rPr>
        <w:t>&gt;</w:t>
      </w:r>
      <w:r w:rsidRPr="00986EB1">
        <w:t>Propuesta de Resolución</w:t>
      </w:r>
      <w:r w:rsidRPr="00986EB1">
        <w:rPr>
          <w:rStyle w:val="HideTWBExt"/>
        </w:rPr>
        <w:t>&lt;/</w:t>
      </w:r>
      <w:proofErr w:type="spellStart"/>
      <w:r w:rsidRPr="00986EB1">
        <w:rPr>
          <w:rStyle w:val="HideTWBExt"/>
        </w:rPr>
        <w:t>DocAmend</w:t>
      </w:r>
      <w:proofErr w:type="spellEnd"/>
      <w:r w:rsidRPr="00986EB1">
        <w:rPr>
          <w:rStyle w:val="HideTWBExt"/>
        </w:rPr>
        <w:t>&gt;</w:t>
      </w:r>
    </w:p>
    <w:p w14:paraId="2D5304A9" w14:textId="77777777" w:rsidR="00AA7A23" w:rsidRPr="00986EB1" w:rsidRDefault="00AA7A23" w:rsidP="00AA7A23">
      <w:pPr>
        <w:pStyle w:val="NormalBold"/>
      </w:pPr>
      <w:r w:rsidRPr="00986EB1">
        <w:rPr>
          <w:rStyle w:val="HideTWBExt"/>
        </w:rPr>
        <w:t>&lt;</w:t>
      </w:r>
      <w:proofErr w:type="spellStart"/>
      <w:r w:rsidRPr="00986EB1">
        <w:rPr>
          <w:rStyle w:val="HideTWBExt"/>
        </w:rPr>
        <w:t>Article</w:t>
      </w:r>
      <w:proofErr w:type="spellEnd"/>
      <w:r w:rsidRPr="00986EB1">
        <w:rPr>
          <w:rStyle w:val="HideTWBExt"/>
        </w:rPr>
        <w:t>&gt;</w:t>
      </w:r>
      <w:r w:rsidRPr="00986EB1">
        <w:t>Visto 6 bis (nuevo)</w:t>
      </w:r>
      <w:r w:rsidRPr="00986EB1">
        <w:rPr>
          <w:rStyle w:val="HideTWBExt"/>
        </w:rPr>
        <w:t>&lt;/</w:t>
      </w:r>
      <w:proofErr w:type="spellStart"/>
      <w:r w:rsidRPr="00986EB1">
        <w:rPr>
          <w:rStyle w:val="HideTWBExt"/>
        </w:rPr>
        <w:t>Article</w:t>
      </w:r>
      <w:proofErr w:type="spellEnd"/>
      <w:r w:rsidRPr="00986EB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ED18B0" w14:textId="77777777" w:rsidTr="009202B5">
        <w:trPr>
          <w:trHeight w:hRule="exact" w:val="240"/>
          <w:jc w:val="center"/>
        </w:trPr>
        <w:tc>
          <w:tcPr>
            <w:tcW w:w="9752" w:type="dxa"/>
            <w:gridSpan w:val="2"/>
            <w:tcBorders>
              <w:top w:val="nil"/>
              <w:left w:val="nil"/>
              <w:bottom w:val="nil"/>
              <w:right w:val="nil"/>
            </w:tcBorders>
          </w:tcPr>
          <w:p w14:paraId="64E68E47" w14:textId="77777777" w:rsidR="00AA7A23" w:rsidRPr="00986EB1" w:rsidRDefault="00AA7A23" w:rsidP="009202B5"/>
        </w:tc>
      </w:tr>
      <w:tr w:rsidR="00AA7A23" w:rsidRPr="00986EB1" w14:paraId="156D8866" w14:textId="77777777" w:rsidTr="009202B5">
        <w:trPr>
          <w:trHeight w:val="240"/>
          <w:jc w:val="center"/>
        </w:trPr>
        <w:tc>
          <w:tcPr>
            <w:tcW w:w="4876" w:type="dxa"/>
            <w:tcBorders>
              <w:top w:val="nil"/>
              <w:left w:val="nil"/>
              <w:bottom w:val="nil"/>
              <w:right w:val="nil"/>
            </w:tcBorders>
          </w:tcPr>
          <w:p w14:paraId="51D906D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E7ECA1" w14:textId="77777777" w:rsidR="00AA7A23" w:rsidRPr="00986EB1" w:rsidRDefault="00AA7A23" w:rsidP="009202B5">
            <w:pPr>
              <w:pStyle w:val="AmColumnHeading"/>
            </w:pPr>
            <w:r w:rsidRPr="00986EB1">
              <w:t>Enmienda</w:t>
            </w:r>
          </w:p>
        </w:tc>
      </w:tr>
      <w:tr w:rsidR="00AA7A23" w:rsidRPr="00986EB1" w14:paraId="49435EF2" w14:textId="77777777" w:rsidTr="009202B5">
        <w:trPr>
          <w:jc w:val="center"/>
        </w:trPr>
        <w:tc>
          <w:tcPr>
            <w:tcW w:w="4876" w:type="dxa"/>
            <w:tcBorders>
              <w:top w:val="nil"/>
              <w:left w:val="nil"/>
              <w:bottom w:val="nil"/>
              <w:right w:val="nil"/>
            </w:tcBorders>
          </w:tcPr>
          <w:p w14:paraId="26167577" w14:textId="77777777" w:rsidR="00AA7A23" w:rsidRPr="00986EB1" w:rsidRDefault="00AA7A23" w:rsidP="009202B5">
            <w:pPr>
              <w:pStyle w:val="Normal6a"/>
            </w:pPr>
          </w:p>
        </w:tc>
        <w:tc>
          <w:tcPr>
            <w:tcW w:w="4876" w:type="dxa"/>
            <w:tcBorders>
              <w:top w:val="nil"/>
              <w:left w:val="nil"/>
              <w:bottom w:val="nil"/>
              <w:right w:val="nil"/>
            </w:tcBorders>
          </w:tcPr>
          <w:p w14:paraId="46A529DA" w14:textId="0D1C2829" w:rsidR="00AA7A23" w:rsidRPr="00986EB1" w:rsidRDefault="00AA7A23" w:rsidP="009202B5">
            <w:pPr>
              <w:pStyle w:val="Normal6a"/>
            </w:pPr>
            <w:r w:rsidRPr="00986EB1">
              <w:rPr>
                <w:b/>
                <w:i/>
              </w:rPr>
              <w:t>–</w:t>
            </w:r>
            <w:r w:rsidRPr="00986EB1">
              <w:tab/>
            </w:r>
            <w:r w:rsidRPr="00986EB1">
              <w:rPr>
                <w:b/>
                <w:i/>
              </w:rPr>
              <w:t>Vista su pregunta con solicitud de respuesta escrita a la Comisión E</w:t>
            </w:r>
            <w:r w:rsidR="00422D55">
              <w:rPr>
                <w:b/>
                <w:i/>
              </w:rPr>
              <w:noBreakHyphen/>
            </w:r>
            <w:r w:rsidRPr="00986EB1">
              <w:rPr>
                <w:b/>
                <w:i/>
              </w:rPr>
              <w:t>004697/2025, relativa a la Recomendación sobre prácticas nocivas,</w:t>
            </w:r>
          </w:p>
        </w:tc>
      </w:tr>
    </w:tbl>
    <w:p w14:paraId="389E401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A0D3B20" w14:textId="77777777" w:rsidR="00AA7A23" w:rsidRPr="00986EB1" w:rsidRDefault="00AA7A23" w:rsidP="00AA7A23">
      <w:r w:rsidRPr="00986EB1">
        <w:rPr>
          <w:rStyle w:val="HideTWBExt"/>
        </w:rPr>
        <w:t>&lt;/</w:t>
      </w:r>
      <w:proofErr w:type="spellStart"/>
      <w:r w:rsidRPr="00986EB1">
        <w:rPr>
          <w:rStyle w:val="HideTWBExt"/>
        </w:rPr>
        <w:t>Amend</w:t>
      </w:r>
      <w:proofErr w:type="spellEnd"/>
      <w:r w:rsidRPr="00986EB1">
        <w:rPr>
          <w:rStyle w:val="HideTWBExt"/>
        </w:rPr>
        <w:t>&gt;</w:t>
      </w:r>
    </w:p>
    <w:p w14:paraId="07D2C909" w14:textId="77777777" w:rsidR="00AA7A23" w:rsidRPr="00986EB1" w:rsidRDefault="00AA7A23" w:rsidP="00AA7A23">
      <w:pPr>
        <w:pStyle w:val="AmNumberTabs"/>
      </w:pPr>
      <w:r w:rsidRPr="00986EB1">
        <w:rPr>
          <w:rStyle w:val="HideTWBExt"/>
        </w:rPr>
        <w:t>&lt;</w:t>
      </w:r>
      <w:proofErr w:type="spellStart"/>
      <w:r w:rsidRPr="00986EB1">
        <w:rPr>
          <w:rStyle w:val="HideTWBExt"/>
        </w:rPr>
        <w:t>Amend</w:t>
      </w:r>
      <w:proofErr w:type="spellEnd"/>
      <w:r w:rsidRPr="00986EB1">
        <w:rPr>
          <w:rStyle w:val="HideTWBExt"/>
        </w:rPr>
        <w:t>&gt;</w:t>
      </w:r>
      <w:r w:rsidRPr="00986EB1">
        <w:t>Enmienda</w:t>
      </w:r>
      <w:r w:rsidRPr="00986EB1">
        <w:tab/>
      </w:r>
      <w:r w:rsidRPr="00986EB1">
        <w:tab/>
      </w:r>
      <w:r w:rsidRPr="00986EB1">
        <w:rPr>
          <w:rStyle w:val="HideTWBExt"/>
        </w:rPr>
        <w:t>&lt;</w:t>
      </w:r>
      <w:proofErr w:type="spellStart"/>
      <w:r w:rsidRPr="00986EB1">
        <w:rPr>
          <w:rStyle w:val="HideTWBExt"/>
        </w:rPr>
        <w:t>NumAm</w:t>
      </w:r>
      <w:proofErr w:type="spellEnd"/>
      <w:r w:rsidRPr="00986EB1">
        <w:rPr>
          <w:rStyle w:val="HideTWBExt"/>
        </w:rPr>
        <w:t>&gt;</w:t>
      </w:r>
      <w:r w:rsidRPr="00986EB1">
        <w:t>14</w:t>
      </w:r>
      <w:r w:rsidRPr="00986EB1">
        <w:rPr>
          <w:rStyle w:val="HideTWBExt"/>
        </w:rPr>
        <w:t>&lt;/</w:t>
      </w:r>
      <w:proofErr w:type="spellStart"/>
      <w:r w:rsidRPr="00986EB1">
        <w:rPr>
          <w:rStyle w:val="HideTWBExt"/>
        </w:rPr>
        <w:t>NumAm</w:t>
      </w:r>
      <w:proofErr w:type="spellEnd"/>
      <w:r w:rsidRPr="00986EB1">
        <w:rPr>
          <w:rStyle w:val="HideTWBExt"/>
        </w:rPr>
        <w:t>&gt;</w:t>
      </w:r>
    </w:p>
    <w:p w14:paraId="3C77121F"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&gt;&lt;</w:t>
      </w:r>
      <w:proofErr w:type="spellStart"/>
      <w:r w:rsidRPr="00986EB1">
        <w:rPr>
          <w:rStyle w:val="HideTWBExt"/>
          <w:b w:val="0"/>
        </w:rPr>
        <w:t>Members</w:t>
      </w:r>
      <w:proofErr w:type="spellEnd"/>
      <w:r w:rsidRPr="00986EB1">
        <w:rPr>
          <w:rStyle w:val="HideTWBExt"/>
          <w:b w:val="0"/>
        </w:rPr>
        <w:t>&gt;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w:t>
      </w:r>
      <w:proofErr w:type="spellStart"/>
      <w:r w:rsidRPr="00986EB1">
        <w:rPr>
          <w:rStyle w:val="HideTWBExt"/>
          <w:b w:val="0"/>
        </w:rPr>
        <w:t>Members</w:t>
      </w:r>
      <w:proofErr w:type="spellEnd"/>
      <w:r w:rsidRPr="00986EB1">
        <w:rPr>
          <w:rStyle w:val="HideTWBExt"/>
          <w:b w:val="0"/>
        </w:rPr>
        <w:t>&gt;</w:t>
      </w:r>
    </w:p>
    <w:p w14:paraId="3EFEFD6A" w14:textId="77777777" w:rsidR="00AA7A23" w:rsidRPr="00986EB1" w:rsidRDefault="00AA7A23" w:rsidP="00AA7A23">
      <w:pPr>
        <w:pStyle w:val="NormalBold"/>
      </w:pPr>
      <w:r w:rsidRPr="00986EB1">
        <w:rPr>
          <w:rStyle w:val="HideTWBExt"/>
          <w:b w:val="0"/>
        </w:rPr>
        <w:t>&lt;/</w:t>
      </w:r>
      <w:proofErr w:type="spellStart"/>
      <w:r w:rsidRPr="00986EB1">
        <w:rPr>
          <w:rStyle w:val="HideTWBExt"/>
          <w:b w:val="0"/>
        </w:rPr>
        <w:t>RepeatBlock-By</w:t>
      </w:r>
      <w:proofErr w:type="spellEnd"/>
      <w:r w:rsidRPr="00986EB1">
        <w:rPr>
          <w:rStyle w:val="HideTWBExt"/>
          <w:b w:val="0"/>
        </w:rPr>
        <w:t>&gt;</w:t>
      </w:r>
    </w:p>
    <w:p w14:paraId="574C904A" w14:textId="77777777" w:rsidR="00AA7A23" w:rsidRPr="00986EB1" w:rsidRDefault="00AA7A23" w:rsidP="00AA7A23">
      <w:pPr>
        <w:pStyle w:val="NormalBold"/>
      </w:pPr>
      <w:r w:rsidRPr="00986EB1">
        <w:rPr>
          <w:rStyle w:val="HideTWBExt"/>
        </w:rPr>
        <w:t>&lt;</w:t>
      </w:r>
      <w:proofErr w:type="spellStart"/>
      <w:r w:rsidRPr="00986EB1">
        <w:rPr>
          <w:rStyle w:val="HideTWBExt"/>
        </w:rPr>
        <w:t>DocAmend</w:t>
      </w:r>
      <w:proofErr w:type="spellEnd"/>
      <w:r w:rsidRPr="00986EB1">
        <w:rPr>
          <w:rStyle w:val="HideTWBExt"/>
        </w:rPr>
        <w:t>&gt;</w:t>
      </w:r>
      <w:r w:rsidRPr="00986EB1">
        <w:t>Propuesta de Resolución</w:t>
      </w:r>
      <w:r w:rsidRPr="00986EB1">
        <w:rPr>
          <w:rStyle w:val="HideTWBExt"/>
        </w:rPr>
        <w:t>&lt;/</w:t>
      </w:r>
      <w:proofErr w:type="spellStart"/>
      <w:r w:rsidRPr="00986EB1">
        <w:rPr>
          <w:rStyle w:val="HideTWBExt"/>
        </w:rPr>
        <w:t>DocAmend</w:t>
      </w:r>
      <w:proofErr w:type="spellEnd"/>
      <w:r w:rsidRPr="00986EB1">
        <w:rPr>
          <w:rStyle w:val="HideTWBExt"/>
        </w:rPr>
        <w:t>&gt;</w:t>
      </w:r>
    </w:p>
    <w:p w14:paraId="2F485D59" w14:textId="77777777" w:rsidR="00AA7A23" w:rsidRPr="00986EB1" w:rsidRDefault="00AA7A23" w:rsidP="00AA7A23">
      <w:pPr>
        <w:pStyle w:val="NormalBold"/>
      </w:pPr>
      <w:r w:rsidRPr="00986EB1">
        <w:rPr>
          <w:rStyle w:val="HideTWBExt"/>
        </w:rPr>
        <w:t>&lt;</w:t>
      </w:r>
      <w:proofErr w:type="spellStart"/>
      <w:r w:rsidRPr="00986EB1">
        <w:rPr>
          <w:rStyle w:val="HideTWBExt"/>
        </w:rPr>
        <w:t>Article</w:t>
      </w:r>
      <w:proofErr w:type="spellEnd"/>
      <w:r w:rsidRPr="00986EB1">
        <w:rPr>
          <w:rStyle w:val="HideTWBExt"/>
        </w:rPr>
        <w:t>&gt;</w:t>
      </w:r>
      <w:r w:rsidRPr="00986EB1">
        <w:t>Visto 6 bis (nuevo)</w:t>
      </w:r>
      <w:r w:rsidRPr="00986EB1">
        <w:rPr>
          <w:rStyle w:val="HideTWBExt"/>
        </w:rPr>
        <w:t>&lt;/</w:t>
      </w:r>
      <w:proofErr w:type="spellStart"/>
      <w:r w:rsidRPr="00986EB1">
        <w:rPr>
          <w:rStyle w:val="HideTWBExt"/>
        </w:rPr>
        <w:t>Article</w:t>
      </w:r>
      <w:proofErr w:type="spellEnd"/>
      <w:r w:rsidRPr="00986EB1">
        <w:rPr>
          <w:rStyle w:val="HideTWBExt"/>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170F55C" w14:textId="77777777" w:rsidTr="009202B5">
        <w:trPr>
          <w:trHeight w:hRule="exact" w:val="240"/>
          <w:jc w:val="center"/>
        </w:trPr>
        <w:tc>
          <w:tcPr>
            <w:tcW w:w="9752" w:type="dxa"/>
            <w:gridSpan w:val="2"/>
            <w:tcBorders>
              <w:top w:val="nil"/>
              <w:left w:val="nil"/>
              <w:bottom w:val="nil"/>
              <w:right w:val="nil"/>
            </w:tcBorders>
          </w:tcPr>
          <w:p w14:paraId="0631D97B" w14:textId="77777777" w:rsidR="00AA7A23" w:rsidRPr="00986EB1" w:rsidRDefault="00AA7A23" w:rsidP="009202B5"/>
        </w:tc>
      </w:tr>
      <w:tr w:rsidR="00AA7A23" w:rsidRPr="00986EB1" w14:paraId="321D9289" w14:textId="77777777" w:rsidTr="009202B5">
        <w:trPr>
          <w:trHeight w:val="240"/>
          <w:jc w:val="center"/>
        </w:trPr>
        <w:tc>
          <w:tcPr>
            <w:tcW w:w="4876" w:type="dxa"/>
            <w:tcBorders>
              <w:top w:val="nil"/>
              <w:left w:val="nil"/>
              <w:bottom w:val="nil"/>
              <w:right w:val="nil"/>
            </w:tcBorders>
          </w:tcPr>
          <w:p w14:paraId="2581B4A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BFCF3B0" w14:textId="77777777" w:rsidR="00AA7A23" w:rsidRPr="00986EB1" w:rsidRDefault="00AA7A23" w:rsidP="009202B5">
            <w:pPr>
              <w:pStyle w:val="AmColumnHeading"/>
            </w:pPr>
            <w:r w:rsidRPr="00986EB1">
              <w:t>Enmienda</w:t>
            </w:r>
          </w:p>
        </w:tc>
      </w:tr>
      <w:tr w:rsidR="00AA7A23" w:rsidRPr="00986EB1" w14:paraId="6307778A" w14:textId="77777777" w:rsidTr="009202B5">
        <w:trPr>
          <w:jc w:val="center"/>
        </w:trPr>
        <w:tc>
          <w:tcPr>
            <w:tcW w:w="4876" w:type="dxa"/>
            <w:tcBorders>
              <w:top w:val="nil"/>
              <w:left w:val="nil"/>
              <w:bottom w:val="nil"/>
              <w:right w:val="nil"/>
            </w:tcBorders>
          </w:tcPr>
          <w:p w14:paraId="338B6551" w14:textId="77777777" w:rsidR="00AA7A23" w:rsidRPr="00986EB1" w:rsidRDefault="00AA7A23" w:rsidP="009202B5">
            <w:pPr>
              <w:pStyle w:val="Normal6a"/>
            </w:pPr>
          </w:p>
        </w:tc>
        <w:tc>
          <w:tcPr>
            <w:tcW w:w="4876" w:type="dxa"/>
            <w:tcBorders>
              <w:top w:val="nil"/>
              <w:left w:val="nil"/>
              <w:bottom w:val="nil"/>
              <w:right w:val="nil"/>
            </w:tcBorders>
          </w:tcPr>
          <w:p w14:paraId="05BA9C36" w14:textId="77777777" w:rsidR="00AA7A23" w:rsidRPr="00986EB1" w:rsidRDefault="00AA7A23" w:rsidP="009202B5">
            <w:pPr>
              <w:pStyle w:val="Normal6a"/>
            </w:pPr>
            <w:r w:rsidRPr="00986EB1">
              <w:rPr>
                <w:b/>
                <w:i/>
              </w:rPr>
              <w:t>–</w:t>
            </w:r>
            <w:r w:rsidRPr="00986EB1">
              <w:tab/>
            </w:r>
            <w:r w:rsidRPr="00986EB1">
              <w:rPr>
                <w:b/>
                <w:i/>
              </w:rPr>
              <w:t>Vista su Resolución, de 13 de noviembre de 2025, sobre la Estrategia para la Igualdad de Género 2025</w:t>
            </w:r>
            <w:r w:rsidRPr="00986EB1">
              <w:rPr>
                <w:b/>
                <w:i/>
                <w:vertAlign w:val="superscript"/>
              </w:rPr>
              <w:t>1 bis</w:t>
            </w:r>
            <w:r w:rsidRPr="00986EB1">
              <w:rPr>
                <w:b/>
                <w:i/>
              </w:rPr>
              <w:t>,</w:t>
            </w:r>
          </w:p>
        </w:tc>
      </w:tr>
      <w:tr w:rsidR="00AA7A23" w:rsidRPr="00986EB1" w14:paraId="76EF3048" w14:textId="77777777" w:rsidTr="009202B5">
        <w:trPr>
          <w:jc w:val="center"/>
        </w:trPr>
        <w:tc>
          <w:tcPr>
            <w:tcW w:w="4876" w:type="dxa"/>
            <w:tcBorders>
              <w:top w:val="nil"/>
              <w:left w:val="nil"/>
              <w:bottom w:val="nil"/>
              <w:right w:val="nil"/>
            </w:tcBorders>
          </w:tcPr>
          <w:p w14:paraId="3081E49E" w14:textId="77777777" w:rsidR="00AA7A23" w:rsidRPr="00986EB1" w:rsidRDefault="00AA7A23" w:rsidP="009202B5"/>
        </w:tc>
        <w:tc>
          <w:tcPr>
            <w:tcW w:w="4876" w:type="dxa"/>
            <w:tcBorders>
              <w:top w:val="nil"/>
              <w:left w:val="nil"/>
              <w:bottom w:val="nil"/>
              <w:right w:val="nil"/>
            </w:tcBorders>
          </w:tcPr>
          <w:p w14:paraId="022C4211" w14:textId="77777777" w:rsidR="00AA7A23" w:rsidRPr="00986EB1" w:rsidRDefault="00AA7A23" w:rsidP="009202B5">
            <w:pPr>
              <w:pStyle w:val="Normal6a"/>
            </w:pPr>
            <w:r w:rsidRPr="00986EB1">
              <w:rPr>
                <w:b/>
                <w:i/>
              </w:rPr>
              <w:t>_________________</w:t>
            </w:r>
          </w:p>
        </w:tc>
      </w:tr>
      <w:tr w:rsidR="00AA7A23" w:rsidRPr="00986EB1" w14:paraId="4DB822D0" w14:textId="77777777" w:rsidTr="009202B5">
        <w:trPr>
          <w:jc w:val="center"/>
        </w:trPr>
        <w:tc>
          <w:tcPr>
            <w:tcW w:w="4876" w:type="dxa"/>
            <w:tcBorders>
              <w:top w:val="nil"/>
              <w:left w:val="nil"/>
              <w:bottom w:val="nil"/>
              <w:right w:val="nil"/>
            </w:tcBorders>
          </w:tcPr>
          <w:p w14:paraId="511C3D82" w14:textId="77777777" w:rsidR="00AA7A23" w:rsidRPr="00986EB1" w:rsidRDefault="00AA7A23" w:rsidP="009202B5"/>
        </w:tc>
        <w:tc>
          <w:tcPr>
            <w:tcW w:w="4876" w:type="dxa"/>
            <w:tcBorders>
              <w:top w:val="nil"/>
              <w:left w:val="nil"/>
              <w:bottom w:val="nil"/>
              <w:right w:val="nil"/>
            </w:tcBorders>
          </w:tcPr>
          <w:p w14:paraId="43707EAA" w14:textId="0C3D7009" w:rsidR="00AA7A23" w:rsidRPr="00986EB1" w:rsidRDefault="00AA7A23" w:rsidP="009202B5">
            <w:pPr>
              <w:pStyle w:val="Normal6a"/>
            </w:pPr>
            <w:r w:rsidRPr="00986EB1">
              <w:rPr>
                <w:b/>
                <w:i/>
                <w:vertAlign w:val="superscript"/>
              </w:rPr>
              <w:t>1 bis</w:t>
            </w:r>
            <w:r w:rsidRPr="00986EB1">
              <w:t xml:space="preserve"> </w:t>
            </w:r>
            <w:r w:rsidRPr="00986EB1">
              <w:rPr>
                <w:b/>
                <w:i/>
              </w:rPr>
              <w:t>Textos Aprobados P10_TA(2025)0278, https://www.europarl.europa.eu/doceo/document/TA-10-2025-0278_ES.html</w:t>
            </w:r>
            <w:r w:rsidR="00422D55">
              <w:rPr>
                <w:b/>
                <w:i/>
              </w:rPr>
              <w:t>.</w:t>
            </w:r>
          </w:p>
        </w:tc>
      </w:tr>
    </w:tbl>
    <w:p w14:paraId="2C1C645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8427B8E" w14:textId="77777777" w:rsidR="00AA7A23" w:rsidRPr="00986EB1" w:rsidRDefault="00AA7A23" w:rsidP="00AA7A23">
      <w:r w:rsidRPr="00986EB1">
        <w:rPr>
          <w:rStyle w:val="HideTWBExt"/>
        </w:rPr>
        <w:t>&lt;/Amend&gt;</w:t>
      </w:r>
    </w:p>
    <w:p w14:paraId="325512F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w:t>
      </w:r>
      <w:r w:rsidRPr="00986EB1">
        <w:rPr>
          <w:rStyle w:val="HideTWBExt"/>
        </w:rPr>
        <w:t>&lt;/NumAm&gt;</w:t>
      </w:r>
    </w:p>
    <w:p w14:paraId="04C59F8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C865D1B" w14:textId="77777777" w:rsidR="00AA7A23" w:rsidRPr="00986EB1" w:rsidRDefault="00AA7A23" w:rsidP="00AA7A23">
      <w:pPr>
        <w:pStyle w:val="NormalBold"/>
      </w:pPr>
      <w:r w:rsidRPr="00986EB1">
        <w:rPr>
          <w:rStyle w:val="HideTWBExt"/>
          <w:b w:val="0"/>
        </w:rPr>
        <w:t>&lt;/RepeatBlock-By&gt;</w:t>
      </w:r>
    </w:p>
    <w:p w14:paraId="39AEA4D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BF658EA" w14:textId="77777777" w:rsidR="00AA7A23" w:rsidRPr="00986EB1" w:rsidRDefault="00AA7A23" w:rsidP="00AA7A23">
      <w:pPr>
        <w:pStyle w:val="NormalBold"/>
      </w:pPr>
      <w:r w:rsidRPr="00986EB1">
        <w:rPr>
          <w:rStyle w:val="HideTWBExt"/>
        </w:rPr>
        <w:t>&lt;Article&gt;</w:t>
      </w:r>
      <w:r w:rsidRPr="00986EB1">
        <w:t>Visto 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9CD4A6D" w14:textId="77777777" w:rsidTr="009202B5">
        <w:trPr>
          <w:trHeight w:hRule="exact" w:val="240"/>
          <w:jc w:val="center"/>
        </w:trPr>
        <w:tc>
          <w:tcPr>
            <w:tcW w:w="9752" w:type="dxa"/>
            <w:gridSpan w:val="2"/>
            <w:tcBorders>
              <w:top w:val="nil"/>
              <w:left w:val="nil"/>
              <w:bottom w:val="nil"/>
              <w:right w:val="nil"/>
            </w:tcBorders>
          </w:tcPr>
          <w:p w14:paraId="34BE0B89" w14:textId="77777777" w:rsidR="00AA7A23" w:rsidRPr="00986EB1" w:rsidRDefault="00AA7A23" w:rsidP="009202B5"/>
        </w:tc>
      </w:tr>
      <w:tr w:rsidR="00AA7A23" w:rsidRPr="00986EB1" w14:paraId="4B07025F" w14:textId="77777777" w:rsidTr="009202B5">
        <w:trPr>
          <w:trHeight w:val="240"/>
          <w:jc w:val="center"/>
        </w:trPr>
        <w:tc>
          <w:tcPr>
            <w:tcW w:w="4876" w:type="dxa"/>
            <w:tcBorders>
              <w:top w:val="nil"/>
              <w:left w:val="nil"/>
              <w:bottom w:val="nil"/>
              <w:right w:val="nil"/>
            </w:tcBorders>
          </w:tcPr>
          <w:p w14:paraId="53AD38A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6223DF" w14:textId="77777777" w:rsidR="00AA7A23" w:rsidRPr="00986EB1" w:rsidRDefault="00AA7A23" w:rsidP="009202B5">
            <w:pPr>
              <w:pStyle w:val="AmColumnHeading"/>
            </w:pPr>
            <w:r w:rsidRPr="00986EB1">
              <w:t>Enmienda</w:t>
            </w:r>
          </w:p>
        </w:tc>
      </w:tr>
      <w:tr w:rsidR="00AA7A23" w:rsidRPr="00986EB1" w14:paraId="2DAFB880" w14:textId="77777777" w:rsidTr="009202B5">
        <w:trPr>
          <w:jc w:val="center"/>
        </w:trPr>
        <w:tc>
          <w:tcPr>
            <w:tcW w:w="4876" w:type="dxa"/>
            <w:tcBorders>
              <w:top w:val="nil"/>
              <w:left w:val="nil"/>
              <w:bottom w:val="nil"/>
              <w:right w:val="nil"/>
            </w:tcBorders>
          </w:tcPr>
          <w:p w14:paraId="66F2C09D" w14:textId="77777777" w:rsidR="00AA7A23" w:rsidRPr="00986EB1" w:rsidRDefault="00AA7A23" w:rsidP="009202B5">
            <w:pPr>
              <w:pStyle w:val="Normal6a"/>
            </w:pPr>
          </w:p>
        </w:tc>
        <w:tc>
          <w:tcPr>
            <w:tcW w:w="4876" w:type="dxa"/>
            <w:tcBorders>
              <w:top w:val="nil"/>
              <w:left w:val="nil"/>
              <w:bottom w:val="nil"/>
              <w:right w:val="nil"/>
            </w:tcBorders>
          </w:tcPr>
          <w:p w14:paraId="09D43987" w14:textId="77777777" w:rsidR="00AA7A23" w:rsidRPr="00986EB1" w:rsidRDefault="00AA7A23" w:rsidP="009202B5">
            <w:pPr>
              <w:pStyle w:val="Normal6a"/>
            </w:pPr>
            <w:r w:rsidRPr="00986EB1">
              <w:rPr>
                <w:b/>
                <w:i/>
              </w:rPr>
              <w:t>–</w:t>
            </w:r>
            <w:r w:rsidRPr="00986EB1">
              <w:tab/>
            </w:r>
            <w:r w:rsidRPr="00986EB1">
              <w:rPr>
                <w:b/>
                <w:i/>
              </w:rPr>
              <w:t>Visto el proyecto de Conclusiones del Consejo, de 28 de noviembre de 2024, sobre mejora de la salud mental de mujeres y niñas mediante el fomento de la igualdad de género (15976/24),</w:t>
            </w:r>
          </w:p>
        </w:tc>
      </w:tr>
    </w:tbl>
    <w:p w14:paraId="4945D2C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6B3F2B0" w14:textId="77777777" w:rsidR="00AA7A23" w:rsidRPr="00986EB1" w:rsidRDefault="00AA7A23" w:rsidP="00AA7A23">
      <w:r w:rsidRPr="00986EB1">
        <w:rPr>
          <w:rStyle w:val="HideTWBExt"/>
        </w:rPr>
        <w:t>&lt;/Amend&gt;</w:t>
      </w:r>
    </w:p>
    <w:p w14:paraId="3036847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w:t>
      </w:r>
      <w:r w:rsidRPr="00986EB1">
        <w:rPr>
          <w:rStyle w:val="HideTWBExt"/>
        </w:rPr>
        <w:t>&lt;/NumAm&gt;</w:t>
      </w:r>
    </w:p>
    <w:p w14:paraId="3685D561"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757AA87" w14:textId="77777777" w:rsidR="00AA7A23" w:rsidRPr="00986EB1" w:rsidRDefault="00AA7A23" w:rsidP="00AA7A23">
      <w:pPr>
        <w:pStyle w:val="NormalBold"/>
      </w:pPr>
      <w:r w:rsidRPr="00986EB1">
        <w:rPr>
          <w:rStyle w:val="HideTWBExt"/>
          <w:b w:val="0"/>
        </w:rPr>
        <w:t>&lt;/RepeatBlock-By&gt;</w:t>
      </w:r>
    </w:p>
    <w:p w14:paraId="0935D10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A137DC" w14:textId="77777777" w:rsidR="00AA7A23" w:rsidRPr="00986EB1" w:rsidRDefault="00AA7A23" w:rsidP="00AA7A23">
      <w:pPr>
        <w:pStyle w:val="NormalBold"/>
      </w:pPr>
      <w:r w:rsidRPr="00986EB1">
        <w:rPr>
          <w:rStyle w:val="HideTWBExt"/>
        </w:rPr>
        <w:t>&lt;Article&gt;</w:t>
      </w:r>
      <w:r w:rsidRPr="00986EB1">
        <w:t>Visto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208E46" w14:textId="77777777" w:rsidTr="009202B5">
        <w:trPr>
          <w:trHeight w:hRule="exact" w:val="240"/>
          <w:jc w:val="center"/>
        </w:trPr>
        <w:tc>
          <w:tcPr>
            <w:tcW w:w="9752" w:type="dxa"/>
            <w:gridSpan w:val="2"/>
            <w:tcBorders>
              <w:top w:val="nil"/>
              <w:left w:val="nil"/>
              <w:bottom w:val="nil"/>
              <w:right w:val="nil"/>
            </w:tcBorders>
          </w:tcPr>
          <w:p w14:paraId="73E8DAD8" w14:textId="77777777" w:rsidR="00AA7A23" w:rsidRPr="00986EB1" w:rsidRDefault="00AA7A23" w:rsidP="009202B5"/>
        </w:tc>
      </w:tr>
      <w:tr w:rsidR="00AA7A23" w:rsidRPr="00986EB1" w14:paraId="7D56D25C" w14:textId="77777777" w:rsidTr="009202B5">
        <w:trPr>
          <w:trHeight w:val="240"/>
          <w:jc w:val="center"/>
        </w:trPr>
        <w:tc>
          <w:tcPr>
            <w:tcW w:w="4876" w:type="dxa"/>
            <w:tcBorders>
              <w:top w:val="nil"/>
              <w:left w:val="nil"/>
              <w:bottom w:val="nil"/>
              <w:right w:val="nil"/>
            </w:tcBorders>
          </w:tcPr>
          <w:p w14:paraId="46FEEC5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BEC34A" w14:textId="77777777" w:rsidR="00AA7A23" w:rsidRPr="00986EB1" w:rsidRDefault="00AA7A23" w:rsidP="009202B5">
            <w:pPr>
              <w:pStyle w:val="AmColumnHeading"/>
            </w:pPr>
            <w:r w:rsidRPr="00986EB1">
              <w:t>Enmienda</w:t>
            </w:r>
          </w:p>
        </w:tc>
      </w:tr>
      <w:tr w:rsidR="00AA7A23" w:rsidRPr="00986EB1" w14:paraId="32B72702" w14:textId="77777777" w:rsidTr="009202B5">
        <w:trPr>
          <w:jc w:val="center"/>
        </w:trPr>
        <w:tc>
          <w:tcPr>
            <w:tcW w:w="4876" w:type="dxa"/>
            <w:tcBorders>
              <w:top w:val="nil"/>
              <w:left w:val="nil"/>
              <w:bottom w:val="nil"/>
              <w:right w:val="nil"/>
            </w:tcBorders>
          </w:tcPr>
          <w:p w14:paraId="06D10385" w14:textId="77777777" w:rsidR="00AA7A23" w:rsidRPr="00986EB1" w:rsidRDefault="00AA7A23" w:rsidP="009202B5">
            <w:pPr>
              <w:pStyle w:val="Normal6a"/>
            </w:pPr>
          </w:p>
        </w:tc>
        <w:tc>
          <w:tcPr>
            <w:tcW w:w="4876" w:type="dxa"/>
            <w:tcBorders>
              <w:top w:val="nil"/>
              <w:left w:val="nil"/>
              <w:bottom w:val="nil"/>
              <w:right w:val="nil"/>
            </w:tcBorders>
          </w:tcPr>
          <w:p w14:paraId="1B80AE9B" w14:textId="4B8A2F58" w:rsidR="00AA7A23" w:rsidRPr="00986EB1" w:rsidRDefault="00AA7A23" w:rsidP="009202B5">
            <w:pPr>
              <w:pStyle w:val="Normal6a"/>
            </w:pPr>
            <w:r w:rsidRPr="00986EB1">
              <w:rPr>
                <w:b/>
                <w:i/>
              </w:rPr>
              <w:t>–</w:t>
            </w:r>
            <w:r w:rsidRPr="00986EB1">
              <w:tab/>
            </w:r>
            <w:r w:rsidRPr="00986EB1">
              <w:rPr>
                <w:b/>
                <w:i/>
              </w:rPr>
              <w:t>Vista la Comunicación de la Comisión de 5 de marzo de 2020 titulada «Una Unión de la igualdad: Estrategia de igualdad de género 2020-2025» (COM(2020)</w:t>
            </w:r>
            <w:r w:rsidR="00F620FF">
              <w:rPr>
                <w:b/>
                <w:i/>
              </w:rPr>
              <w:t>0</w:t>
            </w:r>
            <w:r w:rsidRPr="00986EB1">
              <w:rPr>
                <w:b/>
                <w:i/>
              </w:rPr>
              <w:t>152),</w:t>
            </w:r>
          </w:p>
        </w:tc>
      </w:tr>
    </w:tbl>
    <w:p w14:paraId="3760422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D5D3FE" w14:textId="77777777" w:rsidR="00AA7A23" w:rsidRPr="00986EB1" w:rsidRDefault="00AA7A23" w:rsidP="00AA7A23">
      <w:r w:rsidRPr="00986EB1">
        <w:rPr>
          <w:rStyle w:val="HideTWBExt"/>
        </w:rPr>
        <w:t>&lt;/Amend&gt;</w:t>
      </w:r>
    </w:p>
    <w:p w14:paraId="203F67D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w:t>
      </w:r>
      <w:r w:rsidRPr="00986EB1">
        <w:rPr>
          <w:rStyle w:val="HideTWBExt"/>
        </w:rPr>
        <w:t>&lt;/NumAm&gt;</w:t>
      </w:r>
    </w:p>
    <w:p w14:paraId="3B7F2C79"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18D9EC7C" w14:textId="77777777" w:rsidR="00AA7A23" w:rsidRPr="00986EB1" w:rsidRDefault="00AA7A23" w:rsidP="00AA7A23">
      <w:pPr>
        <w:pStyle w:val="NormalBold"/>
      </w:pPr>
      <w:r w:rsidRPr="00986EB1">
        <w:rPr>
          <w:rStyle w:val="HideTWBExt"/>
          <w:b w:val="0"/>
        </w:rPr>
        <w:lastRenderedPageBreak/>
        <w:t>&lt;/RepeatBlock-By&gt;</w:t>
      </w:r>
    </w:p>
    <w:p w14:paraId="7B52124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695428F" w14:textId="77777777" w:rsidR="00AA7A23" w:rsidRPr="00986EB1" w:rsidRDefault="00AA7A23" w:rsidP="00AA7A23">
      <w:pPr>
        <w:pStyle w:val="NormalBold"/>
      </w:pPr>
      <w:r w:rsidRPr="00986EB1">
        <w:rPr>
          <w:rStyle w:val="HideTWBExt"/>
        </w:rPr>
        <w:t>&lt;Article&gt;</w:t>
      </w:r>
      <w:r w:rsidRPr="00986EB1">
        <w:t>Visto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A16745" w14:textId="77777777" w:rsidTr="009202B5">
        <w:trPr>
          <w:trHeight w:hRule="exact" w:val="240"/>
          <w:jc w:val="center"/>
        </w:trPr>
        <w:tc>
          <w:tcPr>
            <w:tcW w:w="9752" w:type="dxa"/>
            <w:gridSpan w:val="2"/>
            <w:tcBorders>
              <w:top w:val="nil"/>
              <w:left w:val="nil"/>
              <w:bottom w:val="nil"/>
              <w:right w:val="nil"/>
            </w:tcBorders>
          </w:tcPr>
          <w:p w14:paraId="7727241D" w14:textId="77777777" w:rsidR="00AA7A23" w:rsidRPr="00986EB1" w:rsidRDefault="00AA7A23" w:rsidP="009202B5"/>
        </w:tc>
      </w:tr>
      <w:tr w:rsidR="00AA7A23" w:rsidRPr="00986EB1" w14:paraId="5CD8F845" w14:textId="77777777" w:rsidTr="009202B5">
        <w:trPr>
          <w:trHeight w:val="240"/>
          <w:jc w:val="center"/>
        </w:trPr>
        <w:tc>
          <w:tcPr>
            <w:tcW w:w="4876" w:type="dxa"/>
            <w:tcBorders>
              <w:top w:val="nil"/>
              <w:left w:val="nil"/>
              <w:bottom w:val="nil"/>
              <w:right w:val="nil"/>
            </w:tcBorders>
          </w:tcPr>
          <w:p w14:paraId="520389E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CF03FD" w14:textId="77777777" w:rsidR="00AA7A23" w:rsidRPr="00986EB1" w:rsidRDefault="00AA7A23" w:rsidP="009202B5">
            <w:pPr>
              <w:pStyle w:val="AmColumnHeading"/>
            </w:pPr>
            <w:r w:rsidRPr="00986EB1">
              <w:t>Enmienda</w:t>
            </w:r>
          </w:p>
        </w:tc>
      </w:tr>
      <w:tr w:rsidR="00AA7A23" w:rsidRPr="00986EB1" w14:paraId="5F495B21" w14:textId="77777777" w:rsidTr="009202B5">
        <w:trPr>
          <w:jc w:val="center"/>
        </w:trPr>
        <w:tc>
          <w:tcPr>
            <w:tcW w:w="4876" w:type="dxa"/>
            <w:tcBorders>
              <w:top w:val="nil"/>
              <w:left w:val="nil"/>
              <w:bottom w:val="nil"/>
              <w:right w:val="nil"/>
            </w:tcBorders>
          </w:tcPr>
          <w:p w14:paraId="0AB9568C" w14:textId="77777777" w:rsidR="00AA7A23" w:rsidRPr="00986EB1" w:rsidRDefault="00AA7A23" w:rsidP="009202B5">
            <w:pPr>
              <w:pStyle w:val="Normal6a"/>
            </w:pPr>
          </w:p>
        </w:tc>
        <w:tc>
          <w:tcPr>
            <w:tcW w:w="4876" w:type="dxa"/>
            <w:tcBorders>
              <w:top w:val="nil"/>
              <w:left w:val="nil"/>
              <w:bottom w:val="nil"/>
              <w:right w:val="nil"/>
            </w:tcBorders>
          </w:tcPr>
          <w:p w14:paraId="0339E66B" w14:textId="77777777" w:rsidR="00AA7A23" w:rsidRPr="00986EB1" w:rsidRDefault="00AA7A23" w:rsidP="009202B5">
            <w:pPr>
              <w:pStyle w:val="Normal6a"/>
            </w:pPr>
            <w:r w:rsidRPr="00986EB1">
              <w:rPr>
                <w:b/>
                <w:i/>
              </w:rPr>
              <w:t>–</w:t>
            </w:r>
            <w:r w:rsidRPr="00986EB1">
              <w:tab/>
            </w:r>
            <w:r w:rsidRPr="00986EB1">
              <w:rPr>
                <w:b/>
                <w:i/>
              </w:rPr>
              <w:t xml:space="preserve">Vista la publicación de la Comisión Europea «Case </w:t>
            </w:r>
            <w:proofErr w:type="spellStart"/>
            <w:r w:rsidRPr="00986EB1">
              <w:rPr>
                <w:b/>
                <w:i/>
              </w:rPr>
              <w:t>studies</w:t>
            </w:r>
            <w:proofErr w:type="spellEnd"/>
            <w:r w:rsidRPr="00986EB1">
              <w:rPr>
                <w:b/>
                <w:i/>
              </w:rPr>
              <w:t xml:space="preserve"> on </w:t>
            </w:r>
            <w:proofErr w:type="spellStart"/>
            <w:r w:rsidRPr="00986EB1">
              <w:rPr>
                <w:b/>
                <w:i/>
              </w:rPr>
              <w:t>obstetric</w:t>
            </w:r>
            <w:proofErr w:type="spellEnd"/>
            <w:r w:rsidRPr="00986EB1">
              <w:rPr>
                <w:b/>
                <w:i/>
              </w:rPr>
              <w:t xml:space="preserve"> </w:t>
            </w:r>
            <w:proofErr w:type="spellStart"/>
            <w:r w:rsidRPr="00986EB1">
              <w:rPr>
                <w:b/>
                <w:i/>
              </w:rPr>
              <w:t>violence</w:t>
            </w:r>
            <w:proofErr w:type="spellEnd"/>
            <w:r w:rsidRPr="00986EB1">
              <w:rPr>
                <w:b/>
                <w:i/>
              </w:rPr>
              <w:t xml:space="preserve"> — </w:t>
            </w:r>
            <w:proofErr w:type="spellStart"/>
            <w:r w:rsidRPr="00986EB1">
              <w:rPr>
                <w:b/>
                <w:i/>
              </w:rPr>
              <w:t>Experience</w:t>
            </w:r>
            <w:proofErr w:type="spellEnd"/>
            <w:r w:rsidRPr="00986EB1">
              <w:rPr>
                <w:b/>
                <w:i/>
              </w:rPr>
              <w:t xml:space="preserve">, </w:t>
            </w:r>
            <w:proofErr w:type="spellStart"/>
            <w:r w:rsidRPr="00986EB1">
              <w:rPr>
                <w:b/>
                <w:i/>
              </w:rPr>
              <w:t>analysis</w:t>
            </w:r>
            <w:proofErr w:type="spellEnd"/>
            <w:r w:rsidRPr="00986EB1">
              <w:rPr>
                <w:b/>
                <w:i/>
              </w:rPr>
              <w:t xml:space="preserve"> and responses» (Estudios de caso sobre la violencia obstétrica: experiencia, análisis y respuestas), de mayo de 2024</w:t>
            </w:r>
            <w:r w:rsidRPr="00986EB1">
              <w:rPr>
                <w:b/>
                <w:i/>
                <w:vertAlign w:val="superscript"/>
              </w:rPr>
              <w:t>1 bis</w:t>
            </w:r>
            <w:r w:rsidRPr="00986EB1">
              <w:rPr>
                <w:b/>
                <w:i/>
              </w:rPr>
              <w:t>,</w:t>
            </w:r>
          </w:p>
        </w:tc>
      </w:tr>
      <w:tr w:rsidR="00AA7A23" w:rsidRPr="00986EB1" w14:paraId="4E44DD0E" w14:textId="77777777" w:rsidTr="009202B5">
        <w:trPr>
          <w:jc w:val="center"/>
        </w:trPr>
        <w:tc>
          <w:tcPr>
            <w:tcW w:w="4876" w:type="dxa"/>
            <w:tcBorders>
              <w:top w:val="nil"/>
              <w:left w:val="nil"/>
              <w:bottom w:val="nil"/>
              <w:right w:val="nil"/>
            </w:tcBorders>
          </w:tcPr>
          <w:p w14:paraId="1C39ED0A" w14:textId="77777777" w:rsidR="00AA7A23" w:rsidRPr="00986EB1" w:rsidRDefault="00AA7A23" w:rsidP="009202B5"/>
        </w:tc>
        <w:tc>
          <w:tcPr>
            <w:tcW w:w="4876" w:type="dxa"/>
            <w:tcBorders>
              <w:top w:val="nil"/>
              <w:left w:val="nil"/>
              <w:bottom w:val="nil"/>
              <w:right w:val="nil"/>
            </w:tcBorders>
          </w:tcPr>
          <w:p w14:paraId="75476043" w14:textId="77777777" w:rsidR="00AA7A23" w:rsidRPr="00986EB1" w:rsidRDefault="00AA7A23" w:rsidP="009202B5">
            <w:pPr>
              <w:pStyle w:val="Normal6a"/>
            </w:pPr>
            <w:r w:rsidRPr="00986EB1">
              <w:rPr>
                <w:b/>
                <w:i/>
              </w:rPr>
              <w:t>_________________</w:t>
            </w:r>
          </w:p>
        </w:tc>
      </w:tr>
      <w:tr w:rsidR="00AA7A23" w:rsidRPr="00986EB1" w14:paraId="25F16DB6" w14:textId="77777777" w:rsidTr="009202B5">
        <w:trPr>
          <w:jc w:val="center"/>
        </w:trPr>
        <w:tc>
          <w:tcPr>
            <w:tcW w:w="4876" w:type="dxa"/>
            <w:tcBorders>
              <w:top w:val="nil"/>
              <w:left w:val="nil"/>
              <w:bottom w:val="nil"/>
              <w:right w:val="nil"/>
            </w:tcBorders>
          </w:tcPr>
          <w:p w14:paraId="42E13F86" w14:textId="77777777" w:rsidR="00AA7A23" w:rsidRPr="00986EB1" w:rsidRDefault="00AA7A23" w:rsidP="009202B5"/>
        </w:tc>
        <w:tc>
          <w:tcPr>
            <w:tcW w:w="4876" w:type="dxa"/>
            <w:tcBorders>
              <w:top w:val="nil"/>
              <w:left w:val="nil"/>
              <w:bottom w:val="nil"/>
              <w:right w:val="nil"/>
            </w:tcBorders>
          </w:tcPr>
          <w:p w14:paraId="564EBE90" w14:textId="77777777" w:rsidR="00AA7A23" w:rsidRPr="00986EB1" w:rsidRDefault="00AA7A23" w:rsidP="009202B5">
            <w:pPr>
              <w:pStyle w:val="Normal6a"/>
            </w:pPr>
            <w:r w:rsidRPr="00986EB1">
              <w:rPr>
                <w:b/>
                <w:i/>
                <w:vertAlign w:val="superscript"/>
              </w:rPr>
              <w:t>1 bis</w:t>
            </w:r>
            <w:r w:rsidRPr="00986EB1">
              <w:t xml:space="preserve"> </w:t>
            </w:r>
            <w:r w:rsidRPr="00986EB1">
              <w:rPr>
                <w:b/>
                <w:i/>
              </w:rPr>
              <w:t xml:space="preserve">Comisión Europea: Dirección General de Justicia y Consumidores, </w:t>
            </w:r>
            <w:proofErr w:type="spellStart"/>
            <w:r w:rsidRPr="00986EB1">
              <w:rPr>
                <w:b/>
                <w:i/>
              </w:rPr>
              <w:t>Fondazione</w:t>
            </w:r>
            <w:proofErr w:type="spellEnd"/>
            <w:r w:rsidRPr="00986EB1">
              <w:rPr>
                <w:b/>
                <w:i/>
              </w:rPr>
              <w:t xml:space="preserve"> Giacomo </w:t>
            </w:r>
            <w:proofErr w:type="spellStart"/>
            <w:r w:rsidRPr="00986EB1">
              <w:rPr>
                <w:b/>
                <w:i/>
              </w:rPr>
              <w:t>Brodolini</w:t>
            </w:r>
            <w:proofErr w:type="spellEnd"/>
            <w:r w:rsidRPr="00986EB1">
              <w:rPr>
                <w:b/>
                <w:i/>
              </w:rPr>
              <w:t xml:space="preserve"> (FGB) y </w:t>
            </w:r>
            <w:proofErr w:type="spellStart"/>
            <w:r w:rsidRPr="00986EB1">
              <w:rPr>
                <w:b/>
                <w:i/>
              </w:rPr>
              <w:t>Scientific</w:t>
            </w:r>
            <w:proofErr w:type="spellEnd"/>
            <w:r w:rsidRPr="00986EB1">
              <w:rPr>
                <w:b/>
                <w:i/>
              </w:rPr>
              <w:t xml:space="preserve"> </w:t>
            </w:r>
            <w:proofErr w:type="spellStart"/>
            <w:r w:rsidRPr="00986EB1">
              <w:rPr>
                <w:b/>
                <w:i/>
              </w:rPr>
              <w:t>Analysis</w:t>
            </w:r>
            <w:proofErr w:type="spellEnd"/>
            <w:r w:rsidRPr="00986EB1">
              <w:rPr>
                <w:b/>
                <w:i/>
              </w:rPr>
              <w:t xml:space="preserve"> and </w:t>
            </w:r>
            <w:proofErr w:type="spellStart"/>
            <w:r w:rsidRPr="00986EB1">
              <w:rPr>
                <w:b/>
                <w:i/>
              </w:rPr>
              <w:t>Advice</w:t>
            </w:r>
            <w:proofErr w:type="spellEnd"/>
            <w:r w:rsidRPr="00986EB1">
              <w:rPr>
                <w:b/>
                <w:i/>
              </w:rPr>
              <w:t xml:space="preserve"> on Gender </w:t>
            </w:r>
            <w:proofErr w:type="spellStart"/>
            <w:r w:rsidRPr="00986EB1">
              <w:rPr>
                <w:b/>
                <w:i/>
              </w:rPr>
              <w:t>Equality</w:t>
            </w:r>
            <w:proofErr w:type="spellEnd"/>
            <w:r w:rsidRPr="00986EB1">
              <w:rPr>
                <w:b/>
                <w:i/>
              </w:rPr>
              <w:t xml:space="preserve"> in </w:t>
            </w:r>
            <w:proofErr w:type="spellStart"/>
            <w:r w:rsidRPr="00986EB1">
              <w:rPr>
                <w:b/>
                <w:i/>
              </w:rPr>
              <w:t>the</w:t>
            </w:r>
            <w:proofErr w:type="spellEnd"/>
            <w:r w:rsidRPr="00986EB1">
              <w:rPr>
                <w:b/>
                <w:i/>
              </w:rPr>
              <w:t xml:space="preserve"> EU (SAAGE), Case </w:t>
            </w:r>
            <w:proofErr w:type="spellStart"/>
            <w:r w:rsidRPr="00986EB1">
              <w:rPr>
                <w:b/>
                <w:i/>
              </w:rPr>
              <w:t>studies</w:t>
            </w:r>
            <w:proofErr w:type="spellEnd"/>
            <w:r w:rsidRPr="00986EB1">
              <w:rPr>
                <w:b/>
                <w:i/>
              </w:rPr>
              <w:t xml:space="preserve"> on </w:t>
            </w:r>
            <w:proofErr w:type="spellStart"/>
            <w:r w:rsidRPr="00986EB1">
              <w:rPr>
                <w:b/>
                <w:i/>
              </w:rPr>
              <w:t>obstetric</w:t>
            </w:r>
            <w:proofErr w:type="spellEnd"/>
            <w:r w:rsidRPr="00986EB1">
              <w:rPr>
                <w:b/>
                <w:i/>
              </w:rPr>
              <w:t xml:space="preserve"> </w:t>
            </w:r>
            <w:proofErr w:type="spellStart"/>
            <w:r w:rsidRPr="00986EB1">
              <w:rPr>
                <w:b/>
                <w:i/>
              </w:rPr>
              <w:t>violence</w:t>
            </w:r>
            <w:proofErr w:type="spellEnd"/>
            <w:r w:rsidRPr="00986EB1">
              <w:rPr>
                <w:b/>
                <w:i/>
              </w:rPr>
              <w:t xml:space="preserve"> — </w:t>
            </w:r>
            <w:proofErr w:type="spellStart"/>
            <w:r w:rsidRPr="00986EB1">
              <w:rPr>
                <w:b/>
                <w:i/>
              </w:rPr>
              <w:t>Experience</w:t>
            </w:r>
            <w:proofErr w:type="spellEnd"/>
            <w:r w:rsidRPr="00986EB1">
              <w:rPr>
                <w:b/>
                <w:i/>
              </w:rPr>
              <w:t xml:space="preserve">, </w:t>
            </w:r>
            <w:proofErr w:type="spellStart"/>
            <w:r w:rsidRPr="00986EB1">
              <w:rPr>
                <w:b/>
                <w:i/>
              </w:rPr>
              <w:t>analysis</w:t>
            </w:r>
            <w:proofErr w:type="spellEnd"/>
            <w:r w:rsidRPr="00986EB1">
              <w:rPr>
                <w:b/>
                <w:i/>
              </w:rPr>
              <w:t>, and responses (Estudios de caso sobre la violencia obstétrica: experiencia, análisis y respuestas», documento en inglés), Oficina de Publicaciones de la Unión Europea, 2024, https://data.europa.eu/doi/10.2838/712175.</w:t>
            </w:r>
          </w:p>
        </w:tc>
      </w:tr>
    </w:tbl>
    <w:p w14:paraId="3A0A98F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9AF7E6" w14:textId="77777777" w:rsidR="00AA7A23" w:rsidRPr="00986EB1" w:rsidRDefault="00AA7A23" w:rsidP="00AA7A23">
      <w:r w:rsidRPr="00986EB1">
        <w:rPr>
          <w:rStyle w:val="HideTWBExt"/>
        </w:rPr>
        <w:t>&lt;/Amend&gt;</w:t>
      </w:r>
    </w:p>
    <w:p w14:paraId="2C048D7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w:t>
      </w:r>
      <w:r w:rsidRPr="00986EB1">
        <w:rPr>
          <w:rStyle w:val="HideTWBExt"/>
        </w:rPr>
        <w:t>&lt;/NumAm&gt;</w:t>
      </w:r>
    </w:p>
    <w:p w14:paraId="45B367F1"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EA7695D" w14:textId="77777777" w:rsidR="00AA7A23" w:rsidRPr="00986EB1" w:rsidRDefault="00AA7A23" w:rsidP="00AA7A23">
      <w:pPr>
        <w:pStyle w:val="NormalBold"/>
      </w:pPr>
      <w:r w:rsidRPr="00986EB1">
        <w:rPr>
          <w:rStyle w:val="HideTWBExt"/>
          <w:b w:val="0"/>
        </w:rPr>
        <w:t>&lt;/RepeatBlock-By&gt;</w:t>
      </w:r>
    </w:p>
    <w:p w14:paraId="4781BBF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7151938" w14:textId="77777777" w:rsidR="00AA7A23" w:rsidRPr="00986EB1" w:rsidRDefault="00AA7A23" w:rsidP="00AA7A23">
      <w:pPr>
        <w:pStyle w:val="NormalBold"/>
      </w:pPr>
      <w:r w:rsidRPr="00986EB1">
        <w:rPr>
          <w:rStyle w:val="HideTWBExt"/>
        </w:rPr>
        <w:t>&lt;Article&gt;</w:t>
      </w:r>
      <w:r w:rsidRPr="00986EB1">
        <w:t>Visto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801BA8" w14:textId="77777777" w:rsidTr="009202B5">
        <w:trPr>
          <w:trHeight w:hRule="exact" w:val="240"/>
          <w:jc w:val="center"/>
        </w:trPr>
        <w:tc>
          <w:tcPr>
            <w:tcW w:w="9752" w:type="dxa"/>
            <w:gridSpan w:val="2"/>
            <w:tcBorders>
              <w:top w:val="nil"/>
              <w:left w:val="nil"/>
              <w:bottom w:val="nil"/>
              <w:right w:val="nil"/>
            </w:tcBorders>
          </w:tcPr>
          <w:p w14:paraId="5F756A69" w14:textId="77777777" w:rsidR="00AA7A23" w:rsidRPr="00986EB1" w:rsidRDefault="00AA7A23" w:rsidP="009202B5"/>
        </w:tc>
      </w:tr>
      <w:tr w:rsidR="00AA7A23" w:rsidRPr="00986EB1" w14:paraId="2FB9ED9C" w14:textId="77777777" w:rsidTr="009202B5">
        <w:trPr>
          <w:trHeight w:val="240"/>
          <w:jc w:val="center"/>
        </w:trPr>
        <w:tc>
          <w:tcPr>
            <w:tcW w:w="4876" w:type="dxa"/>
            <w:tcBorders>
              <w:top w:val="nil"/>
              <w:left w:val="nil"/>
              <w:bottom w:val="nil"/>
              <w:right w:val="nil"/>
            </w:tcBorders>
          </w:tcPr>
          <w:p w14:paraId="6BB1C9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E9AB261" w14:textId="77777777" w:rsidR="00AA7A23" w:rsidRPr="00986EB1" w:rsidRDefault="00AA7A23" w:rsidP="009202B5">
            <w:pPr>
              <w:pStyle w:val="AmColumnHeading"/>
            </w:pPr>
            <w:r w:rsidRPr="00986EB1">
              <w:t>Enmienda</w:t>
            </w:r>
          </w:p>
        </w:tc>
      </w:tr>
      <w:tr w:rsidR="00AA7A23" w:rsidRPr="00986EB1" w14:paraId="6D4F87D4" w14:textId="77777777" w:rsidTr="009202B5">
        <w:trPr>
          <w:jc w:val="center"/>
        </w:trPr>
        <w:tc>
          <w:tcPr>
            <w:tcW w:w="4876" w:type="dxa"/>
            <w:tcBorders>
              <w:top w:val="nil"/>
              <w:left w:val="nil"/>
              <w:bottom w:val="nil"/>
              <w:right w:val="nil"/>
            </w:tcBorders>
          </w:tcPr>
          <w:p w14:paraId="0ADD4042" w14:textId="77777777" w:rsidR="00AA7A23" w:rsidRPr="00986EB1" w:rsidRDefault="00AA7A23" w:rsidP="009202B5">
            <w:pPr>
              <w:pStyle w:val="Normal6a"/>
            </w:pPr>
          </w:p>
        </w:tc>
        <w:tc>
          <w:tcPr>
            <w:tcW w:w="4876" w:type="dxa"/>
            <w:tcBorders>
              <w:top w:val="nil"/>
              <w:left w:val="nil"/>
              <w:bottom w:val="nil"/>
              <w:right w:val="nil"/>
            </w:tcBorders>
          </w:tcPr>
          <w:p w14:paraId="64F6DB7F" w14:textId="77777777" w:rsidR="00AA7A23" w:rsidRPr="00986EB1" w:rsidRDefault="00AA7A23" w:rsidP="009202B5">
            <w:pPr>
              <w:pStyle w:val="Normal6a"/>
            </w:pPr>
            <w:r w:rsidRPr="00986EB1">
              <w:rPr>
                <w:b/>
                <w:i/>
              </w:rPr>
              <w:t>–</w:t>
            </w:r>
            <w:r w:rsidRPr="00986EB1">
              <w:tab/>
            </w:r>
            <w:r w:rsidRPr="00986EB1">
              <w:rPr>
                <w:b/>
                <w:i/>
              </w:rPr>
              <w:t xml:space="preserve">Vista la publicación de la Comisión Europea «Case </w:t>
            </w:r>
            <w:proofErr w:type="spellStart"/>
            <w:r w:rsidRPr="00986EB1">
              <w:rPr>
                <w:b/>
                <w:i/>
              </w:rPr>
              <w:t>studies</w:t>
            </w:r>
            <w:proofErr w:type="spellEnd"/>
            <w:r w:rsidRPr="00986EB1">
              <w:rPr>
                <w:b/>
                <w:i/>
              </w:rPr>
              <w:t xml:space="preserve"> on </w:t>
            </w:r>
            <w:proofErr w:type="spellStart"/>
            <w:r w:rsidRPr="00986EB1">
              <w:rPr>
                <w:b/>
                <w:i/>
              </w:rPr>
              <w:t>obstetric</w:t>
            </w:r>
            <w:proofErr w:type="spellEnd"/>
            <w:r w:rsidRPr="00986EB1">
              <w:rPr>
                <w:b/>
                <w:i/>
              </w:rPr>
              <w:t xml:space="preserve"> </w:t>
            </w:r>
            <w:proofErr w:type="spellStart"/>
            <w:r w:rsidRPr="00986EB1">
              <w:rPr>
                <w:b/>
                <w:i/>
              </w:rPr>
              <w:t>violence</w:t>
            </w:r>
            <w:proofErr w:type="spellEnd"/>
            <w:r w:rsidRPr="00986EB1">
              <w:rPr>
                <w:b/>
                <w:i/>
              </w:rPr>
              <w:t xml:space="preserve"> — </w:t>
            </w:r>
            <w:proofErr w:type="spellStart"/>
            <w:r w:rsidRPr="00986EB1">
              <w:rPr>
                <w:b/>
                <w:i/>
              </w:rPr>
              <w:t>Experience</w:t>
            </w:r>
            <w:proofErr w:type="spellEnd"/>
            <w:r w:rsidRPr="00986EB1">
              <w:rPr>
                <w:b/>
                <w:i/>
              </w:rPr>
              <w:t xml:space="preserve">, </w:t>
            </w:r>
            <w:proofErr w:type="spellStart"/>
            <w:r w:rsidRPr="00986EB1">
              <w:rPr>
                <w:b/>
                <w:i/>
              </w:rPr>
              <w:t>analysis</w:t>
            </w:r>
            <w:proofErr w:type="spellEnd"/>
            <w:r w:rsidRPr="00986EB1">
              <w:rPr>
                <w:b/>
                <w:i/>
              </w:rPr>
              <w:t xml:space="preserve"> and responses» (Estudios de caso sobre la violencia obstétrica: experiencia, análisis </w:t>
            </w:r>
            <w:r w:rsidRPr="00986EB1">
              <w:rPr>
                <w:b/>
                <w:i/>
              </w:rPr>
              <w:lastRenderedPageBreak/>
              <w:t>y respuestas), de mayo de 2024</w:t>
            </w:r>
            <w:r w:rsidRPr="00986EB1">
              <w:rPr>
                <w:b/>
                <w:i/>
                <w:vertAlign w:val="superscript"/>
              </w:rPr>
              <w:t>1 bis</w:t>
            </w:r>
            <w:r w:rsidRPr="00986EB1">
              <w:rPr>
                <w:b/>
                <w:i/>
              </w:rPr>
              <w:t>,</w:t>
            </w:r>
          </w:p>
        </w:tc>
      </w:tr>
      <w:tr w:rsidR="00AA7A23" w:rsidRPr="00986EB1" w14:paraId="4CFA2E32" w14:textId="77777777" w:rsidTr="009202B5">
        <w:trPr>
          <w:jc w:val="center"/>
        </w:trPr>
        <w:tc>
          <w:tcPr>
            <w:tcW w:w="4876" w:type="dxa"/>
            <w:tcBorders>
              <w:top w:val="nil"/>
              <w:left w:val="nil"/>
              <w:bottom w:val="nil"/>
              <w:right w:val="nil"/>
            </w:tcBorders>
          </w:tcPr>
          <w:p w14:paraId="1F1AB10D" w14:textId="77777777" w:rsidR="00AA7A23" w:rsidRPr="00986EB1" w:rsidRDefault="00AA7A23" w:rsidP="009202B5"/>
        </w:tc>
        <w:tc>
          <w:tcPr>
            <w:tcW w:w="4876" w:type="dxa"/>
            <w:tcBorders>
              <w:top w:val="nil"/>
              <w:left w:val="nil"/>
              <w:bottom w:val="nil"/>
              <w:right w:val="nil"/>
            </w:tcBorders>
          </w:tcPr>
          <w:p w14:paraId="5E06FBE3" w14:textId="77777777" w:rsidR="00AA7A23" w:rsidRPr="00986EB1" w:rsidRDefault="00AA7A23" w:rsidP="009202B5">
            <w:pPr>
              <w:pStyle w:val="Normal6a"/>
            </w:pPr>
            <w:r w:rsidRPr="00986EB1">
              <w:rPr>
                <w:b/>
                <w:i/>
              </w:rPr>
              <w:t>_________________</w:t>
            </w:r>
          </w:p>
        </w:tc>
      </w:tr>
      <w:tr w:rsidR="00AA7A23" w:rsidRPr="00986EB1" w14:paraId="789BF723" w14:textId="77777777" w:rsidTr="009202B5">
        <w:trPr>
          <w:jc w:val="center"/>
        </w:trPr>
        <w:tc>
          <w:tcPr>
            <w:tcW w:w="4876" w:type="dxa"/>
            <w:tcBorders>
              <w:top w:val="nil"/>
              <w:left w:val="nil"/>
              <w:bottom w:val="nil"/>
              <w:right w:val="nil"/>
            </w:tcBorders>
          </w:tcPr>
          <w:p w14:paraId="34CB223C" w14:textId="77777777" w:rsidR="00AA7A23" w:rsidRPr="00986EB1" w:rsidRDefault="00AA7A23" w:rsidP="009202B5"/>
        </w:tc>
        <w:tc>
          <w:tcPr>
            <w:tcW w:w="4876" w:type="dxa"/>
            <w:tcBorders>
              <w:top w:val="nil"/>
              <w:left w:val="nil"/>
              <w:bottom w:val="nil"/>
              <w:right w:val="nil"/>
            </w:tcBorders>
          </w:tcPr>
          <w:p w14:paraId="6FED2B1D" w14:textId="77777777" w:rsidR="00AA7A23" w:rsidRPr="00986EB1" w:rsidRDefault="00AA7A23" w:rsidP="009202B5">
            <w:pPr>
              <w:pStyle w:val="Normal6a"/>
            </w:pPr>
            <w:r w:rsidRPr="00986EB1">
              <w:rPr>
                <w:b/>
                <w:i/>
                <w:vertAlign w:val="superscript"/>
              </w:rPr>
              <w:t>1 bis</w:t>
            </w:r>
            <w:r w:rsidRPr="00986EB1">
              <w:t xml:space="preserve"> </w:t>
            </w:r>
            <w:r w:rsidRPr="00986EB1">
              <w:rPr>
                <w:b/>
                <w:i/>
              </w:rPr>
              <w:t xml:space="preserve">Comisión Europea: Dirección General de Justicia y Consumidores, </w:t>
            </w:r>
            <w:proofErr w:type="spellStart"/>
            <w:r w:rsidRPr="00986EB1">
              <w:rPr>
                <w:b/>
                <w:i/>
              </w:rPr>
              <w:t>Fondazione</w:t>
            </w:r>
            <w:proofErr w:type="spellEnd"/>
            <w:r w:rsidRPr="00986EB1">
              <w:rPr>
                <w:b/>
                <w:i/>
              </w:rPr>
              <w:t xml:space="preserve"> Giacomo </w:t>
            </w:r>
            <w:proofErr w:type="spellStart"/>
            <w:r w:rsidRPr="00986EB1">
              <w:rPr>
                <w:b/>
                <w:i/>
              </w:rPr>
              <w:t>Brodolini</w:t>
            </w:r>
            <w:proofErr w:type="spellEnd"/>
            <w:r w:rsidRPr="00986EB1">
              <w:rPr>
                <w:b/>
                <w:i/>
              </w:rPr>
              <w:t xml:space="preserve"> (FGB) y </w:t>
            </w:r>
            <w:proofErr w:type="spellStart"/>
            <w:r w:rsidRPr="00986EB1">
              <w:rPr>
                <w:b/>
                <w:i/>
              </w:rPr>
              <w:t>Scientific</w:t>
            </w:r>
            <w:proofErr w:type="spellEnd"/>
            <w:r w:rsidRPr="00986EB1">
              <w:rPr>
                <w:b/>
                <w:i/>
              </w:rPr>
              <w:t xml:space="preserve"> </w:t>
            </w:r>
            <w:proofErr w:type="spellStart"/>
            <w:r w:rsidRPr="00986EB1">
              <w:rPr>
                <w:b/>
                <w:i/>
              </w:rPr>
              <w:t>Analysis</w:t>
            </w:r>
            <w:proofErr w:type="spellEnd"/>
            <w:r w:rsidRPr="00986EB1">
              <w:rPr>
                <w:b/>
                <w:i/>
              </w:rPr>
              <w:t xml:space="preserve"> and </w:t>
            </w:r>
            <w:proofErr w:type="spellStart"/>
            <w:r w:rsidRPr="00986EB1">
              <w:rPr>
                <w:b/>
                <w:i/>
              </w:rPr>
              <w:t>Advice</w:t>
            </w:r>
            <w:proofErr w:type="spellEnd"/>
            <w:r w:rsidRPr="00986EB1">
              <w:rPr>
                <w:b/>
                <w:i/>
              </w:rPr>
              <w:t xml:space="preserve"> on Gender </w:t>
            </w:r>
            <w:proofErr w:type="spellStart"/>
            <w:r w:rsidRPr="00986EB1">
              <w:rPr>
                <w:b/>
                <w:i/>
              </w:rPr>
              <w:t>Equality</w:t>
            </w:r>
            <w:proofErr w:type="spellEnd"/>
            <w:r w:rsidRPr="00986EB1">
              <w:rPr>
                <w:b/>
                <w:i/>
              </w:rPr>
              <w:t xml:space="preserve"> in </w:t>
            </w:r>
            <w:proofErr w:type="spellStart"/>
            <w:r w:rsidRPr="00986EB1">
              <w:rPr>
                <w:b/>
                <w:i/>
              </w:rPr>
              <w:t>the</w:t>
            </w:r>
            <w:proofErr w:type="spellEnd"/>
            <w:r w:rsidRPr="00986EB1">
              <w:rPr>
                <w:b/>
                <w:i/>
              </w:rPr>
              <w:t xml:space="preserve"> EU (SAAGE), Case </w:t>
            </w:r>
            <w:proofErr w:type="spellStart"/>
            <w:r w:rsidRPr="00986EB1">
              <w:rPr>
                <w:b/>
                <w:i/>
              </w:rPr>
              <w:t>studies</w:t>
            </w:r>
            <w:proofErr w:type="spellEnd"/>
            <w:r w:rsidRPr="00986EB1">
              <w:rPr>
                <w:b/>
                <w:i/>
              </w:rPr>
              <w:t xml:space="preserve"> on </w:t>
            </w:r>
            <w:proofErr w:type="spellStart"/>
            <w:r w:rsidRPr="00986EB1">
              <w:rPr>
                <w:b/>
                <w:i/>
              </w:rPr>
              <w:t>obstetric</w:t>
            </w:r>
            <w:proofErr w:type="spellEnd"/>
            <w:r w:rsidRPr="00986EB1">
              <w:rPr>
                <w:b/>
                <w:i/>
              </w:rPr>
              <w:t xml:space="preserve"> </w:t>
            </w:r>
            <w:proofErr w:type="spellStart"/>
            <w:r w:rsidRPr="00986EB1">
              <w:rPr>
                <w:b/>
                <w:i/>
              </w:rPr>
              <w:t>violence</w:t>
            </w:r>
            <w:proofErr w:type="spellEnd"/>
            <w:r w:rsidRPr="00986EB1">
              <w:rPr>
                <w:b/>
                <w:i/>
              </w:rPr>
              <w:t xml:space="preserve"> — </w:t>
            </w:r>
            <w:proofErr w:type="spellStart"/>
            <w:r w:rsidRPr="00986EB1">
              <w:rPr>
                <w:b/>
                <w:i/>
              </w:rPr>
              <w:t>Experience</w:t>
            </w:r>
            <w:proofErr w:type="spellEnd"/>
            <w:r w:rsidRPr="00986EB1">
              <w:rPr>
                <w:b/>
                <w:i/>
              </w:rPr>
              <w:t xml:space="preserve">, </w:t>
            </w:r>
            <w:proofErr w:type="spellStart"/>
            <w:r w:rsidRPr="00986EB1">
              <w:rPr>
                <w:b/>
                <w:i/>
              </w:rPr>
              <w:t>analysis</w:t>
            </w:r>
            <w:proofErr w:type="spellEnd"/>
            <w:r w:rsidRPr="00986EB1">
              <w:rPr>
                <w:b/>
                <w:i/>
              </w:rPr>
              <w:t>, and responses (Estudios de caso sobre la violencia obstétrica: experiencia, análisis y respuestas», documento en inglés), Oficina de Publicaciones de la Unión Europea, 2024, https://data.europa.eu/doi/10.2838/712175.</w:t>
            </w:r>
          </w:p>
        </w:tc>
      </w:tr>
    </w:tbl>
    <w:p w14:paraId="1264E07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032A17" w14:textId="77777777" w:rsidR="00AA7A23" w:rsidRPr="00986EB1" w:rsidRDefault="00AA7A23" w:rsidP="00AA7A23">
      <w:r w:rsidRPr="00986EB1">
        <w:rPr>
          <w:rStyle w:val="HideTWBExt"/>
        </w:rPr>
        <w:t>&lt;/Amend&gt;</w:t>
      </w:r>
    </w:p>
    <w:p w14:paraId="71913F2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w:t>
      </w:r>
      <w:r w:rsidRPr="00986EB1">
        <w:rPr>
          <w:rStyle w:val="HideTWBExt"/>
        </w:rPr>
        <w:t>&lt;/NumAm&gt;</w:t>
      </w:r>
    </w:p>
    <w:p w14:paraId="6C2FD39D"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01D62D58" w14:textId="77777777" w:rsidR="00AA7A23" w:rsidRPr="00986EB1" w:rsidRDefault="00AA7A23" w:rsidP="00AA7A23">
      <w:pPr>
        <w:pStyle w:val="NormalBold"/>
      </w:pPr>
      <w:r w:rsidRPr="00986EB1">
        <w:rPr>
          <w:rStyle w:val="HideTWBExt"/>
          <w:b w:val="0"/>
        </w:rPr>
        <w:t>&lt;/RepeatBlock-By&gt;</w:t>
      </w:r>
    </w:p>
    <w:p w14:paraId="10962D7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5ACCF3" w14:textId="77777777" w:rsidR="00AA7A23" w:rsidRPr="00986EB1" w:rsidRDefault="00AA7A23" w:rsidP="00AA7A23">
      <w:pPr>
        <w:pStyle w:val="NormalBold"/>
      </w:pPr>
      <w:r w:rsidRPr="00986EB1">
        <w:rPr>
          <w:rStyle w:val="HideTWBExt"/>
        </w:rPr>
        <w:t>&lt;Article&gt;</w:t>
      </w:r>
      <w:r w:rsidRPr="00986EB1">
        <w:t>Visto 11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1F4993" w14:textId="77777777" w:rsidTr="009202B5">
        <w:trPr>
          <w:trHeight w:hRule="exact" w:val="240"/>
          <w:jc w:val="center"/>
        </w:trPr>
        <w:tc>
          <w:tcPr>
            <w:tcW w:w="9752" w:type="dxa"/>
            <w:gridSpan w:val="2"/>
            <w:tcBorders>
              <w:top w:val="nil"/>
              <w:left w:val="nil"/>
              <w:bottom w:val="nil"/>
              <w:right w:val="nil"/>
            </w:tcBorders>
          </w:tcPr>
          <w:p w14:paraId="72758940" w14:textId="77777777" w:rsidR="00AA7A23" w:rsidRPr="00986EB1" w:rsidRDefault="00AA7A23" w:rsidP="009202B5"/>
        </w:tc>
      </w:tr>
      <w:tr w:rsidR="00AA7A23" w:rsidRPr="00986EB1" w14:paraId="53C820A9" w14:textId="77777777" w:rsidTr="009202B5">
        <w:trPr>
          <w:trHeight w:val="240"/>
          <w:jc w:val="center"/>
        </w:trPr>
        <w:tc>
          <w:tcPr>
            <w:tcW w:w="4876" w:type="dxa"/>
            <w:tcBorders>
              <w:top w:val="nil"/>
              <w:left w:val="nil"/>
              <w:bottom w:val="nil"/>
              <w:right w:val="nil"/>
            </w:tcBorders>
          </w:tcPr>
          <w:p w14:paraId="2556407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8F46B5F" w14:textId="77777777" w:rsidR="00AA7A23" w:rsidRPr="00986EB1" w:rsidRDefault="00AA7A23" w:rsidP="009202B5">
            <w:pPr>
              <w:pStyle w:val="AmColumnHeading"/>
            </w:pPr>
            <w:r w:rsidRPr="00986EB1">
              <w:t>Enmienda</w:t>
            </w:r>
          </w:p>
        </w:tc>
      </w:tr>
      <w:tr w:rsidR="00AA7A23" w:rsidRPr="00986EB1" w14:paraId="0284D574" w14:textId="77777777" w:rsidTr="009202B5">
        <w:trPr>
          <w:jc w:val="center"/>
        </w:trPr>
        <w:tc>
          <w:tcPr>
            <w:tcW w:w="4876" w:type="dxa"/>
            <w:tcBorders>
              <w:top w:val="nil"/>
              <w:left w:val="nil"/>
              <w:bottom w:val="nil"/>
              <w:right w:val="nil"/>
            </w:tcBorders>
          </w:tcPr>
          <w:p w14:paraId="3F99C4B1" w14:textId="77777777" w:rsidR="00AA7A23" w:rsidRPr="00986EB1" w:rsidRDefault="00AA7A23" w:rsidP="009202B5">
            <w:pPr>
              <w:pStyle w:val="Normal6a"/>
            </w:pPr>
          </w:p>
        </w:tc>
        <w:tc>
          <w:tcPr>
            <w:tcW w:w="4876" w:type="dxa"/>
            <w:tcBorders>
              <w:top w:val="nil"/>
              <w:left w:val="nil"/>
              <w:bottom w:val="nil"/>
              <w:right w:val="nil"/>
            </w:tcBorders>
          </w:tcPr>
          <w:p w14:paraId="091B9737" w14:textId="77777777" w:rsidR="00AA7A23" w:rsidRPr="00986EB1" w:rsidRDefault="00AA7A23" w:rsidP="009202B5">
            <w:pPr>
              <w:pStyle w:val="Normal6a"/>
            </w:pPr>
            <w:r w:rsidRPr="00986EB1">
              <w:rPr>
                <w:b/>
                <w:i/>
              </w:rPr>
              <w:t>–</w:t>
            </w:r>
            <w:r w:rsidRPr="00986EB1">
              <w:tab/>
            </w:r>
            <w:r w:rsidRPr="00986EB1">
              <w:rPr>
                <w:b/>
                <w:i/>
              </w:rPr>
              <w:t>Visto el mandato expreso encomendado al Colegio de Comisarios por el Parlamento Europeo de dirigir los trabajos sobre cuestiones de salud sexual y reproductiva</w:t>
            </w:r>
            <w:r w:rsidRPr="00986EB1">
              <w:rPr>
                <w:b/>
                <w:i/>
                <w:vertAlign w:val="superscript"/>
              </w:rPr>
              <w:t>1 bis</w:t>
            </w:r>
            <w:r w:rsidRPr="00986EB1">
              <w:rPr>
                <w:b/>
                <w:i/>
              </w:rPr>
              <w:t>,</w:t>
            </w:r>
          </w:p>
        </w:tc>
      </w:tr>
      <w:tr w:rsidR="00AA7A23" w:rsidRPr="00986EB1" w14:paraId="2EB55139" w14:textId="77777777" w:rsidTr="009202B5">
        <w:trPr>
          <w:jc w:val="center"/>
        </w:trPr>
        <w:tc>
          <w:tcPr>
            <w:tcW w:w="4876" w:type="dxa"/>
            <w:tcBorders>
              <w:top w:val="nil"/>
              <w:left w:val="nil"/>
              <w:bottom w:val="nil"/>
              <w:right w:val="nil"/>
            </w:tcBorders>
          </w:tcPr>
          <w:p w14:paraId="3CFD66A8" w14:textId="77777777" w:rsidR="00AA7A23" w:rsidRPr="00986EB1" w:rsidRDefault="00AA7A23" w:rsidP="009202B5"/>
        </w:tc>
        <w:tc>
          <w:tcPr>
            <w:tcW w:w="4876" w:type="dxa"/>
            <w:tcBorders>
              <w:top w:val="nil"/>
              <w:left w:val="nil"/>
              <w:bottom w:val="nil"/>
              <w:right w:val="nil"/>
            </w:tcBorders>
          </w:tcPr>
          <w:p w14:paraId="6058189E" w14:textId="77777777" w:rsidR="00AA7A23" w:rsidRPr="00986EB1" w:rsidRDefault="00AA7A23" w:rsidP="009202B5">
            <w:pPr>
              <w:pStyle w:val="Normal6a"/>
            </w:pPr>
            <w:r w:rsidRPr="00986EB1">
              <w:rPr>
                <w:b/>
                <w:i/>
              </w:rPr>
              <w:t>_________________</w:t>
            </w:r>
          </w:p>
        </w:tc>
      </w:tr>
      <w:tr w:rsidR="00AA7A23" w:rsidRPr="00986EB1" w14:paraId="6BF15087" w14:textId="77777777" w:rsidTr="009202B5">
        <w:trPr>
          <w:jc w:val="center"/>
        </w:trPr>
        <w:tc>
          <w:tcPr>
            <w:tcW w:w="4876" w:type="dxa"/>
            <w:tcBorders>
              <w:top w:val="nil"/>
              <w:left w:val="nil"/>
              <w:bottom w:val="nil"/>
              <w:right w:val="nil"/>
            </w:tcBorders>
          </w:tcPr>
          <w:p w14:paraId="7CF9B9CA" w14:textId="77777777" w:rsidR="00AA7A23" w:rsidRPr="00986EB1" w:rsidRDefault="00AA7A23" w:rsidP="009202B5"/>
        </w:tc>
        <w:tc>
          <w:tcPr>
            <w:tcW w:w="4876" w:type="dxa"/>
            <w:tcBorders>
              <w:top w:val="nil"/>
              <w:left w:val="nil"/>
              <w:bottom w:val="nil"/>
              <w:right w:val="nil"/>
            </w:tcBorders>
          </w:tcPr>
          <w:p w14:paraId="13598288" w14:textId="77830EBA" w:rsidR="00AA7A23" w:rsidRPr="00986EB1" w:rsidRDefault="00AA7A23" w:rsidP="009202B5">
            <w:pPr>
              <w:pStyle w:val="Normal6a"/>
            </w:pPr>
            <w:r w:rsidRPr="00986EB1">
              <w:rPr>
                <w:b/>
                <w:i/>
                <w:vertAlign w:val="superscript"/>
              </w:rPr>
              <w:t>1 bis</w:t>
            </w:r>
            <w:r w:rsidRPr="00986EB1">
              <w:t xml:space="preserve"> </w:t>
            </w:r>
            <w:r w:rsidRPr="00986EB1">
              <w:rPr>
                <w:b/>
                <w:i/>
              </w:rPr>
              <w:t xml:space="preserve">Comisión Europea, Carta de mandato de la presidenta </w:t>
            </w:r>
            <w:proofErr w:type="spellStart"/>
            <w:r w:rsidRPr="00986EB1">
              <w:rPr>
                <w:b/>
                <w:i/>
              </w:rPr>
              <w:t>Von</w:t>
            </w:r>
            <w:proofErr w:type="spellEnd"/>
            <w:r w:rsidRPr="00986EB1">
              <w:rPr>
                <w:b/>
                <w:i/>
              </w:rPr>
              <w:t xml:space="preserve"> </w:t>
            </w:r>
            <w:proofErr w:type="spellStart"/>
            <w:r w:rsidRPr="00986EB1">
              <w:rPr>
                <w:b/>
                <w:i/>
              </w:rPr>
              <w:t>der</w:t>
            </w:r>
            <w:proofErr w:type="spellEnd"/>
            <w:r w:rsidRPr="00986EB1">
              <w:rPr>
                <w:b/>
                <w:i/>
              </w:rPr>
              <w:t xml:space="preserve"> </w:t>
            </w:r>
            <w:proofErr w:type="spellStart"/>
            <w:r w:rsidRPr="00986EB1">
              <w:rPr>
                <w:b/>
                <w:i/>
              </w:rPr>
              <w:t>Leyen</w:t>
            </w:r>
            <w:proofErr w:type="spellEnd"/>
            <w:r w:rsidRPr="00986EB1">
              <w:rPr>
                <w:b/>
                <w:i/>
              </w:rPr>
              <w:t xml:space="preserve"> a </w:t>
            </w:r>
            <w:proofErr w:type="spellStart"/>
            <w:r w:rsidRPr="00986EB1">
              <w:rPr>
                <w:b/>
                <w:i/>
              </w:rPr>
              <w:t>Hadja</w:t>
            </w:r>
            <w:proofErr w:type="spellEnd"/>
            <w:r w:rsidRPr="00986EB1">
              <w:rPr>
                <w:b/>
                <w:i/>
              </w:rPr>
              <w:t xml:space="preserve"> </w:t>
            </w:r>
            <w:proofErr w:type="spellStart"/>
            <w:r w:rsidRPr="00986EB1">
              <w:rPr>
                <w:b/>
                <w:i/>
              </w:rPr>
              <w:t>Lahbib</w:t>
            </w:r>
            <w:proofErr w:type="spellEnd"/>
            <w:r w:rsidRPr="00986EB1">
              <w:rPr>
                <w:b/>
                <w:i/>
              </w:rPr>
              <w:t>, 2024, https://commission.europa.eu/about/organisation/college-commissioners/hadja-lahbib_en#documents</w:t>
            </w:r>
            <w:r w:rsidR="00422D55">
              <w:rPr>
                <w:b/>
                <w:i/>
              </w:rPr>
              <w:t>.</w:t>
            </w:r>
          </w:p>
        </w:tc>
      </w:tr>
    </w:tbl>
    <w:p w14:paraId="23AB42E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C336FE9" w14:textId="77777777" w:rsidR="00AA7A23" w:rsidRPr="00986EB1" w:rsidRDefault="00AA7A23" w:rsidP="00AA7A23">
      <w:r w:rsidRPr="00986EB1">
        <w:rPr>
          <w:rStyle w:val="HideTWBExt"/>
        </w:rPr>
        <w:t>&lt;/Amend&gt;</w:t>
      </w:r>
    </w:p>
    <w:p w14:paraId="4AB9C96A"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20</w:t>
      </w:r>
      <w:r w:rsidRPr="00986EB1">
        <w:rPr>
          <w:rStyle w:val="HideTWBExt"/>
        </w:rPr>
        <w:t>&lt;/NumAm&gt;</w:t>
      </w:r>
    </w:p>
    <w:p w14:paraId="5470C8FD"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5DB77D1" w14:textId="77777777" w:rsidR="00AA7A23" w:rsidRPr="00986EB1" w:rsidRDefault="00AA7A23" w:rsidP="00AA7A23">
      <w:pPr>
        <w:pStyle w:val="NormalBold"/>
      </w:pPr>
      <w:r w:rsidRPr="00986EB1">
        <w:rPr>
          <w:rStyle w:val="HideTWBExt"/>
          <w:b w:val="0"/>
        </w:rPr>
        <w:t>&lt;/RepeatBlock-By&gt;</w:t>
      </w:r>
    </w:p>
    <w:p w14:paraId="4F90419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317F05" w14:textId="77777777" w:rsidR="00AA7A23" w:rsidRPr="00986EB1" w:rsidRDefault="00AA7A23" w:rsidP="00AA7A23">
      <w:pPr>
        <w:pStyle w:val="NormalBold"/>
      </w:pPr>
      <w:r w:rsidRPr="00986EB1">
        <w:rPr>
          <w:rStyle w:val="HideTWBExt"/>
        </w:rPr>
        <w:t>&lt;Article&gt;</w:t>
      </w:r>
      <w:r w:rsidRPr="00986EB1">
        <w:t>Visto 11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F8F8EF" w14:textId="77777777" w:rsidTr="009202B5">
        <w:trPr>
          <w:trHeight w:hRule="exact" w:val="240"/>
          <w:jc w:val="center"/>
        </w:trPr>
        <w:tc>
          <w:tcPr>
            <w:tcW w:w="9752" w:type="dxa"/>
            <w:gridSpan w:val="2"/>
            <w:tcBorders>
              <w:top w:val="nil"/>
              <w:left w:val="nil"/>
              <w:bottom w:val="nil"/>
              <w:right w:val="nil"/>
            </w:tcBorders>
          </w:tcPr>
          <w:p w14:paraId="41E2C6FF" w14:textId="77777777" w:rsidR="00AA7A23" w:rsidRPr="00986EB1" w:rsidRDefault="00AA7A23" w:rsidP="009202B5"/>
        </w:tc>
      </w:tr>
      <w:tr w:rsidR="00AA7A23" w:rsidRPr="00986EB1" w14:paraId="6358550D" w14:textId="77777777" w:rsidTr="009202B5">
        <w:trPr>
          <w:trHeight w:val="240"/>
          <w:jc w:val="center"/>
        </w:trPr>
        <w:tc>
          <w:tcPr>
            <w:tcW w:w="4876" w:type="dxa"/>
            <w:tcBorders>
              <w:top w:val="nil"/>
              <w:left w:val="nil"/>
              <w:bottom w:val="nil"/>
              <w:right w:val="nil"/>
            </w:tcBorders>
          </w:tcPr>
          <w:p w14:paraId="7172A98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6DFD0C1" w14:textId="77777777" w:rsidR="00AA7A23" w:rsidRPr="00986EB1" w:rsidRDefault="00AA7A23" w:rsidP="009202B5">
            <w:pPr>
              <w:pStyle w:val="AmColumnHeading"/>
            </w:pPr>
            <w:r w:rsidRPr="00986EB1">
              <w:t>Enmienda</w:t>
            </w:r>
          </w:p>
        </w:tc>
      </w:tr>
      <w:tr w:rsidR="00AA7A23" w:rsidRPr="00986EB1" w14:paraId="6A95C6EE" w14:textId="77777777" w:rsidTr="009202B5">
        <w:trPr>
          <w:jc w:val="center"/>
        </w:trPr>
        <w:tc>
          <w:tcPr>
            <w:tcW w:w="4876" w:type="dxa"/>
            <w:tcBorders>
              <w:top w:val="nil"/>
              <w:left w:val="nil"/>
              <w:bottom w:val="nil"/>
              <w:right w:val="nil"/>
            </w:tcBorders>
          </w:tcPr>
          <w:p w14:paraId="4EC3C4DD" w14:textId="77777777" w:rsidR="00AA7A23" w:rsidRPr="00986EB1" w:rsidRDefault="00AA7A23" w:rsidP="009202B5">
            <w:pPr>
              <w:pStyle w:val="Normal6a"/>
            </w:pPr>
          </w:p>
        </w:tc>
        <w:tc>
          <w:tcPr>
            <w:tcW w:w="4876" w:type="dxa"/>
            <w:tcBorders>
              <w:top w:val="nil"/>
              <w:left w:val="nil"/>
              <w:bottom w:val="nil"/>
              <w:right w:val="nil"/>
            </w:tcBorders>
          </w:tcPr>
          <w:p w14:paraId="476436C4" w14:textId="0F471624" w:rsidR="00AA7A23" w:rsidRPr="00986EB1" w:rsidRDefault="00AA7A23" w:rsidP="009202B5">
            <w:pPr>
              <w:pStyle w:val="Normal6a"/>
            </w:pPr>
            <w:r w:rsidRPr="00986EB1">
              <w:rPr>
                <w:b/>
                <w:i/>
              </w:rPr>
              <w:t>–</w:t>
            </w:r>
            <w:r w:rsidRPr="00986EB1">
              <w:tab/>
            </w:r>
            <w:r w:rsidRPr="00986EB1">
              <w:rPr>
                <w:b/>
                <w:i/>
              </w:rPr>
              <w:t>Vista la Comunicación de la Comisión, de 5 de marzo de 2020, titulada «Una Unión de la Igualdad: Estrategia para la Igualdad de Género 2020-2025» (COM(2020)</w:t>
            </w:r>
            <w:r w:rsidR="00F620FF">
              <w:rPr>
                <w:b/>
                <w:i/>
              </w:rPr>
              <w:t>0</w:t>
            </w:r>
            <w:r w:rsidRPr="00986EB1">
              <w:rPr>
                <w:b/>
                <w:i/>
              </w:rPr>
              <w:t>152),</w:t>
            </w:r>
          </w:p>
        </w:tc>
      </w:tr>
    </w:tbl>
    <w:p w14:paraId="0EFD8E7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04F9505" w14:textId="77777777" w:rsidR="00AA7A23" w:rsidRPr="00986EB1" w:rsidRDefault="00AA7A23" w:rsidP="00AA7A23">
      <w:r w:rsidRPr="00986EB1">
        <w:rPr>
          <w:rStyle w:val="HideTWBExt"/>
        </w:rPr>
        <w:t>&lt;/Amend&gt;</w:t>
      </w:r>
    </w:p>
    <w:p w14:paraId="4360316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w:t>
      </w:r>
      <w:r w:rsidRPr="00986EB1">
        <w:rPr>
          <w:rStyle w:val="HideTWBExt"/>
        </w:rPr>
        <w:t>&lt;/NumAm&gt;</w:t>
      </w:r>
    </w:p>
    <w:p w14:paraId="5C534475"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01761DC4" w14:textId="77777777" w:rsidR="00AA7A23" w:rsidRPr="00986EB1" w:rsidRDefault="00AA7A23" w:rsidP="00AA7A23">
      <w:pPr>
        <w:pStyle w:val="NormalBold"/>
      </w:pPr>
      <w:r w:rsidRPr="00986EB1">
        <w:rPr>
          <w:rStyle w:val="HideTWBExt"/>
          <w:b w:val="0"/>
        </w:rPr>
        <w:t>&lt;/RepeatBlock-By&gt;</w:t>
      </w:r>
    </w:p>
    <w:p w14:paraId="2B6092D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EE0325" w14:textId="77777777" w:rsidR="00AA7A23" w:rsidRPr="00986EB1" w:rsidRDefault="00AA7A23" w:rsidP="00AA7A23">
      <w:pPr>
        <w:pStyle w:val="NormalBold"/>
      </w:pPr>
      <w:r w:rsidRPr="00986EB1">
        <w:rPr>
          <w:rStyle w:val="HideTWBExt"/>
        </w:rPr>
        <w:t>&lt;Article&gt;</w:t>
      </w:r>
      <w:r w:rsidRPr="00986EB1">
        <w:t>Visto 11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DA67A39" w14:textId="77777777" w:rsidTr="009202B5">
        <w:trPr>
          <w:trHeight w:hRule="exact" w:val="240"/>
          <w:jc w:val="center"/>
        </w:trPr>
        <w:tc>
          <w:tcPr>
            <w:tcW w:w="9752" w:type="dxa"/>
            <w:gridSpan w:val="2"/>
            <w:tcBorders>
              <w:top w:val="nil"/>
              <w:left w:val="nil"/>
              <w:bottom w:val="nil"/>
              <w:right w:val="nil"/>
            </w:tcBorders>
          </w:tcPr>
          <w:p w14:paraId="6FFB7AE4" w14:textId="77777777" w:rsidR="00AA7A23" w:rsidRPr="00986EB1" w:rsidRDefault="00AA7A23" w:rsidP="009202B5"/>
        </w:tc>
      </w:tr>
      <w:tr w:rsidR="00AA7A23" w:rsidRPr="00986EB1" w14:paraId="65296219" w14:textId="77777777" w:rsidTr="009202B5">
        <w:trPr>
          <w:trHeight w:val="240"/>
          <w:jc w:val="center"/>
        </w:trPr>
        <w:tc>
          <w:tcPr>
            <w:tcW w:w="4876" w:type="dxa"/>
            <w:tcBorders>
              <w:top w:val="nil"/>
              <w:left w:val="nil"/>
              <w:bottom w:val="nil"/>
              <w:right w:val="nil"/>
            </w:tcBorders>
          </w:tcPr>
          <w:p w14:paraId="16ABA27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1848D31" w14:textId="77777777" w:rsidR="00AA7A23" w:rsidRPr="00986EB1" w:rsidRDefault="00AA7A23" w:rsidP="009202B5">
            <w:pPr>
              <w:pStyle w:val="AmColumnHeading"/>
            </w:pPr>
            <w:r w:rsidRPr="00986EB1">
              <w:t>Enmienda</w:t>
            </w:r>
          </w:p>
        </w:tc>
      </w:tr>
      <w:tr w:rsidR="00AA7A23" w:rsidRPr="00986EB1" w14:paraId="487CB9C3" w14:textId="77777777" w:rsidTr="009202B5">
        <w:trPr>
          <w:jc w:val="center"/>
        </w:trPr>
        <w:tc>
          <w:tcPr>
            <w:tcW w:w="4876" w:type="dxa"/>
            <w:tcBorders>
              <w:top w:val="nil"/>
              <w:left w:val="nil"/>
              <w:bottom w:val="nil"/>
              <w:right w:val="nil"/>
            </w:tcBorders>
          </w:tcPr>
          <w:p w14:paraId="7FA535FD" w14:textId="77777777" w:rsidR="00AA7A23" w:rsidRPr="00986EB1" w:rsidRDefault="00AA7A23" w:rsidP="009202B5">
            <w:pPr>
              <w:pStyle w:val="Normal6a"/>
            </w:pPr>
          </w:p>
        </w:tc>
        <w:tc>
          <w:tcPr>
            <w:tcW w:w="4876" w:type="dxa"/>
            <w:tcBorders>
              <w:top w:val="nil"/>
              <w:left w:val="nil"/>
              <w:bottom w:val="nil"/>
              <w:right w:val="nil"/>
            </w:tcBorders>
          </w:tcPr>
          <w:p w14:paraId="0015341C" w14:textId="35292E62" w:rsidR="00AA7A23" w:rsidRPr="00986EB1" w:rsidRDefault="00AA7A23" w:rsidP="009202B5">
            <w:pPr>
              <w:pStyle w:val="Normal6a"/>
            </w:pPr>
            <w:r w:rsidRPr="00986EB1">
              <w:rPr>
                <w:b/>
                <w:i/>
              </w:rPr>
              <w:t>–</w:t>
            </w:r>
            <w:r w:rsidRPr="00986EB1">
              <w:tab/>
            </w:r>
            <w:r w:rsidRPr="00986EB1">
              <w:rPr>
                <w:b/>
                <w:i/>
              </w:rPr>
              <w:t>Vista la Comunicación de la Comisión, de 5 de marzo de 2020, titulada «Una Unión de la Igualdad: Estrategia de igualdad de género 2020-2025» (COM(2020)</w:t>
            </w:r>
            <w:r w:rsidR="00F620FF">
              <w:rPr>
                <w:b/>
                <w:i/>
              </w:rPr>
              <w:t>0</w:t>
            </w:r>
            <w:r w:rsidRPr="00986EB1">
              <w:rPr>
                <w:b/>
                <w:i/>
              </w:rPr>
              <w:t>152),</w:t>
            </w:r>
          </w:p>
        </w:tc>
      </w:tr>
    </w:tbl>
    <w:p w14:paraId="73EF5264"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3F38CB07" w14:textId="77777777" w:rsidR="00AA7A23" w:rsidRPr="00F620FF" w:rsidRDefault="00AA7A23" w:rsidP="00AA7A23">
      <w:pPr>
        <w:rPr>
          <w:lang w:val="fr-BE"/>
        </w:rPr>
      </w:pPr>
      <w:r w:rsidRPr="00F620FF">
        <w:rPr>
          <w:rStyle w:val="HideTWBExt"/>
          <w:lang w:val="fr-BE"/>
        </w:rPr>
        <w:t>&lt;/Amend&gt;</w:t>
      </w:r>
    </w:p>
    <w:p w14:paraId="16FC77EF"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22</w:t>
      </w:r>
      <w:r w:rsidRPr="00F620FF">
        <w:rPr>
          <w:rStyle w:val="HideTWBExt"/>
          <w:lang w:val="fr-BE"/>
        </w:rPr>
        <w:t>&lt;/NumAm&gt;</w:t>
      </w:r>
    </w:p>
    <w:p w14:paraId="6E91C30B"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 xml:space="preserve">Laurence Trochu, </w:t>
      </w:r>
      <w:proofErr w:type="spellStart"/>
      <w:r w:rsidRPr="00F620FF">
        <w:rPr>
          <w:lang w:val="fr-BE"/>
        </w:rPr>
        <w:t>Geadis</w:t>
      </w:r>
      <w:proofErr w:type="spellEnd"/>
      <w:r w:rsidRPr="00F620FF">
        <w:rPr>
          <w:lang w:val="fr-BE"/>
        </w:rPr>
        <w:t xml:space="preserve"> </w:t>
      </w:r>
      <w:proofErr w:type="spellStart"/>
      <w:r w:rsidRPr="00F620FF">
        <w:rPr>
          <w:lang w:val="fr-BE"/>
        </w:rPr>
        <w:t>Geadi</w:t>
      </w:r>
      <w:proofErr w:type="spellEnd"/>
      <w:r w:rsidRPr="00F620FF">
        <w:rPr>
          <w:rStyle w:val="HideTWBExt"/>
          <w:b w:val="0"/>
          <w:lang w:val="fr-BE"/>
        </w:rPr>
        <w:t>&lt;/Members&gt;</w:t>
      </w:r>
    </w:p>
    <w:p w14:paraId="68F4782D" w14:textId="77777777" w:rsidR="00AA7A23" w:rsidRPr="00F620FF" w:rsidRDefault="00AA7A23" w:rsidP="00AA7A23">
      <w:pPr>
        <w:pStyle w:val="NormalBold"/>
        <w:rPr>
          <w:lang w:val="fr-BE"/>
        </w:rPr>
      </w:pPr>
      <w:r w:rsidRPr="00F620FF">
        <w:rPr>
          <w:rStyle w:val="HideTWBExt"/>
          <w:b w:val="0"/>
          <w:lang w:val="fr-BE"/>
        </w:rPr>
        <w:t>&lt;/RepeatBlock-By&gt;</w:t>
      </w:r>
    </w:p>
    <w:p w14:paraId="05B347D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D8CA3E" w14:textId="77777777" w:rsidR="00AA7A23" w:rsidRPr="00986EB1" w:rsidRDefault="00AA7A23" w:rsidP="00AA7A23">
      <w:pPr>
        <w:pStyle w:val="NormalBold"/>
      </w:pPr>
      <w:r w:rsidRPr="00986EB1">
        <w:rPr>
          <w:rStyle w:val="HideTWBExt"/>
        </w:rPr>
        <w:t>&lt;Article&gt;</w:t>
      </w:r>
      <w:r w:rsidRPr="00986EB1">
        <w:t>Visto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A15AC9C" w14:textId="77777777" w:rsidTr="009202B5">
        <w:trPr>
          <w:trHeight w:hRule="exact" w:val="240"/>
          <w:jc w:val="center"/>
        </w:trPr>
        <w:tc>
          <w:tcPr>
            <w:tcW w:w="9752" w:type="dxa"/>
            <w:gridSpan w:val="2"/>
            <w:tcBorders>
              <w:top w:val="nil"/>
              <w:left w:val="nil"/>
              <w:bottom w:val="nil"/>
              <w:right w:val="nil"/>
            </w:tcBorders>
          </w:tcPr>
          <w:p w14:paraId="1CD38803" w14:textId="77777777" w:rsidR="00AA7A23" w:rsidRPr="00986EB1" w:rsidRDefault="00AA7A23" w:rsidP="009202B5"/>
        </w:tc>
      </w:tr>
      <w:tr w:rsidR="00AA7A23" w:rsidRPr="00986EB1" w14:paraId="0809CD9E" w14:textId="77777777" w:rsidTr="009202B5">
        <w:trPr>
          <w:trHeight w:val="240"/>
          <w:jc w:val="center"/>
        </w:trPr>
        <w:tc>
          <w:tcPr>
            <w:tcW w:w="4876" w:type="dxa"/>
            <w:tcBorders>
              <w:top w:val="nil"/>
              <w:left w:val="nil"/>
              <w:bottom w:val="nil"/>
              <w:right w:val="nil"/>
            </w:tcBorders>
          </w:tcPr>
          <w:p w14:paraId="2C8BCE7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A7D67F5" w14:textId="77777777" w:rsidR="00AA7A23" w:rsidRPr="00986EB1" w:rsidRDefault="00AA7A23" w:rsidP="009202B5">
            <w:pPr>
              <w:pStyle w:val="AmColumnHeading"/>
            </w:pPr>
            <w:r w:rsidRPr="00986EB1">
              <w:t>Enmienda</w:t>
            </w:r>
          </w:p>
        </w:tc>
      </w:tr>
      <w:tr w:rsidR="00AA7A23" w:rsidRPr="00986EB1" w14:paraId="0B3A99B7" w14:textId="77777777" w:rsidTr="009202B5">
        <w:trPr>
          <w:jc w:val="center"/>
        </w:trPr>
        <w:tc>
          <w:tcPr>
            <w:tcW w:w="4876" w:type="dxa"/>
            <w:tcBorders>
              <w:top w:val="nil"/>
              <w:left w:val="nil"/>
              <w:bottom w:val="nil"/>
              <w:right w:val="nil"/>
            </w:tcBorders>
          </w:tcPr>
          <w:p w14:paraId="7B21CEEE" w14:textId="77777777" w:rsidR="00AA7A23" w:rsidRPr="00986EB1" w:rsidRDefault="00AA7A23" w:rsidP="009202B5">
            <w:pPr>
              <w:pStyle w:val="Normal6a"/>
            </w:pPr>
            <w:r w:rsidRPr="00986EB1">
              <w:t>–</w:t>
            </w:r>
            <w:r w:rsidRPr="00986EB1">
              <w:tab/>
              <w:t xml:space="preserve">Vistas las directrices propuestas por la Agencia Europea de Medicamentos </w:t>
            </w:r>
            <w:r w:rsidRPr="00986EB1">
              <w:lastRenderedPageBreak/>
              <w:t xml:space="preserve">(EMA), publicadas para consulta el 4 de junio de 2025, tituladas «ICH E21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xml:space="preserve"> – </w:t>
            </w:r>
            <w:proofErr w:type="spellStart"/>
            <w:r w:rsidRPr="00986EB1">
              <w:t>Scientific</w:t>
            </w:r>
            <w:proofErr w:type="spellEnd"/>
            <w:r w:rsidRPr="00986EB1">
              <w:t xml:space="preserve"> </w:t>
            </w:r>
            <w:proofErr w:type="spellStart"/>
            <w:r w:rsidRPr="00986EB1">
              <w:t>guideline</w:t>
            </w:r>
            <w:proofErr w:type="spellEnd"/>
            <w:r w:rsidRPr="00986EB1">
              <w:t xml:space="preserve">» (Directrices E21 de la ICH sobre la inclusión de las </w:t>
            </w:r>
            <w:r w:rsidRPr="00986EB1">
              <w:rPr>
                <w:b/>
                <w:i/>
              </w:rPr>
              <w:t>personas</w:t>
            </w:r>
            <w:r w:rsidRPr="00986EB1">
              <w:t xml:space="preserve"> embarazadas y en período de lactancia en los ensayos clínicos: directrices científicas),</w:t>
            </w:r>
          </w:p>
        </w:tc>
        <w:tc>
          <w:tcPr>
            <w:tcW w:w="4876" w:type="dxa"/>
            <w:tcBorders>
              <w:top w:val="nil"/>
              <w:left w:val="nil"/>
              <w:bottom w:val="nil"/>
              <w:right w:val="nil"/>
            </w:tcBorders>
          </w:tcPr>
          <w:p w14:paraId="5B0C8AED" w14:textId="77777777" w:rsidR="00AA7A23" w:rsidRPr="00986EB1" w:rsidRDefault="00AA7A23" w:rsidP="009202B5">
            <w:pPr>
              <w:pStyle w:val="Normal6a"/>
            </w:pPr>
            <w:r w:rsidRPr="00986EB1">
              <w:lastRenderedPageBreak/>
              <w:t>–</w:t>
            </w:r>
            <w:r w:rsidRPr="00986EB1">
              <w:tab/>
              <w:t xml:space="preserve">Vistas las directrices propuestas por la Agencia Europea de Medicamentos </w:t>
            </w:r>
            <w:r w:rsidRPr="00986EB1">
              <w:lastRenderedPageBreak/>
              <w:t xml:space="preserve">(EMA), publicadas para consulta el 4 de junio de 2025, tituladas «ICH E21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xml:space="preserve"> – </w:t>
            </w:r>
            <w:proofErr w:type="spellStart"/>
            <w:r w:rsidRPr="00986EB1">
              <w:t>Scientific</w:t>
            </w:r>
            <w:proofErr w:type="spellEnd"/>
            <w:r w:rsidRPr="00986EB1">
              <w:t xml:space="preserve"> </w:t>
            </w:r>
            <w:proofErr w:type="spellStart"/>
            <w:r w:rsidRPr="00986EB1">
              <w:t>guideline</w:t>
            </w:r>
            <w:proofErr w:type="spellEnd"/>
            <w:r w:rsidRPr="00986EB1">
              <w:t xml:space="preserve">» (Directrices E21 de la ICH sobre la inclusión de las </w:t>
            </w:r>
            <w:r w:rsidRPr="00986EB1">
              <w:rPr>
                <w:b/>
                <w:i/>
              </w:rPr>
              <w:t>mujeres</w:t>
            </w:r>
            <w:r w:rsidRPr="00986EB1">
              <w:t xml:space="preserve"> embarazadas y en período de lactancia en los ensayos clínicos: directrices científicas),</w:t>
            </w:r>
          </w:p>
        </w:tc>
      </w:tr>
    </w:tbl>
    <w:p w14:paraId="6227BF5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9E57AB3" w14:textId="77777777" w:rsidR="00AA7A23" w:rsidRPr="00986EB1" w:rsidRDefault="00AA7A23" w:rsidP="00AA7A23">
      <w:r w:rsidRPr="00986EB1">
        <w:rPr>
          <w:rStyle w:val="HideTWBExt"/>
        </w:rPr>
        <w:t>&lt;/Amend&gt;</w:t>
      </w:r>
    </w:p>
    <w:p w14:paraId="16CAC74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w:t>
      </w:r>
      <w:r w:rsidRPr="00986EB1">
        <w:rPr>
          <w:rStyle w:val="HideTWBExt"/>
        </w:rPr>
        <w:t>&lt;/NumAm&gt;</w:t>
      </w:r>
    </w:p>
    <w:p w14:paraId="7C4B1134"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66DFFD1C" w14:textId="77777777" w:rsidR="00AA7A23" w:rsidRPr="00986EB1" w:rsidRDefault="00AA7A23" w:rsidP="00AA7A23">
      <w:pPr>
        <w:pStyle w:val="NormalBold"/>
      </w:pPr>
      <w:r w:rsidRPr="00986EB1">
        <w:rPr>
          <w:rStyle w:val="HideTWBExt"/>
          <w:b w:val="0"/>
        </w:rPr>
        <w:t>&lt;/RepeatBlock-By&gt;</w:t>
      </w:r>
    </w:p>
    <w:p w14:paraId="39FE19E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338622" w14:textId="77777777" w:rsidR="00AA7A23" w:rsidRPr="00986EB1" w:rsidRDefault="00AA7A23" w:rsidP="00AA7A23">
      <w:pPr>
        <w:pStyle w:val="NormalBold"/>
      </w:pPr>
      <w:r w:rsidRPr="00986EB1">
        <w:rPr>
          <w:rStyle w:val="HideTWBExt"/>
        </w:rPr>
        <w:t>&lt;Article&gt;</w:t>
      </w:r>
      <w:r w:rsidRPr="00986EB1">
        <w:t>Visto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BB0806B" w14:textId="77777777" w:rsidTr="009202B5">
        <w:trPr>
          <w:trHeight w:hRule="exact" w:val="240"/>
          <w:jc w:val="center"/>
        </w:trPr>
        <w:tc>
          <w:tcPr>
            <w:tcW w:w="9752" w:type="dxa"/>
            <w:gridSpan w:val="2"/>
            <w:tcBorders>
              <w:top w:val="nil"/>
              <w:left w:val="nil"/>
              <w:bottom w:val="nil"/>
              <w:right w:val="nil"/>
            </w:tcBorders>
          </w:tcPr>
          <w:p w14:paraId="27ADA570" w14:textId="77777777" w:rsidR="00AA7A23" w:rsidRPr="00986EB1" w:rsidRDefault="00AA7A23" w:rsidP="009202B5"/>
        </w:tc>
      </w:tr>
      <w:tr w:rsidR="00AA7A23" w:rsidRPr="00986EB1" w14:paraId="6722B188" w14:textId="77777777" w:rsidTr="009202B5">
        <w:trPr>
          <w:trHeight w:val="240"/>
          <w:jc w:val="center"/>
        </w:trPr>
        <w:tc>
          <w:tcPr>
            <w:tcW w:w="4876" w:type="dxa"/>
            <w:tcBorders>
              <w:top w:val="nil"/>
              <w:left w:val="nil"/>
              <w:bottom w:val="nil"/>
              <w:right w:val="nil"/>
            </w:tcBorders>
          </w:tcPr>
          <w:p w14:paraId="4D3B74B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CF892BF" w14:textId="77777777" w:rsidR="00AA7A23" w:rsidRPr="00986EB1" w:rsidRDefault="00AA7A23" w:rsidP="009202B5">
            <w:pPr>
              <w:pStyle w:val="AmColumnHeading"/>
            </w:pPr>
            <w:r w:rsidRPr="00986EB1">
              <w:t>Enmienda</w:t>
            </w:r>
          </w:p>
        </w:tc>
      </w:tr>
      <w:tr w:rsidR="00AA7A23" w:rsidRPr="00986EB1" w14:paraId="15AD22F0" w14:textId="77777777" w:rsidTr="009202B5">
        <w:trPr>
          <w:jc w:val="center"/>
        </w:trPr>
        <w:tc>
          <w:tcPr>
            <w:tcW w:w="4876" w:type="dxa"/>
            <w:tcBorders>
              <w:top w:val="nil"/>
              <w:left w:val="nil"/>
              <w:bottom w:val="nil"/>
              <w:right w:val="nil"/>
            </w:tcBorders>
          </w:tcPr>
          <w:p w14:paraId="390189E5" w14:textId="77777777" w:rsidR="00AA7A23" w:rsidRPr="00986EB1" w:rsidRDefault="00AA7A23" w:rsidP="009202B5">
            <w:pPr>
              <w:pStyle w:val="Normal6a"/>
            </w:pPr>
          </w:p>
        </w:tc>
        <w:tc>
          <w:tcPr>
            <w:tcW w:w="4876" w:type="dxa"/>
            <w:tcBorders>
              <w:top w:val="nil"/>
              <w:left w:val="nil"/>
              <w:bottom w:val="nil"/>
              <w:right w:val="nil"/>
            </w:tcBorders>
          </w:tcPr>
          <w:p w14:paraId="0B13E7B8" w14:textId="77777777" w:rsidR="00AA7A23" w:rsidRPr="00986EB1" w:rsidRDefault="00AA7A23" w:rsidP="009202B5">
            <w:pPr>
              <w:pStyle w:val="Normal6a"/>
            </w:pPr>
            <w:r w:rsidRPr="00986EB1">
              <w:rPr>
                <w:b/>
                <w:i/>
              </w:rPr>
              <w:t>–</w:t>
            </w:r>
            <w:r w:rsidRPr="00986EB1">
              <w:tab/>
            </w:r>
            <w:r w:rsidRPr="00986EB1">
              <w:rPr>
                <w:b/>
                <w:i/>
              </w:rPr>
              <w:t>Visto el informe de vigilancia y seguimiento del Centro Europeo para la Prevención y el Control de las Enfermedades (ECDC) titulado «</w:t>
            </w:r>
            <w:proofErr w:type="spellStart"/>
            <w:r w:rsidRPr="00986EB1">
              <w:rPr>
                <w:b/>
                <w:i/>
              </w:rPr>
              <w:t>Monitoring</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the</w:t>
            </w:r>
            <w:proofErr w:type="spellEnd"/>
            <w:r w:rsidRPr="00986EB1">
              <w:rPr>
                <w:b/>
                <w:i/>
              </w:rPr>
              <w:t xml:space="preserve"> responses to </w:t>
            </w:r>
            <w:proofErr w:type="spellStart"/>
            <w:r w:rsidRPr="00986EB1">
              <w:rPr>
                <w:b/>
                <w:i/>
              </w:rPr>
              <w:t>sexually</w:t>
            </w:r>
            <w:proofErr w:type="spellEnd"/>
            <w:r w:rsidRPr="00986EB1">
              <w:rPr>
                <w:b/>
                <w:i/>
              </w:rPr>
              <w:t xml:space="preserve"> </w:t>
            </w:r>
            <w:proofErr w:type="spellStart"/>
            <w:r w:rsidRPr="00986EB1">
              <w:rPr>
                <w:b/>
                <w:i/>
              </w:rPr>
              <w:t>transmission</w:t>
            </w:r>
            <w:proofErr w:type="spellEnd"/>
            <w:r w:rsidRPr="00986EB1">
              <w:rPr>
                <w:b/>
                <w:i/>
              </w:rPr>
              <w:t xml:space="preserve"> </w:t>
            </w:r>
            <w:proofErr w:type="spellStart"/>
            <w:r w:rsidRPr="00986EB1">
              <w:rPr>
                <w:b/>
                <w:i/>
              </w:rPr>
              <w:t>infection</w:t>
            </w:r>
            <w:proofErr w:type="spellEnd"/>
            <w:r w:rsidRPr="00986EB1">
              <w:rPr>
                <w:b/>
                <w:i/>
              </w:rPr>
              <w:t xml:space="preserve"> </w:t>
            </w:r>
            <w:proofErr w:type="spellStart"/>
            <w:r w:rsidRPr="00986EB1">
              <w:rPr>
                <w:b/>
                <w:i/>
              </w:rPr>
              <w:t>epidemics</w:t>
            </w:r>
            <w:proofErr w:type="spellEnd"/>
            <w:r w:rsidRPr="00986EB1">
              <w:rPr>
                <w:b/>
                <w:i/>
              </w:rPr>
              <w:t xml:space="preserve"> in EU/EEA </w:t>
            </w:r>
            <w:proofErr w:type="spellStart"/>
            <w:r w:rsidRPr="00986EB1">
              <w:rPr>
                <w:b/>
                <w:i/>
              </w:rPr>
              <w:t>countries</w:t>
            </w:r>
            <w:proofErr w:type="spellEnd"/>
            <w:r w:rsidRPr="00986EB1">
              <w:rPr>
                <w:b/>
                <w:i/>
              </w:rPr>
              <w:t>, 2024» (Seguimiento de las respuestas a las epidemias de infecciones de transmisión sexual en los países de la Unión y del EEE, 2025), publicado en diciembre de 2025</w:t>
            </w:r>
            <w:r w:rsidRPr="00986EB1">
              <w:rPr>
                <w:b/>
                <w:i/>
                <w:vertAlign w:val="superscript"/>
              </w:rPr>
              <w:t>1 bis</w:t>
            </w:r>
            <w:r w:rsidRPr="00986EB1">
              <w:rPr>
                <w:b/>
                <w:i/>
              </w:rPr>
              <w:t>,</w:t>
            </w:r>
          </w:p>
        </w:tc>
      </w:tr>
      <w:tr w:rsidR="00AA7A23" w:rsidRPr="00986EB1" w14:paraId="16711B46" w14:textId="77777777" w:rsidTr="009202B5">
        <w:trPr>
          <w:jc w:val="center"/>
        </w:trPr>
        <w:tc>
          <w:tcPr>
            <w:tcW w:w="4876" w:type="dxa"/>
            <w:tcBorders>
              <w:top w:val="nil"/>
              <w:left w:val="nil"/>
              <w:bottom w:val="nil"/>
              <w:right w:val="nil"/>
            </w:tcBorders>
          </w:tcPr>
          <w:p w14:paraId="2E22014B" w14:textId="77777777" w:rsidR="00AA7A23" w:rsidRPr="00986EB1" w:rsidRDefault="00AA7A23" w:rsidP="009202B5"/>
        </w:tc>
        <w:tc>
          <w:tcPr>
            <w:tcW w:w="4876" w:type="dxa"/>
            <w:tcBorders>
              <w:top w:val="nil"/>
              <w:left w:val="nil"/>
              <w:bottom w:val="nil"/>
              <w:right w:val="nil"/>
            </w:tcBorders>
          </w:tcPr>
          <w:p w14:paraId="6998653F" w14:textId="77777777" w:rsidR="00AA7A23" w:rsidRPr="00986EB1" w:rsidRDefault="00AA7A23" w:rsidP="009202B5">
            <w:pPr>
              <w:pStyle w:val="Normal6a"/>
            </w:pPr>
            <w:r w:rsidRPr="00986EB1">
              <w:rPr>
                <w:b/>
                <w:i/>
              </w:rPr>
              <w:t>_________________</w:t>
            </w:r>
          </w:p>
        </w:tc>
      </w:tr>
      <w:tr w:rsidR="00AA7A23" w:rsidRPr="00986EB1" w14:paraId="29D95B99" w14:textId="77777777" w:rsidTr="009202B5">
        <w:trPr>
          <w:jc w:val="center"/>
        </w:trPr>
        <w:tc>
          <w:tcPr>
            <w:tcW w:w="4876" w:type="dxa"/>
            <w:tcBorders>
              <w:top w:val="nil"/>
              <w:left w:val="nil"/>
              <w:bottom w:val="nil"/>
              <w:right w:val="nil"/>
            </w:tcBorders>
          </w:tcPr>
          <w:p w14:paraId="0C3009CD" w14:textId="77777777" w:rsidR="00AA7A23" w:rsidRPr="00986EB1" w:rsidRDefault="00AA7A23" w:rsidP="009202B5"/>
        </w:tc>
        <w:tc>
          <w:tcPr>
            <w:tcW w:w="4876" w:type="dxa"/>
            <w:tcBorders>
              <w:top w:val="nil"/>
              <w:left w:val="nil"/>
              <w:bottom w:val="nil"/>
              <w:right w:val="nil"/>
            </w:tcBorders>
          </w:tcPr>
          <w:p w14:paraId="29F4A7E2" w14:textId="01E6D79D" w:rsidR="00AA7A23" w:rsidRPr="00986EB1" w:rsidRDefault="00AA7A23" w:rsidP="009202B5">
            <w:pPr>
              <w:pStyle w:val="Normal6a"/>
            </w:pPr>
            <w:r w:rsidRPr="00986EB1">
              <w:rPr>
                <w:b/>
                <w:i/>
                <w:vertAlign w:val="superscript"/>
              </w:rPr>
              <w:t>1 bis</w:t>
            </w:r>
            <w:r w:rsidRPr="00986EB1">
              <w:t xml:space="preserve"> </w:t>
            </w:r>
            <w:r w:rsidRPr="00986EB1">
              <w:rPr>
                <w:b/>
                <w:i/>
              </w:rPr>
              <w:t>Centro Europeo para la Prevención y el Control de las Enfermedades (ECDC), «</w:t>
            </w:r>
            <w:proofErr w:type="spellStart"/>
            <w:r w:rsidRPr="00986EB1">
              <w:rPr>
                <w:b/>
                <w:i/>
              </w:rPr>
              <w:t>Monitoring</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the</w:t>
            </w:r>
            <w:proofErr w:type="spellEnd"/>
            <w:r w:rsidRPr="00986EB1">
              <w:rPr>
                <w:b/>
                <w:i/>
              </w:rPr>
              <w:t xml:space="preserve"> responses to </w:t>
            </w:r>
            <w:proofErr w:type="spellStart"/>
            <w:r w:rsidRPr="00986EB1">
              <w:rPr>
                <w:b/>
                <w:i/>
              </w:rPr>
              <w:t>sexually</w:t>
            </w:r>
            <w:proofErr w:type="spellEnd"/>
            <w:r w:rsidRPr="00986EB1">
              <w:rPr>
                <w:b/>
                <w:i/>
              </w:rPr>
              <w:t xml:space="preserve"> </w:t>
            </w:r>
            <w:proofErr w:type="spellStart"/>
            <w:r w:rsidRPr="00986EB1">
              <w:rPr>
                <w:b/>
                <w:i/>
              </w:rPr>
              <w:t>transmission</w:t>
            </w:r>
            <w:proofErr w:type="spellEnd"/>
            <w:r w:rsidRPr="00986EB1">
              <w:rPr>
                <w:b/>
                <w:i/>
              </w:rPr>
              <w:t xml:space="preserve"> </w:t>
            </w:r>
            <w:proofErr w:type="spellStart"/>
            <w:r w:rsidRPr="00986EB1">
              <w:rPr>
                <w:b/>
                <w:i/>
              </w:rPr>
              <w:t>infection</w:t>
            </w:r>
            <w:proofErr w:type="spellEnd"/>
            <w:r w:rsidRPr="00986EB1">
              <w:rPr>
                <w:b/>
                <w:i/>
              </w:rPr>
              <w:t xml:space="preserve"> </w:t>
            </w:r>
            <w:proofErr w:type="spellStart"/>
            <w:r w:rsidRPr="00986EB1">
              <w:rPr>
                <w:b/>
                <w:i/>
              </w:rPr>
              <w:t>epidemics</w:t>
            </w:r>
            <w:proofErr w:type="spellEnd"/>
            <w:r w:rsidRPr="00986EB1">
              <w:rPr>
                <w:b/>
                <w:i/>
              </w:rPr>
              <w:t xml:space="preserve"> in EU/EEA </w:t>
            </w:r>
            <w:proofErr w:type="spellStart"/>
            <w:r w:rsidRPr="00986EB1">
              <w:rPr>
                <w:b/>
                <w:i/>
              </w:rPr>
              <w:t>countries</w:t>
            </w:r>
            <w:proofErr w:type="spellEnd"/>
            <w:r w:rsidRPr="00986EB1">
              <w:rPr>
                <w:b/>
                <w:i/>
              </w:rPr>
              <w:t>, 2024», Estocolmo, 2025</w:t>
            </w:r>
            <w:r w:rsidR="00422D55">
              <w:rPr>
                <w:b/>
                <w:i/>
              </w:rPr>
              <w:t>, </w:t>
            </w:r>
            <w:r w:rsidRPr="00986EB1">
              <w:rPr>
                <w:b/>
                <w:i/>
              </w:rPr>
              <w:t>https://www.ecdc.europa.eu/sites/default/files/documents/Monitoring-of-responses-to-STIs-in-EU-EEA-2024.pdf.</w:t>
            </w:r>
          </w:p>
        </w:tc>
      </w:tr>
    </w:tbl>
    <w:p w14:paraId="129BD5E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F699FCF" w14:textId="77777777" w:rsidR="00AA7A23" w:rsidRPr="00986EB1" w:rsidRDefault="00AA7A23" w:rsidP="00AA7A23">
      <w:r w:rsidRPr="00986EB1">
        <w:rPr>
          <w:rStyle w:val="HideTWBExt"/>
        </w:rPr>
        <w:t>&lt;/Amend&gt;</w:t>
      </w:r>
    </w:p>
    <w:p w14:paraId="572EF165"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24</w:t>
      </w:r>
      <w:r w:rsidRPr="00986EB1">
        <w:rPr>
          <w:rStyle w:val="HideTWBExt"/>
        </w:rPr>
        <w:t>&lt;/NumAm&gt;</w:t>
      </w:r>
    </w:p>
    <w:p w14:paraId="3EEF8629"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5FAB4E8" w14:textId="77777777" w:rsidR="00AA7A23" w:rsidRPr="00986EB1" w:rsidRDefault="00AA7A23" w:rsidP="00AA7A23">
      <w:pPr>
        <w:pStyle w:val="NormalBold"/>
      </w:pPr>
      <w:r w:rsidRPr="00986EB1">
        <w:rPr>
          <w:rStyle w:val="HideTWBExt"/>
          <w:b w:val="0"/>
        </w:rPr>
        <w:t>&lt;/RepeatBlock-By&gt;</w:t>
      </w:r>
    </w:p>
    <w:p w14:paraId="7DFACBD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6C0E91" w14:textId="77777777" w:rsidR="00AA7A23" w:rsidRPr="00986EB1" w:rsidRDefault="00AA7A23" w:rsidP="00AA7A23">
      <w:pPr>
        <w:pStyle w:val="NormalBold"/>
      </w:pPr>
      <w:r w:rsidRPr="00986EB1">
        <w:rPr>
          <w:rStyle w:val="HideTWBExt"/>
        </w:rPr>
        <w:t>&lt;Article&gt;</w:t>
      </w:r>
      <w:r w:rsidRPr="00986EB1">
        <w:t>Visto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57C6B25" w14:textId="77777777" w:rsidTr="009202B5">
        <w:trPr>
          <w:trHeight w:hRule="exact" w:val="240"/>
          <w:jc w:val="center"/>
        </w:trPr>
        <w:tc>
          <w:tcPr>
            <w:tcW w:w="9752" w:type="dxa"/>
            <w:gridSpan w:val="2"/>
            <w:tcBorders>
              <w:top w:val="nil"/>
              <w:left w:val="nil"/>
              <w:bottom w:val="nil"/>
              <w:right w:val="nil"/>
            </w:tcBorders>
          </w:tcPr>
          <w:p w14:paraId="6177A186" w14:textId="77777777" w:rsidR="00AA7A23" w:rsidRPr="00986EB1" w:rsidRDefault="00AA7A23" w:rsidP="009202B5"/>
        </w:tc>
      </w:tr>
      <w:tr w:rsidR="00AA7A23" w:rsidRPr="00986EB1" w14:paraId="2FBCAC2F" w14:textId="77777777" w:rsidTr="009202B5">
        <w:trPr>
          <w:trHeight w:val="240"/>
          <w:jc w:val="center"/>
        </w:trPr>
        <w:tc>
          <w:tcPr>
            <w:tcW w:w="4876" w:type="dxa"/>
            <w:tcBorders>
              <w:top w:val="nil"/>
              <w:left w:val="nil"/>
              <w:bottom w:val="nil"/>
              <w:right w:val="nil"/>
            </w:tcBorders>
          </w:tcPr>
          <w:p w14:paraId="51273FA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9C117D8" w14:textId="77777777" w:rsidR="00AA7A23" w:rsidRPr="00986EB1" w:rsidRDefault="00AA7A23" w:rsidP="009202B5">
            <w:pPr>
              <w:pStyle w:val="AmColumnHeading"/>
            </w:pPr>
            <w:r w:rsidRPr="00986EB1">
              <w:t>Enmienda</w:t>
            </w:r>
          </w:p>
        </w:tc>
      </w:tr>
      <w:tr w:rsidR="00AA7A23" w:rsidRPr="00986EB1" w14:paraId="7D06D788" w14:textId="77777777" w:rsidTr="009202B5">
        <w:trPr>
          <w:jc w:val="center"/>
        </w:trPr>
        <w:tc>
          <w:tcPr>
            <w:tcW w:w="4876" w:type="dxa"/>
            <w:tcBorders>
              <w:top w:val="nil"/>
              <w:left w:val="nil"/>
              <w:bottom w:val="nil"/>
              <w:right w:val="nil"/>
            </w:tcBorders>
          </w:tcPr>
          <w:p w14:paraId="7426646F" w14:textId="77777777" w:rsidR="00AA7A23" w:rsidRPr="00986EB1" w:rsidRDefault="00AA7A23" w:rsidP="009202B5">
            <w:pPr>
              <w:pStyle w:val="Normal6a"/>
            </w:pPr>
          </w:p>
        </w:tc>
        <w:tc>
          <w:tcPr>
            <w:tcW w:w="4876" w:type="dxa"/>
            <w:tcBorders>
              <w:top w:val="nil"/>
              <w:left w:val="nil"/>
              <w:bottom w:val="nil"/>
              <w:right w:val="nil"/>
            </w:tcBorders>
          </w:tcPr>
          <w:p w14:paraId="7FE7DC99" w14:textId="77777777" w:rsidR="00AA7A23" w:rsidRPr="00986EB1" w:rsidRDefault="00AA7A23" w:rsidP="009202B5">
            <w:pPr>
              <w:pStyle w:val="Normal6a"/>
            </w:pPr>
            <w:r w:rsidRPr="00986EB1">
              <w:rPr>
                <w:b/>
                <w:i/>
              </w:rPr>
              <w:t>–</w:t>
            </w:r>
            <w:r w:rsidRPr="00986EB1">
              <w:tab/>
            </w:r>
            <w:r w:rsidRPr="00986EB1">
              <w:rPr>
                <w:b/>
                <w:i/>
              </w:rPr>
              <w:t>Visto el estudio del Parlamento Europeo titulado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prevalencia, marcos jurídicos y directrices educativas para su prevención y eliminación)</w:t>
            </w:r>
            <w:r w:rsidRPr="00986EB1">
              <w:rPr>
                <w:b/>
                <w:i/>
                <w:vertAlign w:val="superscript"/>
              </w:rPr>
              <w:t>1 bis</w:t>
            </w:r>
            <w:r w:rsidRPr="00986EB1">
              <w:rPr>
                <w:b/>
                <w:i/>
              </w:rPr>
              <w:t>,</w:t>
            </w:r>
          </w:p>
        </w:tc>
      </w:tr>
      <w:tr w:rsidR="00AA7A23" w:rsidRPr="00986EB1" w14:paraId="19776835" w14:textId="77777777" w:rsidTr="009202B5">
        <w:trPr>
          <w:jc w:val="center"/>
        </w:trPr>
        <w:tc>
          <w:tcPr>
            <w:tcW w:w="4876" w:type="dxa"/>
            <w:tcBorders>
              <w:top w:val="nil"/>
              <w:left w:val="nil"/>
              <w:bottom w:val="nil"/>
              <w:right w:val="nil"/>
            </w:tcBorders>
          </w:tcPr>
          <w:p w14:paraId="0A8789A6" w14:textId="77777777" w:rsidR="00AA7A23" w:rsidRPr="00986EB1" w:rsidRDefault="00AA7A23" w:rsidP="009202B5"/>
        </w:tc>
        <w:tc>
          <w:tcPr>
            <w:tcW w:w="4876" w:type="dxa"/>
            <w:tcBorders>
              <w:top w:val="nil"/>
              <w:left w:val="nil"/>
              <w:bottom w:val="nil"/>
              <w:right w:val="nil"/>
            </w:tcBorders>
          </w:tcPr>
          <w:p w14:paraId="0CB867EB" w14:textId="77777777" w:rsidR="00AA7A23" w:rsidRPr="00986EB1" w:rsidRDefault="00AA7A23" w:rsidP="009202B5">
            <w:pPr>
              <w:pStyle w:val="Normal6a"/>
            </w:pPr>
            <w:r w:rsidRPr="00986EB1">
              <w:rPr>
                <w:b/>
                <w:i/>
              </w:rPr>
              <w:t>_________________</w:t>
            </w:r>
          </w:p>
        </w:tc>
      </w:tr>
      <w:tr w:rsidR="00AA7A23" w:rsidRPr="00986EB1" w14:paraId="26773285" w14:textId="77777777" w:rsidTr="009202B5">
        <w:trPr>
          <w:jc w:val="center"/>
        </w:trPr>
        <w:tc>
          <w:tcPr>
            <w:tcW w:w="4876" w:type="dxa"/>
            <w:tcBorders>
              <w:top w:val="nil"/>
              <w:left w:val="nil"/>
              <w:bottom w:val="nil"/>
              <w:right w:val="nil"/>
            </w:tcBorders>
          </w:tcPr>
          <w:p w14:paraId="14E577D2" w14:textId="77777777" w:rsidR="00AA7A23" w:rsidRPr="00986EB1" w:rsidRDefault="00AA7A23" w:rsidP="009202B5"/>
        </w:tc>
        <w:tc>
          <w:tcPr>
            <w:tcW w:w="4876" w:type="dxa"/>
            <w:tcBorders>
              <w:top w:val="nil"/>
              <w:left w:val="nil"/>
              <w:bottom w:val="nil"/>
              <w:right w:val="nil"/>
            </w:tcBorders>
          </w:tcPr>
          <w:p w14:paraId="42328077" w14:textId="7069D0B5" w:rsidR="00AA7A23" w:rsidRPr="00986EB1" w:rsidRDefault="00AA7A23" w:rsidP="009202B5">
            <w:pPr>
              <w:pStyle w:val="Normal6a"/>
            </w:pPr>
            <w:r w:rsidRPr="00986EB1">
              <w:rPr>
                <w:b/>
                <w:i/>
                <w:vertAlign w:val="superscript"/>
              </w:rPr>
              <w:t>1 bis</w:t>
            </w:r>
            <w:r w:rsidRPr="00986EB1">
              <w:t xml:space="preserve"> </w:t>
            </w:r>
            <w:r w:rsidRPr="00986EB1">
              <w:rPr>
                <w:b/>
                <w:i/>
              </w:rPr>
              <w:t>Estudio solicitado por la Comisión de Derechos de la Mujer e Igualdad de Género del Parlamento Europeo,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 Prevalencia, marcos jurídicos y directrices educativas para su prevención y eliminación), Departamento Temático de Derechos de los Ciudadanos y Asuntos Constitucionales, Parlamento Europeo, 2024,</w:t>
            </w:r>
            <w:r w:rsidR="008E7FC0">
              <w:rPr>
                <w:b/>
                <w:i/>
              </w:rPr>
              <w:t> </w:t>
            </w:r>
            <w:r w:rsidRPr="00986EB1">
              <w:rPr>
                <w:b/>
                <w:i/>
              </w:rPr>
              <w:t xml:space="preserve">https://www.europarl.europa.eu/RegData/etudes/STUD/2024/761478/IPOL_STU (2024) 761478_EN.pdf. </w:t>
            </w:r>
          </w:p>
        </w:tc>
      </w:tr>
    </w:tbl>
    <w:p w14:paraId="45D9D14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03DD2FA" w14:textId="77777777" w:rsidR="00AA7A23" w:rsidRPr="00986EB1" w:rsidRDefault="00AA7A23" w:rsidP="00AA7A23">
      <w:r w:rsidRPr="00986EB1">
        <w:rPr>
          <w:rStyle w:val="HideTWBExt"/>
        </w:rPr>
        <w:t>&lt;/Amend&gt;</w:t>
      </w:r>
    </w:p>
    <w:p w14:paraId="66201E2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w:t>
      </w:r>
      <w:r w:rsidRPr="00986EB1">
        <w:rPr>
          <w:rStyle w:val="HideTWBExt"/>
        </w:rPr>
        <w:t>&lt;/NumAm&gt;</w:t>
      </w:r>
    </w:p>
    <w:p w14:paraId="7932E5BC"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Paulo Do Nascimento Cabral</w:t>
      </w:r>
      <w:r w:rsidRPr="00986EB1">
        <w:rPr>
          <w:rStyle w:val="HideTWBExt"/>
          <w:b w:val="0"/>
        </w:rPr>
        <w:t>&lt;/Members&gt;</w:t>
      </w:r>
    </w:p>
    <w:p w14:paraId="30A45662" w14:textId="77777777" w:rsidR="00AA7A23" w:rsidRPr="00986EB1" w:rsidRDefault="00AA7A23" w:rsidP="00AA7A23">
      <w:pPr>
        <w:pStyle w:val="NormalBold"/>
      </w:pPr>
      <w:r w:rsidRPr="00986EB1">
        <w:rPr>
          <w:rStyle w:val="HideTWBExt"/>
          <w:b w:val="0"/>
        </w:rPr>
        <w:t>&lt;/RepeatBlock-By&gt;</w:t>
      </w:r>
    </w:p>
    <w:p w14:paraId="2B92B57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482AC3" w14:textId="77777777" w:rsidR="00AA7A23" w:rsidRPr="00986EB1" w:rsidRDefault="00AA7A23" w:rsidP="00AA7A23">
      <w:pPr>
        <w:pStyle w:val="NormalBold"/>
      </w:pPr>
      <w:r w:rsidRPr="00986EB1">
        <w:rPr>
          <w:rStyle w:val="HideTWBExt"/>
        </w:rPr>
        <w:t>&lt;Article&gt;</w:t>
      </w:r>
      <w:r w:rsidRPr="00986EB1">
        <w:t>Visto 12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2733824" w14:textId="77777777" w:rsidTr="009202B5">
        <w:trPr>
          <w:trHeight w:hRule="exact" w:val="240"/>
          <w:jc w:val="center"/>
        </w:trPr>
        <w:tc>
          <w:tcPr>
            <w:tcW w:w="9752" w:type="dxa"/>
            <w:gridSpan w:val="2"/>
            <w:tcBorders>
              <w:top w:val="nil"/>
              <w:left w:val="nil"/>
              <w:bottom w:val="nil"/>
              <w:right w:val="nil"/>
            </w:tcBorders>
          </w:tcPr>
          <w:p w14:paraId="099D4BD7" w14:textId="77777777" w:rsidR="00AA7A23" w:rsidRPr="00986EB1" w:rsidRDefault="00AA7A23" w:rsidP="009202B5"/>
        </w:tc>
      </w:tr>
      <w:tr w:rsidR="00AA7A23" w:rsidRPr="00986EB1" w14:paraId="75780D14" w14:textId="77777777" w:rsidTr="009202B5">
        <w:trPr>
          <w:trHeight w:val="240"/>
          <w:jc w:val="center"/>
        </w:trPr>
        <w:tc>
          <w:tcPr>
            <w:tcW w:w="4876" w:type="dxa"/>
            <w:tcBorders>
              <w:top w:val="nil"/>
              <w:left w:val="nil"/>
              <w:bottom w:val="nil"/>
              <w:right w:val="nil"/>
            </w:tcBorders>
          </w:tcPr>
          <w:p w14:paraId="493DB06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A4DB25" w14:textId="77777777" w:rsidR="00AA7A23" w:rsidRPr="00986EB1" w:rsidRDefault="00AA7A23" w:rsidP="009202B5">
            <w:pPr>
              <w:pStyle w:val="AmColumnHeading"/>
            </w:pPr>
            <w:r w:rsidRPr="00986EB1">
              <w:t>Enmienda</w:t>
            </w:r>
          </w:p>
        </w:tc>
      </w:tr>
      <w:tr w:rsidR="00AA7A23" w:rsidRPr="00986EB1" w14:paraId="5363D3FE" w14:textId="77777777" w:rsidTr="009202B5">
        <w:trPr>
          <w:jc w:val="center"/>
        </w:trPr>
        <w:tc>
          <w:tcPr>
            <w:tcW w:w="4876" w:type="dxa"/>
            <w:tcBorders>
              <w:top w:val="nil"/>
              <w:left w:val="nil"/>
              <w:bottom w:val="nil"/>
              <w:right w:val="nil"/>
            </w:tcBorders>
          </w:tcPr>
          <w:p w14:paraId="199AB506" w14:textId="77777777" w:rsidR="00AA7A23" w:rsidRPr="00986EB1" w:rsidRDefault="00AA7A23" w:rsidP="009202B5">
            <w:pPr>
              <w:pStyle w:val="Normal6a"/>
            </w:pPr>
          </w:p>
        </w:tc>
        <w:tc>
          <w:tcPr>
            <w:tcW w:w="4876" w:type="dxa"/>
            <w:tcBorders>
              <w:top w:val="nil"/>
              <w:left w:val="nil"/>
              <w:bottom w:val="nil"/>
              <w:right w:val="nil"/>
            </w:tcBorders>
          </w:tcPr>
          <w:p w14:paraId="5F1F6B4A" w14:textId="77777777" w:rsidR="00AA7A23" w:rsidRPr="00986EB1" w:rsidRDefault="00AA7A23" w:rsidP="009202B5">
            <w:pPr>
              <w:pStyle w:val="Normal6a"/>
            </w:pPr>
            <w:r w:rsidRPr="00986EB1">
              <w:rPr>
                <w:b/>
                <w:i/>
              </w:rPr>
              <w:t>–</w:t>
            </w:r>
            <w:r w:rsidRPr="00986EB1">
              <w:tab/>
            </w:r>
            <w:r w:rsidRPr="00986EB1">
              <w:rPr>
                <w:b/>
                <w:i/>
              </w:rPr>
              <w:t>Visto el Índice de Igualdad de Género 2025 del EIGE</w:t>
            </w:r>
            <w:r w:rsidRPr="00986EB1">
              <w:rPr>
                <w:b/>
                <w:i/>
                <w:vertAlign w:val="superscript"/>
              </w:rPr>
              <w:t>1 bis</w:t>
            </w:r>
            <w:r w:rsidRPr="00986EB1">
              <w:rPr>
                <w:b/>
                <w:i/>
              </w:rPr>
              <w:t>,</w:t>
            </w:r>
          </w:p>
        </w:tc>
      </w:tr>
      <w:tr w:rsidR="00AA7A23" w:rsidRPr="00986EB1" w14:paraId="0EE1ADC6" w14:textId="77777777" w:rsidTr="009202B5">
        <w:trPr>
          <w:jc w:val="center"/>
        </w:trPr>
        <w:tc>
          <w:tcPr>
            <w:tcW w:w="4876" w:type="dxa"/>
            <w:tcBorders>
              <w:top w:val="nil"/>
              <w:left w:val="nil"/>
              <w:bottom w:val="nil"/>
              <w:right w:val="nil"/>
            </w:tcBorders>
          </w:tcPr>
          <w:p w14:paraId="37C89682" w14:textId="77777777" w:rsidR="00AA7A23" w:rsidRPr="00986EB1" w:rsidRDefault="00AA7A23" w:rsidP="009202B5"/>
        </w:tc>
        <w:tc>
          <w:tcPr>
            <w:tcW w:w="4876" w:type="dxa"/>
            <w:tcBorders>
              <w:top w:val="nil"/>
              <w:left w:val="nil"/>
              <w:bottom w:val="nil"/>
              <w:right w:val="nil"/>
            </w:tcBorders>
          </w:tcPr>
          <w:p w14:paraId="2542CDE6" w14:textId="77777777" w:rsidR="00AA7A23" w:rsidRPr="00986EB1" w:rsidRDefault="00AA7A23" w:rsidP="009202B5">
            <w:pPr>
              <w:pStyle w:val="Normal6a"/>
            </w:pPr>
            <w:r w:rsidRPr="00986EB1">
              <w:rPr>
                <w:b/>
                <w:i/>
              </w:rPr>
              <w:t>_________________</w:t>
            </w:r>
          </w:p>
        </w:tc>
      </w:tr>
      <w:tr w:rsidR="00AA7A23" w:rsidRPr="00986EB1" w14:paraId="28146A1F" w14:textId="77777777" w:rsidTr="009202B5">
        <w:trPr>
          <w:jc w:val="center"/>
        </w:trPr>
        <w:tc>
          <w:tcPr>
            <w:tcW w:w="4876" w:type="dxa"/>
            <w:tcBorders>
              <w:top w:val="nil"/>
              <w:left w:val="nil"/>
              <w:bottom w:val="nil"/>
              <w:right w:val="nil"/>
            </w:tcBorders>
          </w:tcPr>
          <w:p w14:paraId="02D447C5" w14:textId="77777777" w:rsidR="00AA7A23" w:rsidRPr="00986EB1" w:rsidRDefault="00AA7A23" w:rsidP="009202B5"/>
        </w:tc>
        <w:tc>
          <w:tcPr>
            <w:tcW w:w="4876" w:type="dxa"/>
            <w:tcBorders>
              <w:top w:val="nil"/>
              <w:left w:val="nil"/>
              <w:bottom w:val="nil"/>
              <w:right w:val="nil"/>
            </w:tcBorders>
          </w:tcPr>
          <w:p w14:paraId="24D204F1" w14:textId="2B3B7BA3" w:rsidR="00AA7A23" w:rsidRPr="00986EB1" w:rsidRDefault="00AA7A23" w:rsidP="009202B5">
            <w:pPr>
              <w:pStyle w:val="Normal6a"/>
            </w:pPr>
            <w:r w:rsidRPr="00986EB1">
              <w:rPr>
                <w:b/>
                <w:i/>
                <w:vertAlign w:val="superscript"/>
              </w:rPr>
              <w:t>1 bis</w:t>
            </w:r>
            <w:r w:rsidRPr="00986EB1">
              <w:t xml:space="preserve"> </w:t>
            </w:r>
            <w:r w:rsidRPr="00986EB1">
              <w:rPr>
                <w:b/>
                <w:i/>
              </w:rPr>
              <w:t>EIGE, Índice de Igualdad de Género</w:t>
            </w:r>
            <w:r w:rsidR="00422D55">
              <w:rPr>
                <w:b/>
                <w:i/>
              </w:rPr>
              <w:t> </w:t>
            </w:r>
            <w:r w:rsidRPr="00986EB1">
              <w:rPr>
                <w:b/>
                <w:i/>
              </w:rPr>
              <w:t>2025, Oficina de Publicaciones de la Unión Europea, 2025, https://eige.europa.eu/publications-resources/publications/gender-equality-index-2025-sharper-data-changing-world.</w:t>
            </w:r>
          </w:p>
        </w:tc>
      </w:tr>
    </w:tbl>
    <w:p w14:paraId="3237E63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587228C" w14:textId="77777777" w:rsidR="00AA7A23" w:rsidRPr="00986EB1" w:rsidRDefault="00AA7A23" w:rsidP="00AA7A23">
      <w:r w:rsidRPr="00986EB1">
        <w:rPr>
          <w:rStyle w:val="HideTWBExt"/>
        </w:rPr>
        <w:t>&lt;/Amend&gt;</w:t>
      </w:r>
    </w:p>
    <w:p w14:paraId="2CB8661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w:t>
      </w:r>
      <w:r w:rsidRPr="00986EB1">
        <w:rPr>
          <w:rStyle w:val="HideTWBExt"/>
        </w:rPr>
        <w:t>&lt;/NumAm&gt;</w:t>
      </w:r>
    </w:p>
    <w:p w14:paraId="39325761"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5B4EECD8" w14:textId="77777777" w:rsidR="00AA7A23" w:rsidRPr="00986EB1" w:rsidRDefault="00AA7A23" w:rsidP="00AA7A23">
      <w:pPr>
        <w:pStyle w:val="NormalBold"/>
      </w:pPr>
      <w:r w:rsidRPr="00986EB1">
        <w:rPr>
          <w:rStyle w:val="HideTWBExt"/>
          <w:b w:val="0"/>
        </w:rPr>
        <w:t>&lt;/RepeatBlock-By&gt;</w:t>
      </w:r>
    </w:p>
    <w:p w14:paraId="7DE0F4A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17ABBA" w14:textId="77777777" w:rsidR="00AA7A23" w:rsidRPr="00986EB1" w:rsidRDefault="00AA7A23" w:rsidP="00AA7A23">
      <w:pPr>
        <w:pStyle w:val="NormalBold"/>
      </w:pPr>
      <w:r w:rsidRPr="00986EB1">
        <w:rPr>
          <w:rStyle w:val="HideTWBExt"/>
        </w:rPr>
        <w:t>&lt;Article&gt;</w:t>
      </w:r>
      <w:r w:rsidRPr="00986EB1">
        <w:t>Visto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0D2A07" w14:textId="77777777" w:rsidTr="009202B5">
        <w:trPr>
          <w:trHeight w:hRule="exact" w:val="240"/>
          <w:jc w:val="center"/>
        </w:trPr>
        <w:tc>
          <w:tcPr>
            <w:tcW w:w="9752" w:type="dxa"/>
            <w:gridSpan w:val="2"/>
            <w:tcBorders>
              <w:top w:val="nil"/>
              <w:left w:val="nil"/>
              <w:bottom w:val="nil"/>
              <w:right w:val="nil"/>
            </w:tcBorders>
          </w:tcPr>
          <w:p w14:paraId="3923C36E" w14:textId="77777777" w:rsidR="00AA7A23" w:rsidRPr="00986EB1" w:rsidRDefault="00AA7A23" w:rsidP="009202B5"/>
        </w:tc>
      </w:tr>
      <w:tr w:rsidR="00AA7A23" w:rsidRPr="00986EB1" w14:paraId="0C5EAC1B" w14:textId="77777777" w:rsidTr="009202B5">
        <w:trPr>
          <w:trHeight w:val="240"/>
          <w:jc w:val="center"/>
        </w:trPr>
        <w:tc>
          <w:tcPr>
            <w:tcW w:w="4876" w:type="dxa"/>
            <w:tcBorders>
              <w:top w:val="nil"/>
              <w:left w:val="nil"/>
              <w:bottom w:val="nil"/>
              <w:right w:val="nil"/>
            </w:tcBorders>
          </w:tcPr>
          <w:p w14:paraId="10122AE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405C4E1" w14:textId="77777777" w:rsidR="00AA7A23" w:rsidRPr="00986EB1" w:rsidRDefault="00AA7A23" w:rsidP="009202B5">
            <w:pPr>
              <w:pStyle w:val="AmColumnHeading"/>
            </w:pPr>
            <w:r w:rsidRPr="00986EB1">
              <w:t>Enmienda</w:t>
            </w:r>
          </w:p>
        </w:tc>
      </w:tr>
      <w:tr w:rsidR="00AA7A23" w:rsidRPr="00986EB1" w14:paraId="0604328E" w14:textId="77777777" w:rsidTr="009202B5">
        <w:trPr>
          <w:jc w:val="center"/>
        </w:trPr>
        <w:tc>
          <w:tcPr>
            <w:tcW w:w="4876" w:type="dxa"/>
            <w:tcBorders>
              <w:top w:val="nil"/>
              <w:left w:val="nil"/>
              <w:bottom w:val="nil"/>
              <w:right w:val="nil"/>
            </w:tcBorders>
          </w:tcPr>
          <w:p w14:paraId="26FD3C69" w14:textId="77777777" w:rsidR="00AA7A23" w:rsidRPr="00986EB1" w:rsidRDefault="00AA7A23" w:rsidP="009202B5">
            <w:pPr>
              <w:pStyle w:val="Normal6a"/>
            </w:pPr>
          </w:p>
        </w:tc>
        <w:tc>
          <w:tcPr>
            <w:tcW w:w="4876" w:type="dxa"/>
            <w:tcBorders>
              <w:top w:val="nil"/>
              <w:left w:val="nil"/>
              <w:bottom w:val="nil"/>
              <w:right w:val="nil"/>
            </w:tcBorders>
          </w:tcPr>
          <w:p w14:paraId="5C034F40" w14:textId="77777777" w:rsidR="00AA7A23" w:rsidRPr="00986EB1" w:rsidRDefault="00AA7A23" w:rsidP="009202B5">
            <w:pPr>
              <w:pStyle w:val="Normal6a"/>
            </w:pPr>
            <w:r w:rsidRPr="00986EB1">
              <w:rPr>
                <w:b/>
                <w:i/>
              </w:rPr>
              <w:t>–</w:t>
            </w:r>
            <w:r w:rsidRPr="00986EB1">
              <w:tab/>
            </w:r>
            <w:r w:rsidRPr="00986EB1">
              <w:rPr>
                <w:b/>
                <w:i/>
              </w:rPr>
              <w:t>Visto el estudio del Parlamento Europeo titulado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prevalencia, marcos jurídicos y directrices educativas para su prevención y eliminación), de abril de 2024, solicitado por la Comisión FEMM</w:t>
            </w:r>
            <w:r w:rsidRPr="00986EB1">
              <w:rPr>
                <w:b/>
                <w:i/>
                <w:vertAlign w:val="superscript"/>
              </w:rPr>
              <w:t>1 bis</w:t>
            </w:r>
            <w:r w:rsidRPr="00986EB1">
              <w:rPr>
                <w:b/>
                <w:i/>
              </w:rPr>
              <w:t>,</w:t>
            </w:r>
          </w:p>
        </w:tc>
      </w:tr>
      <w:tr w:rsidR="00AA7A23" w:rsidRPr="00986EB1" w14:paraId="7FF15F2E" w14:textId="77777777" w:rsidTr="009202B5">
        <w:trPr>
          <w:jc w:val="center"/>
        </w:trPr>
        <w:tc>
          <w:tcPr>
            <w:tcW w:w="4876" w:type="dxa"/>
            <w:tcBorders>
              <w:top w:val="nil"/>
              <w:left w:val="nil"/>
              <w:bottom w:val="nil"/>
              <w:right w:val="nil"/>
            </w:tcBorders>
          </w:tcPr>
          <w:p w14:paraId="6A141F11" w14:textId="77777777" w:rsidR="00AA7A23" w:rsidRPr="00986EB1" w:rsidRDefault="00AA7A23" w:rsidP="009202B5"/>
        </w:tc>
        <w:tc>
          <w:tcPr>
            <w:tcW w:w="4876" w:type="dxa"/>
            <w:tcBorders>
              <w:top w:val="nil"/>
              <w:left w:val="nil"/>
              <w:bottom w:val="nil"/>
              <w:right w:val="nil"/>
            </w:tcBorders>
          </w:tcPr>
          <w:p w14:paraId="20F8B2D5" w14:textId="77777777" w:rsidR="00AA7A23" w:rsidRPr="00986EB1" w:rsidRDefault="00AA7A23" w:rsidP="009202B5">
            <w:pPr>
              <w:pStyle w:val="Normal6a"/>
            </w:pPr>
            <w:r w:rsidRPr="00986EB1">
              <w:rPr>
                <w:b/>
                <w:i/>
              </w:rPr>
              <w:t>_________________</w:t>
            </w:r>
          </w:p>
        </w:tc>
      </w:tr>
      <w:tr w:rsidR="00AA7A23" w:rsidRPr="00986EB1" w14:paraId="7E251C4C" w14:textId="77777777" w:rsidTr="009202B5">
        <w:trPr>
          <w:jc w:val="center"/>
        </w:trPr>
        <w:tc>
          <w:tcPr>
            <w:tcW w:w="4876" w:type="dxa"/>
            <w:tcBorders>
              <w:top w:val="nil"/>
              <w:left w:val="nil"/>
              <w:bottom w:val="nil"/>
              <w:right w:val="nil"/>
            </w:tcBorders>
          </w:tcPr>
          <w:p w14:paraId="69DD64B0" w14:textId="77777777" w:rsidR="00AA7A23" w:rsidRPr="00986EB1" w:rsidRDefault="00AA7A23" w:rsidP="009202B5"/>
        </w:tc>
        <w:tc>
          <w:tcPr>
            <w:tcW w:w="4876" w:type="dxa"/>
            <w:tcBorders>
              <w:top w:val="nil"/>
              <w:left w:val="nil"/>
              <w:bottom w:val="nil"/>
              <w:right w:val="nil"/>
            </w:tcBorders>
          </w:tcPr>
          <w:p w14:paraId="6D6CB33D" w14:textId="1EFCDBE6" w:rsidR="00AA7A23" w:rsidRPr="00986EB1" w:rsidRDefault="00AA7A23" w:rsidP="009202B5">
            <w:pPr>
              <w:pStyle w:val="Normal6a"/>
            </w:pPr>
            <w:r w:rsidRPr="00986EB1">
              <w:rPr>
                <w:b/>
                <w:i/>
                <w:vertAlign w:val="superscript"/>
              </w:rPr>
              <w:t>1 bis</w:t>
            </w:r>
            <w:r w:rsidRPr="00986EB1">
              <w:t xml:space="preserve"> </w:t>
            </w:r>
            <w:r w:rsidRPr="00986EB1">
              <w:rPr>
                <w:b/>
                <w:i/>
              </w:rPr>
              <w:t>Estudio solicitado por la Comisión de Derechos de la Mujer e Igualdad de Género del Parlamento Europeo,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xml:space="preserve">» (Violencia obstétrica y ginecológica en la Unión — Prevalencia, marcos jurídicos y directrices educativas </w:t>
            </w:r>
            <w:r w:rsidRPr="00986EB1">
              <w:rPr>
                <w:b/>
                <w:i/>
              </w:rPr>
              <w:lastRenderedPageBreak/>
              <w:t>para su prevención y eliminación), Departamento Temático de Derechos de los Ciudadanos y Asuntos Constitucionales, Parlamento Europeo, 2024,</w:t>
            </w:r>
            <w:r w:rsidR="00422D55">
              <w:rPr>
                <w:b/>
                <w:i/>
              </w:rPr>
              <w:t> </w:t>
            </w:r>
            <w:r w:rsidRPr="00986EB1">
              <w:rPr>
                <w:b/>
                <w:i/>
              </w:rPr>
              <w:t xml:space="preserve">https://www.europarl.europa.eu/RegData/etudes/STUD/2024/761478/IPOL_STU (2024) 761478_EN.pdf. </w:t>
            </w:r>
          </w:p>
        </w:tc>
      </w:tr>
    </w:tbl>
    <w:p w14:paraId="70BB9A9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826DDAF" w14:textId="77777777" w:rsidR="00AA7A23" w:rsidRPr="00986EB1" w:rsidRDefault="00AA7A23" w:rsidP="00AA7A23">
      <w:r w:rsidRPr="00986EB1">
        <w:rPr>
          <w:rStyle w:val="HideTWBExt"/>
        </w:rPr>
        <w:t>&lt;/Amend&gt;</w:t>
      </w:r>
    </w:p>
    <w:p w14:paraId="107ED95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w:t>
      </w:r>
      <w:r w:rsidRPr="00986EB1">
        <w:rPr>
          <w:rStyle w:val="HideTWBExt"/>
        </w:rPr>
        <w:t>&lt;/NumAm&gt;</w:t>
      </w:r>
    </w:p>
    <w:p w14:paraId="6D6402BE"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0CA18B4" w14:textId="77777777" w:rsidR="00AA7A23" w:rsidRPr="00986EB1" w:rsidRDefault="00AA7A23" w:rsidP="00AA7A23">
      <w:pPr>
        <w:pStyle w:val="NormalBold"/>
      </w:pPr>
      <w:r w:rsidRPr="00986EB1">
        <w:rPr>
          <w:rStyle w:val="HideTWBExt"/>
          <w:b w:val="0"/>
        </w:rPr>
        <w:t>&lt;/RepeatBlock-By&gt;</w:t>
      </w:r>
    </w:p>
    <w:p w14:paraId="5422779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5309FD" w14:textId="77777777" w:rsidR="00AA7A23" w:rsidRPr="00986EB1" w:rsidRDefault="00AA7A23" w:rsidP="00AA7A23">
      <w:pPr>
        <w:pStyle w:val="NormalBold"/>
      </w:pPr>
      <w:r w:rsidRPr="00986EB1">
        <w:rPr>
          <w:rStyle w:val="HideTWBExt"/>
        </w:rPr>
        <w:t>&lt;Article&gt;</w:t>
      </w:r>
      <w:r w:rsidRPr="00986EB1">
        <w:t>Visto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D26F6A1" w14:textId="77777777" w:rsidTr="009202B5">
        <w:trPr>
          <w:trHeight w:hRule="exact" w:val="240"/>
          <w:jc w:val="center"/>
        </w:trPr>
        <w:tc>
          <w:tcPr>
            <w:tcW w:w="9752" w:type="dxa"/>
            <w:gridSpan w:val="2"/>
            <w:tcBorders>
              <w:top w:val="nil"/>
              <w:left w:val="nil"/>
              <w:bottom w:val="nil"/>
              <w:right w:val="nil"/>
            </w:tcBorders>
          </w:tcPr>
          <w:p w14:paraId="11B30DD9" w14:textId="77777777" w:rsidR="00AA7A23" w:rsidRPr="00986EB1" w:rsidRDefault="00AA7A23" w:rsidP="009202B5"/>
        </w:tc>
      </w:tr>
      <w:tr w:rsidR="00AA7A23" w:rsidRPr="00986EB1" w14:paraId="56BCE88A" w14:textId="77777777" w:rsidTr="009202B5">
        <w:trPr>
          <w:trHeight w:val="240"/>
          <w:jc w:val="center"/>
        </w:trPr>
        <w:tc>
          <w:tcPr>
            <w:tcW w:w="4876" w:type="dxa"/>
            <w:tcBorders>
              <w:top w:val="nil"/>
              <w:left w:val="nil"/>
              <w:bottom w:val="nil"/>
              <w:right w:val="nil"/>
            </w:tcBorders>
          </w:tcPr>
          <w:p w14:paraId="7AD04C3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407B524" w14:textId="77777777" w:rsidR="00AA7A23" w:rsidRPr="00986EB1" w:rsidRDefault="00AA7A23" w:rsidP="009202B5">
            <w:pPr>
              <w:pStyle w:val="AmColumnHeading"/>
            </w:pPr>
            <w:r w:rsidRPr="00986EB1">
              <w:t>Enmienda</w:t>
            </w:r>
          </w:p>
        </w:tc>
      </w:tr>
      <w:tr w:rsidR="00AA7A23" w:rsidRPr="00986EB1" w14:paraId="1D7D13EE" w14:textId="77777777" w:rsidTr="009202B5">
        <w:trPr>
          <w:jc w:val="center"/>
        </w:trPr>
        <w:tc>
          <w:tcPr>
            <w:tcW w:w="4876" w:type="dxa"/>
            <w:tcBorders>
              <w:top w:val="nil"/>
              <w:left w:val="nil"/>
              <w:bottom w:val="nil"/>
              <w:right w:val="nil"/>
            </w:tcBorders>
          </w:tcPr>
          <w:p w14:paraId="2831D465" w14:textId="77777777" w:rsidR="00AA7A23" w:rsidRPr="00986EB1" w:rsidRDefault="00AA7A23" w:rsidP="009202B5">
            <w:pPr>
              <w:pStyle w:val="Normal6a"/>
            </w:pPr>
          </w:p>
        </w:tc>
        <w:tc>
          <w:tcPr>
            <w:tcW w:w="4876" w:type="dxa"/>
            <w:tcBorders>
              <w:top w:val="nil"/>
              <w:left w:val="nil"/>
              <w:bottom w:val="nil"/>
              <w:right w:val="nil"/>
            </w:tcBorders>
          </w:tcPr>
          <w:p w14:paraId="1AADED80" w14:textId="77777777" w:rsidR="00AA7A23" w:rsidRPr="00986EB1" w:rsidRDefault="00AA7A23" w:rsidP="009202B5">
            <w:pPr>
              <w:pStyle w:val="Normal6a"/>
            </w:pPr>
            <w:r w:rsidRPr="00986EB1">
              <w:rPr>
                <w:b/>
                <w:i/>
              </w:rPr>
              <w:t>–</w:t>
            </w:r>
            <w:r w:rsidRPr="00986EB1">
              <w:tab/>
            </w:r>
            <w:r w:rsidRPr="00986EB1">
              <w:rPr>
                <w:b/>
                <w:i/>
              </w:rPr>
              <w:t xml:space="preserve">Visto su estudio titulado «Gender </w:t>
            </w:r>
            <w:proofErr w:type="spellStart"/>
            <w:r w:rsidRPr="00986EB1">
              <w:rPr>
                <w:b/>
                <w:i/>
              </w:rPr>
              <w:t>Inequalities</w:t>
            </w:r>
            <w:proofErr w:type="spellEnd"/>
            <w:r w:rsidRPr="00986EB1">
              <w:rPr>
                <w:b/>
                <w:i/>
              </w:rPr>
              <w:t xml:space="preserve"> in Medical </w:t>
            </w:r>
            <w:proofErr w:type="spellStart"/>
            <w:r w:rsidRPr="00986EB1">
              <w:rPr>
                <w:b/>
                <w:i/>
              </w:rPr>
              <w:t>Research</w:t>
            </w:r>
            <w:proofErr w:type="spellEnd"/>
            <w:r w:rsidRPr="00986EB1">
              <w:rPr>
                <w:b/>
                <w:i/>
              </w:rPr>
              <w:t xml:space="preserve">, </w:t>
            </w:r>
            <w:proofErr w:type="spellStart"/>
            <w:r w:rsidRPr="00986EB1">
              <w:rPr>
                <w:b/>
                <w:i/>
              </w:rPr>
              <w:t>Drug</w:t>
            </w:r>
            <w:proofErr w:type="spellEnd"/>
            <w:r w:rsidRPr="00986EB1">
              <w:rPr>
                <w:b/>
                <w:i/>
              </w:rPr>
              <w:t xml:space="preserve"> </w:t>
            </w:r>
            <w:proofErr w:type="spellStart"/>
            <w:r w:rsidRPr="00986EB1">
              <w:rPr>
                <w:b/>
                <w:i/>
              </w:rPr>
              <w:t>Development</w:t>
            </w:r>
            <w:proofErr w:type="spellEnd"/>
            <w:r w:rsidRPr="00986EB1">
              <w:rPr>
                <w:b/>
                <w:i/>
              </w:rPr>
              <w:t xml:space="preserve"> and Access to Care» (Desigualdades de género en la investigación médica, el desarrollo de medicamentos y el acceso a la asistencia sanitaria), publicado por su Dirección General de Derechos de los Ciudadanos, Justicia y Asuntos Institucionales en noviembre de 2025</w:t>
            </w:r>
            <w:r w:rsidRPr="00986EB1">
              <w:rPr>
                <w:b/>
                <w:i/>
                <w:vertAlign w:val="superscript"/>
              </w:rPr>
              <w:t>1 bis</w:t>
            </w:r>
            <w:r w:rsidRPr="00986EB1">
              <w:rPr>
                <w:b/>
                <w:i/>
              </w:rPr>
              <w:t>,</w:t>
            </w:r>
          </w:p>
        </w:tc>
      </w:tr>
      <w:tr w:rsidR="00AA7A23" w:rsidRPr="00986EB1" w14:paraId="6C03C600" w14:textId="77777777" w:rsidTr="009202B5">
        <w:trPr>
          <w:jc w:val="center"/>
        </w:trPr>
        <w:tc>
          <w:tcPr>
            <w:tcW w:w="4876" w:type="dxa"/>
            <w:tcBorders>
              <w:top w:val="nil"/>
              <w:left w:val="nil"/>
              <w:bottom w:val="nil"/>
              <w:right w:val="nil"/>
            </w:tcBorders>
          </w:tcPr>
          <w:p w14:paraId="62724F6D" w14:textId="77777777" w:rsidR="00AA7A23" w:rsidRPr="00986EB1" w:rsidRDefault="00AA7A23" w:rsidP="009202B5"/>
        </w:tc>
        <w:tc>
          <w:tcPr>
            <w:tcW w:w="4876" w:type="dxa"/>
            <w:tcBorders>
              <w:top w:val="nil"/>
              <w:left w:val="nil"/>
              <w:bottom w:val="nil"/>
              <w:right w:val="nil"/>
            </w:tcBorders>
          </w:tcPr>
          <w:p w14:paraId="565DEAC1" w14:textId="77777777" w:rsidR="00AA7A23" w:rsidRPr="00986EB1" w:rsidRDefault="00AA7A23" w:rsidP="009202B5">
            <w:pPr>
              <w:pStyle w:val="Normal6a"/>
            </w:pPr>
            <w:r w:rsidRPr="00986EB1">
              <w:rPr>
                <w:b/>
                <w:i/>
              </w:rPr>
              <w:t>_________________</w:t>
            </w:r>
          </w:p>
        </w:tc>
      </w:tr>
      <w:tr w:rsidR="00AA7A23" w:rsidRPr="00986EB1" w14:paraId="4ED29E18" w14:textId="77777777" w:rsidTr="009202B5">
        <w:trPr>
          <w:jc w:val="center"/>
        </w:trPr>
        <w:tc>
          <w:tcPr>
            <w:tcW w:w="4876" w:type="dxa"/>
            <w:tcBorders>
              <w:top w:val="nil"/>
              <w:left w:val="nil"/>
              <w:bottom w:val="nil"/>
              <w:right w:val="nil"/>
            </w:tcBorders>
          </w:tcPr>
          <w:p w14:paraId="67CFF0AC" w14:textId="77777777" w:rsidR="00AA7A23" w:rsidRPr="00986EB1" w:rsidRDefault="00AA7A23" w:rsidP="009202B5"/>
        </w:tc>
        <w:tc>
          <w:tcPr>
            <w:tcW w:w="4876" w:type="dxa"/>
            <w:tcBorders>
              <w:top w:val="nil"/>
              <w:left w:val="nil"/>
              <w:bottom w:val="nil"/>
              <w:right w:val="nil"/>
            </w:tcBorders>
          </w:tcPr>
          <w:p w14:paraId="2F50EE4C" w14:textId="67E29BDD" w:rsidR="00AA7A23" w:rsidRPr="00986EB1" w:rsidRDefault="00AA7A23" w:rsidP="009202B5">
            <w:pPr>
              <w:pStyle w:val="Normal6a"/>
            </w:pPr>
            <w:r w:rsidRPr="00986EB1">
              <w:rPr>
                <w:b/>
                <w:i/>
                <w:vertAlign w:val="superscript"/>
              </w:rPr>
              <w:t>1 bis</w:t>
            </w:r>
            <w:r w:rsidRPr="00986EB1">
              <w:t xml:space="preserve"> </w:t>
            </w:r>
            <w:r w:rsidRPr="00986EB1">
              <w:rPr>
                <w:b/>
                <w:i/>
              </w:rPr>
              <w:t xml:space="preserve">Estudio solicitado por la Comisión de Derechos de la Mujer e Igualdad de Género del Parlamento Europeo, «Gender </w:t>
            </w:r>
            <w:proofErr w:type="spellStart"/>
            <w:r w:rsidRPr="00986EB1">
              <w:rPr>
                <w:b/>
                <w:i/>
              </w:rPr>
              <w:t>Inequalities</w:t>
            </w:r>
            <w:proofErr w:type="spellEnd"/>
            <w:r w:rsidRPr="00986EB1">
              <w:rPr>
                <w:b/>
                <w:i/>
              </w:rPr>
              <w:t xml:space="preserve"> in Medical </w:t>
            </w:r>
            <w:proofErr w:type="spellStart"/>
            <w:r w:rsidRPr="00986EB1">
              <w:rPr>
                <w:b/>
                <w:i/>
              </w:rPr>
              <w:t>Research</w:t>
            </w:r>
            <w:proofErr w:type="spellEnd"/>
            <w:r w:rsidRPr="00986EB1">
              <w:rPr>
                <w:b/>
                <w:i/>
              </w:rPr>
              <w:t xml:space="preserve">, </w:t>
            </w:r>
            <w:proofErr w:type="spellStart"/>
            <w:r w:rsidRPr="00986EB1">
              <w:rPr>
                <w:b/>
                <w:i/>
              </w:rPr>
              <w:t>Drug</w:t>
            </w:r>
            <w:proofErr w:type="spellEnd"/>
            <w:r w:rsidRPr="00986EB1">
              <w:rPr>
                <w:b/>
                <w:i/>
              </w:rPr>
              <w:t xml:space="preserve"> </w:t>
            </w:r>
            <w:proofErr w:type="spellStart"/>
            <w:r w:rsidRPr="00986EB1">
              <w:rPr>
                <w:b/>
                <w:i/>
              </w:rPr>
              <w:t>Development</w:t>
            </w:r>
            <w:proofErr w:type="spellEnd"/>
            <w:r w:rsidRPr="00986EB1">
              <w:rPr>
                <w:b/>
                <w:i/>
              </w:rPr>
              <w:t xml:space="preserve"> and Access to Care» (Desigualdades de género en la investigación médica, el desarrollo de medicamentos y el acceso a la asistencia sanitaria), Departamento Temático de Ciudadanía, Igualdad y Cultura, Dirección General de Derechos de los Ciudadanos, Justicia y Asuntos Institucionales, Parlamento Europeo, 2025,</w:t>
            </w:r>
            <w:r w:rsidR="00422D55">
              <w:rPr>
                <w:b/>
                <w:i/>
              </w:rPr>
              <w:t> </w:t>
            </w:r>
            <w:r w:rsidRPr="00986EB1">
              <w:rPr>
                <w:b/>
                <w:i/>
              </w:rPr>
              <w:t>https://www.europarl.europa.eu/RegData/etudes/STUD/2025/778519/IUST_S</w:t>
            </w:r>
            <w:r w:rsidRPr="00986EB1">
              <w:rPr>
                <w:b/>
                <w:i/>
              </w:rPr>
              <w:lastRenderedPageBreak/>
              <w:t xml:space="preserve">TU(2025)778519_EN.pdf. </w:t>
            </w:r>
          </w:p>
        </w:tc>
      </w:tr>
    </w:tbl>
    <w:p w14:paraId="0107D950"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5287654" w14:textId="77777777" w:rsidR="00AA7A23" w:rsidRPr="00986EB1" w:rsidRDefault="00AA7A23" w:rsidP="00AA7A23">
      <w:r w:rsidRPr="00986EB1">
        <w:rPr>
          <w:rStyle w:val="HideTWBExt"/>
        </w:rPr>
        <w:t>&lt;/Amend&gt;</w:t>
      </w:r>
    </w:p>
    <w:p w14:paraId="2CBB391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w:t>
      </w:r>
      <w:r w:rsidRPr="00986EB1">
        <w:rPr>
          <w:rStyle w:val="HideTWBExt"/>
        </w:rPr>
        <w:t>&lt;/NumAm&gt;</w:t>
      </w:r>
    </w:p>
    <w:p w14:paraId="2589DA4F"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3488CFF5" w14:textId="77777777" w:rsidR="00AA7A23" w:rsidRPr="00986EB1" w:rsidRDefault="00AA7A23" w:rsidP="00AA7A23">
      <w:pPr>
        <w:pStyle w:val="NormalBold"/>
      </w:pPr>
      <w:r w:rsidRPr="00986EB1">
        <w:rPr>
          <w:rStyle w:val="HideTWBExt"/>
          <w:b w:val="0"/>
        </w:rPr>
        <w:t>&lt;/RepeatBlock-By&gt;</w:t>
      </w:r>
    </w:p>
    <w:p w14:paraId="7F9EB9E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74DB858" w14:textId="77777777" w:rsidR="00AA7A23" w:rsidRPr="00986EB1" w:rsidRDefault="00AA7A23" w:rsidP="00AA7A23">
      <w:pPr>
        <w:pStyle w:val="NormalBold"/>
      </w:pPr>
      <w:r w:rsidRPr="00986EB1">
        <w:rPr>
          <w:rStyle w:val="HideTWBExt"/>
        </w:rPr>
        <w:t>&lt;Article&gt;</w:t>
      </w:r>
      <w:r w:rsidRPr="00986EB1">
        <w:t>Visto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1AD03B9" w14:textId="77777777" w:rsidTr="009202B5">
        <w:trPr>
          <w:trHeight w:hRule="exact" w:val="240"/>
          <w:jc w:val="center"/>
        </w:trPr>
        <w:tc>
          <w:tcPr>
            <w:tcW w:w="9752" w:type="dxa"/>
            <w:gridSpan w:val="2"/>
            <w:tcBorders>
              <w:top w:val="nil"/>
              <w:left w:val="nil"/>
              <w:bottom w:val="nil"/>
              <w:right w:val="nil"/>
            </w:tcBorders>
          </w:tcPr>
          <w:p w14:paraId="4BA5C615" w14:textId="77777777" w:rsidR="00AA7A23" w:rsidRPr="00986EB1" w:rsidRDefault="00AA7A23" w:rsidP="009202B5"/>
        </w:tc>
      </w:tr>
      <w:tr w:rsidR="00AA7A23" w:rsidRPr="00986EB1" w14:paraId="1584AB2B" w14:textId="77777777" w:rsidTr="009202B5">
        <w:trPr>
          <w:trHeight w:val="240"/>
          <w:jc w:val="center"/>
        </w:trPr>
        <w:tc>
          <w:tcPr>
            <w:tcW w:w="4876" w:type="dxa"/>
            <w:tcBorders>
              <w:top w:val="nil"/>
              <w:left w:val="nil"/>
              <w:bottom w:val="nil"/>
              <w:right w:val="nil"/>
            </w:tcBorders>
          </w:tcPr>
          <w:p w14:paraId="55749FD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625719E" w14:textId="77777777" w:rsidR="00AA7A23" w:rsidRPr="00986EB1" w:rsidRDefault="00AA7A23" w:rsidP="009202B5">
            <w:pPr>
              <w:pStyle w:val="AmColumnHeading"/>
            </w:pPr>
            <w:r w:rsidRPr="00986EB1">
              <w:t>Enmienda</w:t>
            </w:r>
          </w:p>
        </w:tc>
      </w:tr>
      <w:tr w:rsidR="00AA7A23" w:rsidRPr="00986EB1" w14:paraId="3F5910BB" w14:textId="77777777" w:rsidTr="009202B5">
        <w:trPr>
          <w:jc w:val="center"/>
        </w:trPr>
        <w:tc>
          <w:tcPr>
            <w:tcW w:w="4876" w:type="dxa"/>
            <w:tcBorders>
              <w:top w:val="nil"/>
              <w:left w:val="nil"/>
              <w:bottom w:val="nil"/>
              <w:right w:val="nil"/>
            </w:tcBorders>
          </w:tcPr>
          <w:p w14:paraId="1DA75256" w14:textId="77777777" w:rsidR="00AA7A23" w:rsidRPr="00986EB1" w:rsidRDefault="00AA7A23" w:rsidP="009202B5">
            <w:pPr>
              <w:pStyle w:val="Normal6a"/>
            </w:pPr>
          </w:p>
        </w:tc>
        <w:tc>
          <w:tcPr>
            <w:tcW w:w="4876" w:type="dxa"/>
            <w:tcBorders>
              <w:top w:val="nil"/>
              <w:left w:val="nil"/>
              <w:bottom w:val="nil"/>
              <w:right w:val="nil"/>
            </w:tcBorders>
          </w:tcPr>
          <w:p w14:paraId="370E6C2F" w14:textId="77777777" w:rsidR="00AA7A23" w:rsidRPr="00986EB1" w:rsidRDefault="00AA7A23" w:rsidP="009202B5">
            <w:pPr>
              <w:pStyle w:val="Normal6a"/>
            </w:pPr>
            <w:r w:rsidRPr="00986EB1">
              <w:rPr>
                <w:b/>
                <w:i/>
              </w:rPr>
              <w:t>–</w:t>
            </w:r>
            <w:r w:rsidRPr="00986EB1">
              <w:tab/>
            </w:r>
            <w:r w:rsidRPr="00986EB1">
              <w:rPr>
                <w:b/>
                <w:i/>
              </w:rPr>
              <w:t>Visto el estudio del Parlamento Europeo titulado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prevalencia, marcos jurídicos y directrices educativas para su prevención y eliminación)</w:t>
            </w:r>
            <w:r w:rsidRPr="00986EB1">
              <w:rPr>
                <w:b/>
                <w:i/>
                <w:vertAlign w:val="superscript"/>
              </w:rPr>
              <w:t>1 bis</w:t>
            </w:r>
            <w:r w:rsidRPr="00986EB1">
              <w:rPr>
                <w:b/>
                <w:i/>
              </w:rPr>
              <w:t>,</w:t>
            </w:r>
          </w:p>
        </w:tc>
      </w:tr>
      <w:tr w:rsidR="00AA7A23" w:rsidRPr="00986EB1" w14:paraId="051C0460" w14:textId="77777777" w:rsidTr="009202B5">
        <w:trPr>
          <w:jc w:val="center"/>
        </w:trPr>
        <w:tc>
          <w:tcPr>
            <w:tcW w:w="4876" w:type="dxa"/>
            <w:tcBorders>
              <w:top w:val="nil"/>
              <w:left w:val="nil"/>
              <w:bottom w:val="nil"/>
              <w:right w:val="nil"/>
            </w:tcBorders>
          </w:tcPr>
          <w:p w14:paraId="56E39E9D" w14:textId="77777777" w:rsidR="00AA7A23" w:rsidRPr="00986EB1" w:rsidRDefault="00AA7A23" w:rsidP="009202B5"/>
        </w:tc>
        <w:tc>
          <w:tcPr>
            <w:tcW w:w="4876" w:type="dxa"/>
            <w:tcBorders>
              <w:top w:val="nil"/>
              <w:left w:val="nil"/>
              <w:bottom w:val="nil"/>
              <w:right w:val="nil"/>
            </w:tcBorders>
          </w:tcPr>
          <w:p w14:paraId="7548CE37" w14:textId="77777777" w:rsidR="00AA7A23" w:rsidRPr="00986EB1" w:rsidRDefault="00AA7A23" w:rsidP="009202B5">
            <w:pPr>
              <w:pStyle w:val="Normal6a"/>
            </w:pPr>
            <w:r w:rsidRPr="00986EB1">
              <w:rPr>
                <w:b/>
                <w:i/>
              </w:rPr>
              <w:t>_________________</w:t>
            </w:r>
          </w:p>
        </w:tc>
      </w:tr>
      <w:tr w:rsidR="00AA7A23" w:rsidRPr="00986EB1" w14:paraId="7E553DBB" w14:textId="77777777" w:rsidTr="009202B5">
        <w:trPr>
          <w:jc w:val="center"/>
        </w:trPr>
        <w:tc>
          <w:tcPr>
            <w:tcW w:w="4876" w:type="dxa"/>
            <w:tcBorders>
              <w:top w:val="nil"/>
              <w:left w:val="nil"/>
              <w:bottom w:val="nil"/>
              <w:right w:val="nil"/>
            </w:tcBorders>
          </w:tcPr>
          <w:p w14:paraId="1EE09C09" w14:textId="77777777" w:rsidR="00AA7A23" w:rsidRPr="00986EB1" w:rsidRDefault="00AA7A23" w:rsidP="009202B5"/>
        </w:tc>
        <w:tc>
          <w:tcPr>
            <w:tcW w:w="4876" w:type="dxa"/>
            <w:tcBorders>
              <w:top w:val="nil"/>
              <w:left w:val="nil"/>
              <w:bottom w:val="nil"/>
              <w:right w:val="nil"/>
            </w:tcBorders>
          </w:tcPr>
          <w:p w14:paraId="29CED1D9" w14:textId="513159D0" w:rsidR="00AA7A23" w:rsidRPr="00986EB1" w:rsidRDefault="00AA7A23" w:rsidP="009202B5">
            <w:pPr>
              <w:pStyle w:val="Normal6a"/>
            </w:pPr>
            <w:r w:rsidRPr="00986EB1">
              <w:rPr>
                <w:b/>
                <w:i/>
                <w:vertAlign w:val="superscript"/>
              </w:rPr>
              <w:t>1 bis</w:t>
            </w:r>
            <w:r w:rsidRPr="00986EB1">
              <w:t xml:space="preserve"> </w:t>
            </w:r>
            <w:r w:rsidRPr="00986EB1">
              <w:rPr>
                <w:b/>
                <w:i/>
              </w:rPr>
              <w:t>Estudio solicitado por la Comisión de Derechos de la Mujer e Igualdad de Género del Parlamento Europeo,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 Prevalencia, marcos jurídicos y directrices educativas para su prevención y eliminación), Departamento Temático de Derechos de los Ciudadanos y Asuntos Constitucionales, Parlamento Europeo, 2024,</w:t>
            </w:r>
            <w:r w:rsidR="00422D55">
              <w:rPr>
                <w:b/>
                <w:i/>
              </w:rPr>
              <w:t> </w:t>
            </w:r>
            <w:r w:rsidRPr="00986EB1">
              <w:rPr>
                <w:b/>
                <w:i/>
              </w:rPr>
              <w:t xml:space="preserve">https://www.europarl.europa.eu/RegData/etudes/STUD/2024/761478/IPOL_STU (2024) 761478_EN.pdf. </w:t>
            </w:r>
          </w:p>
        </w:tc>
      </w:tr>
    </w:tbl>
    <w:p w14:paraId="272E2F3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1D60342" w14:textId="77777777" w:rsidR="00AA7A23" w:rsidRPr="00986EB1" w:rsidRDefault="00AA7A23" w:rsidP="00AA7A23">
      <w:r w:rsidRPr="00986EB1">
        <w:rPr>
          <w:rStyle w:val="HideTWBExt"/>
        </w:rPr>
        <w:t>&lt;/Amend&gt;</w:t>
      </w:r>
    </w:p>
    <w:p w14:paraId="17574F53"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29</w:t>
      </w:r>
      <w:r w:rsidRPr="00986EB1">
        <w:rPr>
          <w:rStyle w:val="HideTWBExt"/>
        </w:rPr>
        <w:t>&lt;/NumAm&gt;</w:t>
      </w:r>
    </w:p>
    <w:p w14:paraId="0B8ACE77" w14:textId="77777777" w:rsidR="00AA7A23" w:rsidRPr="00986EB1" w:rsidRDefault="00AA7A23" w:rsidP="00AA7A23">
      <w:pPr>
        <w:pStyle w:val="NormalBold"/>
      </w:pPr>
      <w:r w:rsidRPr="00986EB1">
        <w:rPr>
          <w:rStyle w:val="HideTWBExt"/>
          <w:b w:val="0"/>
        </w:rPr>
        <w:t>&lt;RepeatBlock-By&gt;&lt;Members&gt;</w:t>
      </w:r>
      <w:proofErr w:type="spellStart"/>
      <w:r w:rsidRPr="00986EB1">
        <w:t>Jagna</w:t>
      </w:r>
      <w:proofErr w:type="spellEnd"/>
      <w:r w:rsidRPr="00986EB1">
        <w:t xml:space="preserve"> </w:t>
      </w:r>
      <w:proofErr w:type="spellStart"/>
      <w:r w:rsidRPr="00986EB1">
        <w:t>Marczułajtis-Walczak</w:t>
      </w:r>
      <w:proofErr w:type="spellEnd"/>
      <w:r w:rsidRPr="00986EB1">
        <w:t xml:space="preserve">, 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671F5E41" w14:textId="77777777" w:rsidR="00AA7A23" w:rsidRPr="00986EB1" w:rsidRDefault="00AA7A23" w:rsidP="00AA7A23">
      <w:pPr>
        <w:pStyle w:val="NormalBold"/>
      </w:pPr>
      <w:r w:rsidRPr="00986EB1">
        <w:rPr>
          <w:rStyle w:val="HideTWBExt"/>
          <w:b w:val="0"/>
        </w:rPr>
        <w:t>&lt;/RepeatBlock-By&gt;</w:t>
      </w:r>
    </w:p>
    <w:p w14:paraId="396FD8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C60EA5" w14:textId="77777777" w:rsidR="00AA7A23" w:rsidRPr="00986EB1" w:rsidRDefault="00AA7A23" w:rsidP="00AA7A23">
      <w:pPr>
        <w:pStyle w:val="NormalBold"/>
      </w:pPr>
      <w:r w:rsidRPr="00986EB1">
        <w:rPr>
          <w:rStyle w:val="HideTWBExt"/>
        </w:rPr>
        <w:t>&lt;Article&gt;</w:t>
      </w:r>
      <w:r w:rsidRPr="00986EB1">
        <w:t>Visto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1666740" w14:textId="77777777" w:rsidTr="009202B5">
        <w:trPr>
          <w:trHeight w:hRule="exact" w:val="240"/>
          <w:jc w:val="center"/>
        </w:trPr>
        <w:tc>
          <w:tcPr>
            <w:tcW w:w="9752" w:type="dxa"/>
            <w:gridSpan w:val="2"/>
            <w:tcBorders>
              <w:top w:val="nil"/>
              <w:left w:val="nil"/>
              <w:bottom w:val="nil"/>
              <w:right w:val="nil"/>
            </w:tcBorders>
          </w:tcPr>
          <w:p w14:paraId="532C9BEB" w14:textId="77777777" w:rsidR="00AA7A23" w:rsidRPr="00986EB1" w:rsidRDefault="00AA7A23" w:rsidP="009202B5"/>
        </w:tc>
      </w:tr>
      <w:tr w:rsidR="00AA7A23" w:rsidRPr="00986EB1" w14:paraId="12DEBFB8" w14:textId="77777777" w:rsidTr="009202B5">
        <w:trPr>
          <w:trHeight w:val="240"/>
          <w:jc w:val="center"/>
        </w:trPr>
        <w:tc>
          <w:tcPr>
            <w:tcW w:w="4876" w:type="dxa"/>
            <w:tcBorders>
              <w:top w:val="nil"/>
              <w:left w:val="nil"/>
              <w:bottom w:val="nil"/>
              <w:right w:val="nil"/>
            </w:tcBorders>
          </w:tcPr>
          <w:p w14:paraId="0093FD2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862D6FF" w14:textId="77777777" w:rsidR="00AA7A23" w:rsidRPr="00986EB1" w:rsidRDefault="00AA7A23" w:rsidP="009202B5">
            <w:pPr>
              <w:pStyle w:val="AmColumnHeading"/>
            </w:pPr>
            <w:r w:rsidRPr="00986EB1">
              <w:t>Enmienda</w:t>
            </w:r>
          </w:p>
        </w:tc>
      </w:tr>
      <w:tr w:rsidR="00AA7A23" w:rsidRPr="00986EB1" w14:paraId="0AC02550" w14:textId="77777777" w:rsidTr="009202B5">
        <w:trPr>
          <w:jc w:val="center"/>
        </w:trPr>
        <w:tc>
          <w:tcPr>
            <w:tcW w:w="4876" w:type="dxa"/>
            <w:tcBorders>
              <w:top w:val="nil"/>
              <w:left w:val="nil"/>
              <w:bottom w:val="nil"/>
              <w:right w:val="nil"/>
            </w:tcBorders>
          </w:tcPr>
          <w:p w14:paraId="066DB4F0" w14:textId="77777777" w:rsidR="00AA7A23" w:rsidRPr="00986EB1" w:rsidRDefault="00AA7A23" w:rsidP="009202B5">
            <w:pPr>
              <w:pStyle w:val="Normal6a"/>
            </w:pPr>
          </w:p>
        </w:tc>
        <w:tc>
          <w:tcPr>
            <w:tcW w:w="4876" w:type="dxa"/>
            <w:tcBorders>
              <w:top w:val="nil"/>
              <w:left w:val="nil"/>
              <w:bottom w:val="nil"/>
              <w:right w:val="nil"/>
            </w:tcBorders>
          </w:tcPr>
          <w:p w14:paraId="39C30C6B" w14:textId="77777777" w:rsidR="00AA7A23" w:rsidRPr="00986EB1" w:rsidRDefault="00AA7A23" w:rsidP="009202B5">
            <w:pPr>
              <w:pStyle w:val="Normal6a"/>
            </w:pPr>
            <w:r w:rsidRPr="00986EB1">
              <w:rPr>
                <w:b/>
                <w:i/>
              </w:rPr>
              <w:t>–</w:t>
            </w:r>
            <w:r w:rsidRPr="00986EB1">
              <w:tab/>
            </w:r>
            <w:r w:rsidRPr="00986EB1">
              <w:rPr>
                <w:b/>
                <w:i/>
              </w:rPr>
              <w:t>Vista la Convención de las Naciones Unidas sobre los Derechos de las Personas con Discapacidad, ratificada por la Unión Europea en 2010,</w:t>
            </w:r>
          </w:p>
        </w:tc>
      </w:tr>
    </w:tbl>
    <w:p w14:paraId="086429A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59DEED7" w14:textId="77777777" w:rsidR="00AA7A23" w:rsidRPr="00986EB1" w:rsidRDefault="00AA7A23" w:rsidP="00AA7A23">
      <w:r w:rsidRPr="00986EB1">
        <w:rPr>
          <w:rStyle w:val="HideTWBExt"/>
        </w:rPr>
        <w:t>&lt;/Amend&gt;</w:t>
      </w:r>
    </w:p>
    <w:p w14:paraId="7003A66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30</w:t>
      </w:r>
      <w:r w:rsidRPr="00986EB1">
        <w:rPr>
          <w:rStyle w:val="HideTWBExt"/>
        </w:rPr>
        <w:t>&lt;/NumAm&gt;</w:t>
      </w:r>
    </w:p>
    <w:p w14:paraId="57132FA1"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16172382" w14:textId="77777777" w:rsidR="00AA7A23" w:rsidRPr="00986EB1" w:rsidRDefault="00AA7A23" w:rsidP="00AA7A23">
      <w:pPr>
        <w:pStyle w:val="NormalBold"/>
      </w:pPr>
      <w:r w:rsidRPr="00986EB1">
        <w:rPr>
          <w:rStyle w:val="HideTWBExt"/>
          <w:b w:val="0"/>
        </w:rPr>
        <w:t>&lt;/RepeatBlock-By&gt;</w:t>
      </w:r>
    </w:p>
    <w:p w14:paraId="10B9FA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DB7777" w14:textId="77777777" w:rsidR="00AA7A23" w:rsidRPr="00986EB1" w:rsidRDefault="00AA7A23" w:rsidP="00AA7A23">
      <w:pPr>
        <w:pStyle w:val="NormalBold"/>
      </w:pPr>
      <w:r w:rsidRPr="00986EB1">
        <w:rPr>
          <w:rStyle w:val="HideTWBExt"/>
        </w:rPr>
        <w:t>&lt;Article&gt;</w:t>
      </w:r>
      <w:r w:rsidRPr="00986EB1">
        <w:t>Visto 13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DFC0180" w14:textId="77777777" w:rsidTr="009202B5">
        <w:trPr>
          <w:trHeight w:hRule="exact" w:val="240"/>
          <w:jc w:val="center"/>
        </w:trPr>
        <w:tc>
          <w:tcPr>
            <w:tcW w:w="9752" w:type="dxa"/>
            <w:gridSpan w:val="2"/>
            <w:tcBorders>
              <w:top w:val="nil"/>
              <w:left w:val="nil"/>
              <w:bottom w:val="nil"/>
              <w:right w:val="nil"/>
            </w:tcBorders>
          </w:tcPr>
          <w:p w14:paraId="0382DA43" w14:textId="77777777" w:rsidR="00AA7A23" w:rsidRPr="00986EB1" w:rsidRDefault="00AA7A23" w:rsidP="009202B5"/>
        </w:tc>
      </w:tr>
      <w:tr w:rsidR="00AA7A23" w:rsidRPr="00986EB1" w14:paraId="2F112289" w14:textId="77777777" w:rsidTr="009202B5">
        <w:trPr>
          <w:trHeight w:val="240"/>
          <w:jc w:val="center"/>
        </w:trPr>
        <w:tc>
          <w:tcPr>
            <w:tcW w:w="4876" w:type="dxa"/>
            <w:tcBorders>
              <w:top w:val="nil"/>
              <w:left w:val="nil"/>
              <w:bottom w:val="nil"/>
              <w:right w:val="nil"/>
            </w:tcBorders>
          </w:tcPr>
          <w:p w14:paraId="57D2581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89C32B" w14:textId="77777777" w:rsidR="00AA7A23" w:rsidRPr="00986EB1" w:rsidRDefault="00AA7A23" w:rsidP="009202B5">
            <w:pPr>
              <w:pStyle w:val="AmColumnHeading"/>
            </w:pPr>
            <w:r w:rsidRPr="00986EB1">
              <w:t>Enmienda</w:t>
            </w:r>
          </w:p>
        </w:tc>
      </w:tr>
      <w:tr w:rsidR="00AA7A23" w:rsidRPr="00986EB1" w14:paraId="16FD681C" w14:textId="77777777" w:rsidTr="009202B5">
        <w:trPr>
          <w:jc w:val="center"/>
        </w:trPr>
        <w:tc>
          <w:tcPr>
            <w:tcW w:w="4876" w:type="dxa"/>
            <w:tcBorders>
              <w:top w:val="nil"/>
              <w:left w:val="nil"/>
              <w:bottom w:val="nil"/>
              <w:right w:val="nil"/>
            </w:tcBorders>
          </w:tcPr>
          <w:p w14:paraId="3F66BA69" w14:textId="77777777" w:rsidR="00AA7A23" w:rsidRPr="00986EB1" w:rsidRDefault="00AA7A23" w:rsidP="009202B5">
            <w:pPr>
              <w:pStyle w:val="Normal6a"/>
            </w:pPr>
          </w:p>
        </w:tc>
        <w:tc>
          <w:tcPr>
            <w:tcW w:w="4876" w:type="dxa"/>
            <w:tcBorders>
              <w:top w:val="nil"/>
              <w:left w:val="nil"/>
              <w:bottom w:val="nil"/>
              <w:right w:val="nil"/>
            </w:tcBorders>
          </w:tcPr>
          <w:p w14:paraId="630A2369" w14:textId="77777777" w:rsidR="00AA7A23" w:rsidRPr="00986EB1" w:rsidRDefault="00AA7A23" w:rsidP="009202B5">
            <w:pPr>
              <w:pStyle w:val="Normal6a"/>
            </w:pPr>
            <w:r w:rsidRPr="00986EB1">
              <w:rPr>
                <w:b/>
                <w:i/>
              </w:rPr>
              <w:t>–</w:t>
            </w:r>
            <w:r w:rsidRPr="00986EB1">
              <w:tab/>
            </w:r>
            <w:r w:rsidRPr="00986EB1">
              <w:rPr>
                <w:b/>
                <w:i/>
              </w:rPr>
              <w:t>Visto su estudio titulado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(Violencia obstétrica y ginecológica en la Unión: prevalencia, marcos jurídicos y directrices educativas para su prevención y eliminación), publicado por su Dirección General de Servicios de Estudios Parlamentarios en abril de 2024</w:t>
            </w:r>
            <w:r w:rsidRPr="00986EB1">
              <w:rPr>
                <w:b/>
                <w:i/>
                <w:vertAlign w:val="superscript"/>
              </w:rPr>
              <w:t>1 bis</w:t>
            </w:r>
            <w:r w:rsidRPr="00986EB1">
              <w:rPr>
                <w:b/>
                <w:i/>
              </w:rPr>
              <w:t>,</w:t>
            </w:r>
          </w:p>
        </w:tc>
      </w:tr>
      <w:tr w:rsidR="00AA7A23" w:rsidRPr="00986EB1" w14:paraId="1AE205ED" w14:textId="77777777" w:rsidTr="009202B5">
        <w:trPr>
          <w:jc w:val="center"/>
        </w:trPr>
        <w:tc>
          <w:tcPr>
            <w:tcW w:w="4876" w:type="dxa"/>
            <w:tcBorders>
              <w:top w:val="nil"/>
              <w:left w:val="nil"/>
              <w:bottom w:val="nil"/>
              <w:right w:val="nil"/>
            </w:tcBorders>
          </w:tcPr>
          <w:p w14:paraId="128FC268" w14:textId="77777777" w:rsidR="00AA7A23" w:rsidRPr="00986EB1" w:rsidRDefault="00AA7A23" w:rsidP="009202B5"/>
        </w:tc>
        <w:tc>
          <w:tcPr>
            <w:tcW w:w="4876" w:type="dxa"/>
            <w:tcBorders>
              <w:top w:val="nil"/>
              <w:left w:val="nil"/>
              <w:bottom w:val="nil"/>
              <w:right w:val="nil"/>
            </w:tcBorders>
          </w:tcPr>
          <w:p w14:paraId="3021C728" w14:textId="77777777" w:rsidR="00AA7A23" w:rsidRPr="00986EB1" w:rsidRDefault="00AA7A23" w:rsidP="009202B5">
            <w:pPr>
              <w:pStyle w:val="Normal6a"/>
            </w:pPr>
            <w:r w:rsidRPr="00986EB1">
              <w:rPr>
                <w:b/>
                <w:i/>
              </w:rPr>
              <w:t>_________________</w:t>
            </w:r>
          </w:p>
        </w:tc>
      </w:tr>
      <w:tr w:rsidR="00AA7A23" w:rsidRPr="00986EB1" w14:paraId="136004C5" w14:textId="77777777" w:rsidTr="009202B5">
        <w:trPr>
          <w:jc w:val="center"/>
        </w:trPr>
        <w:tc>
          <w:tcPr>
            <w:tcW w:w="4876" w:type="dxa"/>
            <w:tcBorders>
              <w:top w:val="nil"/>
              <w:left w:val="nil"/>
              <w:bottom w:val="nil"/>
              <w:right w:val="nil"/>
            </w:tcBorders>
          </w:tcPr>
          <w:p w14:paraId="6C0A1802" w14:textId="77777777" w:rsidR="00AA7A23" w:rsidRPr="00986EB1" w:rsidRDefault="00AA7A23" w:rsidP="009202B5"/>
        </w:tc>
        <w:tc>
          <w:tcPr>
            <w:tcW w:w="4876" w:type="dxa"/>
            <w:tcBorders>
              <w:top w:val="nil"/>
              <w:left w:val="nil"/>
              <w:bottom w:val="nil"/>
              <w:right w:val="nil"/>
            </w:tcBorders>
          </w:tcPr>
          <w:p w14:paraId="5A47E66F" w14:textId="181275AE" w:rsidR="00AA7A23" w:rsidRPr="00986EB1" w:rsidRDefault="00AA7A23" w:rsidP="009202B5">
            <w:pPr>
              <w:pStyle w:val="Normal6a"/>
            </w:pPr>
            <w:r w:rsidRPr="00986EB1">
              <w:rPr>
                <w:b/>
                <w:i/>
                <w:vertAlign w:val="superscript"/>
              </w:rPr>
              <w:t>1 bis</w:t>
            </w:r>
            <w:r w:rsidRPr="00986EB1">
              <w:t xml:space="preserve"> </w:t>
            </w:r>
            <w:r w:rsidRPr="00986EB1">
              <w:rPr>
                <w:b/>
                <w:i/>
              </w:rPr>
              <w:t>Estudio solicitado por la Comisión de Derechos de la Mujer e Igualdad de Género del Parlamento Europeo, «</w:t>
            </w:r>
            <w:proofErr w:type="spellStart"/>
            <w:r w:rsidRPr="00986EB1">
              <w:rPr>
                <w:b/>
                <w:i/>
              </w:rPr>
              <w:t>Obstetric</w:t>
            </w:r>
            <w:proofErr w:type="spellEnd"/>
            <w:r w:rsidRPr="00986EB1">
              <w:rPr>
                <w:b/>
                <w:i/>
              </w:rPr>
              <w:t xml:space="preserve"> and </w:t>
            </w:r>
            <w:proofErr w:type="spellStart"/>
            <w:r w:rsidRPr="00986EB1">
              <w:rPr>
                <w:b/>
                <w:i/>
              </w:rPr>
              <w:t>gynaecological</w:t>
            </w:r>
            <w:proofErr w:type="spellEnd"/>
            <w:r w:rsidRPr="00986EB1">
              <w:rPr>
                <w:b/>
                <w:i/>
              </w:rPr>
              <w:t xml:space="preserve"> </w:t>
            </w:r>
            <w:proofErr w:type="spellStart"/>
            <w:r w:rsidRPr="00986EB1">
              <w:rPr>
                <w:b/>
                <w:i/>
              </w:rPr>
              <w:t>violence</w:t>
            </w:r>
            <w:proofErr w:type="spellEnd"/>
            <w:r w:rsidRPr="00986EB1">
              <w:rPr>
                <w:b/>
                <w:i/>
              </w:rPr>
              <w:t xml:space="preserve"> in </w:t>
            </w:r>
            <w:proofErr w:type="spellStart"/>
            <w:r w:rsidRPr="00986EB1">
              <w:rPr>
                <w:b/>
                <w:i/>
              </w:rPr>
              <w:t>the</w:t>
            </w:r>
            <w:proofErr w:type="spellEnd"/>
            <w:r w:rsidRPr="00986EB1">
              <w:rPr>
                <w:b/>
                <w:i/>
              </w:rPr>
              <w:t xml:space="preserve"> EU — </w:t>
            </w:r>
            <w:proofErr w:type="spellStart"/>
            <w:r w:rsidRPr="00986EB1">
              <w:rPr>
                <w:b/>
                <w:i/>
              </w:rPr>
              <w:t>Prevalence</w:t>
            </w:r>
            <w:proofErr w:type="spellEnd"/>
            <w:r w:rsidRPr="00986EB1">
              <w:rPr>
                <w:b/>
                <w:i/>
              </w:rPr>
              <w:t xml:space="preserve">, legal </w:t>
            </w:r>
            <w:proofErr w:type="spellStart"/>
            <w:r w:rsidRPr="00986EB1">
              <w:rPr>
                <w:b/>
                <w:i/>
              </w:rPr>
              <w:t>frameworks</w:t>
            </w:r>
            <w:proofErr w:type="spellEnd"/>
            <w:r w:rsidRPr="00986EB1">
              <w:rPr>
                <w:b/>
                <w:i/>
              </w:rPr>
              <w:t xml:space="preserve"> and </w:t>
            </w:r>
            <w:proofErr w:type="spellStart"/>
            <w:r w:rsidRPr="00986EB1">
              <w:rPr>
                <w:b/>
                <w:i/>
              </w:rPr>
              <w:t>educational</w:t>
            </w:r>
            <w:proofErr w:type="spellEnd"/>
            <w:r w:rsidRPr="00986EB1">
              <w:rPr>
                <w:b/>
                <w:i/>
              </w:rPr>
              <w:t xml:space="preserve"> </w:t>
            </w:r>
            <w:proofErr w:type="spellStart"/>
            <w:r w:rsidRPr="00986EB1">
              <w:rPr>
                <w:b/>
                <w:i/>
              </w:rPr>
              <w:t>guidelines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prevention</w:t>
            </w:r>
            <w:proofErr w:type="spellEnd"/>
            <w:r w:rsidRPr="00986EB1">
              <w:rPr>
                <w:b/>
                <w:i/>
              </w:rPr>
              <w:t xml:space="preserve"> and </w:t>
            </w:r>
            <w:proofErr w:type="spellStart"/>
            <w:r w:rsidRPr="00986EB1">
              <w:rPr>
                <w:b/>
                <w:i/>
              </w:rPr>
              <w:t>remove</w:t>
            </w:r>
            <w:proofErr w:type="spellEnd"/>
            <w:r w:rsidRPr="00986EB1">
              <w:rPr>
                <w:b/>
                <w:i/>
              </w:rPr>
              <w:t xml:space="preserve">» (Violencia obstétrica y ginecológica en la Unión — Prevalencia, marcos jurídicos y directrices educativas </w:t>
            </w:r>
            <w:r w:rsidRPr="00986EB1">
              <w:rPr>
                <w:b/>
                <w:i/>
              </w:rPr>
              <w:lastRenderedPageBreak/>
              <w:t>para su prevención y eliminación), Departamento Temático de Ciudadanía, Igualdad y Cultura, Dirección General de Derechos de los Ciudadanos y Asuntos Constitucionales, Parlamento Europeo, 2024,</w:t>
            </w:r>
            <w:r w:rsidR="00422D55">
              <w:rPr>
                <w:b/>
                <w:i/>
              </w:rPr>
              <w:t> </w:t>
            </w:r>
            <w:r w:rsidRPr="00986EB1">
              <w:rPr>
                <w:b/>
                <w:i/>
              </w:rPr>
              <w:t>https://www.europarl.europa.eu/RegData/etudes/STUD/2024/761478/IPOL_STU (2024) 761478_EN.pdf.</w:t>
            </w:r>
          </w:p>
        </w:tc>
      </w:tr>
    </w:tbl>
    <w:p w14:paraId="65A3C83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745C1B9" w14:textId="77777777" w:rsidR="00AA7A23" w:rsidRPr="00986EB1" w:rsidRDefault="00AA7A23" w:rsidP="00AA7A23">
      <w:r w:rsidRPr="00986EB1">
        <w:rPr>
          <w:rStyle w:val="HideTWBExt"/>
        </w:rPr>
        <w:t>&lt;/Amend&gt;</w:t>
      </w:r>
    </w:p>
    <w:p w14:paraId="2DD4BD0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w:t>
      </w:r>
      <w:r w:rsidRPr="00986EB1">
        <w:rPr>
          <w:rStyle w:val="HideTWBExt"/>
        </w:rPr>
        <w:t>&lt;/NumAm&gt;</w:t>
      </w:r>
    </w:p>
    <w:p w14:paraId="5564A81B"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11920999" w14:textId="77777777" w:rsidR="00AA7A23" w:rsidRPr="00986EB1" w:rsidRDefault="00AA7A23" w:rsidP="00AA7A23">
      <w:pPr>
        <w:pStyle w:val="NormalBold"/>
      </w:pPr>
      <w:r w:rsidRPr="00986EB1">
        <w:rPr>
          <w:rStyle w:val="HideTWBExt"/>
          <w:b w:val="0"/>
        </w:rPr>
        <w:t>&lt;/RepeatBlock-By&gt;</w:t>
      </w:r>
    </w:p>
    <w:p w14:paraId="2A86FAB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4DFB6E" w14:textId="77777777" w:rsidR="00AA7A23" w:rsidRPr="00986EB1" w:rsidRDefault="00AA7A23" w:rsidP="00AA7A23">
      <w:pPr>
        <w:pStyle w:val="NormalBold"/>
      </w:pPr>
      <w:r w:rsidRPr="00986EB1">
        <w:rPr>
          <w:rStyle w:val="HideTWBExt"/>
        </w:rPr>
        <w:t>&lt;Article&gt;</w:t>
      </w:r>
      <w:r w:rsidRPr="00986EB1">
        <w:t>Visto 13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F2EE9DB" w14:textId="77777777" w:rsidTr="009202B5">
        <w:trPr>
          <w:trHeight w:hRule="exact" w:val="240"/>
          <w:jc w:val="center"/>
        </w:trPr>
        <w:tc>
          <w:tcPr>
            <w:tcW w:w="9752" w:type="dxa"/>
            <w:gridSpan w:val="2"/>
            <w:tcBorders>
              <w:top w:val="nil"/>
              <w:left w:val="nil"/>
              <w:bottom w:val="nil"/>
              <w:right w:val="nil"/>
            </w:tcBorders>
          </w:tcPr>
          <w:p w14:paraId="25B36B7A" w14:textId="77777777" w:rsidR="00AA7A23" w:rsidRPr="00986EB1" w:rsidRDefault="00AA7A23" w:rsidP="009202B5"/>
        </w:tc>
      </w:tr>
      <w:tr w:rsidR="00AA7A23" w:rsidRPr="00986EB1" w14:paraId="1A18BA4A" w14:textId="77777777" w:rsidTr="009202B5">
        <w:trPr>
          <w:trHeight w:val="240"/>
          <w:jc w:val="center"/>
        </w:trPr>
        <w:tc>
          <w:tcPr>
            <w:tcW w:w="4876" w:type="dxa"/>
            <w:tcBorders>
              <w:top w:val="nil"/>
              <w:left w:val="nil"/>
              <w:bottom w:val="nil"/>
              <w:right w:val="nil"/>
            </w:tcBorders>
          </w:tcPr>
          <w:p w14:paraId="75CE5BC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8A41726" w14:textId="77777777" w:rsidR="00AA7A23" w:rsidRPr="00986EB1" w:rsidRDefault="00AA7A23" w:rsidP="009202B5">
            <w:pPr>
              <w:pStyle w:val="AmColumnHeading"/>
            </w:pPr>
            <w:r w:rsidRPr="00986EB1">
              <w:t>Enmienda</w:t>
            </w:r>
          </w:p>
        </w:tc>
      </w:tr>
      <w:tr w:rsidR="00AA7A23" w:rsidRPr="00986EB1" w14:paraId="02602CCA" w14:textId="77777777" w:rsidTr="009202B5">
        <w:trPr>
          <w:jc w:val="center"/>
        </w:trPr>
        <w:tc>
          <w:tcPr>
            <w:tcW w:w="4876" w:type="dxa"/>
            <w:tcBorders>
              <w:top w:val="nil"/>
              <w:left w:val="nil"/>
              <w:bottom w:val="nil"/>
              <w:right w:val="nil"/>
            </w:tcBorders>
          </w:tcPr>
          <w:p w14:paraId="41AF662D" w14:textId="77777777" w:rsidR="00AA7A23" w:rsidRPr="00986EB1" w:rsidRDefault="00AA7A23" w:rsidP="009202B5">
            <w:pPr>
              <w:pStyle w:val="Normal6a"/>
            </w:pPr>
          </w:p>
        </w:tc>
        <w:tc>
          <w:tcPr>
            <w:tcW w:w="4876" w:type="dxa"/>
            <w:tcBorders>
              <w:top w:val="nil"/>
              <w:left w:val="nil"/>
              <w:bottom w:val="nil"/>
              <w:right w:val="nil"/>
            </w:tcBorders>
          </w:tcPr>
          <w:p w14:paraId="00EF9628" w14:textId="77777777" w:rsidR="00AA7A23" w:rsidRPr="00986EB1" w:rsidRDefault="00AA7A23" w:rsidP="009202B5">
            <w:pPr>
              <w:pStyle w:val="Normal6a"/>
            </w:pPr>
            <w:r w:rsidRPr="00986EB1">
              <w:rPr>
                <w:b/>
                <w:i/>
              </w:rPr>
              <w:t>–</w:t>
            </w:r>
            <w:r w:rsidRPr="00986EB1">
              <w:tab/>
            </w:r>
            <w:r w:rsidRPr="00986EB1">
              <w:rPr>
                <w:b/>
                <w:i/>
              </w:rPr>
              <w:t>Visto el análisis del PNUD sobre la privatización de la asistencia sanitaria y las muertes por COVID-19</w:t>
            </w:r>
            <w:r w:rsidRPr="00986EB1">
              <w:rPr>
                <w:b/>
                <w:i/>
                <w:vertAlign w:val="superscript"/>
              </w:rPr>
              <w:t>1 bis</w:t>
            </w:r>
            <w:r w:rsidRPr="00986EB1">
              <w:rPr>
                <w:b/>
                <w:i/>
              </w:rPr>
              <w:t>,</w:t>
            </w:r>
          </w:p>
        </w:tc>
      </w:tr>
      <w:tr w:rsidR="00AA7A23" w:rsidRPr="00986EB1" w14:paraId="251D681B" w14:textId="77777777" w:rsidTr="009202B5">
        <w:trPr>
          <w:jc w:val="center"/>
        </w:trPr>
        <w:tc>
          <w:tcPr>
            <w:tcW w:w="4876" w:type="dxa"/>
            <w:tcBorders>
              <w:top w:val="nil"/>
              <w:left w:val="nil"/>
              <w:bottom w:val="nil"/>
              <w:right w:val="nil"/>
            </w:tcBorders>
          </w:tcPr>
          <w:p w14:paraId="3EA2F3F6" w14:textId="77777777" w:rsidR="00AA7A23" w:rsidRPr="00986EB1" w:rsidRDefault="00AA7A23" w:rsidP="009202B5"/>
        </w:tc>
        <w:tc>
          <w:tcPr>
            <w:tcW w:w="4876" w:type="dxa"/>
            <w:tcBorders>
              <w:top w:val="nil"/>
              <w:left w:val="nil"/>
              <w:bottom w:val="nil"/>
              <w:right w:val="nil"/>
            </w:tcBorders>
          </w:tcPr>
          <w:p w14:paraId="0C75FAA6" w14:textId="77777777" w:rsidR="00AA7A23" w:rsidRPr="00986EB1" w:rsidRDefault="00AA7A23" w:rsidP="009202B5">
            <w:pPr>
              <w:pStyle w:val="Normal6a"/>
            </w:pPr>
            <w:r w:rsidRPr="00986EB1">
              <w:rPr>
                <w:b/>
                <w:i/>
              </w:rPr>
              <w:t>_________________</w:t>
            </w:r>
          </w:p>
        </w:tc>
      </w:tr>
      <w:tr w:rsidR="00AA7A23" w:rsidRPr="00986EB1" w14:paraId="315A2ECB" w14:textId="77777777" w:rsidTr="009202B5">
        <w:trPr>
          <w:jc w:val="center"/>
        </w:trPr>
        <w:tc>
          <w:tcPr>
            <w:tcW w:w="4876" w:type="dxa"/>
            <w:tcBorders>
              <w:top w:val="nil"/>
              <w:left w:val="nil"/>
              <w:bottom w:val="nil"/>
              <w:right w:val="nil"/>
            </w:tcBorders>
          </w:tcPr>
          <w:p w14:paraId="742F9751" w14:textId="77777777" w:rsidR="00AA7A23" w:rsidRPr="00986EB1" w:rsidRDefault="00AA7A23" w:rsidP="009202B5"/>
        </w:tc>
        <w:tc>
          <w:tcPr>
            <w:tcW w:w="4876" w:type="dxa"/>
            <w:tcBorders>
              <w:top w:val="nil"/>
              <w:left w:val="nil"/>
              <w:bottom w:val="nil"/>
              <w:right w:val="nil"/>
            </w:tcBorders>
          </w:tcPr>
          <w:p w14:paraId="60CCF184" w14:textId="0C4EF34D"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Assa</w:t>
            </w:r>
            <w:proofErr w:type="spellEnd"/>
            <w:r w:rsidRPr="00986EB1">
              <w:rPr>
                <w:b/>
                <w:i/>
              </w:rPr>
              <w:t xml:space="preserve"> J., Programa de las Naciones Unidas para el Desarrollo, y </w:t>
            </w:r>
            <w:proofErr w:type="spellStart"/>
            <w:r w:rsidRPr="00986EB1">
              <w:rPr>
                <w:b/>
                <w:i/>
              </w:rPr>
              <w:t>Calderon</w:t>
            </w:r>
            <w:proofErr w:type="spellEnd"/>
            <w:r w:rsidRPr="00986EB1">
              <w:rPr>
                <w:b/>
                <w:i/>
              </w:rPr>
              <w:t xml:space="preserve"> MC., Oficina del Informe sobre Desarrollo Humano, «</w:t>
            </w:r>
            <w:proofErr w:type="spellStart"/>
            <w:r w:rsidRPr="00986EB1">
              <w:rPr>
                <w:b/>
                <w:i/>
              </w:rPr>
              <w:t>Privatisation</w:t>
            </w:r>
            <w:proofErr w:type="spellEnd"/>
            <w:r w:rsidRPr="00986EB1">
              <w:rPr>
                <w:b/>
                <w:i/>
              </w:rPr>
              <w:t xml:space="preserve"> and </w:t>
            </w:r>
            <w:proofErr w:type="spellStart"/>
            <w:r w:rsidRPr="00986EB1">
              <w:rPr>
                <w:b/>
                <w:i/>
              </w:rPr>
              <w:t>Pandemic</w:t>
            </w:r>
            <w:proofErr w:type="spellEnd"/>
            <w:r w:rsidRPr="00986EB1">
              <w:rPr>
                <w:b/>
                <w:i/>
              </w:rPr>
              <w:t xml:space="preserve">: A Cross-Country </w:t>
            </w:r>
            <w:proofErr w:type="spellStart"/>
            <w:r w:rsidRPr="00986EB1">
              <w:rPr>
                <w:b/>
                <w:i/>
              </w:rPr>
              <w:t>Analysis</w:t>
            </w:r>
            <w:proofErr w:type="spellEnd"/>
            <w:r w:rsidRPr="00986EB1">
              <w:rPr>
                <w:b/>
                <w:i/>
              </w:rPr>
              <w:t xml:space="preserve"> </w:t>
            </w:r>
            <w:proofErr w:type="spellStart"/>
            <w:r w:rsidRPr="00986EB1">
              <w:rPr>
                <w:b/>
                <w:i/>
              </w:rPr>
              <w:t>of</w:t>
            </w:r>
            <w:proofErr w:type="spellEnd"/>
            <w:r w:rsidRPr="00986EB1">
              <w:rPr>
                <w:b/>
                <w:i/>
              </w:rPr>
              <w:t xml:space="preserve"> COVID-19 Rates and </w:t>
            </w:r>
            <w:proofErr w:type="spellStart"/>
            <w:r w:rsidRPr="00986EB1">
              <w:rPr>
                <w:b/>
                <w:i/>
              </w:rPr>
              <w:t>Health</w:t>
            </w:r>
            <w:proofErr w:type="spellEnd"/>
            <w:r w:rsidRPr="00986EB1">
              <w:rPr>
                <w:b/>
                <w:i/>
              </w:rPr>
              <w:t xml:space="preserve">-Care </w:t>
            </w:r>
            <w:proofErr w:type="spellStart"/>
            <w:r w:rsidRPr="00986EB1">
              <w:rPr>
                <w:b/>
                <w:i/>
              </w:rPr>
              <w:t>Financing</w:t>
            </w:r>
            <w:proofErr w:type="spellEnd"/>
            <w:r w:rsidRPr="00986EB1">
              <w:rPr>
                <w:b/>
                <w:i/>
              </w:rPr>
              <w:t xml:space="preserve"> </w:t>
            </w:r>
            <w:proofErr w:type="spellStart"/>
            <w:r w:rsidRPr="00986EB1">
              <w:rPr>
                <w:b/>
                <w:i/>
              </w:rPr>
              <w:t>Structures</w:t>
            </w:r>
            <w:proofErr w:type="spellEnd"/>
            <w:r w:rsidRPr="00986EB1">
              <w:rPr>
                <w:b/>
                <w:i/>
              </w:rPr>
              <w:t>» (Privatización y pandemia: análisis transnacional de las tasas de COVID-19 y las estructuras de financiación de los sistemas sanitarios), 2020,</w:t>
            </w:r>
            <w:r w:rsidR="00422D55">
              <w:rPr>
                <w:b/>
                <w:i/>
              </w:rPr>
              <w:t> </w:t>
            </w:r>
            <w:r w:rsidRPr="00986EB1">
              <w:rPr>
                <w:b/>
                <w:i/>
              </w:rPr>
              <w:t>https://www.researchgate.net/publication/341766609_Privatization_and_Pandemic_A_Cross-Country_Analysis_of_COVID-19_Rates_and_Health-Care_Financing_Structures.</w:t>
            </w:r>
          </w:p>
        </w:tc>
      </w:tr>
    </w:tbl>
    <w:p w14:paraId="6BC1F36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AA42944" w14:textId="77777777" w:rsidR="00AA7A23" w:rsidRPr="00986EB1" w:rsidRDefault="00AA7A23" w:rsidP="00AA7A23">
      <w:r w:rsidRPr="00986EB1">
        <w:rPr>
          <w:rStyle w:val="HideTWBExt"/>
        </w:rPr>
        <w:t>&lt;/Amend&gt;</w:t>
      </w:r>
    </w:p>
    <w:p w14:paraId="7ED71B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w:t>
      </w:r>
      <w:r w:rsidRPr="00986EB1">
        <w:rPr>
          <w:rStyle w:val="HideTWBExt"/>
        </w:rPr>
        <w:t>&lt;/NumAm&gt;</w:t>
      </w:r>
    </w:p>
    <w:p w14:paraId="1D408EDB"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50B52E84" w14:textId="77777777" w:rsidR="00AA7A23" w:rsidRPr="00986EB1" w:rsidRDefault="00AA7A23" w:rsidP="00AA7A23">
      <w:pPr>
        <w:pStyle w:val="NormalBold"/>
      </w:pPr>
      <w:r w:rsidRPr="00986EB1">
        <w:rPr>
          <w:rStyle w:val="HideTWBExt"/>
          <w:b w:val="0"/>
        </w:rPr>
        <w:t>&lt;/RepeatBlock-By&gt;</w:t>
      </w:r>
    </w:p>
    <w:p w14:paraId="51C6585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136F783" w14:textId="77777777" w:rsidR="00AA7A23" w:rsidRPr="00986EB1" w:rsidRDefault="00AA7A23" w:rsidP="00AA7A23">
      <w:pPr>
        <w:pStyle w:val="NormalBold"/>
      </w:pPr>
      <w:r w:rsidRPr="00986EB1">
        <w:rPr>
          <w:rStyle w:val="HideTWBExt"/>
        </w:rPr>
        <w:t>&lt;Article&gt;</w:t>
      </w:r>
      <w:r w:rsidRPr="00986EB1">
        <w:t>Visto 13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B0ABBFC" w14:textId="77777777" w:rsidTr="009202B5">
        <w:trPr>
          <w:trHeight w:hRule="exact" w:val="240"/>
          <w:jc w:val="center"/>
        </w:trPr>
        <w:tc>
          <w:tcPr>
            <w:tcW w:w="9752" w:type="dxa"/>
            <w:gridSpan w:val="2"/>
            <w:tcBorders>
              <w:top w:val="nil"/>
              <w:left w:val="nil"/>
              <w:bottom w:val="nil"/>
              <w:right w:val="nil"/>
            </w:tcBorders>
          </w:tcPr>
          <w:p w14:paraId="74C23F7E" w14:textId="77777777" w:rsidR="00AA7A23" w:rsidRPr="00986EB1" w:rsidRDefault="00AA7A23" w:rsidP="009202B5"/>
        </w:tc>
      </w:tr>
      <w:tr w:rsidR="00AA7A23" w:rsidRPr="00986EB1" w14:paraId="7BD5360A" w14:textId="77777777" w:rsidTr="009202B5">
        <w:trPr>
          <w:trHeight w:val="240"/>
          <w:jc w:val="center"/>
        </w:trPr>
        <w:tc>
          <w:tcPr>
            <w:tcW w:w="4876" w:type="dxa"/>
            <w:tcBorders>
              <w:top w:val="nil"/>
              <w:left w:val="nil"/>
              <w:bottom w:val="nil"/>
              <w:right w:val="nil"/>
            </w:tcBorders>
          </w:tcPr>
          <w:p w14:paraId="45DA8C1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3D0427" w14:textId="77777777" w:rsidR="00AA7A23" w:rsidRPr="00986EB1" w:rsidRDefault="00AA7A23" w:rsidP="009202B5">
            <w:pPr>
              <w:pStyle w:val="AmColumnHeading"/>
            </w:pPr>
            <w:r w:rsidRPr="00986EB1">
              <w:t>Enmienda</w:t>
            </w:r>
          </w:p>
        </w:tc>
      </w:tr>
      <w:tr w:rsidR="00AA7A23" w:rsidRPr="00986EB1" w14:paraId="62C2DECA" w14:textId="77777777" w:rsidTr="009202B5">
        <w:trPr>
          <w:jc w:val="center"/>
        </w:trPr>
        <w:tc>
          <w:tcPr>
            <w:tcW w:w="4876" w:type="dxa"/>
            <w:tcBorders>
              <w:top w:val="nil"/>
              <w:left w:val="nil"/>
              <w:bottom w:val="nil"/>
              <w:right w:val="nil"/>
            </w:tcBorders>
          </w:tcPr>
          <w:p w14:paraId="3D8710CC" w14:textId="77777777" w:rsidR="00AA7A23" w:rsidRPr="00986EB1" w:rsidRDefault="00AA7A23" w:rsidP="009202B5">
            <w:pPr>
              <w:pStyle w:val="Normal6a"/>
            </w:pPr>
          </w:p>
        </w:tc>
        <w:tc>
          <w:tcPr>
            <w:tcW w:w="4876" w:type="dxa"/>
            <w:tcBorders>
              <w:top w:val="nil"/>
              <w:left w:val="nil"/>
              <w:bottom w:val="nil"/>
              <w:right w:val="nil"/>
            </w:tcBorders>
          </w:tcPr>
          <w:p w14:paraId="019C42FF" w14:textId="77777777" w:rsidR="00AA7A23" w:rsidRPr="00986EB1" w:rsidRDefault="00AA7A23" w:rsidP="009202B5">
            <w:pPr>
              <w:pStyle w:val="Normal6a"/>
            </w:pPr>
            <w:r w:rsidRPr="00986EB1">
              <w:rPr>
                <w:b/>
                <w:i/>
              </w:rPr>
              <w:t>–</w:t>
            </w:r>
            <w:r w:rsidRPr="00986EB1">
              <w:tab/>
            </w:r>
            <w:r w:rsidRPr="00986EB1">
              <w:rPr>
                <w:b/>
                <w:i/>
              </w:rPr>
              <w:t>Visto el Índice de Igualdad de Género 2025 del EIGE</w:t>
            </w:r>
            <w:r w:rsidRPr="00986EB1">
              <w:rPr>
                <w:b/>
                <w:i/>
                <w:vertAlign w:val="superscript"/>
              </w:rPr>
              <w:t>1 bis</w:t>
            </w:r>
            <w:r w:rsidRPr="00986EB1">
              <w:rPr>
                <w:b/>
                <w:i/>
              </w:rPr>
              <w:t>,</w:t>
            </w:r>
          </w:p>
        </w:tc>
      </w:tr>
      <w:tr w:rsidR="00AA7A23" w:rsidRPr="00986EB1" w14:paraId="7DA6E5FB" w14:textId="77777777" w:rsidTr="009202B5">
        <w:trPr>
          <w:jc w:val="center"/>
        </w:trPr>
        <w:tc>
          <w:tcPr>
            <w:tcW w:w="4876" w:type="dxa"/>
            <w:tcBorders>
              <w:top w:val="nil"/>
              <w:left w:val="nil"/>
              <w:bottom w:val="nil"/>
              <w:right w:val="nil"/>
            </w:tcBorders>
          </w:tcPr>
          <w:p w14:paraId="68E9E763" w14:textId="77777777" w:rsidR="00AA7A23" w:rsidRPr="00986EB1" w:rsidRDefault="00AA7A23" w:rsidP="009202B5"/>
        </w:tc>
        <w:tc>
          <w:tcPr>
            <w:tcW w:w="4876" w:type="dxa"/>
            <w:tcBorders>
              <w:top w:val="nil"/>
              <w:left w:val="nil"/>
              <w:bottom w:val="nil"/>
              <w:right w:val="nil"/>
            </w:tcBorders>
          </w:tcPr>
          <w:p w14:paraId="705EBDDE" w14:textId="77777777" w:rsidR="00AA7A23" w:rsidRPr="00986EB1" w:rsidRDefault="00AA7A23" w:rsidP="009202B5">
            <w:pPr>
              <w:pStyle w:val="Normal6a"/>
            </w:pPr>
            <w:r w:rsidRPr="00986EB1">
              <w:rPr>
                <w:b/>
                <w:i/>
              </w:rPr>
              <w:t>_________________</w:t>
            </w:r>
          </w:p>
        </w:tc>
      </w:tr>
      <w:tr w:rsidR="00AA7A23" w:rsidRPr="00986EB1" w14:paraId="7932FF37" w14:textId="77777777" w:rsidTr="009202B5">
        <w:trPr>
          <w:jc w:val="center"/>
        </w:trPr>
        <w:tc>
          <w:tcPr>
            <w:tcW w:w="4876" w:type="dxa"/>
            <w:tcBorders>
              <w:top w:val="nil"/>
              <w:left w:val="nil"/>
              <w:bottom w:val="nil"/>
              <w:right w:val="nil"/>
            </w:tcBorders>
          </w:tcPr>
          <w:p w14:paraId="06D1C39A" w14:textId="77777777" w:rsidR="00AA7A23" w:rsidRPr="00986EB1" w:rsidRDefault="00AA7A23" w:rsidP="009202B5"/>
        </w:tc>
        <w:tc>
          <w:tcPr>
            <w:tcW w:w="4876" w:type="dxa"/>
            <w:tcBorders>
              <w:top w:val="nil"/>
              <w:left w:val="nil"/>
              <w:bottom w:val="nil"/>
              <w:right w:val="nil"/>
            </w:tcBorders>
          </w:tcPr>
          <w:p w14:paraId="38499056" w14:textId="4DD3B0A3" w:rsidR="00AA7A23" w:rsidRPr="00986EB1" w:rsidRDefault="00AA7A23" w:rsidP="009202B5">
            <w:pPr>
              <w:pStyle w:val="Normal6a"/>
            </w:pPr>
            <w:r w:rsidRPr="00986EB1">
              <w:rPr>
                <w:b/>
                <w:i/>
                <w:vertAlign w:val="superscript"/>
              </w:rPr>
              <w:t>1 bis</w:t>
            </w:r>
            <w:r w:rsidRPr="00986EB1">
              <w:t xml:space="preserve"> </w:t>
            </w:r>
            <w:r w:rsidRPr="00986EB1">
              <w:rPr>
                <w:b/>
                <w:i/>
              </w:rPr>
              <w:t>EIGE, Índice de Igualdad de Género</w:t>
            </w:r>
            <w:r w:rsidR="00422D55">
              <w:rPr>
                <w:b/>
                <w:i/>
              </w:rPr>
              <w:t> </w:t>
            </w:r>
            <w:r w:rsidRPr="00986EB1">
              <w:rPr>
                <w:b/>
                <w:i/>
              </w:rPr>
              <w:t>2025, Oficina de Publicaciones de la Unión Europea, 2025, https://eige.europa.eu/publications-resources/publications/gender-equality-index-2025-sharper-data-changing-world.</w:t>
            </w:r>
          </w:p>
        </w:tc>
      </w:tr>
    </w:tbl>
    <w:p w14:paraId="3475E83A"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2A5ACDAA" w14:textId="77777777" w:rsidR="00AA7A23" w:rsidRPr="00F620FF" w:rsidRDefault="00AA7A23" w:rsidP="00AA7A23">
      <w:pPr>
        <w:rPr>
          <w:lang w:val="fr-BE"/>
        </w:rPr>
      </w:pPr>
      <w:r w:rsidRPr="00F620FF">
        <w:rPr>
          <w:rStyle w:val="HideTWBExt"/>
          <w:lang w:val="fr-BE"/>
        </w:rPr>
        <w:t>&lt;/Amend&gt;</w:t>
      </w:r>
    </w:p>
    <w:p w14:paraId="7422EB0A"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33</w:t>
      </w:r>
      <w:r w:rsidRPr="00F620FF">
        <w:rPr>
          <w:rStyle w:val="HideTWBExt"/>
          <w:lang w:val="fr-BE"/>
        </w:rPr>
        <w:t>&lt;/NumAm&gt;</w:t>
      </w:r>
    </w:p>
    <w:p w14:paraId="7A9FC64B"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 xml:space="preserve">Laurence Trochu, </w:t>
      </w:r>
      <w:proofErr w:type="spellStart"/>
      <w:r w:rsidRPr="00F620FF">
        <w:rPr>
          <w:lang w:val="fr-BE"/>
        </w:rPr>
        <w:t>Geadis</w:t>
      </w:r>
      <w:proofErr w:type="spellEnd"/>
      <w:r w:rsidRPr="00F620FF">
        <w:rPr>
          <w:lang w:val="fr-BE"/>
        </w:rPr>
        <w:t xml:space="preserve"> </w:t>
      </w:r>
      <w:proofErr w:type="spellStart"/>
      <w:r w:rsidRPr="00F620FF">
        <w:rPr>
          <w:lang w:val="fr-BE"/>
        </w:rPr>
        <w:t>Geadi</w:t>
      </w:r>
      <w:proofErr w:type="spellEnd"/>
      <w:r w:rsidRPr="00F620FF">
        <w:rPr>
          <w:rStyle w:val="HideTWBExt"/>
          <w:b w:val="0"/>
          <w:lang w:val="fr-BE"/>
        </w:rPr>
        <w:t>&lt;/Members&gt;</w:t>
      </w:r>
    </w:p>
    <w:p w14:paraId="5E8723CE" w14:textId="77777777" w:rsidR="00AA7A23" w:rsidRPr="00F620FF" w:rsidRDefault="00AA7A23" w:rsidP="00AA7A23">
      <w:pPr>
        <w:pStyle w:val="NormalBold"/>
        <w:rPr>
          <w:lang w:val="fr-BE"/>
        </w:rPr>
      </w:pPr>
      <w:r w:rsidRPr="00F620FF">
        <w:rPr>
          <w:rStyle w:val="HideTWBExt"/>
          <w:b w:val="0"/>
          <w:lang w:val="fr-BE"/>
        </w:rPr>
        <w:t>&lt;/RepeatBlock-By&gt;</w:t>
      </w:r>
    </w:p>
    <w:p w14:paraId="017579B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CB4031" w14:textId="77777777" w:rsidR="00AA7A23" w:rsidRPr="00986EB1" w:rsidRDefault="00AA7A23" w:rsidP="00AA7A23">
      <w:pPr>
        <w:pStyle w:val="NormalBold"/>
      </w:pPr>
      <w:r w:rsidRPr="00986EB1">
        <w:rPr>
          <w:rStyle w:val="HideTWBExt"/>
        </w:rPr>
        <w:t>&lt;Article&gt;</w:t>
      </w:r>
      <w:r w:rsidRPr="00986EB1">
        <w:t>Considerando -A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4098A6" w14:textId="77777777" w:rsidTr="009202B5">
        <w:trPr>
          <w:trHeight w:hRule="exact" w:val="240"/>
          <w:jc w:val="center"/>
        </w:trPr>
        <w:tc>
          <w:tcPr>
            <w:tcW w:w="9752" w:type="dxa"/>
            <w:gridSpan w:val="2"/>
            <w:tcBorders>
              <w:top w:val="nil"/>
              <w:left w:val="nil"/>
              <w:bottom w:val="nil"/>
              <w:right w:val="nil"/>
            </w:tcBorders>
          </w:tcPr>
          <w:p w14:paraId="1A6A620F" w14:textId="77777777" w:rsidR="00AA7A23" w:rsidRPr="00986EB1" w:rsidRDefault="00AA7A23" w:rsidP="009202B5"/>
        </w:tc>
      </w:tr>
      <w:tr w:rsidR="00AA7A23" w:rsidRPr="00986EB1" w14:paraId="430B7BC5" w14:textId="77777777" w:rsidTr="009202B5">
        <w:trPr>
          <w:trHeight w:val="240"/>
          <w:jc w:val="center"/>
        </w:trPr>
        <w:tc>
          <w:tcPr>
            <w:tcW w:w="4876" w:type="dxa"/>
            <w:tcBorders>
              <w:top w:val="nil"/>
              <w:left w:val="nil"/>
              <w:bottom w:val="nil"/>
              <w:right w:val="nil"/>
            </w:tcBorders>
          </w:tcPr>
          <w:p w14:paraId="0F2D0D8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E6CE7F5" w14:textId="77777777" w:rsidR="00AA7A23" w:rsidRPr="00986EB1" w:rsidRDefault="00AA7A23" w:rsidP="009202B5">
            <w:pPr>
              <w:pStyle w:val="AmColumnHeading"/>
            </w:pPr>
            <w:r w:rsidRPr="00986EB1">
              <w:t>Enmienda</w:t>
            </w:r>
          </w:p>
        </w:tc>
      </w:tr>
      <w:tr w:rsidR="00AA7A23" w:rsidRPr="00986EB1" w14:paraId="4DE3169E" w14:textId="77777777" w:rsidTr="009202B5">
        <w:trPr>
          <w:jc w:val="center"/>
        </w:trPr>
        <w:tc>
          <w:tcPr>
            <w:tcW w:w="4876" w:type="dxa"/>
            <w:tcBorders>
              <w:top w:val="nil"/>
              <w:left w:val="nil"/>
              <w:bottom w:val="nil"/>
              <w:right w:val="nil"/>
            </w:tcBorders>
          </w:tcPr>
          <w:p w14:paraId="2A97FF46" w14:textId="77777777" w:rsidR="00AA7A23" w:rsidRPr="00986EB1" w:rsidRDefault="00AA7A23" w:rsidP="009202B5">
            <w:pPr>
              <w:pStyle w:val="Normal6a"/>
            </w:pPr>
          </w:p>
        </w:tc>
        <w:tc>
          <w:tcPr>
            <w:tcW w:w="4876" w:type="dxa"/>
            <w:tcBorders>
              <w:top w:val="nil"/>
              <w:left w:val="nil"/>
              <w:bottom w:val="nil"/>
              <w:right w:val="nil"/>
            </w:tcBorders>
          </w:tcPr>
          <w:p w14:paraId="2428D794" w14:textId="77777777" w:rsidR="00AA7A23" w:rsidRPr="00986EB1" w:rsidRDefault="00AA7A23" w:rsidP="009202B5">
            <w:pPr>
              <w:pStyle w:val="Normal6a"/>
            </w:pPr>
            <w:r w:rsidRPr="00986EB1">
              <w:rPr>
                <w:b/>
                <w:i/>
              </w:rPr>
              <w:t>-A.</w:t>
            </w:r>
            <w:r w:rsidRPr="00986EB1">
              <w:tab/>
            </w:r>
            <w:r w:rsidRPr="00986EB1">
              <w:rPr>
                <w:b/>
                <w:i/>
              </w:rPr>
              <w:t>Considerando que la política de igualdad de género afecta a hombres y mujeres;</w:t>
            </w:r>
          </w:p>
        </w:tc>
      </w:tr>
    </w:tbl>
    <w:p w14:paraId="1BE77AA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A59F912" w14:textId="77777777" w:rsidR="00AA7A23" w:rsidRPr="00986EB1" w:rsidRDefault="00AA7A23" w:rsidP="00AA7A23">
      <w:r w:rsidRPr="00986EB1">
        <w:rPr>
          <w:rStyle w:val="HideTWBExt"/>
        </w:rPr>
        <w:t>&lt;/Amend&gt;</w:t>
      </w:r>
    </w:p>
    <w:p w14:paraId="6351170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w:t>
      </w:r>
      <w:r w:rsidRPr="00986EB1">
        <w:rPr>
          <w:rStyle w:val="HideTWBExt"/>
        </w:rPr>
        <w:t>&lt;/NumAm&gt;</w:t>
      </w:r>
    </w:p>
    <w:p w14:paraId="38ED960D"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DA24C23" w14:textId="77777777" w:rsidR="00AA7A23" w:rsidRPr="00986EB1" w:rsidRDefault="00AA7A23" w:rsidP="00AA7A23">
      <w:pPr>
        <w:pStyle w:val="NormalBold"/>
      </w:pPr>
      <w:r w:rsidRPr="00986EB1">
        <w:rPr>
          <w:rStyle w:val="HideTWBExt"/>
          <w:b w:val="0"/>
        </w:rPr>
        <w:t>&lt;/RepeatBlock-By&gt;</w:t>
      </w:r>
    </w:p>
    <w:p w14:paraId="264FA54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8417A4" w14:textId="77777777" w:rsidR="00AA7A23" w:rsidRPr="00986EB1" w:rsidRDefault="00AA7A23" w:rsidP="00AA7A23">
      <w:pPr>
        <w:pStyle w:val="NormalBold"/>
      </w:pPr>
      <w:r w:rsidRPr="00986EB1">
        <w:rPr>
          <w:rStyle w:val="HideTWBExt"/>
        </w:rPr>
        <w:t>&lt;Article&gt;</w:t>
      </w:r>
      <w:r w:rsidRPr="00986EB1">
        <w:t>Considerando A</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04C903" w14:textId="77777777" w:rsidTr="009202B5">
        <w:trPr>
          <w:trHeight w:hRule="exact" w:val="240"/>
          <w:jc w:val="center"/>
        </w:trPr>
        <w:tc>
          <w:tcPr>
            <w:tcW w:w="9752" w:type="dxa"/>
            <w:gridSpan w:val="2"/>
            <w:tcBorders>
              <w:top w:val="nil"/>
              <w:left w:val="nil"/>
              <w:bottom w:val="nil"/>
              <w:right w:val="nil"/>
            </w:tcBorders>
          </w:tcPr>
          <w:p w14:paraId="5E8BC4AB" w14:textId="77777777" w:rsidR="00AA7A23" w:rsidRPr="00986EB1" w:rsidRDefault="00AA7A23" w:rsidP="009202B5"/>
        </w:tc>
      </w:tr>
      <w:tr w:rsidR="00AA7A23" w:rsidRPr="00986EB1" w14:paraId="0D8BEA9B" w14:textId="77777777" w:rsidTr="009202B5">
        <w:trPr>
          <w:trHeight w:val="240"/>
          <w:jc w:val="center"/>
        </w:trPr>
        <w:tc>
          <w:tcPr>
            <w:tcW w:w="4876" w:type="dxa"/>
            <w:tcBorders>
              <w:top w:val="nil"/>
              <w:left w:val="nil"/>
              <w:bottom w:val="nil"/>
              <w:right w:val="nil"/>
            </w:tcBorders>
          </w:tcPr>
          <w:p w14:paraId="59A0395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C5138D" w14:textId="77777777" w:rsidR="00AA7A23" w:rsidRPr="00986EB1" w:rsidRDefault="00AA7A23" w:rsidP="009202B5">
            <w:pPr>
              <w:pStyle w:val="AmColumnHeading"/>
            </w:pPr>
            <w:r w:rsidRPr="00986EB1">
              <w:t>Enmienda</w:t>
            </w:r>
          </w:p>
        </w:tc>
      </w:tr>
      <w:tr w:rsidR="00AA7A23" w:rsidRPr="00986EB1" w14:paraId="5BF746EB" w14:textId="77777777" w:rsidTr="009202B5">
        <w:trPr>
          <w:jc w:val="center"/>
        </w:trPr>
        <w:tc>
          <w:tcPr>
            <w:tcW w:w="4876" w:type="dxa"/>
            <w:tcBorders>
              <w:top w:val="nil"/>
              <w:left w:val="nil"/>
              <w:bottom w:val="nil"/>
              <w:right w:val="nil"/>
            </w:tcBorders>
          </w:tcPr>
          <w:p w14:paraId="4BB402D1" w14:textId="77777777" w:rsidR="00AA7A23" w:rsidRPr="00986EB1" w:rsidRDefault="00AA7A23" w:rsidP="009202B5">
            <w:pPr>
              <w:pStyle w:val="Normal6a"/>
            </w:pPr>
            <w:r w:rsidRPr="00986EB1">
              <w:t>A.</w:t>
            </w:r>
            <w:r w:rsidRPr="00986EB1">
              <w:tab/>
              <w:t>Considerando que la investigación médica se ha centrado históricamente en los hombres, lo que ha dado lugar a una falta de comprensión de la anatomía femenina; que esta desigualdad sistémica en la medicina repercute en el diagnóstico, el tratamiento, la morbilidad y la mortalidad de los sectores infrarrepresentados de la población;</w:t>
            </w:r>
          </w:p>
        </w:tc>
        <w:tc>
          <w:tcPr>
            <w:tcW w:w="4876" w:type="dxa"/>
            <w:tcBorders>
              <w:top w:val="nil"/>
              <w:left w:val="nil"/>
              <w:bottom w:val="nil"/>
              <w:right w:val="nil"/>
            </w:tcBorders>
          </w:tcPr>
          <w:p w14:paraId="53DCE2D7"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falta de comprensión de la anatomía femenina; que esta desigualdad sistémica en la medicina repercute en el diagnóstico, el tratamiento, la morbilidad y la mortalidad de los sectores infrarrepresentados de la población; </w:t>
            </w:r>
            <w:r w:rsidRPr="00986EB1">
              <w:rPr>
                <w:b/>
                <w:i/>
              </w:rPr>
              <w:t>que los modelos de investigación e innovación en el sector sanitario deben responder al interés público;</w:t>
            </w:r>
          </w:p>
        </w:tc>
      </w:tr>
    </w:tbl>
    <w:p w14:paraId="3868860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CEAA086" w14:textId="77777777" w:rsidR="00AA7A23" w:rsidRPr="00986EB1" w:rsidRDefault="00AA7A23" w:rsidP="00AA7A23">
      <w:r w:rsidRPr="00986EB1">
        <w:rPr>
          <w:rStyle w:val="HideTWBExt"/>
        </w:rPr>
        <w:t>&lt;/Amend&gt;</w:t>
      </w:r>
    </w:p>
    <w:p w14:paraId="251D75D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w:t>
      </w:r>
      <w:r w:rsidRPr="00986EB1">
        <w:rPr>
          <w:rStyle w:val="HideTWBExt"/>
        </w:rPr>
        <w:t>&lt;/NumAm&gt;</w:t>
      </w:r>
    </w:p>
    <w:p w14:paraId="763EF83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8C670BC" w14:textId="77777777" w:rsidR="00AA7A23" w:rsidRPr="00986EB1" w:rsidRDefault="00AA7A23" w:rsidP="00AA7A23">
      <w:pPr>
        <w:pStyle w:val="NormalBold"/>
      </w:pPr>
      <w:r w:rsidRPr="00986EB1">
        <w:rPr>
          <w:rStyle w:val="HideTWBExt"/>
          <w:b w:val="0"/>
        </w:rPr>
        <w:t>&lt;/RepeatBlock-By&gt;</w:t>
      </w:r>
    </w:p>
    <w:p w14:paraId="1FDFD33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8B67C35" w14:textId="77777777" w:rsidR="00AA7A23" w:rsidRPr="00986EB1" w:rsidRDefault="00AA7A23" w:rsidP="00AA7A23">
      <w:pPr>
        <w:pStyle w:val="NormalBold"/>
      </w:pPr>
      <w:r w:rsidRPr="00986EB1">
        <w:rPr>
          <w:rStyle w:val="HideTWBExt"/>
        </w:rPr>
        <w:t>&lt;Article&gt;</w:t>
      </w:r>
      <w:r w:rsidRPr="00986EB1">
        <w:t>Considerando A</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59B0F4" w14:textId="77777777" w:rsidTr="009202B5">
        <w:trPr>
          <w:trHeight w:hRule="exact" w:val="240"/>
          <w:jc w:val="center"/>
        </w:trPr>
        <w:tc>
          <w:tcPr>
            <w:tcW w:w="9752" w:type="dxa"/>
            <w:gridSpan w:val="2"/>
            <w:tcBorders>
              <w:top w:val="nil"/>
              <w:left w:val="nil"/>
              <w:bottom w:val="nil"/>
              <w:right w:val="nil"/>
            </w:tcBorders>
          </w:tcPr>
          <w:p w14:paraId="3BC7E2EF" w14:textId="77777777" w:rsidR="00AA7A23" w:rsidRPr="00986EB1" w:rsidRDefault="00AA7A23" w:rsidP="009202B5"/>
        </w:tc>
      </w:tr>
      <w:tr w:rsidR="00AA7A23" w:rsidRPr="00986EB1" w14:paraId="1C4D5D77" w14:textId="77777777" w:rsidTr="009202B5">
        <w:trPr>
          <w:trHeight w:val="240"/>
          <w:jc w:val="center"/>
        </w:trPr>
        <w:tc>
          <w:tcPr>
            <w:tcW w:w="4876" w:type="dxa"/>
            <w:tcBorders>
              <w:top w:val="nil"/>
              <w:left w:val="nil"/>
              <w:bottom w:val="nil"/>
              <w:right w:val="nil"/>
            </w:tcBorders>
          </w:tcPr>
          <w:p w14:paraId="51E6817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300AF2F" w14:textId="77777777" w:rsidR="00AA7A23" w:rsidRPr="00986EB1" w:rsidRDefault="00AA7A23" w:rsidP="009202B5">
            <w:pPr>
              <w:pStyle w:val="AmColumnHeading"/>
            </w:pPr>
            <w:r w:rsidRPr="00986EB1">
              <w:t>Enmienda</w:t>
            </w:r>
          </w:p>
        </w:tc>
      </w:tr>
      <w:tr w:rsidR="00AA7A23" w:rsidRPr="00986EB1" w14:paraId="2B02CB98" w14:textId="77777777" w:rsidTr="009202B5">
        <w:trPr>
          <w:jc w:val="center"/>
        </w:trPr>
        <w:tc>
          <w:tcPr>
            <w:tcW w:w="4876" w:type="dxa"/>
            <w:tcBorders>
              <w:top w:val="nil"/>
              <w:left w:val="nil"/>
              <w:bottom w:val="nil"/>
              <w:right w:val="nil"/>
            </w:tcBorders>
          </w:tcPr>
          <w:p w14:paraId="5F076B55"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w:t>
            </w:r>
            <w:r w:rsidRPr="00986EB1">
              <w:rPr>
                <w:b/>
                <w:i/>
              </w:rPr>
              <w:t>falta de</w:t>
            </w:r>
            <w:r w:rsidRPr="00986EB1">
              <w:t xml:space="preserve"> comprensión de la </w:t>
            </w:r>
            <w:r w:rsidRPr="00986EB1">
              <w:rPr>
                <w:b/>
                <w:i/>
              </w:rPr>
              <w:t>anatomía femenina</w:t>
            </w:r>
            <w:r w:rsidRPr="00986EB1">
              <w:t xml:space="preserve">; que esta desigualdad sistémica en la medicina repercute en el diagnóstico, el tratamiento, la morbilidad y la mortalidad de los </w:t>
            </w:r>
            <w:r w:rsidRPr="00986EB1">
              <w:rPr>
                <w:b/>
                <w:i/>
              </w:rPr>
              <w:t>sectores</w:t>
            </w:r>
            <w:r w:rsidRPr="00986EB1">
              <w:t xml:space="preserve"> infrarrepresentados de la población;</w:t>
            </w:r>
          </w:p>
        </w:tc>
        <w:tc>
          <w:tcPr>
            <w:tcW w:w="4876" w:type="dxa"/>
            <w:tcBorders>
              <w:top w:val="nil"/>
              <w:left w:val="nil"/>
              <w:bottom w:val="nil"/>
              <w:right w:val="nil"/>
            </w:tcBorders>
          </w:tcPr>
          <w:p w14:paraId="3AAD7232"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comprensión </w:t>
            </w:r>
            <w:r w:rsidRPr="00986EB1">
              <w:rPr>
                <w:b/>
                <w:i/>
              </w:rPr>
              <w:t>insuficiente</w:t>
            </w:r>
            <w:r w:rsidRPr="00986EB1">
              <w:t xml:space="preserve"> de </w:t>
            </w:r>
            <w:r w:rsidRPr="00986EB1">
              <w:rPr>
                <w:b/>
                <w:i/>
              </w:rPr>
              <w:t>la salud y la fisiología de las mujeres y las diferencias debidas al sexo</w:t>
            </w:r>
            <w:r w:rsidRPr="00986EB1">
              <w:t xml:space="preserve">; que esta desigualdad sistémica en la medicina repercute en el diagnóstico, el tratamiento, la morbilidad y la mortalidad de los </w:t>
            </w:r>
            <w:r w:rsidRPr="00986EB1">
              <w:rPr>
                <w:b/>
                <w:i/>
              </w:rPr>
              <w:t>grupos</w:t>
            </w:r>
            <w:r w:rsidRPr="00986EB1">
              <w:t xml:space="preserve"> infrarrepresentados de la población</w:t>
            </w:r>
            <w:r w:rsidRPr="00986EB1">
              <w:rPr>
                <w:b/>
                <w:i/>
              </w:rPr>
              <w:t>, incluidas las mujeres y las personas con diversidad de género</w:t>
            </w:r>
            <w:r w:rsidRPr="00986EB1">
              <w:t>;</w:t>
            </w:r>
          </w:p>
        </w:tc>
      </w:tr>
    </w:tbl>
    <w:p w14:paraId="2549617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B2D8EAB" w14:textId="77777777" w:rsidR="00AA7A23" w:rsidRPr="00986EB1" w:rsidRDefault="00AA7A23" w:rsidP="00AA7A23">
      <w:r w:rsidRPr="00986EB1">
        <w:rPr>
          <w:rStyle w:val="HideTWBExt"/>
        </w:rPr>
        <w:t>&lt;/Amend&gt;</w:t>
      </w:r>
    </w:p>
    <w:p w14:paraId="5F63361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w:t>
      </w:r>
      <w:r w:rsidRPr="00986EB1">
        <w:rPr>
          <w:rStyle w:val="HideTWBExt"/>
        </w:rPr>
        <w:t>&lt;/NumAm&gt;</w:t>
      </w:r>
    </w:p>
    <w:p w14:paraId="7C1FD9A9"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6CEE3482" w14:textId="77777777" w:rsidR="00AA7A23" w:rsidRPr="00986EB1" w:rsidRDefault="00AA7A23" w:rsidP="00AA7A23">
      <w:pPr>
        <w:pStyle w:val="NormalBold"/>
      </w:pPr>
      <w:r w:rsidRPr="00986EB1">
        <w:rPr>
          <w:rStyle w:val="HideTWBExt"/>
          <w:b w:val="0"/>
        </w:rPr>
        <w:t>&lt;/RepeatBlock-By&gt;</w:t>
      </w:r>
    </w:p>
    <w:p w14:paraId="096152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B3E66E" w14:textId="77777777" w:rsidR="00AA7A23" w:rsidRPr="00986EB1" w:rsidRDefault="00AA7A23" w:rsidP="00AA7A23">
      <w:pPr>
        <w:pStyle w:val="NormalBold"/>
      </w:pPr>
      <w:r w:rsidRPr="00986EB1">
        <w:rPr>
          <w:rStyle w:val="HideTWBExt"/>
        </w:rPr>
        <w:lastRenderedPageBreak/>
        <w:t>&lt;Article&gt;</w:t>
      </w:r>
      <w:r w:rsidRPr="00986EB1">
        <w:t>Considerando A</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7DD0BA" w14:textId="77777777" w:rsidTr="009202B5">
        <w:trPr>
          <w:trHeight w:hRule="exact" w:val="240"/>
          <w:jc w:val="center"/>
        </w:trPr>
        <w:tc>
          <w:tcPr>
            <w:tcW w:w="9752" w:type="dxa"/>
            <w:gridSpan w:val="2"/>
            <w:tcBorders>
              <w:top w:val="nil"/>
              <w:left w:val="nil"/>
              <w:bottom w:val="nil"/>
              <w:right w:val="nil"/>
            </w:tcBorders>
          </w:tcPr>
          <w:p w14:paraId="119C127C" w14:textId="77777777" w:rsidR="00AA7A23" w:rsidRPr="00986EB1" w:rsidRDefault="00AA7A23" w:rsidP="009202B5"/>
        </w:tc>
      </w:tr>
      <w:tr w:rsidR="00AA7A23" w:rsidRPr="00986EB1" w14:paraId="79658359" w14:textId="77777777" w:rsidTr="009202B5">
        <w:trPr>
          <w:trHeight w:val="240"/>
          <w:jc w:val="center"/>
        </w:trPr>
        <w:tc>
          <w:tcPr>
            <w:tcW w:w="4876" w:type="dxa"/>
            <w:tcBorders>
              <w:top w:val="nil"/>
              <w:left w:val="nil"/>
              <w:bottom w:val="nil"/>
              <w:right w:val="nil"/>
            </w:tcBorders>
          </w:tcPr>
          <w:p w14:paraId="14BD337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6BD8B6" w14:textId="77777777" w:rsidR="00AA7A23" w:rsidRPr="00986EB1" w:rsidRDefault="00AA7A23" w:rsidP="009202B5">
            <w:pPr>
              <w:pStyle w:val="AmColumnHeading"/>
            </w:pPr>
            <w:r w:rsidRPr="00986EB1">
              <w:t>Enmienda</w:t>
            </w:r>
          </w:p>
        </w:tc>
      </w:tr>
      <w:tr w:rsidR="00AA7A23" w:rsidRPr="00986EB1" w14:paraId="43D8537F" w14:textId="77777777" w:rsidTr="009202B5">
        <w:trPr>
          <w:jc w:val="center"/>
        </w:trPr>
        <w:tc>
          <w:tcPr>
            <w:tcW w:w="4876" w:type="dxa"/>
            <w:tcBorders>
              <w:top w:val="nil"/>
              <w:left w:val="nil"/>
              <w:bottom w:val="nil"/>
              <w:right w:val="nil"/>
            </w:tcBorders>
          </w:tcPr>
          <w:p w14:paraId="466CE73E"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w:t>
            </w:r>
            <w:r w:rsidRPr="00986EB1">
              <w:rPr>
                <w:b/>
                <w:i/>
              </w:rPr>
              <w:t>falta de</w:t>
            </w:r>
            <w:r w:rsidRPr="00986EB1">
              <w:t xml:space="preserve"> comprensión de la anatomía </w:t>
            </w:r>
            <w:r w:rsidRPr="00986EB1">
              <w:rPr>
                <w:b/>
                <w:i/>
              </w:rPr>
              <w:t>femenina</w:t>
            </w:r>
            <w:r w:rsidRPr="00986EB1">
              <w:t xml:space="preserve">; que esta desigualdad sistémica en la medicina repercute en </w:t>
            </w:r>
            <w:r w:rsidRPr="00986EB1">
              <w:rPr>
                <w:b/>
                <w:i/>
              </w:rPr>
              <w:t>el</w:t>
            </w:r>
            <w:r w:rsidRPr="00986EB1">
              <w:t xml:space="preserve"> diagnóstico, </w:t>
            </w:r>
            <w:r w:rsidRPr="00986EB1">
              <w:rPr>
                <w:b/>
                <w:i/>
              </w:rPr>
              <w:t>el tratamiento, la</w:t>
            </w:r>
            <w:r w:rsidRPr="00986EB1">
              <w:t xml:space="preserve"> morbilidad y </w:t>
            </w:r>
            <w:r w:rsidRPr="00986EB1">
              <w:rPr>
                <w:b/>
                <w:i/>
              </w:rPr>
              <w:t>la</w:t>
            </w:r>
            <w:r w:rsidRPr="00986EB1">
              <w:t xml:space="preserve"> mortalidad de los </w:t>
            </w:r>
            <w:r w:rsidRPr="00986EB1">
              <w:rPr>
                <w:b/>
                <w:i/>
              </w:rPr>
              <w:t>sectores</w:t>
            </w:r>
            <w:r w:rsidRPr="00986EB1">
              <w:t xml:space="preserve"> infrarrepresentados de la población;</w:t>
            </w:r>
          </w:p>
        </w:tc>
        <w:tc>
          <w:tcPr>
            <w:tcW w:w="4876" w:type="dxa"/>
            <w:tcBorders>
              <w:top w:val="nil"/>
              <w:left w:val="nil"/>
              <w:bottom w:val="nil"/>
              <w:right w:val="nil"/>
            </w:tcBorders>
          </w:tcPr>
          <w:p w14:paraId="5AEFFD61"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comprensión </w:t>
            </w:r>
            <w:r w:rsidRPr="00986EB1">
              <w:rPr>
                <w:b/>
                <w:i/>
              </w:rPr>
              <w:t>insuficiente</w:t>
            </w:r>
            <w:r w:rsidRPr="00986EB1">
              <w:t xml:space="preserve"> de la anatomía </w:t>
            </w:r>
            <w:r w:rsidRPr="00986EB1">
              <w:rPr>
                <w:b/>
                <w:i/>
              </w:rPr>
              <w:t>y la fisiología femeninas</w:t>
            </w:r>
            <w:r w:rsidRPr="00986EB1">
              <w:t xml:space="preserve">; que esta desigualdad sistémica en la medicina repercute en </w:t>
            </w:r>
            <w:r w:rsidRPr="00986EB1">
              <w:rPr>
                <w:b/>
                <w:i/>
              </w:rPr>
              <w:t>la precisión del</w:t>
            </w:r>
            <w:r w:rsidRPr="00986EB1">
              <w:t xml:space="preserve"> diagnóstico, </w:t>
            </w:r>
            <w:r w:rsidRPr="00986EB1">
              <w:rPr>
                <w:b/>
                <w:i/>
              </w:rPr>
              <w:t>la eficacia de los tratamientos y la tasa de</w:t>
            </w:r>
            <w:r w:rsidRPr="00986EB1">
              <w:t xml:space="preserve"> morbilidad y mortalidad de los </w:t>
            </w:r>
            <w:r w:rsidRPr="00986EB1">
              <w:rPr>
                <w:b/>
                <w:i/>
              </w:rPr>
              <w:t>grupos</w:t>
            </w:r>
            <w:r w:rsidRPr="00986EB1">
              <w:t xml:space="preserve"> infrarrepresentados de la población;</w:t>
            </w:r>
          </w:p>
        </w:tc>
      </w:tr>
    </w:tbl>
    <w:p w14:paraId="5D08002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16F9FFC1" w14:textId="77777777" w:rsidR="00AA7A23" w:rsidRPr="00986EB1" w:rsidRDefault="00AA7A23" w:rsidP="00AA7A23">
      <w:r w:rsidRPr="00986EB1">
        <w:rPr>
          <w:rStyle w:val="HideTWBExt"/>
        </w:rPr>
        <w:t>&lt;/Amend&gt;</w:t>
      </w:r>
    </w:p>
    <w:p w14:paraId="0B0E495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w:t>
      </w:r>
      <w:r w:rsidRPr="00986EB1">
        <w:rPr>
          <w:rStyle w:val="HideTWBExt"/>
        </w:rPr>
        <w:t>&lt;/NumAm&gt;</w:t>
      </w:r>
    </w:p>
    <w:p w14:paraId="3E214A81"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1E3408EA" w14:textId="77777777" w:rsidR="00AA7A23" w:rsidRPr="00986EB1" w:rsidRDefault="00AA7A23" w:rsidP="00AA7A23">
      <w:pPr>
        <w:pStyle w:val="NormalBold"/>
      </w:pPr>
      <w:r w:rsidRPr="00986EB1">
        <w:rPr>
          <w:rStyle w:val="HideTWBExt"/>
          <w:b w:val="0"/>
        </w:rPr>
        <w:t>&lt;/RepeatBlock-By&gt;</w:t>
      </w:r>
    </w:p>
    <w:p w14:paraId="4D46A88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ABB8993" w14:textId="77777777" w:rsidR="00AA7A23" w:rsidRPr="00986EB1" w:rsidRDefault="00AA7A23" w:rsidP="00AA7A23">
      <w:pPr>
        <w:pStyle w:val="NormalBold"/>
      </w:pPr>
      <w:r w:rsidRPr="00986EB1">
        <w:rPr>
          <w:rStyle w:val="HideTWBExt"/>
        </w:rPr>
        <w:t>&lt;Article&gt;</w:t>
      </w:r>
      <w:r w:rsidRPr="00986EB1">
        <w:t>Considerando A</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AB6DF46" w14:textId="77777777" w:rsidTr="009202B5">
        <w:trPr>
          <w:trHeight w:hRule="exact" w:val="240"/>
          <w:jc w:val="center"/>
        </w:trPr>
        <w:tc>
          <w:tcPr>
            <w:tcW w:w="9752" w:type="dxa"/>
            <w:gridSpan w:val="2"/>
            <w:tcBorders>
              <w:top w:val="nil"/>
              <w:left w:val="nil"/>
              <w:bottom w:val="nil"/>
              <w:right w:val="nil"/>
            </w:tcBorders>
          </w:tcPr>
          <w:p w14:paraId="77999A06" w14:textId="77777777" w:rsidR="00AA7A23" w:rsidRPr="00986EB1" w:rsidRDefault="00AA7A23" w:rsidP="009202B5"/>
        </w:tc>
      </w:tr>
      <w:tr w:rsidR="00AA7A23" w:rsidRPr="00986EB1" w14:paraId="03454210" w14:textId="77777777" w:rsidTr="009202B5">
        <w:trPr>
          <w:trHeight w:val="240"/>
          <w:jc w:val="center"/>
        </w:trPr>
        <w:tc>
          <w:tcPr>
            <w:tcW w:w="4876" w:type="dxa"/>
            <w:tcBorders>
              <w:top w:val="nil"/>
              <w:left w:val="nil"/>
              <w:bottom w:val="nil"/>
              <w:right w:val="nil"/>
            </w:tcBorders>
          </w:tcPr>
          <w:p w14:paraId="34A06D7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993B9A2" w14:textId="77777777" w:rsidR="00AA7A23" w:rsidRPr="00986EB1" w:rsidRDefault="00AA7A23" w:rsidP="009202B5">
            <w:pPr>
              <w:pStyle w:val="AmColumnHeading"/>
            </w:pPr>
            <w:r w:rsidRPr="00986EB1">
              <w:t>Enmienda</w:t>
            </w:r>
          </w:p>
        </w:tc>
      </w:tr>
      <w:tr w:rsidR="00AA7A23" w:rsidRPr="00986EB1" w14:paraId="1E4331F0" w14:textId="77777777" w:rsidTr="009202B5">
        <w:trPr>
          <w:jc w:val="center"/>
        </w:trPr>
        <w:tc>
          <w:tcPr>
            <w:tcW w:w="4876" w:type="dxa"/>
            <w:tcBorders>
              <w:top w:val="nil"/>
              <w:left w:val="nil"/>
              <w:bottom w:val="nil"/>
              <w:right w:val="nil"/>
            </w:tcBorders>
          </w:tcPr>
          <w:p w14:paraId="13041ADC" w14:textId="77777777" w:rsidR="00AA7A23" w:rsidRPr="00986EB1" w:rsidRDefault="00AA7A23" w:rsidP="009202B5">
            <w:pPr>
              <w:pStyle w:val="Normal6a"/>
            </w:pPr>
            <w:r w:rsidRPr="00986EB1">
              <w:t>A.</w:t>
            </w:r>
            <w:r w:rsidRPr="00986EB1">
              <w:tab/>
              <w:t xml:space="preserve">Considerando que la investigación médica se ha centrado </w:t>
            </w:r>
            <w:r w:rsidRPr="00986EB1">
              <w:rPr>
                <w:b/>
                <w:i/>
              </w:rPr>
              <w:t>históricamente</w:t>
            </w:r>
            <w:r w:rsidRPr="00986EB1">
              <w:t xml:space="preserve"> en los hombres, lo que ha dado lugar a una falta de comprensión de la anatomía femenina; que </w:t>
            </w:r>
            <w:r w:rsidRPr="00986EB1">
              <w:rPr>
                <w:b/>
                <w:i/>
              </w:rPr>
              <w:t>esta desigualdad sistémica</w:t>
            </w:r>
            <w:r w:rsidRPr="00986EB1">
              <w:t xml:space="preserve"> en la medicina repercute en el diagnóstico, el tratamiento, la morbilidad y la mortalidad de los sectores infrarrepresentados de la población;</w:t>
            </w:r>
          </w:p>
        </w:tc>
        <w:tc>
          <w:tcPr>
            <w:tcW w:w="4876" w:type="dxa"/>
            <w:tcBorders>
              <w:top w:val="nil"/>
              <w:left w:val="nil"/>
              <w:bottom w:val="nil"/>
              <w:right w:val="nil"/>
            </w:tcBorders>
          </w:tcPr>
          <w:p w14:paraId="1F87227F" w14:textId="77777777" w:rsidR="00AA7A23" w:rsidRPr="00986EB1" w:rsidRDefault="00AA7A23" w:rsidP="009202B5">
            <w:pPr>
              <w:pStyle w:val="Normal6a"/>
            </w:pPr>
            <w:r w:rsidRPr="00986EB1">
              <w:t>A.</w:t>
            </w:r>
            <w:r w:rsidRPr="00986EB1">
              <w:tab/>
              <w:t>Considerando que</w:t>
            </w:r>
            <w:r w:rsidRPr="00986EB1">
              <w:rPr>
                <w:b/>
                <w:i/>
              </w:rPr>
              <w:t>, aunque la medicina nunca ha ignorado a las mujeres como pacientes,</w:t>
            </w:r>
            <w:r w:rsidRPr="00986EB1">
              <w:t xml:space="preserve"> la investigación médica se ha centrado en los hombres, lo que ha dado lugar a una falta de comprensión de la </w:t>
            </w:r>
            <w:r w:rsidRPr="00986EB1">
              <w:rPr>
                <w:b/>
                <w:i/>
              </w:rPr>
              <w:t>anatomía humana y,</w:t>
            </w:r>
            <w:r w:rsidRPr="00986EB1">
              <w:t xml:space="preserve"> </w:t>
            </w:r>
            <w:r w:rsidRPr="00986EB1">
              <w:rPr>
                <w:b/>
                <w:i/>
              </w:rPr>
              <w:t>en particular, de la</w:t>
            </w:r>
            <w:r w:rsidRPr="00986EB1">
              <w:t xml:space="preserve"> anatomía femenina; que </w:t>
            </w:r>
            <w:r w:rsidRPr="00986EB1">
              <w:rPr>
                <w:b/>
                <w:i/>
              </w:rPr>
              <w:t>este desequilibrio</w:t>
            </w:r>
            <w:r w:rsidRPr="00986EB1">
              <w:t xml:space="preserve"> en la medicina repercute en el diagnóstico, el tratamiento, la morbilidad y la mortalidad de los sectores infrarrepresentados de la población;</w:t>
            </w:r>
          </w:p>
        </w:tc>
      </w:tr>
    </w:tbl>
    <w:p w14:paraId="12DF88D3"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2490C8D1" w14:textId="77777777" w:rsidR="00AA7A23" w:rsidRPr="00F620FF" w:rsidRDefault="00AA7A23" w:rsidP="00AA7A23">
      <w:pPr>
        <w:rPr>
          <w:lang w:val="fr-BE"/>
        </w:rPr>
      </w:pPr>
      <w:r w:rsidRPr="00F620FF">
        <w:rPr>
          <w:rStyle w:val="HideTWBExt"/>
          <w:lang w:val="fr-BE"/>
        </w:rPr>
        <w:t>&lt;/Amend&gt;</w:t>
      </w:r>
    </w:p>
    <w:p w14:paraId="5E9A944F"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38</w:t>
      </w:r>
      <w:r w:rsidRPr="00F620FF">
        <w:rPr>
          <w:rStyle w:val="HideTWBExt"/>
          <w:lang w:val="fr-BE"/>
        </w:rPr>
        <w:t>&lt;/NumAm&gt;</w:t>
      </w:r>
    </w:p>
    <w:p w14:paraId="6B3876DC"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7034BFCB" w14:textId="77777777" w:rsidR="00AA7A23" w:rsidRPr="00F620FF" w:rsidRDefault="00AA7A23" w:rsidP="00AA7A23">
      <w:pPr>
        <w:pStyle w:val="NormalBold"/>
        <w:rPr>
          <w:lang w:val="fr-BE"/>
        </w:rPr>
      </w:pPr>
      <w:r w:rsidRPr="00F620FF">
        <w:rPr>
          <w:rStyle w:val="HideTWBExt"/>
          <w:b w:val="0"/>
          <w:lang w:val="fr-BE"/>
        </w:rPr>
        <w:t>&lt;/RepeatBlock-By&gt;</w:t>
      </w:r>
    </w:p>
    <w:p w14:paraId="32AEC1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51E886" w14:textId="77777777" w:rsidR="00AA7A23" w:rsidRPr="00986EB1" w:rsidRDefault="00AA7A23" w:rsidP="00AA7A23">
      <w:pPr>
        <w:pStyle w:val="NormalBold"/>
      </w:pPr>
      <w:r w:rsidRPr="00986EB1">
        <w:rPr>
          <w:rStyle w:val="HideTWBExt"/>
        </w:rPr>
        <w:t>&lt;Article&gt;</w:t>
      </w:r>
      <w:r w:rsidRPr="00986EB1">
        <w:t>Considerando A</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F604F6" w14:textId="77777777" w:rsidTr="009202B5">
        <w:trPr>
          <w:trHeight w:hRule="exact" w:val="240"/>
          <w:jc w:val="center"/>
        </w:trPr>
        <w:tc>
          <w:tcPr>
            <w:tcW w:w="9752" w:type="dxa"/>
            <w:gridSpan w:val="2"/>
            <w:tcBorders>
              <w:top w:val="nil"/>
              <w:left w:val="nil"/>
              <w:bottom w:val="nil"/>
              <w:right w:val="nil"/>
            </w:tcBorders>
          </w:tcPr>
          <w:p w14:paraId="6252578F" w14:textId="77777777" w:rsidR="00AA7A23" w:rsidRPr="00986EB1" w:rsidRDefault="00AA7A23" w:rsidP="009202B5"/>
        </w:tc>
      </w:tr>
      <w:tr w:rsidR="00AA7A23" w:rsidRPr="00986EB1" w14:paraId="6F955614" w14:textId="77777777" w:rsidTr="009202B5">
        <w:trPr>
          <w:trHeight w:val="240"/>
          <w:jc w:val="center"/>
        </w:trPr>
        <w:tc>
          <w:tcPr>
            <w:tcW w:w="4876" w:type="dxa"/>
            <w:tcBorders>
              <w:top w:val="nil"/>
              <w:left w:val="nil"/>
              <w:bottom w:val="nil"/>
              <w:right w:val="nil"/>
            </w:tcBorders>
          </w:tcPr>
          <w:p w14:paraId="7828F61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6755D9E" w14:textId="77777777" w:rsidR="00AA7A23" w:rsidRPr="00986EB1" w:rsidRDefault="00AA7A23" w:rsidP="009202B5">
            <w:pPr>
              <w:pStyle w:val="AmColumnHeading"/>
            </w:pPr>
            <w:r w:rsidRPr="00986EB1">
              <w:t>Enmienda</w:t>
            </w:r>
          </w:p>
        </w:tc>
      </w:tr>
      <w:tr w:rsidR="00AA7A23" w:rsidRPr="00986EB1" w14:paraId="2A4EE49C" w14:textId="77777777" w:rsidTr="009202B5">
        <w:trPr>
          <w:jc w:val="center"/>
        </w:trPr>
        <w:tc>
          <w:tcPr>
            <w:tcW w:w="4876" w:type="dxa"/>
            <w:tcBorders>
              <w:top w:val="nil"/>
              <w:left w:val="nil"/>
              <w:bottom w:val="nil"/>
              <w:right w:val="nil"/>
            </w:tcBorders>
          </w:tcPr>
          <w:p w14:paraId="4F143BBE" w14:textId="77777777" w:rsidR="00AA7A23" w:rsidRPr="00986EB1" w:rsidRDefault="00AA7A23" w:rsidP="009202B5">
            <w:pPr>
              <w:pStyle w:val="Normal6a"/>
            </w:pPr>
            <w:r w:rsidRPr="00986EB1">
              <w:t>A.</w:t>
            </w:r>
            <w:r w:rsidRPr="00986EB1">
              <w:tab/>
              <w:t xml:space="preserve">Considerando que la investigación médica se ha centrado históricamente en los hombres, lo que ha dado lugar a una falta de comprensión de la </w:t>
            </w:r>
            <w:r w:rsidRPr="00986EB1">
              <w:rPr>
                <w:b/>
                <w:i/>
              </w:rPr>
              <w:t>anatomía</w:t>
            </w:r>
            <w:r w:rsidRPr="00986EB1">
              <w:t xml:space="preserve"> femenina; que esta </w:t>
            </w:r>
            <w:r w:rsidRPr="00986EB1">
              <w:rPr>
                <w:b/>
                <w:i/>
              </w:rPr>
              <w:t>desigualdad sistémica en la medicina</w:t>
            </w:r>
            <w:r w:rsidRPr="00986EB1">
              <w:t xml:space="preserve"> repercute en el diagnóstico, el tratamiento, la morbilidad y la mortalidad </w:t>
            </w:r>
            <w:r w:rsidRPr="00986EB1">
              <w:rPr>
                <w:b/>
                <w:i/>
              </w:rPr>
              <w:t>de los sectores infrarrepresentados de la población</w:t>
            </w:r>
            <w:r w:rsidRPr="00986EB1">
              <w:t>;</w:t>
            </w:r>
          </w:p>
        </w:tc>
        <w:tc>
          <w:tcPr>
            <w:tcW w:w="4876" w:type="dxa"/>
            <w:tcBorders>
              <w:top w:val="nil"/>
              <w:left w:val="nil"/>
              <w:bottom w:val="nil"/>
              <w:right w:val="nil"/>
            </w:tcBorders>
          </w:tcPr>
          <w:p w14:paraId="5644D93D" w14:textId="77777777" w:rsidR="00AA7A23" w:rsidRPr="00986EB1" w:rsidRDefault="00AA7A23" w:rsidP="009202B5">
            <w:pPr>
              <w:pStyle w:val="Normal6a"/>
            </w:pPr>
            <w:r w:rsidRPr="00986EB1">
              <w:t>A.</w:t>
            </w:r>
            <w:r w:rsidRPr="00986EB1">
              <w:tab/>
              <w:t xml:space="preserve">Considerando que la investigación médica se ha centrado históricamente </w:t>
            </w:r>
            <w:r w:rsidRPr="00986EB1">
              <w:rPr>
                <w:b/>
                <w:i/>
              </w:rPr>
              <w:t>en mayor medida</w:t>
            </w:r>
            <w:r w:rsidRPr="00986EB1">
              <w:t xml:space="preserve"> en los hombres, lo que ha dado lugar a una falta de comprensión de la </w:t>
            </w:r>
            <w:r w:rsidRPr="00986EB1">
              <w:rPr>
                <w:b/>
                <w:i/>
              </w:rPr>
              <w:t>biología</w:t>
            </w:r>
            <w:r w:rsidRPr="00986EB1">
              <w:t xml:space="preserve"> femenina </w:t>
            </w:r>
            <w:r w:rsidRPr="00986EB1">
              <w:rPr>
                <w:b/>
                <w:i/>
              </w:rPr>
              <w:t>y de sus particularidades hormonales</w:t>
            </w:r>
            <w:r w:rsidRPr="00986EB1">
              <w:t xml:space="preserve">; que esta </w:t>
            </w:r>
            <w:r w:rsidRPr="00986EB1">
              <w:rPr>
                <w:b/>
                <w:i/>
              </w:rPr>
              <w:t>falta de comprensión</w:t>
            </w:r>
            <w:r w:rsidRPr="00986EB1">
              <w:t xml:space="preserve"> repercute </w:t>
            </w:r>
            <w:r w:rsidRPr="00986EB1">
              <w:rPr>
                <w:b/>
                <w:i/>
              </w:rPr>
              <w:t>en la atención médica de las mujeres, en particular</w:t>
            </w:r>
            <w:r w:rsidRPr="00986EB1">
              <w:t xml:space="preserve"> en el diagnóstico, el tratamiento, la morbilidad y la mortalidad;</w:t>
            </w:r>
          </w:p>
        </w:tc>
      </w:tr>
    </w:tbl>
    <w:p w14:paraId="2FA4FA48"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{FR}</w:t>
      </w:r>
      <w:r w:rsidRPr="00F620FF">
        <w:rPr>
          <w:lang w:val="fi-FI"/>
        </w:rPr>
        <w:t>fr</w:t>
      </w:r>
      <w:r w:rsidRPr="00F620FF">
        <w:rPr>
          <w:rStyle w:val="HideTWBExt"/>
          <w:lang w:val="fi-FI"/>
        </w:rPr>
        <w:t>&lt;/Original&gt;</w:t>
      </w:r>
    </w:p>
    <w:p w14:paraId="67226C2D" w14:textId="77777777" w:rsidR="00AA7A23" w:rsidRPr="00F620FF" w:rsidRDefault="00AA7A23" w:rsidP="00AA7A23">
      <w:pPr>
        <w:rPr>
          <w:lang w:val="fi-FI"/>
        </w:rPr>
      </w:pPr>
      <w:r w:rsidRPr="00F620FF">
        <w:rPr>
          <w:rStyle w:val="HideTWBExt"/>
          <w:lang w:val="fi-FI"/>
        </w:rPr>
        <w:t>&lt;/Amend&gt;</w:t>
      </w:r>
    </w:p>
    <w:p w14:paraId="3289799B"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39</w:t>
      </w:r>
      <w:r w:rsidRPr="00F620FF">
        <w:rPr>
          <w:rStyle w:val="HideTWBExt"/>
          <w:lang w:val="fi-FI"/>
        </w:rPr>
        <w:t>&lt;/NumAm&gt;</w:t>
      </w:r>
    </w:p>
    <w:p w14:paraId="5F0B0DCB"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461D0075" w14:textId="77777777" w:rsidR="00AA7A23" w:rsidRPr="00F620FF" w:rsidRDefault="00AA7A23" w:rsidP="00AA7A23">
      <w:pPr>
        <w:pStyle w:val="NormalBold"/>
        <w:rPr>
          <w:lang w:val="fi-FI"/>
        </w:rPr>
      </w:pPr>
      <w:r w:rsidRPr="00F620FF">
        <w:rPr>
          <w:rStyle w:val="HideTWBExt"/>
          <w:b w:val="0"/>
          <w:lang w:val="fi-FI"/>
        </w:rPr>
        <w:t>&lt;/RepeatBlock-By&gt;</w:t>
      </w:r>
    </w:p>
    <w:p w14:paraId="61A76EE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F5785E9"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BE38975" w14:textId="77777777" w:rsidTr="009202B5">
        <w:trPr>
          <w:trHeight w:hRule="exact" w:val="240"/>
          <w:jc w:val="center"/>
        </w:trPr>
        <w:tc>
          <w:tcPr>
            <w:tcW w:w="9752" w:type="dxa"/>
            <w:gridSpan w:val="2"/>
            <w:tcBorders>
              <w:top w:val="nil"/>
              <w:left w:val="nil"/>
              <w:bottom w:val="nil"/>
              <w:right w:val="nil"/>
            </w:tcBorders>
          </w:tcPr>
          <w:p w14:paraId="0BB9399A" w14:textId="77777777" w:rsidR="00AA7A23" w:rsidRPr="00986EB1" w:rsidRDefault="00AA7A23" w:rsidP="009202B5"/>
        </w:tc>
      </w:tr>
      <w:tr w:rsidR="00AA7A23" w:rsidRPr="00986EB1" w14:paraId="35B58CFE" w14:textId="77777777" w:rsidTr="009202B5">
        <w:trPr>
          <w:trHeight w:val="240"/>
          <w:jc w:val="center"/>
        </w:trPr>
        <w:tc>
          <w:tcPr>
            <w:tcW w:w="4876" w:type="dxa"/>
            <w:tcBorders>
              <w:top w:val="nil"/>
              <w:left w:val="nil"/>
              <w:bottom w:val="nil"/>
              <w:right w:val="nil"/>
            </w:tcBorders>
          </w:tcPr>
          <w:p w14:paraId="431D366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2BCF2A5" w14:textId="77777777" w:rsidR="00AA7A23" w:rsidRPr="00986EB1" w:rsidRDefault="00AA7A23" w:rsidP="009202B5">
            <w:pPr>
              <w:pStyle w:val="AmColumnHeading"/>
            </w:pPr>
            <w:r w:rsidRPr="00986EB1">
              <w:t>Enmienda</w:t>
            </w:r>
          </w:p>
        </w:tc>
      </w:tr>
      <w:tr w:rsidR="00AA7A23" w:rsidRPr="00986EB1" w14:paraId="565889AB" w14:textId="77777777" w:rsidTr="009202B5">
        <w:trPr>
          <w:jc w:val="center"/>
        </w:trPr>
        <w:tc>
          <w:tcPr>
            <w:tcW w:w="4876" w:type="dxa"/>
            <w:tcBorders>
              <w:top w:val="nil"/>
              <w:left w:val="nil"/>
              <w:bottom w:val="nil"/>
              <w:right w:val="nil"/>
            </w:tcBorders>
          </w:tcPr>
          <w:p w14:paraId="10EEB914" w14:textId="77777777" w:rsidR="00AA7A23" w:rsidRPr="00986EB1" w:rsidRDefault="00AA7A23" w:rsidP="009202B5">
            <w:pPr>
              <w:pStyle w:val="Normal6a"/>
            </w:pPr>
          </w:p>
        </w:tc>
        <w:tc>
          <w:tcPr>
            <w:tcW w:w="4876" w:type="dxa"/>
            <w:tcBorders>
              <w:top w:val="nil"/>
              <w:left w:val="nil"/>
              <w:bottom w:val="nil"/>
              <w:right w:val="nil"/>
            </w:tcBorders>
          </w:tcPr>
          <w:p w14:paraId="313EEEB6" w14:textId="77777777" w:rsidR="00AA7A23" w:rsidRPr="00986EB1" w:rsidRDefault="00AA7A23" w:rsidP="009202B5">
            <w:pPr>
              <w:pStyle w:val="Normal6a"/>
            </w:pPr>
            <w:r w:rsidRPr="00986EB1">
              <w:rPr>
                <w:b/>
                <w:i/>
              </w:rPr>
              <w:t>A bis.</w:t>
            </w:r>
            <w:r w:rsidRPr="00986EB1">
              <w:tab/>
            </w:r>
            <w:r w:rsidRPr="00986EB1">
              <w:rPr>
                <w:b/>
                <w:i/>
              </w:rPr>
              <w:t>Considerando que las intervenciones médicas comunes suelen ser menos eficaces en las mujeres que en los hombres, lo que genera disparidades en los resultados de salud; que las mujeres recurren con mayor frecuencia a la atención médica que los hombres, pero a menudo se enfrentan a diagnósticos tardíos o erróneos, reciben un tratamiento inadecuado o se descartan sus síntomas por considerarse psicosomáticos, lo que refleja un sesgo de género persistente en la investigación médica, el diagnóstico y la práctica clínica</w:t>
            </w:r>
            <w:r w:rsidRPr="00986EB1">
              <w:rPr>
                <w:b/>
                <w:i/>
                <w:vertAlign w:val="superscript"/>
              </w:rPr>
              <w:t>1 bis</w:t>
            </w:r>
            <w:r w:rsidRPr="00986EB1">
              <w:rPr>
                <w:b/>
                <w:i/>
              </w:rPr>
              <w:t>;</w:t>
            </w:r>
          </w:p>
        </w:tc>
      </w:tr>
      <w:tr w:rsidR="00AA7A23" w:rsidRPr="00986EB1" w14:paraId="331B3022" w14:textId="77777777" w:rsidTr="009202B5">
        <w:trPr>
          <w:jc w:val="center"/>
        </w:trPr>
        <w:tc>
          <w:tcPr>
            <w:tcW w:w="4876" w:type="dxa"/>
            <w:tcBorders>
              <w:top w:val="nil"/>
              <w:left w:val="nil"/>
              <w:bottom w:val="nil"/>
              <w:right w:val="nil"/>
            </w:tcBorders>
          </w:tcPr>
          <w:p w14:paraId="1DA63EE3" w14:textId="77777777" w:rsidR="00AA7A23" w:rsidRPr="00986EB1" w:rsidRDefault="00AA7A23" w:rsidP="009202B5"/>
        </w:tc>
        <w:tc>
          <w:tcPr>
            <w:tcW w:w="4876" w:type="dxa"/>
            <w:tcBorders>
              <w:top w:val="nil"/>
              <w:left w:val="nil"/>
              <w:bottom w:val="nil"/>
              <w:right w:val="nil"/>
            </w:tcBorders>
          </w:tcPr>
          <w:p w14:paraId="0DC7552C" w14:textId="77777777" w:rsidR="00AA7A23" w:rsidRPr="00986EB1" w:rsidRDefault="00AA7A23" w:rsidP="009202B5">
            <w:pPr>
              <w:pStyle w:val="Normal6a"/>
            </w:pPr>
            <w:r w:rsidRPr="00986EB1">
              <w:rPr>
                <w:b/>
                <w:i/>
              </w:rPr>
              <w:t>_________________</w:t>
            </w:r>
          </w:p>
        </w:tc>
      </w:tr>
      <w:tr w:rsidR="00AA7A23" w:rsidRPr="00986EB1" w14:paraId="5F4EA3D7" w14:textId="77777777" w:rsidTr="009202B5">
        <w:trPr>
          <w:jc w:val="center"/>
        </w:trPr>
        <w:tc>
          <w:tcPr>
            <w:tcW w:w="4876" w:type="dxa"/>
            <w:tcBorders>
              <w:top w:val="nil"/>
              <w:left w:val="nil"/>
              <w:bottom w:val="nil"/>
              <w:right w:val="nil"/>
            </w:tcBorders>
          </w:tcPr>
          <w:p w14:paraId="35125634" w14:textId="77777777" w:rsidR="00AA7A23" w:rsidRPr="00986EB1" w:rsidRDefault="00AA7A23" w:rsidP="009202B5"/>
        </w:tc>
        <w:tc>
          <w:tcPr>
            <w:tcW w:w="4876" w:type="dxa"/>
            <w:tcBorders>
              <w:top w:val="nil"/>
              <w:left w:val="nil"/>
              <w:bottom w:val="nil"/>
              <w:right w:val="nil"/>
            </w:tcBorders>
          </w:tcPr>
          <w:p w14:paraId="1B81D82B" w14:textId="77777777"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Prenuvo</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most</w:t>
            </w:r>
            <w:proofErr w:type="spellEnd"/>
            <w:r w:rsidRPr="00986EB1">
              <w:rPr>
                <w:b/>
                <w:i/>
              </w:rPr>
              <w:t xml:space="preserve"> </w:t>
            </w:r>
            <w:proofErr w:type="spellStart"/>
            <w:r w:rsidRPr="00986EB1">
              <w:rPr>
                <w:b/>
                <w:i/>
              </w:rPr>
              <w:t>common</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misdiagnoses</w:t>
            </w:r>
            <w:proofErr w:type="spellEnd"/>
            <w:r w:rsidRPr="00986EB1">
              <w:rPr>
                <w:b/>
                <w:i/>
              </w:rPr>
              <w:t xml:space="preserve"> in </w:t>
            </w:r>
            <w:proofErr w:type="spellStart"/>
            <w:r w:rsidRPr="00986EB1">
              <w:rPr>
                <w:b/>
                <w:i/>
              </w:rPr>
              <w:t>women</w:t>
            </w:r>
            <w:proofErr w:type="spellEnd"/>
            <w:r w:rsidRPr="00986EB1">
              <w:rPr>
                <w:b/>
                <w:i/>
              </w:rPr>
              <w:t xml:space="preserve"> —and </w:t>
            </w:r>
            <w:proofErr w:type="spellStart"/>
            <w:r w:rsidRPr="00986EB1">
              <w:rPr>
                <w:b/>
                <w:i/>
              </w:rPr>
              <w:t>why</w:t>
            </w:r>
            <w:proofErr w:type="spellEnd"/>
            <w:r w:rsidRPr="00986EB1">
              <w:rPr>
                <w:b/>
                <w:i/>
              </w:rPr>
              <w:t xml:space="preserve"> </w:t>
            </w:r>
            <w:proofErr w:type="spellStart"/>
            <w:r w:rsidRPr="00986EB1">
              <w:rPr>
                <w:b/>
                <w:i/>
              </w:rPr>
              <w:t>they</w:t>
            </w:r>
            <w:proofErr w:type="spellEnd"/>
            <w:r w:rsidRPr="00986EB1">
              <w:rPr>
                <w:b/>
                <w:i/>
              </w:rPr>
              <w:t xml:space="preserve"> </w:t>
            </w:r>
            <w:proofErr w:type="spellStart"/>
            <w:r w:rsidRPr="00986EB1">
              <w:rPr>
                <w:b/>
                <w:i/>
              </w:rPr>
              <w:t>keep</w:t>
            </w:r>
            <w:proofErr w:type="spellEnd"/>
            <w:r w:rsidRPr="00986EB1">
              <w:rPr>
                <w:b/>
                <w:i/>
              </w:rPr>
              <w:t xml:space="preserve"> happening (Los diagnósticos erróneos más comunes en las mujeres y por qué se siguen produciendo, documento en inglés), 2025, https://prenuvo.com/blog/the-most-</w:t>
            </w:r>
            <w:r w:rsidRPr="00986EB1">
              <w:rPr>
                <w:b/>
                <w:i/>
              </w:rPr>
              <w:lastRenderedPageBreak/>
              <w:t>common-health-misdiagnoses-in-women--and-why-they-keep-happening.</w:t>
            </w:r>
          </w:p>
        </w:tc>
      </w:tr>
    </w:tbl>
    <w:p w14:paraId="66F04E1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BF194AA" w14:textId="77777777" w:rsidR="00AA7A23" w:rsidRPr="00986EB1" w:rsidRDefault="00AA7A23" w:rsidP="00AA7A23">
      <w:r w:rsidRPr="00986EB1">
        <w:rPr>
          <w:rStyle w:val="HideTWBExt"/>
        </w:rPr>
        <w:t>&lt;/Amend&gt;</w:t>
      </w:r>
    </w:p>
    <w:p w14:paraId="499EDAF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40</w:t>
      </w:r>
      <w:r w:rsidRPr="00986EB1">
        <w:rPr>
          <w:rStyle w:val="HideTWBExt"/>
        </w:rPr>
        <w:t>&lt;/NumAm&gt;</w:t>
      </w:r>
    </w:p>
    <w:p w14:paraId="6E442C72"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869FA04" w14:textId="77777777" w:rsidR="00AA7A23" w:rsidRPr="00986EB1" w:rsidRDefault="00AA7A23" w:rsidP="00AA7A23">
      <w:pPr>
        <w:pStyle w:val="NormalBold"/>
      </w:pPr>
      <w:r w:rsidRPr="00986EB1">
        <w:rPr>
          <w:rStyle w:val="HideTWBExt"/>
          <w:b w:val="0"/>
        </w:rPr>
        <w:t>&lt;/RepeatBlock-By&gt;</w:t>
      </w:r>
    </w:p>
    <w:p w14:paraId="24A934C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5BBC60"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6DA4176" w14:textId="77777777" w:rsidTr="009202B5">
        <w:trPr>
          <w:trHeight w:hRule="exact" w:val="240"/>
          <w:jc w:val="center"/>
        </w:trPr>
        <w:tc>
          <w:tcPr>
            <w:tcW w:w="9752" w:type="dxa"/>
            <w:gridSpan w:val="2"/>
            <w:tcBorders>
              <w:top w:val="nil"/>
              <w:left w:val="nil"/>
              <w:bottom w:val="nil"/>
              <w:right w:val="nil"/>
            </w:tcBorders>
          </w:tcPr>
          <w:p w14:paraId="7C5653D0" w14:textId="77777777" w:rsidR="00AA7A23" w:rsidRPr="00986EB1" w:rsidRDefault="00AA7A23" w:rsidP="009202B5"/>
        </w:tc>
      </w:tr>
      <w:tr w:rsidR="00AA7A23" w:rsidRPr="00986EB1" w14:paraId="46C99A97" w14:textId="77777777" w:rsidTr="009202B5">
        <w:trPr>
          <w:trHeight w:val="240"/>
          <w:jc w:val="center"/>
        </w:trPr>
        <w:tc>
          <w:tcPr>
            <w:tcW w:w="4876" w:type="dxa"/>
            <w:tcBorders>
              <w:top w:val="nil"/>
              <w:left w:val="nil"/>
              <w:bottom w:val="nil"/>
              <w:right w:val="nil"/>
            </w:tcBorders>
          </w:tcPr>
          <w:p w14:paraId="4E0DF8C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90CB006" w14:textId="77777777" w:rsidR="00AA7A23" w:rsidRPr="00986EB1" w:rsidRDefault="00AA7A23" w:rsidP="009202B5">
            <w:pPr>
              <w:pStyle w:val="AmColumnHeading"/>
            </w:pPr>
            <w:r w:rsidRPr="00986EB1">
              <w:t>Enmienda</w:t>
            </w:r>
          </w:p>
        </w:tc>
      </w:tr>
      <w:tr w:rsidR="00AA7A23" w:rsidRPr="00986EB1" w14:paraId="6A7EF9B4" w14:textId="77777777" w:rsidTr="009202B5">
        <w:trPr>
          <w:jc w:val="center"/>
        </w:trPr>
        <w:tc>
          <w:tcPr>
            <w:tcW w:w="4876" w:type="dxa"/>
            <w:tcBorders>
              <w:top w:val="nil"/>
              <w:left w:val="nil"/>
              <w:bottom w:val="nil"/>
              <w:right w:val="nil"/>
            </w:tcBorders>
          </w:tcPr>
          <w:p w14:paraId="3F3C667A" w14:textId="77777777" w:rsidR="00AA7A23" w:rsidRPr="00986EB1" w:rsidRDefault="00AA7A23" w:rsidP="009202B5">
            <w:pPr>
              <w:pStyle w:val="Normal6a"/>
            </w:pPr>
          </w:p>
        </w:tc>
        <w:tc>
          <w:tcPr>
            <w:tcW w:w="4876" w:type="dxa"/>
            <w:tcBorders>
              <w:top w:val="nil"/>
              <w:left w:val="nil"/>
              <w:bottom w:val="nil"/>
              <w:right w:val="nil"/>
            </w:tcBorders>
          </w:tcPr>
          <w:p w14:paraId="0B342513" w14:textId="77777777" w:rsidR="00AA7A23" w:rsidRPr="00986EB1" w:rsidRDefault="00AA7A23" w:rsidP="009202B5">
            <w:pPr>
              <w:pStyle w:val="Normal6a"/>
            </w:pPr>
            <w:r w:rsidRPr="00986EB1">
              <w:rPr>
                <w:b/>
                <w:i/>
              </w:rPr>
              <w:t>A bis.</w:t>
            </w:r>
            <w:r w:rsidRPr="00986EB1">
              <w:tab/>
            </w:r>
            <w:r w:rsidRPr="00986EB1">
              <w:rPr>
                <w:b/>
                <w:i/>
              </w:rPr>
              <w:t>Considerando que la salud es un derecho social fundamental; que la igualdad de acceso a una asistencia sanitaria oportuna, asequible y de alta calidad, incluidos la prevención, el diagnóstico y el tratamiento de las enfermedades vinculadas específicamente al género, no debe depender de los ingresos, la situación laboral, el lugar de residencia, la situación migratoria, la discapacidad o la identidad de género, y constituye un pilar del modelo social europeo y un requisito previo para la igualdad real;</w:t>
            </w:r>
          </w:p>
        </w:tc>
      </w:tr>
    </w:tbl>
    <w:p w14:paraId="243E6A4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97ED665" w14:textId="77777777" w:rsidR="00AA7A23" w:rsidRPr="00986EB1" w:rsidRDefault="00AA7A23" w:rsidP="00AA7A23">
      <w:r w:rsidRPr="00986EB1">
        <w:rPr>
          <w:rStyle w:val="HideTWBExt"/>
        </w:rPr>
        <w:t>&lt;/Amend&gt;</w:t>
      </w:r>
    </w:p>
    <w:p w14:paraId="154D366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w:t>
      </w:r>
      <w:r w:rsidRPr="00986EB1">
        <w:rPr>
          <w:rStyle w:val="HideTWBExt"/>
        </w:rPr>
        <w:t>&lt;/NumAm&gt;</w:t>
      </w:r>
    </w:p>
    <w:p w14:paraId="4E2CEE73"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2CC4943C" w14:textId="77777777" w:rsidR="00AA7A23" w:rsidRPr="00986EB1" w:rsidRDefault="00AA7A23" w:rsidP="00AA7A23">
      <w:pPr>
        <w:pStyle w:val="NormalBold"/>
      </w:pPr>
      <w:r w:rsidRPr="00986EB1">
        <w:rPr>
          <w:rStyle w:val="HideTWBExt"/>
          <w:b w:val="0"/>
        </w:rPr>
        <w:t>&lt;/RepeatBlock-By&gt;</w:t>
      </w:r>
    </w:p>
    <w:p w14:paraId="0C778F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1BD635A"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DF79C20" w14:textId="77777777" w:rsidTr="009202B5">
        <w:trPr>
          <w:trHeight w:hRule="exact" w:val="240"/>
          <w:jc w:val="center"/>
        </w:trPr>
        <w:tc>
          <w:tcPr>
            <w:tcW w:w="9752" w:type="dxa"/>
            <w:gridSpan w:val="2"/>
            <w:tcBorders>
              <w:top w:val="nil"/>
              <w:left w:val="nil"/>
              <w:bottom w:val="nil"/>
              <w:right w:val="nil"/>
            </w:tcBorders>
          </w:tcPr>
          <w:p w14:paraId="39996D01" w14:textId="77777777" w:rsidR="00AA7A23" w:rsidRPr="00986EB1" w:rsidRDefault="00AA7A23" w:rsidP="009202B5"/>
        </w:tc>
      </w:tr>
      <w:tr w:rsidR="00AA7A23" w:rsidRPr="00986EB1" w14:paraId="02301187" w14:textId="77777777" w:rsidTr="009202B5">
        <w:trPr>
          <w:trHeight w:val="240"/>
          <w:jc w:val="center"/>
        </w:trPr>
        <w:tc>
          <w:tcPr>
            <w:tcW w:w="4876" w:type="dxa"/>
            <w:tcBorders>
              <w:top w:val="nil"/>
              <w:left w:val="nil"/>
              <w:bottom w:val="nil"/>
              <w:right w:val="nil"/>
            </w:tcBorders>
          </w:tcPr>
          <w:p w14:paraId="2F2D4C8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DD5C6F" w14:textId="77777777" w:rsidR="00AA7A23" w:rsidRPr="00986EB1" w:rsidRDefault="00AA7A23" w:rsidP="009202B5">
            <w:pPr>
              <w:pStyle w:val="AmColumnHeading"/>
            </w:pPr>
            <w:r w:rsidRPr="00986EB1">
              <w:t>Enmienda</w:t>
            </w:r>
          </w:p>
        </w:tc>
      </w:tr>
      <w:tr w:rsidR="00AA7A23" w:rsidRPr="00986EB1" w14:paraId="2BEF053C" w14:textId="77777777" w:rsidTr="009202B5">
        <w:trPr>
          <w:jc w:val="center"/>
        </w:trPr>
        <w:tc>
          <w:tcPr>
            <w:tcW w:w="4876" w:type="dxa"/>
            <w:tcBorders>
              <w:top w:val="nil"/>
              <w:left w:val="nil"/>
              <w:bottom w:val="nil"/>
              <w:right w:val="nil"/>
            </w:tcBorders>
          </w:tcPr>
          <w:p w14:paraId="091D1D9F" w14:textId="77777777" w:rsidR="00AA7A23" w:rsidRPr="00986EB1" w:rsidRDefault="00AA7A23" w:rsidP="009202B5">
            <w:pPr>
              <w:pStyle w:val="Normal6a"/>
            </w:pPr>
          </w:p>
        </w:tc>
        <w:tc>
          <w:tcPr>
            <w:tcW w:w="4876" w:type="dxa"/>
            <w:tcBorders>
              <w:top w:val="nil"/>
              <w:left w:val="nil"/>
              <w:bottom w:val="nil"/>
              <w:right w:val="nil"/>
            </w:tcBorders>
          </w:tcPr>
          <w:p w14:paraId="3D060B5F" w14:textId="77777777" w:rsidR="00AA7A23" w:rsidRPr="00986EB1" w:rsidRDefault="00AA7A23" w:rsidP="009202B5">
            <w:pPr>
              <w:pStyle w:val="Normal6a"/>
            </w:pPr>
            <w:r w:rsidRPr="00986EB1">
              <w:rPr>
                <w:b/>
                <w:i/>
              </w:rPr>
              <w:t>A bis.</w:t>
            </w:r>
            <w:r w:rsidRPr="00986EB1">
              <w:tab/>
            </w:r>
            <w:r w:rsidRPr="00986EB1">
              <w:rPr>
                <w:b/>
                <w:i/>
              </w:rPr>
              <w:t xml:space="preserve">Considerando que los sistemas de salud pública de varios Estados miembros, en particular los servicios de </w:t>
            </w:r>
            <w:r w:rsidRPr="00986EB1">
              <w:rPr>
                <w:b/>
                <w:i/>
              </w:rPr>
              <w:lastRenderedPageBreak/>
              <w:t>salud mental, se enfrentan a una grave escasez estructural de personal, camas hospitalarias y recursos financieros; que estas limitaciones merman su capacidad para responder adecuadamente a las necesidades de la población residente;</w:t>
            </w:r>
          </w:p>
        </w:tc>
      </w:tr>
    </w:tbl>
    <w:p w14:paraId="0BA88F2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C88F2DB" w14:textId="77777777" w:rsidR="00AA7A23" w:rsidRPr="00986EB1" w:rsidRDefault="00AA7A23" w:rsidP="00AA7A23">
      <w:r w:rsidRPr="00986EB1">
        <w:rPr>
          <w:rStyle w:val="HideTWBExt"/>
        </w:rPr>
        <w:t>&lt;/Amend&gt;</w:t>
      </w:r>
    </w:p>
    <w:p w14:paraId="6C3BD7A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w:t>
      </w:r>
      <w:r w:rsidRPr="00986EB1">
        <w:rPr>
          <w:rStyle w:val="HideTWBExt"/>
        </w:rPr>
        <w:t>&lt;/NumAm&gt;</w:t>
      </w:r>
    </w:p>
    <w:p w14:paraId="4ECD2012"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2E543CDD" w14:textId="77777777" w:rsidR="00AA7A23" w:rsidRPr="00986EB1" w:rsidRDefault="00AA7A23" w:rsidP="00AA7A23">
      <w:pPr>
        <w:pStyle w:val="NormalBold"/>
      </w:pPr>
      <w:r w:rsidRPr="00986EB1">
        <w:rPr>
          <w:rStyle w:val="HideTWBExt"/>
          <w:b w:val="0"/>
        </w:rPr>
        <w:t>&lt;/RepeatBlock-By&gt;</w:t>
      </w:r>
    </w:p>
    <w:p w14:paraId="70AFBA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09101FB"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7C385F0" w14:textId="77777777" w:rsidTr="009202B5">
        <w:trPr>
          <w:trHeight w:hRule="exact" w:val="240"/>
          <w:jc w:val="center"/>
        </w:trPr>
        <w:tc>
          <w:tcPr>
            <w:tcW w:w="9752" w:type="dxa"/>
            <w:gridSpan w:val="2"/>
            <w:tcBorders>
              <w:top w:val="nil"/>
              <w:left w:val="nil"/>
              <w:bottom w:val="nil"/>
              <w:right w:val="nil"/>
            </w:tcBorders>
          </w:tcPr>
          <w:p w14:paraId="7605CE2D" w14:textId="77777777" w:rsidR="00AA7A23" w:rsidRPr="00986EB1" w:rsidRDefault="00AA7A23" w:rsidP="009202B5"/>
        </w:tc>
      </w:tr>
      <w:tr w:rsidR="00AA7A23" w:rsidRPr="00986EB1" w14:paraId="622332D1" w14:textId="77777777" w:rsidTr="009202B5">
        <w:trPr>
          <w:trHeight w:val="240"/>
          <w:jc w:val="center"/>
        </w:trPr>
        <w:tc>
          <w:tcPr>
            <w:tcW w:w="4876" w:type="dxa"/>
            <w:tcBorders>
              <w:top w:val="nil"/>
              <w:left w:val="nil"/>
              <w:bottom w:val="nil"/>
              <w:right w:val="nil"/>
            </w:tcBorders>
          </w:tcPr>
          <w:p w14:paraId="02F6301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A09FE7" w14:textId="77777777" w:rsidR="00AA7A23" w:rsidRPr="00986EB1" w:rsidRDefault="00AA7A23" w:rsidP="009202B5">
            <w:pPr>
              <w:pStyle w:val="AmColumnHeading"/>
            </w:pPr>
            <w:r w:rsidRPr="00986EB1">
              <w:t>Enmienda</w:t>
            </w:r>
          </w:p>
        </w:tc>
      </w:tr>
      <w:tr w:rsidR="00AA7A23" w:rsidRPr="00986EB1" w14:paraId="2D82B87B" w14:textId="77777777" w:rsidTr="009202B5">
        <w:trPr>
          <w:jc w:val="center"/>
        </w:trPr>
        <w:tc>
          <w:tcPr>
            <w:tcW w:w="4876" w:type="dxa"/>
            <w:tcBorders>
              <w:top w:val="nil"/>
              <w:left w:val="nil"/>
              <w:bottom w:val="nil"/>
              <w:right w:val="nil"/>
            </w:tcBorders>
          </w:tcPr>
          <w:p w14:paraId="7B615ADB" w14:textId="77777777" w:rsidR="00AA7A23" w:rsidRPr="00986EB1" w:rsidRDefault="00AA7A23" w:rsidP="009202B5">
            <w:pPr>
              <w:pStyle w:val="Normal6a"/>
            </w:pPr>
          </w:p>
        </w:tc>
        <w:tc>
          <w:tcPr>
            <w:tcW w:w="4876" w:type="dxa"/>
            <w:tcBorders>
              <w:top w:val="nil"/>
              <w:left w:val="nil"/>
              <w:bottom w:val="nil"/>
              <w:right w:val="nil"/>
            </w:tcBorders>
          </w:tcPr>
          <w:p w14:paraId="60E78914" w14:textId="77777777" w:rsidR="00AA7A23" w:rsidRPr="00986EB1" w:rsidRDefault="00AA7A23" w:rsidP="009202B5">
            <w:pPr>
              <w:pStyle w:val="Normal6a"/>
            </w:pPr>
            <w:r w:rsidRPr="00986EB1">
              <w:rPr>
                <w:b/>
                <w:i/>
              </w:rPr>
              <w:t>A bis.</w:t>
            </w:r>
            <w:r w:rsidRPr="00986EB1">
              <w:tab/>
            </w:r>
            <w:r w:rsidRPr="00986EB1">
              <w:rPr>
                <w:b/>
                <w:i/>
              </w:rPr>
              <w:t>Considerando que, con frecuencia, las mujeres han estado infrarrepresentadas o excluidas de los ensayos clínicos, también en la investigación sobre la seguridad y la eficacia de los medicamentos;</w:t>
            </w:r>
            <w:r w:rsidRPr="00986EB1">
              <w:t xml:space="preserve"> </w:t>
            </w:r>
            <w:r w:rsidRPr="00986EB1">
              <w:rPr>
                <w:b/>
                <w:i/>
              </w:rPr>
              <w:t>que las diferencias biológicas y hormonales pueden influir en la forma en que se manifiestan los síntomas, la evolución de las enfermedades y la respuesta al tratamiento;</w:t>
            </w:r>
          </w:p>
        </w:tc>
      </w:tr>
    </w:tbl>
    <w:p w14:paraId="0AEC15F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1E133897" w14:textId="77777777" w:rsidR="00AA7A23" w:rsidRPr="00986EB1" w:rsidRDefault="00AA7A23" w:rsidP="00AA7A23">
      <w:r w:rsidRPr="00986EB1">
        <w:rPr>
          <w:rStyle w:val="HideTWBExt"/>
        </w:rPr>
        <w:t>&lt;/Amend&gt;</w:t>
      </w:r>
    </w:p>
    <w:p w14:paraId="337B582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w:t>
      </w:r>
      <w:r w:rsidRPr="00986EB1">
        <w:rPr>
          <w:rStyle w:val="HideTWBExt"/>
        </w:rPr>
        <w:t>&lt;/NumAm&gt;</w:t>
      </w:r>
    </w:p>
    <w:p w14:paraId="1DF0B272"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35FA8BB1" w14:textId="77777777" w:rsidR="00AA7A23" w:rsidRPr="00986EB1" w:rsidRDefault="00AA7A23" w:rsidP="00AA7A23">
      <w:pPr>
        <w:pStyle w:val="NormalBold"/>
      </w:pPr>
      <w:r w:rsidRPr="00986EB1">
        <w:rPr>
          <w:rStyle w:val="HideTWBExt"/>
          <w:b w:val="0"/>
        </w:rPr>
        <w:t>&lt;/RepeatBlock-By&gt;</w:t>
      </w:r>
    </w:p>
    <w:p w14:paraId="67CDDBB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F71FFB3"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7C4DFA" w14:textId="77777777" w:rsidTr="009202B5">
        <w:trPr>
          <w:trHeight w:hRule="exact" w:val="240"/>
          <w:jc w:val="center"/>
        </w:trPr>
        <w:tc>
          <w:tcPr>
            <w:tcW w:w="9752" w:type="dxa"/>
            <w:gridSpan w:val="2"/>
            <w:tcBorders>
              <w:top w:val="nil"/>
              <w:left w:val="nil"/>
              <w:bottom w:val="nil"/>
              <w:right w:val="nil"/>
            </w:tcBorders>
          </w:tcPr>
          <w:p w14:paraId="336B4D2C" w14:textId="77777777" w:rsidR="00AA7A23" w:rsidRPr="00986EB1" w:rsidRDefault="00AA7A23" w:rsidP="009202B5"/>
        </w:tc>
      </w:tr>
      <w:tr w:rsidR="00AA7A23" w:rsidRPr="00986EB1" w14:paraId="14348BA9" w14:textId="77777777" w:rsidTr="009202B5">
        <w:trPr>
          <w:trHeight w:val="240"/>
          <w:jc w:val="center"/>
        </w:trPr>
        <w:tc>
          <w:tcPr>
            <w:tcW w:w="4876" w:type="dxa"/>
            <w:tcBorders>
              <w:top w:val="nil"/>
              <w:left w:val="nil"/>
              <w:bottom w:val="nil"/>
              <w:right w:val="nil"/>
            </w:tcBorders>
          </w:tcPr>
          <w:p w14:paraId="59C8441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E9F3A2" w14:textId="77777777" w:rsidR="00AA7A23" w:rsidRPr="00986EB1" w:rsidRDefault="00AA7A23" w:rsidP="009202B5">
            <w:pPr>
              <w:pStyle w:val="AmColumnHeading"/>
            </w:pPr>
            <w:r w:rsidRPr="00986EB1">
              <w:t>Enmienda</w:t>
            </w:r>
          </w:p>
        </w:tc>
      </w:tr>
      <w:tr w:rsidR="00AA7A23" w:rsidRPr="00986EB1" w14:paraId="0C755547" w14:textId="77777777" w:rsidTr="009202B5">
        <w:trPr>
          <w:jc w:val="center"/>
        </w:trPr>
        <w:tc>
          <w:tcPr>
            <w:tcW w:w="4876" w:type="dxa"/>
            <w:tcBorders>
              <w:top w:val="nil"/>
              <w:left w:val="nil"/>
              <w:bottom w:val="nil"/>
              <w:right w:val="nil"/>
            </w:tcBorders>
          </w:tcPr>
          <w:p w14:paraId="3EDE84F9" w14:textId="77777777" w:rsidR="00AA7A23" w:rsidRPr="00986EB1" w:rsidRDefault="00AA7A23" w:rsidP="009202B5">
            <w:pPr>
              <w:pStyle w:val="Normal6a"/>
            </w:pPr>
          </w:p>
        </w:tc>
        <w:tc>
          <w:tcPr>
            <w:tcW w:w="4876" w:type="dxa"/>
            <w:tcBorders>
              <w:top w:val="nil"/>
              <w:left w:val="nil"/>
              <w:bottom w:val="nil"/>
              <w:right w:val="nil"/>
            </w:tcBorders>
          </w:tcPr>
          <w:p w14:paraId="79A00F3B" w14:textId="77777777" w:rsidR="00AA7A23" w:rsidRPr="00986EB1" w:rsidRDefault="00AA7A23" w:rsidP="009202B5">
            <w:pPr>
              <w:pStyle w:val="Normal6a"/>
            </w:pPr>
            <w:r w:rsidRPr="00986EB1">
              <w:rPr>
                <w:b/>
                <w:i/>
              </w:rPr>
              <w:t>A bis.</w:t>
            </w:r>
            <w:r w:rsidRPr="00986EB1">
              <w:tab/>
            </w:r>
            <w:r w:rsidRPr="00986EB1">
              <w:rPr>
                <w:b/>
                <w:i/>
              </w:rPr>
              <w:t xml:space="preserve">Considerando que el significado de la palabra «género» se ha desviado de su significado original a lo largo del tiempo; que una estrecha armonización con los Tratados constitutivos es vital en la labor de las instituciones de la Unión; </w:t>
            </w:r>
            <w:r w:rsidRPr="00986EB1">
              <w:rPr>
                <w:b/>
                <w:i/>
              </w:rPr>
              <w:lastRenderedPageBreak/>
              <w:t>que la igualdad entre mujeres y hombres, y no la igualdad de género, es mencionada en los Tratados constitutivos;</w:t>
            </w:r>
          </w:p>
        </w:tc>
      </w:tr>
    </w:tbl>
    <w:p w14:paraId="0C554E9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FB51A33" w14:textId="77777777" w:rsidR="00AA7A23" w:rsidRPr="00986EB1" w:rsidRDefault="00AA7A23" w:rsidP="00AA7A23">
      <w:r w:rsidRPr="00986EB1">
        <w:rPr>
          <w:rStyle w:val="HideTWBExt"/>
        </w:rPr>
        <w:t>&lt;/Amend&gt;</w:t>
      </w:r>
    </w:p>
    <w:p w14:paraId="6035709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w:t>
      </w:r>
      <w:r w:rsidRPr="00986EB1">
        <w:rPr>
          <w:rStyle w:val="HideTWBExt"/>
        </w:rPr>
        <w:t>&lt;/NumAm&gt;</w:t>
      </w:r>
    </w:p>
    <w:p w14:paraId="7D2CC371"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3952B28C" w14:textId="77777777" w:rsidR="00AA7A23" w:rsidRPr="00986EB1" w:rsidRDefault="00AA7A23" w:rsidP="00AA7A23">
      <w:pPr>
        <w:pStyle w:val="NormalBold"/>
      </w:pPr>
      <w:r w:rsidRPr="00986EB1">
        <w:rPr>
          <w:rStyle w:val="HideTWBExt"/>
          <w:b w:val="0"/>
        </w:rPr>
        <w:t>&lt;/RepeatBlock-By&gt;</w:t>
      </w:r>
    </w:p>
    <w:p w14:paraId="34987F4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5869AA"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C0F0EB7" w14:textId="77777777" w:rsidTr="009202B5">
        <w:trPr>
          <w:trHeight w:hRule="exact" w:val="240"/>
          <w:jc w:val="center"/>
        </w:trPr>
        <w:tc>
          <w:tcPr>
            <w:tcW w:w="9752" w:type="dxa"/>
            <w:gridSpan w:val="2"/>
            <w:tcBorders>
              <w:top w:val="nil"/>
              <w:left w:val="nil"/>
              <w:bottom w:val="nil"/>
              <w:right w:val="nil"/>
            </w:tcBorders>
          </w:tcPr>
          <w:p w14:paraId="2FDA7D8B" w14:textId="77777777" w:rsidR="00AA7A23" w:rsidRPr="00986EB1" w:rsidRDefault="00AA7A23" w:rsidP="009202B5"/>
        </w:tc>
      </w:tr>
      <w:tr w:rsidR="00AA7A23" w:rsidRPr="00986EB1" w14:paraId="0550B8D6" w14:textId="77777777" w:rsidTr="009202B5">
        <w:trPr>
          <w:trHeight w:val="240"/>
          <w:jc w:val="center"/>
        </w:trPr>
        <w:tc>
          <w:tcPr>
            <w:tcW w:w="4876" w:type="dxa"/>
            <w:tcBorders>
              <w:top w:val="nil"/>
              <w:left w:val="nil"/>
              <w:bottom w:val="nil"/>
              <w:right w:val="nil"/>
            </w:tcBorders>
          </w:tcPr>
          <w:p w14:paraId="18B47EC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70CC0B" w14:textId="77777777" w:rsidR="00AA7A23" w:rsidRPr="00986EB1" w:rsidRDefault="00AA7A23" w:rsidP="009202B5">
            <w:pPr>
              <w:pStyle w:val="AmColumnHeading"/>
            </w:pPr>
            <w:r w:rsidRPr="00986EB1">
              <w:t>Enmienda</w:t>
            </w:r>
          </w:p>
        </w:tc>
      </w:tr>
      <w:tr w:rsidR="00AA7A23" w:rsidRPr="00986EB1" w14:paraId="603EB540" w14:textId="77777777" w:rsidTr="009202B5">
        <w:trPr>
          <w:jc w:val="center"/>
        </w:trPr>
        <w:tc>
          <w:tcPr>
            <w:tcW w:w="4876" w:type="dxa"/>
            <w:tcBorders>
              <w:top w:val="nil"/>
              <w:left w:val="nil"/>
              <w:bottom w:val="nil"/>
              <w:right w:val="nil"/>
            </w:tcBorders>
          </w:tcPr>
          <w:p w14:paraId="04CFA05E" w14:textId="77777777" w:rsidR="00AA7A23" w:rsidRPr="00986EB1" w:rsidRDefault="00AA7A23" w:rsidP="009202B5">
            <w:pPr>
              <w:pStyle w:val="Normal6a"/>
            </w:pPr>
          </w:p>
        </w:tc>
        <w:tc>
          <w:tcPr>
            <w:tcW w:w="4876" w:type="dxa"/>
            <w:tcBorders>
              <w:top w:val="nil"/>
              <w:left w:val="nil"/>
              <w:bottom w:val="nil"/>
              <w:right w:val="nil"/>
            </w:tcBorders>
          </w:tcPr>
          <w:p w14:paraId="2C47F996" w14:textId="77777777" w:rsidR="00AA7A23" w:rsidRPr="00986EB1" w:rsidRDefault="00AA7A23" w:rsidP="009202B5">
            <w:pPr>
              <w:pStyle w:val="Normal6a"/>
            </w:pPr>
            <w:r w:rsidRPr="00986EB1">
              <w:rPr>
                <w:b/>
                <w:i/>
              </w:rPr>
              <w:t>A bis.</w:t>
            </w:r>
            <w:r w:rsidRPr="00986EB1">
              <w:tab/>
            </w:r>
            <w:r w:rsidRPr="00986EB1">
              <w:rPr>
                <w:b/>
                <w:i/>
              </w:rPr>
              <w:t>Considerando que las mujeres ocuparon un lugar de primera línea durante la crisis de la COVID-19, representando el 86 % del personal de cuidados de los servicios sanitarios en Europa, y que también estuvieron más expuestas a la vulnerabilidad económica, lo que tuvo consecuencias para su salud física y mental;</w:t>
            </w:r>
          </w:p>
        </w:tc>
      </w:tr>
    </w:tbl>
    <w:p w14:paraId="60BC363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F7886EA" w14:textId="77777777" w:rsidR="00AA7A23" w:rsidRPr="00986EB1" w:rsidRDefault="00AA7A23" w:rsidP="00AA7A23">
      <w:r w:rsidRPr="00986EB1">
        <w:rPr>
          <w:rStyle w:val="HideTWBExt"/>
        </w:rPr>
        <w:t>&lt;/Amend&gt;</w:t>
      </w:r>
    </w:p>
    <w:p w14:paraId="48D2A5B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w:t>
      </w:r>
      <w:r w:rsidRPr="00986EB1">
        <w:rPr>
          <w:rStyle w:val="HideTWBExt"/>
        </w:rPr>
        <w:t>&lt;/NumAm&gt;</w:t>
      </w:r>
    </w:p>
    <w:p w14:paraId="542BD743" w14:textId="77777777" w:rsidR="00AA7A23" w:rsidRPr="00986EB1" w:rsidRDefault="00AA7A23" w:rsidP="00AA7A23">
      <w:pPr>
        <w:pStyle w:val="NormalBold"/>
      </w:pPr>
      <w:r w:rsidRPr="00986EB1">
        <w:rPr>
          <w:rStyle w:val="HideTWBExt"/>
          <w:b w:val="0"/>
        </w:rPr>
        <w:t>&lt;RepeatBlock-By&gt;&lt;Members&gt;</w:t>
      </w:r>
      <w:r w:rsidRPr="00986EB1">
        <w:t xml:space="preserve">Beatrice </w:t>
      </w:r>
      <w:proofErr w:type="spellStart"/>
      <w:r w:rsidRPr="00986EB1">
        <w:t>Timgren</w:t>
      </w:r>
      <w:proofErr w:type="spellEnd"/>
      <w:r w:rsidRPr="00986EB1">
        <w:rPr>
          <w:rStyle w:val="HideTWBExt"/>
          <w:b w:val="0"/>
        </w:rPr>
        <w:t>&lt;/Members&gt;</w:t>
      </w:r>
    </w:p>
    <w:p w14:paraId="30EDFC42" w14:textId="77777777" w:rsidR="00AA7A23" w:rsidRPr="00986EB1" w:rsidRDefault="00AA7A23" w:rsidP="00AA7A23">
      <w:pPr>
        <w:pStyle w:val="NormalBold"/>
      </w:pPr>
      <w:r w:rsidRPr="00986EB1">
        <w:rPr>
          <w:rStyle w:val="HideTWBExt"/>
          <w:b w:val="0"/>
        </w:rPr>
        <w:t>&lt;/RepeatBlock-By&gt;</w:t>
      </w:r>
    </w:p>
    <w:p w14:paraId="34F33E6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2AEBC41"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E8C55F0" w14:textId="77777777" w:rsidTr="009202B5">
        <w:trPr>
          <w:trHeight w:hRule="exact" w:val="240"/>
          <w:jc w:val="center"/>
        </w:trPr>
        <w:tc>
          <w:tcPr>
            <w:tcW w:w="9752" w:type="dxa"/>
            <w:gridSpan w:val="2"/>
            <w:tcBorders>
              <w:top w:val="nil"/>
              <w:left w:val="nil"/>
              <w:bottom w:val="nil"/>
              <w:right w:val="nil"/>
            </w:tcBorders>
          </w:tcPr>
          <w:p w14:paraId="3478EF97" w14:textId="77777777" w:rsidR="00AA7A23" w:rsidRPr="00986EB1" w:rsidRDefault="00AA7A23" w:rsidP="009202B5"/>
        </w:tc>
      </w:tr>
      <w:tr w:rsidR="00AA7A23" w:rsidRPr="00986EB1" w14:paraId="581E4661" w14:textId="77777777" w:rsidTr="009202B5">
        <w:trPr>
          <w:trHeight w:val="240"/>
          <w:jc w:val="center"/>
        </w:trPr>
        <w:tc>
          <w:tcPr>
            <w:tcW w:w="4876" w:type="dxa"/>
            <w:tcBorders>
              <w:top w:val="nil"/>
              <w:left w:val="nil"/>
              <w:bottom w:val="nil"/>
              <w:right w:val="nil"/>
            </w:tcBorders>
          </w:tcPr>
          <w:p w14:paraId="08C9A91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69779B" w14:textId="77777777" w:rsidR="00AA7A23" w:rsidRPr="00986EB1" w:rsidRDefault="00AA7A23" w:rsidP="009202B5">
            <w:pPr>
              <w:pStyle w:val="AmColumnHeading"/>
            </w:pPr>
            <w:r w:rsidRPr="00986EB1">
              <w:t>Enmienda</w:t>
            </w:r>
          </w:p>
        </w:tc>
      </w:tr>
      <w:tr w:rsidR="00AA7A23" w:rsidRPr="00986EB1" w14:paraId="3F0BCF9E" w14:textId="77777777" w:rsidTr="009202B5">
        <w:trPr>
          <w:jc w:val="center"/>
        </w:trPr>
        <w:tc>
          <w:tcPr>
            <w:tcW w:w="4876" w:type="dxa"/>
            <w:tcBorders>
              <w:top w:val="nil"/>
              <w:left w:val="nil"/>
              <w:bottom w:val="nil"/>
              <w:right w:val="nil"/>
            </w:tcBorders>
          </w:tcPr>
          <w:p w14:paraId="1C7EE59C" w14:textId="77777777" w:rsidR="00AA7A23" w:rsidRPr="00986EB1" w:rsidRDefault="00AA7A23" w:rsidP="009202B5">
            <w:pPr>
              <w:pStyle w:val="Normal6a"/>
            </w:pPr>
          </w:p>
        </w:tc>
        <w:tc>
          <w:tcPr>
            <w:tcW w:w="4876" w:type="dxa"/>
            <w:tcBorders>
              <w:top w:val="nil"/>
              <w:left w:val="nil"/>
              <w:bottom w:val="nil"/>
              <w:right w:val="nil"/>
            </w:tcBorders>
          </w:tcPr>
          <w:p w14:paraId="4B3B5A80" w14:textId="77777777" w:rsidR="00AA7A23" w:rsidRPr="00986EB1" w:rsidRDefault="00AA7A23" w:rsidP="009202B5">
            <w:pPr>
              <w:pStyle w:val="Normal6a"/>
            </w:pPr>
            <w:r w:rsidRPr="00986EB1">
              <w:rPr>
                <w:b/>
                <w:i/>
              </w:rPr>
              <w:t>A bis.</w:t>
            </w:r>
            <w:r w:rsidRPr="00986EB1">
              <w:tab/>
            </w:r>
            <w:r w:rsidRPr="00986EB1">
              <w:rPr>
                <w:b/>
                <w:i/>
              </w:rPr>
              <w:t>Considerando que las diferencias biológicas por razón de sexo constituyen un factor determinante y contrastado en el diagnóstico, la farmacología y los resultados de los tratamientos, y deben seguir siendo el principal punto de referencia científica en la investigación médica;</w:t>
            </w:r>
          </w:p>
        </w:tc>
      </w:tr>
    </w:tbl>
    <w:p w14:paraId="4328C88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A28F22" w14:textId="77777777" w:rsidR="00AA7A23" w:rsidRPr="00986EB1" w:rsidRDefault="00AA7A23" w:rsidP="00AA7A23">
      <w:r w:rsidRPr="00986EB1">
        <w:rPr>
          <w:rStyle w:val="HideTWBExt"/>
        </w:rPr>
        <w:lastRenderedPageBreak/>
        <w:t>&lt;/Amend&gt;</w:t>
      </w:r>
    </w:p>
    <w:p w14:paraId="7BB3D5E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w:t>
      </w:r>
      <w:r w:rsidRPr="00986EB1">
        <w:rPr>
          <w:rStyle w:val="HideTWBExt"/>
        </w:rPr>
        <w:t>&lt;/NumAm&gt;</w:t>
      </w:r>
    </w:p>
    <w:p w14:paraId="3D22FD21"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0255A399" w14:textId="77777777" w:rsidR="00AA7A23" w:rsidRPr="00986EB1" w:rsidRDefault="00AA7A23" w:rsidP="00AA7A23">
      <w:pPr>
        <w:pStyle w:val="NormalBold"/>
      </w:pPr>
      <w:r w:rsidRPr="00986EB1">
        <w:rPr>
          <w:rStyle w:val="HideTWBExt"/>
          <w:b w:val="0"/>
        </w:rPr>
        <w:t>&lt;/RepeatBlock-By&gt;</w:t>
      </w:r>
    </w:p>
    <w:p w14:paraId="2A71D86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88E879"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7F3547" w14:textId="77777777" w:rsidTr="009202B5">
        <w:trPr>
          <w:trHeight w:hRule="exact" w:val="240"/>
          <w:jc w:val="center"/>
        </w:trPr>
        <w:tc>
          <w:tcPr>
            <w:tcW w:w="9752" w:type="dxa"/>
            <w:gridSpan w:val="2"/>
            <w:tcBorders>
              <w:top w:val="nil"/>
              <w:left w:val="nil"/>
              <w:bottom w:val="nil"/>
              <w:right w:val="nil"/>
            </w:tcBorders>
          </w:tcPr>
          <w:p w14:paraId="5B4B6C1B" w14:textId="77777777" w:rsidR="00AA7A23" w:rsidRPr="00986EB1" w:rsidRDefault="00AA7A23" w:rsidP="009202B5"/>
        </w:tc>
      </w:tr>
      <w:tr w:rsidR="00AA7A23" w:rsidRPr="00986EB1" w14:paraId="61DEA8F7" w14:textId="77777777" w:rsidTr="009202B5">
        <w:trPr>
          <w:trHeight w:val="240"/>
          <w:jc w:val="center"/>
        </w:trPr>
        <w:tc>
          <w:tcPr>
            <w:tcW w:w="4876" w:type="dxa"/>
            <w:tcBorders>
              <w:top w:val="nil"/>
              <w:left w:val="nil"/>
              <w:bottom w:val="nil"/>
              <w:right w:val="nil"/>
            </w:tcBorders>
          </w:tcPr>
          <w:p w14:paraId="662BCD1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67E590" w14:textId="77777777" w:rsidR="00AA7A23" w:rsidRPr="00986EB1" w:rsidRDefault="00AA7A23" w:rsidP="009202B5">
            <w:pPr>
              <w:pStyle w:val="AmColumnHeading"/>
            </w:pPr>
            <w:r w:rsidRPr="00986EB1">
              <w:t>Enmienda</w:t>
            </w:r>
          </w:p>
        </w:tc>
      </w:tr>
      <w:tr w:rsidR="00AA7A23" w:rsidRPr="00986EB1" w14:paraId="5D0ED9EC" w14:textId="77777777" w:rsidTr="009202B5">
        <w:trPr>
          <w:jc w:val="center"/>
        </w:trPr>
        <w:tc>
          <w:tcPr>
            <w:tcW w:w="4876" w:type="dxa"/>
            <w:tcBorders>
              <w:top w:val="nil"/>
              <w:left w:val="nil"/>
              <w:bottom w:val="nil"/>
              <w:right w:val="nil"/>
            </w:tcBorders>
          </w:tcPr>
          <w:p w14:paraId="3604FBE6" w14:textId="77777777" w:rsidR="00AA7A23" w:rsidRPr="00986EB1" w:rsidRDefault="00AA7A23" w:rsidP="009202B5">
            <w:pPr>
              <w:pStyle w:val="Normal6a"/>
            </w:pPr>
          </w:p>
        </w:tc>
        <w:tc>
          <w:tcPr>
            <w:tcW w:w="4876" w:type="dxa"/>
            <w:tcBorders>
              <w:top w:val="nil"/>
              <w:left w:val="nil"/>
              <w:bottom w:val="nil"/>
              <w:right w:val="nil"/>
            </w:tcBorders>
          </w:tcPr>
          <w:p w14:paraId="78407D2B" w14:textId="77777777" w:rsidR="00AA7A23" w:rsidRPr="00986EB1" w:rsidRDefault="00AA7A23" w:rsidP="009202B5">
            <w:pPr>
              <w:pStyle w:val="Normal6a"/>
            </w:pPr>
            <w:r w:rsidRPr="00986EB1">
              <w:rPr>
                <w:b/>
                <w:i/>
              </w:rPr>
              <w:t>A bis.</w:t>
            </w:r>
            <w:r w:rsidRPr="00986EB1">
              <w:tab/>
            </w:r>
            <w:r w:rsidRPr="00986EB1">
              <w:rPr>
                <w:b/>
                <w:i/>
              </w:rPr>
              <w:t>Considerando que entre hombres y mujeres existen diferencias genéticas y biológicas comprobables que repercuten en sus procesos fisiológicos y en su salud;</w:t>
            </w:r>
          </w:p>
        </w:tc>
      </w:tr>
    </w:tbl>
    <w:p w14:paraId="1DCB23F4" w14:textId="77777777" w:rsidR="00AA7A23" w:rsidRPr="00F620FF" w:rsidRDefault="00AA7A23" w:rsidP="00AA7A23">
      <w:pPr>
        <w:pStyle w:val="AmOrLang"/>
        <w:rPr>
          <w:lang w:val="pt-PT"/>
        </w:rPr>
      </w:pPr>
      <w:proofErr w:type="spellStart"/>
      <w:r w:rsidRPr="00F620FF">
        <w:rPr>
          <w:lang w:val="pt-PT"/>
        </w:rPr>
        <w:t>Or</w:t>
      </w:r>
      <w:proofErr w:type="spellEnd"/>
      <w:r w:rsidRPr="00F620FF">
        <w:rPr>
          <w:lang w:val="pt-PT"/>
        </w:rPr>
        <w:t xml:space="preserve">. </w:t>
      </w:r>
      <w:r w:rsidRPr="00F620FF">
        <w:rPr>
          <w:rStyle w:val="HideTWBExt"/>
          <w:lang w:val="pt-PT"/>
        </w:rPr>
        <w:t>&lt;Original&gt;</w:t>
      </w:r>
      <w:r w:rsidRPr="00F620FF">
        <w:rPr>
          <w:rStyle w:val="HideTWBInt"/>
          <w:lang w:val="pt-PT"/>
        </w:rPr>
        <w:t>{EN}</w:t>
      </w:r>
      <w:proofErr w:type="spellStart"/>
      <w:r w:rsidRPr="00F620FF">
        <w:rPr>
          <w:lang w:val="pt-PT"/>
        </w:rPr>
        <w:t>en</w:t>
      </w:r>
      <w:proofErr w:type="spellEnd"/>
      <w:r w:rsidRPr="00F620FF">
        <w:rPr>
          <w:rStyle w:val="HideTWBExt"/>
          <w:lang w:val="pt-PT"/>
        </w:rPr>
        <w:t>&lt;/Original&gt;</w:t>
      </w:r>
    </w:p>
    <w:p w14:paraId="152F0CBA" w14:textId="77777777" w:rsidR="00AA7A23" w:rsidRPr="00F620FF" w:rsidRDefault="00AA7A23" w:rsidP="00AA7A23">
      <w:pPr>
        <w:rPr>
          <w:lang w:val="pt-PT"/>
        </w:rPr>
      </w:pPr>
      <w:r w:rsidRPr="00F620FF">
        <w:rPr>
          <w:rStyle w:val="HideTWBExt"/>
          <w:lang w:val="pt-PT"/>
        </w:rPr>
        <w:t>&lt;/Amend&gt;</w:t>
      </w:r>
    </w:p>
    <w:p w14:paraId="4093C8F5" w14:textId="77777777" w:rsidR="00AA7A23" w:rsidRPr="00F620FF" w:rsidRDefault="00AA7A23" w:rsidP="00AA7A23">
      <w:pPr>
        <w:pStyle w:val="AmNumberTabs"/>
        <w:rPr>
          <w:lang w:val="pt-PT"/>
        </w:rPr>
      </w:pPr>
      <w:r w:rsidRPr="00F620FF">
        <w:rPr>
          <w:rStyle w:val="HideTWBExt"/>
          <w:lang w:val="pt-PT"/>
        </w:rPr>
        <w:t>&lt;Amend&gt;</w:t>
      </w:r>
      <w:proofErr w:type="spellStart"/>
      <w:r w:rsidRPr="00F620FF">
        <w:rPr>
          <w:lang w:val="pt-PT"/>
        </w:rPr>
        <w:t>Enmienda</w:t>
      </w:r>
      <w:proofErr w:type="spellEnd"/>
      <w:r w:rsidRPr="00F620FF">
        <w:rPr>
          <w:lang w:val="pt-PT"/>
        </w:rPr>
        <w:tab/>
      </w:r>
      <w:r w:rsidRPr="00F620FF">
        <w:rPr>
          <w:lang w:val="pt-PT"/>
        </w:rPr>
        <w:tab/>
      </w:r>
      <w:r w:rsidRPr="00F620FF">
        <w:rPr>
          <w:rStyle w:val="HideTWBExt"/>
          <w:lang w:val="pt-PT"/>
        </w:rPr>
        <w:t>&lt;NumAm&gt;</w:t>
      </w:r>
      <w:r w:rsidRPr="00F620FF">
        <w:rPr>
          <w:lang w:val="pt-PT"/>
        </w:rPr>
        <w:t>47</w:t>
      </w:r>
      <w:r w:rsidRPr="00F620FF">
        <w:rPr>
          <w:rStyle w:val="HideTWBExt"/>
          <w:lang w:val="pt-PT"/>
        </w:rPr>
        <w:t>&lt;/NumAm&gt;</w:t>
      </w:r>
    </w:p>
    <w:p w14:paraId="00913879" w14:textId="77777777" w:rsidR="00AA7A23" w:rsidRPr="00F620FF" w:rsidRDefault="00AA7A23" w:rsidP="00AA7A23">
      <w:pPr>
        <w:pStyle w:val="NormalBold"/>
        <w:rPr>
          <w:lang w:val="pt-PT"/>
        </w:rPr>
      </w:pPr>
      <w:r w:rsidRPr="00F620FF">
        <w:rPr>
          <w:rStyle w:val="HideTWBExt"/>
          <w:b w:val="0"/>
          <w:lang w:val="pt-PT"/>
        </w:rPr>
        <w:t>&lt;RepeatBlock-By&gt;&lt;Members&gt;</w:t>
      </w:r>
      <w:r w:rsidRPr="00F620FF">
        <w:rPr>
          <w:lang w:val="pt-PT"/>
        </w:rPr>
        <w:t xml:space="preserve">Paulo Do Nascimento Cabral, Maria </w:t>
      </w:r>
      <w:proofErr w:type="spellStart"/>
      <w:r w:rsidRPr="00F620FF">
        <w:rPr>
          <w:lang w:val="pt-PT"/>
        </w:rPr>
        <w:t>Walsh</w:t>
      </w:r>
      <w:proofErr w:type="spellEnd"/>
      <w:r w:rsidRPr="00F620FF">
        <w:rPr>
          <w:lang w:val="pt-PT"/>
        </w:rPr>
        <w:t>, Eleonora Meleti</w:t>
      </w:r>
      <w:r w:rsidRPr="00F620FF">
        <w:rPr>
          <w:rStyle w:val="HideTWBExt"/>
          <w:b w:val="0"/>
          <w:lang w:val="pt-PT"/>
        </w:rPr>
        <w:t>&lt;/Members&gt;</w:t>
      </w:r>
    </w:p>
    <w:p w14:paraId="5E3028C9" w14:textId="77777777" w:rsidR="00AA7A23" w:rsidRPr="00F620FF" w:rsidRDefault="00AA7A23" w:rsidP="00AA7A23">
      <w:pPr>
        <w:pStyle w:val="NormalBold"/>
        <w:rPr>
          <w:lang w:val="pt-PT"/>
        </w:rPr>
      </w:pPr>
      <w:r w:rsidRPr="00F620FF">
        <w:rPr>
          <w:rStyle w:val="HideTWBExt"/>
          <w:b w:val="0"/>
          <w:lang w:val="pt-PT"/>
        </w:rPr>
        <w:t>&lt;/RepeatBlock-By&gt;</w:t>
      </w:r>
    </w:p>
    <w:p w14:paraId="7899950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F69245" w14:textId="77777777" w:rsidR="00AA7A23" w:rsidRPr="00986EB1" w:rsidRDefault="00AA7A23" w:rsidP="00AA7A23">
      <w:pPr>
        <w:pStyle w:val="NormalBold"/>
      </w:pPr>
      <w:r w:rsidRPr="00986EB1">
        <w:rPr>
          <w:rStyle w:val="HideTWBExt"/>
        </w:rPr>
        <w:t>&lt;Article&gt;</w:t>
      </w:r>
      <w:r w:rsidRPr="00986EB1">
        <w:t>Considerando A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722FB7" w14:textId="77777777" w:rsidTr="009202B5">
        <w:trPr>
          <w:trHeight w:hRule="exact" w:val="240"/>
          <w:jc w:val="center"/>
        </w:trPr>
        <w:tc>
          <w:tcPr>
            <w:tcW w:w="9752" w:type="dxa"/>
            <w:gridSpan w:val="2"/>
            <w:tcBorders>
              <w:top w:val="nil"/>
              <w:left w:val="nil"/>
              <w:bottom w:val="nil"/>
              <w:right w:val="nil"/>
            </w:tcBorders>
          </w:tcPr>
          <w:p w14:paraId="2C563669" w14:textId="77777777" w:rsidR="00AA7A23" w:rsidRPr="00986EB1" w:rsidRDefault="00AA7A23" w:rsidP="009202B5"/>
        </w:tc>
      </w:tr>
      <w:tr w:rsidR="00AA7A23" w:rsidRPr="00986EB1" w14:paraId="07BB5B0C" w14:textId="77777777" w:rsidTr="009202B5">
        <w:trPr>
          <w:trHeight w:val="240"/>
          <w:jc w:val="center"/>
        </w:trPr>
        <w:tc>
          <w:tcPr>
            <w:tcW w:w="4876" w:type="dxa"/>
            <w:tcBorders>
              <w:top w:val="nil"/>
              <w:left w:val="nil"/>
              <w:bottom w:val="nil"/>
              <w:right w:val="nil"/>
            </w:tcBorders>
          </w:tcPr>
          <w:p w14:paraId="719D439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36D5F8" w14:textId="77777777" w:rsidR="00AA7A23" w:rsidRPr="00986EB1" w:rsidRDefault="00AA7A23" w:rsidP="009202B5">
            <w:pPr>
              <w:pStyle w:val="AmColumnHeading"/>
            </w:pPr>
            <w:r w:rsidRPr="00986EB1">
              <w:t>Enmienda</w:t>
            </w:r>
          </w:p>
        </w:tc>
      </w:tr>
      <w:tr w:rsidR="00AA7A23" w:rsidRPr="00986EB1" w14:paraId="15549182" w14:textId="77777777" w:rsidTr="009202B5">
        <w:trPr>
          <w:jc w:val="center"/>
        </w:trPr>
        <w:tc>
          <w:tcPr>
            <w:tcW w:w="4876" w:type="dxa"/>
            <w:tcBorders>
              <w:top w:val="nil"/>
              <w:left w:val="nil"/>
              <w:bottom w:val="nil"/>
              <w:right w:val="nil"/>
            </w:tcBorders>
          </w:tcPr>
          <w:p w14:paraId="39A08791" w14:textId="77777777" w:rsidR="00AA7A23" w:rsidRPr="00986EB1" w:rsidRDefault="00AA7A23" w:rsidP="009202B5">
            <w:pPr>
              <w:pStyle w:val="Normal6a"/>
            </w:pPr>
          </w:p>
        </w:tc>
        <w:tc>
          <w:tcPr>
            <w:tcW w:w="4876" w:type="dxa"/>
            <w:tcBorders>
              <w:top w:val="nil"/>
              <w:left w:val="nil"/>
              <w:bottom w:val="nil"/>
              <w:right w:val="nil"/>
            </w:tcBorders>
          </w:tcPr>
          <w:p w14:paraId="5E7DA5F5" w14:textId="77777777" w:rsidR="00AA7A23" w:rsidRPr="00986EB1" w:rsidRDefault="00AA7A23" w:rsidP="009202B5">
            <w:pPr>
              <w:pStyle w:val="Normal6a"/>
            </w:pPr>
            <w:r w:rsidRPr="00986EB1">
              <w:rPr>
                <w:b/>
                <w:i/>
              </w:rPr>
              <w:t>A bis.</w:t>
            </w:r>
            <w:r w:rsidRPr="00986EB1">
              <w:tab/>
            </w:r>
            <w:r w:rsidRPr="00986EB1">
              <w:rPr>
                <w:b/>
                <w:i/>
              </w:rPr>
              <w:t>Considerando que la salud es un derecho fundamental, por lo que todas las mujeres y todos los hombres deben tener acceso a unos servicios sanitarios de calidad, asequibles y accesibles;</w:t>
            </w:r>
          </w:p>
        </w:tc>
      </w:tr>
    </w:tbl>
    <w:p w14:paraId="685ED21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8AF6A9E" w14:textId="77777777" w:rsidR="00AA7A23" w:rsidRPr="00986EB1" w:rsidRDefault="00AA7A23" w:rsidP="00AA7A23">
      <w:r w:rsidRPr="00986EB1">
        <w:rPr>
          <w:rStyle w:val="HideTWBExt"/>
        </w:rPr>
        <w:t>&lt;/Amend&gt;</w:t>
      </w:r>
    </w:p>
    <w:p w14:paraId="1092C8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w:t>
      </w:r>
      <w:r w:rsidRPr="00986EB1">
        <w:rPr>
          <w:rStyle w:val="HideTWBExt"/>
        </w:rPr>
        <w:t>&lt;/NumAm&gt;</w:t>
      </w:r>
    </w:p>
    <w:p w14:paraId="6A1C161B"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5288F09C" w14:textId="77777777" w:rsidR="00AA7A23" w:rsidRPr="00986EB1" w:rsidRDefault="00AA7A23" w:rsidP="00AA7A23">
      <w:pPr>
        <w:pStyle w:val="NormalBold"/>
      </w:pPr>
      <w:r w:rsidRPr="00986EB1">
        <w:rPr>
          <w:rStyle w:val="HideTWBExt"/>
          <w:b w:val="0"/>
        </w:rPr>
        <w:t>&lt;/RepeatBlock-By&gt;</w:t>
      </w:r>
    </w:p>
    <w:p w14:paraId="6A83729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D0674B" w14:textId="77777777" w:rsidR="00AA7A23" w:rsidRPr="00986EB1" w:rsidRDefault="00AA7A23" w:rsidP="00AA7A23">
      <w:pPr>
        <w:pStyle w:val="NormalBold"/>
      </w:pPr>
      <w:r w:rsidRPr="00986EB1">
        <w:rPr>
          <w:rStyle w:val="HideTWBExt"/>
        </w:rPr>
        <w:t>&lt;Article&gt;</w:t>
      </w:r>
      <w:r w:rsidRPr="00986EB1">
        <w:t>Considerando A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1F7E0E" w14:textId="77777777" w:rsidTr="009202B5">
        <w:trPr>
          <w:trHeight w:hRule="exact" w:val="240"/>
          <w:jc w:val="center"/>
        </w:trPr>
        <w:tc>
          <w:tcPr>
            <w:tcW w:w="9752" w:type="dxa"/>
            <w:gridSpan w:val="2"/>
            <w:tcBorders>
              <w:top w:val="nil"/>
              <w:left w:val="nil"/>
              <w:bottom w:val="nil"/>
              <w:right w:val="nil"/>
            </w:tcBorders>
          </w:tcPr>
          <w:p w14:paraId="091790ED" w14:textId="77777777" w:rsidR="00AA7A23" w:rsidRPr="00986EB1" w:rsidRDefault="00AA7A23" w:rsidP="009202B5"/>
        </w:tc>
      </w:tr>
      <w:tr w:rsidR="00AA7A23" w:rsidRPr="00986EB1" w14:paraId="0002EFB9" w14:textId="77777777" w:rsidTr="009202B5">
        <w:trPr>
          <w:trHeight w:val="240"/>
          <w:jc w:val="center"/>
        </w:trPr>
        <w:tc>
          <w:tcPr>
            <w:tcW w:w="4876" w:type="dxa"/>
            <w:tcBorders>
              <w:top w:val="nil"/>
              <w:left w:val="nil"/>
              <w:bottom w:val="nil"/>
              <w:right w:val="nil"/>
            </w:tcBorders>
          </w:tcPr>
          <w:p w14:paraId="1B33D48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E6BFE2E" w14:textId="77777777" w:rsidR="00AA7A23" w:rsidRPr="00986EB1" w:rsidRDefault="00AA7A23" w:rsidP="009202B5">
            <w:pPr>
              <w:pStyle w:val="AmColumnHeading"/>
            </w:pPr>
            <w:r w:rsidRPr="00986EB1">
              <w:t>Enmienda</w:t>
            </w:r>
          </w:p>
        </w:tc>
      </w:tr>
      <w:tr w:rsidR="00AA7A23" w:rsidRPr="00986EB1" w14:paraId="79226FD1" w14:textId="77777777" w:rsidTr="009202B5">
        <w:trPr>
          <w:jc w:val="center"/>
        </w:trPr>
        <w:tc>
          <w:tcPr>
            <w:tcW w:w="4876" w:type="dxa"/>
            <w:tcBorders>
              <w:top w:val="nil"/>
              <w:left w:val="nil"/>
              <w:bottom w:val="nil"/>
              <w:right w:val="nil"/>
            </w:tcBorders>
          </w:tcPr>
          <w:p w14:paraId="0BB34ADA" w14:textId="77777777" w:rsidR="00AA7A23" w:rsidRPr="00986EB1" w:rsidRDefault="00AA7A23" w:rsidP="009202B5">
            <w:pPr>
              <w:pStyle w:val="Normal6a"/>
            </w:pPr>
          </w:p>
        </w:tc>
        <w:tc>
          <w:tcPr>
            <w:tcW w:w="4876" w:type="dxa"/>
            <w:tcBorders>
              <w:top w:val="nil"/>
              <w:left w:val="nil"/>
              <w:bottom w:val="nil"/>
              <w:right w:val="nil"/>
            </w:tcBorders>
          </w:tcPr>
          <w:p w14:paraId="784B3AFA" w14:textId="77777777" w:rsidR="00AA7A23" w:rsidRPr="00986EB1" w:rsidRDefault="00AA7A23" w:rsidP="009202B5">
            <w:pPr>
              <w:pStyle w:val="Normal6a"/>
            </w:pPr>
            <w:r w:rsidRPr="00986EB1">
              <w:rPr>
                <w:b/>
                <w:i/>
              </w:rPr>
              <w:t>A ter.</w:t>
            </w:r>
            <w:r w:rsidRPr="00986EB1">
              <w:tab/>
            </w:r>
            <w:r w:rsidRPr="00986EB1">
              <w:rPr>
                <w:b/>
                <w:i/>
              </w:rPr>
              <w:t xml:space="preserve">Considerando que la igualdad real entre hombres y mujeres debe apoyarse en </w:t>
            </w:r>
            <w:r w:rsidRPr="00986EB1">
              <w:rPr>
                <w:b/>
                <w:i/>
              </w:rPr>
              <w:lastRenderedPageBreak/>
              <w:t>el reconocimiento y el respeto de las diferencias genéticas y biológicas entre los sexos, garantizando que la investigación científica y la asistencia sanitaria aborden adecuadamente las necesidades específicas de cada uno de ellos;</w:t>
            </w:r>
          </w:p>
        </w:tc>
      </w:tr>
    </w:tbl>
    <w:p w14:paraId="3928947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4D59172" w14:textId="77777777" w:rsidR="00AA7A23" w:rsidRPr="00986EB1" w:rsidRDefault="00AA7A23" w:rsidP="00AA7A23">
      <w:r w:rsidRPr="00986EB1">
        <w:rPr>
          <w:rStyle w:val="HideTWBExt"/>
        </w:rPr>
        <w:t>&lt;/Amend&gt;</w:t>
      </w:r>
    </w:p>
    <w:p w14:paraId="39626A4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w:t>
      </w:r>
      <w:r w:rsidRPr="00986EB1">
        <w:rPr>
          <w:rStyle w:val="HideTWBExt"/>
        </w:rPr>
        <w:t>&lt;/NumAm&gt;</w:t>
      </w:r>
    </w:p>
    <w:p w14:paraId="0F950A3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3B62F61" w14:textId="77777777" w:rsidR="00AA7A23" w:rsidRPr="00986EB1" w:rsidRDefault="00AA7A23" w:rsidP="00AA7A23">
      <w:pPr>
        <w:pStyle w:val="NormalBold"/>
      </w:pPr>
      <w:r w:rsidRPr="00986EB1">
        <w:rPr>
          <w:rStyle w:val="HideTWBExt"/>
          <w:b w:val="0"/>
        </w:rPr>
        <w:t>&lt;/RepeatBlock-By&gt;</w:t>
      </w:r>
    </w:p>
    <w:p w14:paraId="5F44940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F07B35" w14:textId="77777777" w:rsidR="00AA7A23" w:rsidRPr="00986EB1" w:rsidRDefault="00AA7A23" w:rsidP="00AA7A23">
      <w:pPr>
        <w:pStyle w:val="NormalBold"/>
      </w:pPr>
      <w:r w:rsidRPr="00986EB1">
        <w:rPr>
          <w:rStyle w:val="HideTWBExt"/>
        </w:rPr>
        <w:t>&lt;Article&gt;</w:t>
      </w:r>
      <w:r w:rsidRPr="00986EB1">
        <w:t>Considerando A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7C7B1A" w14:textId="77777777" w:rsidTr="009202B5">
        <w:trPr>
          <w:trHeight w:hRule="exact" w:val="240"/>
          <w:jc w:val="center"/>
        </w:trPr>
        <w:tc>
          <w:tcPr>
            <w:tcW w:w="9752" w:type="dxa"/>
            <w:gridSpan w:val="2"/>
            <w:tcBorders>
              <w:top w:val="nil"/>
              <w:left w:val="nil"/>
              <w:bottom w:val="nil"/>
              <w:right w:val="nil"/>
            </w:tcBorders>
          </w:tcPr>
          <w:p w14:paraId="78B37AD7" w14:textId="77777777" w:rsidR="00AA7A23" w:rsidRPr="00986EB1" w:rsidRDefault="00AA7A23" w:rsidP="009202B5"/>
        </w:tc>
      </w:tr>
      <w:tr w:rsidR="00AA7A23" w:rsidRPr="00986EB1" w14:paraId="32430E22" w14:textId="77777777" w:rsidTr="009202B5">
        <w:trPr>
          <w:trHeight w:val="240"/>
          <w:jc w:val="center"/>
        </w:trPr>
        <w:tc>
          <w:tcPr>
            <w:tcW w:w="4876" w:type="dxa"/>
            <w:tcBorders>
              <w:top w:val="nil"/>
              <w:left w:val="nil"/>
              <w:bottom w:val="nil"/>
              <w:right w:val="nil"/>
            </w:tcBorders>
          </w:tcPr>
          <w:p w14:paraId="7A8B449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D48019" w14:textId="77777777" w:rsidR="00AA7A23" w:rsidRPr="00986EB1" w:rsidRDefault="00AA7A23" w:rsidP="009202B5">
            <w:pPr>
              <w:pStyle w:val="AmColumnHeading"/>
            </w:pPr>
            <w:r w:rsidRPr="00986EB1">
              <w:t>Enmienda</w:t>
            </w:r>
          </w:p>
        </w:tc>
      </w:tr>
      <w:tr w:rsidR="00AA7A23" w:rsidRPr="00986EB1" w14:paraId="7C8BFB02" w14:textId="77777777" w:rsidTr="009202B5">
        <w:trPr>
          <w:jc w:val="center"/>
        </w:trPr>
        <w:tc>
          <w:tcPr>
            <w:tcW w:w="4876" w:type="dxa"/>
            <w:tcBorders>
              <w:top w:val="nil"/>
              <w:left w:val="nil"/>
              <w:bottom w:val="nil"/>
              <w:right w:val="nil"/>
            </w:tcBorders>
          </w:tcPr>
          <w:p w14:paraId="5181FA07" w14:textId="77777777" w:rsidR="00AA7A23" w:rsidRPr="00986EB1" w:rsidRDefault="00AA7A23" w:rsidP="009202B5">
            <w:pPr>
              <w:pStyle w:val="Normal6a"/>
            </w:pPr>
          </w:p>
        </w:tc>
        <w:tc>
          <w:tcPr>
            <w:tcW w:w="4876" w:type="dxa"/>
            <w:tcBorders>
              <w:top w:val="nil"/>
              <w:left w:val="nil"/>
              <w:bottom w:val="nil"/>
              <w:right w:val="nil"/>
            </w:tcBorders>
          </w:tcPr>
          <w:p w14:paraId="0261C9EB" w14:textId="77777777" w:rsidR="00AA7A23" w:rsidRPr="00986EB1" w:rsidRDefault="00AA7A23" w:rsidP="009202B5">
            <w:pPr>
              <w:pStyle w:val="Normal6a"/>
            </w:pPr>
            <w:r w:rsidRPr="00986EB1">
              <w:rPr>
                <w:b/>
                <w:i/>
              </w:rPr>
              <w:t>A ter.</w:t>
            </w:r>
            <w:r w:rsidRPr="00986EB1">
              <w:tab/>
            </w:r>
            <w:r w:rsidRPr="00986EB1">
              <w:rPr>
                <w:b/>
                <w:i/>
              </w:rPr>
              <w:t>Considerando que las desigualdades de género en materia sanitaria tienen su origen en desigualdades estructurales de orden social, económico y cultural y afectan de manera desproporcionada a las mujeres en situaciones socioeconómicas precarias, potenciando así los ciclos de pobreza, exclusión y desigualdad;</w:t>
            </w:r>
          </w:p>
        </w:tc>
      </w:tr>
    </w:tbl>
    <w:p w14:paraId="2129763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EA9CBF7" w14:textId="77777777" w:rsidR="00AA7A23" w:rsidRPr="00986EB1" w:rsidRDefault="00AA7A23" w:rsidP="00AA7A23">
      <w:r w:rsidRPr="00986EB1">
        <w:rPr>
          <w:rStyle w:val="HideTWBExt"/>
        </w:rPr>
        <w:t>&lt;/Amend&gt;</w:t>
      </w:r>
    </w:p>
    <w:p w14:paraId="0FC724D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w:t>
      </w:r>
      <w:r w:rsidRPr="00986EB1">
        <w:rPr>
          <w:rStyle w:val="HideTWBExt"/>
        </w:rPr>
        <w:t>&lt;/NumAm&gt;</w:t>
      </w:r>
    </w:p>
    <w:p w14:paraId="65DC2F0E"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B0610B7" w14:textId="77777777" w:rsidR="00AA7A23" w:rsidRPr="00986EB1" w:rsidRDefault="00AA7A23" w:rsidP="00AA7A23">
      <w:pPr>
        <w:pStyle w:val="NormalBold"/>
      </w:pPr>
      <w:r w:rsidRPr="00986EB1">
        <w:rPr>
          <w:rStyle w:val="HideTWBExt"/>
          <w:b w:val="0"/>
        </w:rPr>
        <w:t>&lt;/RepeatBlock-By&gt;</w:t>
      </w:r>
    </w:p>
    <w:p w14:paraId="42BC142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45DBD36" w14:textId="77777777" w:rsidR="00AA7A23" w:rsidRPr="00986EB1" w:rsidRDefault="00AA7A23" w:rsidP="00AA7A23">
      <w:pPr>
        <w:pStyle w:val="NormalBold"/>
      </w:pPr>
      <w:r w:rsidRPr="00986EB1">
        <w:rPr>
          <w:rStyle w:val="HideTWBExt"/>
        </w:rPr>
        <w:t>&lt;Article&gt;</w:t>
      </w:r>
      <w:r w:rsidRPr="00986EB1">
        <w:t xml:space="preserve">Considerando A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33AA552" w14:textId="77777777" w:rsidTr="009202B5">
        <w:trPr>
          <w:trHeight w:hRule="exact" w:val="240"/>
          <w:jc w:val="center"/>
        </w:trPr>
        <w:tc>
          <w:tcPr>
            <w:tcW w:w="9752" w:type="dxa"/>
            <w:gridSpan w:val="2"/>
            <w:tcBorders>
              <w:top w:val="nil"/>
              <w:left w:val="nil"/>
              <w:bottom w:val="nil"/>
              <w:right w:val="nil"/>
            </w:tcBorders>
          </w:tcPr>
          <w:p w14:paraId="5B309E6D" w14:textId="77777777" w:rsidR="00AA7A23" w:rsidRPr="00986EB1" w:rsidRDefault="00AA7A23" w:rsidP="009202B5"/>
        </w:tc>
      </w:tr>
      <w:tr w:rsidR="00AA7A23" w:rsidRPr="00986EB1" w14:paraId="0199D185" w14:textId="77777777" w:rsidTr="009202B5">
        <w:trPr>
          <w:trHeight w:val="240"/>
          <w:jc w:val="center"/>
        </w:trPr>
        <w:tc>
          <w:tcPr>
            <w:tcW w:w="4876" w:type="dxa"/>
            <w:tcBorders>
              <w:top w:val="nil"/>
              <w:left w:val="nil"/>
              <w:bottom w:val="nil"/>
              <w:right w:val="nil"/>
            </w:tcBorders>
          </w:tcPr>
          <w:p w14:paraId="2BE51FF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0742C9" w14:textId="77777777" w:rsidR="00AA7A23" w:rsidRPr="00986EB1" w:rsidRDefault="00AA7A23" w:rsidP="009202B5">
            <w:pPr>
              <w:pStyle w:val="AmColumnHeading"/>
            </w:pPr>
            <w:r w:rsidRPr="00986EB1">
              <w:t>Enmienda</w:t>
            </w:r>
          </w:p>
        </w:tc>
      </w:tr>
      <w:tr w:rsidR="00AA7A23" w:rsidRPr="00986EB1" w14:paraId="63977B29" w14:textId="77777777" w:rsidTr="009202B5">
        <w:trPr>
          <w:jc w:val="center"/>
        </w:trPr>
        <w:tc>
          <w:tcPr>
            <w:tcW w:w="4876" w:type="dxa"/>
            <w:tcBorders>
              <w:top w:val="nil"/>
              <w:left w:val="nil"/>
              <w:bottom w:val="nil"/>
              <w:right w:val="nil"/>
            </w:tcBorders>
          </w:tcPr>
          <w:p w14:paraId="05078D26" w14:textId="77777777" w:rsidR="00AA7A23" w:rsidRPr="00986EB1" w:rsidRDefault="00AA7A23" w:rsidP="009202B5">
            <w:pPr>
              <w:pStyle w:val="Normal6a"/>
            </w:pPr>
          </w:p>
        </w:tc>
        <w:tc>
          <w:tcPr>
            <w:tcW w:w="4876" w:type="dxa"/>
            <w:tcBorders>
              <w:top w:val="nil"/>
              <w:left w:val="nil"/>
              <w:bottom w:val="nil"/>
              <w:right w:val="nil"/>
            </w:tcBorders>
          </w:tcPr>
          <w:p w14:paraId="0DBE9645" w14:textId="77777777" w:rsidR="00AA7A23" w:rsidRPr="00986EB1" w:rsidRDefault="00AA7A23" w:rsidP="009202B5">
            <w:pPr>
              <w:pStyle w:val="Normal6a"/>
            </w:pPr>
            <w:r w:rsidRPr="00986EB1">
              <w:rPr>
                <w:b/>
                <w:i/>
              </w:rPr>
              <w:t xml:space="preserve">A </w:t>
            </w:r>
            <w:proofErr w:type="spellStart"/>
            <w:r w:rsidRPr="00986EB1">
              <w:rPr>
                <w:b/>
                <w:i/>
              </w:rPr>
              <w:t>quater</w:t>
            </w:r>
            <w:proofErr w:type="spellEnd"/>
            <w:r w:rsidRPr="00986EB1">
              <w:rPr>
                <w:b/>
                <w:i/>
              </w:rPr>
              <w:t>.</w:t>
            </w:r>
            <w:r w:rsidRPr="00986EB1">
              <w:tab/>
            </w:r>
            <w:r w:rsidRPr="00986EB1">
              <w:rPr>
                <w:b/>
                <w:i/>
              </w:rPr>
              <w:t xml:space="preserve">Considerando que es esencial un enfoque interseccional de la </w:t>
            </w:r>
            <w:r w:rsidRPr="00986EB1">
              <w:rPr>
                <w:b/>
                <w:i/>
              </w:rPr>
              <w:lastRenderedPageBreak/>
              <w:t>salud de las mujeres, ya que las mujeres migrantes, las mujeres con discapacidad, las mujeres de edad avanzada, las personas LGBTQI+, las mujeres que viven en la pobreza, las que residen en zonas rurales o desfavorecidas desde el punto de vista socioeconómico, las mujeres sin hogar, la comunidad gitana y otros grupos marginados se enfrentan a menudo a formas múltiples y acumulativas de discriminación y a diversos obstáculos para acceder a una asistencia sanitaria inclusiva, sensible desde el punto de vista cultural y de calidad, incluidas barreras lingüísticas, estigmatización, falta de servicios accesibles y una formación profesional inadecuada;</w:t>
            </w:r>
          </w:p>
        </w:tc>
      </w:tr>
    </w:tbl>
    <w:p w14:paraId="455CC74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35552EC" w14:textId="77777777" w:rsidR="00AA7A23" w:rsidRPr="00986EB1" w:rsidRDefault="00AA7A23" w:rsidP="00AA7A23">
      <w:r w:rsidRPr="00986EB1">
        <w:rPr>
          <w:rStyle w:val="HideTWBExt"/>
        </w:rPr>
        <w:t>&lt;/Amend&gt;</w:t>
      </w:r>
    </w:p>
    <w:p w14:paraId="6D5565D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w:t>
      </w:r>
      <w:r w:rsidRPr="00986EB1">
        <w:rPr>
          <w:rStyle w:val="HideTWBExt"/>
        </w:rPr>
        <w:t>&lt;/NumAm&gt;</w:t>
      </w:r>
    </w:p>
    <w:p w14:paraId="00318011"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060AC93F" w14:textId="77777777" w:rsidR="00AA7A23" w:rsidRPr="00986EB1" w:rsidRDefault="00AA7A23" w:rsidP="00AA7A23">
      <w:pPr>
        <w:pStyle w:val="NormalBold"/>
      </w:pPr>
      <w:r w:rsidRPr="00986EB1">
        <w:rPr>
          <w:rStyle w:val="HideTWBExt"/>
          <w:b w:val="0"/>
        </w:rPr>
        <w:t>&lt;/RepeatBlock-By&gt;</w:t>
      </w:r>
    </w:p>
    <w:p w14:paraId="66D72AC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791525F" w14:textId="77777777" w:rsidR="00AA7A23" w:rsidRPr="00986EB1" w:rsidRDefault="00AA7A23" w:rsidP="00AA7A23">
      <w:pPr>
        <w:pStyle w:val="NormalBold"/>
      </w:pPr>
      <w:r w:rsidRPr="00986EB1">
        <w:rPr>
          <w:rStyle w:val="HideTWBExt"/>
        </w:rPr>
        <w:t>&lt;Article&gt;</w:t>
      </w:r>
      <w:r w:rsidRPr="00986EB1">
        <w:t>Considerando B</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3261F5E" w14:textId="77777777" w:rsidTr="009202B5">
        <w:trPr>
          <w:trHeight w:hRule="exact" w:val="240"/>
          <w:jc w:val="center"/>
        </w:trPr>
        <w:tc>
          <w:tcPr>
            <w:tcW w:w="9752" w:type="dxa"/>
            <w:gridSpan w:val="2"/>
            <w:tcBorders>
              <w:top w:val="nil"/>
              <w:left w:val="nil"/>
              <w:bottom w:val="nil"/>
              <w:right w:val="nil"/>
            </w:tcBorders>
          </w:tcPr>
          <w:p w14:paraId="4D11E90B" w14:textId="77777777" w:rsidR="00AA7A23" w:rsidRPr="00986EB1" w:rsidRDefault="00AA7A23" w:rsidP="009202B5"/>
        </w:tc>
      </w:tr>
      <w:tr w:rsidR="00AA7A23" w:rsidRPr="00986EB1" w14:paraId="665244FA" w14:textId="77777777" w:rsidTr="009202B5">
        <w:trPr>
          <w:trHeight w:val="240"/>
          <w:jc w:val="center"/>
        </w:trPr>
        <w:tc>
          <w:tcPr>
            <w:tcW w:w="4876" w:type="dxa"/>
            <w:tcBorders>
              <w:top w:val="nil"/>
              <w:left w:val="nil"/>
              <w:bottom w:val="nil"/>
              <w:right w:val="nil"/>
            </w:tcBorders>
          </w:tcPr>
          <w:p w14:paraId="288E20D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8F44E0" w14:textId="77777777" w:rsidR="00AA7A23" w:rsidRPr="00986EB1" w:rsidRDefault="00AA7A23" w:rsidP="009202B5">
            <w:pPr>
              <w:pStyle w:val="AmColumnHeading"/>
            </w:pPr>
            <w:r w:rsidRPr="00986EB1">
              <w:t>Enmienda</w:t>
            </w:r>
          </w:p>
        </w:tc>
      </w:tr>
      <w:tr w:rsidR="00AA7A23" w:rsidRPr="00986EB1" w14:paraId="39041FE9" w14:textId="77777777" w:rsidTr="009202B5">
        <w:trPr>
          <w:jc w:val="center"/>
        </w:trPr>
        <w:tc>
          <w:tcPr>
            <w:tcW w:w="4876" w:type="dxa"/>
            <w:tcBorders>
              <w:top w:val="nil"/>
              <w:left w:val="nil"/>
              <w:bottom w:val="nil"/>
              <w:right w:val="nil"/>
            </w:tcBorders>
          </w:tcPr>
          <w:p w14:paraId="7D2D118B" w14:textId="77777777" w:rsidR="00AA7A23" w:rsidRPr="00986EB1" w:rsidRDefault="00AA7A23" w:rsidP="009202B5">
            <w:pPr>
              <w:pStyle w:val="Normal6a"/>
            </w:pPr>
            <w:r w:rsidRPr="00986EB1">
              <w:rPr>
                <w:b/>
                <w:i/>
              </w:rPr>
              <w:t>B.</w:t>
            </w:r>
            <w:r w:rsidRPr="00986EB1">
              <w:tab/>
            </w:r>
            <w:r w:rsidRPr="00986EB1">
              <w:rPr>
                <w:b/>
                <w:i/>
              </w:rPr>
              <w:t>Considerando que, aunque los avances normativos han mejorado la inclusividad en los ensayos clínicos, la representación de las mujeres sigue siendo inferior a la de los hombres y la disparidad es especialmente acusada en el caso de las mujeres embarazadas y en período de lactancia</w:t>
            </w:r>
            <w:r w:rsidRPr="00986EB1">
              <w:rPr>
                <w:b/>
                <w:i/>
                <w:vertAlign w:val="superscript"/>
              </w:rPr>
              <w:t>6</w:t>
            </w:r>
            <w:r w:rsidRPr="00986EB1">
              <w:rPr>
                <w:b/>
                <w:i/>
              </w:rPr>
              <w:t>;</w:t>
            </w:r>
          </w:p>
        </w:tc>
        <w:tc>
          <w:tcPr>
            <w:tcW w:w="4876" w:type="dxa"/>
            <w:tcBorders>
              <w:top w:val="nil"/>
              <w:left w:val="nil"/>
              <w:bottom w:val="nil"/>
              <w:right w:val="nil"/>
            </w:tcBorders>
          </w:tcPr>
          <w:p w14:paraId="450702D3" w14:textId="77777777" w:rsidR="00AA7A23" w:rsidRPr="00986EB1" w:rsidRDefault="00AA7A23" w:rsidP="009202B5">
            <w:pPr>
              <w:pStyle w:val="Normal6a"/>
            </w:pPr>
            <w:r w:rsidRPr="00986EB1">
              <w:rPr>
                <w:b/>
                <w:i/>
              </w:rPr>
              <w:t>suprimido</w:t>
            </w:r>
          </w:p>
        </w:tc>
      </w:tr>
      <w:tr w:rsidR="00AA7A23" w:rsidRPr="00986EB1" w14:paraId="0EA0F5DA" w14:textId="77777777" w:rsidTr="009202B5">
        <w:trPr>
          <w:jc w:val="center"/>
        </w:trPr>
        <w:tc>
          <w:tcPr>
            <w:tcW w:w="4876" w:type="dxa"/>
            <w:tcBorders>
              <w:top w:val="nil"/>
              <w:left w:val="nil"/>
              <w:bottom w:val="nil"/>
              <w:right w:val="nil"/>
            </w:tcBorders>
          </w:tcPr>
          <w:p w14:paraId="6E48FD84"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0132A2EC" w14:textId="77777777" w:rsidR="00AA7A23" w:rsidRPr="00986EB1" w:rsidRDefault="00AA7A23" w:rsidP="009202B5"/>
        </w:tc>
      </w:tr>
      <w:tr w:rsidR="00AA7A23" w:rsidRPr="00986EB1" w14:paraId="12A3BCA3" w14:textId="77777777" w:rsidTr="009202B5">
        <w:trPr>
          <w:jc w:val="center"/>
        </w:trPr>
        <w:tc>
          <w:tcPr>
            <w:tcW w:w="4876" w:type="dxa"/>
            <w:tcBorders>
              <w:top w:val="nil"/>
              <w:left w:val="nil"/>
              <w:bottom w:val="nil"/>
              <w:right w:val="nil"/>
            </w:tcBorders>
          </w:tcPr>
          <w:p w14:paraId="500475ED" w14:textId="77777777" w:rsidR="00AA7A23" w:rsidRPr="00986EB1" w:rsidRDefault="00AA7A23" w:rsidP="009202B5">
            <w:pPr>
              <w:pStyle w:val="Normal6a"/>
            </w:pPr>
            <w:r w:rsidRPr="00986EB1">
              <w:rPr>
                <w:b/>
                <w:i/>
                <w:vertAlign w:val="superscript"/>
              </w:rPr>
              <w:t>6</w:t>
            </w:r>
            <w:r w:rsidRPr="00986EB1">
              <w:t xml:space="preserve"> </w:t>
            </w:r>
            <w:r w:rsidRPr="00986EB1">
              <w:rPr>
                <w:b/>
                <w:i/>
              </w:rPr>
              <w:t xml:space="preserve">Menos del 0,4 % de los ensayos realizados en la Unión incluyen a mujeres embarazadas o en período de lactancia, según los datos del sistema de información sobre los ensayos clínicos citados por la Agencia Europea de Medicamentos el 4 de junio de 2025. </w:t>
            </w:r>
            <w:r w:rsidRPr="00986EB1">
              <w:rPr>
                <w:b/>
                <w:i/>
              </w:rPr>
              <w:lastRenderedPageBreak/>
              <w:t xml:space="preserve">Agencia Europea de Medicamentos, «New </w:t>
            </w:r>
            <w:proofErr w:type="spellStart"/>
            <w:r w:rsidRPr="00986EB1">
              <w:rPr>
                <w:b/>
                <w:i/>
              </w:rPr>
              <w:t>guideline</w:t>
            </w:r>
            <w:proofErr w:type="spellEnd"/>
            <w:r w:rsidRPr="00986EB1">
              <w:rPr>
                <w:b/>
                <w:i/>
              </w:rPr>
              <w:t xml:space="preserve"> on </w:t>
            </w:r>
            <w:proofErr w:type="spellStart"/>
            <w:r w:rsidRPr="00986EB1">
              <w:rPr>
                <w:b/>
                <w:i/>
              </w:rPr>
              <w:t>inclusion</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pregnant</w:t>
            </w:r>
            <w:proofErr w:type="spellEnd"/>
            <w:r w:rsidRPr="00986EB1">
              <w:rPr>
                <w:b/>
                <w:i/>
              </w:rPr>
              <w:t xml:space="preserve"> and </w:t>
            </w:r>
            <w:proofErr w:type="spellStart"/>
            <w:r w:rsidRPr="00986EB1">
              <w:rPr>
                <w:b/>
                <w:i/>
              </w:rPr>
              <w:t>breastfeeding</w:t>
            </w:r>
            <w:proofErr w:type="spellEnd"/>
            <w:r w:rsidRPr="00986EB1">
              <w:rPr>
                <w:b/>
                <w:i/>
              </w:rPr>
              <w:t xml:space="preserve"> </w:t>
            </w:r>
            <w:proofErr w:type="spellStart"/>
            <w:r w:rsidRPr="00986EB1">
              <w:rPr>
                <w:b/>
                <w:i/>
              </w:rPr>
              <w:t>individuals</w:t>
            </w:r>
            <w:proofErr w:type="spellEnd"/>
            <w:r w:rsidRPr="00986EB1">
              <w:rPr>
                <w:b/>
                <w:i/>
              </w:rPr>
              <w:t xml:space="preserve"> in </w:t>
            </w:r>
            <w:proofErr w:type="spellStart"/>
            <w:r w:rsidRPr="00986EB1">
              <w:rPr>
                <w:b/>
                <w:i/>
              </w:rPr>
              <w:t>clinical</w:t>
            </w:r>
            <w:proofErr w:type="spellEnd"/>
            <w:r w:rsidRPr="00986EB1">
              <w:rPr>
                <w:b/>
                <w:i/>
              </w:rPr>
              <w:t xml:space="preserve"> </w:t>
            </w:r>
            <w:proofErr w:type="spellStart"/>
            <w:r w:rsidRPr="00986EB1">
              <w:rPr>
                <w:b/>
                <w:i/>
              </w:rPr>
              <w:t>trials</w:t>
            </w:r>
            <w:proofErr w:type="spellEnd"/>
            <w:r w:rsidRPr="00986EB1">
              <w:rPr>
                <w:b/>
                <w:i/>
              </w:rPr>
              <w:t>» (Nuevas directrices sobre la inclusión de las personas embarazadas y en período de lactancia en los ensayos clínicos), 2025, https://www.ema.europa.eu/en/news/new-guideline-inclusion-pregnant-breastfeeding-individuals-clinical-trials.</w:t>
            </w:r>
          </w:p>
        </w:tc>
        <w:tc>
          <w:tcPr>
            <w:tcW w:w="4876" w:type="dxa"/>
            <w:tcBorders>
              <w:top w:val="nil"/>
              <w:left w:val="nil"/>
              <w:bottom w:val="nil"/>
              <w:right w:val="nil"/>
            </w:tcBorders>
          </w:tcPr>
          <w:p w14:paraId="562CE03F" w14:textId="77777777" w:rsidR="00AA7A23" w:rsidRPr="00986EB1" w:rsidRDefault="00AA7A23" w:rsidP="009202B5"/>
        </w:tc>
      </w:tr>
    </w:tbl>
    <w:p w14:paraId="2E887456"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43E3C6C8" w14:textId="77777777" w:rsidR="00AA7A23" w:rsidRPr="00F620FF" w:rsidRDefault="00AA7A23" w:rsidP="00AA7A23">
      <w:pPr>
        <w:rPr>
          <w:lang w:val="fr-BE"/>
        </w:rPr>
      </w:pPr>
      <w:r w:rsidRPr="00F620FF">
        <w:rPr>
          <w:rStyle w:val="HideTWBExt"/>
          <w:lang w:val="fr-BE"/>
        </w:rPr>
        <w:t>&lt;/Amend&gt;</w:t>
      </w:r>
    </w:p>
    <w:p w14:paraId="07531E1D"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52</w:t>
      </w:r>
      <w:r w:rsidRPr="00F620FF">
        <w:rPr>
          <w:rStyle w:val="HideTWBExt"/>
          <w:lang w:val="fr-BE"/>
        </w:rPr>
        <w:t>&lt;/NumAm&gt;</w:t>
      </w:r>
    </w:p>
    <w:p w14:paraId="1AB6ED98"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76C59664" w14:textId="77777777" w:rsidR="00AA7A23" w:rsidRPr="00F620FF" w:rsidRDefault="00AA7A23" w:rsidP="00AA7A23">
      <w:pPr>
        <w:pStyle w:val="NormalBold"/>
        <w:rPr>
          <w:lang w:val="fr-BE"/>
        </w:rPr>
      </w:pPr>
      <w:r w:rsidRPr="00F620FF">
        <w:rPr>
          <w:rStyle w:val="HideTWBExt"/>
          <w:b w:val="0"/>
          <w:lang w:val="fr-BE"/>
        </w:rPr>
        <w:t>&lt;/RepeatBlock-By&gt;</w:t>
      </w:r>
    </w:p>
    <w:p w14:paraId="152760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2B4D1D9" w14:textId="77777777" w:rsidR="00AA7A23" w:rsidRPr="00986EB1" w:rsidRDefault="00AA7A23" w:rsidP="00AA7A23">
      <w:pPr>
        <w:pStyle w:val="NormalBold"/>
      </w:pPr>
      <w:r w:rsidRPr="00986EB1">
        <w:rPr>
          <w:rStyle w:val="HideTWBExt"/>
        </w:rPr>
        <w:t>&lt;Article&gt;</w:t>
      </w:r>
      <w:r w:rsidRPr="00986EB1">
        <w:t>Considerando B</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0799E15" w14:textId="77777777" w:rsidTr="009202B5">
        <w:trPr>
          <w:trHeight w:hRule="exact" w:val="240"/>
          <w:jc w:val="center"/>
        </w:trPr>
        <w:tc>
          <w:tcPr>
            <w:tcW w:w="9752" w:type="dxa"/>
            <w:gridSpan w:val="2"/>
            <w:tcBorders>
              <w:top w:val="nil"/>
              <w:left w:val="nil"/>
              <w:bottom w:val="nil"/>
              <w:right w:val="nil"/>
            </w:tcBorders>
          </w:tcPr>
          <w:p w14:paraId="0DE3351F" w14:textId="77777777" w:rsidR="00AA7A23" w:rsidRPr="00986EB1" w:rsidRDefault="00AA7A23" w:rsidP="009202B5"/>
        </w:tc>
      </w:tr>
      <w:tr w:rsidR="00AA7A23" w:rsidRPr="00986EB1" w14:paraId="0ABA100E" w14:textId="77777777" w:rsidTr="009202B5">
        <w:trPr>
          <w:trHeight w:val="240"/>
          <w:jc w:val="center"/>
        </w:trPr>
        <w:tc>
          <w:tcPr>
            <w:tcW w:w="4876" w:type="dxa"/>
            <w:tcBorders>
              <w:top w:val="nil"/>
              <w:left w:val="nil"/>
              <w:bottom w:val="nil"/>
              <w:right w:val="nil"/>
            </w:tcBorders>
          </w:tcPr>
          <w:p w14:paraId="34B271D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C5C8ED" w14:textId="77777777" w:rsidR="00AA7A23" w:rsidRPr="00986EB1" w:rsidRDefault="00AA7A23" w:rsidP="009202B5">
            <w:pPr>
              <w:pStyle w:val="AmColumnHeading"/>
            </w:pPr>
            <w:r w:rsidRPr="00986EB1">
              <w:t>Enmienda</w:t>
            </w:r>
          </w:p>
        </w:tc>
      </w:tr>
      <w:tr w:rsidR="00AA7A23" w:rsidRPr="00986EB1" w14:paraId="428124A9" w14:textId="77777777" w:rsidTr="009202B5">
        <w:trPr>
          <w:jc w:val="center"/>
        </w:trPr>
        <w:tc>
          <w:tcPr>
            <w:tcW w:w="4876" w:type="dxa"/>
            <w:tcBorders>
              <w:top w:val="nil"/>
              <w:left w:val="nil"/>
              <w:bottom w:val="nil"/>
              <w:right w:val="nil"/>
            </w:tcBorders>
          </w:tcPr>
          <w:p w14:paraId="1F06A867" w14:textId="77777777" w:rsidR="00AA7A23" w:rsidRPr="00986EB1" w:rsidRDefault="00AA7A23" w:rsidP="009202B5">
            <w:pPr>
              <w:pStyle w:val="Normal6a"/>
            </w:pPr>
            <w:r w:rsidRPr="00986EB1">
              <w:t>B.</w:t>
            </w:r>
            <w:r w:rsidRPr="00986EB1">
              <w:tab/>
              <w:t xml:space="preserve">Considerando que, aunque los avances normativos han mejorado la inclusividad en los ensayos clínicos, la representación de las mujeres sigue siendo inferior a la de los hombres </w:t>
            </w:r>
            <w:r w:rsidRPr="00986EB1">
              <w:rPr>
                <w:b/>
                <w:i/>
              </w:rPr>
              <w:t>y la</w:t>
            </w:r>
            <w:r w:rsidRPr="00986EB1">
              <w:t xml:space="preserve"> disparidad </w:t>
            </w:r>
            <w:r w:rsidRPr="00986EB1">
              <w:rPr>
                <w:b/>
                <w:i/>
              </w:rPr>
              <w:t>es</w:t>
            </w:r>
            <w:r w:rsidRPr="00986EB1">
              <w:t xml:space="preserve"> especialmente acusada en el caso de las mujeres embarazadas y en período de lactancia</w:t>
            </w:r>
            <w:r w:rsidRPr="00986EB1">
              <w:rPr>
                <w:vertAlign w:val="superscript"/>
              </w:rPr>
              <w:t>6</w:t>
            </w:r>
            <w:r w:rsidRPr="00986EB1">
              <w:t>;</w:t>
            </w:r>
          </w:p>
        </w:tc>
        <w:tc>
          <w:tcPr>
            <w:tcW w:w="4876" w:type="dxa"/>
            <w:tcBorders>
              <w:top w:val="nil"/>
              <w:left w:val="nil"/>
              <w:bottom w:val="nil"/>
              <w:right w:val="nil"/>
            </w:tcBorders>
          </w:tcPr>
          <w:p w14:paraId="5D773D8D" w14:textId="132B014F" w:rsidR="00AA7A23" w:rsidRPr="00986EB1" w:rsidRDefault="00AA7A23" w:rsidP="009202B5">
            <w:pPr>
              <w:pStyle w:val="Normal6a"/>
            </w:pPr>
            <w:r w:rsidRPr="00986EB1">
              <w:t>B.</w:t>
            </w:r>
            <w:r w:rsidRPr="00986EB1">
              <w:tab/>
              <w:t xml:space="preserve">Considerando que, aunque los avances normativos han mejorado la inclusividad en los ensayos clínicos, la representación de las mujeres sigue siendo inferior a la de los hombres </w:t>
            </w:r>
            <w:r w:rsidRPr="00986EB1">
              <w:rPr>
                <w:b/>
                <w:i/>
              </w:rPr>
              <w:t>en las fases 1 y</w:t>
            </w:r>
            <w:r w:rsidR="00422D55">
              <w:rPr>
                <w:b/>
                <w:i/>
              </w:rPr>
              <w:t> </w:t>
            </w:r>
            <w:r w:rsidRPr="00986EB1">
              <w:rPr>
                <w:b/>
                <w:i/>
              </w:rPr>
              <w:t>2, que son las de mayor riesgo, y en los ensayos pivotes (fases 2 y 3), en el caso de los productos no específicos para un género, las mujeres representan más del</w:t>
            </w:r>
            <w:r w:rsidR="00422D55">
              <w:rPr>
                <w:b/>
                <w:i/>
              </w:rPr>
              <w:t> </w:t>
            </w:r>
            <w:r w:rsidRPr="00986EB1">
              <w:rPr>
                <w:b/>
                <w:i/>
              </w:rPr>
              <w:t>50 % de los participantes en muchos casos, y acoge con satisfacción el hecho de que esta</w:t>
            </w:r>
            <w:r w:rsidRPr="00986EB1">
              <w:t xml:space="preserve"> disparidad </w:t>
            </w:r>
            <w:r w:rsidRPr="00986EB1">
              <w:rPr>
                <w:b/>
                <w:i/>
              </w:rPr>
              <w:t>sea</w:t>
            </w:r>
            <w:r w:rsidRPr="00986EB1">
              <w:t xml:space="preserve"> especialmente acusada en el caso de las mujeres embarazadas y en período de lactancia</w:t>
            </w:r>
            <w:r w:rsidRPr="00986EB1">
              <w:rPr>
                <w:vertAlign w:val="superscript"/>
              </w:rPr>
              <w:t>6</w:t>
            </w:r>
            <w:r w:rsidRPr="00986EB1">
              <w:t xml:space="preserve"> </w:t>
            </w:r>
            <w:r w:rsidRPr="00986EB1">
              <w:rPr>
                <w:b/>
                <w:i/>
              </w:rPr>
              <w:t>por razones obvias de seguridad infantil y de ética, pero también debido a importantes cambios biológicos durante el embarazo y la lactancia</w:t>
            </w:r>
            <w:r w:rsidRPr="00986EB1">
              <w:t>;</w:t>
            </w:r>
          </w:p>
        </w:tc>
      </w:tr>
      <w:tr w:rsidR="00AA7A23" w:rsidRPr="00986EB1" w14:paraId="1A71F19D" w14:textId="77777777" w:rsidTr="009202B5">
        <w:trPr>
          <w:jc w:val="center"/>
        </w:trPr>
        <w:tc>
          <w:tcPr>
            <w:tcW w:w="4876" w:type="dxa"/>
            <w:tcBorders>
              <w:top w:val="nil"/>
              <w:left w:val="nil"/>
              <w:bottom w:val="nil"/>
              <w:right w:val="nil"/>
            </w:tcBorders>
          </w:tcPr>
          <w:p w14:paraId="6F684A72"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0EFCFC91" w14:textId="77777777" w:rsidR="00AA7A23" w:rsidRPr="00986EB1" w:rsidRDefault="00AA7A23" w:rsidP="009202B5">
            <w:pPr>
              <w:pStyle w:val="Normal6a"/>
            </w:pPr>
            <w:r w:rsidRPr="00986EB1">
              <w:rPr>
                <w:b/>
                <w:i/>
              </w:rPr>
              <w:t>_________________</w:t>
            </w:r>
          </w:p>
        </w:tc>
      </w:tr>
      <w:tr w:rsidR="00AA7A23" w:rsidRPr="00986EB1" w14:paraId="6FFEDF3E" w14:textId="77777777" w:rsidTr="009202B5">
        <w:trPr>
          <w:jc w:val="center"/>
        </w:trPr>
        <w:tc>
          <w:tcPr>
            <w:tcW w:w="4876" w:type="dxa"/>
            <w:tcBorders>
              <w:top w:val="nil"/>
              <w:left w:val="nil"/>
              <w:bottom w:val="nil"/>
              <w:right w:val="nil"/>
            </w:tcBorders>
          </w:tcPr>
          <w:p w14:paraId="204ECA96" w14:textId="77777777" w:rsidR="00AA7A23" w:rsidRPr="00986EB1" w:rsidRDefault="00AA7A23" w:rsidP="009202B5">
            <w:pPr>
              <w:pStyle w:val="Normal6a"/>
            </w:pPr>
            <w:r w:rsidRPr="00986EB1">
              <w:rPr>
                <w:vertAlign w:val="superscript"/>
              </w:rPr>
              <w:t>6</w:t>
            </w:r>
            <w:r w:rsidRPr="00986EB1">
              <w:t xml:space="preserve"> Menos del 0,4 % de los ensayos realizados en la Unión incluyen a mujeres embarazadas o en período de lactancia, según los datos del sistema de información sobre los ensayos clínicos citados por la </w:t>
            </w:r>
            <w:r w:rsidRPr="00986EB1">
              <w:lastRenderedPageBreak/>
              <w:t xml:space="preserve">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c>
          <w:tcPr>
            <w:tcW w:w="4876" w:type="dxa"/>
            <w:tcBorders>
              <w:top w:val="nil"/>
              <w:left w:val="nil"/>
              <w:bottom w:val="nil"/>
              <w:right w:val="nil"/>
            </w:tcBorders>
          </w:tcPr>
          <w:p w14:paraId="09BE98F7" w14:textId="77777777" w:rsidR="00AA7A23" w:rsidRPr="00986EB1" w:rsidRDefault="00AA7A23" w:rsidP="009202B5">
            <w:pPr>
              <w:pStyle w:val="Normal6a"/>
            </w:pPr>
            <w:r w:rsidRPr="00986EB1">
              <w:rPr>
                <w:vertAlign w:val="superscript"/>
              </w:rPr>
              <w:lastRenderedPageBreak/>
              <w:t>6</w:t>
            </w:r>
            <w:r w:rsidRPr="00986EB1">
              <w:t xml:space="preserve"> Menos del 0,4 % de los ensayos realizados en la Unión incluyen a mujeres embarazadas o en período de lactancia, según los datos del sistema de información sobre los ensayos clínicos citados por la </w:t>
            </w:r>
            <w:r w:rsidRPr="00986EB1">
              <w:lastRenderedPageBreak/>
              <w:t xml:space="preserve">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r>
    </w:tbl>
    <w:p w14:paraId="1FC7517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3C8D63DA" w14:textId="77777777" w:rsidR="00AA7A23" w:rsidRPr="00986EB1" w:rsidRDefault="00AA7A23" w:rsidP="00AA7A23">
      <w:r w:rsidRPr="00986EB1">
        <w:rPr>
          <w:rStyle w:val="HideTWBExt"/>
        </w:rPr>
        <w:t>&lt;/Amend&gt;</w:t>
      </w:r>
    </w:p>
    <w:p w14:paraId="2820E23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53</w:t>
      </w:r>
      <w:r w:rsidRPr="00986EB1">
        <w:rPr>
          <w:rStyle w:val="HideTWBExt"/>
        </w:rPr>
        <w:t>&lt;/NumAm&gt;</w:t>
      </w:r>
    </w:p>
    <w:p w14:paraId="1093AB5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C218533" w14:textId="77777777" w:rsidR="00AA7A23" w:rsidRPr="00986EB1" w:rsidRDefault="00AA7A23" w:rsidP="00AA7A23">
      <w:pPr>
        <w:pStyle w:val="NormalBold"/>
      </w:pPr>
      <w:r w:rsidRPr="00986EB1">
        <w:rPr>
          <w:rStyle w:val="HideTWBExt"/>
          <w:b w:val="0"/>
        </w:rPr>
        <w:t>&lt;/RepeatBlock-By&gt;</w:t>
      </w:r>
    </w:p>
    <w:p w14:paraId="7CFF9F6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936D96" w14:textId="77777777" w:rsidR="00AA7A23" w:rsidRPr="00986EB1" w:rsidRDefault="00AA7A23" w:rsidP="00AA7A23">
      <w:pPr>
        <w:pStyle w:val="NormalBold"/>
      </w:pPr>
      <w:r w:rsidRPr="00986EB1">
        <w:rPr>
          <w:rStyle w:val="HideTWBExt"/>
        </w:rPr>
        <w:t>&lt;Article&gt;</w:t>
      </w:r>
      <w:r w:rsidRPr="00986EB1">
        <w:t>Considerando B</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E4F67C" w14:textId="77777777" w:rsidTr="009202B5">
        <w:trPr>
          <w:trHeight w:hRule="exact" w:val="240"/>
          <w:jc w:val="center"/>
        </w:trPr>
        <w:tc>
          <w:tcPr>
            <w:tcW w:w="9752" w:type="dxa"/>
            <w:gridSpan w:val="2"/>
            <w:tcBorders>
              <w:top w:val="nil"/>
              <w:left w:val="nil"/>
              <w:bottom w:val="nil"/>
              <w:right w:val="nil"/>
            </w:tcBorders>
          </w:tcPr>
          <w:p w14:paraId="33E009CE" w14:textId="77777777" w:rsidR="00AA7A23" w:rsidRPr="00986EB1" w:rsidRDefault="00AA7A23" w:rsidP="009202B5"/>
        </w:tc>
      </w:tr>
      <w:tr w:rsidR="00AA7A23" w:rsidRPr="00986EB1" w14:paraId="39CE4484" w14:textId="77777777" w:rsidTr="009202B5">
        <w:trPr>
          <w:trHeight w:val="240"/>
          <w:jc w:val="center"/>
        </w:trPr>
        <w:tc>
          <w:tcPr>
            <w:tcW w:w="4876" w:type="dxa"/>
            <w:tcBorders>
              <w:top w:val="nil"/>
              <w:left w:val="nil"/>
              <w:bottom w:val="nil"/>
              <w:right w:val="nil"/>
            </w:tcBorders>
          </w:tcPr>
          <w:p w14:paraId="4ED0B3E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93BD34" w14:textId="77777777" w:rsidR="00AA7A23" w:rsidRPr="00986EB1" w:rsidRDefault="00AA7A23" w:rsidP="009202B5">
            <w:pPr>
              <w:pStyle w:val="AmColumnHeading"/>
            </w:pPr>
            <w:r w:rsidRPr="00986EB1">
              <w:t>Enmienda</w:t>
            </w:r>
          </w:p>
        </w:tc>
      </w:tr>
      <w:tr w:rsidR="00AA7A23" w:rsidRPr="00986EB1" w14:paraId="63654F4F" w14:textId="77777777" w:rsidTr="009202B5">
        <w:trPr>
          <w:jc w:val="center"/>
        </w:trPr>
        <w:tc>
          <w:tcPr>
            <w:tcW w:w="4876" w:type="dxa"/>
            <w:tcBorders>
              <w:top w:val="nil"/>
              <w:left w:val="nil"/>
              <w:bottom w:val="nil"/>
              <w:right w:val="nil"/>
            </w:tcBorders>
          </w:tcPr>
          <w:p w14:paraId="39274083" w14:textId="77777777" w:rsidR="00AA7A23" w:rsidRPr="00986EB1" w:rsidRDefault="00AA7A23" w:rsidP="009202B5">
            <w:pPr>
              <w:pStyle w:val="Normal6a"/>
            </w:pPr>
            <w:r w:rsidRPr="00986EB1">
              <w:t>B.</w:t>
            </w:r>
            <w:r w:rsidRPr="00986EB1">
              <w:tab/>
              <w:t>Considerando que, aunque los avances normativos han mejorado la inclusividad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w:t>
            </w:r>
          </w:p>
        </w:tc>
        <w:tc>
          <w:tcPr>
            <w:tcW w:w="4876" w:type="dxa"/>
            <w:tcBorders>
              <w:top w:val="nil"/>
              <w:left w:val="nil"/>
              <w:bottom w:val="nil"/>
              <w:right w:val="nil"/>
            </w:tcBorders>
          </w:tcPr>
          <w:p w14:paraId="31E2C326" w14:textId="77777777" w:rsidR="00AA7A23" w:rsidRPr="00986EB1" w:rsidRDefault="00AA7A23" w:rsidP="009202B5">
            <w:pPr>
              <w:pStyle w:val="Normal6a"/>
            </w:pPr>
            <w:r w:rsidRPr="00986EB1">
              <w:t>B.</w:t>
            </w:r>
            <w:r w:rsidRPr="00986EB1">
              <w:tab/>
              <w:t>Considerando que, aunque los avances normativos han mejorado la inclusividad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 xml:space="preserve">; </w:t>
            </w:r>
            <w:r w:rsidRPr="00986EB1">
              <w:rPr>
                <w:b/>
                <w:i/>
              </w:rPr>
              <w:t>que es necesaria una investigación más inclusiva, también sobre las mujeres embarazadas y en período de lactancia, para reducir los riesgos evitables para la salud materna;</w:t>
            </w:r>
          </w:p>
        </w:tc>
      </w:tr>
      <w:tr w:rsidR="00AA7A23" w:rsidRPr="00986EB1" w14:paraId="334F3C83" w14:textId="77777777" w:rsidTr="009202B5">
        <w:trPr>
          <w:jc w:val="center"/>
        </w:trPr>
        <w:tc>
          <w:tcPr>
            <w:tcW w:w="4876" w:type="dxa"/>
            <w:tcBorders>
              <w:top w:val="nil"/>
              <w:left w:val="nil"/>
              <w:bottom w:val="nil"/>
              <w:right w:val="nil"/>
            </w:tcBorders>
          </w:tcPr>
          <w:p w14:paraId="40A086FB"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96719A2" w14:textId="77777777" w:rsidR="00AA7A23" w:rsidRPr="00986EB1" w:rsidRDefault="00AA7A23" w:rsidP="009202B5">
            <w:pPr>
              <w:pStyle w:val="Normal6a"/>
            </w:pPr>
            <w:r w:rsidRPr="00986EB1">
              <w:rPr>
                <w:b/>
                <w:i/>
              </w:rPr>
              <w:t>_________________</w:t>
            </w:r>
          </w:p>
        </w:tc>
      </w:tr>
      <w:tr w:rsidR="00AA7A23" w:rsidRPr="00986EB1" w14:paraId="71AF1282" w14:textId="77777777" w:rsidTr="009202B5">
        <w:trPr>
          <w:jc w:val="center"/>
        </w:trPr>
        <w:tc>
          <w:tcPr>
            <w:tcW w:w="4876" w:type="dxa"/>
            <w:tcBorders>
              <w:top w:val="nil"/>
              <w:left w:val="nil"/>
              <w:bottom w:val="nil"/>
              <w:right w:val="nil"/>
            </w:tcBorders>
          </w:tcPr>
          <w:p w14:paraId="01D12D35" w14:textId="77777777" w:rsidR="00AA7A23" w:rsidRPr="00986EB1" w:rsidRDefault="00AA7A23" w:rsidP="009202B5">
            <w:pPr>
              <w:pStyle w:val="Normal6a"/>
            </w:pPr>
            <w:r w:rsidRPr="00986EB1">
              <w:rPr>
                <w:vertAlign w:val="superscript"/>
              </w:rPr>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w:t>
            </w:r>
            <w:r w:rsidRPr="00986EB1">
              <w:lastRenderedPageBreak/>
              <w:t xml:space="preserve">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c>
          <w:tcPr>
            <w:tcW w:w="4876" w:type="dxa"/>
            <w:tcBorders>
              <w:top w:val="nil"/>
              <w:left w:val="nil"/>
              <w:bottom w:val="nil"/>
              <w:right w:val="nil"/>
            </w:tcBorders>
          </w:tcPr>
          <w:p w14:paraId="50C005E5" w14:textId="77777777" w:rsidR="00AA7A23" w:rsidRPr="00986EB1" w:rsidRDefault="00AA7A23" w:rsidP="009202B5">
            <w:pPr>
              <w:pStyle w:val="Normal6a"/>
            </w:pPr>
            <w:r w:rsidRPr="00986EB1">
              <w:rPr>
                <w:vertAlign w:val="superscript"/>
              </w:rPr>
              <w:lastRenderedPageBreak/>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w:t>
            </w:r>
            <w:r w:rsidRPr="00986EB1">
              <w:lastRenderedPageBreak/>
              <w:t xml:space="preserve">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r>
    </w:tbl>
    <w:p w14:paraId="646600C8" w14:textId="77777777" w:rsidR="00AA7A23" w:rsidRPr="00F620FF" w:rsidRDefault="00AA7A23" w:rsidP="00AA7A23">
      <w:pPr>
        <w:pStyle w:val="AmOrLang"/>
        <w:rPr>
          <w:lang w:val="es-ES"/>
        </w:rPr>
      </w:pPr>
      <w:proofErr w:type="spellStart"/>
      <w:r w:rsidRPr="00F620FF">
        <w:rPr>
          <w:lang w:val="es-ES"/>
        </w:rPr>
        <w:lastRenderedPageBreak/>
        <w:t>Or</w:t>
      </w:r>
      <w:proofErr w:type="spellEnd"/>
      <w:r w:rsidRPr="00F620FF">
        <w:rPr>
          <w:lang w:val="es-ES"/>
        </w:rPr>
        <w:t xml:space="preserve">. </w:t>
      </w:r>
      <w:r w:rsidRPr="00F620FF">
        <w:rPr>
          <w:rStyle w:val="HideTWBExt"/>
          <w:lang w:val="es-ES"/>
        </w:rPr>
        <w:t>&lt;Original&gt;</w:t>
      </w:r>
      <w:r w:rsidRPr="00F620FF">
        <w:rPr>
          <w:rStyle w:val="HideTWBInt"/>
          <w:lang w:val="es-ES"/>
        </w:rPr>
        <w:t>{EN}</w:t>
      </w:r>
      <w:r w:rsidRPr="00F620FF">
        <w:rPr>
          <w:lang w:val="es-ES"/>
        </w:rPr>
        <w:t>en</w:t>
      </w:r>
      <w:r w:rsidRPr="00F620FF">
        <w:rPr>
          <w:rStyle w:val="HideTWBExt"/>
          <w:lang w:val="es-ES"/>
        </w:rPr>
        <w:t>&lt;/Original&gt;</w:t>
      </w:r>
    </w:p>
    <w:p w14:paraId="3838E6BA" w14:textId="77777777" w:rsidR="00AA7A23" w:rsidRPr="00F620FF" w:rsidRDefault="00AA7A23" w:rsidP="00AA7A23">
      <w:pPr>
        <w:rPr>
          <w:lang w:val="es-ES"/>
        </w:rPr>
      </w:pPr>
      <w:r w:rsidRPr="00F620FF">
        <w:rPr>
          <w:rStyle w:val="HideTWBExt"/>
          <w:lang w:val="es-ES"/>
        </w:rPr>
        <w:t>&lt;/Amend&gt;</w:t>
      </w:r>
    </w:p>
    <w:p w14:paraId="7397068E" w14:textId="77777777" w:rsidR="00AA7A23" w:rsidRPr="00F620FF" w:rsidRDefault="00AA7A23" w:rsidP="00AA7A23">
      <w:pPr>
        <w:pStyle w:val="AmNumberTabs"/>
        <w:rPr>
          <w:lang w:val="es-ES"/>
        </w:rPr>
      </w:pPr>
      <w:r w:rsidRPr="00F620FF">
        <w:rPr>
          <w:rStyle w:val="HideTWBExt"/>
          <w:lang w:val="es-ES"/>
        </w:rPr>
        <w:t>&lt;Amend&gt;</w:t>
      </w:r>
      <w:r w:rsidRPr="00F620FF">
        <w:rPr>
          <w:lang w:val="es-ES"/>
        </w:rPr>
        <w:t>Enmienda</w:t>
      </w:r>
      <w:r w:rsidRPr="00F620FF">
        <w:rPr>
          <w:lang w:val="es-ES"/>
        </w:rPr>
        <w:tab/>
      </w:r>
      <w:r w:rsidRPr="00F620FF">
        <w:rPr>
          <w:lang w:val="es-ES"/>
        </w:rPr>
        <w:tab/>
      </w:r>
      <w:r w:rsidRPr="00F620FF">
        <w:rPr>
          <w:rStyle w:val="HideTWBExt"/>
          <w:lang w:val="es-ES"/>
        </w:rPr>
        <w:t>&lt;NumAm&gt;</w:t>
      </w:r>
      <w:r w:rsidRPr="00F620FF">
        <w:rPr>
          <w:lang w:val="es-ES"/>
        </w:rPr>
        <w:t>54</w:t>
      </w:r>
      <w:r w:rsidRPr="00F620FF">
        <w:rPr>
          <w:rStyle w:val="HideTWBExt"/>
          <w:lang w:val="es-ES"/>
        </w:rPr>
        <w:t>&lt;/NumAm&gt;</w:t>
      </w:r>
    </w:p>
    <w:p w14:paraId="03E3586C" w14:textId="77777777" w:rsidR="00AA7A23" w:rsidRPr="00F620FF" w:rsidRDefault="00AA7A23" w:rsidP="00AA7A23">
      <w:pPr>
        <w:pStyle w:val="NormalBold"/>
        <w:rPr>
          <w:lang w:val="es-ES"/>
        </w:rPr>
      </w:pPr>
      <w:r w:rsidRPr="00F620FF">
        <w:rPr>
          <w:rStyle w:val="HideTWBExt"/>
          <w:b w:val="0"/>
          <w:lang w:val="es-ES"/>
        </w:rPr>
        <w:t>&lt;RepeatBlock-By&gt;&lt;Members&gt;</w:t>
      </w:r>
      <w:proofErr w:type="spellStart"/>
      <w:r w:rsidRPr="00F620FF">
        <w:rPr>
          <w:lang w:val="es-ES"/>
        </w:rPr>
        <w:t>Mélissa</w:t>
      </w:r>
      <w:proofErr w:type="spellEnd"/>
      <w:r w:rsidRPr="00F620FF">
        <w:rPr>
          <w:lang w:val="es-ES"/>
        </w:rPr>
        <w:t xml:space="preserve"> </w:t>
      </w:r>
      <w:proofErr w:type="spellStart"/>
      <w:r w:rsidRPr="00F620FF">
        <w:rPr>
          <w:lang w:val="es-ES"/>
        </w:rPr>
        <w:t>Camara</w:t>
      </w:r>
      <w:proofErr w:type="spellEnd"/>
      <w:r w:rsidRPr="00F620FF">
        <w:rPr>
          <w:rStyle w:val="HideTWBExt"/>
          <w:b w:val="0"/>
          <w:lang w:val="es-ES"/>
        </w:rPr>
        <w:t>&lt;/Members&gt;</w:t>
      </w:r>
    </w:p>
    <w:p w14:paraId="43C3CAD3" w14:textId="77777777" w:rsidR="00AA7A23" w:rsidRPr="00986EB1" w:rsidRDefault="00AA7A23" w:rsidP="00AA7A23">
      <w:pPr>
        <w:pStyle w:val="NormalBold"/>
      </w:pPr>
      <w:r w:rsidRPr="00986EB1">
        <w:rPr>
          <w:rStyle w:val="HideTWBExt"/>
          <w:b w:val="0"/>
        </w:rPr>
        <w:t>&lt;/RepeatBlock-By&gt;</w:t>
      </w:r>
    </w:p>
    <w:p w14:paraId="4948E53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C8DF2F5" w14:textId="77777777" w:rsidR="00AA7A23" w:rsidRPr="00986EB1" w:rsidRDefault="00AA7A23" w:rsidP="00AA7A23">
      <w:pPr>
        <w:pStyle w:val="NormalBold"/>
      </w:pPr>
      <w:r w:rsidRPr="00986EB1">
        <w:rPr>
          <w:rStyle w:val="HideTWBExt"/>
        </w:rPr>
        <w:t>&lt;Article&gt;</w:t>
      </w:r>
      <w:r w:rsidRPr="00986EB1">
        <w:t>Considerando B</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4C6BD10" w14:textId="77777777" w:rsidTr="009202B5">
        <w:trPr>
          <w:trHeight w:hRule="exact" w:val="240"/>
          <w:jc w:val="center"/>
        </w:trPr>
        <w:tc>
          <w:tcPr>
            <w:tcW w:w="9752" w:type="dxa"/>
            <w:gridSpan w:val="2"/>
            <w:tcBorders>
              <w:top w:val="nil"/>
              <w:left w:val="nil"/>
              <w:bottom w:val="nil"/>
              <w:right w:val="nil"/>
            </w:tcBorders>
          </w:tcPr>
          <w:p w14:paraId="3CAE462B" w14:textId="77777777" w:rsidR="00AA7A23" w:rsidRPr="00986EB1" w:rsidRDefault="00AA7A23" w:rsidP="009202B5"/>
        </w:tc>
      </w:tr>
      <w:tr w:rsidR="00AA7A23" w:rsidRPr="00986EB1" w14:paraId="318414A4" w14:textId="77777777" w:rsidTr="009202B5">
        <w:trPr>
          <w:trHeight w:val="240"/>
          <w:jc w:val="center"/>
        </w:trPr>
        <w:tc>
          <w:tcPr>
            <w:tcW w:w="4876" w:type="dxa"/>
            <w:tcBorders>
              <w:top w:val="nil"/>
              <w:left w:val="nil"/>
              <w:bottom w:val="nil"/>
              <w:right w:val="nil"/>
            </w:tcBorders>
          </w:tcPr>
          <w:p w14:paraId="574FAF5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062347" w14:textId="77777777" w:rsidR="00AA7A23" w:rsidRPr="00986EB1" w:rsidRDefault="00AA7A23" w:rsidP="009202B5">
            <w:pPr>
              <w:pStyle w:val="AmColumnHeading"/>
            </w:pPr>
            <w:r w:rsidRPr="00986EB1">
              <w:t>Enmienda</w:t>
            </w:r>
          </w:p>
        </w:tc>
      </w:tr>
      <w:tr w:rsidR="00AA7A23" w:rsidRPr="00986EB1" w14:paraId="101D0C30" w14:textId="77777777" w:rsidTr="009202B5">
        <w:trPr>
          <w:jc w:val="center"/>
        </w:trPr>
        <w:tc>
          <w:tcPr>
            <w:tcW w:w="4876" w:type="dxa"/>
            <w:tcBorders>
              <w:top w:val="nil"/>
              <w:left w:val="nil"/>
              <w:bottom w:val="nil"/>
              <w:right w:val="nil"/>
            </w:tcBorders>
          </w:tcPr>
          <w:p w14:paraId="331893BF" w14:textId="77777777" w:rsidR="00AA7A23" w:rsidRPr="00986EB1" w:rsidRDefault="00AA7A23" w:rsidP="009202B5">
            <w:pPr>
              <w:pStyle w:val="Normal6a"/>
            </w:pPr>
            <w:r w:rsidRPr="00986EB1">
              <w:t>B.</w:t>
            </w:r>
            <w:r w:rsidRPr="00986EB1">
              <w:tab/>
              <w:t>Considerando que, aunque los avances normativos han mejorado la inclusividad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w:t>
            </w:r>
          </w:p>
        </w:tc>
        <w:tc>
          <w:tcPr>
            <w:tcW w:w="4876" w:type="dxa"/>
            <w:tcBorders>
              <w:top w:val="nil"/>
              <w:left w:val="nil"/>
              <w:bottom w:val="nil"/>
              <w:right w:val="nil"/>
            </w:tcBorders>
          </w:tcPr>
          <w:p w14:paraId="50E8DAC1" w14:textId="77777777" w:rsidR="00AA7A23" w:rsidRPr="00986EB1" w:rsidRDefault="00AA7A23" w:rsidP="009202B5">
            <w:pPr>
              <w:pStyle w:val="Normal6a"/>
            </w:pPr>
            <w:r w:rsidRPr="00986EB1">
              <w:t>B.</w:t>
            </w:r>
            <w:r w:rsidRPr="00986EB1">
              <w:tab/>
              <w:t>Considerando que, aunque los avances normativos han mejorado la inclusividad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w:t>
            </w:r>
            <w:r w:rsidRPr="00986EB1">
              <w:rPr>
                <w:b/>
                <w:i/>
              </w:rPr>
              <w:t xml:space="preserve"> que esta situación socava la seguridad y la eficacia de los medicamentos y los tratamientos para las mujeres</w:t>
            </w:r>
            <w:r w:rsidRPr="00986EB1">
              <w:t>;</w:t>
            </w:r>
          </w:p>
        </w:tc>
      </w:tr>
      <w:tr w:rsidR="00AA7A23" w:rsidRPr="00986EB1" w14:paraId="110D4A1E" w14:textId="77777777" w:rsidTr="009202B5">
        <w:trPr>
          <w:jc w:val="center"/>
        </w:trPr>
        <w:tc>
          <w:tcPr>
            <w:tcW w:w="4876" w:type="dxa"/>
            <w:tcBorders>
              <w:top w:val="nil"/>
              <w:left w:val="nil"/>
              <w:bottom w:val="nil"/>
              <w:right w:val="nil"/>
            </w:tcBorders>
          </w:tcPr>
          <w:p w14:paraId="45693A65"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70F20DEE" w14:textId="77777777" w:rsidR="00AA7A23" w:rsidRPr="00986EB1" w:rsidRDefault="00AA7A23" w:rsidP="009202B5">
            <w:pPr>
              <w:pStyle w:val="Normal6a"/>
            </w:pPr>
            <w:r w:rsidRPr="00986EB1">
              <w:rPr>
                <w:b/>
                <w:i/>
              </w:rPr>
              <w:t>_________________</w:t>
            </w:r>
          </w:p>
        </w:tc>
      </w:tr>
      <w:tr w:rsidR="00AA7A23" w:rsidRPr="00986EB1" w14:paraId="3650FC8F" w14:textId="77777777" w:rsidTr="009202B5">
        <w:trPr>
          <w:jc w:val="center"/>
        </w:trPr>
        <w:tc>
          <w:tcPr>
            <w:tcW w:w="4876" w:type="dxa"/>
            <w:tcBorders>
              <w:top w:val="nil"/>
              <w:left w:val="nil"/>
              <w:bottom w:val="nil"/>
              <w:right w:val="nil"/>
            </w:tcBorders>
          </w:tcPr>
          <w:p w14:paraId="45E10EAE" w14:textId="77777777" w:rsidR="00AA7A23" w:rsidRPr="00986EB1" w:rsidRDefault="00AA7A23" w:rsidP="009202B5">
            <w:pPr>
              <w:pStyle w:val="Normal6a"/>
            </w:pPr>
            <w:r w:rsidRPr="00986EB1">
              <w:rPr>
                <w:vertAlign w:val="superscript"/>
              </w:rPr>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xml:space="preserve">» (Nuevas directrices sobre la inclusión de las personas embarazadas y en período de lactancia en los ensayos clínicos), 2025, </w:t>
            </w:r>
            <w:r w:rsidRPr="00986EB1">
              <w:lastRenderedPageBreak/>
              <w:t>https://www.ema.europa.eu/en/news/new-guideline-inclusion-pregnant-breastfeeding-individuals-clinical-trials.</w:t>
            </w:r>
          </w:p>
        </w:tc>
        <w:tc>
          <w:tcPr>
            <w:tcW w:w="4876" w:type="dxa"/>
            <w:tcBorders>
              <w:top w:val="nil"/>
              <w:left w:val="nil"/>
              <w:bottom w:val="nil"/>
              <w:right w:val="nil"/>
            </w:tcBorders>
          </w:tcPr>
          <w:p w14:paraId="65FD0260" w14:textId="77777777" w:rsidR="00AA7A23" w:rsidRPr="00986EB1" w:rsidRDefault="00AA7A23" w:rsidP="009202B5">
            <w:pPr>
              <w:pStyle w:val="Normal6a"/>
            </w:pPr>
            <w:r w:rsidRPr="00986EB1">
              <w:rPr>
                <w:vertAlign w:val="superscript"/>
              </w:rPr>
              <w:lastRenderedPageBreak/>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xml:space="preserve">» (Nuevas directrices sobre la inclusión de las personas embarazadas y en período de lactancia en los ensayos clínicos), 2025, </w:t>
            </w:r>
            <w:r w:rsidRPr="00986EB1">
              <w:lastRenderedPageBreak/>
              <w:t>https://www.ema.europa.eu/en/news/new-guideline-inclusion-pregnant-breastfeeding-individuals-clinical-trials.</w:t>
            </w:r>
          </w:p>
        </w:tc>
      </w:tr>
    </w:tbl>
    <w:p w14:paraId="5BF5D210" w14:textId="77777777" w:rsidR="00AA7A23" w:rsidRPr="00F620FF" w:rsidRDefault="00AA7A23" w:rsidP="00AA7A23">
      <w:pPr>
        <w:pStyle w:val="AmOrLang"/>
      </w:pPr>
      <w:proofErr w:type="spellStart"/>
      <w:r w:rsidRPr="00F620FF">
        <w:lastRenderedPageBreak/>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0088A109" w14:textId="77777777" w:rsidR="00AA7A23" w:rsidRPr="00F620FF" w:rsidRDefault="00AA7A23" w:rsidP="00AA7A23">
      <w:r w:rsidRPr="00F620FF">
        <w:rPr>
          <w:rStyle w:val="HideTWBExt"/>
        </w:rPr>
        <w:t>&lt;/Amend&gt;</w:t>
      </w:r>
    </w:p>
    <w:p w14:paraId="1E8A3F79"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55</w:t>
      </w:r>
      <w:r w:rsidRPr="00F620FF">
        <w:rPr>
          <w:rStyle w:val="HideTWBExt"/>
        </w:rPr>
        <w:t>&lt;/NumAm&gt;</w:t>
      </w:r>
    </w:p>
    <w:p w14:paraId="38B1B9DB" w14:textId="77777777" w:rsidR="00AA7A23" w:rsidRPr="00F620FF" w:rsidRDefault="00AA7A23" w:rsidP="00AA7A23">
      <w:pPr>
        <w:pStyle w:val="NormalBold"/>
      </w:pPr>
      <w:r w:rsidRPr="00F620FF">
        <w:rPr>
          <w:rStyle w:val="HideTWBExt"/>
          <w:b w:val="0"/>
        </w:rPr>
        <w:t>&lt;RepeatBlock-By&gt;&lt;Members&gt;</w:t>
      </w:r>
      <w:r w:rsidRPr="00F620FF">
        <w:t xml:space="preserve">Mathilde </w:t>
      </w:r>
      <w:proofErr w:type="spellStart"/>
      <w:r w:rsidRPr="00F620FF">
        <w:t>Androuët</w:t>
      </w:r>
      <w:proofErr w:type="spellEnd"/>
      <w:r w:rsidRPr="00F620FF">
        <w:t xml:space="preserve">, Catherine </w:t>
      </w:r>
      <w:proofErr w:type="spellStart"/>
      <w:r w:rsidRPr="00F620FF">
        <w:t>Griset</w:t>
      </w:r>
      <w:proofErr w:type="spellEnd"/>
      <w:r w:rsidRPr="00F620FF">
        <w:t xml:space="preserve">, Elisabeth Dieringer, </w:t>
      </w:r>
      <w:proofErr w:type="spellStart"/>
      <w:r w:rsidRPr="00F620FF">
        <w:t>Anders</w:t>
      </w:r>
      <w:proofErr w:type="spellEnd"/>
      <w:r w:rsidRPr="00F620FF">
        <w:t xml:space="preserve"> </w:t>
      </w:r>
      <w:proofErr w:type="spellStart"/>
      <w:r w:rsidRPr="00F620FF">
        <w:t>Vistisen</w:t>
      </w:r>
      <w:proofErr w:type="spellEnd"/>
      <w:r w:rsidRPr="00F620FF">
        <w:t>, Margarita de la Pisa Carrión</w:t>
      </w:r>
      <w:r w:rsidRPr="00F620FF">
        <w:rPr>
          <w:rStyle w:val="HideTWBExt"/>
          <w:b w:val="0"/>
        </w:rPr>
        <w:t>&lt;/Members&gt;</w:t>
      </w:r>
    </w:p>
    <w:p w14:paraId="1533E98B" w14:textId="77777777" w:rsidR="00AA7A23" w:rsidRPr="00986EB1" w:rsidRDefault="00AA7A23" w:rsidP="00AA7A23">
      <w:pPr>
        <w:pStyle w:val="NormalBold"/>
      </w:pPr>
      <w:r w:rsidRPr="00986EB1">
        <w:rPr>
          <w:rStyle w:val="HideTWBExt"/>
          <w:b w:val="0"/>
        </w:rPr>
        <w:t>&lt;/RepeatBlock-By&gt;</w:t>
      </w:r>
    </w:p>
    <w:p w14:paraId="03932AF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E3819F" w14:textId="77777777" w:rsidR="00AA7A23" w:rsidRPr="00986EB1" w:rsidRDefault="00AA7A23" w:rsidP="00AA7A23">
      <w:pPr>
        <w:pStyle w:val="NormalBold"/>
      </w:pPr>
      <w:r w:rsidRPr="00986EB1">
        <w:rPr>
          <w:rStyle w:val="HideTWBExt"/>
        </w:rPr>
        <w:t>&lt;Article&gt;</w:t>
      </w:r>
      <w:r w:rsidRPr="00986EB1">
        <w:t>Considerando B</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5E2EFD" w14:textId="77777777" w:rsidTr="009202B5">
        <w:trPr>
          <w:trHeight w:hRule="exact" w:val="240"/>
          <w:jc w:val="center"/>
        </w:trPr>
        <w:tc>
          <w:tcPr>
            <w:tcW w:w="9752" w:type="dxa"/>
            <w:gridSpan w:val="2"/>
            <w:tcBorders>
              <w:top w:val="nil"/>
              <w:left w:val="nil"/>
              <w:bottom w:val="nil"/>
              <w:right w:val="nil"/>
            </w:tcBorders>
          </w:tcPr>
          <w:p w14:paraId="15F08655" w14:textId="77777777" w:rsidR="00AA7A23" w:rsidRPr="00986EB1" w:rsidRDefault="00AA7A23" w:rsidP="009202B5"/>
        </w:tc>
      </w:tr>
      <w:tr w:rsidR="00AA7A23" w:rsidRPr="00986EB1" w14:paraId="67E97864" w14:textId="77777777" w:rsidTr="009202B5">
        <w:trPr>
          <w:trHeight w:val="240"/>
          <w:jc w:val="center"/>
        </w:trPr>
        <w:tc>
          <w:tcPr>
            <w:tcW w:w="4876" w:type="dxa"/>
            <w:tcBorders>
              <w:top w:val="nil"/>
              <w:left w:val="nil"/>
              <w:bottom w:val="nil"/>
              <w:right w:val="nil"/>
            </w:tcBorders>
          </w:tcPr>
          <w:p w14:paraId="033D7E0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918650C" w14:textId="77777777" w:rsidR="00AA7A23" w:rsidRPr="00986EB1" w:rsidRDefault="00AA7A23" w:rsidP="009202B5">
            <w:pPr>
              <w:pStyle w:val="AmColumnHeading"/>
            </w:pPr>
            <w:r w:rsidRPr="00986EB1">
              <w:t>Enmienda</w:t>
            </w:r>
          </w:p>
        </w:tc>
      </w:tr>
      <w:tr w:rsidR="00AA7A23" w:rsidRPr="00986EB1" w14:paraId="60648DDB" w14:textId="77777777" w:rsidTr="009202B5">
        <w:trPr>
          <w:jc w:val="center"/>
        </w:trPr>
        <w:tc>
          <w:tcPr>
            <w:tcW w:w="4876" w:type="dxa"/>
            <w:tcBorders>
              <w:top w:val="nil"/>
              <w:left w:val="nil"/>
              <w:bottom w:val="nil"/>
              <w:right w:val="nil"/>
            </w:tcBorders>
          </w:tcPr>
          <w:p w14:paraId="02BC8EEA" w14:textId="77777777" w:rsidR="00AA7A23" w:rsidRPr="00986EB1" w:rsidRDefault="00AA7A23" w:rsidP="009202B5">
            <w:pPr>
              <w:pStyle w:val="Normal6a"/>
            </w:pPr>
            <w:r w:rsidRPr="00986EB1">
              <w:t>B.</w:t>
            </w:r>
            <w:r w:rsidRPr="00986EB1">
              <w:tab/>
              <w:t xml:space="preserve">Considerando que, aunque los avances normativos han mejorado la </w:t>
            </w:r>
            <w:r w:rsidRPr="00986EB1">
              <w:rPr>
                <w:b/>
                <w:i/>
              </w:rPr>
              <w:t>inclusividad</w:t>
            </w:r>
            <w:r w:rsidRPr="00986EB1">
              <w:t xml:space="preserve">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w:t>
            </w:r>
          </w:p>
        </w:tc>
        <w:tc>
          <w:tcPr>
            <w:tcW w:w="4876" w:type="dxa"/>
            <w:tcBorders>
              <w:top w:val="nil"/>
              <w:left w:val="nil"/>
              <w:bottom w:val="nil"/>
              <w:right w:val="nil"/>
            </w:tcBorders>
          </w:tcPr>
          <w:p w14:paraId="16C360C8" w14:textId="77777777" w:rsidR="00AA7A23" w:rsidRPr="00986EB1" w:rsidRDefault="00AA7A23" w:rsidP="009202B5">
            <w:pPr>
              <w:pStyle w:val="Normal6a"/>
            </w:pPr>
            <w:r w:rsidRPr="00986EB1">
              <w:t>B.</w:t>
            </w:r>
            <w:r w:rsidRPr="00986EB1">
              <w:tab/>
              <w:t xml:space="preserve">Considerando que, aunque los avances normativos han mejorado la </w:t>
            </w:r>
            <w:r w:rsidRPr="00986EB1">
              <w:rPr>
                <w:b/>
                <w:i/>
              </w:rPr>
              <w:t>presencia de mujeres</w:t>
            </w:r>
            <w:r w:rsidRPr="00986EB1">
              <w:t xml:space="preserve"> en los ensayos clínicos, la representación de las mujeres sigue siendo inferior a la de los hombres y la disparidad es especialmente acusada en el caso de las mujeres embarazadas y en período de lactancia</w:t>
            </w:r>
            <w:r w:rsidRPr="00986EB1">
              <w:rPr>
                <w:vertAlign w:val="superscript"/>
              </w:rPr>
              <w:t>6</w:t>
            </w:r>
            <w:r w:rsidRPr="00986EB1">
              <w:t>;</w:t>
            </w:r>
          </w:p>
        </w:tc>
      </w:tr>
      <w:tr w:rsidR="00AA7A23" w:rsidRPr="00986EB1" w14:paraId="67F0B95C" w14:textId="77777777" w:rsidTr="009202B5">
        <w:trPr>
          <w:jc w:val="center"/>
        </w:trPr>
        <w:tc>
          <w:tcPr>
            <w:tcW w:w="4876" w:type="dxa"/>
            <w:tcBorders>
              <w:top w:val="nil"/>
              <w:left w:val="nil"/>
              <w:bottom w:val="nil"/>
              <w:right w:val="nil"/>
            </w:tcBorders>
          </w:tcPr>
          <w:p w14:paraId="0CA2FA0E"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35FA959" w14:textId="77777777" w:rsidR="00AA7A23" w:rsidRPr="00986EB1" w:rsidRDefault="00AA7A23" w:rsidP="009202B5">
            <w:pPr>
              <w:pStyle w:val="Normal6a"/>
            </w:pPr>
            <w:r w:rsidRPr="00986EB1">
              <w:rPr>
                <w:b/>
                <w:i/>
              </w:rPr>
              <w:t>_________________</w:t>
            </w:r>
          </w:p>
        </w:tc>
      </w:tr>
      <w:tr w:rsidR="00AA7A23" w:rsidRPr="00986EB1" w14:paraId="0EA9D766" w14:textId="77777777" w:rsidTr="009202B5">
        <w:trPr>
          <w:jc w:val="center"/>
        </w:trPr>
        <w:tc>
          <w:tcPr>
            <w:tcW w:w="4876" w:type="dxa"/>
            <w:tcBorders>
              <w:top w:val="nil"/>
              <w:left w:val="nil"/>
              <w:bottom w:val="nil"/>
              <w:right w:val="nil"/>
            </w:tcBorders>
          </w:tcPr>
          <w:p w14:paraId="1903EC32" w14:textId="77777777" w:rsidR="00AA7A23" w:rsidRPr="00986EB1" w:rsidRDefault="00AA7A23" w:rsidP="009202B5">
            <w:pPr>
              <w:pStyle w:val="Normal6a"/>
            </w:pPr>
            <w:r w:rsidRPr="00986EB1">
              <w:rPr>
                <w:vertAlign w:val="superscript"/>
              </w:rPr>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c>
          <w:tcPr>
            <w:tcW w:w="4876" w:type="dxa"/>
            <w:tcBorders>
              <w:top w:val="nil"/>
              <w:left w:val="nil"/>
              <w:bottom w:val="nil"/>
              <w:right w:val="nil"/>
            </w:tcBorders>
          </w:tcPr>
          <w:p w14:paraId="4688F19C" w14:textId="77777777" w:rsidR="00AA7A23" w:rsidRPr="00986EB1" w:rsidRDefault="00AA7A23" w:rsidP="009202B5">
            <w:pPr>
              <w:pStyle w:val="Normal6a"/>
            </w:pPr>
            <w:r w:rsidRPr="00986EB1">
              <w:rPr>
                <w:vertAlign w:val="superscript"/>
              </w:rPr>
              <w:t>6</w:t>
            </w:r>
            <w:r w:rsidRPr="00986EB1">
              <w:t xml:space="preserve"> Menos del 0,4 % de los ensayos realizados en la Unión incluyen a mujeres embarazadas o en período de lactancia, según los datos del sistema de información sobre los ensayos clínicos citados por la Agencia Europea de Medicamentos el 4 de junio de 2025. Agencia Europea de Medicamentos, «New </w:t>
            </w:r>
            <w:proofErr w:type="spellStart"/>
            <w:r w:rsidRPr="00986EB1">
              <w:t>guideline</w:t>
            </w:r>
            <w:proofErr w:type="spellEnd"/>
            <w:r w:rsidRPr="00986EB1">
              <w:t xml:space="preserve"> on </w:t>
            </w:r>
            <w:proofErr w:type="spellStart"/>
            <w:r w:rsidRPr="00986EB1">
              <w:t>inclusion</w:t>
            </w:r>
            <w:proofErr w:type="spellEnd"/>
            <w:r w:rsidRPr="00986EB1">
              <w:t xml:space="preserve"> </w:t>
            </w:r>
            <w:proofErr w:type="spellStart"/>
            <w:r w:rsidRPr="00986EB1">
              <w:t>of</w:t>
            </w:r>
            <w:proofErr w:type="spellEnd"/>
            <w:r w:rsidRPr="00986EB1">
              <w:t xml:space="preserve"> </w:t>
            </w:r>
            <w:proofErr w:type="spellStart"/>
            <w:r w:rsidRPr="00986EB1">
              <w:t>pregnant</w:t>
            </w:r>
            <w:proofErr w:type="spellEnd"/>
            <w:r w:rsidRPr="00986EB1">
              <w:t xml:space="preserve"> and </w:t>
            </w:r>
            <w:proofErr w:type="spellStart"/>
            <w:r w:rsidRPr="00986EB1">
              <w:t>breastfeeding</w:t>
            </w:r>
            <w:proofErr w:type="spellEnd"/>
            <w:r w:rsidRPr="00986EB1">
              <w:t xml:space="preserve"> </w:t>
            </w:r>
            <w:proofErr w:type="spellStart"/>
            <w:r w:rsidRPr="00986EB1">
              <w:t>individuals</w:t>
            </w:r>
            <w:proofErr w:type="spellEnd"/>
            <w:r w:rsidRPr="00986EB1">
              <w:t xml:space="preserve"> in </w:t>
            </w:r>
            <w:proofErr w:type="spellStart"/>
            <w:r w:rsidRPr="00986EB1">
              <w:t>clinical</w:t>
            </w:r>
            <w:proofErr w:type="spellEnd"/>
            <w:r w:rsidRPr="00986EB1">
              <w:t xml:space="preserve"> </w:t>
            </w:r>
            <w:proofErr w:type="spellStart"/>
            <w:r w:rsidRPr="00986EB1">
              <w:t>trials</w:t>
            </w:r>
            <w:proofErr w:type="spellEnd"/>
            <w:r w:rsidRPr="00986EB1">
              <w:t>» (Nuevas directrices sobre la inclusión de las personas embarazadas y en período de lactancia en los ensayos clínicos), 2025, https://www.ema.europa.eu/en/news/new-guideline-inclusion-pregnant-breastfeeding-individuals-clinical-trials.</w:t>
            </w:r>
          </w:p>
        </w:tc>
      </w:tr>
    </w:tbl>
    <w:p w14:paraId="24B922D9"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6D7A9A8C" w14:textId="77777777" w:rsidR="00AA7A23" w:rsidRPr="00F620FF" w:rsidRDefault="00AA7A23" w:rsidP="00AA7A23">
      <w:r w:rsidRPr="00F620FF">
        <w:rPr>
          <w:rStyle w:val="HideTWBExt"/>
        </w:rPr>
        <w:t>&lt;/Amend&gt;</w:t>
      </w:r>
    </w:p>
    <w:p w14:paraId="66F3F469"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56</w:t>
      </w:r>
      <w:r w:rsidRPr="00F620FF">
        <w:rPr>
          <w:rStyle w:val="HideTWBExt"/>
        </w:rPr>
        <w:t>&lt;/NumAm&gt;</w:t>
      </w:r>
    </w:p>
    <w:p w14:paraId="37F43CAF" w14:textId="77777777" w:rsidR="00AA7A23" w:rsidRPr="00F620FF" w:rsidRDefault="00AA7A23" w:rsidP="00AA7A23">
      <w:pPr>
        <w:pStyle w:val="NormalBold"/>
      </w:pPr>
      <w:r w:rsidRPr="00F620FF">
        <w:rPr>
          <w:rStyle w:val="HideTWBExt"/>
          <w:b w:val="0"/>
        </w:rPr>
        <w:lastRenderedPageBreak/>
        <w:t>&lt;RepeatBlock-By&gt;&lt;Members&gt;</w:t>
      </w:r>
      <w:r w:rsidRPr="00F620FF">
        <w:t xml:space="preserve">Billy Kelleher, </w:t>
      </w:r>
      <w:proofErr w:type="spellStart"/>
      <w:r w:rsidRPr="00F620FF">
        <w:t>Abir</w:t>
      </w:r>
      <w:proofErr w:type="spellEnd"/>
      <w:r w:rsidRPr="00F620FF">
        <w:t xml:space="preserve"> Al-</w:t>
      </w:r>
      <w:proofErr w:type="spellStart"/>
      <w:r w:rsidRPr="00F620FF">
        <w:t>Sahlani</w:t>
      </w:r>
      <w:proofErr w:type="spellEnd"/>
      <w:r w:rsidRPr="00F620FF">
        <w:t xml:space="preserve">, Lucia </w:t>
      </w:r>
      <w:proofErr w:type="spellStart"/>
      <w:r w:rsidRPr="00F620FF">
        <w:t>Yar</w:t>
      </w:r>
      <w:proofErr w:type="spellEnd"/>
      <w:r w:rsidRPr="00F620FF">
        <w:t xml:space="preserve">, Valérie </w:t>
      </w:r>
      <w:proofErr w:type="spellStart"/>
      <w:r w:rsidRPr="00F620FF">
        <w:t>Devaux</w:t>
      </w:r>
      <w:proofErr w:type="spellEnd"/>
      <w:r w:rsidRPr="00F620FF">
        <w:t xml:space="preserve">, </w:t>
      </w:r>
      <w:proofErr w:type="spellStart"/>
      <w:r w:rsidRPr="00F620FF">
        <w:t>Veronika</w:t>
      </w:r>
      <w:proofErr w:type="spellEnd"/>
      <w:r w:rsidRPr="00F620FF">
        <w:t xml:space="preserve"> </w:t>
      </w:r>
      <w:proofErr w:type="spellStart"/>
      <w:r w:rsidRPr="00F620FF">
        <w:t>Cifrová</w:t>
      </w:r>
      <w:proofErr w:type="spellEnd"/>
      <w:r w:rsidRPr="00F620FF">
        <w:t xml:space="preserve"> </w:t>
      </w:r>
      <w:proofErr w:type="spellStart"/>
      <w:r w:rsidRPr="00F620FF">
        <w:t>Ostrihoňová</w:t>
      </w:r>
      <w:proofErr w:type="spellEnd"/>
      <w:r w:rsidRPr="00F620FF">
        <w:t xml:space="preserve">, Raquel García Hermida-Van Der </w:t>
      </w:r>
      <w:proofErr w:type="spellStart"/>
      <w:r w:rsidRPr="00F620FF">
        <w:t>Walle</w:t>
      </w:r>
      <w:proofErr w:type="spellEnd"/>
      <w:r w:rsidRPr="00F620FF">
        <w:rPr>
          <w:rStyle w:val="HideTWBExt"/>
          <w:b w:val="0"/>
        </w:rPr>
        <w:t>&lt;/Members&gt;</w:t>
      </w:r>
    </w:p>
    <w:p w14:paraId="2FC8C590" w14:textId="77777777" w:rsidR="00AA7A23" w:rsidRPr="00986EB1" w:rsidRDefault="00AA7A23" w:rsidP="00AA7A23">
      <w:pPr>
        <w:pStyle w:val="NormalBold"/>
      </w:pPr>
      <w:r w:rsidRPr="00986EB1">
        <w:rPr>
          <w:rStyle w:val="HideTWBExt"/>
          <w:b w:val="0"/>
        </w:rPr>
        <w:t>&lt;/RepeatBlock-By&gt;</w:t>
      </w:r>
    </w:p>
    <w:p w14:paraId="445003C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CAE84D2" w14:textId="77777777" w:rsidR="00AA7A23" w:rsidRPr="00986EB1" w:rsidRDefault="00AA7A23" w:rsidP="00AA7A23">
      <w:pPr>
        <w:pStyle w:val="NormalBold"/>
      </w:pPr>
      <w:r w:rsidRPr="00986EB1">
        <w:rPr>
          <w:rStyle w:val="HideTWBExt"/>
        </w:rPr>
        <w:t>&lt;Article&gt;</w:t>
      </w:r>
      <w:r w:rsidRPr="00986EB1">
        <w:t>Considerando B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B41BF0" w14:textId="77777777" w:rsidTr="009202B5">
        <w:trPr>
          <w:trHeight w:hRule="exact" w:val="240"/>
          <w:jc w:val="center"/>
        </w:trPr>
        <w:tc>
          <w:tcPr>
            <w:tcW w:w="9752" w:type="dxa"/>
            <w:gridSpan w:val="2"/>
            <w:tcBorders>
              <w:top w:val="nil"/>
              <w:left w:val="nil"/>
              <w:bottom w:val="nil"/>
              <w:right w:val="nil"/>
            </w:tcBorders>
          </w:tcPr>
          <w:p w14:paraId="5E2A52B7" w14:textId="77777777" w:rsidR="00AA7A23" w:rsidRPr="00986EB1" w:rsidRDefault="00AA7A23" w:rsidP="009202B5"/>
        </w:tc>
      </w:tr>
      <w:tr w:rsidR="00AA7A23" w:rsidRPr="00986EB1" w14:paraId="493C2CA1" w14:textId="77777777" w:rsidTr="009202B5">
        <w:trPr>
          <w:trHeight w:val="240"/>
          <w:jc w:val="center"/>
        </w:trPr>
        <w:tc>
          <w:tcPr>
            <w:tcW w:w="4876" w:type="dxa"/>
            <w:tcBorders>
              <w:top w:val="nil"/>
              <w:left w:val="nil"/>
              <w:bottom w:val="nil"/>
              <w:right w:val="nil"/>
            </w:tcBorders>
          </w:tcPr>
          <w:p w14:paraId="50A0776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12044F" w14:textId="77777777" w:rsidR="00AA7A23" w:rsidRPr="00986EB1" w:rsidRDefault="00AA7A23" w:rsidP="009202B5">
            <w:pPr>
              <w:pStyle w:val="AmColumnHeading"/>
            </w:pPr>
            <w:r w:rsidRPr="00986EB1">
              <w:t>Enmienda</w:t>
            </w:r>
          </w:p>
        </w:tc>
      </w:tr>
      <w:tr w:rsidR="00AA7A23" w:rsidRPr="00986EB1" w14:paraId="3AD59832" w14:textId="77777777" w:rsidTr="009202B5">
        <w:trPr>
          <w:jc w:val="center"/>
        </w:trPr>
        <w:tc>
          <w:tcPr>
            <w:tcW w:w="4876" w:type="dxa"/>
            <w:tcBorders>
              <w:top w:val="nil"/>
              <w:left w:val="nil"/>
              <w:bottom w:val="nil"/>
              <w:right w:val="nil"/>
            </w:tcBorders>
          </w:tcPr>
          <w:p w14:paraId="248905D7" w14:textId="77777777" w:rsidR="00AA7A23" w:rsidRPr="00986EB1" w:rsidRDefault="00AA7A23" w:rsidP="009202B5">
            <w:pPr>
              <w:pStyle w:val="Normal6a"/>
            </w:pPr>
          </w:p>
        </w:tc>
        <w:tc>
          <w:tcPr>
            <w:tcW w:w="4876" w:type="dxa"/>
            <w:tcBorders>
              <w:top w:val="nil"/>
              <w:left w:val="nil"/>
              <w:bottom w:val="nil"/>
              <w:right w:val="nil"/>
            </w:tcBorders>
          </w:tcPr>
          <w:p w14:paraId="37B1CB6B" w14:textId="77777777" w:rsidR="00AA7A23" w:rsidRPr="00986EB1" w:rsidRDefault="00AA7A23" w:rsidP="009202B5">
            <w:pPr>
              <w:pStyle w:val="Normal6a"/>
            </w:pPr>
            <w:r w:rsidRPr="00986EB1">
              <w:rPr>
                <w:b/>
                <w:i/>
              </w:rPr>
              <w:t>B bis.</w:t>
            </w:r>
            <w:r w:rsidRPr="00986EB1">
              <w:tab/>
            </w:r>
            <w:r w:rsidRPr="00986EB1">
              <w:rPr>
                <w:b/>
                <w:i/>
              </w:rPr>
              <w:t>Considerando que, como consecuencia del insuficiente equilibrio en la representación en la fase de desarrollo de los medicamentos, las mujeres experimentan reacciones adversas a medicamentos (RAM) con una frecuencia entre un 50 % y un 75 % mayor que los hombres</w:t>
            </w:r>
            <w:r w:rsidRPr="00986EB1">
              <w:rPr>
                <w:b/>
                <w:i/>
                <w:vertAlign w:val="superscript"/>
              </w:rPr>
              <w:t>1 bis</w:t>
            </w:r>
            <w:r w:rsidRPr="00986EB1">
              <w:rPr>
                <w:b/>
                <w:i/>
              </w:rPr>
              <w:t>;</w:t>
            </w:r>
          </w:p>
        </w:tc>
      </w:tr>
      <w:tr w:rsidR="00AA7A23" w:rsidRPr="00986EB1" w14:paraId="10D5CA68" w14:textId="77777777" w:rsidTr="009202B5">
        <w:trPr>
          <w:jc w:val="center"/>
        </w:trPr>
        <w:tc>
          <w:tcPr>
            <w:tcW w:w="4876" w:type="dxa"/>
            <w:tcBorders>
              <w:top w:val="nil"/>
              <w:left w:val="nil"/>
              <w:bottom w:val="nil"/>
              <w:right w:val="nil"/>
            </w:tcBorders>
          </w:tcPr>
          <w:p w14:paraId="2F3C8537" w14:textId="77777777" w:rsidR="00AA7A23" w:rsidRPr="00986EB1" w:rsidRDefault="00AA7A23" w:rsidP="009202B5"/>
        </w:tc>
        <w:tc>
          <w:tcPr>
            <w:tcW w:w="4876" w:type="dxa"/>
            <w:tcBorders>
              <w:top w:val="nil"/>
              <w:left w:val="nil"/>
              <w:bottom w:val="nil"/>
              <w:right w:val="nil"/>
            </w:tcBorders>
          </w:tcPr>
          <w:p w14:paraId="3FCF5AA9" w14:textId="77777777" w:rsidR="00AA7A23" w:rsidRPr="00986EB1" w:rsidRDefault="00AA7A23" w:rsidP="009202B5">
            <w:pPr>
              <w:pStyle w:val="Normal6a"/>
            </w:pPr>
            <w:r w:rsidRPr="00986EB1">
              <w:rPr>
                <w:b/>
                <w:i/>
              </w:rPr>
              <w:t>_________________</w:t>
            </w:r>
          </w:p>
        </w:tc>
      </w:tr>
      <w:tr w:rsidR="00AA7A23" w:rsidRPr="00986EB1" w14:paraId="7A565F7A" w14:textId="77777777" w:rsidTr="009202B5">
        <w:trPr>
          <w:jc w:val="center"/>
        </w:trPr>
        <w:tc>
          <w:tcPr>
            <w:tcW w:w="4876" w:type="dxa"/>
            <w:tcBorders>
              <w:top w:val="nil"/>
              <w:left w:val="nil"/>
              <w:bottom w:val="nil"/>
              <w:right w:val="nil"/>
            </w:tcBorders>
          </w:tcPr>
          <w:p w14:paraId="74C2B66B" w14:textId="77777777" w:rsidR="00AA7A23" w:rsidRPr="00986EB1" w:rsidRDefault="00AA7A23" w:rsidP="009202B5"/>
        </w:tc>
        <w:tc>
          <w:tcPr>
            <w:tcW w:w="4876" w:type="dxa"/>
            <w:tcBorders>
              <w:top w:val="nil"/>
              <w:left w:val="nil"/>
              <w:bottom w:val="nil"/>
              <w:right w:val="nil"/>
            </w:tcBorders>
          </w:tcPr>
          <w:p w14:paraId="6CDD2160" w14:textId="73DDFB8D"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Zucker</w:t>
            </w:r>
            <w:proofErr w:type="spellEnd"/>
            <w:r w:rsidRPr="00986EB1">
              <w:rPr>
                <w:b/>
                <w:i/>
              </w:rPr>
              <w:t xml:space="preserve">, I., y </w:t>
            </w:r>
            <w:proofErr w:type="spellStart"/>
            <w:r w:rsidRPr="00986EB1">
              <w:rPr>
                <w:b/>
                <w:i/>
              </w:rPr>
              <w:t>Prendergast</w:t>
            </w:r>
            <w:proofErr w:type="spellEnd"/>
            <w:r w:rsidRPr="00986EB1">
              <w:rPr>
                <w:b/>
                <w:i/>
              </w:rPr>
              <w:t xml:space="preserve">, B. J. «Sex </w:t>
            </w:r>
            <w:proofErr w:type="spellStart"/>
            <w:r w:rsidRPr="00986EB1">
              <w:rPr>
                <w:b/>
                <w:i/>
              </w:rPr>
              <w:t>differences</w:t>
            </w:r>
            <w:proofErr w:type="spellEnd"/>
            <w:r w:rsidRPr="00986EB1">
              <w:rPr>
                <w:b/>
                <w:i/>
              </w:rPr>
              <w:t xml:space="preserve"> in </w:t>
            </w:r>
            <w:proofErr w:type="spellStart"/>
            <w:r w:rsidRPr="00986EB1">
              <w:rPr>
                <w:b/>
                <w:i/>
              </w:rPr>
              <w:t>pharmacokinetics</w:t>
            </w:r>
            <w:proofErr w:type="spellEnd"/>
            <w:r w:rsidRPr="00986EB1">
              <w:rPr>
                <w:b/>
                <w:i/>
              </w:rPr>
              <w:t xml:space="preserve"> </w:t>
            </w:r>
            <w:proofErr w:type="spellStart"/>
            <w:r w:rsidRPr="00986EB1">
              <w:rPr>
                <w:b/>
                <w:i/>
              </w:rPr>
              <w:t>predict</w:t>
            </w:r>
            <w:proofErr w:type="spellEnd"/>
            <w:r w:rsidRPr="00986EB1">
              <w:rPr>
                <w:b/>
                <w:i/>
              </w:rPr>
              <w:t xml:space="preserve"> adverse </w:t>
            </w:r>
            <w:proofErr w:type="spellStart"/>
            <w:r w:rsidRPr="00986EB1">
              <w:rPr>
                <w:b/>
                <w:i/>
              </w:rPr>
              <w:t>drug</w:t>
            </w:r>
            <w:proofErr w:type="spellEnd"/>
            <w:r w:rsidRPr="00986EB1">
              <w:rPr>
                <w:b/>
                <w:i/>
              </w:rPr>
              <w:t xml:space="preserve"> </w:t>
            </w:r>
            <w:proofErr w:type="spellStart"/>
            <w:r w:rsidRPr="00986EB1">
              <w:rPr>
                <w:b/>
                <w:i/>
              </w:rPr>
              <w:t>reactions</w:t>
            </w:r>
            <w:proofErr w:type="spellEnd"/>
            <w:r w:rsidRPr="00986EB1">
              <w:rPr>
                <w:b/>
                <w:i/>
              </w:rPr>
              <w:t xml:space="preserve"> in </w:t>
            </w:r>
            <w:proofErr w:type="spellStart"/>
            <w:r w:rsidRPr="00986EB1">
              <w:rPr>
                <w:b/>
                <w:i/>
              </w:rPr>
              <w:t>women</w:t>
            </w:r>
            <w:proofErr w:type="spellEnd"/>
            <w:r w:rsidRPr="00986EB1">
              <w:rPr>
                <w:b/>
                <w:i/>
              </w:rPr>
              <w:t>» (Las</w:t>
            </w:r>
            <w:r w:rsidR="00422D55">
              <w:rPr>
                <w:b/>
                <w:i/>
              </w:rPr>
              <w:t xml:space="preserve"> </w:t>
            </w:r>
            <w:r w:rsidRPr="00986EB1">
              <w:rPr>
                <w:b/>
                <w:i/>
              </w:rPr>
              <w:t xml:space="preserve">diferencias de farmacocinética según el sexo permiten predecir reacciones adversas a medicamentos en las mujeres). </w:t>
            </w:r>
            <w:proofErr w:type="spellStart"/>
            <w:r w:rsidRPr="00986EB1">
              <w:rPr>
                <w:b/>
                <w:i/>
              </w:rPr>
              <w:t>Biology</w:t>
            </w:r>
            <w:proofErr w:type="spellEnd"/>
            <w:r w:rsidRPr="00986EB1">
              <w:rPr>
                <w:b/>
                <w:i/>
              </w:rPr>
              <w:t xml:space="preserve"> </w:t>
            </w:r>
            <w:proofErr w:type="spellStart"/>
            <w:r w:rsidRPr="00986EB1">
              <w:rPr>
                <w:b/>
                <w:i/>
              </w:rPr>
              <w:t>of</w:t>
            </w:r>
            <w:proofErr w:type="spellEnd"/>
            <w:r w:rsidRPr="00986EB1">
              <w:rPr>
                <w:b/>
                <w:i/>
              </w:rPr>
              <w:t xml:space="preserve"> Sex </w:t>
            </w:r>
            <w:proofErr w:type="spellStart"/>
            <w:r w:rsidRPr="00986EB1">
              <w:rPr>
                <w:b/>
                <w:i/>
              </w:rPr>
              <w:t>Differences</w:t>
            </w:r>
            <w:proofErr w:type="spellEnd"/>
            <w:r w:rsidRPr="00986EB1">
              <w:rPr>
                <w:b/>
                <w:i/>
              </w:rPr>
              <w:t>, junio de 2020.</w:t>
            </w:r>
          </w:p>
        </w:tc>
      </w:tr>
    </w:tbl>
    <w:p w14:paraId="5E99B20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505166" w14:textId="77777777" w:rsidR="00AA7A23" w:rsidRPr="00986EB1" w:rsidRDefault="00AA7A23" w:rsidP="00AA7A23">
      <w:r w:rsidRPr="00986EB1">
        <w:rPr>
          <w:rStyle w:val="HideTWBExt"/>
        </w:rPr>
        <w:t>&lt;/Amend&gt;</w:t>
      </w:r>
    </w:p>
    <w:p w14:paraId="5CABA37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57</w:t>
      </w:r>
      <w:r w:rsidRPr="00986EB1">
        <w:rPr>
          <w:rStyle w:val="HideTWBExt"/>
        </w:rPr>
        <w:t>&lt;/NumAm&gt;</w:t>
      </w:r>
    </w:p>
    <w:p w14:paraId="3FAA2A99"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7E3115C8" w14:textId="77777777" w:rsidR="00AA7A23" w:rsidRPr="00986EB1" w:rsidRDefault="00AA7A23" w:rsidP="00AA7A23">
      <w:pPr>
        <w:pStyle w:val="NormalBold"/>
      </w:pPr>
      <w:r w:rsidRPr="00986EB1">
        <w:rPr>
          <w:rStyle w:val="HideTWBExt"/>
          <w:b w:val="0"/>
        </w:rPr>
        <w:t>&lt;/RepeatBlock-By&gt;</w:t>
      </w:r>
    </w:p>
    <w:p w14:paraId="3C1D909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3FEEB4" w14:textId="77777777" w:rsidR="00AA7A23" w:rsidRPr="00986EB1" w:rsidRDefault="00AA7A23" w:rsidP="00AA7A23">
      <w:pPr>
        <w:pStyle w:val="NormalBold"/>
      </w:pPr>
      <w:r w:rsidRPr="00986EB1">
        <w:rPr>
          <w:rStyle w:val="HideTWBExt"/>
        </w:rPr>
        <w:t>&lt;Article&gt;</w:t>
      </w:r>
      <w:r w:rsidRPr="00986EB1">
        <w:t>Considerando B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98ADA6" w14:textId="77777777" w:rsidTr="009202B5">
        <w:trPr>
          <w:trHeight w:hRule="exact" w:val="240"/>
          <w:jc w:val="center"/>
        </w:trPr>
        <w:tc>
          <w:tcPr>
            <w:tcW w:w="9752" w:type="dxa"/>
            <w:gridSpan w:val="2"/>
            <w:tcBorders>
              <w:top w:val="nil"/>
              <w:left w:val="nil"/>
              <w:bottom w:val="nil"/>
              <w:right w:val="nil"/>
            </w:tcBorders>
          </w:tcPr>
          <w:p w14:paraId="10B55C0A" w14:textId="77777777" w:rsidR="00AA7A23" w:rsidRPr="00986EB1" w:rsidRDefault="00AA7A23" w:rsidP="009202B5"/>
        </w:tc>
      </w:tr>
      <w:tr w:rsidR="00AA7A23" w:rsidRPr="00986EB1" w14:paraId="015EFE7D" w14:textId="77777777" w:rsidTr="009202B5">
        <w:trPr>
          <w:trHeight w:val="240"/>
          <w:jc w:val="center"/>
        </w:trPr>
        <w:tc>
          <w:tcPr>
            <w:tcW w:w="4876" w:type="dxa"/>
            <w:tcBorders>
              <w:top w:val="nil"/>
              <w:left w:val="nil"/>
              <w:bottom w:val="nil"/>
              <w:right w:val="nil"/>
            </w:tcBorders>
          </w:tcPr>
          <w:p w14:paraId="344A6DC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66164A6" w14:textId="77777777" w:rsidR="00AA7A23" w:rsidRPr="00986EB1" w:rsidRDefault="00AA7A23" w:rsidP="009202B5">
            <w:pPr>
              <w:pStyle w:val="AmColumnHeading"/>
            </w:pPr>
            <w:r w:rsidRPr="00986EB1">
              <w:t>Enmienda</w:t>
            </w:r>
          </w:p>
        </w:tc>
      </w:tr>
      <w:tr w:rsidR="00AA7A23" w:rsidRPr="00986EB1" w14:paraId="5346FB72" w14:textId="77777777" w:rsidTr="009202B5">
        <w:trPr>
          <w:jc w:val="center"/>
        </w:trPr>
        <w:tc>
          <w:tcPr>
            <w:tcW w:w="4876" w:type="dxa"/>
            <w:tcBorders>
              <w:top w:val="nil"/>
              <w:left w:val="nil"/>
              <w:bottom w:val="nil"/>
              <w:right w:val="nil"/>
            </w:tcBorders>
          </w:tcPr>
          <w:p w14:paraId="3455AE25" w14:textId="77777777" w:rsidR="00AA7A23" w:rsidRPr="00986EB1" w:rsidRDefault="00AA7A23" w:rsidP="009202B5">
            <w:pPr>
              <w:pStyle w:val="Normal6a"/>
            </w:pPr>
          </w:p>
        </w:tc>
        <w:tc>
          <w:tcPr>
            <w:tcW w:w="4876" w:type="dxa"/>
            <w:tcBorders>
              <w:top w:val="nil"/>
              <w:left w:val="nil"/>
              <w:bottom w:val="nil"/>
              <w:right w:val="nil"/>
            </w:tcBorders>
          </w:tcPr>
          <w:p w14:paraId="560685C7" w14:textId="0769EEF3" w:rsidR="00AA7A23" w:rsidRPr="00986EB1" w:rsidRDefault="00AA7A23" w:rsidP="009202B5">
            <w:pPr>
              <w:pStyle w:val="Normal6a"/>
            </w:pPr>
            <w:r w:rsidRPr="00986EB1">
              <w:rPr>
                <w:b/>
                <w:i/>
              </w:rPr>
              <w:t>B bis.</w:t>
            </w:r>
            <w:r w:rsidRPr="00986EB1">
              <w:tab/>
            </w:r>
            <w:r w:rsidRPr="00986EB1">
              <w:rPr>
                <w:b/>
                <w:i/>
              </w:rPr>
              <w:t>Considerando que determinados grupos de pacientes siguen estando infrarrepresentados en la investigación clínica, lo que puede limitar la disponibilidad de pruebas sólidas sobre los resultados de los tratamientos en el conjunto de la población;</w:t>
            </w:r>
          </w:p>
        </w:tc>
      </w:tr>
    </w:tbl>
    <w:p w14:paraId="652925F8"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76A287F6" w14:textId="77777777" w:rsidR="00AA7A23" w:rsidRPr="00F620FF" w:rsidRDefault="00AA7A23" w:rsidP="00AA7A23">
      <w:r w:rsidRPr="00F620FF">
        <w:rPr>
          <w:rStyle w:val="HideTWBExt"/>
        </w:rPr>
        <w:t>&lt;/Amend&gt;</w:t>
      </w:r>
    </w:p>
    <w:p w14:paraId="65152046" w14:textId="77777777" w:rsidR="00AA7A23" w:rsidRPr="00F620FF" w:rsidRDefault="00AA7A23" w:rsidP="00AA7A23">
      <w:pPr>
        <w:pStyle w:val="AmNumberTabs"/>
      </w:pPr>
      <w:r w:rsidRPr="00F620FF">
        <w:rPr>
          <w:rStyle w:val="HideTWBExt"/>
        </w:rPr>
        <w:lastRenderedPageBreak/>
        <w:t>&lt;Amend&gt;</w:t>
      </w:r>
      <w:r w:rsidRPr="00F620FF">
        <w:t>Enmienda</w:t>
      </w:r>
      <w:r w:rsidRPr="00F620FF">
        <w:tab/>
      </w:r>
      <w:r w:rsidRPr="00F620FF">
        <w:tab/>
      </w:r>
      <w:r w:rsidRPr="00F620FF">
        <w:rPr>
          <w:rStyle w:val="HideTWBExt"/>
        </w:rPr>
        <w:t>&lt;NumAm&gt;</w:t>
      </w:r>
      <w:r w:rsidRPr="00F620FF">
        <w:t>58</w:t>
      </w:r>
      <w:r w:rsidRPr="00F620FF">
        <w:rPr>
          <w:rStyle w:val="HideTWBExt"/>
        </w:rPr>
        <w:t>&lt;/NumAm&gt;</w:t>
      </w:r>
    </w:p>
    <w:p w14:paraId="76840487" w14:textId="77777777" w:rsidR="00AA7A23" w:rsidRPr="00F620FF" w:rsidRDefault="00AA7A23" w:rsidP="00AA7A23">
      <w:pPr>
        <w:pStyle w:val="NormalBold"/>
      </w:pPr>
      <w:r w:rsidRPr="00F620FF">
        <w:rPr>
          <w:rStyle w:val="HideTWBExt"/>
          <w:b w:val="0"/>
        </w:rPr>
        <w:t>&lt;RepeatBlock-By&gt;&lt;Members&gt;</w:t>
      </w:r>
      <w:proofErr w:type="spellStart"/>
      <w:r w:rsidRPr="00F620FF">
        <w:t>Elżbieta</w:t>
      </w:r>
      <w:proofErr w:type="spellEnd"/>
      <w:r w:rsidRPr="00F620FF">
        <w:t xml:space="preserve"> Katarzyna </w:t>
      </w:r>
      <w:proofErr w:type="spellStart"/>
      <w:r w:rsidRPr="00F620FF">
        <w:t>Łukacijewska</w:t>
      </w:r>
      <w:proofErr w:type="spellEnd"/>
      <w:r w:rsidRPr="00F620FF">
        <w:t xml:space="preserve">, Ewa </w:t>
      </w:r>
      <w:proofErr w:type="spellStart"/>
      <w:r w:rsidRPr="00F620FF">
        <w:t>Kopacz</w:t>
      </w:r>
      <w:proofErr w:type="spellEnd"/>
      <w:r w:rsidRPr="00F620FF">
        <w:t xml:space="preserve">, </w:t>
      </w:r>
      <w:proofErr w:type="spellStart"/>
      <w:r w:rsidRPr="00F620FF">
        <w:t>Mirosława</w:t>
      </w:r>
      <w:proofErr w:type="spellEnd"/>
      <w:r w:rsidRPr="00F620FF">
        <w:t xml:space="preserve"> </w:t>
      </w:r>
      <w:proofErr w:type="spellStart"/>
      <w:r w:rsidRPr="00F620FF">
        <w:t>Nykiel</w:t>
      </w:r>
      <w:proofErr w:type="spellEnd"/>
      <w:r w:rsidRPr="00F620FF">
        <w:t xml:space="preserve">, </w:t>
      </w:r>
      <w:proofErr w:type="spellStart"/>
      <w:r w:rsidRPr="00F620FF">
        <w:t>Jagna</w:t>
      </w:r>
      <w:proofErr w:type="spellEnd"/>
      <w:r w:rsidRPr="00F620FF">
        <w:t xml:space="preserve"> </w:t>
      </w:r>
      <w:proofErr w:type="spellStart"/>
      <w:r w:rsidRPr="00F620FF">
        <w:t>Marczułajtis-Walczak</w:t>
      </w:r>
      <w:proofErr w:type="spellEnd"/>
      <w:r w:rsidRPr="00F620FF">
        <w:rPr>
          <w:rStyle w:val="HideTWBExt"/>
          <w:b w:val="0"/>
        </w:rPr>
        <w:t>&lt;/Members&gt;</w:t>
      </w:r>
    </w:p>
    <w:p w14:paraId="41AEACD9" w14:textId="77777777" w:rsidR="00AA7A23" w:rsidRPr="00986EB1" w:rsidRDefault="00AA7A23" w:rsidP="00AA7A23">
      <w:pPr>
        <w:pStyle w:val="NormalBold"/>
      </w:pPr>
      <w:r w:rsidRPr="00986EB1">
        <w:rPr>
          <w:rStyle w:val="HideTWBExt"/>
          <w:b w:val="0"/>
        </w:rPr>
        <w:t>&lt;/RepeatBlock-By&gt;</w:t>
      </w:r>
    </w:p>
    <w:p w14:paraId="6529D9C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1944BB6" w14:textId="77777777" w:rsidR="00AA7A23" w:rsidRPr="00986EB1" w:rsidRDefault="00AA7A23" w:rsidP="00AA7A23">
      <w:pPr>
        <w:pStyle w:val="NormalBold"/>
      </w:pPr>
      <w:r w:rsidRPr="00986EB1">
        <w:rPr>
          <w:rStyle w:val="HideTWBExt"/>
        </w:rPr>
        <w:t>&lt;Article&gt;</w:t>
      </w:r>
      <w:r w:rsidRPr="00986EB1">
        <w:t>Considerando C</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7051E87" w14:textId="77777777" w:rsidTr="009202B5">
        <w:trPr>
          <w:trHeight w:hRule="exact" w:val="240"/>
          <w:jc w:val="center"/>
        </w:trPr>
        <w:tc>
          <w:tcPr>
            <w:tcW w:w="9752" w:type="dxa"/>
            <w:gridSpan w:val="2"/>
            <w:tcBorders>
              <w:top w:val="nil"/>
              <w:left w:val="nil"/>
              <w:bottom w:val="nil"/>
              <w:right w:val="nil"/>
            </w:tcBorders>
          </w:tcPr>
          <w:p w14:paraId="0129433D" w14:textId="77777777" w:rsidR="00AA7A23" w:rsidRPr="00986EB1" w:rsidRDefault="00AA7A23" w:rsidP="009202B5"/>
        </w:tc>
      </w:tr>
      <w:tr w:rsidR="00AA7A23" w:rsidRPr="00986EB1" w14:paraId="76B15D56" w14:textId="77777777" w:rsidTr="009202B5">
        <w:trPr>
          <w:trHeight w:val="240"/>
          <w:jc w:val="center"/>
        </w:trPr>
        <w:tc>
          <w:tcPr>
            <w:tcW w:w="4876" w:type="dxa"/>
            <w:tcBorders>
              <w:top w:val="nil"/>
              <w:left w:val="nil"/>
              <w:bottom w:val="nil"/>
              <w:right w:val="nil"/>
            </w:tcBorders>
          </w:tcPr>
          <w:p w14:paraId="0A70F0B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9CE9EDD" w14:textId="77777777" w:rsidR="00AA7A23" w:rsidRPr="00986EB1" w:rsidRDefault="00AA7A23" w:rsidP="009202B5">
            <w:pPr>
              <w:pStyle w:val="AmColumnHeading"/>
            </w:pPr>
            <w:r w:rsidRPr="00986EB1">
              <w:t>Enmienda</w:t>
            </w:r>
          </w:p>
        </w:tc>
      </w:tr>
      <w:tr w:rsidR="00AA7A23" w:rsidRPr="00986EB1" w14:paraId="6AED3807" w14:textId="77777777" w:rsidTr="009202B5">
        <w:trPr>
          <w:jc w:val="center"/>
        </w:trPr>
        <w:tc>
          <w:tcPr>
            <w:tcW w:w="4876" w:type="dxa"/>
            <w:tcBorders>
              <w:top w:val="nil"/>
              <w:left w:val="nil"/>
              <w:bottom w:val="nil"/>
              <w:right w:val="nil"/>
            </w:tcBorders>
          </w:tcPr>
          <w:p w14:paraId="0D5694A8" w14:textId="77777777" w:rsidR="00AA7A23" w:rsidRPr="00986EB1" w:rsidRDefault="00AA7A23" w:rsidP="009202B5">
            <w:pPr>
              <w:pStyle w:val="Normal6a"/>
            </w:pPr>
            <w:r w:rsidRPr="00986EB1">
              <w:t>C.</w:t>
            </w:r>
            <w:r w:rsidRPr="00986EB1">
              <w:tab/>
              <w:t>Considerando que las personas transgénero y las comunidades marginadas no participan en</w:t>
            </w:r>
            <w:r w:rsidRPr="00986EB1">
              <w:rPr>
                <w:b/>
                <w:i/>
              </w:rPr>
              <w:t xml:space="preserve"> la mayoría de</w:t>
            </w:r>
            <w:r w:rsidRPr="00986EB1">
              <w:t xml:space="preserve"> los ensayos clínicos</w:t>
            </w:r>
            <w:r w:rsidRPr="00986EB1">
              <w:rPr>
                <w:b/>
                <w:i/>
              </w:rPr>
              <w:t>, por lo que a menudo se desconoce su respuesta al tratamiento</w:t>
            </w:r>
            <w:r w:rsidRPr="00986EB1">
              <w:rPr>
                <w:b/>
                <w:i/>
                <w:vertAlign w:val="superscript"/>
              </w:rPr>
              <w:t>7</w:t>
            </w:r>
            <w:r w:rsidRPr="00986EB1">
              <w:t>;</w:t>
            </w:r>
          </w:p>
        </w:tc>
        <w:tc>
          <w:tcPr>
            <w:tcW w:w="4876" w:type="dxa"/>
            <w:tcBorders>
              <w:top w:val="nil"/>
              <w:left w:val="nil"/>
              <w:bottom w:val="nil"/>
              <w:right w:val="nil"/>
            </w:tcBorders>
          </w:tcPr>
          <w:p w14:paraId="4D91BC2F" w14:textId="77777777" w:rsidR="00AA7A23" w:rsidRPr="00986EB1" w:rsidRDefault="00AA7A23" w:rsidP="009202B5">
            <w:pPr>
              <w:pStyle w:val="Normal6a"/>
            </w:pPr>
            <w:r w:rsidRPr="00986EB1">
              <w:t>C.</w:t>
            </w:r>
            <w:r w:rsidRPr="00986EB1">
              <w:tab/>
              <w:t>Considerando que</w:t>
            </w:r>
            <w:r w:rsidRPr="00986EB1">
              <w:rPr>
                <w:b/>
                <w:i/>
              </w:rPr>
              <w:t>, a menudo,</w:t>
            </w:r>
            <w:r w:rsidRPr="00986EB1">
              <w:t xml:space="preserve"> las personas transgénero y las comunidades marginadas no participan en los ensayos clínicos </w:t>
            </w:r>
            <w:r w:rsidRPr="00986EB1">
              <w:rPr>
                <w:b/>
                <w:i/>
              </w:rPr>
              <w:t>ni en la investigación médica, lo que genera importantes lagunas de pruebas en materia de seguridad y eficacia de los tratamientos; que esta falta de datos contribuye a un acceso desigual a una asistencia sanitaria adecuada, oportuna y de alta calidad</w:t>
            </w:r>
            <w:r w:rsidRPr="00986EB1">
              <w:rPr>
                <w:b/>
                <w:i/>
                <w:vertAlign w:val="superscript"/>
              </w:rPr>
              <w:t>7</w:t>
            </w:r>
            <w:r w:rsidRPr="00986EB1">
              <w:t>;</w:t>
            </w:r>
          </w:p>
        </w:tc>
      </w:tr>
      <w:tr w:rsidR="00AA7A23" w:rsidRPr="00986EB1" w14:paraId="3D38A34E" w14:textId="77777777" w:rsidTr="009202B5">
        <w:trPr>
          <w:jc w:val="center"/>
        </w:trPr>
        <w:tc>
          <w:tcPr>
            <w:tcW w:w="4876" w:type="dxa"/>
            <w:tcBorders>
              <w:top w:val="nil"/>
              <w:left w:val="nil"/>
              <w:bottom w:val="nil"/>
              <w:right w:val="nil"/>
            </w:tcBorders>
          </w:tcPr>
          <w:p w14:paraId="298B6665"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3E40249" w14:textId="77777777" w:rsidR="00AA7A23" w:rsidRPr="00986EB1" w:rsidRDefault="00AA7A23" w:rsidP="009202B5">
            <w:pPr>
              <w:pStyle w:val="Normal6a"/>
            </w:pPr>
            <w:r w:rsidRPr="00986EB1">
              <w:rPr>
                <w:b/>
                <w:i/>
              </w:rPr>
              <w:t>_________________</w:t>
            </w:r>
          </w:p>
        </w:tc>
      </w:tr>
      <w:tr w:rsidR="00AA7A23" w:rsidRPr="00986EB1" w14:paraId="69A11523" w14:textId="77777777" w:rsidTr="009202B5">
        <w:trPr>
          <w:jc w:val="center"/>
        </w:trPr>
        <w:tc>
          <w:tcPr>
            <w:tcW w:w="4876" w:type="dxa"/>
            <w:tcBorders>
              <w:top w:val="nil"/>
              <w:left w:val="nil"/>
              <w:bottom w:val="nil"/>
              <w:right w:val="nil"/>
            </w:tcBorders>
          </w:tcPr>
          <w:p w14:paraId="40DDB9AF" w14:textId="77777777" w:rsidR="00AA7A23" w:rsidRPr="00986EB1" w:rsidRDefault="00AA7A23" w:rsidP="009202B5">
            <w:pPr>
              <w:pStyle w:val="Normal6a"/>
            </w:pPr>
            <w:r w:rsidRPr="00986EB1">
              <w:rPr>
                <w:b/>
                <w:i/>
                <w:vertAlign w:val="superscript"/>
              </w:rPr>
              <w:t>7</w:t>
            </w:r>
            <w:r w:rsidRPr="00986EB1">
              <w:t xml:space="preserve"> </w:t>
            </w:r>
            <w:proofErr w:type="spellStart"/>
            <w:r w:rsidRPr="00986EB1">
              <w:rPr>
                <w:b/>
                <w:i/>
              </w:rPr>
              <w:t>Brotto</w:t>
            </w:r>
            <w:proofErr w:type="spellEnd"/>
            <w:r w:rsidRPr="00986EB1">
              <w:rPr>
                <w:b/>
                <w:i/>
              </w:rPr>
              <w:t xml:space="preserve">, L. A. y Galea, L. A. M., «Gender </w:t>
            </w:r>
            <w:proofErr w:type="spellStart"/>
            <w:r w:rsidRPr="00986EB1">
              <w:rPr>
                <w:b/>
                <w:i/>
              </w:rPr>
              <w:t>inclusivity</w:t>
            </w:r>
            <w:proofErr w:type="spellEnd"/>
            <w:r w:rsidRPr="00986EB1">
              <w:rPr>
                <w:b/>
                <w:i/>
              </w:rPr>
              <w:t xml:space="preserve"> in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research</w:t>
            </w:r>
            <w:proofErr w:type="spellEnd"/>
            <w:r w:rsidRPr="00986EB1">
              <w:rPr>
                <w:b/>
                <w:i/>
              </w:rPr>
              <w:t>» (La inclusión de la perspectiva de género en la investigación sobre la salud de las mujeres), BJOG, vol. 129, n.º 12, 2022, https://doi.org/10.1111%2F1471-0528.17231.</w:t>
            </w:r>
          </w:p>
        </w:tc>
        <w:tc>
          <w:tcPr>
            <w:tcW w:w="4876" w:type="dxa"/>
            <w:tcBorders>
              <w:top w:val="nil"/>
              <w:left w:val="nil"/>
              <w:bottom w:val="nil"/>
              <w:right w:val="nil"/>
            </w:tcBorders>
          </w:tcPr>
          <w:p w14:paraId="152939F4" w14:textId="77777777" w:rsidR="00AA7A23" w:rsidRPr="00986EB1" w:rsidRDefault="00AA7A23" w:rsidP="009202B5">
            <w:pPr>
              <w:pStyle w:val="Normal6a"/>
            </w:pPr>
            <w:r w:rsidRPr="00986EB1">
              <w:rPr>
                <w:b/>
                <w:i/>
                <w:vertAlign w:val="superscript"/>
              </w:rPr>
              <w:t>7</w:t>
            </w:r>
            <w:r w:rsidRPr="00986EB1">
              <w:t xml:space="preserve"> </w:t>
            </w:r>
            <w:proofErr w:type="spellStart"/>
            <w:r w:rsidRPr="00986EB1">
              <w:rPr>
                <w:b/>
                <w:i/>
              </w:rPr>
              <w:t>Brotto</w:t>
            </w:r>
            <w:proofErr w:type="spellEnd"/>
            <w:r w:rsidRPr="00986EB1">
              <w:rPr>
                <w:b/>
                <w:i/>
              </w:rPr>
              <w:t xml:space="preserve">, L. A. y Galea, L. A. M., «Gender </w:t>
            </w:r>
            <w:proofErr w:type="spellStart"/>
            <w:r w:rsidRPr="00986EB1">
              <w:rPr>
                <w:b/>
                <w:i/>
              </w:rPr>
              <w:t>inclusivity</w:t>
            </w:r>
            <w:proofErr w:type="spellEnd"/>
            <w:r w:rsidRPr="00986EB1">
              <w:rPr>
                <w:b/>
                <w:i/>
              </w:rPr>
              <w:t xml:space="preserve"> in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research</w:t>
            </w:r>
            <w:proofErr w:type="spellEnd"/>
            <w:r w:rsidRPr="00986EB1">
              <w:rPr>
                <w:b/>
                <w:i/>
              </w:rPr>
              <w:t>» (La inclusión de la perspectiva de género en la investigación sobre la salud de las mujeres), BJOG, vol. 129, n.º 12, 2022, https://doi.org/10.1111%2F1471-0528.17231.</w:t>
            </w:r>
          </w:p>
        </w:tc>
      </w:tr>
    </w:tbl>
    <w:p w14:paraId="63B4D533"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2B63FE8A" w14:textId="77777777" w:rsidR="00AA7A23" w:rsidRPr="00F620FF" w:rsidRDefault="00AA7A23" w:rsidP="00AA7A23">
      <w:pPr>
        <w:rPr>
          <w:lang w:val="fr-BE"/>
        </w:rPr>
      </w:pPr>
      <w:r w:rsidRPr="00F620FF">
        <w:rPr>
          <w:rStyle w:val="HideTWBExt"/>
          <w:lang w:val="fr-BE"/>
        </w:rPr>
        <w:t>&lt;/Amend&gt;</w:t>
      </w:r>
    </w:p>
    <w:p w14:paraId="57569F3B"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59</w:t>
      </w:r>
      <w:r w:rsidRPr="00F620FF">
        <w:rPr>
          <w:rStyle w:val="HideTWBExt"/>
          <w:lang w:val="fr-BE"/>
        </w:rPr>
        <w:t>&lt;/NumAm&gt;</w:t>
      </w:r>
    </w:p>
    <w:p w14:paraId="31277E17"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531D0229" w14:textId="77777777" w:rsidR="00AA7A23" w:rsidRPr="00F620FF" w:rsidRDefault="00AA7A23" w:rsidP="00AA7A23">
      <w:pPr>
        <w:pStyle w:val="NormalBold"/>
        <w:rPr>
          <w:lang w:val="fr-BE"/>
        </w:rPr>
      </w:pPr>
      <w:r w:rsidRPr="00F620FF">
        <w:rPr>
          <w:rStyle w:val="HideTWBExt"/>
          <w:b w:val="0"/>
          <w:lang w:val="fr-BE"/>
        </w:rPr>
        <w:t>&lt;/RepeatBlock-By&gt;</w:t>
      </w:r>
    </w:p>
    <w:p w14:paraId="1AE8B58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883B87" w14:textId="77777777" w:rsidR="00AA7A23" w:rsidRPr="00986EB1" w:rsidRDefault="00AA7A23" w:rsidP="00AA7A23">
      <w:pPr>
        <w:pStyle w:val="NormalBold"/>
      </w:pPr>
      <w:r w:rsidRPr="00986EB1">
        <w:rPr>
          <w:rStyle w:val="HideTWBExt"/>
        </w:rPr>
        <w:t>&lt;Article&gt;</w:t>
      </w:r>
      <w:r w:rsidRPr="00986EB1">
        <w:t>Considerando C</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22E3EB4" w14:textId="77777777" w:rsidTr="009202B5">
        <w:trPr>
          <w:trHeight w:hRule="exact" w:val="240"/>
          <w:jc w:val="center"/>
        </w:trPr>
        <w:tc>
          <w:tcPr>
            <w:tcW w:w="9752" w:type="dxa"/>
            <w:gridSpan w:val="2"/>
            <w:tcBorders>
              <w:top w:val="nil"/>
              <w:left w:val="nil"/>
              <w:bottom w:val="nil"/>
              <w:right w:val="nil"/>
            </w:tcBorders>
          </w:tcPr>
          <w:p w14:paraId="41609B2F" w14:textId="77777777" w:rsidR="00AA7A23" w:rsidRPr="00986EB1" w:rsidRDefault="00AA7A23" w:rsidP="009202B5"/>
        </w:tc>
      </w:tr>
      <w:tr w:rsidR="00AA7A23" w:rsidRPr="00986EB1" w14:paraId="066E2C5F" w14:textId="77777777" w:rsidTr="009202B5">
        <w:trPr>
          <w:trHeight w:val="240"/>
          <w:jc w:val="center"/>
        </w:trPr>
        <w:tc>
          <w:tcPr>
            <w:tcW w:w="4876" w:type="dxa"/>
            <w:tcBorders>
              <w:top w:val="nil"/>
              <w:left w:val="nil"/>
              <w:bottom w:val="nil"/>
              <w:right w:val="nil"/>
            </w:tcBorders>
          </w:tcPr>
          <w:p w14:paraId="3328570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DA0A1DB" w14:textId="77777777" w:rsidR="00AA7A23" w:rsidRPr="00986EB1" w:rsidRDefault="00AA7A23" w:rsidP="009202B5">
            <w:pPr>
              <w:pStyle w:val="AmColumnHeading"/>
            </w:pPr>
            <w:r w:rsidRPr="00986EB1">
              <w:t>Enmienda</w:t>
            </w:r>
          </w:p>
        </w:tc>
      </w:tr>
      <w:tr w:rsidR="00AA7A23" w:rsidRPr="00986EB1" w14:paraId="48C25057" w14:textId="77777777" w:rsidTr="009202B5">
        <w:trPr>
          <w:jc w:val="center"/>
        </w:trPr>
        <w:tc>
          <w:tcPr>
            <w:tcW w:w="4876" w:type="dxa"/>
            <w:tcBorders>
              <w:top w:val="nil"/>
              <w:left w:val="nil"/>
              <w:bottom w:val="nil"/>
              <w:right w:val="nil"/>
            </w:tcBorders>
          </w:tcPr>
          <w:p w14:paraId="4BA8FBDF" w14:textId="77777777" w:rsidR="00AA7A23" w:rsidRPr="00986EB1" w:rsidRDefault="00AA7A23" w:rsidP="009202B5">
            <w:pPr>
              <w:pStyle w:val="Normal6a"/>
            </w:pPr>
            <w:r w:rsidRPr="00986EB1">
              <w:t>C.</w:t>
            </w:r>
            <w:r w:rsidRPr="00986EB1">
              <w:tab/>
              <w:t xml:space="preserve">Considerando que las personas </w:t>
            </w:r>
            <w:r w:rsidRPr="00986EB1">
              <w:rPr>
                <w:b/>
                <w:i/>
              </w:rPr>
              <w:t>transgénero y las comunidades marginadas</w:t>
            </w:r>
            <w:r w:rsidRPr="00986EB1">
              <w:t xml:space="preserve"> no participan en la mayoría de los ensayos clínicos, </w:t>
            </w:r>
            <w:r w:rsidRPr="00986EB1">
              <w:rPr>
                <w:b/>
                <w:i/>
              </w:rPr>
              <w:t>por lo que a menudo se desconoce su respuesta al tratamiento</w:t>
            </w:r>
            <w:r w:rsidRPr="00986EB1">
              <w:rPr>
                <w:b/>
                <w:i/>
                <w:vertAlign w:val="superscript"/>
              </w:rPr>
              <w:t>7</w:t>
            </w:r>
            <w:r w:rsidRPr="00986EB1">
              <w:rPr>
                <w:b/>
                <w:i/>
              </w:rPr>
              <w:t>;</w:t>
            </w:r>
          </w:p>
        </w:tc>
        <w:tc>
          <w:tcPr>
            <w:tcW w:w="4876" w:type="dxa"/>
            <w:tcBorders>
              <w:top w:val="nil"/>
              <w:left w:val="nil"/>
              <w:bottom w:val="nil"/>
              <w:right w:val="nil"/>
            </w:tcBorders>
          </w:tcPr>
          <w:p w14:paraId="2CD37F2B" w14:textId="77777777" w:rsidR="00AA7A23" w:rsidRPr="00986EB1" w:rsidRDefault="00AA7A23" w:rsidP="009202B5">
            <w:pPr>
              <w:pStyle w:val="Normal6a"/>
            </w:pPr>
            <w:r w:rsidRPr="00986EB1">
              <w:t>C.</w:t>
            </w:r>
            <w:r w:rsidRPr="00986EB1">
              <w:tab/>
              <w:t xml:space="preserve">Considerando que las personas </w:t>
            </w:r>
            <w:r w:rsidRPr="00986EB1">
              <w:rPr>
                <w:b/>
                <w:i/>
              </w:rPr>
              <w:t>que se encuentran en proceso de transición sexual o que han completado esta transición lógicamente</w:t>
            </w:r>
            <w:r w:rsidRPr="00986EB1">
              <w:t xml:space="preserve"> no participan en la mayoría de los ensayos clínicos, </w:t>
            </w:r>
            <w:r w:rsidRPr="00986EB1">
              <w:rPr>
                <w:b/>
                <w:i/>
              </w:rPr>
              <w:t xml:space="preserve">en particular debido a la falta de representatividad, como es el caso de muchos segmentos de la población con </w:t>
            </w:r>
            <w:r w:rsidRPr="00986EB1">
              <w:rPr>
                <w:b/>
                <w:i/>
              </w:rPr>
              <w:lastRenderedPageBreak/>
              <w:t>características médicas específicas; </w:t>
            </w:r>
          </w:p>
        </w:tc>
      </w:tr>
      <w:tr w:rsidR="00AA7A23" w:rsidRPr="00986EB1" w14:paraId="0DB1A265" w14:textId="77777777" w:rsidTr="009202B5">
        <w:trPr>
          <w:jc w:val="center"/>
        </w:trPr>
        <w:tc>
          <w:tcPr>
            <w:tcW w:w="4876" w:type="dxa"/>
            <w:tcBorders>
              <w:top w:val="nil"/>
              <w:left w:val="nil"/>
              <w:bottom w:val="nil"/>
              <w:right w:val="nil"/>
            </w:tcBorders>
          </w:tcPr>
          <w:p w14:paraId="6190EA87"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0F821D7B" w14:textId="77777777" w:rsidR="00AA7A23" w:rsidRPr="00986EB1" w:rsidRDefault="00AA7A23" w:rsidP="009202B5"/>
        </w:tc>
      </w:tr>
      <w:tr w:rsidR="00AA7A23" w:rsidRPr="00986EB1" w14:paraId="6547F3AD" w14:textId="77777777" w:rsidTr="009202B5">
        <w:trPr>
          <w:jc w:val="center"/>
        </w:trPr>
        <w:tc>
          <w:tcPr>
            <w:tcW w:w="4876" w:type="dxa"/>
            <w:tcBorders>
              <w:top w:val="nil"/>
              <w:left w:val="nil"/>
              <w:bottom w:val="nil"/>
              <w:right w:val="nil"/>
            </w:tcBorders>
          </w:tcPr>
          <w:p w14:paraId="72AFC4B2" w14:textId="77777777" w:rsidR="00AA7A23" w:rsidRPr="00986EB1" w:rsidRDefault="00AA7A23" w:rsidP="009202B5">
            <w:pPr>
              <w:pStyle w:val="Normal6a"/>
            </w:pPr>
            <w:r w:rsidRPr="00986EB1">
              <w:rPr>
                <w:b/>
                <w:i/>
                <w:vertAlign w:val="superscript"/>
              </w:rPr>
              <w:t>7</w:t>
            </w:r>
            <w:r w:rsidRPr="00986EB1">
              <w:t xml:space="preserve"> </w:t>
            </w:r>
            <w:proofErr w:type="spellStart"/>
            <w:r w:rsidRPr="00986EB1">
              <w:rPr>
                <w:b/>
                <w:i/>
              </w:rPr>
              <w:t>Brotto</w:t>
            </w:r>
            <w:proofErr w:type="spellEnd"/>
            <w:r w:rsidRPr="00986EB1">
              <w:rPr>
                <w:b/>
                <w:i/>
              </w:rPr>
              <w:t xml:space="preserve">, L.A. y Galea, L. A. M., «Gender </w:t>
            </w:r>
            <w:proofErr w:type="spellStart"/>
            <w:r w:rsidRPr="00986EB1">
              <w:rPr>
                <w:b/>
                <w:i/>
              </w:rPr>
              <w:t>inclusivity</w:t>
            </w:r>
            <w:proofErr w:type="spellEnd"/>
            <w:r w:rsidRPr="00986EB1">
              <w:rPr>
                <w:b/>
                <w:i/>
              </w:rPr>
              <w:t xml:space="preserve"> in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research</w:t>
            </w:r>
            <w:proofErr w:type="spellEnd"/>
            <w:r w:rsidRPr="00986EB1">
              <w:rPr>
                <w:b/>
                <w:i/>
              </w:rPr>
              <w:t>» (La inclusión de la perspectiva de género en la investigación sobre la salud de las mujeres), BJOG, vol. 129, n.º 12, 2022, https://doi.org/10.1111%2F1471-0528.17231.</w:t>
            </w:r>
          </w:p>
        </w:tc>
        <w:tc>
          <w:tcPr>
            <w:tcW w:w="4876" w:type="dxa"/>
            <w:tcBorders>
              <w:top w:val="nil"/>
              <w:left w:val="nil"/>
              <w:bottom w:val="nil"/>
              <w:right w:val="nil"/>
            </w:tcBorders>
          </w:tcPr>
          <w:p w14:paraId="5C19CFDB" w14:textId="77777777" w:rsidR="00AA7A23" w:rsidRPr="00986EB1" w:rsidRDefault="00AA7A23" w:rsidP="009202B5"/>
        </w:tc>
      </w:tr>
    </w:tbl>
    <w:p w14:paraId="145C1C00"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{FR}</w:t>
      </w:r>
      <w:proofErr w:type="spellStart"/>
      <w:r w:rsidRPr="00F620FF">
        <w:t>fr</w:t>
      </w:r>
      <w:proofErr w:type="spellEnd"/>
      <w:r w:rsidRPr="00F620FF">
        <w:rPr>
          <w:rStyle w:val="HideTWBExt"/>
        </w:rPr>
        <w:t>&lt;/Original&gt;</w:t>
      </w:r>
    </w:p>
    <w:p w14:paraId="2CAAF1E9" w14:textId="77777777" w:rsidR="00AA7A23" w:rsidRPr="00F620FF" w:rsidRDefault="00AA7A23" w:rsidP="00AA7A23">
      <w:r w:rsidRPr="00F620FF">
        <w:rPr>
          <w:rStyle w:val="HideTWBExt"/>
        </w:rPr>
        <w:t>&lt;/Amend&gt;</w:t>
      </w:r>
    </w:p>
    <w:p w14:paraId="4C431498"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60</w:t>
      </w:r>
      <w:r w:rsidRPr="00F620FF">
        <w:rPr>
          <w:rStyle w:val="HideTWBExt"/>
        </w:rPr>
        <w:t>&lt;/NumAm&gt;</w:t>
      </w:r>
    </w:p>
    <w:p w14:paraId="4479E2A9" w14:textId="77777777" w:rsidR="00AA7A23" w:rsidRPr="00F620FF" w:rsidRDefault="00AA7A23" w:rsidP="00AA7A23">
      <w:pPr>
        <w:pStyle w:val="NormalBold"/>
      </w:pPr>
      <w:r w:rsidRPr="00F620FF">
        <w:rPr>
          <w:rStyle w:val="HideTWBExt"/>
          <w:b w:val="0"/>
        </w:rPr>
        <w:t>&lt;RepeatBlock-By&gt;&lt;Members&gt;</w:t>
      </w:r>
      <w:r w:rsidRPr="00F620FF">
        <w:t xml:space="preserve">Cecilia </w:t>
      </w:r>
      <w:proofErr w:type="spellStart"/>
      <w:r w:rsidRPr="00F620FF">
        <w:t>Strada</w:t>
      </w:r>
      <w:proofErr w:type="spellEnd"/>
      <w:r w:rsidRPr="00F620FF">
        <w:t xml:space="preserve">, Lina Gálvez, Joanna </w:t>
      </w:r>
      <w:proofErr w:type="spellStart"/>
      <w:r w:rsidRPr="00F620FF">
        <w:t>Scheuring-Wielgus</w:t>
      </w:r>
      <w:proofErr w:type="spellEnd"/>
      <w:r w:rsidRPr="00F620FF">
        <w:t xml:space="preserve">, </w:t>
      </w:r>
      <w:proofErr w:type="spellStart"/>
      <w:r w:rsidRPr="00F620FF">
        <w:t>Christophe</w:t>
      </w:r>
      <w:proofErr w:type="spellEnd"/>
      <w:r w:rsidRPr="00F620FF">
        <w:t xml:space="preserve"> </w:t>
      </w:r>
      <w:proofErr w:type="spellStart"/>
      <w:r w:rsidRPr="00F620FF">
        <w:t>Clergeau</w:t>
      </w:r>
      <w:proofErr w:type="spellEnd"/>
      <w:r w:rsidRPr="00F620FF">
        <w:t xml:space="preserve">, </w:t>
      </w:r>
      <w:proofErr w:type="spellStart"/>
      <w:r w:rsidRPr="00F620FF">
        <w:t>Vilija</w:t>
      </w:r>
      <w:proofErr w:type="spellEnd"/>
      <w:r w:rsidRPr="00F620FF">
        <w:t xml:space="preserve"> </w:t>
      </w:r>
      <w:proofErr w:type="spellStart"/>
      <w:r w:rsidRPr="00F620FF">
        <w:t>Blinkevičiūtė</w:t>
      </w:r>
      <w:proofErr w:type="spellEnd"/>
      <w:r w:rsidRPr="00F620FF">
        <w:t xml:space="preserve">, Elisabeth </w:t>
      </w:r>
      <w:proofErr w:type="spellStart"/>
      <w:r w:rsidRPr="00F620FF">
        <w:t>Grossmann</w:t>
      </w:r>
      <w:proofErr w:type="spellEnd"/>
      <w:r w:rsidRPr="00F620FF">
        <w:t xml:space="preserve">, Alessandra Moretti, Maria </w:t>
      </w:r>
      <w:proofErr w:type="spellStart"/>
      <w:r w:rsidRPr="00F620FF">
        <w:t>Noichl</w:t>
      </w:r>
      <w:proofErr w:type="spellEnd"/>
      <w:r w:rsidRPr="00F620FF">
        <w:t xml:space="preserve">, Emma </w:t>
      </w:r>
      <w:proofErr w:type="spellStart"/>
      <w:r w:rsidRPr="00F620FF">
        <w:t>Rafowicz</w:t>
      </w:r>
      <w:proofErr w:type="spellEnd"/>
      <w:r w:rsidRPr="00F620FF">
        <w:t xml:space="preserve">, Sabrina </w:t>
      </w:r>
      <w:proofErr w:type="spellStart"/>
      <w:r w:rsidRPr="00F620FF">
        <w:t>Repp</w:t>
      </w:r>
      <w:proofErr w:type="spellEnd"/>
      <w:r w:rsidRPr="00F620FF">
        <w:t>, Carla Tavares</w:t>
      </w:r>
      <w:r w:rsidRPr="00F620FF">
        <w:rPr>
          <w:rStyle w:val="HideTWBExt"/>
          <w:b w:val="0"/>
        </w:rPr>
        <w:t>&lt;/Members&gt;</w:t>
      </w:r>
    </w:p>
    <w:p w14:paraId="12F94643" w14:textId="77777777" w:rsidR="00AA7A23" w:rsidRPr="00986EB1" w:rsidRDefault="00AA7A23" w:rsidP="00AA7A23">
      <w:pPr>
        <w:pStyle w:val="NormalBold"/>
      </w:pPr>
      <w:r w:rsidRPr="00986EB1">
        <w:rPr>
          <w:rStyle w:val="HideTWBExt"/>
          <w:b w:val="0"/>
        </w:rPr>
        <w:t>&lt;/RepeatBlock-By&gt;</w:t>
      </w:r>
    </w:p>
    <w:p w14:paraId="00093C2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D556667" w14:textId="77777777" w:rsidR="00AA7A23" w:rsidRPr="00986EB1" w:rsidRDefault="00AA7A23" w:rsidP="00AA7A23">
      <w:pPr>
        <w:pStyle w:val="NormalBold"/>
      </w:pPr>
      <w:r w:rsidRPr="00986EB1">
        <w:rPr>
          <w:rStyle w:val="HideTWBExt"/>
        </w:rPr>
        <w:t>&lt;Article&gt;</w:t>
      </w:r>
      <w:r w:rsidRPr="00986EB1">
        <w:t>Considerando C</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8D5B899" w14:textId="77777777" w:rsidTr="009202B5">
        <w:trPr>
          <w:trHeight w:hRule="exact" w:val="240"/>
          <w:jc w:val="center"/>
        </w:trPr>
        <w:tc>
          <w:tcPr>
            <w:tcW w:w="9752" w:type="dxa"/>
            <w:gridSpan w:val="2"/>
            <w:tcBorders>
              <w:top w:val="nil"/>
              <w:left w:val="nil"/>
              <w:bottom w:val="nil"/>
              <w:right w:val="nil"/>
            </w:tcBorders>
          </w:tcPr>
          <w:p w14:paraId="50466D23" w14:textId="77777777" w:rsidR="00AA7A23" w:rsidRPr="00986EB1" w:rsidRDefault="00AA7A23" w:rsidP="009202B5"/>
        </w:tc>
      </w:tr>
      <w:tr w:rsidR="00AA7A23" w:rsidRPr="00986EB1" w14:paraId="1B201683" w14:textId="77777777" w:rsidTr="009202B5">
        <w:trPr>
          <w:trHeight w:val="240"/>
          <w:jc w:val="center"/>
        </w:trPr>
        <w:tc>
          <w:tcPr>
            <w:tcW w:w="4876" w:type="dxa"/>
            <w:tcBorders>
              <w:top w:val="nil"/>
              <w:left w:val="nil"/>
              <w:bottom w:val="nil"/>
              <w:right w:val="nil"/>
            </w:tcBorders>
          </w:tcPr>
          <w:p w14:paraId="7A179A1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67FAD16" w14:textId="77777777" w:rsidR="00AA7A23" w:rsidRPr="00986EB1" w:rsidRDefault="00AA7A23" w:rsidP="009202B5">
            <w:pPr>
              <w:pStyle w:val="AmColumnHeading"/>
            </w:pPr>
            <w:r w:rsidRPr="00986EB1">
              <w:t>Enmienda</w:t>
            </w:r>
          </w:p>
        </w:tc>
      </w:tr>
      <w:tr w:rsidR="00AA7A23" w:rsidRPr="00986EB1" w14:paraId="62EC07B9" w14:textId="77777777" w:rsidTr="009202B5">
        <w:trPr>
          <w:jc w:val="center"/>
        </w:trPr>
        <w:tc>
          <w:tcPr>
            <w:tcW w:w="4876" w:type="dxa"/>
            <w:tcBorders>
              <w:top w:val="nil"/>
              <w:left w:val="nil"/>
              <w:bottom w:val="nil"/>
              <w:right w:val="nil"/>
            </w:tcBorders>
          </w:tcPr>
          <w:p w14:paraId="390C5A42" w14:textId="77777777" w:rsidR="00AA7A23" w:rsidRPr="00986EB1" w:rsidRDefault="00AA7A23" w:rsidP="009202B5">
            <w:pPr>
              <w:pStyle w:val="Normal6a"/>
            </w:pPr>
            <w:r w:rsidRPr="00986EB1">
              <w:t>C.</w:t>
            </w:r>
            <w:r w:rsidRPr="00986EB1">
              <w:tab/>
              <w:t>Considerando que las personas transgénero y las comunidades marginadas no participan en la mayoría de los ensayos clínicos, por lo que a menudo se desconoce su respuesta al tratamiento</w:t>
            </w:r>
            <w:r w:rsidRPr="00986EB1">
              <w:rPr>
                <w:vertAlign w:val="superscript"/>
              </w:rPr>
              <w:t>7</w:t>
            </w:r>
            <w:r w:rsidRPr="00986EB1">
              <w:t>;</w:t>
            </w:r>
          </w:p>
        </w:tc>
        <w:tc>
          <w:tcPr>
            <w:tcW w:w="4876" w:type="dxa"/>
            <w:tcBorders>
              <w:top w:val="nil"/>
              <w:left w:val="nil"/>
              <w:bottom w:val="nil"/>
              <w:right w:val="nil"/>
            </w:tcBorders>
          </w:tcPr>
          <w:p w14:paraId="29EF786F" w14:textId="77777777" w:rsidR="00AA7A23" w:rsidRPr="00986EB1" w:rsidRDefault="00AA7A23" w:rsidP="009202B5">
            <w:pPr>
              <w:pStyle w:val="Normal6a"/>
            </w:pPr>
            <w:r w:rsidRPr="00986EB1">
              <w:t>C.</w:t>
            </w:r>
            <w:r w:rsidRPr="00986EB1">
              <w:tab/>
              <w:t>Considerando que las personas transgénero y las comunidades marginadas</w:t>
            </w:r>
            <w:r w:rsidRPr="00986EB1">
              <w:rPr>
                <w:b/>
                <w:i/>
              </w:rPr>
              <w:t>, como las minorías étnicas y las mujeres con discapacidad,</w:t>
            </w:r>
            <w:r w:rsidRPr="00986EB1">
              <w:t xml:space="preserve"> no participan en la mayoría de los ensayos clínicos </w:t>
            </w:r>
            <w:r w:rsidRPr="00986EB1">
              <w:rPr>
                <w:b/>
                <w:i/>
              </w:rPr>
              <w:t>o quedan excluidas de estos de forma desproporcionada</w:t>
            </w:r>
            <w:r w:rsidRPr="00986EB1">
              <w:t>, por lo que a menudo se desconoce su respuesta al tratamiento</w:t>
            </w:r>
            <w:r w:rsidRPr="00986EB1">
              <w:rPr>
                <w:vertAlign w:val="superscript"/>
              </w:rPr>
              <w:t>7</w:t>
            </w:r>
            <w:r w:rsidRPr="00986EB1">
              <w:t>;</w:t>
            </w:r>
          </w:p>
        </w:tc>
      </w:tr>
      <w:tr w:rsidR="00AA7A23" w:rsidRPr="00986EB1" w14:paraId="27AC6EC3" w14:textId="77777777" w:rsidTr="009202B5">
        <w:trPr>
          <w:jc w:val="center"/>
        </w:trPr>
        <w:tc>
          <w:tcPr>
            <w:tcW w:w="4876" w:type="dxa"/>
            <w:tcBorders>
              <w:top w:val="nil"/>
              <w:left w:val="nil"/>
              <w:bottom w:val="nil"/>
              <w:right w:val="nil"/>
            </w:tcBorders>
          </w:tcPr>
          <w:p w14:paraId="13F13667"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7C0BA01" w14:textId="77777777" w:rsidR="00AA7A23" w:rsidRPr="00986EB1" w:rsidRDefault="00AA7A23" w:rsidP="009202B5">
            <w:pPr>
              <w:pStyle w:val="Normal6a"/>
            </w:pPr>
            <w:r w:rsidRPr="00986EB1">
              <w:rPr>
                <w:b/>
                <w:i/>
              </w:rPr>
              <w:t>_________________</w:t>
            </w:r>
          </w:p>
        </w:tc>
      </w:tr>
      <w:tr w:rsidR="00AA7A23" w:rsidRPr="00986EB1" w14:paraId="47A086B5" w14:textId="77777777" w:rsidTr="009202B5">
        <w:trPr>
          <w:jc w:val="center"/>
        </w:trPr>
        <w:tc>
          <w:tcPr>
            <w:tcW w:w="4876" w:type="dxa"/>
            <w:tcBorders>
              <w:top w:val="nil"/>
              <w:left w:val="nil"/>
              <w:bottom w:val="nil"/>
              <w:right w:val="nil"/>
            </w:tcBorders>
          </w:tcPr>
          <w:p w14:paraId="1D2203BC" w14:textId="77777777" w:rsidR="00AA7A23" w:rsidRPr="00986EB1" w:rsidRDefault="00AA7A23" w:rsidP="009202B5">
            <w:pPr>
              <w:pStyle w:val="Normal6a"/>
            </w:pPr>
            <w:r w:rsidRPr="00986EB1">
              <w:rPr>
                <w:vertAlign w:val="superscript"/>
              </w:rPr>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https://doi.org/10.1111%2F1471-0528.17231.</w:t>
            </w:r>
          </w:p>
        </w:tc>
        <w:tc>
          <w:tcPr>
            <w:tcW w:w="4876" w:type="dxa"/>
            <w:tcBorders>
              <w:top w:val="nil"/>
              <w:left w:val="nil"/>
              <w:bottom w:val="nil"/>
              <w:right w:val="nil"/>
            </w:tcBorders>
          </w:tcPr>
          <w:p w14:paraId="3CF6156B" w14:textId="77777777" w:rsidR="00AA7A23" w:rsidRPr="00986EB1" w:rsidRDefault="00AA7A23" w:rsidP="009202B5">
            <w:pPr>
              <w:pStyle w:val="Normal6a"/>
            </w:pPr>
            <w:r w:rsidRPr="00986EB1">
              <w:rPr>
                <w:vertAlign w:val="superscript"/>
              </w:rPr>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https://doi.org/10.1111%2F1471-0528.17231.</w:t>
            </w:r>
          </w:p>
        </w:tc>
      </w:tr>
    </w:tbl>
    <w:p w14:paraId="745CA99D" w14:textId="77777777" w:rsidR="00AA7A23" w:rsidRPr="00F620FF" w:rsidRDefault="00AA7A23" w:rsidP="00AA7A23">
      <w:pPr>
        <w:pStyle w:val="AmOrLang"/>
        <w:rPr>
          <w:lang w:val="es-ES"/>
        </w:rPr>
      </w:pPr>
      <w:proofErr w:type="spellStart"/>
      <w:r w:rsidRPr="00F620FF">
        <w:rPr>
          <w:lang w:val="es-ES"/>
        </w:rPr>
        <w:t>Or</w:t>
      </w:r>
      <w:proofErr w:type="spellEnd"/>
      <w:r w:rsidRPr="00F620FF">
        <w:rPr>
          <w:lang w:val="es-ES"/>
        </w:rPr>
        <w:t xml:space="preserve">. </w:t>
      </w:r>
      <w:r w:rsidRPr="00F620FF">
        <w:rPr>
          <w:rStyle w:val="HideTWBExt"/>
          <w:lang w:val="es-ES"/>
        </w:rPr>
        <w:t>&lt;Original&gt;</w:t>
      </w:r>
      <w:r w:rsidRPr="00F620FF">
        <w:rPr>
          <w:rStyle w:val="HideTWBInt"/>
          <w:lang w:val="es-ES"/>
        </w:rPr>
        <w:t>{EN}</w:t>
      </w:r>
      <w:r w:rsidRPr="00F620FF">
        <w:rPr>
          <w:lang w:val="es-ES"/>
        </w:rPr>
        <w:t>en</w:t>
      </w:r>
      <w:r w:rsidRPr="00F620FF">
        <w:rPr>
          <w:rStyle w:val="HideTWBExt"/>
          <w:lang w:val="es-ES"/>
        </w:rPr>
        <w:t>&lt;/Original&gt;</w:t>
      </w:r>
    </w:p>
    <w:p w14:paraId="21E3E067" w14:textId="77777777" w:rsidR="00AA7A23" w:rsidRPr="00F620FF" w:rsidRDefault="00AA7A23" w:rsidP="00AA7A23">
      <w:pPr>
        <w:rPr>
          <w:lang w:val="es-ES"/>
        </w:rPr>
      </w:pPr>
      <w:r w:rsidRPr="00F620FF">
        <w:rPr>
          <w:rStyle w:val="HideTWBExt"/>
          <w:lang w:val="es-ES"/>
        </w:rPr>
        <w:t>&lt;/Amend&gt;</w:t>
      </w:r>
    </w:p>
    <w:p w14:paraId="2646640D" w14:textId="77777777" w:rsidR="00AA7A23" w:rsidRPr="00F620FF" w:rsidRDefault="00AA7A23" w:rsidP="00AA7A23">
      <w:pPr>
        <w:pStyle w:val="AmNumberTabs"/>
        <w:rPr>
          <w:lang w:val="es-ES"/>
        </w:rPr>
      </w:pPr>
      <w:r w:rsidRPr="00F620FF">
        <w:rPr>
          <w:rStyle w:val="HideTWBExt"/>
          <w:lang w:val="es-ES"/>
        </w:rPr>
        <w:t>&lt;Amend&gt;</w:t>
      </w:r>
      <w:r w:rsidRPr="00F620FF">
        <w:rPr>
          <w:lang w:val="es-ES"/>
        </w:rPr>
        <w:t>Enmienda</w:t>
      </w:r>
      <w:r w:rsidRPr="00F620FF">
        <w:rPr>
          <w:lang w:val="es-ES"/>
        </w:rPr>
        <w:tab/>
      </w:r>
      <w:r w:rsidRPr="00F620FF">
        <w:rPr>
          <w:lang w:val="es-ES"/>
        </w:rPr>
        <w:tab/>
      </w:r>
      <w:r w:rsidRPr="00F620FF">
        <w:rPr>
          <w:rStyle w:val="HideTWBExt"/>
          <w:lang w:val="es-ES"/>
        </w:rPr>
        <w:t>&lt;NumAm&gt;</w:t>
      </w:r>
      <w:r w:rsidRPr="00F620FF">
        <w:rPr>
          <w:lang w:val="es-ES"/>
        </w:rPr>
        <w:t>61</w:t>
      </w:r>
      <w:r w:rsidRPr="00F620FF">
        <w:rPr>
          <w:rStyle w:val="HideTWBExt"/>
          <w:lang w:val="es-ES"/>
        </w:rPr>
        <w:t>&lt;/NumAm&gt;</w:t>
      </w:r>
    </w:p>
    <w:p w14:paraId="75790BF4" w14:textId="77777777" w:rsidR="00AA7A23" w:rsidRPr="00F620FF" w:rsidRDefault="00AA7A23" w:rsidP="00AA7A23">
      <w:pPr>
        <w:pStyle w:val="NormalBold"/>
        <w:rPr>
          <w:lang w:val="es-ES"/>
        </w:rPr>
      </w:pPr>
      <w:r w:rsidRPr="00F620FF">
        <w:rPr>
          <w:rStyle w:val="HideTWBExt"/>
          <w:b w:val="0"/>
          <w:lang w:val="es-ES"/>
        </w:rPr>
        <w:t>&lt;RepeatBlock-By&gt;&lt;Members&gt;</w:t>
      </w:r>
      <w:proofErr w:type="spellStart"/>
      <w:r w:rsidRPr="00F620FF">
        <w:rPr>
          <w:lang w:val="es-ES"/>
        </w:rPr>
        <w:t>Mélissa</w:t>
      </w:r>
      <w:proofErr w:type="spellEnd"/>
      <w:r w:rsidRPr="00F620FF">
        <w:rPr>
          <w:lang w:val="es-ES"/>
        </w:rPr>
        <w:t xml:space="preserve"> </w:t>
      </w:r>
      <w:proofErr w:type="spellStart"/>
      <w:r w:rsidRPr="00F620FF">
        <w:rPr>
          <w:lang w:val="es-ES"/>
        </w:rPr>
        <w:t>Camara</w:t>
      </w:r>
      <w:proofErr w:type="spellEnd"/>
      <w:r w:rsidRPr="00F620FF">
        <w:rPr>
          <w:rStyle w:val="HideTWBExt"/>
          <w:b w:val="0"/>
          <w:lang w:val="es-ES"/>
        </w:rPr>
        <w:t>&lt;/Members&gt;</w:t>
      </w:r>
    </w:p>
    <w:p w14:paraId="3FCC898D" w14:textId="77777777" w:rsidR="00AA7A23" w:rsidRPr="00986EB1" w:rsidRDefault="00AA7A23" w:rsidP="00AA7A23">
      <w:pPr>
        <w:pStyle w:val="NormalBold"/>
      </w:pPr>
      <w:r w:rsidRPr="00986EB1">
        <w:rPr>
          <w:rStyle w:val="HideTWBExt"/>
          <w:b w:val="0"/>
        </w:rPr>
        <w:lastRenderedPageBreak/>
        <w:t>&lt;/RepeatBlock-By&gt;</w:t>
      </w:r>
    </w:p>
    <w:p w14:paraId="24C5AE1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EB41686" w14:textId="77777777" w:rsidR="00AA7A23" w:rsidRPr="00986EB1" w:rsidRDefault="00AA7A23" w:rsidP="00AA7A23">
      <w:pPr>
        <w:pStyle w:val="NormalBold"/>
      </w:pPr>
      <w:r w:rsidRPr="00986EB1">
        <w:rPr>
          <w:rStyle w:val="HideTWBExt"/>
        </w:rPr>
        <w:t>&lt;Article&gt;</w:t>
      </w:r>
      <w:r w:rsidRPr="00986EB1">
        <w:t>Considerando C</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BB4B41" w14:textId="77777777" w:rsidTr="009202B5">
        <w:trPr>
          <w:trHeight w:hRule="exact" w:val="240"/>
          <w:jc w:val="center"/>
        </w:trPr>
        <w:tc>
          <w:tcPr>
            <w:tcW w:w="9752" w:type="dxa"/>
            <w:gridSpan w:val="2"/>
            <w:tcBorders>
              <w:top w:val="nil"/>
              <w:left w:val="nil"/>
              <w:bottom w:val="nil"/>
              <w:right w:val="nil"/>
            </w:tcBorders>
          </w:tcPr>
          <w:p w14:paraId="6DD0E3AD" w14:textId="77777777" w:rsidR="00AA7A23" w:rsidRPr="00986EB1" w:rsidRDefault="00AA7A23" w:rsidP="009202B5"/>
        </w:tc>
      </w:tr>
      <w:tr w:rsidR="00AA7A23" w:rsidRPr="00986EB1" w14:paraId="140BBBBC" w14:textId="77777777" w:rsidTr="009202B5">
        <w:trPr>
          <w:trHeight w:val="240"/>
          <w:jc w:val="center"/>
        </w:trPr>
        <w:tc>
          <w:tcPr>
            <w:tcW w:w="4876" w:type="dxa"/>
            <w:tcBorders>
              <w:top w:val="nil"/>
              <w:left w:val="nil"/>
              <w:bottom w:val="nil"/>
              <w:right w:val="nil"/>
            </w:tcBorders>
          </w:tcPr>
          <w:p w14:paraId="0942A33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7BCA46" w14:textId="77777777" w:rsidR="00AA7A23" w:rsidRPr="00986EB1" w:rsidRDefault="00AA7A23" w:rsidP="009202B5">
            <w:pPr>
              <w:pStyle w:val="AmColumnHeading"/>
            </w:pPr>
            <w:r w:rsidRPr="00986EB1">
              <w:t>Enmienda</w:t>
            </w:r>
          </w:p>
        </w:tc>
      </w:tr>
      <w:tr w:rsidR="00AA7A23" w:rsidRPr="00986EB1" w14:paraId="461726E8" w14:textId="77777777" w:rsidTr="009202B5">
        <w:trPr>
          <w:jc w:val="center"/>
        </w:trPr>
        <w:tc>
          <w:tcPr>
            <w:tcW w:w="4876" w:type="dxa"/>
            <w:tcBorders>
              <w:top w:val="nil"/>
              <w:left w:val="nil"/>
              <w:bottom w:val="nil"/>
              <w:right w:val="nil"/>
            </w:tcBorders>
          </w:tcPr>
          <w:p w14:paraId="212DDD76" w14:textId="77777777" w:rsidR="00AA7A23" w:rsidRPr="00986EB1" w:rsidRDefault="00AA7A23" w:rsidP="009202B5">
            <w:pPr>
              <w:pStyle w:val="Normal6a"/>
            </w:pPr>
            <w:r w:rsidRPr="00986EB1">
              <w:t>C.</w:t>
            </w:r>
            <w:r w:rsidRPr="00986EB1">
              <w:tab/>
              <w:t>Considerando que las personas transgénero y las comunidades marginadas no participan en la mayoría de los ensayos clínicos, por lo que a menudo se desconoce su respuesta al tratamiento</w:t>
            </w:r>
            <w:r w:rsidRPr="00986EB1">
              <w:rPr>
                <w:vertAlign w:val="superscript"/>
              </w:rPr>
              <w:t>7</w:t>
            </w:r>
            <w:r w:rsidRPr="00986EB1">
              <w:t>;</w:t>
            </w:r>
          </w:p>
        </w:tc>
        <w:tc>
          <w:tcPr>
            <w:tcW w:w="4876" w:type="dxa"/>
            <w:tcBorders>
              <w:top w:val="nil"/>
              <w:left w:val="nil"/>
              <w:bottom w:val="nil"/>
              <w:right w:val="nil"/>
            </w:tcBorders>
          </w:tcPr>
          <w:p w14:paraId="7795BA40" w14:textId="77777777" w:rsidR="00AA7A23" w:rsidRPr="00986EB1" w:rsidRDefault="00AA7A23" w:rsidP="009202B5">
            <w:pPr>
              <w:pStyle w:val="Normal6a"/>
            </w:pPr>
            <w:r w:rsidRPr="00986EB1">
              <w:t>C.</w:t>
            </w:r>
            <w:r w:rsidRPr="00986EB1">
              <w:tab/>
              <w:t>Considerando que las personas transgénero</w:t>
            </w:r>
            <w:r w:rsidRPr="00986EB1">
              <w:rPr>
                <w:b/>
                <w:i/>
              </w:rPr>
              <w:t>, no binarias e intersexuales,</w:t>
            </w:r>
            <w:r w:rsidRPr="00986EB1">
              <w:t xml:space="preserve"> y las comunidades marginadas no participan en la mayoría de los ensayos clínicos, por lo que a menudo se desconoce su respuesta al tratamiento</w:t>
            </w:r>
            <w:r w:rsidRPr="00986EB1">
              <w:rPr>
                <w:vertAlign w:val="superscript"/>
              </w:rPr>
              <w:t>7</w:t>
            </w:r>
            <w:r w:rsidRPr="00986EB1">
              <w:t>;</w:t>
            </w:r>
          </w:p>
        </w:tc>
      </w:tr>
      <w:tr w:rsidR="00AA7A23" w:rsidRPr="00986EB1" w14:paraId="65C36DDD" w14:textId="77777777" w:rsidTr="009202B5">
        <w:trPr>
          <w:jc w:val="center"/>
        </w:trPr>
        <w:tc>
          <w:tcPr>
            <w:tcW w:w="4876" w:type="dxa"/>
            <w:tcBorders>
              <w:top w:val="nil"/>
              <w:left w:val="nil"/>
              <w:bottom w:val="nil"/>
              <w:right w:val="nil"/>
            </w:tcBorders>
          </w:tcPr>
          <w:p w14:paraId="013C5D4A"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03D38C8B" w14:textId="77777777" w:rsidR="00AA7A23" w:rsidRPr="00986EB1" w:rsidRDefault="00AA7A23" w:rsidP="009202B5">
            <w:pPr>
              <w:pStyle w:val="Normal6a"/>
            </w:pPr>
            <w:r w:rsidRPr="00986EB1">
              <w:rPr>
                <w:b/>
                <w:i/>
              </w:rPr>
              <w:t>_________________</w:t>
            </w:r>
          </w:p>
        </w:tc>
      </w:tr>
      <w:tr w:rsidR="00AA7A23" w:rsidRPr="00986EB1" w14:paraId="57020FC9" w14:textId="77777777" w:rsidTr="009202B5">
        <w:trPr>
          <w:jc w:val="center"/>
        </w:trPr>
        <w:tc>
          <w:tcPr>
            <w:tcW w:w="4876" w:type="dxa"/>
            <w:tcBorders>
              <w:top w:val="nil"/>
              <w:left w:val="nil"/>
              <w:bottom w:val="nil"/>
              <w:right w:val="nil"/>
            </w:tcBorders>
          </w:tcPr>
          <w:p w14:paraId="155A938F" w14:textId="77777777" w:rsidR="00AA7A23" w:rsidRPr="00986EB1" w:rsidRDefault="00AA7A23" w:rsidP="009202B5">
            <w:pPr>
              <w:pStyle w:val="Normal6a"/>
            </w:pPr>
            <w:r w:rsidRPr="00986EB1">
              <w:rPr>
                <w:vertAlign w:val="superscript"/>
              </w:rPr>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https://doi.org/10.1111%2F1471-0528.17231.</w:t>
            </w:r>
          </w:p>
        </w:tc>
        <w:tc>
          <w:tcPr>
            <w:tcW w:w="4876" w:type="dxa"/>
            <w:tcBorders>
              <w:top w:val="nil"/>
              <w:left w:val="nil"/>
              <w:bottom w:val="nil"/>
              <w:right w:val="nil"/>
            </w:tcBorders>
          </w:tcPr>
          <w:p w14:paraId="4EDB8820" w14:textId="77777777" w:rsidR="00AA7A23" w:rsidRPr="00986EB1" w:rsidRDefault="00AA7A23" w:rsidP="009202B5">
            <w:pPr>
              <w:pStyle w:val="Normal6a"/>
            </w:pPr>
            <w:r w:rsidRPr="00986EB1">
              <w:rPr>
                <w:vertAlign w:val="superscript"/>
              </w:rPr>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https://doi.org/10.1111%2F1471-0528.17231.</w:t>
            </w:r>
          </w:p>
        </w:tc>
      </w:tr>
    </w:tbl>
    <w:p w14:paraId="05247BE6"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63B1CCEB" w14:textId="77777777" w:rsidR="00AA7A23" w:rsidRPr="00F620FF" w:rsidRDefault="00AA7A23" w:rsidP="00AA7A23">
      <w:r w:rsidRPr="00F620FF">
        <w:rPr>
          <w:rStyle w:val="HideTWBExt"/>
        </w:rPr>
        <w:t>&lt;/Amend&gt;</w:t>
      </w:r>
    </w:p>
    <w:p w14:paraId="48E9A9A4"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62</w:t>
      </w:r>
      <w:r w:rsidRPr="00F620FF">
        <w:rPr>
          <w:rStyle w:val="HideTWBExt"/>
        </w:rPr>
        <w:t>&lt;/NumAm&gt;</w:t>
      </w:r>
    </w:p>
    <w:p w14:paraId="471DD99C" w14:textId="77777777" w:rsidR="00AA7A23" w:rsidRPr="00F620FF" w:rsidRDefault="00AA7A23" w:rsidP="00AA7A23">
      <w:pPr>
        <w:pStyle w:val="NormalBold"/>
      </w:pPr>
      <w:r w:rsidRPr="00F620FF">
        <w:rPr>
          <w:rStyle w:val="HideTWBExt"/>
          <w:b w:val="0"/>
        </w:rPr>
        <w:t>&lt;RepeatBlock-By&gt;&lt;Members&gt;</w:t>
      </w:r>
      <w:r w:rsidRPr="00F620FF">
        <w:t xml:space="preserve">Mathilde </w:t>
      </w:r>
      <w:proofErr w:type="spellStart"/>
      <w:r w:rsidRPr="00F620FF">
        <w:t>Androuët</w:t>
      </w:r>
      <w:proofErr w:type="spellEnd"/>
      <w:r w:rsidRPr="00F620FF">
        <w:t xml:space="preserve">, Catherine </w:t>
      </w:r>
      <w:proofErr w:type="spellStart"/>
      <w:r w:rsidRPr="00F620FF">
        <w:t>Griset</w:t>
      </w:r>
      <w:proofErr w:type="spellEnd"/>
      <w:r w:rsidRPr="00F620FF">
        <w:t xml:space="preserve">, Elisabeth Dieringer, </w:t>
      </w:r>
      <w:proofErr w:type="spellStart"/>
      <w:r w:rsidRPr="00F620FF">
        <w:t>Anders</w:t>
      </w:r>
      <w:proofErr w:type="spellEnd"/>
      <w:r w:rsidRPr="00F620FF">
        <w:t xml:space="preserve"> </w:t>
      </w:r>
      <w:proofErr w:type="spellStart"/>
      <w:r w:rsidRPr="00F620FF">
        <w:t>Vistisen</w:t>
      </w:r>
      <w:proofErr w:type="spellEnd"/>
      <w:r w:rsidRPr="00F620FF">
        <w:t>, Margarita de la Pisa Carrión</w:t>
      </w:r>
      <w:r w:rsidRPr="00F620FF">
        <w:rPr>
          <w:rStyle w:val="HideTWBExt"/>
          <w:b w:val="0"/>
        </w:rPr>
        <w:t>&lt;/Members&gt;</w:t>
      </w:r>
    </w:p>
    <w:p w14:paraId="5F321820" w14:textId="77777777" w:rsidR="00AA7A23" w:rsidRPr="00986EB1" w:rsidRDefault="00AA7A23" w:rsidP="00AA7A23">
      <w:pPr>
        <w:pStyle w:val="NormalBold"/>
      </w:pPr>
      <w:r w:rsidRPr="00986EB1">
        <w:rPr>
          <w:rStyle w:val="HideTWBExt"/>
          <w:b w:val="0"/>
        </w:rPr>
        <w:t>&lt;/RepeatBlock-By&gt;</w:t>
      </w:r>
    </w:p>
    <w:p w14:paraId="1FD4776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4F50328" w14:textId="77777777" w:rsidR="00AA7A23" w:rsidRPr="00986EB1" w:rsidRDefault="00AA7A23" w:rsidP="00AA7A23">
      <w:pPr>
        <w:pStyle w:val="NormalBold"/>
      </w:pPr>
      <w:r w:rsidRPr="00986EB1">
        <w:rPr>
          <w:rStyle w:val="HideTWBExt"/>
        </w:rPr>
        <w:t>&lt;Article&gt;</w:t>
      </w:r>
      <w:r w:rsidRPr="00986EB1">
        <w:t>Considerando C</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0916D14" w14:textId="77777777" w:rsidTr="009202B5">
        <w:trPr>
          <w:trHeight w:hRule="exact" w:val="240"/>
          <w:jc w:val="center"/>
        </w:trPr>
        <w:tc>
          <w:tcPr>
            <w:tcW w:w="9752" w:type="dxa"/>
            <w:gridSpan w:val="2"/>
            <w:tcBorders>
              <w:top w:val="nil"/>
              <w:left w:val="nil"/>
              <w:bottom w:val="nil"/>
              <w:right w:val="nil"/>
            </w:tcBorders>
          </w:tcPr>
          <w:p w14:paraId="3686E87A" w14:textId="77777777" w:rsidR="00AA7A23" w:rsidRPr="00986EB1" w:rsidRDefault="00AA7A23" w:rsidP="009202B5"/>
        </w:tc>
      </w:tr>
      <w:tr w:rsidR="00AA7A23" w:rsidRPr="00986EB1" w14:paraId="10626E2F" w14:textId="77777777" w:rsidTr="009202B5">
        <w:trPr>
          <w:trHeight w:val="240"/>
          <w:jc w:val="center"/>
        </w:trPr>
        <w:tc>
          <w:tcPr>
            <w:tcW w:w="4876" w:type="dxa"/>
            <w:tcBorders>
              <w:top w:val="nil"/>
              <w:left w:val="nil"/>
              <w:bottom w:val="nil"/>
              <w:right w:val="nil"/>
            </w:tcBorders>
          </w:tcPr>
          <w:p w14:paraId="1612938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1B24DE0" w14:textId="77777777" w:rsidR="00AA7A23" w:rsidRPr="00986EB1" w:rsidRDefault="00AA7A23" w:rsidP="009202B5">
            <w:pPr>
              <w:pStyle w:val="AmColumnHeading"/>
            </w:pPr>
            <w:r w:rsidRPr="00986EB1">
              <w:t>Enmienda</w:t>
            </w:r>
          </w:p>
        </w:tc>
      </w:tr>
      <w:tr w:rsidR="00AA7A23" w:rsidRPr="00986EB1" w14:paraId="6A5ED3A4" w14:textId="77777777" w:rsidTr="009202B5">
        <w:trPr>
          <w:jc w:val="center"/>
        </w:trPr>
        <w:tc>
          <w:tcPr>
            <w:tcW w:w="4876" w:type="dxa"/>
            <w:tcBorders>
              <w:top w:val="nil"/>
              <w:left w:val="nil"/>
              <w:bottom w:val="nil"/>
              <w:right w:val="nil"/>
            </w:tcBorders>
          </w:tcPr>
          <w:p w14:paraId="2B29B274" w14:textId="77777777" w:rsidR="00AA7A23" w:rsidRPr="00986EB1" w:rsidRDefault="00AA7A23" w:rsidP="009202B5">
            <w:pPr>
              <w:pStyle w:val="Normal6a"/>
            </w:pPr>
            <w:r w:rsidRPr="00986EB1">
              <w:t>C.</w:t>
            </w:r>
            <w:r w:rsidRPr="00986EB1">
              <w:tab/>
              <w:t xml:space="preserve">Considerando que </w:t>
            </w:r>
            <w:r w:rsidRPr="00986EB1">
              <w:rPr>
                <w:b/>
                <w:i/>
              </w:rPr>
              <w:t>las personas transgénero y las comunidades marginadas no participan</w:t>
            </w:r>
            <w:r w:rsidRPr="00986EB1">
              <w:t xml:space="preserve"> en la mayoría de los ensayos clínicos, por lo que a menudo se desconoce su respuesta al tratamiento</w:t>
            </w:r>
            <w:r w:rsidRPr="00986EB1">
              <w:rPr>
                <w:vertAlign w:val="superscript"/>
              </w:rPr>
              <w:t>7</w:t>
            </w:r>
            <w:r w:rsidRPr="00986EB1">
              <w:t>;</w:t>
            </w:r>
          </w:p>
        </w:tc>
        <w:tc>
          <w:tcPr>
            <w:tcW w:w="4876" w:type="dxa"/>
            <w:tcBorders>
              <w:top w:val="nil"/>
              <w:left w:val="nil"/>
              <w:bottom w:val="nil"/>
              <w:right w:val="nil"/>
            </w:tcBorders>
          </w:tcPr>
          <w:p w14:paraId="79AFDA83" w14:textId="77777777" w:rsidR="00AA7A23" w:rsidRPr="00986EB1" w:rsidRDefault="00AA7A23" w:rsidP="009202B5">
            <w:pPr>
              <w:pStyle w:val="Normal6a"/>
            </w:pPr>
            <w:r w:rsidRPr="00986EB1">
              <w:t>C.</w:t>
            </w:r>
            <w:r w:rsidRPr="00986EB1">
              <w:tab/>
              <w:t xml:space="preserve">Considerando que </w:t>
            </w:r>
            <w:r w:rsidRPr="00986EB1">
              <w:rPr>
                <w:b/>
                <w:i/>
              </w:rPr>
              <w:t>determinadas categorías de pacientes están infrarrepresentadas</w:t>
            </w:r>
            <w:r w:rsidRPr="00986EB1">
              <w:t xml:space="preserve"> en la mayoría de los ensayos clínicos, por lo que a menudo se desconoce su respuesta al tratamiento</w:t>
            </w:r>
            <w:r w:rsidRPr="00986EB1">
              <w:rPr>
                <w:vertAlign w:val="superscript"/>
              </w:rPr>
              <w:t>7</w:t>
            </w:r>
            <w:r w:rsidRPr="00986EB1">
              <w:t>;</w:t>
            </w:r>
          </w:p>
        </w:tc>
      </w:tr>
      <w:tr w:rsidR="00AA7A23" w:rsidRPr="00986EB1" w14:paraId="7B7CC00C" w14:textId="77777777" w:rsidTr="009202B5">
        <w:trPr>
          <w:jc w:val="center"/>
        </w:trPr>
        <w:tc>
          <w:tcPr>
            <w:tcW w:w="4876" w:type="dxa"/>
            <w:tcBorders>
              <w:top w:val="nil"/>
              <w:left w:val="nil"/>
              <w:bottom w:val="nil"/>
              <w:right w:val="nil"/>
            </w:tcBorders>
          </w:tcPr>
          <w:p w14:paraId="52EA24C0"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7B90C259" w14:textId="77777777" w:rsidR="00AA7A23" w:rsidRPr="00986EB1" w:rsidRDefault="00AA7A23" w:rsidP="009202B5">
            <w:pPr>
              <w:pStyle w:val="Normal6a"/>
            </w:pPr>
            <w:r w:rsidRPr="00986EB1">
              <w:rPr>
                <w:b/>
                <w:i/>
              </w:rPr>
              <w:t>_________________</w:t>
            </w:r>
          </w:p>
        </w:tc>
      </w:tr>
      <w:tr w:rsidR="00AA7A23" w:rsidRPr="00986EB1" w14:paraId="2827B381" w14:textId="77777777" w:rsidTr="009202B5">
        <w:trPr>
          <w:jc w:val="center"/>
        </w:trPr>
        <w:tc>
          <w:tcPr>
            <w:tcW w:w="4876" w:type="dxa"/>
            <w:tcBorders>
              <w:top w:val="nil"/>
              <w:left w:val="nil"/>
              <w:bottom w:val="nil"/>
              <w:right w:val="nil"/>
            </w:tcBorders>
          </w:tcPr>
          <w:p w14:paraId="7BE085F7" w14:textId="77777777" w:rsidR="00AA7A23" w:rsidRPr="00986EB1" w:rsidRDefault="00AA7A23" w:rsidP="009202B5">
            <w:pPr>
              <w:pStyle w:val="Normal6a"/>
            </w:pPr>
            <w:r w:rsidRPr="00986EB1">
              <w:rPr>
                <w:vertAlign w:val="superscript"/>
              </w:rPr>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w:t>
            </w:r>
            <w:r w:rsidRPr="00986EB1">
              <w:lastRenderedPageBreak/>
              <w:t>0528.17231.</w:t>
            </w:r>
          </w:p>
        </w:tc>
        <w:tc>
          <w:tcPr>
            <w:tcW w:w="4876" w:type="dxa"/>
            <w:tcBorders>
              <w:top w:val="nil"/>
              <w:left w:val="nil"/>
              <w:bottom w:val="nil"/>
              <w:right w:val="nil"/>
            </w:tcBorders>
          </w:tcPr>
          <w:p w14:paraId="6F804D70" w14:textId="77777777" w:rsidR="00AA7A23" w:rsidRPr="00986EB1" w:rsidRDefault="00AA7A23" w:rsidP="009202B5">
            <w:pPr>
              <w:pStyle w:val="Normal6a"/>
            </w:pPr>
            <w:r w:rsidRPr="00986EB1">
              <w:rPr>
                <w:vertAlign w:val="superscript"/>
              </w:rPr>
              <w:lastRenderedPageBreak/>
              <w:t>7</w:t>
            </w:r>
            <w:r w:rsidRPr="00986EB1">
              <w:t xml:space="preserve"> </w:t>
            </w:r>
            <w:proofErr w:type="spellStart"/>
            <w:r w:rsidRPr="00986EB1">
              <w:t>Brotto</w:t>
            </w:r>
            <w:proofErr w:type="spellEnd"/>
            <w:r w:rsidRPr="00986EB1">
              <w:t xml:space="preserve">, L.A. y Galea, L. A. M., «Gender </w:t>
            </w:r>
            <w:proofErr w:type="spellStart"/>
            <w:r w:rsidRPr="00986EB1">
              <w:t>inclusivity</w:t>
            </w:r>
            <w:proofErr w:type="spellEnd"/>
            <w:r w:rsidRPr="00986EB1">
              <w:t xml:space="preserve"> in </w:t>
            </w:r>
            <w:proofErr w:type="spellStart"/>
            <w:r w:rsidRPr="00986EB1">
              <w:t>women’s</w:t>
            </w:r>
            <w:proofErr w:type="spellEnd"/>
            <w:r w:rsidRPr="00986EB1">
              <w:t xml:space="preserve"> </w:t>
            </w:r>
            <w:proofErr w:type="spellStart"/>
            <w:r w:rsidRPr="00986EB1">
              <w:t>health</w:t>
            </w:r>
            <w:proofErr w:type="spellEnd"/>
            <w:r w:rsidRPr="00986EB1">
              <w:t xml:space="preserve"> </w:t>
            </w:r>
            <w:proofErr w:type="spellStart"/>
            <w:r w:rsidRPr="00986EB1">
              <w:t>research</w:t>
            </w:r>
            <w:proofErr w:type="spellEnd"/>
            <w:r w:rsidRPr="00986EB1">
              <w:t>» (La inclusión de la perspectiva de género en la investigación sobre la salud de las mujeres), BJOG, vol. 129, n.º 12, 2022, https://doi.org/10.1111%2F1471-</w:t>
            </w:r>
            <w:r w:rsidRPr="00986EB1">
              <w:lastRenderedPageBreak/>
              <w:t>0528.17231.</w:t>
            </w:r>
          </w:p>
        </w:tc>
      </w:tr>
    </w:tbl>
    <w:p w14:paraId="161E3269" w14:textId="77777777" w:rsidR="00AA7A23" w:rsidRPr="00F620FF" w:rsidRDefault="00AA7A23" w:rsidP="00AA7A23">
      <w:pPr>
        <w:pStyle w:val="AmOrLang"/>
        <w:rPr>
          <w:lang w:val="fi-FI"/>
        </w:rPr>
      </w:pPr>
      <w:proofErr w:type="spellStart"/>
      <w:r w:rsidRPr="00F620FF">
        <w:rPr>
          <w:lang w:val="fi-FI"/>
        </w:rPr>
        <w:lastRenderedPageBreak/>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1F8091C1" w14:textId="77777777" w:rsidR="00AA7A23" w:rsidRPr="00F620FF" w:rsidRDefault="00AA7A23" w:rsidP="00AA7A23">
      <w:pPr>
        <w:rPr>
          <w:lang w:val="fi-FI"/>
        </w:rPr>
      </w:pPr>
      <w:r w:rsidRPr="00F620FF">
        <w:rPr>
          <w:rStyle w:val="HideTWBExt"/>
          <w:lang w:val="fi-FI"/>
        </w:rPr>
        <w:t>&lt;/Amend&gt;</w:t>
      </w:r>
    </w:p>
    <w:p w14:paraId="5E5E4282"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63</w:t>
      </w:r>
      <w:r w:rsidRPr="00F620FF">
        <w:rPr>
          <w:rStyle w:val="HideTWBExt"/>
          <w:lang w:val="fi-FI"/>
        </w:rPr>
        <w:t>&lt;/NumAm&gt;</w:t>
      </w:r>
    </w:p>
    <w:p w14:paraId="612A6FE2"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34131834" w14:textId="77777777" w:rsidR="00AA7A23" w:rsidRPr="00F620FF" w:rsidRDefault="00AA7A23" w:rsidP="00AA7A23">
      <w:pPr>
        <w:pStyle w:val="NormalBold"/>
        <w:rPr>
          <w:lang w:val="fi-FI"/>
        </w:rPr>
      </w:pPr>
      <w:r w:rsidRPr="00F620FF">
        <w:rPr>
          <w:rStyle w:val="HideTWBExt"/>
          <w:b w:val="0"/>
          <w:lang w:val="fi-FI"/>
        </w:rPr>
        <w:t>&lt;/RepeatBlock-By&gt;</w:t>
      </w:r>
    </w:p>
    <w:p w14:paraId="5B945A5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5A47BE" w14:textId="77777777" w:rsidR="00AA7A23" w:rsidRPr="00986EB1" w:rsidRDefault="00AA7A23" w:rsidP="00AA7A23">
      <w:pPr>
        <w:pStyle w:val="NormalBold"/>
      </w:pPr>
      <w:r w:rsidRPr="00986EB1">
        <w:rPr>
          <w:rStyle w:val="HideTWBExt"/>
        </w:rPr>
        <w:t>&lt;Article&gt;</w:t>
      </w:r>
      <w:r w:rsidRPr="00986EB1">
        <w:t>Considerando C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1C1CC3" w14:textId="77777777" w:rsidTr="009202B5">
        <w:trPr>
          <w:trHeight w:hRule="exact" w:val="240"/>
          <w:jc w:val="center"/>
        </w:trPr>
        <w:tc>
          <w:tcPr>
            <w:tcW w:w="9752" w:type="dxa"/>
            <w:gridSpan w:val="2"/>
            <w:tcBorders>
              <w:top w:val="nil"/>
              <w:left w:val="nil"/>
              <w:bottom w:val="nil"/>
              <w:right w:val="nil"/>
            </w:tcBorders>
          </w:tcPr>
          <w:p w14:paraId="537F2E32" w14:textId="77777777" w:rsidR="00AA7A23" w:rsidRPr="00986EB1" w:rsidRDefault="00AA7A23" w:rsidP="009202B5"/>
        </w:tc>
      </w:tr>
      <w:tr w:rsidR="00AA7A23" w:rsidRPr="00986EB1" w14:paraId="77370190" w14:textId="77777777" w:rsidTr="009202B5">
        <w:trPr>
          <w:trHeight w:val="240"/>
          <w:jc w:val="center"/>
        </w:trPr>
        <w:tc>
          <w:tcPr>
            <w:tcW w:w="4876" w:type="dxa"/>
            <w:tcBorders>
              <w:top w:val="nil"/>
              <w:left w:val="nil"/>
              <w:bottom w:val="nil"/>
              <w:right w:val="nil"/>
            </w:tcBorders>
          </w:tcPr>
          <w:p w14:paraId="3E88548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F20C51F" w14:textId="77777777" w:rsidR="00AA7A23" w:rsidRPr="00986EB1" w:rsidRDefault="00AA7A23" w:rsidP="009202B5">
            <w:pPr>
              <w:pStyle w:val="AmColumnHeading"/>
            </w:pPr>
            <w:r w:rsidRPr="00986EB1">
              <w:t>Enmienda</w:t>
            </w:r>
          </w:p>
        </w:tc>
      </w:tr>
      <w:tr w:rsidR="00AA7A23" w:rsidRPr="00986EB1" w14:paraId="2C6E14C6" w14:textId="77777777" w:rsidTr="009202B5">
        <w:trPr>
          <w:jc w:val="center"/>
        </w:trPr>
        <w:tc>
          <w:tcPr>
            <w:tcW w:w="4876" w:type="dxa"/>
            <w:tcBorders>
              <w:top w:val="nil"/>
              <w:left w:val="nil"/>
              <w:bottom w:val="nil"/>
              <w:right w:val="nil"/>
            </w:tcBorders>
          </w:tcPr>
          <w:p w14:paraId="1443E036" w14:textId="77777777" w:rsidR="00AA7A23" w:rsidRPr="00986EB1" w:rsidRDefault="00AA7A23" w:rsidP="009202B5">
            <w:pPr>
              <w:pStyle w:val="Normal6a"/>
            </w:pPr>
          </w:p>
        </w:tc>
        <w:tc>
          <w:tcPr>
            <w:tcW w:w="4876" w:type="dxa"/>
            <w:tcBorders>
              <w:top w:val="nil"/>
              <w:left w:val="nil"/>
              <w:bottom w:val="nil"/>
              <w:right w:val="nil"/>
            </w:tcBorders>
          </w:tcPr>
          <w:p w14:paraId="0AFD2481" w14:textId="77777777" w:rsidR="00AA7A23" w:rsidRPr="00986EB1" w:rsidRDefault="00AA7A23" w:rsidP="009202B5">
            <w:pPr>
              <w:pStyle w:val="Normal6a"/>
            </w:pPr>
            <w:r w:rsidRPr="00986EB1">
              <w:rPr>
                <w:b/>
                <w:i/>
              </w:rPr>
              <w:t>C bis.</w:t>
            </w:r>
            <w:r w:rsidRPr="00986EB1">
              <w:tab/>
            </w:r>
            <w:r w:rsidRPr="00986EB1">
              <w:rPr>
                <w:b/>
                <w:i/>
              </w:rPr>
              <w:t>Considerando que la pobreza y la exclusión social tienen un impacto significativo en los resultados sanitarios y el acceso a la asistencia sanitaria, y afectan de manera desproporcionada e interseccional a las mujeres, en particular a las mujeres con discapacidad, las madres jóvenes y solteras, las mujeres de edad avanzada, las mujeres de color, las mujeres migrantes, las mujeres que viven en regiones rurales y remotas, la comunidad LGBTIQ+, las mujeres sin hogar y las mujeres que tienen un empleo informal o precario; que las desigualdades en los ingresos, en las responsabilidades asistenciales no remuneradas y en el empleo contribuyen a aumentar el riesgo de pobreza de las mujeres y, en consecuencia, a empeorar su salud;</w:t>
            </w:r>
          </w:p>
        </w:tc>
      </w:tr>
    </w:tbl>
    <w:p w14:paraId="161FB458"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59564139" w14:textId="77777777" w:rsidR="00AA7A23" w:rsidRPr="00F620FF" w:rsidRDefault="00AA7A23" w:rsidP="00AA7A23">
      <w:r w:rsidRPr="00F620FF">
        <w:rPr>
          <w:rStyle w:val="HideTWBExt"/>
        </w:rPr>
        <w:t>&lt;/Amend&gt;</w:t>
      </w:r>
    </w:p>
    <w:p w14:paraId="7BB8B467"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64</w:t>
      </w:r>
      <w:r w:rsidRPr="00F620FF">
        <w:rPr>
          <w:rStyle w:val="HideTWBExt"/>
        </w:rPr>
        <w:t>&lt;/NumAm&gt;</w:t>
      </w:r>
    </w:p>
    <w:p w14:paraId="77EDC3A8" w14:textId="77777777" w:rsidR="00AA7A23" w:rsidRPr="00F620FF" w:rsidRDefault="00AA7A23" w:rsidP="00AA7A23">
      <w:pPr>
        <w:pStyle w:val="NormalBold"/>
      </w:pPr>
      <w:r w:rsidRPr="00F620FF">
        <w:rPr>
          <w:rStyle w:val="HideTWBExt"/>
          <w:b w:val="0"/>
        </w:rPr>
        <w:t>&lt;RepeatBlock-By&gt;&lt;Members&gt;</w:t>
      </w:r>
      <w:proofErr w:type="spellStart"/>
      <w:r w:rsidRPr="00F620FF">
        <w:t>Elżbieta</w:t>
      </w:r>
      <w:proofErr w:type="spellEnd"/>
      <w:r w:rsidRPr="00F620FF">
        <w:t xml:space="preserve"> Katarzyna </w:t>
      </w:r>
      <w:proofErr w:type="spellStart"/>
      <w:r w:rsidRPr="00F620FF">
        <w:t>Łukacijewska</w:t>
      </w:r>
      <w:proofErr w:type="spellEnd"/>
      <w:r w:rsidRPr="00F620FF">
        <w:t xml:space="preserve">, Ewa </w:t>
      </w:r>
      <w:proofErr w:type="spellStart"/>
      <w:r w:rsidRPr="00F620FF">
        <w:t>Kopacz</w:t>
      </w:r>
      <w:proofErr w:type="spellEnd"/>
      <w:r w:rsidRPr="00F620FF">
        <w:t xml:space="preserve">, </w:t>
      </w:r>
      <w:proofErr w:type="spellStart"/>
      <w:r w:rsidRPr="00F620FF">
        <w:t>Mirosława</w:t>
      </w:r>
      <w:proofErr w:type="spellEnd"/>
      <w:r w:rsidRPr="00F620FF">
        <w:t xml:space="preserve"> </w:t>
      </w:r>
      <w:proofErr w:type="spellStart"/>
      <w:r w:rsidRPr="00F620FF">
        <w:t>Nykiel</w:t>
      </w:r>
      <w:proofErr w:type="spellEnd"/>
      <w:r w:rsidRPr="00F620FF">
        <w:t xml:space="preserve">, </w:t>
      </w:r>
      <w:proofErr w:type="spellStart"/>
      <w:r w:rsidRPr="00F620FF">
        <w:t>Jagna</w:t>
      </w:r>
      <w:proofErr w:type="spellEnd"/>
      <w:r w:rsidRPr="00F620FF">
        <w:t xml:space="preserve"> </w:t>
      </w:r>
      <w:proofErr w:type="spellStart"/>
      <w:r w:rsidRPr="00F620FF">
        <w:t>Marczułajtis-Walczak</w:t>
      </w:r>
      <w:proofErr w:type="spellEnd"/>
      <w:r w:rsidRPr="00F620FF">
        <w:rPr>
          <w:rStyle w:val="HideTWBExt"/>
          <w:b w:val="0"/>
        </w:rPr>
        <w:t>&lt;/Members&gt;</w:t>
      </w:r>
    </w:p>
    <w:p w14:paraId="77780820" w14:textId="77777777" w:rsidR="00AA7A23" w:rsidRPr="00986EB1" w:rsidRDefault="00AA7A23" w:rsidP="00AA7A23">
      <w:pPr>
        <w:pStyle w:val="NormalBold"/>
      </w:pPr>
      <w:r w:rsidRPr="00986EB1">
        <w:rPr>
          <w:rStyle w:val="HideTWBExt"/>
          <w:b w:val="0"/>
        </w:rPr>
        <w:t>&lt;/RepeatBlock-By&gt;</w:t>
      </w:r>
    </w:p>
    <w:p w14:paraId="52DCBCD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9448E3D" w14:textId="77777777" w:rsidR="00AA7A23" w:rsidRPr="00986EB1" w:rsidRDefault="00AA7A23" w:rsidP="00AA7A23">
      <w:pPr>
        <w:pStyle w:val="NormalBold"/>
      </w:pPr>
      <w:r w:rsidRPr="00986EB1">
        <w:rPr>
          <w:rStyle w:val="HideTWBExt"/>
        </w:rPr>
        <w:t>&lt;Article&gt;</w:t>
      </w:r>
      <w:r w:rsidRPr="00986EB1">
        <w:t>Considerando C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C2611E" w14:textId="77777777" w:rsidTr="009202B5">
        <w:trPr>
          <w:trHeight w:hRule="exact" w:val="240"/>
          <w:jc w:val="center"/>
        </w:trPr>
        <w:tc>
          <w:tcPr>
            <w:tcW w:w="9752" w:type="dxa"/>
            <w:gridSpan w:val="2"/>
            <w:tcBorders>
              <w:top w:val="nil"/>
              <w:left w:val="nil"/>
              <w:bottom w:val="nil"/>
              <w:right w:val="nil"/>
            </w:tcBorders>
          </w:tcPr>
          <w:p w14:paraId="5611C514" w14:textId="77777777" w:rsidR="00AA7A23" w:rsidRPr="00986EB1" w:rsidRDefault="00AA7A23" w:rsidP="009202B5"/>
        </w:tc>
      </w:tr>
      <w:tr w:rsidR="00AA7A23" w:rsidRPr="00986EB1" w14:paraId="7359E4CC" w14:textId="77777777" w:rsidTr="009202B5">
        <w:trPr>
          <w:trHeight w:val="240"/>
          <w:jc w:val="center"/>
        </w:trPr>
        <w:tc>
          <w:tcPr>
            <w:tcW w:w="4876" w:type="dxa"/>
            <w:tcBorders>
              <w:top w:val="nil"/>
              <w:left w:val="nil"/>
              <w:bottom w:val="nil"/>
              <w:right w:val="nil"/>
            </w:tcBorders>
          </w:tcPr>
          <w:p w14:paraId="76146EF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8F32833" w14:textId="77777777" w:rsidR="00AA7A23" w:rsidRPr="00986EB1" w:rsidRDefault="00AA7A23" w:rsidP="009202B5">
            <w:pPr>
              <w:pStyle w:val="AmColumnHeading"/>
            </w:pPr>
            <w:r w:rsidRPr="00986EB1">
              <w:t>Enmienda</w:t>
            </w:r>
          </w:p>
        </w:tc>
      </w:tr>
      <w:tr w:rsidR="00AA7A23" w:rsidRPr="00986EB1" w14:paraId="4DDC3056" w14:textId="77777777" w:rsidTr="009202B5">
        <w:trPr>
          <w:jc w:val="center"/>
        </w:trPr>
        <w:tc>
          <w:tcPr>
            <w:tcW w:w="4876" w:type="dxa"/>
            <w:tcBorders>
              <w:top w:val="nil"/>
              <w:left w:val="nil"/>
              <w:bottom w:val="nil"/>
              <w:right w:val="nil"/>
            </w:tcBorders>
          </w:tcPr>
          <w:p w14:paraId="5AAB4FC2" w14:textId="77777777" w:rsidR="00AA7A23" w:rsidRPr="00986EB1" w:rsidRDefault="00AA7A23" w:rsidP="009202B5">
            <w:pPr>
              <w:pStyle w:val="Normal6a"/>
            </w:pPr>
          </w:p>
        </w:tc>
        <w:tc>
          <w:tcPr>
            <w:tcW w:w="4876" w:type="dxa"/>
            <w:tcBorders>
              <w:top w:val="nil"/>
              <w:left w:val="nil"/>
              <w:bottom w:val="nil"/>
              <w:right w:val="nil"/>
            </w:tcBorders>
          </w:tcPr>
          <w:p w14:paraId="791FA3CF" w14:textId="77777777" w:rsidR="00AA7A23" w:rsidRPr="00986EB1" w:rsidRDefault="00AA7A23" w:rsidP="009202B5">
            <w:pPr>
              <w:pStyle w:val="Normal6a"/>
            </w:pPr>
            <w:r w:rsidRPr="00986EB1">
              <w:rPr>
                <w:b/>
                <w:i/>
              </w:rPr>
              <w:t>C bis.</w:t>
            </w:r>
            <w:r w:rsidRPr="00986EB1">
              <w:tab/>
            </w:r>
            <w:r w:rsidRPr="00986EB1">
              <w:rPr>
                <w:b/>
                <w:i/>
              </w:rPr>
              <w:t>Considerando que el desigual acceso a los servicios sanitarios en toda la Unión, en particular en las zonas rurales, remotas, de montaña, insulares y ultraperiféricas, constituye un obstáculo importante para el diagnóstico y el tratamiento oportunos de enfermedades vinculadas específicamente al género, como la endometriosis, de enfermedades cardiovasculares y de determinados cánceres; que los tiempos de desplazamiento prolongados, la insuficiencia del transporte público y la disponibilidad limitada de servicios sanitarios especializados afectan de manera desproporcionada a las mujeres y agravan las desigualdades sanitarias existentes;</w:t>
            </w:r>
          </w:p>
        </w:tc>
      </w:tr>
    </w:tbl>
    <w:p w14:paraId="13374210"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49EE2C17" w14:textId="77777777" w:rsidR="00AA7A23" w:rsidRPr="00F620FF" w:rsidRDefault="00AA7A23" w:rsidP="00AA7A23">
      <w:r w:rsidRPr="00F620FF">
        <w:rPr>
          <w:rStyle w:val="HideTWBExt"/>
        </w:rPr>
        <w:t>&lt;/Amend&gt;</w:t>
      </w:r>
    </w:p>
    <w:p w14:paraId="36ACF6A9"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65</w:t>
      </w:r>
      <w:r w:rsidRPr="00F620FF">
        <w:rPr>
          <w:rStyle w:val="HideTWBExt"/>
        </w:rPr>
        <w:t>&lt;/NumAm&gt;</w:t>
      </w:r>
    </w:p>
    <w:p w14:paraId="247F932E" w14:textId="77777777" w:rsidR="00AA7A23" w:rsidRPr="00F620FF" w:rsidRDefault="00AA7A23" w:rsidP="00AA7A23">
      <w:pPr>
        <w:pStyle w:val="NormalBold"/>
      </w:pPr>
      <w:r w:rsidRPr="00F620FF">
        <w:rPr>
          <w:rStyle w:val="HideTWBExt"/>
          <w:b w:val="0"/>
        </w:rPr>
        <w:t>&lt;RepeatBlock-By&gt;&lt;Members&gt;</w:t>
      </w:r>
      <w:r w:rsidRPr="00F620FF">
        <w:t xml:space="preserve">Cecilia </w:t>
      </w:r>
      <w:proofErr w:type="spellStart"/>
      <w:r w:rsidRPr="00F620FF">
        <w:t>Strada</w:t>
      </w:r>
      <w:proofErr w:type="spellEnd"/>
      <w:r w:rsidRPr="00F620FF">
        <w:t xml:space="preserve">, Lina Gálvez, Joanna </w:t>
      </w:r>
      <w:proofErr w:type="spellStart"/>
      <w:r w:rsidRPr="00F620FF">
        <w:t>Scheuring-Wielgus</w:t>
      </w:r>
      <w:proofErr w:type="spellEnd"/>
      <w:r w:rsidRPr="00F620FF">
        <w:t xml:space="preserve">, </w:t>
      </w:r>
      <w:proofErr w:type="spellStart"/>
      <w:r w:rsidRPr="00F620FF">
        <w:t>Christophe</w:t>
      </w:r>
      <w:proofErr w:type="spellEnd"/>
      <w:r w:rsidRPr="00F620FF">
        <w:t xml:space="preserve"> </w:t>
      </w:r>
      <w:proofErr w:type="spellStart"/>
      <w:r w:rsidRPr="00F620FF">
        <w:t>Clergeau</w:t>
      </w:r>
      <w:proofErr w:type="spellEnd"/>
      <w:r w:rsidRPr="00F620FF">
        <w:t xml:space="preserve">, </w:t>
      </w:r>
      <w:proofErr w:type="spellStart"/>
      <w:r w:rsidRPr="00F620FF">
        <w:t>Vilija</w:t>
      </w:r>
      <w:proofErr w:type="spellEnd"/>
      <w:r w:rsidRPr="00F620FF">
        <w:t xml:space="preserve"> </w:t>
      </w:r>
      <w:proofErr w:type="spellStart"/>
      <w:r w:rsidRPr="00F620FF">
        <w:t>Blinkevičiūtė</w:t>
      </w:r>
      <w:proofErr w:type="spellEnd"/>
      <w:r w:rsidRPr="00F620FF">
        <w:t xml:space="preserve">, Gabriela </w:t>
      </w:r>
      <w:proofErr w:type="spellStart"/>
      <w:r w:rsidRPr="00F620FF">
        <w:t>Firea</w:t>
      </w:r>
      <w:proofErr w:type="spellEnd"/>
      <w:r w:rsidRPr="00F620FF">
        <w:t xml:space="preserve">, Elisabeth </w:t>
      </w:r>
      <w:proofErr w:type="spellStart"/>
      <w:r w:rsidRPr="00F620FF">
        <w:t>Grossmann</w:t>
      </w:r>
      <w:proofErr w:type="spellEnd"/>
      <w:r w:rsidRPr="00F620FF">
        <w:t xml:space="preserve">, Alessandra Moretti, Maria </w:t>
      </w:r>
      <w:proofErr w:type="spellStart"/>
      <w:r w:rsidRPr="00F620FF">
        <w:t>Noichl</w:t>
      </w:r>
      <w:proofErr w:type="spellEnd"/>
      <w:r w:rsidRPr="00F620FF">
        <w:t xml:space="preserve">, Emma </w:t>
      </w:r>
      <w:proofErr w:type="spellStart"/>
      <w:r w:rsidRPr="00F620FF">
        <w:t>Rafowicz</w:t>
      </w:r>
      <w:proofErr w:type="spellEnd"/>
      <w:r w:rsidRPr="00F620FF">
        <w:t xml:space="preserve">, Sabrina </w:t>
      </w:r>
      <w:proofErr w:type="spellStart"/>
      <w:r w:rsidRPr="00F620FF">
        <w:t>Repp</w:t>
      </w:r>
      <w:proofErr w:type="spellEnd"/>
      <w:r w:rsidRPr="00F620FF">
        <w:t>, Carla Tavares</w:t>
      </w:r>
      <w:r w:rsidRPr="00F620FF">
        <w:rPr>
          <w:rStyle w:val="HideTWBExt"/>
          <w:b w:val="0"/>
        </w:rPr>
        <w:t>&lt;/Members&gt;</w:t>
      </w:r>
    </w:p>
    <w:p w14:paraId="4D3E00C2" w14:textId="77777777" w:rsidR="00AA7A23" w:rsidRPr="00986EB1" w:rsidRDefault="00AA7A23" w:rsidP="00AA7A23">
      <w:pPr>
        <w:pStyle w:val="NormalBold"/>
      </w:pPr>
      <w:r w:rsidRPr="00986EB1">
        <w:rPr>
          <w:rStyle w:val="HideTWBExt"/>
          <w:b w:val="0"/>
        </w:rPr>
        <w:t>&lt;/RepeatBlock-By&gt;</w:t>
      </w:r>
    </w:p>
    <w:p w14:paraId="5EB0036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7F0944" w14:textId="77777777" w:rsidR="00AA7A23" w:rsidRPr="00986EB1" w:rsidRDefault="00AA7A23" w:rsidP="00AA7A23">
      <w:pPr>
        <w:pStyle w:val="NormalBold"/>
      </w:pPr>
      <w:r w:rsidRPr="00986EB1">
        <w:rPr>
          <w:rStyle w:val="HideTWBExt"/>
        </w:rPr>
        <w:t>&lt;Article&gt;</w:t>
      </w:r>
      <w:r w:rsidRPr="00986EB1">
        <w:t>Considerando C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ACF9FA3" w14:textId="77777777" w:rsidTr="009202B5">
        <w:trPr>
          <w:trHeight w:hRule="exact" w:val="240"/>
          <w:jc w:val="center"/>
        </w:trPr>
        <w:tc>
          <w:tcPr>
            <w:tcW w:w="9752" w:type="dxa"/>
            <w:gridSpan w:val="2"/>
            <w:tcBorders>
              <w:top w:val="nil"/>
              <w:left w:val="nil"/>
              <w:bottom w:val="nil"/>
              <w:right w:val="nil"/>
            </w:tcBorders>
          </w:tcPr>
          <w:p w14:paraId="21934BCC" w14:textId="77777777" w:rsidR="00AA7A23" w:rsidRPr="00986EB1" w:rsidRDefault="00AA7A23" w:rsidP="009202B5"/>
        </w:tc>
      </w:tr>
      <w:tr w:rsidR="00AA7A23" w:rsidRPr="00986EB1" w14:paraId="420F1BE1" w14:textId="77777777" w:rsidTr="009202B5">
        <w:trPr>
          <w:trHeight w:val="240"/>
          <w:jc w:val="center"/>
        </w:trPr>
        <w:tc>
          <w:tcPr>
            <w:tcW w:w="4876" w:type="dxa"/>
            <w:tcBorders>
              <w:top w:val="nil"/>
              <w:left w:val="nil"/>
              <w:bottom w:val="nil"/>
              <w:right w:val="nil"/>
            </w:tcBorders>
          </w:tcPr>
          <w:p w14:paraId="7A2BF17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2DBB72E" w14:textId="77777777" w:rsidR="00AA7A23" w:rsidRPr="00986EB1" w:rsidRDefault="00AA7A23" w:rsidP="009202B5">
            <w:pPr>
              <w:pStyle w:val="AmColumnHeading"/>
            </w:pPr>
            <w:r w:rsidRPr="00986EB1">
              <w:t>Enmienda</w:t>
            </w:r>
          </w:p>
        </w:tc>
      </w:tr>
      <w:tr w:rsidR="00AA7A23" w:rsidRPr="00986EB1" w14:paraId="7A0CEB5A" w14:textId="77777777" w:rsidTr="009202B5">
        <w:trPr>
          <w:jc w:val="center"/>
        </w:trPr>
        <w:tc>
          <w:tcPr>
            <w:tcW w:w="4876" w:type="dxa"/>
            <w:tcBorders>
              <w:top w:val="nil"/>
              <w:left w:val="nil"/>
              <w:bottom w:val="nil"/>
              <w:right w:val="nil"/>
            </w:tcBorders>
          </w:tcPr>
          <w:p w14:paraId="58AD5B1C" w14:textId="77777777" w:rsidR="00AA7A23" w:rsidRPr="00986EB1" w:rsidRDefault="00AA7A23" w:rsidP="009202B5">
            <w:pPr>
              <w:pStyle w:val="Normal6a"/>
            </w:pPr>
          </w:p>
        </w:tc>
        <w:tc>
          <w:tcPr>
            <w:tcW w:w="4876" w:type="dxa"/>
            <w:tcBorders>
              <w:top w:val="nil"/>
              <w:left w:val="nil"/>
              <w:bottom w:val="nil"/>
              <w:right w:val="nil"/>
            </w:tcBorders>
          </w:tcPr>
          <w:p w14:paraId="0D8D1FE2" w14:textId="77777777" w:rsidR="00AA7A23" w:rsidRPr="00986EB1" w:rsidRDefault="00AA7A23" w:rsidP="009202B5">
            <w:pPr>
              <w:pStyle w:val="Normal6a"/>
            </w:pPr>
            <w:r w:rsidRPr="00986EB1">
              <w:rPr>
                <w:b/>
                <w:i/>
              </w:rPr>
              <w:t>C bis.</w:t>
            </w:r>
            <w:r w:rsidRPr="00986EB1">
              <w:tab/>
            </w:r>
            <w:r w:rsidRPr="00986EB1">
              <w:rPr>
                <w:b/>
                <w:i/>
              </w:rPr>
              <w:t>Considerando que las mujeres se enfrentan a mayores obstáculos financieros que los hombres a la hora de acceder a los servicios sanitarios; que dichos obstáculos se ven aún más agravados en el caso de los grupos marginados debido a los bajos salarios, la precariedad laboral, las responsabilidades asistenciales no remuneradas y la inestabilidad en la vivienda, todo lo cual limita el acceso a asistencia sanitaria oportuna, asequible y de alta calidad, lo que da lugar a peores condiciones de salud entre las mujeres;</w:t>
            </w:r>
          </w:p>
        </w:tc>
      </w:tr>
    </w:tbl>
    <w:p w14:paraId="5CADDC1F" w14:textId="77777777" w:rsidR="00AA7A23" w:rsidRPr="00F620FF" w:rsidRDefault="00AA7A23" w:rsidP="00AA7A23">
      <w:pPr>
        <w:pStyle w:val="AmOrLang"/>
        <w:rPr>
          <w:lang w:val="fi-FI"/>
        </w:rPr>
      </w:pPr>
      <w:proofErr w:type="spellStart"/>
      <w:r w:rsidRPr="00F620FF">
        <w:rPr>
          <w:lang w:val="fi-FI"/>
        </w:rPr>
        <w:lastRenderedPageBreak/>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14E277FE" w14:textId="77777777" w:rsidR="00AA7A23" w:rsidRPr="00F620FF" w:rsidRDefault="00AA7A23" w:rsidP="00AA7A23">
      <w:pPr>
        <w:rPr>
          <w:lang w:val="fi-FI"/>
        </w:rPr>
      </w:pPr>
      <w:r w:rsidRPr="00F620FF">
        <w:rPr>
          <w:rStyle w:val="HideTWBExt"/>
          <w:lang w:val="fi-FI"/>
        </w:rPr>
        <w:t>&lt;/Amend&gt;</w:t>
      </w:r>
    </w:p>
    <w:p w14:paraId="61EFE2F7"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66</w:t>
      </w:r>
      <w:r w:rsidRPr="00F620FF">
        <w:rPr>
          <w:rStyle w:val="HideTWBExt"/>
          <w:lang w:val="fi-FI"/>
        </w:rPr>
        <w:t>&lt;/NumAm&gt;</w:t>
      </w:r>
    </w:p>
    <w:p w14:paraId="4AE30342"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0200D98A" w14:textId="77777777" w:rsidR="00AA7A23" w:rsidRPr="00F620FF" w:rsidRDefault="00AA7A23" w:rsidP="00AA7A23">
      <w:pPr>
        <w:pStyle w:val="NormalBold"/>
        <w:rPr>
          <w:lang w:val="fi-FI"/>
        </w:rPr>
      </w:pPr>
      <w:r w:rsidRPr="00F620FF">
        <w:rPr>
          <w:rStyle w:val="HideTWBExt"/>
          <w:b w:val="0"/>
          <w:lang w:val="fi-FI"/>
        </w:rPr>
        <w:t>&lt;/RepeatBlock-By&gt;</w:t>
      </w:r>
    </w:p>
    <w:p w14:paraId="75A63F7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5DD0117" w14:textId="77777777" w:rsidR="00AA7A23" w:rsidRPr="00986EB1" w:rsidRDefault="00AA7A23" w:rsidP="00AA7A23">
      <w:pPr>
        <w:pStyle w:val="NormalBold"/>
      </w:pPr>
      <w:r w:rsidRPr="00986EB1">
        <w:rPr>
          <w:rStyle w:val="HideTWBExt"/>
        </w:rPr>
        <w:t>&lt;Article&gt;</w:t>
      </w:r>
      <w:r w:rsidRPr="00986EB1">
        <w:t>Considerando C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4C7CBD" w14:textId="77777777" w:rsidTr="009202B5">
        <w:trPr>
          <w:trHeight w:hRule="exact" w:val="240"/>
          <w:jc w:val="center"/>
        </w:trPr>
        <w:tc>
          <w:tcPr>
            <w:tcW w:w="9752" w:type="dxa"/>
            <w:gridSpan w:val="2"/>
            <w:tcBorders>
              <w:top w:val="nil"/>
              <w:left w:val="nil"/>
              <w:bottom w:val="nil"/>
              <w:right w:val="nil"/>
            </w:tcBorders>
          </w:tcPr>
          <w:p w14:paraId="0A7F7F8A" w14:textId="77777777" w:rsidR="00AA7A23" w:rsidRPr="00986EB1" w:rsidRDefault="00AA7A23" w:rsidP="009202B5"/>
        </w:tc>
      </w:tr>
      <w:tr w:rsidR="00AA7A23" w:rsidRPr="00986EB1" w14:paraId="198CCD5C" w14:textId="77777777" w:rsidTr="009202B5">
        <w:trPr>
          <w:trHeight w:val="240"/>
          <w:jc w:val="center"/>
        </w:trPr>
        <w:tc>
          <w:tcPr>
            <w:tcW w:w="4876" w:type="dxa"/>
            <w:tcBorders>
              <w:top w:val="nil"/>
              <w:left w:val="nil"/>
              <w:bottom w:val="nil"/>
              <w:right w:val="nil"/>
            </w:tcBorders>
          </w:tcPr>
          <w:p w14:paraId="095A53E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95268D6" w14:textId="77777777" w:rsidR="00AA7A23" w:rsidRPr="00986EB1" w:rsidRDefault="00AA7A23" w:rsidP="009202B5">
            <w:pPr>
              <w:pStyle w:val="AmColumnHeading"/>
            </w:pPr>
            <w:r w:rsidRPr="00986EB1">
              <w:t>Enmienda</w:t>
            </w:r>
          </w:p>
        </w:tc>
      </w:tr>
      <w:tr w:rsidR="00AA7A23" w:rsidRPr="00986EB1" w14:paraId="3093EB43" w14:textId="77777777" w:rsidTr="009202B5">
        <w:trPr>
          <w:jc w:val="center"/>
        </w:trPr>
        <w:tc>
          <w:tcPr>
            <w:tcW w:w="4876" w:type="dxa"/>
            <w:tcBorders>
              <w:top w:val="nil"/>
              <w:left w:val="nil"/>
              <w:bottom w:val="nil"/>
              <w:right w:val="nil"/>
            </w:tcBorders>
          </w:tcPr>
          <w:p w14:paraId="49AF0050" w14:textId="77777777" w:rsidR="00AA7A23" w:rsidRPr="00986EB1" w:rsidRDefault="00AA7A23" w:rsidP="009202B5">
            <w:pPr>
              <w:pStyle w:val="Normal6a"/>
            </w:pPr>
          </w:p>
        </w:tc>
        <w:tc>
          <w:tcPr>
            <w:tcW w:w="4876" w:type="dxa"/>
            <w:tcBorders>
              <w:top w:val="nil"/>
              <w:left w:val="nil"/>
              <w:bottom w:val="nil"/>
              <w:right w:val="nil"/>
            </w:tcBorders>
          </w:tcPr>
          <w:p w14:paraId="59ABD840" w14:textId="77777777" w:rsidR="00AA7A23" w:rsidRPr="00986EB1" w:rsidRDefault="00AA7A23" w:rsidP="009202B5">
            <w:pPr>
              <w:pStyle w:val="Normal6a"/>
            </w:pPr>
            <w:r w:rsidRPr="00986EB1">
              <w:rPr>
                <w:b/>
                <w:i/>
              </w:rPr>
              <w:t>C ter.</w:t>
            </w:r>
            <w:r w:rsidRPr="00986EB1">
              <w:tab/>
            </w:r>
            <w:r w:rsidRPr="00986EB1">
              <w:rPr>
                <w:b/>
                <w:i/>
              </w:rPr>
              <w:t xml:space="preserve">Considerando que las mujeres de la Unión viven más tiempo que los hombres, pero pasan una mayor proporción de esos años adicionales con problemas de salud, una disparidad denominada «brecha en la esperanza de vida con buena salud»; que las mujeres mayores constituyen una mayoría de los residentes en centros de cuidados de larga duración, que muchas de ellas padecen enfermedades </w:t>
            </w:r>
            <w:proofErr w:type="spellStart"/>
            <w:r w:rsidRPr="00986EB1">
              <w:rPr>
                <w:b/>
                <w:i/>
              </w:rPr>
              <w:t>discapacitantes</w:t>
            </w:r>
            <w:proofErr w:type="spellEnd"/>
            <w:r w:rsidRPr="00986EB1">
              <w:rPr>
                <w:b/>
                <w:i/>
              </w:rPr>
              <w:t xml:space="preserve"> que afectan a la memoria y que a menudo carecen de un acceso adecuado al tratamiento de los síntomas y de enfermedades crónicas, lo que afecta de manera desproporcionada a su salud y bienestar generales;</w:t>
            </w:r>
          </w:p>
        </w:tc>
      </w:tr>
    </w:tbl>
    <w:p w14:paraId="35B54547" w14:textId="77777777" w:rsidR="00AA7A23" w:rsidRPr="00F620FF" w:rsidRDefault="00AA7A23" w:rsidP="00AA7A23">
      <w:pPr>
        <w:pStyle w:val="AmOrLang"/>
      </w:pPr>
      <w:proofErr w:type="spellStart"/>
      <w:r w:rsidRPr="00F620FF">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062F89C4" w14:textId="77777777" w:rsidR="00AA7A23" w:rsidRPr="00F620FF" w:rsidRDefault="00AA7A23" w:rsidP="00AA7A23">
      <w:r w:rsidRPr="00F620FF">
        <w:rPr>
          <w:rStyle w:val="HideTWBExt"/>
        </w:rPr>
        <w:t>&lt;/Amend&gt;</w:t>
      </w:r>
    </w:p>
    <w:p w14:paraId="34EC9987"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67</w:t>
      </w:r>
      <w:r w:rsidRPr="00F620FF">
        <w:rPr>
          <w:rStyle w:val="HideTWBExt"/>
        </w:rPr>
        <w:t>&lt;/NumAm&gt;</w:t>
      </w:r>
    </w:p>
    <w:p w14:paraId="73CAA815" w14:textId="77777777" w:rsidR="00AA7A23" w:rsidRPr="00F620FF" w:rsidRDefault="00AA7A23" w:rsidP="00AA7A23">
      <w:pPr>
        <w:pStyle w:val="NormalBold"/>
      </w:pPr>
      <w:r w:rsidRPr="00F620FF">
        <w:rPr>
          <w:rStyle w:val="HideTWBExt"/>
          <w:b w:val="0"/>
        </w:rPr>
        <w:t>&lt;RepeatBlock-By&gt;&lt;Members&gt;</w:t>
      </w:r>
      <w:r w:rsidRPr="00F620FF">
        <w:t xml:space="preserve">Cecilia </w:t>
      </w:r>
      <w:proofErr w:type="spellStart"/>
      <w:r w:rsidRPr="00F620FF">
        <w:t>Strada</w:t>
      </w:r>
      <w:proofErr w:type="spellEnd"/>
      <w:r w:rsidRPr="00F620FF">
        <w:t xml:space="preserve">, Lina Gálvez, Joanna </w:t>
      </w:r>
      <w:proofErr w:type="spellStart"/>
      <w:r w:rsidRPr="00F620FF">
        <w:t>Scheuring-Wielgus</w:t>
      </w:r>
      <w:proofErr w:type="spellEnd"/>
      <w:r w:rsidRPr="00F620FF">
        <w:t xml:space="preserve">, </w:t>
      </w:r>
      <w:proofErr w:type="spellStart"/>
      <w:r w:rsidRPr="00F620FF">
        <w:t>Christophe</w:t>
      </w:r>
      <w:proofErr w:type="spellEnd"/>
      <w:r w:rsidRPr="00F620FF">
        <w:t xml:space="preserve"> </w:t>
      </w:r>
      <w:proofErr w:type="spellStart"/>
      <w:r w:rsidRPr="00F620FF">
        <w:t>Clergeau</w:t>
      </w:r>
      <w:proofErr w:type="spellEnd"/>
      <w:r w:rsidRPr="00F620FF">
        <w:t xml:space="preserve">, </w:t>
      </w:r>
      <w:proofErr w:type="spellStart"/>
      <w:r w:rsidRPr="00F620FF">
        <w:t>Vilija</w:t>
      </w:r>
      <w:proofErr w:type="spellEnd"/>
      <w:r w:rsidRPr="00F620FF">
        <w:t xml:space="preserve"> </w:t>
      </w:r>
      <w:proofErr w:type="spellStart"/>
      <w:r w:rsidRPr="00F620FF">
        <w:t>Blinkevičiūtė</w:t>
      </w:r>
      <w:proofErr w:type="spellEnd"/>
      <w:r w:rsidRPr="00F620FF">
        <w:t xml:space="preserve">, Gabriela </w:t>
      </w:r>
      <w:proofErr w:type="spellStart"/>
      <w:r w:rsidRPr="00F620FF">
        <w:t>Firea</w:t>
      </w:r>
      <w:proofErr w:type="spellEnd"/>
      <w:r w:rsidRPr="00F620FF">
        <w:t xml:space="preserve">, Elisabeth </w:t>
      </w:r>
      <w:proofErr w:type="spellStart"/>
      <w:r w:rsidRPr="00F620FF">
        <w:t>Grossmann</w:t>
      </w:r>
      <w:proofErr w:type="spellEnd"/>
      <w:r w:rsidRPr="00F620FF">
        <w:t xml:space="preserve">, Alessandra Moretti, Maria </w:t>
      </w:r>
      <w:proofErr w:type="spellStart"/>
      <w:r w:rsidRPr="00F620FF">
        <w:t>Noichl</w:t>
      </w:r>
      <w:proofErr w:type="spellEnd"/>
      <w:r w:rsidRPr="00F620FF">
        <w:t xml:space="preserve">, Emma </w:t>
      </w:r>
      <w:proofErr w:type="spellStart"/>
      <w:r w:rsidRPr="00F620FF">
        <w:t>Rafowicz</w:t>
      </w:r>
      <w:proofErr w:type="spellEnd"/>
      <w:r w:rsidRPr="00F620FF">
        <w:t xml:space="preserve">, Sabrina </w:t>
      </w:r>
      <w:proofErr w:type="spellStart"/>
      <w:r w:rsidRPr="00F620FF">
        <w:t>Repp</w:t>
      </w:r>
      <w:proofErr w:type="spellEnd"/>
      <w:r w:rsidRPr="00F620FF">
        <w:t>, Carla Tavares</w:t>
      </w:r>
      <w:r w:rsidRPr="00F620FF">
        <w:rPr>
          <w:rStyle w:val="HideTWBExt"/>
          <w:b w:val="0"/>
        </w:rPr>
        <w:t>&lt;/Members&gt;</w:t>
      </w:r>
    </w:p>
    <w:p w14:paraId="409F17E1" w14:textId="77777777" w:rsidR="00AA7A23" w:rsidRPr="00986EB1" w:rsidRDefault="00AA7A23" w:rsidP="00AA7A23">
      <w:pPr>
        <w:pStyle w:val="NormalBold"/>
      </w:pPr>
      <w:r w:rsidRPr="00986EB1">
        <w:rPr>
          <w:rStyle w:val="HideTWBExt"/>
          <w:b w:val="0"/>
        </w:rPr>
        <w:t>&lt;/RepeatBlock-By&gt;</w:t>
      </w:r>
    </w:p>
    <w:p w14:paraId="3263DC1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BFF57E4" w14:textId="77777777" w:rsidR="00AA7A23" w:rsidRPr="00986EB1" w:rsidRDefault="00AA7A23" w:rsidP="00AA7A23">
      <w:pPr>
        <w:pStyle w:val="NormalBold"/>
      </w:pPr>
      <w:r w:rsidRPr="00986EB1">
        <w:rPr>
          <w:rStyle w:val="HideTWBExt"/>
        </w:rPr>
        <w:t>&lt;Article&gt;</w:t>
      </w:r>
      <w:r w:rsidRPr="00986EB1">
        <w:t>Considerando C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5B8DE1" w14:textId="77777777" w:rsidTr="009202B5">
        <w:trPr>
          <w:trHeight w:hRule="exact" w:val="240"/>
          <w:jc w:val="center"/>
        </w:trPr>
        <w:tc>
          <w:tcPr>
            <w:tcW w:w="9752" w:type="dxa"/>
            <w:gridSpan w:val="2"/>
            <w:tcBorders>
              <w:top w:val="nil"/>
              <w:left w:val="nil"/>
              <w:bottom w:val="nil"/>
              <w:right w:val="nil"/>
            </w:tcBorders>
          </w:tcPr>
          <w:p w14:paraId="4DDB9121" w14:textId="77777777" w:rsidR="00AA7A23" w:rsidRPr="00986EB1" w:rsidRDefault="00AA7A23" w:rsidP="009202B5"/>
        </w:tc>
      </w:tr>
      <w:tr w:rsidR="00AA7A23" w:rsidRPr="00986EB1" w14:paraId="5ADF2097" w14:textId="77777777" w:rsidTr="009202B5">
        <w:trPr>
          <w:trHeight w:val="240"/>
          <w:jc w:val="center"/>
        </w:trPr>
        <w:tc>
          <w:tcPr>
            <w:tcW w:w="4876" w:type="dxa"/>
            <w:tcBorders>
              <w:top w:val="nil"/>
              <w:left w:val="nil"/>
              <w:bottom w:val="nil"/>
              <w:right w:val="nil"/>
            </w:tcBorders>
          </w:tcPr>
          <w:p w14:paraId="025EEA5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E512AAE" w14:textId="77777777" w:rsidR="00AA7A23" w:rsidRPr="00986EB1" w:rsidRDefault="00AA7A23" w:rsidP="009202B5">
            <w:pPr>
              <w:pStyle w:val="AmColumnHeading"/>
            </w:pPr>
            <w:r w:rsidRPr="00986EB1">
              <w:t>Enmienda</w:t>
            </w:r>
          </w:p>
        </w:tc>
      </w:tr>
      <w:tr w:rsidR="00AA7A23" w:rsidRPr="00986EB1" w14:paraId="1EEAD428" w14:textId="77777777" w:rsidTr="009202B5">
        <w:trPr>
          <w:jc w:val="center"/>
        </w:trPr>
        <w:tc>
          <w:tcPr>
            <w:tcW w:w="4876" w:type="dxa"/>
            <w:tcBorders>
              <w:top w:val="nil"/>
              <w:left w:val="nil"/>
              <w:bottom w:val="nil"/>
              <w:right w:val="nil"/>
            </w:tcBorders>
          </w:tcPr>
          <w:p w14:paraId="3CF2275C" w14:textId="77777777" w:rsidR="00AA7A23" w:rsidRPr="00986EB1" w:rsidRDefault="00AA7A23" w:rsidP="009202B5">
            <w:pPr>
              <w:pStyle w:val="Normal6a"/>
            </w:pPr>
          </w:p>
        </w:tc>
        <w:tc>
          <w:tcPr>
            <w:tcW w:w="4876" w:type="dxa"/>
            <w:tcBorders>
              <w:top w:val="nil"/>
              <w:left w:val="nil"/>
              <w:bottom w:val="nil"/>
              <w:right w:val="nil"/>
            </w:tcBorders>
          </w:tcPr>
          <w:p w14:paraId="30DCBA7B" w14:textId="77777777" w:rsidR="00AA7A23" w:rsidRPr="00986EB1" w:rsidRDefault="00AA7A23" w:rsidP="009202B5">
            <w:pPr>
              <w:pStyle w:val="Normal6a"/>
            </w:pPr>
            <w:r w:rsidRPr="00986EB1">
              <w:rPr>
                <w:b/>
                <w:i/>
              </w:rPr>
              <w:t>C ter.</w:t>
            </w:r>
            <w:r w:rsidRPr="00986EB1">
              <w:tab/>
            </w:r>
            <w:r w:rsidRPr="00986EB1">
              <w:rPr>
                <w:b/>
                <w:i/>
              </w:rPr>
              <w:t xml:space="preserve">Considerando que una remuneración justa y digna es esencial para la independencia económica de las mujeres, y les permite salir de situaciones de violencia doméstica; que abordar las </w:t>
            </w:r>
            <w:r w:rsidRPr="00986EB1">
              <w:rPr>
                <w:b/>
                <w:i/>
              </w:rPr>
              <w:lastRenderedPageBreak/>
              <w:t>brechas de género en materia salarial, de pensiones y asistencial requiere medidas legislativas y políticas, así como un cambio en las actitudes sociales respaldado por iniciativas educativas y de comunicación basadas en datos;</w:t>
            </w:r>
          </w:p>
        </w:tc>
      </w:tr>
    </w:tbl>
    <w:p w14:paraId="31D9C358" w14:textId="77777777" w:rsidR="00AA7A23" w:rsidRPr="00F620FF" w:rsidRDefault="00AA7A23" w:rsidP="00AA7A23">
      <w:pPr>
        <w:pStyle w:val="AmOrLang"/>
      </w:pPr>
      <w:proofErr w:type="spellStart"/>
      <w:r w:rsidRPr="00F620FF">
        <w:lastRenderedPageBreak/>
        <w:t>Or</w:t>
      </w:r>
      <w:proofErr w:type="spellEnd"/>
      <w:r w:rsidRPr="00F620FF">
        <w:t xml:space="preserve">. </w:t>
      </w:r>
      <w:r w:rsidRPr="00F620FF">
        <w:rPr>
          <w:rStyle w:val="HideTWBExt"/>
        </w:rPr>
        <w:t>&lt;Original&gt;</w:t>
      </w:r>
      <w:r w:rsidRPr="00F620FF">
        <w:rPr>
          <w:rStyle w:val="HideTWBInt"/>
        </w:rPr>
        <w:t>{EN}</w:t>
      </w:r>
      <w:r w:rsidRPr="00F620FF">
        <w:t>en</w:t>
      </w:r>
      <w:r w:rsidRPr="00F620FF">
        <w:rPr>
          <w:rStyle w:val="HideTWBExt"/>
        </w:rPr>
        <w:t>&lt;/Original&gt;</w:t>
      </w:r>
    </w:p>
    <w:p w14:paraId="0A27E562" w14:textId="77777777" w:rsidR="00AA7A23" w:rsidRPr="00F620FF" w:rsidRDefault="00AA7A23" w:rsidP="00AA7A23">
      <w:r w:rsidRPr="00F620FF">
        <w:rPr>
          <w:rStyle w:val="HideTWBExt"/>
        </w:rPr>
        <w:t>&lt;/Amend&gt;</w:t>
      </w:r>
    </w:p>
    <w:p w14:paraId="5CAF2D09" w14:textId="77777777" w:rsidR="00AA7A23" w:rsidRPr="00F620FF" w:rsidRDefault="00AA7A23" w:rsidP="00AA7A23">
      <w:pPr>
        <w:pStyle w:val="AmNumberTabs"/>
      </w:pPr>
      <w:r w:rsidRPr="00F620FF">
        <w:rPr>
          <w:rStyle w:val="HideTWBExt"/>
        </w:rPr>
        <w:t>&lt;Amend&gt;</w:t>
      </w:r>
      <w:r w:rsidRPr="00F620FF">
        <w:t>Enmienda</w:t>
      </w:r>
      <w:r w:rsidRPr="00F620FF">
        <w:tab/>
      </w:r>
      <w:r w:rsidRPr="00F620FF">
        <w:tab/>
      </w:r>
      <w:r w:rsidRPr="00F620FF">
        <w:rPr>
          <w:rStyle w:val="HideTWBExt"/>
        </w:rPr>
        <w:t>&lt;NumAm&gt;</w:t>
      </w:r>
      <w:r w:rsidRPr="00F620FF">
        <w:t>68</w:t>
      </w:r>
      <w:r w:rsidRPr="00F620FF">
        <w:rPr>
          <w:rStyle w:val="HideTWBExt"/>
        </w:rPr>
        <w:t>&lt;/NumAm&gt;</w:t>
      </w:r>
    </w:p>
    <w:p w14:paraId="475F9B18" w14:textId="77777777" w:rsidR="00AA7A23" w:rsidRPr="00F620FF" w:rsidRDefault="00AA7A23" w:rsidP="00AA7A23">
      <w:pPr>
        <w:pStyle w:val="NormalBold"/>
      </w:pPr>
      <w:r w:rsidRPr="00F620FF">
        <w:rPr>
          <w:rStyle w:val="HideTWBExt"/>
          <w:b w:val="0"/>
        </w:rPr>
        <w:t>&lt;RepeatBlock-By&gt;&lt;Members&gt;</w:t>
      </w:r>
      <w:proofErr w:type="spellStart"/>
      <w:r w:rsidRPr="00F620FF">
        <w:t>Elżbieta</w:t>
      </w:r>
      <w:proofErr w:type="spellEnd"/>
      <w:r w:rsidRPr="00F620FF">
        <w:t xml:space="preserve"> Katarzyna </w:t>
      </w:r>
      <w:proofErr w:type="spellStart"/>
      <w:r w:rsidRPr="00F620FF">
        <w:t>Łukacijewska</w:t>
      </w:r>
      <w:proofErr w:type="spellEnd"/>
      <w:r w:rsidRPr="00F620FF">
        <w:t xml:space="preserve">, Ewa </w:t>
      </w:r>
      <w:proofErr w:type="spellStart"/>
      <w:r w:rsidRPr="00F620FF">
        <w:t>Kopacz</w:t>
      </w:r>
      <w:proofErr w:type="spellEnd"/>
      <w:r w:rsidRPr="00F620FF">
        <w:t xml:space="preserve">, </w:t>
      </w:r>
      <w:proofErr w:type="spellStart"/>
      <w:r w:rsidRPr="00F620FF">
        <w:t>Mirosława</w:t>
      </w:r>
      <w:proofErr w:type="spellEnd"/>
      <w:r w:rsidRPr="00F620FF">
        <w:t xml:space="preserve"> </w:t>
      </w:r>
      <w:proofErr w:type="spellStart"/>
      <w:r w:rsidRPr="00F620FF">
        <w:t>Nykiel</w:t>
      </w:r>
      <w:proofErr w:type="spellEnd"/>
      <w:r w:rsidRPr="00F620FF">
        <w:t xml:space="preserve">, </w:t>
      </w:r>
      <w:proofErr w:type="spellStart"/>
      <w:r w:rsidRPr="00F620FF">
        <w:t>Jagna</w:t>
      </w:r>
      <w:proofErr w:type="spellEnd"/>
      <w:r w:rsidRPr="00F620FF">
        <w:t xml:space="preserve"> </w:t>
      </w:r>
      <w:proofErr w:type="spellStart"/>
      <w:r w:rsidRPr="00F620FF">
        <w:t>Marczułajtis-Walczak</w:t>
      </w:r>
      <w:proofErr w:type="spellEnd"/>
      <w:r w:rsidRPr="00F620FF">
        <w:rPr>
          <w:rStyle w:val="HideTWBExt"/>
          <w:b w:val="0"/>
        </w:rPr>
        <w:t>&lt;/Members&gt;</w:t>
      </w:r>
    </w:p>
    <w:p w14:paraId="39CDC5FB" w14:textId="77777777" w:rsidR="00AA7A23" w:rsidRPr="00986EB1" w:rsidRDefault="00AA7A23" w:rsidP="00AA7A23">
      <w:pPr>
        <w:pStyle w:val="NormalBold"/>
      </w:pPr>
      <w:r w:rsidRPr="00986EB1">
        <w:rPr>
          <w:rStyle w:val="HideTWBExt"/>
          <w:b w:val="0"/>
        </w:rPr>
        <w:t>&lt;/RepeatBlock-By&gt;</w:t>
      </w:r>
    </w:p>
    <w:p w14:paraId="2630F4F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3380B3"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A18038" w14:textId="77777777" w:rsidTr="009202B5">
        <w:trPr>
          <w:trHeight w:hRule="exact" w:val="240"/>
          <w:jc w:val="center"/>
        </w:trPr>
        <w:tc>
          <w:tcPr>
            <w:tcW w:w="9752" w:type="dxa"/>
            <w:gridSpan w:val="2"/>
            <w:tcBorders>
              <w:top w:val="nil"/>
              <w:left w:val="nil"/>
              <w:bottom w:val="nil"/>
              <w:right w:val="nil"/>
            </w:tcBorders>
          </w:tcPr>
          <w:p w14:paraId="35DD375B" w14:textId="77777777" w:rsidR="00AA7A23" w:rsidRPr="00986EB1" w:rsidRDefault="00AA7A23" w:rsidP="009202B5"/>
        </w:tc>
      </w:tr>
      <w:tr w:rsidR="00AA7A23" w:rsidRPr="00986EB1" w14:paraId="11A92099" w14:textId="77777777" w:rsidTr="009202B5">
        <w:trPr>
          <w:trHeight w:val="240"/>
          <w:jc w:val="center"/>
        </w:trPr>
        <w:tc>
          <w:tcPr>
            <w:tcW w:w="4876" w:type="dxa"/>
            <w:tcBorders>
              <w:top w:val="nil"/>
              <w:left w:val="nil"/>
              <w:bottom w:val="nil"/>
              <w:right w:val="nil"/>
            </w:tcBorders>
          </w:tcPr>
          <w:p w14:paraId="08C095E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426853" w14:textId="77777777" w:rsidR="00AA7A23" w:rsidRPr="00986EB1" w:rsidRDefault="00AA7A23" w:rsidP="009202B5">
            <w:pPr>
              <w:pStyle w:val="AmColumnHeading"/>
            </w:pPr>
            <w:r w:rsidRPr="00986EB1">
              <w:t>Enmienda</w:t>
            </w:r>
          </w:p>
        </w:tc>
      </w:tr>
      <w:tr w:rsidR="00AA7A23" w:rsidRPr="00986EB1" w14:paraId="0A402B5F" w14:textId="77777777" w:rsidTr="009202B5">
        <w:trPr>
          <w:jc w:val="center"/>
        </w:trPr>
        <w:tc>
          <w:tcPr>
            <w:tcW w:w="4876" w:type="dxa"/>
            <w:tcBorders>
              <w:top w:val="nil"/>
              <w:left w:val="nil"/>
              <w:bottom w:val="nil"/>
              <w:right w:val="nil"/>
            </w:tcBorders>
          </w:tcPr>
          <w:p w14:paraId="205439B8"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t>;</w:t>
            </w:r>
          </w:p>
        </w:tc>
        <w:tc>
          <w:tcPr>
            <w:tcW w:w="4876" w:type="dxa"/>
            <w:tcBorders>
              <w:top w:val="nil"/>
              <w:left w:val="nil"/>
              <w:bottom w:val="nil"/>
              <w:right w:val="nil"/>
            </w:tcBorders>
          </w:tcPr>
          <w:p w14:paraId="5A36FACB"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rPr>
                <w:b/>
                <w:i/>
              </w:rPr>
              <w:t>, lo que merma la capacidad de los sistemas sanitarios para proporcionar un tratamiento seguro, eficaz y basado en pruebas a todos los pacientes</w:t>
            </w:r>
            <w:r w:rsidRPr="00986EB1">
              <w:t xml:space="preserve">; </w:t>
            </w:r>
            <w:r w:rsidRPr="00986EB1">
              <w:rPr>
                <w:b/>
                <w:i/>
              </w:rPr>
              <w:t>que esta situación limita la comprensión de la carga de morbilidad específica por sexo, de la respuesta al tratamiento y de la seguridad en una amplia gama de patologías que afectan a las mujeres;</w:t>
            </w:r>
          </w:p>
        </w:tc>
      </w:tr>
      <w:tr w:rsidR="00AA7A23" w:rsidRPr="00986EB1" w14:paraId="7B2F970F" w14:textId="77777777" w:rsidTr="009202B5">
        <w:trPr>
          <w:jc w:val="center"/>
        </w:trPr>
        <w:tc>
          <w:tcPr>
            <w:tcW w:w="4876" w:type="dxa"/>
            <w:tcBorders>
              <w:top w:val="nil"/>
              <w:left w:val="nil"/>
              <w:bottom w:val="nil"/>
              <w:right w:val="nil"/>
            </w:tcBorders>
          </w:tcPr>
          <w:p w14:paraId="5ACC8505"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731802C8" w14:textId="77777777" w:rsidR="00AA7A23" w:rsidRPr="00986EB1" w:rsidRDefault="00AA7A23" w:rsidP="009202B5">
            <w:pPr>
              <w:pStyle w:val="Normal6a"/>
            </w:pPr>
            <w:r w:rsidRPr="00986EB1">
              <w:rPr>
                <w:b/>
                <w:i/>
              </w:rPr>
              <w:t>_________________</w:t>
            </w:r>
          </w:p>
        </w:tc>
      </w:tr>
      <w:tr w:rsidR="00AA7A23" w:rsidRPr="00986EB1" w14:paraId="75963E9D" w14:textId="77777777" w:rsidTr="009202B5">
        <w:trPr>
          <w:jc w:val="center"/>
        </w:trPr>
        <w:tc>
          <w:tcPr>
            <w:tcW w:w="4876" w:type="dxa"/>
            <w:tcBorders>
              <w:top w:val="nil"/>
              <w:left w:val="nil"/>
              <w:bottom w:val="nil"/>
              <w:right w:val="nil"/>
            </w:tcBorders>
          </w:tcPr>
          <w:p w14:paraId="6BC30392"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c>
          <w:tcPr>
            <w:tcW w:w="4876" w:type="dxa"/>
            <w:tcBorders>
              <w:top w:val="nil"/>
              <w:left w:val="nil"/>
              <w:bottom w:val="nil"/>
              <w:right w:val="nil"/>
            </w:tcBorders>
          </w:tcPr>
          <w:p w14:paraId="336CF240"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r>
    </w:tbl>
    <w:p w14:paraId="1FED042C"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62C5DEA1" w14:textId="77777777" w:rsidR="00AA7A23" w:rsidRPr="00F620FF" w:rsidRDefault="00AA7A23" w:rsidP="00AA7A23">
      <w:pPr>
        <w:rPr>
          <w:lang w:val="fr-BE"/>
        </w:rPr>
      </w:pPr>
      <w:r w:rsidRPr="00F620FF">
        <w:rPr>
          <w:rStyle w:val="HideTWBExt"/>
          <w:lang w:val="fr-BE"/>
        </w:rPr>
        <w:lastRenderedPageBreak/>
        <w:t>&lt;/Amend&gt;</w:t>
      </w:r>
    </w:p>
    <w:p w14:paraId="03AED096"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69</w:t>
      </w:r>
      <w:r w:rsidRPr="00F620FF">
        <w:rPr>
          <w:rStyle w:val="HideTWBExt"/>
          <w:lang w:val="fr-BE"/>
        </w:rPr>
        <w:t>&lt;/NumAm&gt;</w:t>
      </w:r>
    </w:p>
    <w:p w14:paraId="6484C3F6"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545E9A6B" w14:textId="77777777" w:rsidR="00AA7A23" w:rsidRPr="00F620FF" w:rsidRDefault="00AA7A23" w:rsidP="00AA7A23">
      <w:pPr>
        <w:pStyle w:val="NormalBold"/>
        <w:rPr>
          <w:lang w:val="fr-BE"/>
        </w:rPr>
      </w:pPr>
      <w:r w:rsidRPr="00F620FF">
        <w:rPr>
          <w:rStyle w:val="HideTWBExt"/>
          <w:b w:val="0"/>
          <w:lang w:val="fr-BE"/>
        </w:rPr>
        <w:t>&lt;/RepeatBlock-By&gt;</w:t>
      </w:r>
    </w:p>
    <w:p w14:paraId="4C56E3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6FC1AA"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E46DC1E" w14:textId="77777777" w:rsidTr="009202B5">
        <w:trPr>
          <w:trHeight w:hRule="exact" w:val="240"/>
          <w:jc w:val="center"/>
        </w:trPr>
        <w:tc>
          <w:tcPr>
            <w:tcW w:w="9752" w:type="dxa"/>
            <w:gridSpan w:val="2"/>
            <w:tcBorders>
              <w:top w:val="nil"/>
              <w:left w:val="nil"/>
              <w:bottom w:val="nil"/>
              <w:right w:val="nil"/>
            </w:tcBorders>
          </w:tcPr>
          <w:p w14:paraId="26657BB0" w14:textId="77777777" w:rsidR="00AA7A23" w:rsidRPr="00986EB1" w:rsidRDefault="00AA7A23" w:rsidP="009202B5"/>
        </w:tc>
      </w:tr>
      <w:tr w:rsidR="00AA7A23" w:rsidRPr="00986EB1" w14:paraId="560F4D38" w14:textId="77777777" w:rsidTr="009202B5">
        <w:trPr>
          <w:trHeight w:val="240"/>
          <w:jc w:val="center"/>
        </w:trPr>
        <w:tc>
          <w:tcPr>
            <w:tcW w:w="4876" w:type="dxa"/>
            <w:tcBorders>
              <w:top w:val="nil"/>
              <w:left w:val="nil"/>
              <w:bottom w:val="nil"/>
              <w:right w:val="nil"/>
            </w:tcBorders>
          </w:tcPr>
          <w:p w14:paraId="1F7721D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8595499" w14:textId="77777777" w:rsidR="00AA7A23" w:rsidRPr="00986EB1" w:rsidRDefault="00AA7A23" w:rsidP="009202B5">
            <w:pPr>
              <w:pStyle w:val="AmColumnHeading"/>
            </w:pPr>
            <w:r w:rsidRPr="00986EB1">
              <w:t>Enmienda</w:t>
            </w:r>
          </w:p>
        </w:tc>
      </w:tr>
      <w:tr w:rsidR="00AA7A23" w:rsidRPr="00986EB1" w14:paraId="00919995" w14:textId="77777777" w:rsidTr="009202B5">
        <w:trPr>
          <w:jc w:val="center"/>
        </w:trPr>
        <w:tc>
          <w:tcPr>
            <w:tcW w:w="4876" w:type="dxa"/>
            <w:tcBorders>
              <w:top w:val="nil"/>
              <w:left w:val="nil"/>
              <w:bottom w:val="nil"/>
              <w:right w:val="nil"/>
            </w:tcBorders>
          </w:tcPr>
          <w:p w14:paraId="24123CCE"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t>;</w:t>
            </w:r>
          </w:p>
        </w:tc>
        <w:tc>
          <w:tcPr>
            <w:tcW w:w="4876" w:type="dxa"/>
            <w:tcBorders>
              <w:top w:val="nil"/>
              <w:left w:val="nil"/>
              <w:bottom w:val="nil"/>
              <w:right w:val="nil"/>
            </w:tcBorders>
          </w:tcPr>
          <w:p w14:paraId="6AB36E0B"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t xml:space="preserve">; </w:t>
            </w:r>
            <w:r w:rsidRPr="00986EB1">
              <w:rPr>
                <w:b/>
                <w:i/>
              </w:rPr>
              <w:t>que las orientaciones sexuales y las construcciones de género individuales, en particular las temporales, no aportan ningún valor añadido en los ensayos clínicos a menos que se tenga en cuenta el posible impacto de los trastornos endocrinos y psicológicos;</w:t>
            </w:r>
          </w:p>
        </w:tc>
      </w:tr>
      <w:tr w:rsidR="00AA7A23" w:rsidRPr="00986EB1" w14:paraId="49A7350A" w14:textId="77777777" w:rsidTr="009202B5">
        <w:trPr>
          <w:jc w:val="center"/>
        </w:trPr>
        <w:tc>
          <w:tcPr>
            <w:tcW w:w="4876" w:type="dxa"/>
            <w:tcBorders>
              <w:top w:val="nil"/>
              <w:left w:val="nil"/>
              <w:bottom w:val="nil"/>
              <w:right w:val="nil"/>
            </w:tcBorders>
          </w:tcPr>
          <w:p w14:paraId="6CBD86B9"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3DE65DBF" w14:textId="77777777" w:rsidR="00AA7A23" w:rsidRPr="00986EB1" w:rsidRDefault="00AA7A23" w:rsidP="009202B5">
            <w:pPr>
              <w:pStyle w:val="Normal6a"/>
            </w:pPr>
            <w:r w:rsidRPr="00986EB1">
              <w:rPr>
                <w:b/>
                <w:i/>
              </w:rPr>
              <w:t>_________________</w:t>
            </w:r>
          </w:p>
        </w:tc>
      </w:tr>
      <w:tr w:rsidR="00AA7A23" w:rsidRPr="00986EB1" w14:paraId="7B85B30B" w14:textId="77777777" w:rsidTr="009202B5">
        <w:trPr>
          <w:jc w:val="center"/>
        </w:trPr>
        <w:tc>
          <w:tcPr>
            <w:tcW w:w="4876" w:type="dxa"/>
            <w:tcBorders>
              <w:top w:val="nil"/>
              <w:left w:val="nil"/>
              <w:bottom w:val="nil"/>
              <w:right w:val="nil"/>
            </w:tcBorders>
          </w:tcPr>
          <w:p w14:paraId="2EAA9381"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c>
          <w:tcPr>
            <w:tcW w:w="4876" w:type="dxa"/>
            <w:tcBorders>
              <w:top w:val="nil"/>
              <w:left w:val="nil"/>
              <w:bottom w:val="nil"/>
              <w:right w:val="nil"/>
            </w:tcBorders>
          </w:tcPr>
          <w:p w14:paraId="60E991A8"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r>
    </w:tbl>
    <w:p w14:paraId="5332A51B" w14:textId="77777777" w:rsidR="00AA7A23" w:rsidRPr="00F620FF" w:rsidRDefault="00AA7A23" w:rsidP="00AA7A23">
      <w:pPr>
        <w:pStyle w:val="AmOrLang"/>
        <w:rPr>
          <w:lang w:val="it-IT"/>
        </w:rPr>
      </w:pPr>
      <w:r w:rsidRPr="00F620FF">
        <w:rPr>
          <w:lang w:val="it-IT"/>
        </w:rPr>
        <w:t xml:space="preserve">Or. </w:t>
      </w:r>
      <w:r w:rsidRPr="00F620FF">
        <w:rPr>
          <w:rStyle w:val="HideTWBExt"/>
          <w:lang w:val="it-IT"/>
        </w:rPr>
        <w:t>&lt;Original&gt;</w:t>
      </w:r>
      <w:r w:rsidRPr="00F620FF">
        <w:rPr>
          <w:rStyle w:val="HideTWBInt"/>
          <w:lang w:val="it-IT"/>
        </w:rPr>
        <w:t>{FR}</w:t>
      </w:r>
      <w:r w:rsidRPr="00F620FF">
        <w:rPr>
          <w:lang w:val="it-IT"/>
        </w:rPr>
        <w:t>fr</w:t>
      </w:r>
      <w:r w:rsidRPr="00F620FF">
        <w:rPr>
          <w:rStyle w:val="HideTWBExt"/>
          <w:lang w:val="it-IT"/>
        </w:rPr>
        <w:t>&lt;/Original&gt;</w:t>
      </w:r>
    </w:p>
    <w:p w14:paraId="58F4DD3D" w14:textId="77777777" w:rsidR="00AA7A23" w:rsidRPr="00F620FF" w:rsidRDefault="00AA7A23" w:rsidP="00AA7A23">
      <w:pPr>
        <w:rPr>
          <w:lang w:val="it-IT"/>
        </w:rPr>
      </w:pPr>
      <w:r w:rsidRPr="00F620FF">
        <w:rPr>
          <w:rStyle w:val="HideTWBExt"/>
          <w:lang w:val="it-IT"/>
        </w:rPr>
        <w:t>&lt;/Amend&gt;</w:t>
      </w:r>
    </w:p>
    <w:p w14:paraId="1F2E16EF" w14:textId="77777777" w:rsidR="00AA7A23" w:rsidRPr="00F620FF" w:rsidRDefault="00AA7A23" w:rsidP="00AA7A23">
      <w:pPr>
        <w:pStyle w:val="AmNumberTabs"/>
        <w:rPr>
          <w:lang w:val="it-IT"/>
        </w:rPr>
      </w:pPr>
      <w:r w:rsidRPr="00F620FF">
        <w:rPr>
          <w:rStyle w:val="HideTWBExt"/>
          <w:lang w:val="it-IT"/>
        </w:rPr>
        <w:t>&lt;Amend&gt;</w:t>
      </w:r>
      <w:proofErr w:type="spellStart"/>
      <w:r w:rsidRPr="00F620FF">
        <w:rPr>
          <w:lang w:val="it-IT"/>
        </w:rPr>
        <w:t>Enmienda</w:t>
      </w:r>
      <w:proofErr w:type="spellEnd"/>
      <w:r w:rsidRPr="00F620FF">
        <w:rPr>
          <w:lang w:val="it-IT"/>
        </w:rPr>
        <w:tab/>
      </w:r>
      <w:r w:rsidRPr="00F620FF">
        <w:rPr>
          <w:lang w:val="it-IT"/>
        </w:rPr>
        <w:tab/>
      </w:r>
      <w:r w:rsidRPr="00F620FF">
        <w:rPr>
          <w:rStyle w:val="HideTWBExt"/>
          <w:lang w:val="it-IT"/>
        </w:rPr>
        <w:t>&lt;NumAm&gt;</w:t>
      </w:r>
      <w:r w:rsidRPr="00F620FF">
        <w:rPr>
          <w:lang w:val="it-IT"/>
        </w:rPr>
        <w:t>70</w:t>
      </w:r>
      <w:r w:rsidRPr="00F620FF">
        <w:rPr>
          <w:rStyle w:val="HideTWBExt"/>
          <w:lang w:val="it-IT"/>
        </w:rPr>
        <w:t>&lt;/NumAm&gt;</w:t>
      </w:r>
    </w:p>
    <w:p w14:paraId="46328419" w14:textId="77777777" w:rsidR="00AA7A23" w:rsidRPr="00F620FF" w:rsidRDefault="00AA7A23" w:rsidP="00AA7A23">
      <w:pPr>
        <w:pStyle w:val="NormalBold"/>
        <w:rPr>
          <w:lang w:val="it-IT"/>
        </w:rPr>
      </w:pPr>
      <w:r w:rsidRPr="00F620FF">
        <w:rPr>
          <w:rStyle w:val="HideTWBExt"/>
          <w:b w:val="0"/>
          <w:lang w:val="it-IT"/>
        </w:rPr>
        <w:t>&lt;RepeatBlock-By&gt;&lt;Members&gt;</w:t>
      </w:r>
      <w:r w:rsidRPr="00F620FF">
        <w:rPr>
          <w:lang w:val="it-IT"/>
        </w:rPr>
        <w:t xml:space="preserve">Diana </w:t>
      </w:r>
      <w:proofErr w:type="spellStart"/>
      <w:r w:rsidRPr="00F620FF">
        <w:rPr>
          <w:lang w:val="it-IT"/>
        </w:rPr>
        <w:t>Iovanovici</w:t>
      </w:r>
      <w:proofErr w:type="spellEnd"/>
      <w:r w:rsidRPr="00F620FF">
        <w:rPr>
          <w:lang w:val="it-IT"/>
        </w:rPr>
        <w:t xml:space="preserve"> </w:t>
      </w:r>
      <w:proofErr w:type="spellStart"/>
      <w:r w:rsidRPr="00F620FF">
        <w:rPr>
          <w:lang w:val="it-IT"/>
        </w:rPr>
        <w:t>Şoşoacă</w:t>
      </w:r>
      <w:proofErr w:type="spellEnd"/>
      <w:r w:rsidRPr="00F620FF">
        <w:rPr>
          <w:rStyle w:val="HideTWBExt"/>
          <w:b w:val="0"/>
          <w:lang w:val="it-IT"/>
        </w:rPr>
        <w:t>&lt;/Members&gt;</w:t>
      </w:r>
    </w:p>
    <w:p w14:paraId="1B02928B" w14:textId="77777777" w:rsidR="00AA7A23" w:rsidRPr="00F620FF" w:rsidRDefault="00AA7A23" w:rsidP="00AA7A23">
      <w:pPr>
        <w:pStyle w:val="NormalBold"/>
        <w:rPr>
          <w:lang w:val="it-IT"/>
        </w:rPr>
      </w:pPr>
      <w:r w:rsidRPr="00F620FF">
        <w:rPr>
          <w:rStyle w:val="HideTWBExt"/>
          <w:b w:val="0"/>
          <w:lang w:val="it-IT"/>
        </w:rPr>
        <w:t>&lt;/RepeatBlock-By&gt;</w:t>
      </w:r>
    </w:p>
    <w:p w14:paraId="4CBCA1B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B9473F8"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BB681E" w14:textId="77777777" w:rsidTr="009202B5">
        <w:trPr>
          <w:trHeight w:hRule="exact" w:val="240"/>
          <w:jc w:val="center"/>
        </w:trPr>
        <w:tc>
          <w:tcPr>
            <w:tcW w:w="9752" w:type="dxa"/>
            <w:gridSpan w:val="2"/>
            <w:tcBorders>
              <w:top w:val="nil"/>
              <w:left w:val="nil"/>
              <w:bottom w:val="nil"/>
              <w:right w:val="nil"/>
            </w:tcBorders>
          </w:tcPr>
          <w:p w14:paraId="0931DB6C" w14:textId="77777777" w:rsidR="00AA7A23" w:rsidRPr="00986EB1" w:rsidRDefault="00AA7A23" w:rsidP="009202B5"/>
        </w:tc>
      </w:tr>
      <w:tr w:rsidR="00AA7A23" w:rsidRPr="00986EB1" w14:paraId="1D868A34" w14:textId="77777777" w:rsidTr="009202B5">
        <w:trPr>
          <w:trHeight w:val="240"/>
          <w:jc w:val="center"/>
        </w:trPr>
        <w:tc>
          <w:tcPr>
            <w:tcW w:w="4876" w:type="dxa"/>
            <w:tcBorders>
              <w:top w:val="nil"/>
              <w:left w:val="nil"/>
              <w:bottom w:val="nil"/>
              <w:right w:val="nil"/>
            </w:tcBorders>
          </w:tcPr>
          <w:p w14:paraId="2896355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8940C5" w14:textId="77777777" w:rsidR="00AA7A23" w:rsidRPr="00986EB1" w:rsidRDefault="00AA7A23" w:rsidP="009202B5">
            <w:pPr>
              <w:pStyle w:val="AmColumnHeading"/>
            </w:pPr>
            <w:r w:rsidRPr="00986EB1">
              <w:t>Enmienda</w:t>
            </w:r>
          </w:p>
        </w:tc>
      </w:tr>
      <w:tr w:rsidR="00AA7A23" w:rsidRPr="00986EB1" w14:paraId="33B2EF40" w14:textId="77777777" w:rsidTr="009202B5">
        <w:trPr>
          <w:jc w:val="center"/>
        </w:trPr>
        <w:tc>
          <w:tcPr>
            <w:tcW w:w="4876" w:type="dxa"/>
            <w:tcBorders>
              <w:top w:val="nil"/>
              <w:left w:val="nil"/>
              <w:bottom w:val="nil"/>
              <w:right w:val="nil"/>
            </w:tcBorders>
          </w:tcPr>
          <w:p w14:paraId="4D70AF0D" w14:textId="77777777" w:rsidR="00AA7A23" w:rsidRPr="00986EB1" w:rsidRDefault="00AA7A23" w:rsidP="009202B5">
            <w:pPr>
              <w:pStyle w:val="Normal6a"/>
            </w:pPr>
            <w:r w:rsidRPr="00986EB1">
              <w:t>D.</w:t>
            </w:r>
            <w:r w:rsidRPr="00986EB1">
              <w:tab/>
              <w:t xml:space="preserve">Considerando que el 72 % de los estudios sobre ensayos de medicamentos no proporcionan datos desglosados por </w:t>
            </w:r>
            <w:r w:rsidRPr="00986EB1">
              <w:lastRenderedPageBreak/>
              <w:t>sexo y género</w:t>
            </w:r>
            <w:r w:rsidRPr="00986EB1">
              <w:rPr>
                <w:vertAlign w:val="superscript"/>
              </w:rPr>
              <w:t>8</w:t>
            </w:r>
            <w:r w:rsidRPr="00986EB1">
              <w:t>;</w:t>
            </w:r>
          </w:p>
        </w:tc>
        <w:tc>
          <w:tcPr>
            <w:tcW w:w="4876" w:type="dxa"/>
            <w:tcBorders>
              <w:top w:val="nil"/>
              <w:left w:val="nil"/>
              <w:bottom w:val="nil"/>
              <w:right w:val="nil"/>
            </w:tcBorders>
          </w:tcPr>
          <w:p w14:paraId="76F86E78" w14:textId="77777777" w:rsidR="00AA7A23" w:rsidRPr="00986EB1" w:rsidRDefault="00AA7A23" w:rsidP="009202B5">
            <w:pPr>
              <w:pStyle w:val="Normal6a"/>
            </w:pPr>
            <w:r w:rsidRPr="00986EB1">
              <w:lastRenderedPageBreak/>
              <w:t>D.</w:t>
            </w:r>
            <w:r w:rsidRPr="00986EB1">
              <w:tab/>
              <w:t xml:space="preserve">Considerando que el 72 % de los estudios sobre ensayos de medicamentos no proporcionan datos desglosados por </w:t>
            </w:r>
            <w:r w:rsidRPr="00986EB1">
              <w:lastRenderedPageBreak/>
              <w:t>sexo y género</w:t>
            </w:r>
            <w:r w:rsidRPr="00986EB1">
              <w:rPr>
                <w:vertAlign w:val="superscript"/>
              </w:rPr>
              <w:t>8</w:t>
            </w:r>
            <w:r w:rsidRPr="00986EB1">
              <w:t xml:space="preserve">; </w:t>
            </w:r>
            <w:r w:rsidRPr="00986EB1">
              <w:rPr>
                <w:b/>
                <w:i/>
              </w:rPr>
              <w:t>que la falta de datos sanitarios desglosados por sexo y género limita el desarrollo de intervenciones médicas justas y personalizadas;</w:t>
            </w:r>
          </w:p>
        </w:tc>
      </w:tr>
      <w:tr w:rsidR="00AA7A23" w:rsidRPr="00986EB1" w14:paraId="7EDB1794" w14:textId="77777777" w:rsidTr="009202B5">
        <w:trPr>
          <w:jc w:val="center"/>
        </w:trPr>
        <w:tc>
          <w:tcPr>
            <w:tcW w:w="4876" w:type="dxa"/>
            <w:tcBorders>
              <w:top w:val="nil"/>
              <w:left w:val="nil"/>
              <w:bottom w:val="nil"/>
              <w:right w:val="nil"/>
            </w:tcBorders>
          </w:tcPr>
          <w:p w14:paraId="72913540"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47B4D1A2" w14:textId="77777777" w:rsidR="00AA7A23" w:rsidRPr="00986EB1" w:rsidRDefault="00AA7A23" w:rsidP="009202B5">
            <w:pPr>
              <w:pStyle w:val="Normal6a"/>
            </w:pPr>
            <w:r w:rsidRPr="00986EB1">
              <w:rPr>
                <w:b/>
                <w:i/>
              </w:rPr>
              <w:t>_________________</w:t>
            </w:r>
          </w:p>
        </w:tc>
      </w:tr>
      <w:tr w:rsidR="00AA7A23" w:rsidRPr="00986EB1" w14:paraId="3B68E290" w14:textId="77777777" w:rsidTr="009202B5">
        <w:trPr>
          <w:jc w:val="center"/>
        </w:trPr>
        <w:tc>
          <w:tcPr>
            <w:tcW w:w="4876" w:type="dxa"/>
            <w:tcBorders>
              <w:top w:val="nil"/>
              <w:left w:val="nil"/>
              <w:bottom w:val="nil"/>
              <w:right w:val="nil"/>
            </w:tcBorders>
          </w:tcPr>
          <w:p w14:paraId="36247FE7"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c>
          <w:tcPr>
            <w:tcW w:w="4876" w:type="dxa"/>
            <w:tcBorders>
              <w:top w:val="nil"/>
              <w:left w:val="nil"/>
              <w:bottom w:val="nil"/>
              <w:right w:val="nil"/>
            </w:tcBorders>
          </w:tcPr>
          <w:p w14:paraId="314B9391"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r>
    </w:tbl>
    <w:p w14:paraId="41C893B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46D6BDEC" w14:textId="77777777" w:rsidR="00AA7A23" w:rsidRPr="00986EB1" w:rsidRDefault="00AA7A23" w:rsidP="00AA7A23">
      <w:r w:rsidRPr="00986EB1">
        <w:rPr>
          <w:rStyle w:val="HideTWBExt"/>
        </w:rPr>
        <w:t>&lt;/Amend&gt;</w:t>
      </w:r>
    </w:p>
    <w:p w14:paraId="6851DF9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71</w:t>
      </w:r>
      <w:r w:rsidRPr="00986EB1">
        <w:rPr>
          <w:rStyle w:val="HideTWBExt"/>
        </w:rPr>
        <w:t>&lt;/NumAm&gt;</w:t>
      </w:r>
    </w:p>
    <w:p w14:paraId="27FBA4A9"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BE8A415" w14:textId="77777777" w:rsidR="00AA7A23" w:rsidRPr="00986EB1" w:rsidRDefault="00AA7A23" w:rsidP="00AA7A23">
      <w:pPr>
        <w:pStyle w:val="NormalBold"/>
      </w:pPr>
      <w:r w:rsidRPr="00986EB1">
        <w:rPr>
          <w:rStyle w:val="HideTWBExt"/>
          <w:b w:val="0"/>
        </w:rPr>
        <w:t>&lt;/RepeatBlock-By&gt;</w:t>
      </w:r>
    </w:p>
    <w:p w14:paraId="26EBBEC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D02A997"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0785C09" w14:textId="77777777" w:rsidTr="009202B5">
        <w:trPr>
          <w:trHeight w:hRule="exact" w:val="240"/>
          <w:jc w:val="center"/>
        </w:trPr>
        <w:tc>
          <w:tcPr>
            <w:tcW w:w="9752" w:type="dxa"/>
            <w:gridSpan w:val="2"/>
            <w:tcBorders>
              <w:top w:val="nil"/>
              <w:left w:val="nil"/>
              <w:bottom w:val="nil"/>
              <w:right w:val="nil"/>
            </w:tcBorders>
          </w:tcPr>
          <w:p w14:paraId="2A30E2C5" w14:textId="77777777" w:rsidR="00AA7A23" w:rsidRPr="00986EB1" w:rsidRDefault="00AA7A23" w:rsidP="009202B5"/>
        </w:tc>
      </w:tr>
      <w:tr w:rsidR="00AA7A23" w:rsidRPr="00986EB1" w14:paraId="4B3E0B26" w14:textId="77777777" w:rsidTr="009202B5">
        <w:trPr>
          <w:trHeight w:val="240"/>
          <w:jc w:val="center"/>
        </w:trPr>
        <w:tc>
          <w:tcPr>
            <w:tcW w:w="4876" w:type="dxa"/>
            <w:tcBorders>
              <w:top w:val="nil"/>
              <w:left w:val="nil"/>
              <w:bottom w:val="nil"/>
              <w:right w:val="nil"/>
            </w:tcBorders>
          </w:tcPr>
          <w:p w14:paraId="146F8F2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D38265" w14:textId="77777777" w:rsidR="00AA7A23" w:rsidRPr="00986EB1" w:rsidRDefault="00AA7A23" w:rsidP="009202B5">
            <w:pPr>
              <w:pStyle w:val="AmColumnHeading"/>
            </w:pPr>
            <w:r w:rsidRPr="00986EB1">
              <w:t>Enmienda</w:t>
            </w:r>
          </w:p>
        </w:tc>
      </w:tr>
      <w:tr w:rsidR="00AA7A23" w:rsidRPr="00986EB1" w14:paraId="457D26DB" w14:textId="77777777" w:rsidTr="009202B5">
        <w:trPr>
          <w:jc w:val="center"/>
        </w:trPr>
        <w:tc>
          <w:tcPr>
            <w:tcW w:w="4876" w:type="dxa"/>
            <w:tcBorders>
              <w:top w:val="nil"/>
              <w:left w:val="nil"/>
              <w:bottom w:val="nil"/>
              <w:right w:val="nil"/>
            </w:tcBorders>
          </w:tcPr>
          <w:p w14:paraId="263E7BF6"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t>;</w:t>
            </w:r>
          </w:p>
        </w:tc>
        <w:tc>
          <w:tcPr>
            <w:tcW w:w="4876" w:type="dxa"/>
            <w:tcBorders>
              <w:top w:val="nil"/>
              <w:left w:val="nil"/>
              <w:bottom w:val="nil"/>
              <w:right w:val="nil"/>
            </w:tcBorders>
          </w:tcPr>
          <w:p w14:paraId="462646F6" w14:textId="77777777" w:rsidR="00AA7A23" w:rsidRPr="00986EB1" w:rsidRDefault="00AA7A23" w:rsidP="009202B5">
            <w:pPr>
              <w:pStyle w:val="Normal6a"/>
            </w:pPr>
            <w:r w:rsidRPr="00986EB1">
              <w:t>D.</w:t>
            </w:r>
            <w:r w:rsidRPr="00986EB1">
              <w:tab/>
              <w:t>Considerando que el 72 % de los estudios sobre ensayos de medicamentos no proporcionan datos desglosados por sexo y género</w:t>
            </w:r>
            <w:r w:rsidRPr="00986EB1">
              <w:rPr>
                <w:vertAlign w:val="superscript"/>
              </w:rPr>
              <w:t>8</w:t>
            </w:r>
            <w:r w:rsidRPr="00986EB1">
              <w:rPr>
                <w:b/>
                <w:i/>
              </w:rPr>
              <w:t>,</w:t>
            </w:r>
            <w:r w:rsidRPr="00986EB1">
              <w:t xml:space="preserve"> </w:t>
            </w:r>
            <w:r w:rsidRPr="00986EB1">
              <w:rPr>
                <w:b/>
                <w:i/>
              </w:rPr>
              <w:t>lo que, en el caso de las enfermedades que afectan a las mujeres, limita significativamente nuestra capacidad para comprender los factores que contribuyen a su prevalencia y cómo responden al tratamiento</w:t>
            </w:r>
            <w:r w:rsidRPr="00986EB1">
              <w:t>;</w:t>
            </w:r>
          </w:p>
        </w:tc>
      </w:tr>
      <w:tr w:rsidR="00AA7A23" w:rsidRPr="00986EB1" w14:paraId="65EE422B" w14:textId="77777777" w:rsidTr="009202B5">
        <w:trPr>
          <w:jc w:val="center"/>
        </w:trPr>
        <w:tc>
          <w:tcPr>
            <w:tcW w:w="4876" w:type="dxa"/>
            <w:tcBorders>
              <w:top w:val="nil"/>
              <w:left w:val="nil"/>
              <w:bottom w:val="nil"/>
              <w:right w:val="nil"/>
            </w:tcBorders>
          </w:tcPr>
          <w:p w14:paraId="6D487114"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0F26FE16" w14:textId="77777777" w:rsidR="00AA7A23" w:rsidRPr="00986EB1" w:rsidRDefault="00AA7A23" w:rsidP="009202B5">
            <w:pPr>
              <w:pStyle w:val="Normal6a"/>
            </w:pPr>
            <w:r w:rsidRPr="00986EB1">
              <w:rPr>
                <w:b/>
                <w:i/>
              </w:rPr>
              <w:t>_________________</w:t>
            </w:r>
          </w:p>
        </w:tc>
      </w:tr>
      <w:tr w:rsidR="00AA7A23" w:rsidRPr="00986EB1" w14:paraId="4AE48E06" w14:textId="77777777" w:rsidTr="009202B5">
        <w:trPr>
          <w:jc w:val="center"/>
        </w:trPr>
        <w:tc>
          <w:tcPr>
            <w:tcW w:w="4876" w:type="dxa"/>
            <w:tcBorders>
              <w:top w:val="nil"/>
              <w:left w:val="nil"/>
              <w:bottom w:val="nil"/>
              <w:right w:val="nil"/>
            </w:tcBorders>
          </w:tcPr>
          <w:p w14:paraId="006D63F6"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w:t>
            </w:r>
            <w:r w:rsidRPr="00986EB1">
              <w:lastRenderedPageBreak/>
              <w:t>https://www.care4everybody.org/wp-content/uploads/2023/12/Mind-the-Gap-Costs-Consequences-and-Correction-of-Gender-Inequality-in-Medicine.pdf.</w:t>
            </w:r>
          </w:p>
        </w:tc>
        <w:tc>
          <w:tcPr>
            <w:tcW w:w="4876" w:type="dxa"/>
            <w:tcBorders>
              <w:top w:val="nil"/>
              <w:left w:val="nil"/>
              <w:bottom w:val="nil"/>
              <w:right w:val="nil"/>
            </w:tcBorders>
          </w:tcPr>
          <w:p w14:paraId="7FA07CE6" w14:textId="77777777" w:rsidR="00AA7A23" w:rsidRPr="00986EB1" w:rsidRDefault="00AA7A23" w:rsidP="009202B5">
            <w:pPr>
              <w:pStyle w:val="Normal6a"/>
            </w:pPr>
            <w:r w:rsidRPr="00986EB1">
              <w:rPr>
                <w:vertAlign w:val="superscript"/>
              </w:rPr>
              <w:lastRenderedPageBreak/>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w:t>
            </w:r>
            <w:r w:rsidRPr="00986EB1">
              <w:lastRenderedPageBreak/>
              <w:t>https://www.care4everybody.org/wp-content/uploads/2023/12/Mind-the-Gap-Costs-Consequences-and-Correction-of-Gender-Inequality-in-Medicine.pdf.</w:t>
            </w:r>
          </w:p>
        </w:tc>
      </w:tr>
    </w:tbl>
    <w:p w14:paraId="3D2954F8"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75AD914C" w14:textId="77777777" w:rsidR="00AA7A23" w:rsidRPr="00986EB1" w:rsidRDefault="00AA7A23" w:rsidP="00AA7A23">
      <w:r w:rsidRPr="00986EB1">
        <w:rPr>
          <w:rStyle w:val="HideTWBExt"/>
        </w:rPr>
        <w:t>&lt;/Amend&gt;</w:t>
      </w:r>
    </w:p>
    <w:p w14:paraId="37D88B2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72</w:t>
      </w:r>
      <w:r w:rsidRPr="00986EB1">
        <w:rPr>
          <w:rStyle w:val="HideTWBExt"/>
        </w:rPr>
        <w:t>&lt;/NumAm&gt;</w:t>
      </w:r>
    </w:p>
    <w:p w14:paraId="095E3BD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F2A928D" w14:textId="77777777" w:rsidR="00AA7A23" w:rsidRPr="00986EB1" w:rsidRDefault="00AA7A23" w:rsidP="00AA7A23">
      <w:pPr>
        <w:pStyle w:val="NormalBold"/>
      </w:pPr>
      <w:r w:rsidRPr="00986EB1">
        <w:rPr>
          <w:rStyle w:val="HideTWBExt"/>
          <w:b w:val="0"/>
        </w:rPr>
        <w:t>&lt;/RepeatBlock-By&gt;</w:t>
      </w:r>
    </w:p>
    <w:p w14:paraId="1F45173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97A943"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7150FDF" w14:textId="77777777" w:rsidTr="009202B5">
        <w:trPr>
          <w:trHeight w:hRule="exact" w:val="240"/>
          <w:jc w:val="center"/>
        </w:trPr>
        <w:tc>
          <w:tcPr>
            <w:tcW w:w="9752" w:type="dxa"/>
            <w:gridSpan w:val="2"/>
            <w:tcBorders>
              <w:top w:val="nil"/>
              <w:left w:val="nil"/>
              <w:bottom w:val="nil"/>
              <w:right w:val="nil"/>
            </w:tcBorders>
          </w:tcPr>
          <w:p w14:paraId="2D454FD9" w14:textId="77777777" w:rsidR="00AA7A23" w:rsidRPr="00986EB1" w:rsidRDefault="00AA7A23" w:rsidP="009202B5"/>
        </w:tc>
      </w:tr>
      <w:tr w:rsidR="00AA7A23" w:rsidRPr="00986EB1" w14:paraId="51016F18" w14:textId="77777777" w:rsidTr="009202B5">
        <w:trPr>
          <w:trHeight w:val="240"/>
          <w:jc w:val="center"/>
        </w:trPr>
        <w:tc>
          <w:tcPr>
            <w:tcW w:w="4876" w:type="dxa"/>
            <w:tcBorders>
              <w:top w:val="nil"/>
              <w:left w:val="nil"/>
              <w:bottom w:val="nil"/>
              <w:right w:val="nil"/>
            </w:tcBorders>
          </w:tcPr>
          <w:p w14:paraId="5E0EC84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8257B8B" w14:textId="77777777" w:rsidR="00AA7A23" w:rsidRPr="00986EB1" w:rsidRDefault="00AA7A23" w:rsidP="009202B5">
            <w:pPr>
              <w:pStyle w:val="AmColumnHeading"/>
            </w:pPr>
            <w:r w:rsidRPr="00986EB1">
              <w:t>Enmienda</w:t>
            </w:r>
          </w:p>
        </w:tc>
      </w:tr>
      <w:tr w:rsidR="00AA7A23" w:rsidRPr="00986EB1" w14:paraId="7FA77E55" w14:textId="77777777" w:rsidTr="009202B5">
        <w:trPr>
          <w:jc w:val="center"/>
        </w:trPr>
        <w:tc>
          <w:tcPr>
            <w:tcW w:w="4876" w:type="dxa"/>
            <w:tcBorders>
              <w:top w:val="nil"/>
              <w:left w:val="nil"/>
              <w:bottom w:val="nil"/>
              <w:right w:val="nil"/>
            </w:tcBorders>
          </w:tcPr>
          <w:p w14:paraId="3F0FBF44" w14:textId="77777777" w:rsidR="00AA7A23" w:rsidRPr="00986EB1" w:rsidRDefault="00AA7A23" w:rsidP="009202B5">
            <w:pPr>
              <w:pStyle w:val="Normal6a"/>
            </w:pPr>
            <w:r w:rsidRPr="00986EB1">
              <w:t>D.</w:t>
            </w:r>
            <w:r w:rsidRPr="00986EB1">
              <w:tab/>
              <w:t xml:space="preserve">Considerando que el 72 % de los estudios sobre ensayos de medicamentos no </w:t>
            </w:r>
            <w:r w:rsidRPr="00986EB1">
              <w:rPr>
                <w:b/>
                <w:i/>
              </w:rPr>
              <w:t>proporcionan</w:t>
            </w:r>
            <w:r w:rsidRPr="00986EB1">
              <w:t xml:space="preserve"> datos desglosados por sexo y género</w:t>
            </w:r>
            <w:r w:rsidRPr="00986EB1">
              <w:rPr>
                <w:vertAlign w:val="superscript"/>
              </w:rPr>
              <w:t>8</w:t>
            </w:r>
            <w:r w:rsidRPr="00986EB1">
              <w:t>;</w:t>
            </w:r>
          </w:p>
        </w:tc>
        <w:tc>
          <w:tcPr>
            <w:tcW w:w="4876" w:type="dxa"/>
            <w:tcBorders>
              <w:top w:val="nil"/>
              <w:left w:val="nil"/>
              <w:bottom w:val="nil"/>
              <w:right w:val="nil"/>
            </w:tcBorders>
          </w:tcPr>
          <w:p w14:paraId="5A295B7C" w14:textId="77777777" w:rsidR="00AA7A23" w:rsidRPr="00986EB1" w:rsidRDefault="00AA7A23" w:rsidP="009202B5">
            <w:pPr>
              <w:pStyle w:val="Normal6a"/>
            </w:pPr>
            <w:r w:rsidRPr="00986EB1">
              <w:t>D.</w:t>
            </w:r>
            <w:r w:rsidRPr="00986EB1">
              <w:tab/>
              <w:t xml:space="preserve">Considerando que el 72 % de los estudios sobre ensayos de medicamentos no </w:t>
            </w:r>
            <w:r w:rsidRPr="00986EB1">
              <w:rPr>
                <w:b/>
                <w:i/>
              </w:rPr>
              <w:t xml:space="preserve">comunican ni publican </w:t>
            </w:r>
            <w:r w:rsidRPr="00986EB1">
              <w:t>datos desglosados por sexo y género</w:t>
            </w:r>
            <w:r w:rsidRPr="00986EB1">
              <w:rPr>
                <w:vertAlign w:val="superscript"/>
              </w:rPr>
              <w:t>8</w:t>
            </w:r>
            <w:r w:rsidRPr="00986EB1">
              <w:t>;</w:t>
            </w:r>
          </w:p>
        </w:tc>
      </w:tr>
      <w:tr w:rsidR="00AA7A23" w:rsidRPr="00986EB1" w14:paraId="28AEEA41" w14:textId="77777777" w:rsidTr="009202B5">
        <w:trPr>
          <w:jc w:val="center"/>
        </w:trPr>
        <w:tc>
          <w:tcPr>
            <w:tcW w:w="4876" w:type="dxa"/>
            <w:tcBorders>
              <w:top w:val="nil"/>
              <w:left w:val="nil"/>
              <w:bottom w:val="nil"/>
              <w:right w:val="nil"/>
            </w:tcBorders>
          </w:tcPr>
          <w:p w14:paraId="57A67E5C"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94A7673" w14:textId="77777777" w:rsidR="00AA7A23" w:rsidRPr="00986EB1" w:rsidRDefault="00AA7A23" w:rsidP="009202B5">
            <w:pPr>
              <w:pStyle w:val="Normal6a"/>
            </w:pPr>
            <w:r w:rsidRPr="00986EB1">
              <w:rPr>
                <w:b/>
                <w:i/>
              </w:rPr>
              <w:t>_________________</w:t>
            </w:r>
          </w:p>
        </w:tc>
      </w:tr>
      <w:tr w:rsidR="00AA7A23" w:rsidRPr="00986EB1" w14:paraId="66E24457" w14:textId="77777777" w:rsidTr="009202B5">
        <w:trPr>
          <w:jc w:val="center"/>
        </w:trPr>
        <w:tc>
          <w:tcPr>
            <w:tcW w:w="4876" w:type="dxa"/>
            <w:tcBorders>
              <w:top w:val="nil"/>
              <w:left w:val="nil"/>
              <w:bottom w:val="nil"/>
              <w:right w:val="nil"/>
            </w:tcBorders>
          </w:tcPr>
          <w:p w14:paraId="595D763C"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c>
          <w:tcPr>
            <w:tcW w:w="4876" w:type="dxa"/>
            <w:tcBorders>
              <w:top w:val="nil"/>
              <w:left w:val="nil"/>
              <w:bottom w:val="nil"/>
              <w:right w:val="nil"/>
            </w:tcBorders>
          </w:tcPr>
          <w:p w14:paraId="718DC598"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r>
    </w:tbl>
    <w:p w14:paraId="11649BA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BB3BAD8" w14:textId="77777777" w:rsidR="00AA7A23" w:rsidRPr="00986EB1" w:rsidRDefault="00AA7A23" w:rsidP="00AA7A23">
      <w:r w:rsidRPr="00986EB1">
        <w:rPr>
          <w:rStyle w:val="HideTWBExt"/>
        </w:rPr>
        <w:t>&lt;/Amend&gt;</w:t>
      </w:r>
    </w:p>
    <w:p w14:paraId="42843C7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73</w:t>
      </w:r>
      <w:r w:rsidRPr="00986EB1">
        <w:rPr>
          <w:rStyle w:val="HideTWBExt"/>
        </w:rPr>
        <w:t>&lt;/NumAm&gt;</w:t>
      </w:r>
    </w:p>
    <w:p w14:paraId="66112741"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3B1BCA05" w14:textId="77777777" w:rsidR="00AA7A23" w:rsidRPr="00986EB1" w:rsidRDefault="00AA7A23" w:rsidP="00AA7A23">
      <w:pPr>
        <w:pStyle w:val="NormalBold"/>
      </w:pPr>
      <w:r w:rsidRPr="00986EB1">
        <w:rPr>
          <w:rStyle w:val="HideTWBExt"/>
          <w:b w:val="0"/>
        </w:rPr>
        <w:t>&lt;/RepeatBlock-By&gt;</w:t>
      </w:r>
    </w:p>
    <w:p w14:paraId="342200C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83A4E9" w14:textId="77777777" w:rsidR="00AA7A23" w:rsidRPr="00986EB1" w:rsidRDefault="00AA7A23" w:rsidP="00AA7A23">
      <w:pPr>
        <w:pStyle w:val="NormalBold"/>
      </w:pPr>
      <w:r w:rsidRPr="00986EB1">
        <w:rPr>
          <w:rStyle w:val="HideTWBExt"/>
        </w:rPr>
        <w:t>&lt;Article&gt;</w:t>
      </w:r>
      <w:r w:rsidRPr="00986EB1">
        <w:t>Considerando D</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32FB3AC" w14:textId="77777777" w:rsidTr="009202B5">
        <w:trPr>
          <w:trHeight w:hRule="exact" w:val="240"/>
          <w:jc w:val="center"/>
        </w:trPr>
        <w:tc>
          <w:tcPr>
            <w:tcW w:w="9752" w:type="dxa"/>
            <w:gridSpan w:val="2"/>
            <w:tcBorders>
              <w:top w:val="nil"/>
              <w:left w:val="nil"/>
              <w:bottom w:val="nil"/>
              <w:right w:val="nil"/>
            </w:tcBorders>
          </w:tcPr>
          <w:p w14:paraId="305A4C59" w14:textId="77777777" w:rsidR="00AA7A23" w:rsidRPr="00986EB1" w:rsidRDefault="00AA7A23" w:rsidP="009202B5"/>
        </w:tc>
      </w:tr>
      <w:tr w:rsidR="00AA7A23" w:rsidRPr="00986EB1" w14:paraId="2F682628" w14:textId="77777777" w:rsidTr="009202B5">
        <w:trPr>
          <w:trHeight w:val="240"/>
          <w:jc w:val="center"/>
        </w:trPr>
        <w:tc>
          <w:tcPr>
            <w:tcW w:w="4876" w:type="dxa"/>
            <w:tcBorders>
              <w:top w:val="nil"/>
              <w:left w:val="nil"/>
              <w:bottom w:val="nil"/>
              <w:right w:val="nil"/>
            </w:tcBorders>
          </w:tcPr>
          <w:p w14:paraId="280C8FF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4FB152E" w14:textId="77777777" w:rsidR="00AA7A23" w:rsidRPr="00986EB1" w:rsidRDefault="00AA7A23" w:rsidP="009202B5">
            <w:pPr>
              <w:pStyle w:val="AmColumnHeading"/>
            </w:pPr>
            <w:r w:rsidRPr="00986EB1">
              <w:t>Enmienda</w:t>
            </w:r>
          </w:p>
        </w:tc>
      </w:tr>
      <w:tr w:rsidR="00AA7A23" w:rsidRPr="00986EB1" w14:paraId="4CBC4609" w14:textId="77777777" w:rsidTr="009202B5">
        <w:trPr>
          <w:jc w:val="center"/>
        </w:trPr>
        <w:tc>
          <w:tcPr>
            <w:tcW w:w="4876" w:type="dxa"/>
            <w:tcBorders>
              <w:top w:val="nil"/>
              <w:left w:val="nil"/>
              <w:bottom w:val="nil"/>
              <w:right w:val="nil"/>
            </w:tcBorders>
          </w:tcPr>
          <w:p w14:paraId="498C98F5" w14:textId="77777777" w:rsidR="00AA7A23" w:rsidRPr="00986EB1" w:rsidRDefault="00AA7A23" w:rsidP="009202B5">
            <w:pPr>
              <w:pStyle w:val="Normal6a"/>
            </w:pPr>
            <w:r w:rsidRPr="00986EB1">
              <w:t>D.</w:t>
            </w:r>
            <w:r w:rsidRPr="00986EB1">
              <w:tab/>
              <w:t xml:space="preserve">Considerando que el 72 % de los </w:t>
            </w:r>
            <w:r w:rsidRPr="00986EB1">
              <w:lastRenderedPageBreak/>
              <w:t>estudios sobre ensayos de medicamentos no proporcionan datos desglosados por sexo</w:t>
            </w:r>
            <w:r w:rsidRPr="00986EB1">
              <w:rPr>
                <w:b/>
                <w:i/>
              </w:rPr>
              <w:t xml:space="preserve"> y género</w:t>
            </w:r>
            <w:r w:rsidRPr="00986EB1">
              <w:rPr>
                <w:vertAlign w:val="superscript"/>
              </w:rPr>
              <w:t>8</w:t>
            </w:r>
            <w:r w:rsidRPr="00986EB1">
              <w:t>;</w:t>
            </w:r>
          </w:p>
        </w:tc>
        <w:tc>
          <w:tcPr>
            <w:tcW w:w="4876" w:type="dxa"/>
            <w:tcBorders>
              <w:top w:val="nil"/>
              <w:left w:val="nil"/>
              <w:bottom w:val="nil"/>
              <w:right w:val="nil"/>
            </w:tcBorders>
          </w:tcPr>
          <w:p w14:paraId="31D4D356" w14:textId="77777777" w:rsidR="00AA7A23" w:rsidRPr="00986EB1" w:rsidRDefault="00AA7A23" w:rsidP="009202B5">
            <w:pPr>
              <w:pStyle w:val="Normal6a"/>
            </w:pPr>
            <w:r w:rsidRPr="00986EB1">
              <w:lastRenderedPageBreak/>
              <w:t>D.</w:t>
            </w:r>
            <w:r w:rsidRPr="00986EB1">
              <w:tab/>
              <w:t xml:space="preserve">Considerando que el 72 % de los </w:t>
            </w:r>
            <w:r w:rsidRPr="00986EB1">
              <w:lastRenderedPageBreak/>
              <w:t>estudios sobre ensayos de medicamentos no proporcionan datos desglosados por sexo</w:t>
            </w:r>
            <w:r w:rsidRPr="00986EB1">
              <w:rPr>
                <w:vertAlign w:val="superscript"/>
              </w:rPr>
              <w:t>8</w:t>
            </w:r>
            <w:r w:rsidRPr="00986EB1">
              <w:t>;</w:t>
            </w:r>
          </w:p>
        </w:tc>
      </w:tr>
      <w:tr w:rsidR="00AA7A23" w:rsidRPr="00986EB1" w14:paraId="52D0F6B3" w14:textId="77777777" w:rsidTr="009202B5">
        <w:trPr>
          <w:jc w:val="center"/>
        </w:trPr>
        <w:tc>
          <w:tcPr>
            <w:tcW w:w="4876" w:type="dxa"/>
            <w:tcBorders>
              <w:top w:val="nil"/>
              <w:left w:val="nil"/>
              <w:bottom w:val="nil"/>
              <w:right w:val="nil"/>
            </w:tcBorders>
          </w:tcPr>
          <w:p w14:paraId="6DD79F28"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0401C436" w14:textId="77777777" w:rsidR="00AA7A23" w:rsidRPr="00986EB1" w:rsidRDefault="00AA7A23" w:rsidP="009202B5">
            <w:pPr>
              <w:pStyle w:val="Normal6a"/>
            </w:pPr>
            <w:r w:rsidRPr="00986EB1">
              <w:rPr>
                <w:b/>
                <w:i/>
              </w:rPr>
              <w:t>_________________</w:t>
            </w:r>
          </w:p>
        </w:tc>
      </w:tr>
      <w:tr w:rsidR="00AA7A23" w:rsidRPr="00986EB1" w14:paraId="2AF1E05C" w14:textId="77777777" w:rsidTr="009202B5">
        <w:trPr>
          <w:jc w:val="center"/>
        </w:trPr>
        <w:tc>
          <w:tcPr>
            <w:tcW w:w="4876" w:type="dxa"/>
            <w:tcBorders>
              <w:top w:val="nil"/>
              <w:left w:val="nil"/>
              <w:bottom w:val="nil"/>
              <w:right w:val="nil"/>
            </w:tcBorders>
          </w:tcPr>
          <w:p w14:paraId="35951BE0"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c>
          <w:tcPr>
            <w:tcW w:w="4876" w:type="dxa"/>
            <w:tcBorders>
              <w:top w:val="nil"/>
              <w:left w:val="nil"/>
              <w:bottom w:val="nil"/>
              <w:right w:val="nil"/>
            </w:tcBorders>
          </w:tcPr>
          <w:p w14:paraId="345B3AF7" w14:textId="77777777" w:rsidR="00AA7A23" w:rsidRPr="00986EB1" w:rsidRDefault="00AA7A23" w:rsidP="009202B5">
            <w:pPr>
              <w:pStyle w:val="Normal6a"/>
            </w:pPr>
            <w:r w:rsidRPr="00986EB1">
              <w:rPr>
                <w:vertAlign w:val="superscript"/>
              </w:rPr>
              <w:t>8</w:t>
            </w:r>
            <w:r w:rsidRPr="00986EB1">
              <w:t xml:space="preserve"> Estudio a cargo de Care4Everybody, «</w:t>
            </w:r>
            <w:proofErr w:type="spellStart"/>
            <w:r w:rsidRPr="00986EB1">
              <w:t>Mind</w:t>
            </w:r>
            <w:proofErr w:type="spellEnd"/>
            <w:r w:rsidRPr="00986EB1">
              <w:t xml:space="preserve"> </w:t>
            </w:r>
            <w:proofErr w:type="spellStart"/>
            <w:r w:rsidRPr="00986EB1">
              <w:t>the</w:t>
            </w:r>
            <w:proofErr w:type="spellEnd"/>
            <w:r w:rsidRPr="00986EB1">
              <w:t xml:space="preserve"> Gap: </w:t>
            </w:r>
            <w:proofErr w:type="spellStart"/>
            <w:r w:rsidRPr="00986EB1">
              <w:t>Costs</w:t>
            </w:r>
            <w:proofErr w:type="spellEnd"/>
            <w:r w:rsidRPr="00986EB1">
              <w:t xml:space="preserve">, </w:t>
            </w:r>
            <w:proofErr w:type="spellStart"/>
            <w:r w:rsidRPr="00986EB1">
              <w:t>consequences</w:t>
            </w:r>
            <w:proofErr w:type="spellEnd"/>
            <w:r w:rsidRPr="00986EB1">
              <w:t xml:space="preserve"> and </w:t>
            </w:r>
            <w:proofErr w:type="spellStart"/>
            <w:r w:rsidRPr="00986EB1">
              <w:t>correction</w:t>
            </w:r>
            <w:proofErr w:type="spellEnd"/>
            <w:r w:rsidRPr="00986EB1">
              <w:t xml:space="preserve"> </w:t>
            </w:r>
            <w:proofErr w:type="spellStart"/>
            <w:r w:rsidRPr="00986EB1">
              <w:t>of</w:t>
            </w:r>
            <w:proofErr w:type="spellEnd"/>
            <w:r w:rsidRPr="00986EB1">
              <w:t xml:space="preserve"> sex and </w:t>
            </w:r>
            <w:proofErr w:type="spellStart"/>
            <w:r w:rsidRPr="00986EB1">
              <w:t>gender</w:t>
            </w:r>
            <w:proofErr w:type="spellEnd"/>
            <w:r w:rsidRPr="00986EB1">
              <w:t xml:space="preserve"> </w:t>
            </w:r>
            <w:proofErr w:type="spellStart"/>
            <w:r w:rsidRPr="00986EB1">
              <w:t>inequality</w:t>
            </w:r>
            <w:proofErr w:type="spellEnd"/>
            <w:r w:rsidRPr="00986EB1">
              <w:t xml:space="preserve"> in medicine» (Colmar la brecha: costes, consecuencias y corrección de la desigualdad de sexo y de género en la medicina), 2023, https://www.care4everybody.org/wp-content/uploads/2023/12/Mind-the-Gap-Costs-Consequences-and-Correction-of-Gender-Inequality-in-Medicine.pdf.</w:t>
            </w:r>
          </w:p>
        </w:tc>
      </w:tr>
    </w:tbl>
    <w:p w14:paraId="1C38FFF7"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51C078B4" w14:textId="77777777" w:rsidR="00AA7A23" w:rsidRPr="00F620FF" w:rsidRDefault="00AA7A23" w:rsidP="00AA7A23">
      <w:pPr>
        <w:rPr>
          <w:lang w:val="fi-FI"/>
        </w:rPr>
      </w:pPr>
      <w:r w:rsidRPr="00F620FF">
        <w:rPr>
          <w:rStyle w:val="HideTWBExt"/>
          <w:lang w:val="fi-FI"/>
        </w:rPr>
        <w:t>&lt;/Amend&gt;</w:t>
      </w:r>
    </w:p>
    <w:p w14:paraId="587A778D"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74</w:t>
      </w:r>
      <w:r w:rsidRPr="00F620FF">
        <w:rPr>
          <w:rStyle w:val="HideTWBExt"/>
          <w:lang w:val="fi-FI"/>
        </w:rPr>
        <w:t>&lt;/NumAm&gt;</w:t>
      </w:r>
    </w:p>
    <w:p w14:paraId="6D494C2A"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2FFBCF56" w14:textId="77777777" w:rsidR="00AA7A23" w:rsidRPr="00F620FF" w:rsidRDefault="00AA7A23" w:rsidP="00AA7A23">
      <w:pPr>
        <w:pStyle w:val="NormalBold"/>
        <w:rPr>
          <w:lang w:val="fi-FI"/>
        </w:rPr>
      </w:pPr>
      <w:r w:rsidRPr="00F620FF">
        <w:rPr>
          <w:rStyle w:val="HideTWBExt"/>
          <w:b w:val="0"/>
          <w:lang w:val="fi-FI"/>
        </w:rPr>
        <w:t>&lt;/RepeatBlock-By&gt;</w:t>
      </w:r>
    </w:p>
    <w:p w14:paraId="6A4DD54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6FB1599" w14:textId="77777777" w:rsidR="00AA7A23" w:rsidRPr="00986EB1" w:rsidRDefault="00AA7A23" w:rsidP="00AA7A23">
      <w:pPr>
        <w:pStyle w:val="NormalBold"/>
      </w:pPr>
      <w:r w:rsidRPr="00986EB1">
        <w:rPr>
          <w:rStyle w:val="HideTWBExt"/>
        </w:rPr>
        <w:t>&lt;Article&gt;</w:t>
      </w:r>
      <w:r w:rsidRPr="00986EB1">
        <w:t>Considerando D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DDA2B6C" w14:textId="77777777" w:rsidTr="009202B5">
        <w:trPr>
          <w:trHeight w:hRule="exact" w:val="240"/>
          <w:jc w:val="center"/>
        </w:trPr>
        <w:tc>
          <w:tcPr>
            <w:tcW w:w="9752" w:type="dxa"/>
            <w:gridSpan w:val="2"/>
            <w:tcBorders>
              <w:top w:val="nil"/>
              <w:left w:val="nil"/>
              <w:bottom w:val="nil"/>
              <w:right w:val="nil"/>
            </w:tcBorders>
          </w:tcPr>
          <w:p w14:paraId="29787982" w14:textId="77777777" w:rsidR="00AA7A23" w:rsidRPr="00986EB1" w:rsidRDefault="00AA7A23" w:rsidP="009202B5"/>
        </w:tc>
      </w:tr>
      <w:tr w:rsidR="00AA7A23" w:rsidRPr="00986EB1" w14:paraId="3864D300" w14:textId="77777777" w:rsidTr="009202B5">
        <w:trPr>
          <w:trHeight w:val="240"/>
          <w:jc w:val="center"/>
        </w:trPr>
        <w:tc>
          <w:tcPr>
            <w:tcW w:w="4876" w:type="dxa"/>
            <w:tcBorders>
              <w:top w:val="nil"/>
              <w:left w:val="nil"/>
              <w:bottom w:val="nil"/>
              <w:right w:val="nil"/>
            </w:tcBorders>
          </w:tcPr>
          <w:p w14:paraId="05C094B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81713F1" w14:textId="77777777" w:rsidR="00AA7A23" w:rsidRPr="00986EB1" w:rsidRDefault="00AA7A23" w:rsidP="009202B5">
            <w:pPr>
              <w:pStyle w:val="AmColumnHeading"/>
            </w:pPr>
            <w:r w:rsidRPr="00986EB1">
              <w:t>Enmienda</w:t>
            </w:r>
          </w:p>
        </w:tc>
      </w:tr>
      <w:tr w:rsidR="00AA7A23" w:rsidRPr="00986EB1" w14:paraId="450014BC" w14:textId="77777777" w:rsidTr="009202B5">
        <w:trPr>
          <w:jc w:val="center"/>
        </w:trPr>
        <w:tc>
          <w:tcPr>
            <w:tcW w:w="4876" w:type="dxa"/>
            <w:tcBorders>
              <w:top w:val="nil"/>
              <w:left w:val="nil"/>
              <w:bottom w:val="nil"/>
              <w:right w:val="nil"/>
            </w:tcBorders>
          </w:tcPr>
          <w:p w14:paraId="0EFF87A9" w14:textId="77777777" w:rsidR="00AA7A23" w:rsidRPr="00986EB1" w:rsidRDefault="00AA7A23" w:rsidP="009202B5">
            <w:pPr>
              <w:pStyle w:val="Normal6a"/>
            </w:pPr>
          </w:p>
        </w:tc>
        <w:tc>
          <w:tcPr>
            <w:tcW w:w="4876" w:type="dxa"/>
            <w:tcBorders>
              <w:top w:val="nil"/>
              <w:left w:val="nil"/>
              <w:bottom w:val="nil"/>
              <w:right w:val="nil"/>
            </w:tcBorders>
          </w:tcPr>
          <w:p w14:paraId="7C041E01" w14:textId="77777777" w:rsidR="00AA7A23" w:rsidRPr="00986EB1" w:rsidRDefault="00AA7A23" w:rsidP="009202B5">
            <w:pPr>
              <w:pStyle w:val="Normal6a"/>
            </w:pPr>
            <w:r w:rsidRPr="00986EB1">
              <w:rPr>
                <w:b/>
                <w:i/>
              </w:rPr>
              <w:t>D bis.</w:t>
            </w:r>
            <w:r w:rsidRPr="00986EB1">
              <w:tab/>
            </w:r>
            <w:r w:rsidRPr="00986EB1">
              <w:rPr>
                <w:b/>
                <w:i/>
              </w:rPr>
              <w:t>Considerando que las transiciones reproductivas y hormonales, como la menstruación, el embarazo y la menopausia, tienen un profundo impacto en el bienestar físico, mental y social de las mujeres a lo largo de toda su vida; que estas etapas a menudo se estigmatizan, malinterpretan o atienden de forma insuficiente en los sistemas sanitarios, el entorno laboral y la educación;</w:t>
            </w:r>
          </w:p>
        </w:tc>
      </w:tr>
    </w:tbl>
    <w:p w14:paraId="2F283A4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54F8DCE" w14:textId="77777777" w:rsidR="00AA7A23" w:rsidRPr="00986EB1" w:rsidRDefault="00AA7A23" w:rsidP="00AA7A23">
      <w:r w:rsidRPr="00986EB1">
        <w:rPr>
          <w:rStyle w:val="HideTWBExt"/>
        </w:rPr>
        <w:t>&lt;/Amend&gt;</w:t>
      </w:r>
    </w:p>
    <w:p w14:paraId="139F42B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75</w:t>
      </w:r>
      <w:r w:rsidRPr="00986EB1">
        <w:rPr>
          <w:rStyle w:val="HideTWBExt"/>
        </w:rPr>
        <w:t>&lt;/NumAm&gt;</w:t>
      </w:r>
    </w:p>
    <w:p w14:paraId="5FD02C6B"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044E3F4" w14:textId="77777777" w:rsidR="00AA7A23" w:rsidRPr="00986EB1" w:rsidRDefault="00AA7A23" w:rsidP="00AA7A23">
      <w:pPr>
        <w:pStyle w:val="NormalBold"/>
      </w:pPr>
      <w:r w:rsidRPr="00986EB1">
        <w:rPr>
          <w:rStyle w:val="HideTWBExt"/>
          <w:b w:val="0"/>
        </w:rPr>
        <w:t>&lt;/RepeatBlock-By&gt;</w:t>
      </w:r>
    </w:p>
    <w:p w14:paraId="7DE9F4B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35EBC1F" w14:textId="77777777" w:rsidR="00AA7A23" w:rsidRPr="00986EB1" w:rsidRDefault="00AA7A23" w:rsidP="00AA7A23">
      <w:pPr>
        <w:pStyle w:val="NormalBold"/>
      </w:pPr>
      <w:r w:rsidRPr="00986EB1">
        <w:rPr>
          <w:rStyle w:val="HideTWBExt"/>
        </w:rPr>
        <w:t>&lt;Article&gt;</w:t>
      </w:r>
      <w:r w:rsidRPr="00986EB1">
        <w:t>Considerando D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FE71EFB" w14:textId="77777777" w:rsidTr="009202B5">
        <w:trPr>
          <w:trHeight w:hRule="exact" w:val="240"/>
          <w:jc w:val="center"/>
        </w:trPr>
        <w:tc>
          <w:tcPr>
            <w:tcW w:w="9752" w:type="dxa"/>
            <w:gridSpan w:val="2"/>
            <w:tcBorders>
              <w:top w:val="nil"/>
              <w:left w:val="nil"/>
              <w:bottom w:val="nil"/>
              <w:right w:val="nil"/>
            </w:tcBorders>
          </w:tcPr>
          <w:p w14:paraId="3463B36D" w14:textId="77777777" w:rsidR="00AA7A23" w:rsidRPr="00986EB1" w:rsidRDefault="00AA7A23" w:rsidP="009202B5"/>
        </w:tc>
      </w:tr>
      <w:tr w:rsidR="00AA7A23" w:rsidRPr="00986EB1" w14:paraId="3E3D9C31" w14:textId="77777777" w:rsidTr="009202B5">
        <w:trPr>
          <w:trHeight w:val="240"/>
          <w:jc w:val="center"/>
        </w:trPr>
        <w:tc>
          <w:tcPr>
            <w:tcW w:w="4876" w:type="dxa"/>
            <w:tcBorders>
              <w:top w:val="nil"/>
              <w:left w:val="nil"/>
              <w:bottom w:val="nil"/>
              <w:right w:val="nil"/>
            </w:tcBorders>
          </w:tcPr>
          <w:p w14:paraId="109C80D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07831B" w14:textId="77777777" w:rsidR="00AA7A23" w:rsidRPr="00986EB1" w:rsidRDefault="00AA7A23" w:rsidP="009202B5">
            <w:pPr>
              <w:pStyle w:val="AmColumnHeading"/>
            </w:pPr>
            <w:r w:rsidRPr="00986EB1">
              <w:t>Enmienda</w:t>
            </w:r>
          </w:p>
        </w:tc>
      </w:tr>
      <w:tr w:rsidR="00AA7A23" w:rsidRPr="00986EB1" w14:paraId="08144036" w14:textId="77777777" w:rsidTr="009202B5">
        <w:trPr>
          <w:jc w:val="center"/>
        </w:trPr>
        <w:tc>
          <w:tcPr>
            <w:tcW w:w="4876" w:type="dxa"/>
            <w:tcBorders>
              <w:top w:val="nil"/>
              <w:left w:val="nil"/>
              <w:bottom w:val="nil"/>
              <w:right w:val="nil"/>
            </w:tcBorders>
          </w:tcPr>
          <w:p w14:paraId="5C9DE787" w14:textId="77777777" w:rsidR="00AA7A23" w:rsidRPr="00986EB1" w:rsidRDefault="00AA7A23" w:rsidP="009202B5">
            <w:pPr>
              <w:pStyle w:val="Normal6a"/>
            </w:pPr>
          </w:p>
        </w:tc>
        <w:tc>
          <w:tcPr>
            <w:tcW w:w="4876" w:type="dxa"/>
            <w:tcBorders>
              <w:top w:val="nil"/>
              <w:left w:val="nil"/>
              <w:bottom w:val="nil"/>
              <w:right w:val="nil"/>
            </w:tcBorders>
          </w:tcPr>
          <w:p w14:paraId="30C81D2E" w14:textId="77777777" w:rsidR="00AA7A23" w:rsidRPr="00986EB1" w:rsidRDefault="00AA7A23" w:rsidP="009202B5">
            <w:pPr>
              <w:pStyle w:val="Normal6a"/>
            </w:pPr>
            <w:r w:rsidRPr="00986EB1">
              <w:rPr>
                <w:b/>
                <w:i/>
              </w:rPr>
              <w:t>D bis.</w:t>
            </w:r>
            <w:r w:rsidRPr="00986EB1">
              <w:tab/>
            </w:r>
            <w:r w:rsidRPr="00986EB1">
              <w:rPr>
                <w:b/>
                <w:i/>
              </w:rPr>
              <w:t>Considerando que las profesiones altamente feminizadas, en particular en los sectores de los cuidados, el comercio minorista, la limpieza y la asistencia y los servicios a domicilio, exponen de manera desproporcionada a las mujeres a una tensión física y psicosocial reiterada, lo que da lugar a un deterioro prematuro de la salud, trastornos musculoesqueléticos, dolor crónico y un aumento de los riesgos para la salud mental;</w:t>
            </w:r>
          </w:p>
        </w:tc>
      </w:tr>
    </w:tbl>
    <w:p w14:paraId="0BF00A9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2D24A4D" w14:textId="77777777" w:rsidR="00AA7A23" w:rsidRPr="00986EB1" w:rsidRDefault="00AA7A23" w:rsidP="00AA7A23">
      <w:r w:rsidRPr="00986EB1">
        <w:rPr>
          <w:rStyle w:val="HideTWBExt"/>
        </w:rPr>
        <w:t>&lt;/Amend&gt;</w:t>
      </w:r>
    </w:p>
    <w:p w14:paraId="7A8CAA3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76</w:t>
      </w:r>
      <w:r w:rsidRPr="00986EB1">
        <w:rPr>
          <w:rStyle w:val="HideTWBExt"/>
        </w:rPr>
        <w:t>&lt;/NumAm&gt;</w:t>
      </w:r>
    </w:p>
    <w:p w14:paraId="016A6409"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98C6A55" w14:textId="77777777" w:rsidR="00AA7A23" w:rsidRPr="00986EB1" w:rsidRDefault="00AA7A23" w:rsidP="00AA7A23">
      <w:pPr>
        <w:pStyle w:val="NormalBold"/>
      </w:pPr>
      <w:r w:rsidRPr="00986EB1">
        <w:rPr>
          <w:rStyle w:val="HideTWBExt"/>
          <w:b w:val="0"/>
        </w:rPr>
        <w:t>&lt;/RepeatBlock-By&gt;</w:t>
      </w:r>
    </w:p>
    <w:p w14:paraId="4AD8408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2F834E" w14:textId="77777777" w:rsidR="00AA7A23" w:rsidRPr="00986EB1" w:rsidRDefault="00AA7A23" w:rsidP="00AA7A23">
      <w:pPr>
        <w:pStyle w:val="NormalBold"/>
      </w:pPr>
      <w:r w:rsidRPr="00986EB1">
        <w:rPr>
          <w:rStyle w:val="HideTWBExt"/>
        </w:rPr>
        <w:t>&lt;Article&gt;</w:t>
      </w:r>
      <w:r w:rsidRPr="00986EB1">
        <w:t>Considerando D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BD1C22" w14:textId="77777777" w:rsidTr="009202B5">
        <w:trPr>
          <w:trHeight w:hRule="exact" w:val="240"/>
          <w:jc w:val="center"/>
        </w:trPr>
        <w:tc>
          <w:tcPr>
            <w:tcW w:w="9752" w:type="dxa"/>
            <w:gridSpan w:val="2"/>
            <w:tcBorders>
              <w:top w:val="nil"/>
              <w:left w:val="nil"/>
              <w:bottom w:val="nil"/>
              <w:right w:val="nil"/>
            </w:tcBorders>
          </w:tcPr>
          <w:p w14:paraId="6ACD3D7F" w14:textId="77777777" w:rsidR="00AA7A23" w:rsidRPr="00986EB1" w:rsidRDefault="00AA7A23" w:rsidP="009202B5"/>
        </w:tc>
      </w:tr>
      <w:tr w:rsidR="00AA7A23" w:rsidRPr="00986EB1" w14:paraId="17C380EB" w14:textId="77777777" w:rsidTr="009202B5">
        <w:trPr>
          <w:trHeight w:val="240"/>
          <w:jc w:val="center"/>
        </w:trPr>
        <w:tc>
          <w:tcPr>
            <w:tcW w:w="4876" w:type="dxa"/>
            <w:tcBorders>
              <w:top w:val="nil"/>
              <w:left w:val="nil"/>
              <w:bottom w:val="nil"/>
              <w:right w:val="nil"/>
            </w:tcBorders>
          </w:tcPr>
          <w:p w14:paraId="17ED2C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0DF7621" w14:textId="77777777" w:rsidR="00AA7A23" w:rsidRPr="00986EB1" w:rsidRDefault="00AA7A23" w:rsidP="009202B5">
            <w:pPr>
              <w:pStyle w:val="AmColumnHeading"/>
            </w:pPr>
            <w:r w:rsidRPr="00986EB1">
              <w:t>Enmienda</w:t>
            </w:r>
          </w:p>
        </w:tc>
      </w:tr>
      <w:tr w:rsidR="00AA7A23" w:rsidRPr="00986EB1" w14:paraId="0C5F5A38" w14:textId="77777777" w:rsidTr="009202B5">
        <w:trPr>
          <w:jc w:val="center"/>
        </w:trPr>
        <w:tc>
          <w:tcPr>
            <w:tcW w:w="4876" w:type="dxa"/>
            <w:tcBorders>
              <w:top w:val="nil"/>
              <w:left w:val="nil"/>
              <w:bottom w:val="nil"/>
              <w:right w:val="nil"/>
            </w:tcBorders>
          </w:tcPr>
          <w:p w14:paraId="4235824D" w14:textId="77777777" w:rsidR="00AA7A23" w:rsidRPr="00986EB1" w:rsidRDefault="00AA7A23" w:rsidP="009202B5">
            <w:pPr>
              <w:pStyle w:val="Normal6a"/>
            </w:pPr>
          </w:p>
        </w:tc>
        <w:tc>
          <w:tcPr>
            <w:tcW w:w="4876" w:type="dxa"/>
            <w:tcBorders>
              <w:top w:val="nil"/>
              <w:left w:val="nil"/>
              <w:bottom w:val="nil"/>
              <w:right w:val="nil"/>
            </w:tcBorders>
          </w:tcPr>
          <w:p w14:paraId="19D49B87" w14:textId="77777777" w:rsidR="00AA7A23" w:rsidRPr="00986EB1" w:rsidRDefault="00AA7A23" w:rsidP="009202B5">
            <w:pPr>
              <w:pStyle w:val="Normal6a"/>
            </w:pPr>
            <w:r w:rsidRPr="00986EB1">
              <w:rPr>
                <w:b/>
                <w:i/>
              </w:rPr>
              <w:t>D bis.</w:t>
            </w:r>
            <w:r w:rsidRPr="00986EB1">
              <w:tab/>
            </w:r>
            <w:r w:rsidRPr="00986EB1">
              <w:rPr>
                <w:b/>
                <w:i/>
              </w:rPr>
              <w:t>Considerando que la falta de recopilación sistemática de datos y la insuficiencia de datos desglosados sobre salud sexual y reproductiva dificultan la elaboración de políticas eficaces y la lucha contra las desigualdades, en particular para las mujeres en situaciones vulnerables;</w:t>
            </w:r>
          </w:p>
        </w:tc>
      </w:tr>
    </w:tbl>
    <w:p w14:paraId="4114D77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79A776C" w14:textId="77777777" w:rsidR="00AA7A23" w:rsidRPr="00986EB1" w:rsidRDefault="00AA7A23" w:rsidP="00AA7A23">
      <w:r w:rsidRPr="00986EB1">
        <w:rPr>
          <w:rStyle w:val="HideTWBExt"/>
        </w:rPr>
        <w:t>&lt;/Amend&gt;</w:t>
      </w:r>
    </w:p>
    <w:p w14:paraId="78D7718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77</w:t>
      </w:r>
      <w:r w:rsidRPr="00986EB1">
        <w:rPr>
          <w:rStyle w:val="HideTWBExt"/>
        </w:rPr>
        <w:t>&lt;/NumAm&gt;</w:t>
      </w:r>
    </w:p>
    <w:p w14:paraId="7C2C1F5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3BC176A" w14:textId="77777777" w:rsidR="00AA7A23" w:rsidRPr="00986EB1" w:rsidRDefault="00AA7A23" w:rsidP="00AA7A23">
      <w:pPr>
        <w:pStyle w:val="NormalBold"/>
      </w:pPr>
      <w:r w:rsidRPr="00986EB1">
        <w:rPr>
          <w:rStyle w:val="HideTWBExt"/>
          <w:b w:val="0"/>
        </w:rPr>
        <w:t>&lt;/RepeatBlock-By&gt;</w:t>
      </w:r>
    </w:p>
    <w:p w14:paraId="21DB154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CB069F" w14:textId="77777777" w:rsidR="00AA7A23" w:rsidRPr="00986EB1" w:rsidRDefault="00AA7A23" w:rsidP="00AA7A23">
      <w:pPr>
        <w:pStyle w:val="NormalBold"/>
      </w:pPr>
      <w:r w:rsidRPr="00986EB1">
        <w:rPr>
          <w:rStyle w:val="HideTWBExt"/>
        </w:rPr>
        <w:t>&lt;Article&gt;</w:t>
      </w:r>
      <w:r w:rsidRPr="00986EB1">
        <w:t>Considerando D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7B472BD" w14:textId="77777777" w:rsidTr="009202B5">
        <w:trPr>
          <w:trHeight w:hRule="exact" w:val="240"/>
          <w:jc w:val="center"/>
        </w:trPr>
        <w:tc>
          <w:tcPr>
            <w:tcW w:w="9752" w:type="dxa"/>
            <w:gridSpan w:val="2"/>
            <w:tcBorders>
              <w:top w:val="nil"/>
              <w:left w:val="nil"/>
              <w:bottom w:val="nil"/>
              <w:right w:val="nil"/>
            </w:tcBorders>
          </w:tcPr>
          <w:p w14:paraId="43CA01D0" w14:textId="77777777" w:rsidR="00AA7A23" w:rsidRPr="00986EB1" w:rsidRDefault="00AA7A23" w:rsidP="009202B5"/>
        </w:tc>
      </w:tr>
      <w:tr w:rsidR="00AA7A23" w:rsidRPr="00986EB1" w14:paraId="1774EBD1" w14:textId="77777777" w:rsidTr="009202B5">
        <w:trPr>
          <w:trHeight w:val="240"/>
          <w:jc w:val="center"/>
        </w:trPr>
        <w:tc>
          <w:tcPr>
            <w:tcW w:w="4876" w:type="dxa"/>
            <w:tcBorders>
              <w:top w:val="nil"/>
              <w:left w:val="nil"/>
              <w:bottom w:val="nil"/>
              <w:right w:val="nil"/>
            </w:tcBorders>
          </w:tcPr>
          <w:p w14:paraId="20A27EE6"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14EB06EA" w14:textId="77777777" w:rsidR="00AA7A23" w:rsidRPr="00986EB1" w:rsidRDefault="00AA7A23" w:rsidP="009202B5">
            <w:pPr>
              <w:pStyle w:val="AmColumnHeading"/>
            </w:pPr>
            <w:r w:rsidRPr="00986EB1">
              <w:t>Enmienda</w:t>
            </w:r>
          </w:p>
        </w:tc>
      </w:tr>
      <w:tr w:rsidR="00AA7A23" w:rsidRPr="00986EB1" w14:paraId="2F92F5FA" w14:textId="77777777" w:rsidTr="009202B5">
        <w:trPr>
          <w:jc w:val="center"/>
        </w:trPr>
        <w:tc>
          <w:tcPr>
            <w:tcW w:w="4876" w:type="dxa"/>
            <w:tcBorders>
              <w:top w:val="nil"/>
              <w:left w:val="nil"/>
              <w:bottom w:val="nil"/>
              <w:right w:val="nil"/>
            </w:tcBorders>
          </w:tcPr>
          <w:p w14:paraId="7B877C3A" w14:textId="77777777" w:rsidR="00AA7A23" w:rsidRPr="00986EB1" w:rsidRDefault="00AA7A23" w:rsidP="009202B5">
            <w:pPr>
              <w:pStyle w:val="Normal6a"/>
            </w:pPr>
          </w:p>
        </w:tc>
        <w:tc>
          <w:tcPr>
            <w:tcW w:w="4876" w:type="dxa"/>
            <w:tcBorders>
              <w:top w:val="nil"/>
              <w:left w:val="nil"/>
              <w:bottom w:val="nil"/>
              <w:right w:val="nil"/>
            </w:tcBorders>
          </w:tcPr>
          <w:p w14:paraId="17B5ABF8" w14:textId="77777777" w:rsidR="00AA7A23" w:rsidRPr="00986EB1" w:rsidRDefault="00AA7A23" w:rsidP="009202B5">
            <w:pPr>
              <w:pStyle w:val="Normal6a"/>
            </w:pPr>
            <w:r w:rsidRPr="00986EB1">
              <w:rPr>
                <w:b/>
                <w:i/>
              </w:rPr>
              <w:t>D ter.</w:t>
            </w:r>
            <w:r w:rsidRPr="00986EB1">
              <w:tab/>
            </w:r>
            <w:r w:rsidRPr="00986EB1">
              <w:rPr>
                <w:b/>
                <w:i/>
              </w:rPr>
              <w:t>Considerando que las normas de salud y seguridad en el trabajo, incluidos los criterios relativos a la penosidad y la exposición a riesgos, se han diseñado históricamente en torno a profesiones y trayectorias profesionales dominadas por los hombres, lo que ha dado lugar a un reconocimiento insuficiente de los daños para la salud asociados al trabajo feminizado y a una protección insuficiente de las trabajadoras;</w:t>
            </w:r>
          </w:p>
        </w:tc>
      </w:tr>
    </w:tbl>
    <w:p w14:paraId="33F34A1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76E3F22" w14:textId="77777777" w:rsidR="00AA7A23" w:rsidRPr="00986EB1" w:rsidRDefault="00AA7A23" w:rsidP="00AA7A23">
      <w:r w:rsidRPr="00986EB1">
        <w:rPr>
          <w:rStyle w:val="HideTWBExt"/>
        </w:rPr>
        <w:t>&lt;/Amend&gt;</w:t>
      </w:r>
    </w:p>
    <w:p w14:paraId="78790BD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78</w:t>
      </w:r>
      <w:r w:rsidRPr="00986EB1">
        <w:rPr>
          <w:rStyle w:val="HideTWBExt"/>
        </w:rPr>
        <w:t>&lt;/NumAm&gt;</w:t>
      </w:r>
    </w:p>
    <w:p w14:paraId="56C7DC5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C5D0072" w14:textId="77777777" w:rsidR="00AA7A23" w:rsidRPr="00986EB1" w:rsidRDefault="00AA7A23" w:rsidP="00AA7A23">
      <w:pPr>
        <w:pStyle w:val="NormalBold"/>
      </w:pPr>
      <w:r w:rsidRPr="00986EB1">
        <w:rPr>
          <w:rStyle w:val="HideTWBExt"/>
          <w:b w:val="0"/>
        </w:rPr>
        <w:t>&lt;/RepeatBlock-By&gt;</w:t>
      </w:r>
    </w:p>
    <w:p w14:paraId="26E7058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7CB1BE1" w14:textId="77777777" w:rsidR="00AA7A23" w:rsidRPr="00986EB1" w:rsidRDefault="00AA7A23" w:rsidP="00AA7A23">
      <w:pPr>
        <w:pStyle w:val="NormalBold"/>
      </w:pPr>
      <w:r w:rsidRPr="00986EB1">
        <w:rPr>
          <w:rStyle w:val="HideTWBExt"/>
        </w:rPr>
        <w:t>&lt;Article&gt;</w:t>
      </w:r>
      <w:r w:rsidRPr="00986EB1">
        <w:t xml:space="preserve">Considerando D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5B6BC18" w14:textId="77777777" w:rsidTr="009202B5">
        <w:trPr>
          <w:trHeight w:hRule="exact" w:val="240"/>
          <w:jc w:val="center"/>
        </w:trPr>
        <w:tc>
          <w:tcPr>
            <w:tcW w:w="9752" w:type="dxa"/>
            <w:gridSpan w:val="2"/>
            <w:tcBorders>
              <w:top w:val="nil"/>
              <w:left w:val="nil"/>
              <w:bottom w:val="nil"/>
              <w:right w:val="nil"/>
            </w:tcBorders>
          </w:tcPr>
          <w:p w14:paraId="15F93D70" w14:textId="77777777" w:rsidR="00AA7A23" w:rsidRPr="00986EB1" w:rsidRDefault="00AA7A23" w:rsidP="009202B5"/>
        </w:tc>
      </w:tr>
      <w:tr w:rsidR="00AA7A23" w:rsidRPr="00986EB1" w14:paraId="7E9D2377" w14:textId="77777777" w:rsidTr="009202B5">
        <w:trPr>
          <w:trHeight w:val="240"/>
          <w:jc w:val="center"/>
        </w:trPr>
        <w:tc>
          <w:tcPr>
            <w:tcW w:w="4876" w:type="dxa"/>
            <w:tcBorders>
              <w:top w:val="nil"/>
              <w:left w:val="nil"/>
              <w:bottom w:val="nil"/>
              <w:right w:val="nil"/>
            </w:tcBorders>
          </w:tcPr>
          <w:p w14:paraId="1E5AA65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ACCF65" w14:textId="77777777" w:rsidR="00AA7A23" w:rsidRPr="00986EB1" w:rsidRDefault="00AA7A23" w:rsidP="009202B5">
            <w:pPr>
              <w:pStyle w:val="AmColumnHeading"/>
            </w:pPr>
            <w:r w:rsidRPr="00986EB1">
              <w:t>Enmienda</w:t>
            </w:r>
          </w:p>
        </w:tc>
      </w:tr>
      <w:tr w:rsidR="00AA7A23" w:rsidRPr="00986EB1" w14:paraId="167DD88F" w14:textId="77777777" w:rsidTr="009202B5">
        <w:trPr>
          <w:jc w:val="center"/>
        </w:trPr>
        <w:tc>
          <w:tcPr>
            <w:tcW w:w="4876" w:type="dxa"/>
            <w:tcBorders>
              <w:top w:val="nil"/>
              <w:left w:val="nil"/>
              <w:bottom w:val="nil"/>
              <w:right w:val="nil"/>
            </w:tcBorders>
          </w:tcPr>
          <w:p w14:paraId="6D667AE6" w14:textId="77777777" w:rsidR="00AA7A23" w:rsidRPr="00986EB1" w:rsidRDefault="00AA7A23" w:rsidP="009202B5">
            <w:pPr>
              <w:pStyle w:val="Normal6a"/>
            </w:pPr>
          </w:p>
        </w:tc>
        <w:tc>
          <w:tcPr>
            <w:tcW w:w="4876" w:type="dxa"/>
            <w:tcBorders>
              <w:top w:val="nil"/>
              <w:left w:val="nil"/>
              <w:bottom w:val="nil"/>
              <w:right w:val="nil"/>
            </w:tcBorders>
          </w:tcPr>
          <w:p w14:paraId="0F85AE56" w14:textId="77777777" w:rsidR="00AA7A23" w:rsidRPr="00986EB1" w:rsidRDefault="00AA7A23" w:rsidP="009202B5">
            <w:pPr>
              <w:pStyle w:val="Normal6a"/>
            </w:pPr>
            <w:r w:rsidRPr="00986EB1">
              <w:rPr>
                <w:b/>
                <w:i/>
              </w:rPr>
              <w:t xml:space="preserve">D </w:t>
            </w:r>
            <w:proofErr w:type="spellStart"/>
            <w:r w:rsidRPr="00986EB1">
              <w:rPr>
                <w:b/>
                <w:i/>
              </w:rPr>
              <w:t>quater</w:t>
            </w:r>
            <w:proofErr w:type="spellEnd"/>
            <w:r w:rsidRPr="00986EB1">
              <w:rPr>
                <w:b/>
                <w:i/>
              </w:rPr>
              <w:t>.</w:t>
            </w:r>
            <w:r w:rsidRPr="00986EB1">
              <w:tab/>
            </w:r>
            <w:r w:rsidRPr="00986EB1">
              <w:rPr>
                <w:b/>
                <w:i/>
              </w:rPr>
              <w:t>Considerando que la sobrerrepresentación de las mujeres en empleos precarios, discontinuos o a tiempo parcial limita su acceso efectivo a los servicios de salud laboral, las medidas de prevención y el seguimiento médico, aumentando así las desigualdades de género en materia de salud;</w:t>
            </w:r>
          </w:p>
        </w:tc>
      </w:tr>
    </w:tbl>
    <w:p w14:paraId="74E9AC14"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437B7C11" w14:textId="77777777" w:rsidR="00AA7A23" w:rsidRPr="00F620FF" w:rsidRDefault="00AA7A23" w:rsidP="00AA7A23">
      <w:pPr>
        <w:rPr>
          <w:lang w:val="fr-BE"/>
        </w:rPr>
      </w:pPr>
      <w:r w:rsidRPr="00F620FF">
        <w:rPr>
          <w:rStyle w:val="HideTWBExt"/>
          <w:lang w:val="fr-BE"/>
        </w:rPr>
        <w:t>&lt;/Amend&gt;</w:t>
      </w:r>
    </w:p>
    <w:p w14:paraId="1CA79347"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79</w:t>
      </w:r>
      <w:r w:rsidRPr="00F620FF">
        <w:rPr>
          <w:rStyle w:val="HideTWBExt"/>
          <w:lang w:val="fr-BE"/>
        </w:rPr>
        <w:t>&lt;/NumAm&gt;</w:t>
      </w:r>
    </w:p>
    <w:p w14:paraId="63C9CED3"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50107228" w14:textId="77777777" w:rsidR="00AA7A23" w:rsidRPr="00F620FF" w:rsidRDefault="00AA7A23" w:rsidP="00AA7A23">
      <w:pPr>
        <w:pStyle w:val="NormalBold"/>
        <w:rPr>
          <w:lang w:val="fr-BE"/>
        </w:rPr>
      </w:pPr>
      <w:r w:rsidRPr="00F620FF">
        <w:rPr>
          <w:rStyle w:val="HideTWBExt"/>
          <w:b w:val="0"/>
          <w:lang w:val="fr-BE"/>
        </w:rPr>
        <w:t>&lt;/RepeatBlock-By&gt;</w:t>
      </w:r>
    </w:p>
    <w:p w14:paraId="21F84BE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D8417C2"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F098935" w14:textId="77777777" w:rsidTr="009202B5">
        <w:trPr>
          <w:trHeight w:hRule="exact" w:val="240"/>
          <w:jc w:val="center"/>
        </w:trPr>
        <w:tc>
          <w:tcPr>
            <w:tcW w:w="9752" w:type="dxa"/>
            <w:gridSpan w:val="2"/>
            <w:tcBorders>
              <w:top w:val="nil"/>
              <w:left w:val="nil"/>
              <w:bottom w:val="nil"/>
              <w:right w:val="nil"/>
            </w:tcBorders>
          </w:tcPr>
          <w:p w14:paraId="5F905494" w14:textId="77777777" w:rsidR="00AA7A23" w:rsidRPr="00986EB1" w:rsidRDefault="00AA7A23" w:rsidP="009202B5"/>
        </w:tc>
      </w:tr>
      <w:tr w:rsidR="00AA7A23" w:rsidRPr="00986EB1" w14:paraId="71A50736" w14:textId="77777777" w:rsidTr="009202B5">
        <w:trPr>
          <w:trHeight w:val="240"/>
          <w:jc w:val="center"/>
        </w:trPr>
        <w:tc>
          <w:tcPr>
            <w:tcW w:w="4876" w:type="dxa"/>
            <w:tcBorders>
              <w:top w:val="nil"/>
              <w:left w:val="nil"/>
              <w:bottom w:val="nil"/>
              <w:right w:val="nil"/>
            </w:tcBorders>
          </w:tcPr>
          <w:p w14:paraId="6BE18F1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73C5C12" w14:textId="77777777" w:rsidR="00AA7A23" w:rsidRPr="00986EB1" w:rsidRDefault="00AA7A23" w:rsidP="009202B5">
            <w:pPr>
              <w:pStyle w:val="AmColumnHeading"/>
            </w:pPr>
            <w:r w:rsidRPr="00986EB1">
              <w:t>Enmienda</w:t>
            </w:r>
          </w:p>
        </w:tc>
      </w:tr>
      <w:tr w:rsidR="00AA7A23" w:rsidRPr="00986EB1" w14:paraId="416AE5A5" w14:textId="77777777" w:rsidTr="009202B5">
        <w:trPr>
          <w:jc w:val="center"/>
        </w:trPr>
        <w:tc>
          <w:tcPr>
            <w:tcW w:w="4876" w:type="dxa"/>
            <w:tcBorders>
              <w:top w:val="nil"/>
              <w:left w:val="nil"/>
              <w:bottom w:val="nil"/>
              <w:right w:val="nil"/>
            </w:tcBorders>
          </w:tcPr>
          <w:p w14:paraId="6312994D" w14:textId="77777777" w:rsidR="00AA7A23" w:rsidRPr="00986EB1" w:rsidRDefault="00AA7A23" w:rsidP="009202B5">
            <w:pPr>
              <w:pStyle w:val="Normal6a"/>
            </w:pPr>
            <w:r w:rsidRPr="00986EB1">
              <w:rPr>
                <w:b/>
                <w:i/>
              </w:rPr>
              <w:t>E.</w:t>
            </w:r>
            <w:r w:rsidRPr="00986EB1">
              <w:tab/>
            </w:r>
            <w:r w:rsidRPr="00986EB1">
              <w:rPr>
                <w:b/>
                <w:i/>
              </w:rPr>
              <w:t xml:space="preserve">Considerando que, a fin de lograr la igualdad de género, debe garantizarse </w:t>
            </w:r>
            <w:r w:rsidRPr="00986EB1">
              <w:rPr>
                <w:b/>
                <w:i/>
              </w:rPr>
              <w:lastRenderedPageBreak/>
              <w:t>la capacidad de las personas de ejercer sus derechos en materia de salud sexual y reproductiva;</w:t>
            </w:r>
          </w:p>
        </w:tc>
        <w:tc>
          <w:tcPr>
            <w:tcW w:w="4876" w:type="dxa"/>
            <w:tcBorders>
              <w:top w:val="nil"/>
              <w:left w:val="nil"/>
              <w:bottom w:val="nil"/>
              <w:right w:val="nil"/>
            </w:tcBorders>
          </w:tcPr>
          <w:p w14:paraId="5B901462" w14:textId="77777777" w:rsidR="00AA7A23" w:rsidRPr="00986EB1" w:rsidRDefault="00AA7A23" w:rsidP="009202B5">
            <w:pPr>
              <w:pStyle w:val="Normal6a"/>
            </w:pPr>
            <w:r w:rsidRPr="00986EB1">
              <w:rPr>
                <w:b/>
                <w:i/>
              </w:rPr>
              <w:lastRenderedPageBreak/>
              <w:t>suprimido</w:t>
            </w:r>
          </w:p>
        </w:tc>
      </w:tr>
    </w:tbl>
    <w:p w14:paraId="3CF8AFF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2B82E248" w14:textId="77777777" w:rsidR="00AA7A23" w:rsidRPr="00986EB1" w:rsidRDefault="00AA7A23" w:rsidP="00AA7A23">
      <w:r w:rsidRPr="00986EB1">
        <w:rPr>
          <w:rStyle w:val="HideTWBExt"/>
        </w:rPr>
        <w:t>&lt;/Amend&gt;</w:t>
      </w:r>
    </w:p>
    <w:p w14:paraId="49FC31F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80</w:t>
      </w:r>
      <w:r w:rsidRPr="00986EB1">
        <w:rPr>
          <w:rStyle w:val="HideTWBExt"/>
        </w:rPr>
        <w:t>&lt;/NumAm&gt;</w:t>
      </w:r>
    </w:p>
    <w:p w14:paraId="6B14EBE0"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CA9DDD9" w14:textId="77777777" w:rsidR="00AA7A23" w:rsidRPr="00986EB1" w:rsidRDefault="00AA7A23" w:rsidP="00AA7A23">
      <w:pPr>
        <w:pStyle w:val="NormalBold"/>
      </w:pPr>
      <w:r w:rsidRPr="00986EB1">
        <w:rPr>
          <w:rStyle w:val="HideTWBExt"/>
          <w:b w:val="0"/>
        </w:rPr>
        <w:t>&lt;/RepeatBlock-By&gt;</w:t>
      </w:r>
    </w:p>
    <w:p w14:paraId="3BB08F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F8B2C47"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D97418E" w14:textId="77777777" w:rsidTr="009202B5">
        <w:trPr>
          <w:trHeight w:hRule="exact" w:val="240"/>
          <w:jc w:val="center"/>
        </w:trPr>
        <w:tc>
          <w:tcPr>
            <w:tcW w:w="9752" w:type="dxa"/>
            <w:gridSpan w:val="2"/>
            <w:tcBorders>
              <w:top w:val="nil"/>
              <w:left w:val="nil"/>
              <w:bottom w:val="nil"/>
              <w:right w:val="nil"/>
            </w:tcBorders>
          </w:tcPr>
          <w:p w14:paraId="192EA5B1" w14:textId="77777777" w:rsidR="00AA7A23" w:rsidRPr="00986EB1" w:rsidRDefault="00AA7A23" w:rsidP="009202B5"/>
        </w:tc>
      </w:tr>
      <w:tr w:rsidR="00AA7A23" w:rsidRPr="00986EB1" w14:paraId="5430C720" w14:textId="77777777" w:rsidTr="009202B5">
        <w:trPr>
          <w:trHeight w:val="240"/>
          <w:jc w:val="center"/>
        </w:trPr>
        <w:tc>
          <w:tcPr>
            <w:tcW w:w="4876" w:type="dxa"/>
            <w:tcBorders>
              <w:top w:val="nil"/>
              <w:left w:val="nil"/>
              <w:bottom w:val="nil"/>
              <w:right w:val="nil"/>
            </w:tcBorders>
          </w:tcPr>
          <w:p w14:paraId="1EBABEA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D30CCE1" w14:textId="77777777" w:rsidR="00AA7A23" w:rsidRPr="00986EB1" w:rsidRDefault="00AA7A23" w:rsidP="009202B5">
            <w:pPr>
              <w:pStyle w:val="AmColumnHeading"/>
            </w:pPr>
            <w:r w:rsidRPr="00986EB1">
              <w:t>Enmienda</w:t>
            </w:r>
          </w:p>
        </w:tc>
      </w:tr>
      <w:tr w:rsidR="00AA7A23" w:rsidRPr="00986EB1" w14:paraId="685F14C8" w14:textId="77777777" w:rsidTr="009202B5">
        <w:trPr>
          <w:jc w:val="center"/>
        </w:trPr>
        <w:tc>
          <w:tcPr>
            <w:tcW w:w="4876" w:type="dxa"/>
            <w:tcBorders>
              <w:top w:val="nil"/>
              <w:left w:val="nil"/>
              <w:bottom w:val="nil"/>
              <w:right w:val="nil"/>
            </w:tcBorders>
          </w:tcPr>
          <w:p w14:paraId="6E540C56" w14:textId="77777777" w:rsidR="00AA7A23" w:rsidRPr="00986EB1" w:rsidRDefault="00AA7A23" w:rsidP="009202B5">
            <w:pPr>
              <w:pStyle w:val="Normal6a"/>
            </w:pPr>
            <w:r w:rsidRPr="00986EB1">
              <w:t>E.</w:t>
            </w:r>
            <w:r w:rsidRPr="00986EB1">
              <w:tab/>
              <w:t>Considerando que</w:t>
            </w:r>
            <w:r w:rsidRPr="00986EB1">
              <w:rPr>
                <w:b/>
                <w:i/>
              </w:rPr>
              <w:t>, a fin de lograr la igualdad de género, debe garantizarse la capacidad de las personas de ejercer sus</w:t>
            </w:r>
            <w:r w:rsidRPr="00986EB1">
              <w:t xml:space="preserve"> derechos en materia de salud sexual y reproductiva;</w:t>
            </w:r>
          </w:p>
        </w:tc>
        <w:tc>
          <w:tcPr>
            <w:tcW w:w="4876" w:type="dxa"/>
            <w:tcBorders>
              <w:top w:val="nil"/>
              <w:left w:val="nil"/>
              <w:bottom w:val="nil"/>
              <w:right w:val="nil"/>
            </w:tcBorders>
          </w:tcPr>
          <w:p w14:paraId="296A26CB" w14:textId="77777777" w:rsidR="00AA7A23" w:rsidRPr="00986EB1" w:rsidRDefault="00AA7A23" w:rsidP="009202B5">
            <w:pPr>
              <w:pStyle w:val="Normal6a"/>
            </w:pPr>
            <w:r w:rsidRPr="00986EB1">
              <w:t>E.</w:t>
            </w:r>
            <w:r w:rsidRPr="00986EB1">
              <w:tab/>
              <w:t>Considerando que</w:t>
            </w:r>
            <w:r w:rsidRPr="00986EB1">
              <w:rPr>
                <w:b/>
                <w:i/>
              </w:rPr>
              <w:t xml:space="preserve"> el acceso pleno, efectivo y universal a los</w:t>
            </w:r>
            <w:r w:rsidRPr="00986EB1">
              <w:t xml:space="preserve"> derechos en materia de salud sexual y reproductiva</w:t>
            </w:r>
            <w:r w:rsidRPr="00986EB1">
              <w:rPr>
                <w:b/>
                <w:i/>
              </w:rPr>
              <w:t>, incluida una educación sexual y afectiva completa y con base científica, anticonceptivos asequibles y de alta calidad, atención en materia de fertilidad y servicios de aborto seguro y legal, es un pilar fundamental de la igualdad de género, la justicia social, la integridad física, la privacidad y la autonomía personal, y es esencial para garantizar la dignidad, la salud y la participación equitativa de las mujeres y las niñas en todos los ámbitos de la vida</w:t>
            </w:r>
            <w:r w:rsidRPr="00986EB1">
              <w:t>;</w:t>
            </w:r>
          </w:p>
        </w:tc>
      </w:tr>
    </w:tbl>
    <w:p w14:paraId="22AD311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94149E5" w14:textId="77777777" w:rsidR="00AA7A23" w:rsidRPr="00986EB1" w:rsidRDefault="00AA7A23" w:rsidP="00AA7A23">
      <w:r w:rsidRPr="00986EB1">
        <w:rPr>
          <w:rStyle w:val="HideTWBExt"/>
        </w:rPr>
        <w:t>&lt;/Amend&gt;</w:t>
      </w:r>
    </w:p>
    <w:p w14:paraId="42009BB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81</w:t>
      </w:r>
      <w:r w:rsidRPr="00986EB1">
        <w:rPr>
          <w:rStyle w:val="HideTWBExt"/>
        </w:rPr>
        <w:t>&lt;/NumAm&gt;</w:t>
      </w:r>
    </w:p>
    <w:p w14:paraId="2C632CFA"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rPr>
          <w:rStyle w:val="HideTWBExt"/>
          <w:b w:val="0"/>
        </w:rPr>
        <w:t>&lt;/Members&gt;</w:t>
      </w:r>
    </w:p>
    <w:p w14:paraId="73C136B4" w14:textId="77777777" w:rsidR="00AA7A23" w:rsidRPr="00986EB1" w:rsidRDefault="00AA7A23" w:rsidP="00AA7A23">
      <w:pPr>
        <w:pStyle w:val="NormalBold"/>
      </w:pPr>
      <w:r w:rsidRPr="00986EB1">
        <w:rPr>
          <w:rStyle w:val="HideTWBExt"/>
          <w:b w:val="0"/>
        </w:rPr>
        <w:t>&lt;/RepeatBlock-By&gt;</w:t>
      </w:r>
    </w:p>
    <w:p w14:paraId="565C86F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B250AD"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0CBCE73" w14:textId="77777777" w:rsidTr="009202B5">
        <w:trPr>
          <w:trHeight w:hRule="exact" w:val="240"/>
          <w:jc w:val="center"/>
        </w:trPr>
        <w:tc>
          <w:tcPr>
            <w:tcW w:w="9752" w:type="dxa"/>
            <w:gridSpan w:val="2"/>
            <w:tcBorders>
              <w:top w:val="nil"/>
              <w:left w:val="nil"/>
              <w:bottom w:val="nil"/>
              <w:right w:val="nil"/>
            </w:tcBorders>
          </w:tcPr>
          <w:p w14:paraId="71CDD75C" w14:textId="77777777" w:rsidR="00AA7A23" w:rsidRPr="00986EB1" w:rsidRDefault="00AA7A23" w:rsidP="009202B5"/>
        </w:tc>
      </w:tr>
      <w:tr w:rsidR="00AA7A23" w:rsidRPr="00986EB1" w14:paraId="32AF6C19" w14:textId="77777777" w:rsidTr="009202B5">
        <w:trPr>
          <w:trHeight w:val="240"/>
          <w:jc w:val="center"/>
        </w:trPr>
        <w:tc>
          <w:tcPr>
            <w:tcW w:w="4876" w:type="dxa"/>
            <w:tcBorders>
              <w:top w:val="nil"/>
              <w:left w:val="nil"/>
              <w:bottom w:val="nil"/>
              <w:right w:val="nil"/>
            </w:tcBorders>
          </w:tcPr>
          <w:p w14:paraId="25BBC62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AD9EBC" w14:textId="77777777" w:rsidR="00AA7A23" w:rsidRPr="00986EB1" w:rsidRDefault="00AA7A23" w:rsidP="009202B5">
            <w:pPr>
              <w:pStyle w:val="AmColumnHeading"/>
            </w:pPr>
            <w:r w:rsidRPr="00986EB1">
              <w:t>Enmienda</w:t>
            </w:r>
          </w:p>
        </w:tc>
      </w:tr>
      <w:tr w:rsidR="00AA7A23" w:rsidRPr="00986EB1" w14:paraId="6348882E" w14:textId="77777777" w:rsidTr="009202B5">
        <w:trPr>
          <w:jc w:val="center"/>
        </w:trPr>
        <w:tc>
          <w:tcPr>
            <w:tcW w:w="4876" w:type="dxa"/>
            <w:tcBorders>
              <w:top w:val="nil"/>
              <w:left w:val="nil"/>
              <w:bottom w:val="nil"/>
              <w:right w:val="nil"/>
            </w:tcBorders>
          </w:tcPr>
          <w:p w14:paraId="0ED2DC74" w14:textId="77777777" w:rsidR="00AA7A23" w:rsidRPr="00986EB1" w:rsidRDefault="00AA7A23" w:rsidP="009202B5">
            <w:pPr>
              <w:pStyle w:val="Normal6a"/>
            </w:pPr>
            <w:r w:rsidRPr="00986EB1">
              <w:t>E.</w:t>
            </w:r>
            <w:r w:rsidRPr="00986EB1">
              <w:tab/>
              <w:t xml:space="preserve">Considerando que, a fin de lograr la </w:t>
            </w:r>
            <w:r w:rsidRPr="00986EB1">
              <w:lastRenderedPageBreak/>
              <w:t>igualdad de género, debe garantizarse la capacidad de las personas de ejercer sus derechos en materia de salud sexual y reproductiva;</w:t>
            </w:r>
          </w:p>
        </w:tc>
        <w:tc>
          <w:tcPr>
            <w:tcW w:w="4876" w:type="dxa"/>
            <w:tcBorders>
              <w:top w:val="nil"/>
              <w:left w:val="nil"/>
              <w:bottom w:val="nil"/>
              <w:right w:val="nil"/>
            </w:tcBorders>
          </w:tcPr>
          <w:p w14:paraId="4A601669" w14:textId="77777777" w:rsidR="00AA7A23" w:rsidRPr="00986EB1" w:rsidRDefault="00AA7A23" w:rsidP="009202B5">
            <w:pPr>
              <w:pStyle w:val="Normal6a"/>
            </w:pPr>
            <w:r w:rsidRPr="00986EB1">
              <w:lastRenderedPageBreak/>
              <w:t>E.</w:t>
            </w:r>
            <w:r w:rsidRPr="00986EB1">
              <w:tab/>
              <w:t xml:space="preserve">Considerando que, a fin de lograr la </w:t>
            </w:r>
            <w:r w:rsidRPr="00986EB1">
              <w:lastRenderedPageBreak/>
              <w:t xml:space="preserve">igualdad de género, debe garantizarse la capacidad de las personas de ejercer sus derechos en materia de salud sexual y reproductiva; </w:t>
            </w:r>
            <w:r w:rsidRPr="00986EB1">
              <w:rPr>
                <w:b/>
                <w:i/>
              </w:rPr>
              <w:t>que determinadas categorías de población, en particular las que se encuentran en situaciones precarias, las que residen en territorios de ultramar o las que viven en zonas rurales, siguen enfrentándose a importantes obstáculos para acceder a una asistencia sanitaria de calidad;</w:t>
            </w:r>
          </w:p>
        </w:tc>
      </w:tr>
    </w:tbl>
    <w:p w14:paraId="709D408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BC23404" w14:textId="77777777" w:rsidR="00AA7A23" w:rsidRPr="00986EB1" w:rsidRDefault="00AA7A23" w:rsidP="00AA7A23">
      <w:r w:rsidRPr="00986EB1">
        <w:rPr>
          <w:rStyle w:val="HideTWBExt"/>
        </w:rPr>
        <w:t>&lt;/Amend&gt;</w:t>
      </w:r>
    </w:p>
    <w:p w14:paraId="0C71FBB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82</w:t>
      </w:r>
      <w:r w:rsidRPr="00986EB1">
        <w:rPr>
          <w:rStyle w:val="HideTWBExt"/>
        </w:rPr>
        <w:t>&lt;/NumAm&gt;</w:t>
      </w:r>
    </w:p>
    <w:p w14:paraId="0BD2799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248F7517" w14:textId="77777777" w:rsidR="00AA7A23" w:rsidRPr="00986EB1" w:rsidRDefault="00AA7A23" w:rsidP="00AA7A23">
      <w:pPr>
        <w:pStyle w:val="NormalBold"/>
      </w:pPr>
      <w:r w:rsidRPr="00986EB1">
        <w:rPr>
          <w:rStyle w:val="HideTWBExt"/>
          <w:b w:val="0"/>
        </w:rPr>
        <w:t>&lt;/RepeatBlock-By&gt;</w:t>
      </w:r>
    </w:p>
    <w:p w14:paraId="2E8BC80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38571C2"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DBAF97" w14:textId="77777777" w:rsidTr="009202B5">
        <w:trPr>
          <w:trHeight w:hRule="exact" w:val="240"/>
          <w:jc w:val="center"/>
        </w:trPr>
        <w:tc>
          <w:tcPr>
            <w:tcW w:w="9752" w:type="dxa"/>
            <w:gridSpan w:val="2"/>
            <w:tcBorders>
              <w:top w:val="nil"/>
              <w:left w:val="nil"/>
              <w:bottom w:val="nil"/>
              <w:right w:val="nil"/>
            </w:tcBorders>
          </w:tcPr>
          <w:p w14:paraId="716A08AC" w14:textId="77777777" w:rsidR="00AA7A23" w:rsidRPr="00986EB1" w:rsidRDefault="00AA7A23" w:rsidP="009202B5"/>
        </w:tc>
      </w:tr>
      <w:tr w:rsidR="00AA7A23" w:rsidRPr="00986EB1" w14:paraId="02DB515E" w14:textId="77777777" w:rsidTr="009202B5">
        <w:trPr>
          <w:trHeight w:val="240"/>
          <w:jc w:val="center"/>
        </w:trPr>
        <w:tc>
          <w:tcPr>
            <w:tcW w:w="4876" w:type="dxa"/>
            <w:tcBorders>
              <w:top w:val="nil"/>
              <w:left w:val="nil"/>
              <w:bottom w:val="nil"/>
              <w:right w:val="nil"/>
            </w:tcBorders>
          </w:tcPr>
          <w:p w14:paraId="05EBE62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5E87B9F" w14:textId="77777777" w:rsidR="00AA7A23" w:rsidRPr="00986EB1" w:rsidRDefault="00AA7A23" w:rsidP="009202B5">
            <w:pPr>
              <w:pStyle w:val="AmColumnHeading"/>
            </w:pPr>
            <w:r w:rsidRPr="00986EB1">
              <w:t>Enmienda</w:t>
            </w:r>
          </w:p>
        </w:tc>
      </w:tr>
      <w:tr w:rsidR="00AA7A23" w:rsidRPr="00986EB1" w14:paraId="61057332" w14:textId="77777777" w:rsidTr="009202B5">
        <w:trPr>
          <w:jc w:val="center"/>
        </w:trPr>
        <w:tc>
          <w:tcPr>
            <w:tcW w:w="4876" w:type="dxa"/>
            <w:tcBorders>
              <w:top w:val="nil"/>
              <w:left w:val="nil"/>
              <w:bottom w:val="nil"/>
              <w:right w:val="nil"/>
            </w:tcBorders>
          </w:tcPr>
          <w:p w14:paraId="32CD2504" w14:textId="77777777" w:rsidR="00AA7A23" w:rsidRPr="00986EB1" w:rsidRDefault="00AA7A23" w:rsidP="009202B5">
            <w:pPr>
              <w:pStyle w:val="Normal6a"/>
            </w:pPr>
            <w:r w:rsidRPr="00986EB1">
              <w:t>E.</w:t>
            </w:r>
            <w:r w:rsidRPr="00986EB1">
              <w:tab/>
              <w:t xml:space="preserve">Considerando que, a fin de lograr la igualdad de género, </w:t>
            </w:r>
            <w:r w:rsidRPr="00986EB1">
              <w:rPr>
                <w:b/>
                <w:i/>
              </w:rPr>
              <w:t>debe garantizarse</w:t>
            </w:r>
            <w:r w:rsidRPr="00986EB1">
              <w:t xml:space="preserve"> la capacidad de las personas de ejercer sus derechos en materia de salud sexual y reproductiva;</w:t>
            </w:r>
          </w:p>
        </w:tc>
        <w:tc>
          <w:tcPr>
            <w:tcW w:w="4876" w:type="dxa"/>
            <w:tcBorders>
              <w:top w:val="nil"/>
              <w:left w:val="nil"/>
              <w:bottom w:val="nil"/>
              <w:right w:val="nil"/>
            </w:tcBorders>
          </w:tcPr>
          <w:p w14:paraId="0311E832" w14:textId="77777777" w:rsidR="00AA7A23" w:rsidRPr="00986EB1" w:rsidRDefault="00AA7A23" w:rsidP="009202B5">
            <w:pPr>
              <w:pStyle w:val="Normal6a"/>
            </w:pPr>
            <w:r w:rsidRPr="00986EB1">
              <w:t>E.</w:t>
            </w:r>
            <w:r w:rsidRPr="00986EB1">
              <w:tab/>
              <w:t xml:space="preserve">Considerando que, a fin de </w:t>
            </w:r>
            <w:r w:rsidRPr="00986EB1">
              <w:rPr>
                <w:b/>
                <w:i/>
              </w:rPr>
              <w:t>alcanzar los derechos fundamentales,</w:t>
            </w:r>
            <w:r w:rsidRPr="00986EB1">
              <w:t xml:space="preserve"> lograr la igualdad de género </w:t>
            </w:r>
            <w:r w:rsidRPr="00986EB1">
              <w:rPr>
                <w:b/>
                <w:i/>
              </w:rPr>
              <w:t>y garantizar la autonomía corporal</w:t>
            </w:r>
            <w:r w:rsidRPr="00986EB1">
              <w:t xml:space="preserve">, </w:t>
            </w:r>
            <w:r w:rsidRPr="00986EB1">
              <w:rPr>
                <w:b/>
                <w:i/>
              </w:rPr>
              <w:t>es esencial</w:t>
            </w:r>
            <w:r w:rsidRPr="00986EB1">
              <w:t xml:space="preserve"> la capacidad de las personas de ejercer sus derechos en materia de salud sexual y reproductiva;</w:t>
            </w:r>
          </w:p>
        </w:tc>
      </w:tr>
    </w:tbl>
    <w:p w14:paraId="2921256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7A3A70B" w14:textId="77777777" w:rsidR="00AA7A23" w:rsidRPr="00986EB1" w:rsidRDefault="00AA7A23" w:rsidP="00AA7A23">
      <w:r w:rsidRPr="00986EB1">
        <w:rPr>
          <w:rStyle w:val="HideTWBExt"/>
        </w:rPr>
        <w:t>&lt;/Amend&gt;</w:t>
      </w:r>
    </w:p>
    <w:p w14:paraId="3BC2A3D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83</w:t>
      </w:r>
      <w:r w:rsidRPr="00986EB1">
        <w:rPr>
          <w:rStyle w:val="HideTWBExt"/>
        </w:rPr>
        <w:t>&lt;/NumAm&gt;</w:t>
      </w:r>
    </w:p>
    <w:p w14:paraId="35143072"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629347E0" w14:textId="77777777" w:rsidR="00AA7A23" w:rsidRPr="00986EB1" w:rsidRDefault="00AA7A23" w:rsidP="00AA7A23">
      <w:pPr>
        <w:pStyle w:val="NormalBold"/>
      </w:pPr>
      <w:r w:rsidRPr="00986EB1">
        <w:rPr>
          <w:rStyle w:val="HideTWBExt"/>
          <w:b w:val="0"/>
        </w:rPr>
        <w:t>&lt;/RepeatBlock-By&gt;</w:t>
      </w:r>
    </w:p>
    <w:p w14:paraId="47393AA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98B4605"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291BEA3" w14:textId="77777777" w:rsidTr="009202B5">
        <w:trPr>
          <w:trHeight w:hRule="exact" w:val="240"/>
          <w:jc w:val="center"/>
        </w:trPr>
        <w:tc>
          <w:tcPr>
            <w:tcW w:w="9752" w:type="dxa"/>
            <w:gridSpan w:val="2"/>
            <w:tcBorders>
              <w:top w:val="nil"/>
              <w:left w:val="nil"/>
              <w:bottom w:val="nil"/>
              <w:right w:val="nil"/>
            </w:tcBorders>
          </w:tcPr>
          <w:p w14:paraId="6F0A209B" w14:textId="77777777" w:rsidR="00AA7A23" w:rsidRPr="00986EB1" w:rsidRDefault="00AA7A23" w:rsidP="009202B5"/>
        </w:tc>
      </w:tr>
      <w:tr w:rsidR="00AA7A23" w:rsidRPr="00986EB1" w14:paraId="671A967D" w14:textId="77777777" w:rsidTr="009202B5">
        <w:trPr>
          <w:trHeight w:val="240"/>
          <w:jc w:val="center"/>
        </w:trPr>
        <w:tc>
          <w:tcPr>
            <w:tcW w:w="4876" w:type="dxa"/>
            <w:tcBorders>
              <w:top w:val="nil"/>
              <w:left w:val="nil"/>
              <w:bottom w:val="nil"/>
              <w:right w:val="nil"/>
            </w:tcBorders>
          </w:tcPr>
          <w:p w14:paraId="5C4B557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119D559" w14:textId="77777777" w:rsidR="00AA7A23" w:rsidRPr="00986EB1" w:rsidRDefault="00AA7A23" w:rsidP="009202B5">
            <w:pPr>
              <w:pStyle w:val="AmColumnHeading"/>
            </w:pPr>
            <w:r w:rsidRPr="00986EB1">
              <w:t>Enmienda</w:t>
            </w:r>
          </w:p>
        </w:tc>
      </w:tr>
      <w:tr w:rsidR="00AA7A23" w:rsidRPr="00986EB1" w14:paraId="3C8AAFDC" w14:textId="77777777" w:rsidTr="009202B5">
        <w:trPr>
          <w:jc w:val="center"/>
        </w:trPr>
        <w:tc>
          <w:tcPr>
            <w:tcW w:w="4876" w:type="dxa"/>
            <w:tcBorders>
              <w:top w:val="nil"/>
              <w:left w:val="nil"/>
              <w:bottom w:val="nil"/>
              <w:right w:val="nil"/>
            </w:tcBorders>
          </w:tcPr>
          <w:p w14:paraId="020C2D7A" w14:textId="77777777" w:rsidR="00AA7A23" w:rsidRPr="00986EB1" w:rsidRDefault="00AA7A23" w:rsidP="009202B5">
            <w:pPr>
              <w:pStyle w:val="Normal6a"/>
            </w:pPr>
            <w:r w:rsidRPr="00986EB1">
              <w:t>E.</w:t>
            </w:r>
            <w:r w:rsidRPr="00986EB1">
              <w:tab/>
              <w:t xml:space="preserve">Considerando que, a fin de lograr la igualdad de género, debe garantizarse la capacidad de las personas de ejercer sus derechos en materia de salud sexual y </w:t>
            </w:r>
            <w:r w:rsidRPr="00986EB1">
              <w:lastRenderedPageBreak/>
              <w:t>reproductiva;</w:t>
            </w:r>
          </w:p>
        </w:tc>
        <w:tc>
          <w:tcPr>
            <w:tcW w:w="4876" w:type="dxa"/>
            <w:tcBorders>
              <w:top w:val="nil"/>
              <w:left w:val="nil"/>
              <w:bottom w:val="nil"/>
              <w:right w:val="nil"/>
            </w:tcBorders>
          </w:tcPr>
          <w:p w14:paraId="283962A9" w14:textId="77777777" w:rsidR="00AA7A23" w:rsidRPr="00986EB1" w:rsidRDefault="00AA7A23" w:rsidP="009202B5">
            <w:pPr>
              <w:pStyle w:val="Normal6a"/>
            </w:pPr>
            <w:r w:rsidRPr="00986EB1">
              <w:lastRenderedPageBreak/>
              <w:t>E.</w:t>
            </w:r>
            <w:r w:rsidRPr="00986EB1">
              <w:tab/>
              <w:t xml:space="preserve">Considerando que, a fin de lograr la igualdad de género, debe garantizarse la capacidad de las personas de ejercer </w:t>
            </w:r>
            <w:r w:rsidRPr="00986EB1">
              <w:rPr>
                <w:b/>
                <w:i/>
              </w:rPr>
              <w:t xml:space="preserve">todos </w:t>
            </w:r>
            <w:r w:rsidRPr="00986EB1">
              <w:t xml:space="preserve">sus derechos en materia de salud sexual y </w:t>
            </w:r>
            <w:r w:rsidRPr="00986EB1">
              <w:lastRenderedPageBreak/>
              <w:t>reproductiva;</w:t>
            </w:r>
          </w:p>
        </w:tc>
      </w:tr>
    </w:tbl>
    <w:p w14:paraId="2F8959D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47B165" w14:textId="77777777" w:rsidR="00AA7A23" w:rsidRPr="00986EB1" w:rsidRDefault="00AA7A23" w:rsidP="00AA7A23">
      <w:r w:rsidRPr="00986EB1">
        <w:rPr>
          <w:rStyle w:val="HideTWBExt"/>
        </w:rPr>
        <w:t>&lt;/Amend&gt;</w:t>
      </w:r>
    </w:p>
    <w:p w14:paraId="6AEDA74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84</w:t>
      </w:r>
      <w:r w:rsidRPr="00986EB1">
        <w:rPr>
          <w:rStyle w:val="HideTWBExt"/>
        </w:rPr>
        <w:t>&lt;/NumAm&gt;</w:t>
      </w:r>
    </w:p>
    <w:p w14:paraId="3A378BEA"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7FFF552A" w14:textId="77777777" w:rsidR="00AA7A23" w:rsidRPr="00986EB1" w:rsidRDefault="00AA7A23" w:rsidP="00AA7A23">
      <w:pPr>
        <w:pStyle w:val="NormalBold"/>
      </w:pPr>
      <w:r w:rsidRPr="00986EB1">
        <w:rPr>
          <w:rStyle w:val="HideTWBExt"/>
          <w:b w:val="0"/>
        </w:rPr>
        <w:t>&lt;/RepeatBlock-By&gt;</w:t>
      </w:r>
    </w:p>
    <w:p w14:paraId="01731F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80B395" w14:textId="77777777" w:rsidR="00AA7A23" w:rsidRPr="00986EB1" w:rsidRDefault="00AA7A23" w:rsidP="00AA7A23">
      <w:pPr>
        <w:pStyle w:val="NormalBold"/>
      </w:pPr>
      <w:r w:rsidRPr="00986EB1">
        <w:rPr>
          <w:rStyle w:val="HideTWBExt"/>
        </w:rPr>
        <w:t>&lt;Article&gt;</w:t>
      </w:r>
      <w:r w:rsidRPr="00986EB1">
        <w:t>Considerando E</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A34B543" w14:textId="77777777" w:rsidTr="009202B5">
        <w:trPr>
          <w:trHeight w:hRule="exact" w:val="240"/>
          <w:jc w:val="center"/>
        </w:trPr>
        <w:tc>
          <w:tcPr>
            <w:tcW w:w="9752" w:type="dxa"/>
            <w:gridSpan w:val="2"/>
            <w:tcBorders>
              <w:top w:val="nil"/>
              <w:left w:val="nil"/>
              <w:bottom w:val="nil"/>
              <w:right w:val="nil"/>
            </w:tcBorders>
          </w:tcPr>
          <w:p w14:paraId="3C761C9E" w14:textId="77777777" w:rsidR="00AA7A23" w:rsidRPr="00986EB1" w:rsidRDefault="00AA7A23" w:rsidP="009202B5"/>
        </w:tc>
      </w:tr>
      <w:tr w:rsidR="00AA7A23" w:rsidRPr="00986EB1" w14:paraId="758FD943" w14:textId="77777777" w:rsidTr="009202B5">
        <w:trPr>
          <w:trHeight w:val="240"/>
          <w:jc w:val="center"/>
        </w:trPr>
        <w:tc>
          <w:tcPr>
            <w:tcW w:w="4876" w:type="dxa"/>
            <w:tcBorders>
              <w:top w:val="nil"/>
              <w:left w:val="nil"/>
              <w:bottom w:val="nil"/>
              <w:right w:val="nil"/>
            </w:tcBorders>
          </w:tcPr>
          <w:p w14:paraId="731A995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797BD1" w14:textId="77777777" w:rsidR="00AA7A23" w:rsidRPr="00986EB1" w:rsidRDefault="00AA7A23" w:rsidP="009202B5">
            <w:pPr>
              <w:pStyle w:val="AmColumnHeading"/>
            </w:pPr>
            <w:r w:rsidRPr="00986EB1">
              <w:t>Enmienda</w:t>
            </w:r>
          </w:p>
        </w:tc>
      </w:tr>
      <w:tr w:rsidR="00AA7A23" w:rsidRPr="00986EB1" w14:paraId="42811D1D" w14:textId="77777777" w:rsidTr="009202B5">
        <w:trPr>
          <w:jc w:val="center"/>
        </w:trPr>
        <w:tc>
          <w:tcPr>
            <w:tcW w:w="4876" w:type="dxa"/>
            <w:tcBorders>
              <w:top w:val="nil"/>
              <w:left w:val="nil"/>
              <w:bottom w:val="nil"/>
              <w:right w:val="nil"/>
            </w:tcBorders>
          </w:tcPr>
          <w:p w14:paraId="2A8EE577" w14:textId="77777777" w:rsidR="00AA7A23" w:rsidRPr="00986EB1" w:rsidRDefault="00AA7A23" w:rsidP="009202B5">
            <w:pPr>
              <w:pStyle w:val="Normal6a"/>
            </w:pPr>
            <w:r w:rsidRPr="00986EB1">
              <w:t>E.</w:t>
            </w:r>
            <w:r w:rsidRPr="00986EB1">
              <w:tab/>
              <w:t>Considerando que</w:t>
            </w:r>
            <w:r w:rsidRPr="00986EB1">
              <w:rPr>
                <w:b/>
                <w:i/>
              </w:rPr>
              <w:t>, a fin de lograr la igualdad de género, debe garantizarse la capacidad de las personas de ejercer sus derechos en materia de salud sexual y</w:t>
            </w:r>
            <w:r w:rsidRPr="00986EB1">
              <w:t xml:space="preserve"> reproductiva;</w:t>
            </w:r>
          </w:p>
        </w:tc>
        <w:tc>
          <w:tcPr>
            <w:tcW w:w="4876" w:type="dxa"/>
            <w:tcBorders>
              <w:top w:val="nil"/>
              <w:left w:val="nil"/>
              <w:bottom w:val="nil"/>
              <w:right w:val="nil"/>
            </w:tcBorders>
          </w:tcPr>
          <w:p w14:paraId="4705BF1A" w14:textId="77777777" w:rsidR="00AA7A23" w:rsidRPr="00986EB1" w:rsidRDefault="00AA7A23" w:rsidP="009202B5">
            <w:pPr>
              <w:pStyle w:val="Normal6a"/>
            </w:pPr>
            <w:r w:rsidRPr="00986EB1">
              <w:t>E.</w:t>
            </w:r>
            <w:r w:rsidRPr="00986EB1">
              <w:tab/>
              <w:t xml:space="preserve">Considerando que </w:t>
            </w:r>
            <w:r w:rsidRPr="00986EB1">
              <w:rPr>
                <w:b/>
                <w:i/>
              </w:rPr>
              <w:t xml:space="preserve">el acceso a una atención sanitaria adecuada en materia </w:t>
            </w:r>
            <w:r w:rsidRPr="00986EB1">
              <w:t xml:space="preserve">reproductiva </w:t>
            </w:r>
            <w:r w:rsidRPr="00986EB1">
              <w:rPr>
                <w:b/>
                <w:i/>
              </w:rPr>
              <w:t>es un factor determinante de los resultados en materia de salud de las mujeres</w:t>
            </w:r>
            <w:r w:rsidRPr="00986EB1">
              <w:t>;</w:t>
            </w:r>
          </w:p>
        </w:tc>
      </w:tr>
    </w:tbl>
    <w:p w14:paraId="6E46C51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C04D2BC" w14:textId="77777777" w:rsidR="00AA7A23" w:rsidRPr="00986EB1" w:rsidRDefault="00AA7A23" w:rsidP="00AA7A23">
      <w:r w:rsidRPr="00986EB1">
        <w:rPr>
          <w:rStyle w:val="HideTWBExt"/>
        </w:rPr>
        <w:t>&lt;/Amend&gt;</w:t>
      </w:r>
    </w:p>
    <w:p w14:paraId="36558C6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85</w:t>
      </w:r>
      <w:r w:rsidRPr="00986EB1">
        <w:rPr>
          <w:rStyle w:val="HideTWBExt"/>
        </w:rPr>
        <w:t>&lt;/NumAm&gt;</w:t>
      </w:r>
    </w:p>
    <w:p w14:paraId="0AF92D02"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14405F6D" w14:textId="77777777" w:rsidR="00AA7A23" w:rsidRPr="00986EB1" w:rsidRDefault="00AA7A23" w:rsidP="00AA7A23">
      <w:pPr>
        <w:pStyle w:val="NormalBold"/>
      </w:pPr>
      <w:r w:rsidRPr="00986EB1">
        <w:rPr>
          <w:rStyle w:val="HideTWBExt"/>
          <w:b w:val="0"/>
        </w:rPr>
        <w:t>&lt;/RepeatBlock-By&gt;</w:t>
      </w:r>
    </w:p>
    <w:p w14:paraId="049986D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D64FA1" w14:textId="77777777" w:rsidR="00AA7A23" w:rsidRPr="00986EB1" w:rsidRDefault="00AA7A23" w:rsidP="00AA7A23">
      <w:pPr>
        <w:pStyle w:val="NormalBold"/>
      </w:pPr>
      <w:r w:rsidRPr="00986EB1">
        <w:rPr>
          <w:rStyle w:val="HideTWBExt"/>
        </w:rPr>
        <w:t>&lt;Article&gt;</w:t>
      </w:r>
      <w:r w:rsidRPr="00986EB1">
        <w:t>Considerando E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366E1C7" w14:textId="77777777" w:rsidTr="009202B5">
        <w:trPr>
          <w:trHeight w:hRule="exact" w:val="240"/>
          <w:jc w:val="center"/>
        </w:trPr>
        <w:tc>
          <w:tcPr>
            <w:tcW w:w="9752" w:type="dxa"/>
            <w:gridSpan w:val="2"/>
            <w:tcBorders>
              <w:top w:val="nil"/>
              <w:left w:val="nil"/>
              <w:bottom w:val="nil"/>
              <w:right w:val="nil"/>
            </w:tcBorders>
          </w:tcPr>
          <w:p w14:paraId="08B99A73" w14:textId="77777777" w:rsidR="00AA7A23" w:rsidRPr="00986EB1" w:rsidRDefault="00AA7A23" w:rsidP="009202B5"/>
        </w:tc>
      </w:tr>
      <w:tr w:rsidR="00AA7A23" w:rsidRPr="00986EB1" w14:paraId="22D39B4B" w14:textId="77777777" w:rsidTr="009202B5">
        <w:trPr>
          <w:trHeight w:val="240"/>
          <w:jc w:val="center"/>
        </w:trPr>
        <w:tc>
          <w:tcPr>
            <w:tcW w:w="4876" w:type="dxa"/>
            <w:tcBorders>
              <w:top w:val="nil"/>
              <w:left w:val="nil"/>
              <w:bottom w:val="nil"/>
              <w:right w:val="nil"/>
            </w:tcBorders>
          </w:tcPr>
          <w:p w14:paraId="2CF06B6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E544B25" w14:textId="77777777" w:rsidR="00AA7A23" w:rsidRPr="00986EB1" w:rsidRDefault="00AA7A23" w:rsidP="009202B5">
            <w:pPr>
              <w:pStyle w:val="AmColumnHeading"/>
            </w:pPr>
            <w:r w:rsidRPr="00986EB1">
              <w:t>Enmienda</w:t>
            </w:r>
          </w:p>
        </w:tc>
      </w:tr>
      <w:tr w:rsidR="00AA7A23" w:rsidRPr="00986EB1" w14:paraId="183A18AD" w14:textId="77777777" w:rsidTr="009202B5">
        <w:trPr>
          <w:jc w:val="center"/>
        </w:trPr>
        <w:tc>
          <w:tcPr>
            <w:tcW w:w="4876" w:type="dxa"/>
            <w:tcBorders>
              <w:top w:val="nil"/>
              <w:left w:val="nil"/>
              <w:bottom w:val="nil"/>
              <w:right w:val="nil"/>
            </w:tcBorders>
          </w:tcPr>
          <w:p w14:paraId="2AF93F59" w14:textId="77777777" w:rsidR="00AA7A23" w:rsidRPr="00986EB1" w:rsidRDefault="00AA7A23" w:rsidP="009202B5">
            <w:pPr>
              <w:pStyle w:val="Normal6a"/>
            </w:pPr>
          </w:p>
        </w:tc>
        <w:tc>
          <w:tcPr>
            <w:tcW w:w="4876" w:type="dxa"/>
            <w:tcBorders>
              <w:top w:val="nil"/>
              <w:left w:val="nil"/>
              <w:bottom w:val="nil"/>
              <w:right w:val="nil"/>
            </w:tcBorders>
          </w:tcPr>
          <w:p w14:paraId="37000E87" w14:textId="77777777" w:rsidR="00AA7A23" w:rsidRPr="00986EB1" w:rsidRDefault="00AA7A23" w:rsidP="009202B5">
            <w:pPr>
              <w:pStyle w:val="Normal6a"/>
            </w:pPr>
            <w:r w:rsidRPr="00986EB1">
              <w:rPr>
                <w:b/>
                <w:i/>
              </w:rPr>
              <w:t>E bis.</w:t>
            </w:r>
            <w:r w:rsidRPr="00986EB1">
              <w:tab/>
            </w:r>
            <w:r w:rsidRPr="00986EB1">
              <w:rPr>
                <w:b/>
                <w:i/>
              </w:rPr>
              <w:t xml:space="preserve">Considerando que, para lograr una igualdad efectiva en el ámbito de la salud de las mujeres, es esencial abordar específicamente los aspectos inherentes a su condición biológica, en particular su salud ginecológica, incluidos el embarazo y su evolución, así como mejorar la prevención, el diagnóstico precoz y el tratamiento adecuado de las enfermedades que afectan específicamente a las mujeres o que presentan una mayor prevalencia en ellas, como la endometriosis, el cáncer de mama, de ovario y de cuello uterino, las afecciones asociadas a la menopausia y la </w:t>
            </w:r>
            <w:r w:rsidRPr="00986EB1">
              <w:rPr>
                <w:b/>
                <w:i/>
              </w:rPr>
              <w:lastRenderedPageBreak/>
              <w:t>osteoporosis, entre otras;</w:t>
            </w:r>
          </w:p>
        </w:tc>
      </w:tr>
    </w:tbl>
    <w:p w14:paraId="07D1713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8F08EE4" w14:textId="77777777" w:rsidR="00AA7A23" w:rsidRPr="00986EB1" w:rsidRDefault="00AA7A23" w:rsidP="00AA7A23">
      <w:r w:rsidRPr="00986EB1">
        <w:rPr>
          <w:rStyle w:val="HideTWBExt"/>
        </w:rPr>
        <w:t>&lt;/Amend&gt;</w:t>
      </w:r>
    </w:p>
    <w:p w14:paraId="217943C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86</w:t>
      </w:r>
      <w:r w:rsidRPr="00986EB1">
        <w:rPr>
          <w:rStyle w:val="HideTWBExt"/>
        </w:rPr>
        <w:t>&lt;/NumAm&gt;</w:t>
      </w:r>
    </w:p>
    <w:p w14:paraId="442A4A17"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2569268E" w14:textId="77777777" w:rsidR="00AA7A23" w:rsidRPr="00986EB1" w:rsidRDefault="00AA7A23" w:rsidP="00AA7A23">
      <w:pPr>
        <w:pStyle w:val="NormalBold"/>
      </w:pPr>
      <w:r w:rsidRPr="00986EB1">
        <w:rPr>
          <w:rStyle w:val="HideTWBExt"/>
          <w:b w:val="0"/>
        </w:rPr>
        <w:t>&lt;/RepeatBlock-By&gt;</w:t>
      </w:r>
    </w:p>
    <w:p w14:paraId="4DF8D30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DC48B48" w14:textId="77777777" w:rsidR="00AA7A23" w:rsidRPr="00986EB1" w:rsidRDefault="00AA7A23" w:rsidP="00AA7A23">
      <w:pPr>
        <w:pStyle w:val="NormalBold"/>
      </w:pPr>
      <w:r w:rsidRPr="00986EB1">
        <w:rPr>
          <w:rStyle w:val="HideTWBExt"/>
        </w:rPr>
        <w:t>&lt;Article&gt;</w:t>
      </w:r>
      <w:r w:rsidRPr="00986EB1">
        <w:t>Considerando E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F353E1" w14:textId="77777777" w:rsidTr="009202B5">
        <w:trPr>
          <w:trHeight w:hRule="exact" w:val="240"/>
          <w:jc w:val="center"/>
        </w:trPr>
        <w:tc>
          <w:tcPr>
            <w:tcW w:w="9752" w:type="dxa"/>
            <w:gridSpan w:val="2"/>
            <w:tcBorders>
              <w:top w:val="nil"/>
              <w:left w:val="nil"/>
              <w:bottom w:val="nil"/>
              <w:right w:val="nil"/>
            </w:tcBorders>
          </w:tcPr>
          <w:p w14:paraId="58203DE5" w14:textId="77777777" w:rsidR="00AA7A23" w:rsidRPr="00986EB1" w:rsidRDefault="00AA7A23" w:rsidP="009202B5"/>
        </w:tc>
      </w:tr>
      <w:tr w:rsidR="00AA7A23" w:rsidRPr="00986EB1" w14:paraId="13937F6E" w14:textId="77777777" w:rsidTr="009202B5">
        <w:trPr>
          <w:trHeight w:val="240"/>
          <w:jc w:val="center"/>
        </w:trPr>
        <w:tc>
          <w:tcPr>
            <w:tcW w:w="4876" w:type="dxa"/>
            <w:tcBorders>
              <w:top w:val="nil"/>
              <w:left w:val="nil"/>
              <w:bottom w:val="nil"/>
              <w:right w:val="nil"/>
            </w:tcBorders>
          </w:tcPr>
          <w:p w14:paraId="7CE5C8D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569B60" w14:textId="77777777" w:rsidR="00AA7A23" w:rsidRPr="00986EB1" w:rsidRDefault="00AA7A23" w:rsidP="009202B5">
            <w:pPr>
              <w:pStyle w:val="AmColumnHeading"/>
            </w:pPr>
            <w:r w:rsidRPr="00986EB1">
              <w:t>Enmienda</w:t>
            </w:r>
          </w:p>
        </w:tc>
      </w:tr>
      <w:tr w:rsidR="00AA7A23" w:rsidRPr="00986EB1" w14:paraId="1C278CEC" w14:textId="77777777" w:rsidTr="009202B5">
        <w:trPr>
          <w:jc w:val="center"/>
        </w:trPr>
        <w:tc>
          <w:tcPr>
            <w:tcW w:w="4876" w:type="dxa"/>
            <w:tcBorders>
              <w:top w:val="nil"/>
              <w:left w:val="nil"/>
              <w:bottom w:val="nil"/>
              <w:right w:val="nil"/>
            </w:tcBorders>
          </w:tcPr>
          <w:p w14:paraId="1C8C525D" w14:textId="77777777" w:rsidR="00AA7A23" w:rsidRPr="00986EB1" w:rsidRDefault="00AA7A23" w:rsidP="009202B5">
            <w:pPr>
              <w:pStyle w:val="Normal6a"/>
            </w:pPr>
          </w:p>
        </w:tc>
        <w:tc>
          <w:tcPr>
            <w:tcW w:w="4876" w:type="dxa"/>
            <w:tcBorders>
              <w:top w:val="nil"/>
              <w:left w:val="nil"/>
              <w:bottom w:val="nil"/>
              <w:right w:val="nil"/>
            </w:tcBorders>
          </w:tcPr>
          <w:p w14:paraId="4E40847D" w14:textId="77777777" w:rsidR="00AA7A23" w:rsidRPr="00986EB1" w:rsidRDefault="00AA7A23" w:rsidP="009202B5">
            <w:pPr>
              <w:pStyle w:val="Normal6a"/>
            </w:pPr>
            <w:r w:rsidRPr="00986EB1">
              <w:rPr>
                <w:b/>
                <w:i/>
              </w:rPr>
              <w:t>E bis.</w:t>
            </w:r>
            <w:r w:rsidRPr="00986EB1">
              <w:tab/>
            </w:r>
            <w:r w:rsidRPr="00986EB1">
              <w:rPr>
                <w:b/>
                <w:i/>
              </w:rPr>
              <w:t>Considerando que la salud y los derechos sexuales y reproductivos engloban el acceso a servicios de anticoncepción, al aborto seguro y legal, a tratamientos de fertilidad, a información con base científica, a una educación sexual y afectiva adaptada a la edad, y a una atención obstétrica y ginecológica de calidad; que, a pesar de algunos avances, en la práctica estos servicios y el acceso a esta información siguen siendo parcialmente inaccesibles en algunos Estados miembros;</w:t>
            </w:r>
          </w:p>
        </w:tc>
      </w:tr>
    </w:tbl>
    <w:p w14:paraId="3456079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36DD4C4" w14:textId="77777777" w:rsidR="00AA7A23" w:rsidRPr="00986EB1" w:rsidRDefault="00AA7A23" w:rsidP="00AA7A23">
      <w:r w:rsidRPr="00986EB1">
        <w:rPr>
          <w:rStyle w:val="HideTWBExt"/>
        </w:rPr>
        <w:t>&lt;/Amend&gt;</w:t>
      </w:r>
    </w:p>
    <w:p w14:paraId="7B05B02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87</w:t>
      </w:r>
      <w:r w:rsidRPr="00986EB1">
        <w:rPr>
          <w:rStyle w:val="HideTWBExt"/>
        </w:rPr>
        <w:t>&lt;/NumAm&gt;</w:t>
      </w:r>
    </w:p>
    <w:p w14:paraId="24439AE4"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5099E4AF" w14:textId="77777777" w:rsidR="00AA7A23" w:rsidRPr="00986EB1" w:rsidRDefault="00AA7A23" w:rsidP="00AA7A23">
      <w:pPr>
        <w:pStyle w:val="NormalBold"/>
      </w:pPr>
      <w:r w:rsidRPr="00986EB1">
        <w:rPr>
          <w:rStyle w:val="HideTWBExt"/>
          <w:b w:val="0"/>
        </w:rPr>
        <w:t>&lt;/RepeatBlock-By&gt;</w:t>
      </w:r>
    </w:p>
    <w:p w14:paraId="3AE6EED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8653260" w14:textId="77777777" w:rsidR="00AA7A23" w:rsidRPr="00986EB1" w:rsidRDefault="00AA7A23" w:rsidP="00AA7A23">
      <w:pPr>
        <w:pStyle w:val="NormalBold"/>
      </w:pPr>
      <w:r w:rsidRPr="00986EB1">
        <w:rPr>
          <w:rStyle w:val="HideTWBExt"/>
        </w:rPr>
        <w:t>&lt;Article&gt;</w:t>
      </w:r>
      <w:r w:rsidRPr="00986EB1">
        <w:t>Considerando E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C5B94BE" w14:textId="77777777" w:rsidTr="009202B5">
        <w:trPr>
          <w:trHeight w:hRule="exact" w:val="240"/>
          <w:jc w:val="center"/>
        </w:trPr>
        <w:tc>
          <w:tcPr>
            <w:tcW w:w="9752" w:type="dxa"/>
            <w:gridSpan w:val="2"/>
            <w:tcBorders>
              <w:top w:val="nil"/>
              <w:left w:val="nil"/>
              <w:bottom w:val="nil"/>
              <w:right w:val="nil"/>
            </w:tcBorders>
          </w:tcPr>
          <w:p w14:paraId="6D4A7446" w14:textId="77777777" w:rsidR="00AA7A23" w:rsidRPr="00986EB1" w:rsidRDefault="00AA7A23" w:rsidP="009202B5"/>
        </w:tc>
      </w:tr>
      <w:tr w:rsidR="00AA7A23" w:rsidRPr="00986EB1" w14:paraId="41C47AC7" w14:textId="77777777" w:rsidTr="009202B5">
        <w:trPr>
          <w:trHeight w:val="240"/>
          <w:jc w:val="center"/>
        </w:trPr>
        <w:tc>
          <w:tcPr>
            <w:tcW w:w="4876" w:type="dxa"/>
            <w:tcBorders>
              <w:top w:val="nil"/>
              <w:left w:val="nil"/>
              <w:bottom w:val="nil"/>
              <w:right w:val="nil"/>
            </w:tcBorders>
          </w:tcPr>
          <w:p w14:paraId="40662BD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AACC9BF" w14:textId="77777777" w:rsidR="00AA7A23" w:rsidRPr="00986EB1" w:rsidRDefault="00AA7A23" w:rsidP="009202B5">
            <w:pPr>
              <w:pStyle w:val="AmColumnHeading"/>
            </w:pPr>
            <w:r w:rsidRPr="00986EB1">
              <w:t>Enmienda</w:t>
            </w:r>
          </w:p>
        </w:tc>
      </w:tr>
      <w:tr w:rsidR="00AA7A23" w:rsidRPr="00986EB1" w14:paraId="4BB89968" w14:textId="77777777" w:rsidTr="009202B5">
        <w:trPr>
          <w:jc w:val="center"/>
        </w:trPr>
        <w:tc>
          <w:tcPr>
            <w:tcW w:w="4876" w:type="dxa"/>
            <w:tcBorders>
              <w:top w:val="nil"/>
              <w:left w:val="nil"/>
              <w:bottom w:val="nil"/>
              <w:right w:val="nil"/>
            </w:tcBorders>
          </w:tcPr>
          <w:p w14:paraId="29A70EB1" w14:textId="77777777" w:rsidR="00AA7A23" w:rsidRPr="00986EB1" w:rsidRDefault="00AA7A23" w:rsidP="009202B5">
            <w:pPr>
              <w:pStyle w:val="Normal6a"/>
            </w:pPr>
          </w:p>
        </w:tc>
        <w:tc>
          <w:tcPr>
            <w:tcW w:w="4876" w:type="dxa"/>
            <w:tcBorders>
              <w:top w:val="nil"/>
              <w:left w:val="nil"/>
              <w:bottom w:val="nil"/>
              <w:right w:val="nil"/>
            </w:tcBorders>
          </w:tcPr>
          <w:p w14:paraId="08EB7372" w14:textId="77777777" w:rsidR="00AA7A23" w:rsidRPr="00986EB1" w:rsidRDefault="00AA7A23" w:rsidP="009202B5">
            <w:pPr>
              <w:pStyle w:val="Normal6a"/>
            </w:pPr>
            <w:r w:rsidRPr="00986EB1">
              <w:rPr>
                <w:b/>
                <w:i/>
              </w:rPr>
              <w:t>E bis.</w:t>
            </w:r>
            <w:r w:rsidRPr="00986EB1">
              <w:tab/>
            </w:r>
            <w:r w:rsidRPr="00986EB1">
              <w:rPr>
                <w:b/>
                <w:i/>
              </w:rPr>
              <w:t xml:space="preserve">Considerando que las infecciones de transmisión sexual (ITS) siguen aumentando en toda la Unión, mientras persisten importantes obstáculos de acceso a las medidas preventivas y las pruebas diagnósticas, y que la falta de datos lastra los esfuerzos por frenar las </w:t>
            </w:r>
            <w:r w:rsidRPr="00986EB1">
              <w:rPr>
                <w:b/>
                <w:i/>
              </w:rPr>
              <w:lastRenderedPageBreak/>
              <w:t>epidemias de clamidia, gonorrea y sífilis</w:t>
            </w:r>
            <w:r w:rsidRPr="00986EB1">
              <w:rPr>
                <w:b/>
                <w:i/>
                <w:vertAlign w:val="superscript"/>
              </w:rPr>
              <w:t>1 bis</w:t>
            </w:r>
            <w:r w:rsidRPr="00986EB1">
              <w:rPr>
                <w:b/>
                <w:i/>
              </w:rPr>
              <w:t>;</w:t>
            </w:r>
          </w:p>
        </w:tc>
      </w:tr>
      <w:tr w:rsidR="00AA7A23" w:rsidRPr="00986EB1" w14:paraId="6CF9F4CD" w14:textId="77777777" w:rsidTr="009202B5">
        <w:trPr>
          <w:jc w:val="center"/>
        </w:trPr>
        <w:tc>
          <w:tcPr>
            <w:tcW w:w="4876" w:type="dxa"/>
            <w:tcBorders>
              <w:top w:val="nil"/>
              <w:left w:val="nil"/>
              <w:bottom w:val="nil"/>
              <w:right w:val="nil"/>
            </w:tcBorders>
          </w:tcPr>
          <w:p w14:paraId="03E1FF14" w14:textId="77777777" w:rsidR="00AA7A23" w:rsidRPr="00986EB1" w:rsidRDefault="00AA7A23" w:rsidP="009202B5"/>
        </w:tc>
        <w:tc>
          <w:tcPr>
            <w:tcW w:w="4876" w:type="dxa"/>
            <w:tcBorders>
              <w:top w:val="nil"/>
              <w:left w:val="nil"/>
              <w:bottom w:val="nil"/>
              <w:right w:val="nil"/>
            </w:tcBorders>
          </w:tcPr>
          <w:p w14:paraId="10036302" w14:textId="77777777" w:rsidR="00AA7A23" w:rsidRPr="00986EB1" w:rsidRDefault="00AA7A23" w:rsidP="009202B5">
            <w:pPr>
              <w:pStyle w:val="Normal6a"/>
            </w:pPr>
            <w:r w:rsidRPr="00986EB1">
              <w:rPr>
                <w:b/>
                <w:i/>
              </w:rPr>
              <w:t>_________________</w:t>
            </w:r>
          </w:p>
        </w:tc>
      </w:tr>
      <w:tr w:rsidR="00AA7A23" w:rsidRPr="00986EB1" w14:paraId="068768DF" w14:textId="77777777" w:rsidTr="009202B5">
        <w:trPr>
          <w:jc w:val="center"/>
        </w:trPr>
        <w:tc>
          <w:tcPr>
            <w:tcW w:w="4876" w:type="dxa"/>
            <w:tcBorders>
              <w:top w:val="nil"/>
              <w:left w:val="nil"/>
              <w:bottom w:val="nil"/>
              <w:right w:val="nil"/>
            </w:tcBorders>
          </w:tcPr>
          <w:p w14:paraId="4C315BB3" w14:textId="77777777" w:rsidR="00AA7A23" w:rsidRPr="00986EB1" w:rsidRDefault="00AA7A23" w:rsidP="009202B5"/>
        </w:tc>
        <w:tc>
          <w:tcPr>
            <w:tcW w:w="4876" w:type="dxa"/>
            <w:tcBorders>
              <w:top w:val="nil"/>
              <w:left w:val="nil"/>
              <w:bottom w:val="nil"/>
              <w:right w:val="nil"/>
            </w:tcBorders>
          </w:tcPr>
          <w:p w14:paraId="1C97CC5A" w14:textId="1D4FDE60" w:rsidR="00AA7A23" w:rsidRPr="00986EB1" w:rsidRDefault="00AA7A23" w:rsidP="009202B5">
            <w:pPr>
              <w:pStyle w:val="Normal6a"/>
            </w:pPr>
            <w:r w:rsidRPr="00986EB1">
              <w:rPr>
                <w:b/>
                <w:i/>
                <w:vertAlign w:val="superscript"/>
              </w:rPr>
              <w:t>1 bis</w:t>
            </w:r>
            <w:r w:rsidRPr="00986EB1">
              <w:t xml:space="preserve"> </w:t>
            </w:r>
            <w:r w:rsidRPr="00986EB1">
              <w:rPr>
                <w:b/>
                <w:i/>
              </w:rPr>
              <w:t>Centro Europeo para la Prevención y el Control de las Enfermedades (ECDC), «</w:t>
            </w:r>
            <w:proofErr w:type="spellStart"/>
            <w:r w:rsidRPr="00986EB1">
              <w:rPr>
                <w:b/>
                <w:i/>
              </w:rPr>
              <w:t>Monitoring</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the</w:t>
            </w:r>
            <w:proofErr w:type="spellEnd"/>
            <w:r w:rsidRPr="00986EB1">
              <w:rPr>
                <w:b/>
                <w:i/>
              </w:rPr>
              <w:t xml:space="preserve"> responses to </w:t>
            </w:r>
            <w:proofErr w:type="spellStart"/>
            <w:r w:rsidRPr="00986EB1">
              <w:rPr>
                <w:b/>
                <w:i/>
              </w:rPr>
              <w:t>sexually</w:t>
            </w:r>
            <w:proofErr w:type="spellEnd"/>
            <w:r w:rsidRPr="00986EB1">
              <w:rPr>
                <w:b/>
                <w:i/>
              </w:rPr>
              <w:t xml:space="preserve"> </w:t>
            </w:r>
            <w:proofErr w:type="spellStart"/>
            <w:r w:rsidRPr="00986EB1">
              <w:rPr>
                <w:b/>
                <w:i/>
              </w:rPr>
              <w:t>transmission</w:t>
            </w:r>
            <w:proofErr w:type="spellEnd"/>
            <w:r w:rsidRPr="00986EB1">
              <w:rPr>
                <w:b/>
                <w:i/>
              </w:rPr>
              <w:t xml:space="preserve"> </w:t>
            </w:r>
            <w:proofErr w:type="spellStart"/>
            <w:r w:rsidRPr="00986EB1">
              <w:rPr>
                <w:b/>
                <w:i/>
              </w:rPr>
              <w:t>infection</w:t>
            </w:r>
            <w:proofErr w:type="spellEnd"/>
            <w:r w:rsidRPr="00986EB1">
              <w:rPr>
                <w:b/>
                <w:i/>
              </w:rPr>
              <w:t xml:space="preserve"> </w:t>
            </w:r>
            <w:proofErr w:type="spellStart"/>
            <w:r w:rsidRPr="00986EB1">
              <w:rPr>
                <w:b/>
                <w:i/>
              </w:rPr>
              <w:t>epidemics</w:t>
            </w:r>
            <w:proofErr w:type="spellEnd"/>
            <w:r w:rsidRPr="00986EB1">
              <w:rPr>
                <w:b/>
                <w:i/>
              </w:rPr>
              <w:t xml:space="preserve"> in EU/EEA </w:t>
            </w:r>
            <w:proofErr w:type="spellStart"/>
            <w:r w:rsidRPr="00986EB1">
              <w:rPr>
                <w:b/>
                <w:i/>
              </w:rPr>
              <w:t>countries</w:t>
            </w:r>
            <w:proofErr w:type="spellEnd"/>
            <w:r w:rsidRPr="00986EB1">
              <w:rPr>
                <w:b/>
                <w:i/>
              </w:rPr>
              <w:t>, 2024» (Seguimiento de las respuestas a la epidemia de infecciones de transmisión sexual en los países de la UE y del EEE), Estocolmo, 2025</w:t>
            </w:r>
            <w:r w:rsidR="00422D55">
              <w:rPr>
                <w:b/>
                <w:i/>
              </w:rPr>
              <w:t>, </w:t>
            </w:r>
            <w:r w:rsidRPr="00986EB1">
              <w:rPr>
                <w:b/>
                <w:i/>
              </w:rPr>
              <w:t>https://www.ecdc.europa.eu/sites/default/files/documents/Monitoring-of-responses-to-STIs-in-EU-EEA-2024.pdf.</w:t>
            </w:r>
          </w:p>
        </w:tc>
      </w:tr>
    </w:tbl>
    <w:p w14:paraId="13CEF42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578438C" w14:textId="77777777" w:rsidR="00AA7A23" w:rsidRPr="00986EB1" w:rsidRDefault="00AA7A23" w:rsidP="00AA7A23">
      <w:r w:rsidRPr="00986EB1">
        <w:rPr>
          <w:rStyle w:val="HideTWBExt"/>
        </w:rPr>
        <w:t>&lt;/Amend&gt;</w:t>
      </w:r>
    </w:p>
    <w:p w14:paraId="72D557B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88</w:t>
      </w:r>
      <w:r w:rsidRPr="00986EB1">
        <w:rPr>
          <w:rStyle w:val="HideTWBExt"/>
        </w:rPr>
        <w:t>&lt;/NumAm&gt;</w:t>
      </w:r>
    </w:p>
    <w:p w14:paraId="7D927FD6"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783F20DC" w14:textId="77777777" w:rsidR="00AA7A23" w:rsidRPr="00986EB1" w:rsidRDefault="00AA7A23" w:rsidP="00AA7A23">
      <w:pPr>
        <w:pStyle w:val="NormalBold"/>
      </w:pPr>
      <w:r w:rsidRPr="00986EB1">
        <w:rPr>
          <w:rStyle w:val="HideTWBExt"/>
          <w:b w:val="0"/>
        </w:rPr>
        <w:t>&lt;/RepeatBlock-By&gt;</w:t>
      </w:r>
    </w:p>
    <w:p w14:paraId="28DC9C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65CE21" w14:textId="77777777" w:rsidR="00AA7A23" w:rsidRPr="00986EB1" w:rsidRDefault="00AA7A23" w:rsidP="00AA7A23">
      <w:pPr>
        <w:pStyle w:val="NormalBold"/>
      </w:pPr>
      <w:r w:rsidRPr="00986EB1">
        <w:rPr>
          <w:rStyle w:val="HideTWBExt"/>
        </w:rPr>
        <w:t>&lt;Article&gt;</w:t>
      </w:r>
      <w:r w:rsidRPr="00986EB1">
        <w:t>Considerando E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AD297A" w14:textId="77777777" w:rsidTr="009202B5">
        <w:trPr>
          <w:trHeight w:hRule="exact" w:val="240"/>
          <w:jc w:val="center"/>
        </w:trPr>
        <w:tc>
          <w:tcPr>
            <w:tcW w:w="9752" w:type="dxa"/>
            <w:gridSpan w:val="2"/>
            <w:tcBorders>
              <w:top w:val="nil"/>
              <w:left w:val="nil"/>
              <w:bottom w:val="nil"/>
              <w:right w:val="nil"/>
            </w:tcBorders>
          </w:tcPr>
          <w:p w14:paraId="06A1A7C0" w14:textId="77777777" w:rsidR="00AA7A23" w:rsidRPr="00986EB1" w:rsidRDefault="00AA7A23" w:rsidP="009202B5"/>
        </w:tc>
      </w:tr>
      <w:tr w:rsidR="00AA7A23" w:rsidRPr="00986EB1" w14:paraId="228845EF" w14:textId="77777777" w:rsidTr="009202B5">
        <w:trPr>
          <w:trHeight w:val="240"/>
          <w:jc w:val="center"/>
        </w:trPr>
        <w:tc>
          <w:tcPr>
            <w:tcW w:w="4876" w:type="dxa"/>
            <w:tcBorders>
              <w:top w:val="nil"/>
              <w:left w:val="nil"/>
              <w:bottom w:val="nil"/>
              <w:right w:val="nil"/>
            </w:tcBorders>
          </w:tcPr>
          <w:p w14:paraId="481CCDB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40BC4C4" w14:textId="77777777" w:rsidR="00AA7A23" w:rsidRPr="00986EB1" w:rsidRDefault="00AA7A23" w:rsidP="009202B5">
            <w:pPr>
              <w:pStyle w:val="AmColumnHeading"/>
            </w:pPr>
            <w:r w:rsidRPr="00986EB1">
              <w:t>Enmienda</w:t>
            </w:r>
          </w:p>
        </w:tc>
      </w:tr>
      <w:tr w:rsidR="00AA7A23" w:rsidRPr="00986EB1" w14:paraId="427D6AF9" w14:textId="77777777" w:rsidTr="009202B5">
        <w:trPr>
          <w:jc w:val="center"/>
        </w:trPr>
        <w:tc>
          <w:tcPr>
            <w:tcW w:w="4876" w:type="dxa"/>
            <w:tcBorders>
              <w:top w:val="nil"/>
              <w:left w:val="nil"/>
              <w:bottom w:val="nil"/>
              <w:right w:val="nil"/>
            </w:tcBorders>
          </w:tcPr>
          <w:p w14:paraId="60EF942D" w14:textId="77777777" w:rsidR="00AA7A23" w:rsidRPr="00986EB1" w:rsidRDefault="00AA7A23" w:rsidP="009202B5">
            <w:pPr>
              <w:pStyle w:val="Normal6a"/>
            </w:pPr>
          </w:p>
        </w:tc>
        <w:tc>
          <w:tcPr>
            <w:tcW w:w="4876" w:type="dxa"/>
            <w:tcBorders>
              <w:top w:val="nil"/>
              <w:left w:val="nil"/>
              <w:bottom w:val="nil"/>
              <w:right w:val="nil"/>
            </w:tcBorders>
          </w:tcPr>
          <w:p w14:paraId="62145E95" w14:textId="77777777" w:rsidR="00AA7A23" w:rsidRPr="00986EB1" w:rsidRDefault="00AA7A23" w:rsidP="009202B5">
            <w:pPr>
              <w:pStyle w:val="Normal6a"/>
            </w:pPr>
            <w:r w:rsidRPr="00986EB1">
              <w:rPr>
                <w:b/>
                <w:i/>
              </w:rPr>
              <w:t>E ter.</w:t>
            </w:r>
            <w:r w:rsidRPr="00986EB1">
              <w:tab/>
            </w:r>
            <w:r w:rsidRPr="00986EB1">
              <w:rPr>
                <w:b/>
                <w:i/>
              </w:rPr>
              <w:t>Considerando que enfermedades como la osteoporosis, la migraña y determinados tipos de cáncer guardan una clara relación con los procesos hormonales, lo que requiere la adopción de protocolos específicos y adaptados para las mujeres;</w:t>
            </w:r>
          </w:p>
        </w:tc>
      </w:tr>
    </w:tbl>
    <w:p w14:paraId="607D9B1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DB28F07" w14:textId="77777777" w:rsidR="00AA7A23" w:rsidRPr="00986EB1" w:rsidRDefault="00AA7A23" w:rsidP="00AA7A23">
      <w:r w:rsidRPr="00986EB1">
        <w:rPr>
          <w:rStyle w:val="HideTWBExt"/>
        </w:rPr>
        <w:t>&lt;/Amend&gt;</w:t>
      </w:r>
    </w:p>
    <w:p w14:paraId="2941461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89</w:t>
      </w:r>
      <w:r w:rsidRPr="00986EB1">
        <w:rPr>
          <w:rStyle w:val="HideTWBExt"/>
        </w:rPr>
        <w:t>&lt;/NumAm&gt;</w:t>
      </w:r>
    </w:p>
    <w:p w14:paraId="4829A675"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00E3BDC2" w14:textId="77777777" w:rsidR="00AA7A23" w:rsidRPr="00986EB1" w:rsidRDefault="00AA7A23" w:rsidP="00AA7A23">
      <w:pPr>
        <w:pStyle w:val="NormalBold"/>
      </w:pPr>
      <w:r w:rsidRPr="00986EB1">
        <w:rPr>
          <w:rStyle w:val="HideTWBExt"/>
          <w:b w:val="0"/>
        </w:rPr>
        <w:t>&lt;/RepeatBlock-By&gt;</w:t>
      </w:r>
    </w:p>
    <w:p w14:paraId="3BF37A7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6AF0467" w14:textId="77777777" w:rsidR="00AA7A23" w:rsidRPr="00986EB1" w:rsidRDefault="00AA7A23" w:rsidP="00AA7A23">
      <w:pPr>
        <w:pStyle w:val="NormalBold"/>
      </w:pPr>
      <w:r w:rsidRPr="00986EB1">
        <w:rPr>
          <w:rStyle w:val="HideTWBExt"/>
        </w:rPr>
        <w:t>&lt;Article&gt;</w:t>
      </w:r>
      <w:r w:rsidRPr="00986EB1">
        <w:t xml:space="preserve">Considerando E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5911CF" w14:textId="77777777" w:rsidTr="009202B5">
        <w:trPr>
          <w:trHeight w:hRule="exact" w:val="240"/>
          <w:jc w:val="center"/>
        </w:trPr>
        <w:tc>
          <w:tcPr>
            <w:tcW w:w="9752" w:type="dxa"/>
            <w:gridSpan w:val="2"/>
            <w:tcBorders>
              <w:top w:val="nil"/>
              <w:left w:val="nil"/>
              <w:bottom w:val="nil"/>
              <w:right w:val="nil"/>
            </w:tcBorders>
          </w:tcPr>
          <w:p w14:paraId="03488D15" w14:textId="77777777" w:rsidR="00AA7A23" w:rsidRPr="00986EB1" w:rsidRDefault="00AA7A23" w:rsidP="009202B5"/>
        </w:tc>
      </w:tr>
      <w:tr w:rsidR="00AA7A23" w:rsidRPr="00986EB1" w14:paraId="6991E59C" w14:textId="77777777" w:rsidTr="009202B5">
        <w:trPr>
          <w:trHeight w:val="240"/>
          <w:jc w:val="center"/>
        </w:trPr>
        <w:tc>
          <w:tcPr>
            <w:tcW w:w="4876" w:type="dxa"/>
            <w:tcBorders>
              <w:top w:val="nil"/>
              <w:left w:val="nil"/>
              <w:bottom w:val="nil"/>
              <w:right w:val="nil"/>
            </w:tcBorders>
          </w:tcPr>
          <w:p w14:paraId="210CE801"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072D2284" w14:textId="77777777" w:rsidR="00AA7A23" w:rsidRPr="00986EB1" w:rsidRDefault="00AA7A23" w:rsidP="009202B5">
            <w:pPr>
              <w:pStyle w:val="AmColumnHeading"/>
            </w:pPr>
            <w:r w:rsidRPr="00986EB1">
              <w:t>Enmienda</w:t>
            </w:r>
          </w:p>
        </w:tc>
      </w:tr>
      <w:tr w:rsidR="00AA7A23" w:rsidRPr="00986EB1" w14:paraId="2ED2028C" w14:textId="77777777" w:rsidTr="009202B5">
        <w:trPr>
          <w:jc w:val="center"/>
        </w:trPr>
        <w:tc>
          <w:tcPr>
            <w:tcW w:w="4876" w:type="dxa"/>
            <w:tcBorders>
              <w:top w:val="nil"/>
              <w:left w:val="nil"/>
              <w:bottom w:val="nil"/>
              <w:right w:val="nil"/>
            </w:tcBorders>
          </w:tcPr>
          <w:p w14:paraId="1D2292B3" w14:textId="77777777" w:rsidR="00AA7A23" w:rsidRPr="00986EB1" w:rsidRDefault="00AA7A23" w:rsidP="009202B5">
            <w:pPr>
              <w:pStyle w:val="Normal6a"/>
            </w:pPr>
          </w:p>
        </w:tc>
        <w:tc>
          <w:tcPr>
            <w:tcW w:w="4876" w:type="dxa"/>
            <w:tcBorders>
              <w:top w:val="nil"/>
              <w:left w:val="nil"/>
              <w:bottom w:val="nil"/>
              <w:right w:val="nil"/>
            </w:tcBorders>
          </w:tcPr>
          <w:p w14:paraId="5262AEA0" w14:textId="77777777" w:rsidR="00AA7A23" w:rsidRPr="00986EB1" w:rsidRDefault="00AA7A23" w:rsidP="009202B5">
            <w:pPr>
              <w:pStyle w:val="Normal6a"/>
            </w:pPr>
            <w:r w:rsidRPr="00986EB1">
              <w:rPr>
                <w:b/>
                <w:i/>
              </w:rPr>
              <w:t xml:space="preserve">E </w:t>
            </w:r>
            <w:proofErr w:type="spellStart"/>
            <w:r w:rsidRPr="00986EB1">
              <w:rPr>
                <w:b/>
                <w:i/>
              </w:rPr>
              <w:t>quater</w:t>
            </w:r>
            <w:proofErr w:type="spellEnd"/>
            <w:r w:rsidRPr="00986EB1">
              <w:rPr>
                <w:b/>
                <w:i/>
              </w:rPr>
              <w:t>.</w:t>
            </w:r>
            <w:r w:rsidRPr="00986EB1">
              <w:tab/>
            </w:r>
            <w:r w:rsidRPr="00986EB1">
              <w:rPr>
                <w:b/>
                <w:i/>
              </w:rPr>
              <w:t>Considerando que el consentimiento informado constituye un requisito fundamental y una condición previa ética y jurídica esencial para toda intervención médica, lo que incluye la obligación de proporcionar información clara, precisa y completa sobre el método de uso del medicamento o el procedimiento médico en cuestión, su mecanismo de acción, los riesgos asociados y los posibles efectos secundarios;</w:t>
            </w:r>
          </w:p>
        </w:tc>
      </w:tr>
    </w:tbl>
    <w:p w14:paraId="49B8873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727C7A2" w14:textId="77777777" w:rsidR="00AA7A23" w:rsidRPr="00986EB1" w:rsidRDefault="00AA7A23" w:rsidP="00AA7A23">
      <w:r w:rsidRPr="00986EB1">
        <w:rPr>
          <w:rStyle w:val="HideTWBExt"/>
        </w:rPr>
        <w:t>&lt;/Amend&gt;</w:t>
      </w:r>
    </w:p>
    <w:p w14:paraId="10D7B4C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90</w:t>
      </w:r>
      <w:r w:rsidRPr="00986EB1">
        <w:rPr>
          <w:rStyle w:val="HideTWBExt"/>
        </w:rPr>
        <w:t>&lt;/NumAm&gt;</w:t>
      </w:r>
    </w:p>
    <w:p w14:paraId="3E402D9C"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3F228D4B" w14:textId="77777777" w:rsidR="00AA7A23" w:rsidRPr="00986EB1" w:rsidRDefault="00AA7A23" w:rsidP="00AA7A23">
      <w:pPr>
        <w:pStyle w:val="NormalBold"/>
      </w:pPr>
      <w:r w:rsidRPr="00986EB1">
        <w:rPr>
          <w:rStyle w:val="HideTWBExt"/>
          <w:b w:val="0"/>
        </w:rPr>
        <w:t>&lt;/RepeatBlock-By&gt;</w:t>
      </w:r>
    </w:p>
    <w:p w14:paraId="2B9344F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BCAC0CE" w14:textId="77777777" w:rsidR="00AA7A23" w:rsidRPr="00986EB1" w:rsidRDefault="00AA7A23" w:rsidP="00AA7A23">
      <w:pPr>
        <w:pStyle w:val="NormalBold"/>
      </w:pPr>
      <w:r w:rsidRPr="00986EB1">
        <w:rPr>
          <w:rStyle w:val="HideTWBExt"/>
        </w:rPr>
        <w:t>&lt;Article&gt;</w:t>
      </w:r>
      <w:r w:rsidRPr="00986EB1">
        <w:t>Considerando E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A29E05" w14:textId="77777777" w:rsidTr="009202B5">
        <w:trPr>
          <w:trHeight w:hRule="exact" w:val="240"/>
          <w:jc w:val="center"/>
        </w:trPr>
        <w:tc>
          <w:tcPr>
            <w:tcW w:w="9752" w:type="dxa"/>
            <w:gridSpan w:val="2"/>
            <w:tcBorders>
              <w:top w:val="nil"/>
              <w:left w:val="nil"/>
              <w:bottom w:val="nil"/>
              <w:right w:val="nil"/>
            </w:tcBorders>
          </w:tcPr>
          <w:p w14:paraId="3C537454" w14:textId="77777777" w:rsidR="00AA7A23" w:rsidRPr="00986EB1" w:rsidRDefault="00AA7A23" w:rsidP="009202B5"/>
        </w:tc>
      </w:tr>
      <w:tr w:rsidR="00AA7A23" w:rsidRPr="00986EB1" w14:paraId="19B6A389" w14:textId="77777777" w:rsidTr="009202B5">
        <w:trPr>
          <w:trHeight w:val="240"/>
          <w:jc w:val="center"/>
        </w:trPr>
        <w:tc>
          <w:tcPr>
            <w:tcW w:w="4876" w:type="dxa"/>
            <w:tcBorders>
              <w:top w:val="nil"/>
              <w:left w:val="nil"/>
              <w:bottom w:val="nil"/>
              <w:right w:val="nil"/>
            </w:tcBorders>
          </w:tcPr>
          <w:p w14:paraId="419508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629339" w14:textId="77777777" w:rsidR="00AA7A23" w:rsidRPr="00986EB1" w:rsidRDefault="00AA7A23" w:rsidP="009202B5">
            <w:pPr>
              <w:pStyle w:val="AmColumnHeading"/>
            </w:pPr>
            <w:r w:rsidRPr="00986EB1">
              <w:t>Enmienda</w:t>
            </w:r>
          </w:p>
        </w:tc>
      </w:tr>
      <w:tr w:rsidR="00AA7A23" w:rsidRPr="00986EB1" w14:paraId="18F9490F" w14:textId="77777777" w:rsidTr="009202B5">
        <w:trPr>
          <w:jc w:val="center"/>
        </w:trPr>
        <w:tc>
          <w:tcPr>
            <w:tcW w:w="4876" w:type="dxa"/>
            <w:tcBorders>
              <w:top w:val="nil"/>
              <w:left w:val="nil"/>
              <w:bottom w:val="nil"/>
              <w:right w:val="nil"/>
            </w:tcBorders>
          </w:tcPr>
          <w:p w14:paraId="0EAC9098" w14:textId="77777777" w:rsidR="00AA7A23" w:rsidRPr="00986EB1" w:rsidRDefault="00AA7A23" w:rsidP="009202B5">
            <w:pPr>
              <w:pStyle w:val="Normal6a"/>
            </w:pPr>
          </w:p>
        </w:tc>
        <w:tc>
          <w:tcPr>
            <w:tcW w:w="4876" w:type="dxa"/>
            <w:tcBorders>
              <w:top w:val="nil"/>
              <w:left w:val="nil"/>
              <w:bottom w:val="nil"/>
              <w:right w:val="nil"/>
            </w:tcBorders>
          </w:tcPr>
          <w:p w14:paraId="0D33D82F" w14:textId="77777777" w:rsidR="00AA7A23" w:rsidRPr="00986EB1" w:rsidRDefault="00AA7A23" w:rsidP="009202B5">
            <w:pPr>
              <w:pStyle w:val="Normal6a"/>
            </w:pPr>
            <w:r w:rsidRPr="00986EB1">
              <w:rPr>
                <w:b/>
                <w:i/>
              </w:rPr>
              <w:t>E quinquies.</w:t>
            </w:r>
            <w:r w:rsidRPr="00986EB1">
              <w:tab/>
            </w:r>
            <w:r w:rsidRPr="00986EB1">
              <w:rPr>
                <w:b/>
                <w:i/>
              </w:rPr>
              <w:t>Considerando que predomina una narrativa que presenta la maternidad y la fertilidad como realidades que deben combatirse, y la anticoncepción como un requisito previo para alcanzar la igualdad entre mujeres y hombres;</w:t>
            </w:r>
          </w:p>
        </w:tc>
      </w:tr>
    </w:tbl>
    <w:p w14:paraId="2E7490F4"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48E9A593" w14:textId="77777777" w:rsidR="00AA7A23" w:rsidRPr="00F620FF" w:rsidRDefault="00AA7A23" w:rsidP="00AA7A23">
      <w:pPr>
        <w:rPr>
          <w:lang w:val="fr-BE"/>
        </w:rPr>
      </w:pPr>
      <w:r w:rsidRPr="00F620FF">
        <w:rPr>
          <w:rStyle w:val="HideTWBExt"/>
          <w:lang w:val="fr-BE"/>
        </w:rPr>
        <w:t>&lt;/Amend&gt;</w:t>
      </w:r>
    </w:p>
    <w:p w14:paraId="015E7E64"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91</w:t>
      </w:r>
      <w:r w:rsidRPr="00F620FF">
        <w:rPr>
          <w:rStyle w:val="HideTWBExt"/>
          <w:lang w:val="fr-BE"/>
        </w:rPr>
        <w:t>&lt;/NumAm&gt;</w:t>
      </w:r>
    </w:p>
    <w:p w14:paraId="2123804C"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69FD9F67" w14:textId="77777777" w:rsidR="00AA7A23" w:rsidRPr="00F620FF" w:rsidRDefault="00AA7A23" w:rsidP="00AA7A23">
      <w:pPr>
        <w:pStyle w:val="NormalBold"/>
        <w:rPr>
          <w:lang w:val="fr-BE"/>
        </w:rPr>
      </w:pPr>
      <w:r w:rsidRPr="00F620FF">
        <w:rPr>
          <w:rStyle w:val="HideTWBExt"/>
          <w:b w:val="0"/>
          <w:lang w:val="fr-BE"/>
        </w:rPr>
        <w:t>&lt;/RepeatBlock-By&gt;</w:t>
      </w:r>
    </w:p>
    <w:p w14:paraId="41D915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0269132" w14:textId="77777777" w:rsidR="00AA7A23" w:rsidRPr="00986EB1" w:rsidRDefault="00AA7A23" w:rsidP="00AA7A23">
      <w:pPr>
        <w:pStyle w:val="NormalBold"/>
      </w:pPr>
      <w:r w:rsidRPr="00986EB1">
        <w:rPr>
          <w:rStyle w:val="HideTWBExt"/>
        </w:rPr>
        <w:t>&lt;Article&gt;</w:t>
      </w:r>
      <w:r w:rsidRPr="00986EB1">
        <w:t>Considerando F</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092FAF" w14:textId="77777777" w:rsidTr="009202B5">
        <w:trPr>
          <w:trHeight w:hRule="exact" w:val="240"/>
          <w:jc w:val="center"/>
        </w:trPr>
        <w:tc>
          <w:tcPr>
            <w:tcW w:w="9752" w:type="dxa"/>
            <w:gridSpan w:val="2"/>
            <w:tcBorders>
              <w:top w:val="nil"/>
              <w:left w:val="nil"/>
              <w:bottom w:val="nil"/>
              <w:right w:val="nil"/>
            </w:tcBorders>
          </w:tcPr>
          <w:p w14:paraId="229D13B1" w14:textId="77777777" w:rsidR="00AA7A23" w:rsidRPr="00986EB1" w:rsidRDefault="00AA7A23" w:rsidP="009202B5"/>
        </w:tc>
      </w:tr>
      <w:tr w:rsidR="00AA7A23" w:rsidRPr="00986EB1" w14:paraId="5B508FB5" w14:textId="77777777" w:rsidTr="009202B5">
        <w:trPr>
          <w:trHeight w:val="240"/>
          <w:jc w:val="center"/>
        </w:trPr>
        <w:tc>
          <w:tcPr>
            <w:tcW w:w="4876" w:type="dxa"/>
            <w:tcBorders>
              <w:top w:val="nil"/>
              <w:left w:val="nil"/>
              <w:bottom w:val="nil"/>
              <w:right w:val="nil"/>
            </w:tcBorders>
          </w:tcPr>
          <w:p w14:paraId="1E774A3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167846F" w14:textId="77777777" w:rsidR="00AA7A23" w:rsidRPr="00986EB1" w:rsidRDefault="00AA7A23" w:rsidP="009202B5">
            <w:pPr>
              <w:pStyle w:val="AmColumnHeading"/>
            </w:pPr>
            <w:r w:rsidRPr="00986EB1">
              <w:t>Enmienda</w:t>
            </w:r>
          </w:p>
        </w:tc>
      </w:tr>
      <w:tr w:rsidR="00AA7A23" w:rsidRPr="00986EB1" w14:paraId="4D7E21C9" w14:textId="77777777" w:rsidTr="009202B5">
        <w:trPr>
          <w:jc w:val="center"/>
        </w:trPr>
        <w:tc>
          <w:tcPr>
            <w:tcW w:w="4876" w:type="dxa"/>
            <w:tcBorders>
              <w:top w:val="nil"/>
              <w:left w:val="nil"/>
              <w:bottom w:val="nil"/>
              <w:right w:val="nil"/>
            </w:tcBorders>
          </w:tcPr>
          <w:p w14:paraId="3CA5F67C" w14:textId="77777777" w:rsidR="00AA7A23" w:rsidRPr="00986EB1" w:rsidRDefault="00AA7A23" w:rsidP="009202B5">
            <w:pPr>
              <w:pStyle w:val="Normal6a"/>
            </w:pPr>
            <w:r w:rsidRPr="00986EB1">
              <w:rPr>
                <w:b/>
                <w:i/>
              </w:rPr>
              <w:t>F.</w:t>
            </w:r>
            <w:r w:rsidRPr="00986EB1">
              <w:tab/>
            </w:r>
            <w:r w:rsidRPr="00986EB1">
              <w:rPr>
                <w:b/>
                <w:i/>
              </w:rPr>
              <w:t>Considerando que más de veinte millones de mujeres</w:t>
            </w:r>
            <w:r w:rsidRPr="00986EB1">
              <w:rPr>
                <w:b/>
                <w:i/>
                <w:vertAlign w:val="superscript"/>
              </w:rPr>
              <w:t>9</w:t>
            </w:r>
            <w:r w:rsidRPr="00986EB1">
              <w:rPr>
                <w:b/>
                <w:i/>
              </w:rPr>
              <w:t xml:space="preserve"> en la Unión </w:t>
            </w:r>
            <w:r w:rsidRPr="00986EB1">
              <w:rPr>
                <w:b/>
                <w:i/>
              </w:rPr>
              <w:lastRenderedPageBreak/>
              <w:t>siguen sin tener acceso a un aborto seguro y legal debido a los obstáculos normativos y procedimentales perjudiciales que imponen varios Estados miembros;</w:t>
            </w:r>
          </w:p>
        </w:tc>
        <w:tc>
          <w:tcPr>
            <w:tcW w:w="4876" w:type="dxa"/>
            <w:tcBorders>
              <w:top w:val="nil"/>
              <w:left w:val="nil"/>
              <w:bottom w:val="nil"/>
              <w:right w:val="nil"/>
            </w:tcBorders>
          </w:tcPr>
          <w:p w14:paraId="45EDC3D2" w14:textId="77777777" w:rsidR="00AA7A23" w:rsidRPr="00986EB1" w:rsidRDefault="00AA7A23" w:rsidP="009202B5">
            <w:pPr>
              <w:pStyle w:val="Normal6a"/>
            </w:pPr>
            <w:r w:rsidRPr="00986EB1">
              <w:rPr>
                <w:b/>
                <w:i/>
              </w:rPr>
              <w:lastRenderedPageBreak/>
              <w:t>suprimido</w:t>
            </w:r>
          </w:p>
        </w:tc>
      </w:tr>
      <w:tr w:rsidR="00AA7A23" w:rsidRPr="00986EB1" w14:paraId="18C21D74" w14:textId="77777777" w:rsidTr="009202B5">
        <w:trPr>
          <w:jc w:val="center"/>
        </w:trPr>
        <w:tc>
          <w:tcPr>
            <w:tcW w:w="4876" w:type="dxa"/>
            <w:tcBorders>
              <w:top w:val="nil"/>
              <w:left w:val="nil"/>
              <w:bottom w:val="nil"/>
              <w:right w:val="nil"/>
            </w:tcBorders>
          </w:tcPr>
          <w:p w14:paraId="7AE2F555"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FEAAB7F" w14:textId="77777777" w:rsidR="00AA7A23" w:rsidRPr="00986EB1" w:rsidRDefault="00AA7A23" w:rsidP="009202B5"/>
        </w:tc>
      </w:tr>
      <w:tr w:rsidR="00AA7A23" w:rsidRPr="00986EB1" w14:paraId="3C56076D" w14:textId="77777777" w:rsidTr="009202B5">
        <w:trPr>
          <w:jc w:val="center"/>
        </w:trPr>
        <w:tc>
          <w:tcPr>
            <w:tcW w:w="4876" w:type="dxa"/>
            <w:tcBorders>
              <w:top w:val="nil"/>
              <w:left w:val="nil"/>
              <w:bottom w:val="nil"/>
              <w:right w:val="nil"/>
            </w:tcBorders>
          </w:tcPr>
          <w:p w14:paraId="69F0976C" w14:textId="77777777" w:rsidR="00AA7A23" w:rsidRPr="00986EB1" w:rsidRDefault="00AA7A23" w:rsidP="009202B5">
            <w:pPr>
              <w:pStyle w:val="Normal6a"/>
            </w:pPr>
            <w:r w:rsidRPr="00986EB1">
              <w:rPr>
                <w:b/>
                <w:i/>
                <w:vertAlign w:val="superscript"/>
              </w:rPr>
              <w:t>9</w:t>
            </w:r>
            <w:r w:rsidRPr="00986EB1">
              <w:t xml:space="preserve"> </w:t>
            </w:r>
            <w:r w:rsidRPr="00986EB1">
              <w:rPr>
                <w:b/>
                <w:i/>
              </w:rPr>
              <w:t>Esta cifra se basa en el número de mujeres que viven en Polonia y Malta que no tienen acceso al aborto debido a leyes restrictivas en sus países de residencia y a restricciones y limitaciones en otros Estados miembros de la Unión.</w:t>
            </w:r>
          </w:p>
        </w:tc>
        <w:tc>
          <w:tcPr>
            <w:tcW w:w="4876" w:type="dxa"/>
            <w:tcBorders>
              <w:top w:val="nil"/>
              <w:left w:val="nil"/>
              <w:bottom w:val="nil"/>
              <w:right w:val="nil"/>
            </w:tcBorders>
          </w:tcPr>
          <w:p w14:paraId="4DEDF17C" w14:textId="77777777" w:rsidR="00AA7A23" w:rsidRPr="00986EB1" w:rsidRDefault="00AA7A23" w:rsidP="009202B5"/>
        </w:tc>
      </w:tr>
    </w:tbl>
    <w:p w14:paraId="4B67B13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4069C44" w14:textId="77777777" w:rsidR="00AA7A23" w:rsidRPr="00986EB1" w:rsidRDefault="00AA7A23" w:rsidP="00AA7A23">
      <w:r w:rsidRPr="00986EB1">
        <w:rPr>
          <w:rStyle w:val="HideTWBExt"/>
        </w:rPr>
        <w:t>&lt;/Amend&gt;</w:t>
      </w:r>
    </w:p>
    <w:p w14:paraId="6A8F0C7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92</w:t>
      </w:r>
      <w:r w:rsidRPr="00986EB1">
        <w:rPr>
          <w:rStyle w:val="HideTWBExt"/>
        </w:rPr>
        <w:t>&lt;/NumAm&gt;</w:t>
      </w:r>
    </w:p>
    <w:p w14:paraId="0CDDC9BC"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3390F3FC" w14:textId="77777777" w:rsidR="00AA7A23" w:rsidRPr="00986EB1" w:rsidRDefault="00AA7A23" w:rsidP="00AA7A23">
      <w:pPr>
        <w:pStyle w:val="NormalBold"/>
      </w:pPr>
      <w:r w:rsidRPr="00986EB1">
        <w:rPr>
          <w:rStyle w:val="HideTWBExt"/>
          <w:b w:val="0"/>
        </w:rPr>
        <w:t>&lt;/RepeatBlock-By&gt;</w:t>
      </w:r>
    </w:p>
    <w:p w14:paraId="5AECD75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B0E5224" w14:textId="77777777" w:rsidR="00AA7A23" w:rsidRPr="00986EB1" w:rsidRDefault="00AA7A23" w:rsidP="00AA7A23">
      <w:pPr>
        <w:pStyle w:val="NormalBold"/>
      </w:pPr>
      <w:r w:rsidRPr="00986EB1">
        <w:rPr>
          <w:rStyle w:val="HideTWBExt"/>
        </w:rPr>
        <w:t>&lt;Article&gt;</w:t>
      </w:r>
      <w:r w:rsidRPr="00986EB1">
        <w:t>Considerando F</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2F58640" w14:textId="77777777" w:rsidTr="009202B5">
        <w:trPr>
          <w:trHeight w:hRule="exact" w:val="240"/>
          <w:jc w:val="center"/>
        </w:trPr>
        <w:tc>
          <w:tcPr>
            <w:tcW w:w="9752" w:type="dxa"/>
            <w:gridSpan w:val="2"/>
            <w:tcBorders>
              <w:top w:val="nil"/>
              <w:left w:val="nil"/>
              <w:bottom w:val="nil"/>
              <w:right w:val="nil"/>
            </w:tcBorders>
          </w:tcPr>
          <w:p w14:paraId="7F71FCA0" w14:textId="77777777" w:rsidR="00AA7A23" w:rsidRPr="00986EB1" w:rsidRDefault="00AA7A23" w:rsidP="009202B5"/>
        </w:tc>
      </w:tr>
      <w:tr w:rsidR="00AA7A23" w:rsidRPr="00986EB1" w14:paraId="4666FED2" w14:textId="77777777" w:rsidTr="009202B5">
        <w:trPr>
          <w:trHeight w:val="240"/>
          <w:jc w:val="center"/>
        </w:trPr>
        <w:tc>
          <w:tcPr>
            <w:tcW w:w="4876" w:type="dxa"/>
            <w:tcBorders>
              <w:top w:val="nil"/>
              <w:left w:val="nil"/>
              <w:bottom w:val="nil"/>
              <w:right w:val="nil"/>
            </w:tcBorders>
          </w:tcPr>
          <w:p w14:paraId="302C367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B325EAE" w14:textId="77777777" w:rsidR="00AA7A23" w:rsidRPr="00986EB1" w:rsidRDefault="00AA7A23" w:rsidP="009202B5">
            <w:pPr>
              <w:pStyle w:val="AmColumnHeading"/>
            </w:pPr>
            <w:r w:rsidRPr="00986EB1">
              <w:t>Enmienda</w:t>
            </w:r>
          </w:p>
        </w:tc>
      </w:tr>
      <w:tr w:rsidR="00AA7A23" w:rsidRPr="00986EB1" w14:paraId="124D2C2F" w14:textId="77777777" w:rsidTr="009202B5">
        <w:trPr>
          <w:jc w:val="center"/>
        </w:trPr>
        <w:tc>
          <w:tcPr>
            <w:tcW w:w="4876" w:type="dxa"/>
            <w:tcBorders>
              <w:top w:val="nil"/>
              <w:left w:val="nil"/>
              <w:bottom w:val="nil"/>
              <w:right w:val="nil"/>
            </w:tcBorders>
          </w:tcPr>
          <w:p w14:paraId="784A8E4F" w14:textId="77777777" w:rsidR="00AA7A23" w:rsidRPr="00986EB1" w:rsidRDefault="00AA7A23" w:rsidP="009202B5">
            <w:pPr>
              <w:pStyle w:val="Normal6a"/>
            </w:pPr>
            <w:r w:rsidRPr="00986EB1">
              <w:rPr>
                <w:b/>
                <w:i/>
              </w:rPr>
              <w:t>F.</w:t>
            </w:r>
            <w:r w:rsidRPr="00986EB1">
              <w:tab/>
            </w:r>
            <w:r w:rsidRPr="00986EB1">
              <w:rPr>
                <w:b/>
                <w:i/>
              </w:rPr>
              <w:t>Considerando que más de veinte millones de mujeres</w:t>
            </w:r>
            <w:r w:rsidRPr="00986EB1">
              <w:rPr>
                <w:b/>
                <w:i/>
                <w:vertAlign w:val="superscript"/>
              </w:rPr>
              <w:t>9</w:t>
            </w:r>
            <w:r w:rsidRPr="00986EB1">
              <w:rPr>
                <w:b/>
                <w:i/>
              </w:rPr>
              <w:t xml:space="preserve"> en la Unión siguen sin tener acceso a un aborto seguro y legal debido a los obstáculos normativos y procedimentales perjudiciales que imponen varios Estados miembros;</w:t>
            </w:r>
          </w:p>
        </w:tc>
        <w:tc>
          <w:tcPr>
            <w:tcW w:w="4876" w:type="dxa"/>
            <w:tcBorders>
              <w:top w:val="nil"/>
              <w:left w:val="nil"/>
              <w:bottom w:val="nil"/>
              <w:right w:val="nil"/>
            </w:tcBorders>
          </w:tcPr>
          <w:p w14:paraId="5F426C9A" w14:textId="77777777" w:rsidR="00AA7A23" w:rsidRPr="00986EB1" w:rsidRDefault="00AA7A23" w:rsidP="009202B5">
            <w:pPr>
              <w:pStyle w:val="Normal6a"/>
            </w:pPr>
            <w:r w:rsidRPr="00986EB1">
              <w:rPr>
                <w:b/>
                <w:i/>
              </w:rPr>
              <w:t>suprimido</w:t>
            </w:r>
          </w:p>
        </w:tc>
      </w:tr>
      <w:tr w:rsidR="00AA7A23" w:rsidRPr="00986EB1" w14:paraId="40891B04" w14:textId="77777777" w:rsidTr="009202B5">
        <w:trPr>
          <w:jc w:val="center"/>
        </w:trPr>
        <w:tc>
          <w:tcPr>
            <w:tcW w:w="4876" w:type="dxa"/>
            <w:tcBorders>
              <w:top w:val="nil"/>
              <w:left w:val="nil"/>
              <w:bottom w:val="nil"/>
              <w:right w:val="nil"/>
            </w:tcBorders>
          </w:tcPr>
          <w:p w14:paraId="35A4D18E"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0F07FD32" w14:textId="77777777" w:rsidR="00AA7A23" w:rsidRPr="00986EB1" w:rsidRDefault="00AA7A23" w:rsidP="009202B5"/>
        </w:tc>
      </w:tr>
      <w:tr w:rsidR="00AA7A23" w:rsidRPr="00986EB1" w14:paraId="6B5471D1" w14:textId="77777777" w:rsidTr="009202B5">
        <w:trPr>
          <w:jc w:val="center"/>
        </w:trPr>
        <w:tc>
          <w:tcPr>
            <w:tcW w:w="4876" w:type="dxa"/>
            <w:tcBorders>
              <w:top w:val="nil"/>
              <w:left w:val="nil"/>
              <w:bottom w:val="nil"/>
              <w:right w:val="nil"/>
            </w:tcBorders>
          </w:tcPr>
          <w:p w14:paraId="66DE369A" w14:textId="77777777" w:rsidR="00AA7A23" w:rsidRPr="00986EB1" w:rsidRDefault="00AA7A23" w:rsidP="009202B5">
            <w:pPr>
              <w:pStyle w:val="Normal6a"/>
            </w:pPr>
            <w:r w:rsidRPr="00986EB1">
              <w:rPr>
                <w:b/>
                <w:i/>
                <w:vertAlign w:val="superscript"/>
              </w:rPr>
              <w:t>9</w:t>
            </w:r>
            <w:r w:rsidRPr="00986EB1">
              <w:t xml:space="preserve"> </w:t>
            </w:r>
            <w:r w:rsidRPr="00986EB1">
              <w:rPr>
                <w:b/>
                <w:i/>
              </w:rPr>
              <w:t>Esta cifra se basa en el número de mujeres que viven en Polonia y Malta que no tienen acceso al aborto debido a leyes restrictivas en sus países de residencia y a restricciones y limitaciones en otros Estados miembros de la Unión.</w:t>
            </w:r>
          </w:p>
        </w:tc>
        <w:tc>
          <w:tcPr>
            <w:tcW w:w="4876" w:type="dxa"/>
            <w:tcBorders>
              <w:top w:val="nil"/>
              <w:left w:val="nil"/>
              <w:bottom w:val="nil"/>
              <w:right w:val="nil"/>
            </w:tcBorders>
          </w:tcPr>
          <w:p w14:paraId="75E19D17" w14:textId="77777777" w:rsidR="00AA7A23" w:rsidRPr="00986EB1" w:rsidRDefault="00AA7A23" w:rsidP="009202B5"/>
        </w:tc>
      </w:tr>
    </w:tbl>
    <w:p w14:paraId="219F3F8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5543D4F" w14:textId="77777777" w:rsidR="00AA7A23" w:rsidRPr="00986EB1" w:rsidRDefault="00AA7A23" w:rsidP="00AA7A23">
      <w:r w:rsidRPr="00986EB1">
        <w:rPr>
          <w:rStyle w:val="HideTWBExt"/>
        </w:rPr>
        <w:t>&lt;/Amend&gt;</w:t>
      </w:r>
    </w:p>
    <w:p w14:paraId="6FCC094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93</w:t>
      </w:r>
      <w:r w:rsidRPr="00986EB1">
        <w:rPr>
          <w:rStyle w:val="HideTWBExt"/>
        </w:rPr>
        <w:t>&lt;/NumAm&gt;</w:t>
      </w:r>
    </w:p>
    <w:p w14:paraId="018CE182"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14B3DD52" w14:textId="77777777" w:rsidR="00AA7A23" w:rsidRPr="00986EB1" w:rsidRDefault="00AA7A23" w:rsidP="00AA7A23">
      <w:pPr>
        <w:pStyle w:val="NormalBold"/>
      </w:pPr>
      <w:r w:rsidRPr="00986EB1">
        <w:rPr>
          <w:rStyle w:val="HideTWBExt"/>
          <w:b w:val="0"/>
        </w:rPr>
        <w:lastRenderedPageBreak/>
        <w:t>&lt;/RepeatBlock-By&gt;</w:t>
      </w:r>
    </w:p>
    <w:p w14:paraId="533E42E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69921B3" w14:textId="77777777" w:rsidR="00AA7A23" w:rsidRPr="00986EB1" w:rsidRDefault="00AA7A23" w:rsidP="00AA7A23">
      <w:pPr>
        <w:pStyle w:val="NormalBold"/>
      </w:pPr>
      <w:r w:rsidRPr="00986EB1">
        <w:rPr>
          <w:rStyle w:val="HideTWBExt"/>
        </w:rPr>
        <w:t>&lt;Article&gt;</w:t>
      </w:r>
      <w:r w:rsidRPr="00986EB1">
        <w:t>Considerando F</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2258FF5" w14:textId="77777777" w:rsidTr="009202B5">
        <w:trPr>
          <w:trHeight w:hRule="exact" w:val="240"/>
          <w:jc w:val="center"/>
        </w:trPr>
        <w:tc>
          <w:tcPr>
            <w:tcW w:w="9752" w:type="dxa"/>
            <w:gridSpan w:val="2"/>
            <w:tcBorders>
              <w:top w:val="nil"/>
              <w:left w:val="nil"/>
              <w:bottom w:val="nil"/>
              <w:right w:val="nil"/>
            </w:tcBorders>
          </w:tcPr>
          <w:p w14:paraId="0BAE8B60" w14:textId="77777777" w:rsidR="00AA7A23" w:rsidRPr="00986EB1" w:rsidRDefault="00AA7A23" w:rsidP="009202B5"/>
        </w:tc>
      </w:tr>
      <w:tr w:rsidR="00AA7A23" w:rsidRPr="00986EB1" w14:paraId="614EE7C2" w14:textId="77777777" w:rsidTr="009202B5">
        <w:trPr>
          <w:trHeight w:val="240"/>
          <w:jc w:val="center"/>
        </w:trPr>
        <w:tc>
          <w:tcPr>
            <w:tcW w:w="4876" w:type="dxa"/>
            <w:tcBorders>
              <w:top w:val="nil"/>
              <w:left w:val="nil"/>
              <w:bottom w:val="nil"/>
              <w:right w:val="nil"/>
            </w:tcBorders>
          </w:tcPr>
          <w:p w14:paraId="361078A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F27A69" w14:textId="77777777" w:rsidR="00AA7A23" w:rsidRPr="00986EB1" w:rsidRDefault="00AA7A23" w:rsidP="009202B5">
            <w:pPr>
              <w:pStyle w:val="AmColumnHeading"/>
            </w:pPr>
            <w:r w:rsidRPr="00986EB1">
              <w:t>Enmienda</w:t>
            </w:r>
          </w:p>
        </w:tc>
      </w:tr>
      <w:tr w:rsidR="00AA7A23" w:rsidRPr="00986EB1" w14:paraId="5CC3B2EA" w14:textId="77777777" w:rsidTr="009202B5">
        <w:trPr>
          <w:jc w:val="center"/>
        </w:trPr>
        <w:tc>
          <w:tcPr>
            <w:tcW w:w="4876" w:type="dxa"/>
            <w:tcBorders>
              <w:top w:val="nil"/>
              <w:left w:val="nil"/>
              <w:bottom w:val="nil"/>
              <w:right w:val="nil"/>
            </w:tcBorders>
          </w:tcPr>
          <w:p w14:paraId="2B1DE09C" w14:textId="77777777" w:rsidR="00AA7A23" w:rsidRPr="00986EB1" w:rsidRDefault="00AA7A23" w:rsidP="009202B5">
            <w:pPr>
              <w:pStyle w:val="Normal6a"/>
            </w:pPr>
            <w:r w:rsidRPr="00986EB1">
              <w:rPr>
                <w:b/>
                <w:i/>
              </w:rPr>
              <w:t>F.</w:t>
            </w:r>
            <w:r w:rsidRPr="00986EB1">
              <w:tab/>
            </w:r>
            <w:r w:rsidRPr="00986EB1">
              <w:rPr>
                <w:b/>
                <w:i/>
              </w:rPr>
              <w:t>Considerando que más de veinte millones de mujeres</w:t>
            </w:r>
            <w:r w:rsidRPr="00986EB1">
              <w:rPr>
                <w:b/>
                <w:i/>
                <w:vertAlign w:val="superscript"/>
              </w:rPr>
              <w:t>9</w:t>
            </w:r>
            <w:r w:rsidRPr="00986EB1">
              <w:rPr>
                <w:b/>
                <w:i/>
              </w:rPr>
              <w:t xml:space="preserve"> en la Unión siguen sin tener acceso a un aborto seguro y legal debido a los obstáculos normativos y procedimentales perjudiciales que imponen varios Estados miembros;</w:t>
            </w:r>
          </w:p>
        </w:tc>
        <w:tc>
          <w:tcPr>
            <w:tcW w:w="4876" w:type="dxa"/>
            <w:tcBorders>
              <w:top w:val="nil"/>
              <w:left w:val="nil"/>
              <w:bottom w:val="nil"/>
              <w:right w:val="nil"/>
            </w:tcBorders>
          </w:tcPr>
          <w:p w14:paraId="343E8010" w14:textId="77777777" w:rsidR="00AA7A23" w:rsidRPr="00986EB1" w:rsidRDefault="00AA7A23" w:rsidP="009202B5">
            <w:pPr>
              <w:pStyle w:val="Normal6a"/>
            </w:pPr>
            <w:r w:rsidRPr="00986EB1">
              <w:rPr>
                <w:b/>
                <w:i/>
              </w:rPr>
              <w:t>suprimido</w:t>
            </w:r>
          </w:p>
        </w:tc>
      </w:tr>
      <w:tr w:rsidR="00AA7A23" w:rsidRPr="00986EB1" w14:paraId="2DB22F65" w14:textId="77777777" w:rsidTr="009202B5">
        <w:trPr>
          <w:jc w:val="center"/>
        </w:trPr>
        <w:tc>
          <w:tcPr>
            <w:tcW w:w="4876" w:type="dxa"/>
            <w:tcBorders>
              <w:top w:val="nil"/>
              <w:left w:val="nil"/>
              <w:bottom w:val="nil"/>
              <w:right w:val="nil"/>
            </w:tcBorders>
          </w:tcPr>
          <w:p w14:paraId="5AB39153"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35DB0095" w14:textId="77777777" w:rsidR="00AA7A23" w:rsidRPr="00986EB1" w:rsidRDefault="00AA7A23" w:rsidP="009202B5"/>
        </w:tc>
      </w:tr>
      <w:tr w:rsidR="00AA7A23" w:rsidRPr="00986EB1" w14:paraId="30A3D54C" w14:textId="77777777" w:rsidTr="009202B5">
        <w:trPr>
          <w:jc w:val="center"/>
        </w:trPr>
        <w:tc>
          <w:tcPr>
            <w:tcW w:w="4876" w:type="dxa"/>
            <w:tcBorders>
              <w:top w:val="nil"/>
              <w:left w:val="nil"/>
              <w:bottom w:val="nil"/>
              <w:right w:val="nil"/>
            </w:tcBorders>
          </w:tcPr>
          <w:p w14:paraId="27D0F24F" w14:textId="77777777" w:rsidR="00AA7A23" w:rsidRPr="00986EB1" w:rsidRDefault="00AA7A23" w:rsidP="009202B5">
            <w:pPr>
              <w:pStyle w:val="Normal6a"/>
            </w:pPr>
            <w:r w:rsidRPr="00986EB1">
              <w:rPr>
                <w:b/>
                <w:i/>
                <w:vertAlign w:val="superscript"/>
              </w:rPr>
              <w:t>9</w:t>
            </w:r>
            <w:r w:rsidRPr="00986EB1">
              <w:t xml:space="preserve"> </w:t>
            </w:r>
            <w:r w:rsidRPr="00986EB1">
              <w:rPr>
                <w:b/>
                <w:i/>
              </w:rPr>
              <w:t>Esta cifra se basa en el número de mujeres que viven en Polonia y Malta que no tienen acceso al aborto debido a leyes restrictivas en sus países de residencia y a restricciones y limitaciones en otros Estados miembros de la Unión.</w:t>
            </w:r>
          </w:p>
        </w:tc>
        <w:tc>
          <w:tcPr>
            <w:tcW w:w="4876" w:type="dxa"/>
            <w:tcBorders>
              <w:top w:val="nil"/>
              <w:left w:val="nil"/>
              <w:bottom w:val="nil"/>
              <w:right w:val="nil"/>
            </w:tcBorders>
          </w:tcPr>
          <w:p w14:paraId="15EC9885" w14:textId="77777777" w:rsidR="00AA7A23" w:rsidRPr="00986EB1" w:rsidRDefault="00AA7A23" w:rsidP="009202B5"/>
        </w:tc>
      </w:tr>
    </w:tbl>
    <w:p w14:paraId="183A9A2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B399AD3" w14:textId="77777777" w:rsidR="00AA7A23" w:rsidRPr="00986EB1" w:rsidRDefault="00AA7A23" w:rsidP="00AA7A23">
      <w:r w:rsidRPr="00986EB1">
        <w:rPr>
          <w:rStyle w:val="HideTWBExt"/>
        </w:rPr>
        <w:t>&lt;/Amend&gt;</w:t>
      </w:r>
    </w:p>
    <w:p w14:paraId="05E0457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94</w:t>
      </w:r>
      <w:r w:rsidRPr="00986EB1">
        <w:rPr>
          <w:rStyle w:val="HideTWBExt"/>
        </w:rPr>
        <w:t>&lt;/NumAm&gt;</w:t>
      </w:r>
    </w:p>
    <w:p w14:paraId="07D68C8D"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CDAC348" w14:textId="77777777" w:rsidR="00AA7A23" w:rsidRPr="00986EB1" w:rsidRDefault="00AA7A23" w:rsidP="00AA7A23">
      <w:pPr>
        <w:pStyle w:val="NormalBold"/>
      </w:pPr>
      <w:r w:rsidRPr="00986EB1">
        <w:rPr>
          <w:rStyle w:val="HideTWBExt"/>
          <w:b w:val="0"/>
        </w:rPr>
        <w:t>&lt;/RepeatBlock-By&gt;</w:t>
      </w:r>
    </w:p>
    <w:p w14:paraId="7F82749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AC1054D" w14:textId="77777777" w:rsidR="00AA7A23" w:rsidRPr="00986EB1" w:rsidRDefault="00AA7A23" w:rsidP="00AA7A23">
      <w:pPr>
        <w:pStyle w:val="NormalBold"/>
      </w:pPr>
      <w:r w:rsidRPr="00986EB1">
        <w:rPr>
          <w:rStyle w:val="HideTWBExt"/>
        </w:rPr>
        <w:t>&lt;Article&gt;</w:t>
      </w:r>
      <w:r w:rsidRPr="00986EB1">
        <w:t>Considerando F</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AA1936" w14:textId="77777777" w:rsidTr="009202B5">
        <w:trPr>
          <w:trHeight w:hRule="exact" w:val="240"/>
          <w:jc w:val="center"/>
        </w:trPr>
        <w:tc>
          <w:tcPr>
            <w:tcW w:w="9752" w:type="dxa"/>
            <w:gridSpan w:val="2"/>
            <w:tcBorders>
              <w:top w:val="nil"/>
              <w:left w:val="nil"/>
              <w:bottom w:val="nil"/>
              <w:right w:val="nil"/>
            </w:tcBorders>
          </w:tcPr>
          <w:p w14:paraId="69F53974" w14:textId="77777777" w:rsidR="00AA7A23" w:rsidRPr="00986EB1" w:rsidRDefault="00AA7A23" w:rsidP="009202B5"/>
        </w:tc>
      </w:tr>
      <w:tr w:rsidR="00AA7A23" w:rsidRPr="00986EB1" w14:paraId="66BB2542" w14:textId="77777777" w:rsidTr="009202B5">
        <w:trPr>
          <w:trHeight w:val="240"/>
          <w:jc w:val="center"/>
        </w:trPr>
        <w:tc>
          <w:tcPr>
            <w:tcW w:w="4876" w:type="dxa"/>
            <w:tcBorders>
              <w:top w:val="nil"/>
              <w:left w:val="nil"/>
              <w:bottom w:val="nil"/>
              <w:right w:val="nil"/>
            </w:tcBorders>
          </w:tcPr>
          <w:p w14:paraId="3B96396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253050" w14:textId="77777777" w:rsidR="00AA7A23" w:rsidRPr="00986EB1" w:rsidRDefault="00AA7A23" w:rsidP="009202B5">
            <w:pPr>
              <w:pStyle w:val="AmColumnHeading"/>
            </w:pPr>
            <w:r w:rsidRPr="00986EB1">
              <w:t>Enmienda</w:t>
            </w:r>
          </w:p>
        </w:tc>
      </w:tr>
      <w:tr w:rsidR="00AA7A23" w:rsidRPr="00986EB1" w14:paraId="22C66B12" w14:textId="77777777" w:rsidTr="009202B5">
        <w:trPr>
          <w:jc w:val="center"/>
        </w:trPr>
        <w:tc>
          <w:tcPr>
            <w:tcW w:w="4876" w:type="dxa"/>
            <w:tcBorders>
              <w:top w:val="nil"/>
              <w:left w:val="nil"/>
              <w:bottom w:val="nil"/>
              <w:right w:val="nil"/>
            </w:tcBorders>
          </w:tcPr>
          <w:p w14:paraId="349137A8" w14:textId="77777777" w:rsidR="00AA7A23" w:rsidRPr="00986EB1" w:rsidRDefault="00AA7A23" w:rsidP="009202B5">
            <w:pPr>
              <w:pStyle w:val="Normal6a"/>
            </w:pPr>
            <w:r w:rsidRPr="00986EB1">
              <w:t>F.</w:t>
            </w:r>
            <w:r w:rsidRPr="00986EB1">
              <w:tab/>
              <w:t>Considerando que más de veinte millones de mujeres</w:t>
            </w:r>
            <w:r w:rsidRPr="00986EB1">
              <w:rPr>
                <w:vertAlign w:val="superscript"/>
              </w:rPr>
              <w:t>9</w:t>
            </w:r>
            <w:r w:rsidRPr="00986EB1">
              <w:t xml:space="preserve"> en la Unión siguen sin tener acceso a un aborto seguro y legal debido a los obstáculos normativos y procedimentales perjudiciales que imponen varios Estados miembros;</w:t>
            </w:r>
          </w:p>
        </w:tc>
        <w:tc>
          <w:tcPr>
            <w:tcW w:w="4876" w:type="dxa"/>
            <w:tcBorders>
              <w:top w:val="nil"/>
              <w:left w:val="nil"/>
              <w:bottom w:val="nil"/>
              <w:right w:val="nil"/>
            </w:tcBorders>
          </w:tcPr>
          <w:p w14:paraId="42110A56" w14:textId="77777777" w:rsidR="00AA7A23" w:rsidRPr="00986EB1" w:rsidRDefault="00AA7A23" w:rsidP="009202B5">
            <w:pPr>
              <w:pStyle w:val="Normal6a"/>
            </w:pPr>
            <w:r w:rsidRPr="00986EB1">
              <w:t>F.</w:t>
            </w:r>
            <w:r w:rsidRPr="00986EB1">
              <w:tab/>
              <w:t>Considerando que más de veinte millones de mujeres</w:t>
            </w:r>
            <w:r w:rsidRPr="00986EB1">
              <w:rPr>
                <w:vertAlign w:val="superscript"/>
              </w:rPr>
              <w:t>9</w:t>
            </w:r>
            <w:r w:rsidRPr="00986EB1">
              <w:t xml:space="preserve"> en la Unión siguen sin tener acceso a un aborto seguro y legal debido a los obstáculos normativos y procedimentales perjudiciales</w:t>
            </w:r>
            <w:r w:rsidRPr="00986EB1">
              <w:rPr>
                <w:b/>
                <w:i/>
              </w:rPr>
              <w:t xml:space="preserve"> y discriminatorios</w:t>
            </w:r>
            <w:r w:rsidRPr="00986EB1">
              <w:t xml:space="preserve"> que imponen varios Estados miembros;</w:t>
            </w:r>
          </w:p>
        </w:tc>
      </w:tr>
      <w:tr w:rsidR="00AA7A23" w:rsidRPr="00986EB1" w14:paraId="68569F73" w14:textId="77777777" w:rsidTr="009202B5">
        <w:trPr>
          <w:jc w:val="center"/>
        </w:trPr>
        <w:tc>
          <w:tcPr>
            <w:tcW w:w="4876" w:type="dxa"/>
            <w:tcBorders>
              <w:top w:val="nil"/>
              <w:left w:val="nil"/>
              <w:bottom w:val="nil"/>
              <w:right w:val="nil"/>
            </w:tcBorders>
          </w:tcPr>
          <w:p w14:paraId="3106659C"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5D74E3DE" w14:textId="77777777" w:rsidR="00AA7A23" w:rsidRPr="00986EB1" w:rsidRDefault="00AA7A23" w:rsidP="009202B5">
            <w:pPr>
              <w:pStyle w:val="Normal6a"/>
            </w:pPr>
            <w:r w:rsidRPr="00986EB1">
              <w:rPr>
                <w:b/>
                <w:i/>
              </w:rPr>
              <w:t>_________________</w:t>
            </w:r>
          </w:p>
        </w:tc>
      </w:tr>
      <w:tr w:rsidR="00AA7A23" w:rsidRPr="00986EB1" w14:paraId="4D547A02" w14:textId="77777777" w:rsidTr="009202B5">
        <w:trPr>
          <w:jc w:val="center"/>
        </w:trPr>
        <w:tc>
          <w:tcPr>
            <w:tcW w:w="4876" w:type="dxa"/>
            <w:tcBorders>
              <w:top w:val="nil"/>
              <w:left w:val="nil"/>
              <w:bottom w:val="nil"/>
              <w:right w:val="nil"/>
            </w:tcBorders>
          </w:tcPr>
          <w:p w14:paraId="5E2FFCE1" w14:textId="77777777" w:rsidR="00AA7A23" w:rsidRPr="00986EB1" w:rsidRDefault="00AA7A23" w:rsidP="009202B5">
            <w:pPr>
              <w:pStyle w:val="Normal6a"/>
            </w:pPr>
            <w:r w:rsidRPr="00986EB1">
              <w:rPr>
                <w:vertAlign w:val="superscript"/>
              </w:rPr>
              <w:t>9</w:t>
            </w:r>
            <w:r w:rsidRPr="00986EB1">
              <w:t xml:space="preserve"> Esta cifra se basa en el número de mujeres que viven en Polonia y Malta que no tienen acceso al aborto debido a leyes restrictivas en sus países de residencia y a restricciones y limitaciones en otros Estados miembros de la Unión.</w:t>
            </w:r>
          </w:p>
        </w:tc>
        <w:tc>
          <w:tcPr>
            <w:tcW w:w="4876" w:type="dxa"/>
            <w:tcBorders>
              <w:top w:val="nil"/>
              <w:left w:val="nil"/>
              <w:bottom w:val="nil"/>
              <w:right w:val="nil"/>
            </w:tcBorders>
          </w:tcPr>
          <w:p w14:paraId="72053879" w14:textId="77777777" w:rsidR="00AA7A23" w:rsidRPr="00986EB1" w:rsidRDefault="00AA7A23" w:rsidP="009202B5">
            <w:pPr>
              <w:pStyle w:val="Normal6a"/>
            </w:pPr>
            <w:r w:rsidRPr="00986EB1">
              <w:rPr>
                <w:vertAlign w:val="superscript"/>
              </w:rPr>
              <w:t>9</w:t>
            </w:r>
            <w:r w:rsidRPr="00986EB1">
              <w:t xml:space="preserve"> Esta cifra se basa en el número de mujeres que viven en Polonia y Malta que no tienen acceso al aborto debido a leyes restrictivas en sus países de residencia y a restricciones y limitaciones en otros Estados miembros de la Unión.</w:t>
            </w:r>
          </w:p>
        </w:tc>
      </w:tr>
    </w:tbl>
    <w:p w14:paraId="3CD988E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065C829" w14:textId="77777777" w:rsidR="00AA7A23" w:rsidRPr="00986EB1" w:rsidRDefault="00AA7A23" w:rsidP="00AA7A23">
      <w:r w:rsidRPr="00986EB1">
        <w:rPr>
          <w:rStyle w:val="HideTWBExt"/>
        </w:rPr>
        <w:t>&lt;/Amend&gt;</w:t>
      </w:r>
    </w:p>
    <w:p w14:paraId="294130A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95</w:t>
      </w:r>
      <w:r w:rsidRPr="00986EB1">
        <w:rPr>
          <w:rStyle w:val="HideTWBExt"/>
        </w:rPr>
        <w:t>&lt;/NumAm&gt;</w:t>
      </w:r>
    </w:p>
    <w:p w14:paraId="44F4481D"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A7F6B61" w14:textId="77777777" w:rsidR="00AA7A23" w:rsidRPr="00986EB1" w:rsidRDefault="00AA7A23" w:rsidP="00AA7A23">
      <w:pPr>
        <w:pStyle w:val="NormalBold"/>
      </w:pPr>
      <w:r w:rsidRPr="00986EB1">
        <w:rPr>
          <w:rStyle w:val="HideTWBExt"/>
          <w:b w:val="0"/>
        </w:rPr>
        <w:t>&lt;/RepeatBlock-By&gt;</w:t>
      </w:r>
    </w:p>
    <w:p w14:paraId="354769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F9B476F"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48AFD6" w14:textId="77777777" w:rsidTr="009202B5">
        <w:trPr>
          <w:trHeight w:hRule="exact" w:val="240"/>
          <w:jc w:val="center"/>
        </w:trPr>
        <w:tc>
          <w:tcPr>
            <w:tcW w:w="9752" w:type="dxa"/>
            <w:gridSpan w:val="2"/>
            <w:tcBorders>
              <w:top w:val="nil"/>
              <w:left w:val="nil"/>
              <w:bottom w:val="nil"/>
              <w:right w:val="nil"/>
            </w:tcBorders>
          </w:tcPr>
          <w:p w14:paraId="53101D81" w14:textId="77777777" w:rsidR="00AA7A23" w:rsidRPr="00986EB1" w:rsidRDefault="00AA7A23" w:rsidP="009202B5"/>
        </w:tc>
      </w:tr>
      <w:tr w:rsidR="00AA7A23" w:rsidRPr="00986EB1" w14:paraId="022C8CD4" w14:textId="77777777" w:rsidTr="009202B5">
        <w:trPr>
          <w:trHeight w:val="240"/>
          <w:jc w:val="center"/>
        </w:trPr>
        <w:tc>
          <w:tcPr>
            <w:tcW w:w="4876" w:type="dxa"/>
            <w:tcBorders>
              <w:top w:val="nil"/>
              <w:left w:val="nil"/>
              <w:bottom w:val="nil"/>
              <w:right w:val="nil"/>
            </w:tcBorders>
          </w:tcPr>
          <w:p w14:paraId="7B8E73A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F73EAF" w14:textId="77777777" w:rsidR="00AA7A23" w:rsidRPr="00986EB1" w:rsidRDefault="00AA7A23" w:rsidP="009202B5">
            <w:pPr>
              <w:pStyle w:val="AmColumnHeading"/>
            </w:pPr>
            <w:r w:rsidRPr="00986EB1">
              <w:t>Enmienda</w:t>
            </w:r>
          </w:p>
        </w:tc>
      </w:tr>
      <w:tr w:rsidR="00AA7A23" w:rsidRPr="00986EB1" w14:paraId="79307F9A" w14:textId="77777777" w:rsidTr="009202B5">
        <w:trPr>
          <w:jc w:val="center"/>
        </w:trPr>
        <w:tc>
          <w:tcPr>
            <w:tcW w:w="4876" w:type="dxa"/>
            <w:tcBorders>
              <w:top w:val="nil"/>
              <w:left w:val="nil"/>
              <w:bottom w:val="nil"/>
              <w:right w:val="nil"/>
            </w:tcBorders>
          </w:tcPr>
          <w:p w14:paraId="02235EE9" w14:textId="77777777" w:rsidR="00AA7A23" w:rsidRPr="00986EB1" w:rsidRDefault="00AA7A23" w:rsidP="009202B5">
            <w:pPr>
              <w:pStyle w:val="Normal6a"/>
            </w:pPr>
          </w:p>
        </w:tc>
        <w:tc>
          <w:tcPr>
            <w:tcW w:w="4876" w:type="dxa"/>
            <w:tcBorders>
              <w:top w:val="nil"/>
              <w:left w:val="nil"/>
              <w:bottom w:val="nil"/>
              <w:right w:val="nil"/>
            </w:tcBorders>
          </w:tcPr>
          <w:p w14:paraId="21FCC579" w14:textId="77777777" w:rsidR="00AA7A23" w:rsidRPr="00986EB1" w:rsidRDefault="00AA7A23" w:rsidP="009202B5">
            <w:pPr>
              <w:pStyle w:val="Normal6a"/>
            </w:pPr>
            <w:r w:rsidRPr="00986EB1">
              <w:rPr>
                <w:b/>
                <w:i/>
              </w:rPr>
              <w:t>F bis.</w:t>
            </w:r>
            <w:r w:rsidRPr="00986EB1">
              <w:tab/>
            </w:r>
            <w:r w:rsidRPr="00986EB1">
              <w:rPr>
                <w:b/>
                <w:i/>
              </w:rPr>
              <w:t>Considerando que la violencia de género en todas sus formas, incluidas la violencia física, sexual, psicológica y económica, y la mutilación genital femenina y su medicalización, constituye una grave violación de los derechos fundamentales y un importante problema de salud pública, que tiene repercusiones profundas y duraderas en la salud física, mental, sexual y reproductiva de las mujeres, y aumenta el riesgo de enfermedades crónicas, depresión, ansiedad y trastorno por estrés postraumático;</w:t>
            </w:r>
          </w:p>
        </w:tc>
      </w:tr>
    </w:tbl>
    <w:p w14:paraId="549C288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5CBF7B3" w14:textId="77777777" w:rsidR="00AA7A23" w:rsidRPr="00986EB1" w:rsidRDefault="00AA7A23" w:rsidP="00AA7A23">
      <w:r w:rsidRPr="00986EB1">
        <w:rPr>
          <w:rStyle w:val="HideTWBExt"/>
        </w:rPr>
        <w:t>&lt;/Amend&gt;</w:t>
      </w:r>
    </w:p>
    <w:p w14:paraId="36B873F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96</w:t>
      </w:r>
      <w:r w:rsidRPr="00986EB1">
        <w:rPr>
          <w:rStyle w:val="HideTWBExt"/>
        </w:rPr>
        <w:t>&lt;/NumAm&gt;</w:t>
      </w:r>
    </w:p>
    <w:p w14:paraId="5D45FA5C"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60A292A2" w14:textId="77777777" w:rsidR="00AA7A23" w:rsidRPr="00986EB1" w:rsidRDefault="00AA7A23" w:rsidP="00AA7A23">
      <w:pPr>
        <w:pStyle w:val="NormalBold"/>
      </w:pPr>
      <w:r w:rsidRPr="00986EB1">
        <w:rPr>
          <w:rStyle w:val="HideTWBExt"/>
          <w:b w:val="0"/>
        </w:rPr>
        <w:t>&lt;/RepeatBlock-By&gt;</w:t>
      </w:r>
    </w:p>
    <w:p w14:paraId="57E02A5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DC43A9E"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A4DC80C" w14:textId="77777777" w:rsidTr="009202B5">
        <w:trPr>
          <w:trHeight w:hRule="exact" w:val="240"/>
          <w:jc w:val="center"/>
        </w:trPr>
        <w:tc>
          <w:tcPr>
            <w:tcW w:w="9752" w:type="dxa"/>
            <w:gridSpan w:val="2"/>
            <w:tcBorders>
              <w:top w:val="nil"/>
              <w:left w:val="nil"/>
              <w:bottom w:val="nil"/>
              <w:right w:val="nil"/>
            </w:tcBorders>
          </w:tcPr>
          <w:p w14:paraId="7C09AD64" w14:textId="77777777" w:rsidR="00AA7A23" w:rsidRPr="00986EB1" w:rsidRDefault="00AA7A23" w:rsidP="009202B5"/>
        </w:tc>
      </w:tr>
      <w:tr w:rsidR="00AA7A23" w:rsidRPr="00986EB1" w14:paraId="243AACA7" w14:textId="77777777" w:rsidTr="009202B5">
        <w:trPr>
          <w:trHeight w:val="240"/>
          <w:jc w:val="center"/>
        </w:trPr>
        <w:tc>
          <w:tcPr>
            <w:tcW w:w="4876" w:type="dxa"/>
            <w:tcBorders>
              <w:top w:val="nil"/>
              <w:left w:val="nil"/>
              <w:bottom w:val="nil"/>
              <w:right w:val="nil"/>
            </w:tcBorders>
          </w:tcPr>
          <w:p w14:paraId="35002B6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28F0834" w14:textId="77777777" w:rsidR="00AA7A23" w:rsidRPr="00986EB1" w:rsidRDefault="00AA7A23" w:rsidP="009202B5">
            <w:pPr>
              <w:pStyle w:val="AmColumnHeading"/>
            </w:pPr>
            <w:r w:rsidRPr="00986EB1">
              <w:t>Enmienda</w:t>
            </w:r>
          </w:p>
        </w:tc>
      </w:tr>
      <w:tr w:rsidR="00AA7A23" w:rsidRPr="00986EB1" w14:paraId="086289B6" w14:textId="77777777" w:rsidTr="009202B5">
        <w:trPr>
          <w:jc w:val="center"/>
        </w:trPr>
        <w:tc>
          <w:tcPr>
            <w:tcW w:w="4876" w:type="dxa"/>
            <w:tcBorders>
              <w:top w:val="nil"/>
              <w:left w:val="nil"/>
              <w:bottom w:val="nil"/>
              <w:right w:val="nil"/>
            </w:tcBorders>
          </w:tcPr>
          <w:p w14:paraId="79FE3C82" w14:textId="77777777" w:rsidR="00AA7A23" w:rsidRPr="00986EB1" w:rsidRDefault="00AA7A23" w:rsidP="009202B5">
            <w:pPr>
              <w:pStyle w:val="Normal6a"/>
            </w:pPr>
          </w:p>
        </w:tc>
        <w:tc>
          <w:tcPr>
            <w:tcW w:w="4876" w:type="dxa"/>
            <w:tcBorders>
              <w:top w:val="nil"/>
              <w:left w:val="nil"/>
              <w:bottom w:val="nil"/>
              <w:right w:val="nil"/>
            </w:tcBorders>
          </w:tcPr>
          <w:p w14:paraId="2964501F" w14:textId="77777777" w:rsidR="00AA7A23" w:rsidRPr="00986EB1" w:rsidRDefault="00AA7A23" w:rsidP="009202B5">
            <w:pPr>
              <w:pStyle w:val="Normal6a"/>
            </w:pPr>
            <w:r w:rsidRPr="00986EB1">
              <w:rPr>
                <w:b/>
                <w:i/>
              </w:rPr>
              <w:t>F bis.</w:t>
            </w:r>
            <w:r w:rsidRPr="00986EB1">
              <w:tab/>
            </w:r>
            <w:r w:rsidRPr="00986EB1">
              <w:rPr>
                <w:b/>
                <w:i/>
              </w:rPr>
              <w:t xml:space="preserve">Considerando que no se están ofreciendo oportunidades suficientes para la investigación en los ámbitos prenatal y perinatal, y que dicha investigación está en la actualidad insuficientemente desarrollada o avanzada, lo que impide </w:t>
            </w:r>
            <w:r w:rsidRPr="00986EB1">
              <w:rPr>
                <w:b/>
                <w:i/>
              </w:rPr>
              <w:lastRenderedPageBreak/>
              <w:t>que se aprovechen plenamente sus posibles beneficios para la mejora de la salud materna e infantil;</w:t>
            </w:r>
          </w:p>
        </w:tc>
      </w:tr>
    </w:tbl>
    <w:p w14:paraId="4749B36E"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1755228" w14:textId="77777777" w:rsidR="00AA7A23" w:rsidRPr="00986EB1" w:rsidRDefault="00AA7A23" w:rsidP="00AA7A23">
      <w:r w:rsidRPr="00986EB1">
        <w:rPr>
          <w:rStyle w:val="HideTWBExt"/>
        </w:rPr>
        <w:t>&lt;/Amend&gt;</w:t>
      </w:r>
    </w:p>
    <w:p w14:paraId="65DA5C9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97</w:t>
      </w:r>
      <w:r w:rsidRPr="00986EB1">
        <w:rPr>
          <w:rStyle w:val="HideTWBExt"/>
        </w:rPr>
        <w:t>&lt;/NumAm&gt;</w:t>
      </w:r>
    </w:p>
    <w:p w14:paraId="051E9A0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20870A4" w14:textId="77777777" w:rsidR="00AA7A23" w:rsidRPr="00986EB1" w:rsidRDefault="00AA7A23" w:rsidP="00AA7A23">
      <w:pPr>
        <w:pStyle w:val="NormalBold"/>
      </w:pPr>
      <w:r w:rsidRPr="00986EB1">
        <w:rPr>
          <w:rStyle w:val="HideTWBExt"/>
          <w:b w:val="0"/>
        </w:rPr>
        <w:t>&lt;/RepeatBlock-By&gt;</w:t>
      </w:r>
    </w:p>
    <w:p w14:paraId="18D5F27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2C44DA6"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2B5ACC" w14:textId="77777777" w:rsidTr="009202B5">
        <w:trPr>
          <w:trHeight w:hRule="exact" w:val="240"/>
          <w:jc w:val="center"/>
        </w:trPr>
        <w:tc>
          <w:tcPr>
            <w:tcW w:w="9752" w:type="dxa"/>
            <w:gridSpan w:val="2"/>
            <w:tcBorders>
              <w:top w:val="nil"/>
              <w:left w:val="nil"/>
              <w:bottom w:val="nil"/>
              <w:right w:val="nil"/>
            </w:tcBorders>
          </w:tcPr>
          <w:p w14:paraId="1FE3B88A" w14:textId="77777777" w:rsidR="00AA7A23" w:rsidRPr="00986EB1" w:rsidRDefault="00AA7A23" w:rsidP="009202B5"/>
        </w:tc>
      </w:tr>
      <w:tr w:rsidR="00AA7A23" w:rsidRPr="00986EB1" w14:paraId="12ACE559" w14:textId="77777777" w:rsidTr="009202B5">
        <w:trPr>
          <w:trHeight w:val="240"/>
          <w:jc w:val="center"/>
        </w:trPr>
        <w:tc>
          <w:tcPr>
            <w:tcW w:w="4876" w:type="dxa"/>
            <w:tcBorders>
              <w:top w:val="nil"/>
              <w:left w:val="nil"/>
              <w:bottom w:val="nil"/>
              <w:right w:val="nil"/>
            </w:tcBorders>
          </w:tcPr>
          <w:p w14:paraId="60474E0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A8A3200" w14:textId="77777777" w:rsidR="00AA7A23" w:rsidRPr="00986EB1" w:rsidRDefault="00AA7A23" w:rsidP="009202B5">
            <w:pPr>
              <w:pStyle w:val="AmColumnHeading"/>
            </w:pPr>
            <w:r w:rsidRPr="00986EB1">
              <w:t>Enmienda</w:t>
            </w:r>
          </w:p>
        </w:tc>
      </w:tr>
      <w:tr w:rsidR="00AA7A23" w:rsidRPr="00986EB1" w14:paraId="5E6FC446" w14:textId="77777777" w:rsidTr="009202B5">
        <w:trPr>
          <w:jc w:val="center"/>
        </w:trPr>
        <w:tc>
          <w:tcPr>
            <w:tcW w:w="4876" w:type="dxa"/>
            <w:tcBorders>
              <w:top w:val="nil"/>
              <w:left w:val="nil"/>
              <w:bottom w:val="nil"/>
              <w:right w:val="nil"/>
            </w:tcBorders>
          </w:tcPr>
          <w:p w14:paraId="0DE7356B" w14:textId="77777777" w:rsidR="00AA7A23" w:rsidRPr="00986EB1" w:rsidRDefault="00AA7A23" w:rsidP="009202B5">
            <w:pPr>
              <w:pStyle w:val="Normal6a"/>
            </w:pPr>
          </w:p>
        </w:tc>
        <w:tc>
          <w:tcPr>
            <w:tcW w:w="4876" w:type="dxa"/>
            <w:tcBorders>
              <w:top w:val="nil"/>
              <w:left w:val="nil"/>
              <w:bottom w:val="nil"/>
              <w:right w:val="nil"/>
            </w:tcBorders>
          </w:tcPr>
          <w:p w14:paraId="79F8F22E" w14:textId="77777777" w:rsidR="00AA7A23" w:rsidRPr="00986EB1" w:rsidRDefault="00AA7A23" w:rsidP="009202B5">
            <w:pPr>
              <w:pStyle w:val="Normal6a"/>
            </w:pPr>
            <w:r w:rsidRPr="00986EB1">
              <w:rPr>
                <w:b/>
                <w:i/>
              </w:rPr>
              <w:t>F bis.</w:t>
            </w:r>
            <w:r w:rsidRPr="00986EB1">
              <w:tab/>
            </w:r>
            <w:r w:rsidRPr="00986EB1">
              <w:rPr>
                <w:b/>
                <w:i/>
              </w:rPr>
              <w:t>Considerando que una educación sexual completa es crucial para promover el consentimiento, la salud y los derechos sexuales y reproductivos, prevenir la violencia de género y contrarrestar la desinformación y la estigmatización, pero todavía no es universalmente accesible en la Unión;</w:t>
            </w:r>
          </w:p>
        </w:tc>
      </w:tr>
    </w:tbl>
    <w:p w14:paraId="00C98B1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EEAE7FF" w14:textId="77777777" w:rsidR="00AA7A23" w:rsidRPr="00986EB1" w:rsidRDefault="00AA7A23" w:rsidP="00AA7A23">
      <w:r w:rsidRPr="00986EB1">
        <w:rPr>
          <w:rStyle w:val="HideTWBExt"/>
        </w:rPr>
        <w:t>&lt;/Amend&gt;</w:t>
      </w:r>
    </w:p>
    <w:p w14:paraId="5F8FC9A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98</w:t>
      </w:r>
      <w:r w:rsidRPr="00986EB1">
        <w:rPr>
          <w:rStyle w:val="HideTWBExt"/>
        </w:rPr>
        <w:t>&lt;/NumAm&gt;</w:t>
      </w:r>
    </w:p>
    <w:p w14:paraId="2A387419"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52CAA7CA" w14:textId="77777777" w:rsidR="00AA7A23" w:rsidRPr="00986EB1" w:rsidRDefault="00AA7A23" w:rsidP="00AA7A23">
      <w:pPr>
        <w:pStyle w:val="NormalBold"/>
      </w:pPr>
      <w:r w:rsidRPr="00986EB1">
        <w:rPr>
          <w:rStyle w:val="HideTWBExt"/>
          <w:b w:val="0"/>
        </w:rPr>
        <w:t>&lt;/RepeatBlock-By&gt;</w:t>
      </w:r>
    </w:p>
    <w:p w14:paraId="4393DFE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B007902"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02E4150" w14:textId="77777777" w:rsidTr="009202B5">
        <w:trPr>
          <w:trHeight w:hRule="exact" w:val="240"/>
          <w:jc w:val="center"/>
        </w:trPr>
        <w:tc>
          <w:tcPr>
            <w:tcW w:w="9752" w:type="dxa"/>
            <w:gridSpan w:val="2"/>
            <w:tcBorders>
              <w:top w:val="nil"/>
              <w:left w:val="nil"/>
              <w:bottom w:val="nil"/>
              <w:right w:val="nil"/>
            </w:tcBorders>
          </w:tcPr>
          <w:p w14:paraId="7C2EF307" w14:textId="77777777" w:rsidR="00AA7A23" w:rsidRPr="00986EB1" w:rsidRDefault="00AA7A23" w:rsidP="009202B5"/>
        </w:tc>
      </w:tr>
      <w:tr w:rsidR="00AA7A23" w:rsidRPr="00986EB1" w14:paraId="35E06E57" w14:textId="77777777" w:rsidTr="009202B5">
        <w:trPr>
          <w:trHeight w:val="240"/>
          <w:jc w:val="center"/>
        </w:trPr>
        <w:tc>
          <w:tcPr>
            <w:tcW w:w="4876" w:type="dxa"/>
            <w:tcBorders>
              <w:top w:val="nil"/>
              <w:left w:val="nil"/>
              <w:bottom w:val="nil"/>
              <w:right w:val="nil"/>
            </w:tcBorders>
          </w:tcPr>
          <w:p w14:paraId="798C77F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CE26F9C" w14:textId="77777777" w:rsidR="00AA7A23" w:rsidRPr="00986EB1" w:rsidRDefault="00AA7A23" w:rsidP="009202B5">
            <w:pPr>
              <w:pStyle w:val="AmColumnHeading"/>
            </w:pPr>
            <w:r w:rsidRPr="00986EB1">
              <w:t>Enmienda</w:t>
            </w:r>
          </w:p>
        </w:tc>
      </w:tr>
      <w:tr w:rsidR="00AA7A23" w:rsidRPr="00986EB1" w14:paraId="3D1502E2" w14:textId="77777777" w:rsidTr="009202B5">
        <w:trPr>
          <w:jc w:val="center"/>
        </w:trPr>
        <w:tc>
          <w:tcPr>
            <w:tcW w:w="4876" w:type="dxa"/>
            <w:tcBorders>
              <w:top w:val="nil"/>
              <w:left w:val="nil"/>
              <w:bottom w:val="nil"/>
              <w:right w:val="nil"/>
            </w:tcBorders>
          </w:tcPr>
          <w:p w14:paraId="7DF5E20F" w14:textId="77777777" w:rsidR="00AA7A23" w:rsidRPr="00986EB1" w:rsidRDefault="00AA7A23" w:rsidP="009202B5">
            <w:pPr>
              <w:pStyle w:val="Normal6a"/>
            </w:pPr>
          </w:p>
        </w:tc>
        <w:tc>
          <w:tcPr>
            <w:tcW w:w="4876" w:type="dxa"/>
            <w:tcBorders>
              <w:top w:val="nil"/>
              <w:left w:val="nil"/>
              <w:bottom w:val="nil"/>
              <w:right w:val="nil"/>
            </w:tcBorders>
          </w:tcPr>
          <w:p w14:paraId="5CEE4D36" w14:textId="77777777" w:rsidR="00AA7A23" w:rsidRPr="00986EB1" w:rsidRDefault="00AA7A23" w:rsidP="009202B5">
            <w:pPr>
              <w:pStyle w:val="Normal6a"/>
            </w:pPr>
            <w:r w:rsidRPr="00986EB1">
              <w:rPr>
                <w:b/>
                <w:i/>
              </w:rPr>
              <w:t>F bis.</w:t>
            </w:r>
            <w:r w:rsidRPr="00986EB1">
              <w:tab/>
            </w:r>
            <w:r w:rsidRPr="00986EB1">
              <w:rPr>
                <w:b/>
                <w:i/>
              </w:rPr>
              <w:t>Considerando que, con la iniciativa ciudadana europea denominada «Mi voz, mi decisión», los ciudadanos pidieron directamente a la Unión que garantizase el acceso al aborto seguro y legal para todas las mujeres, respetando al mismo tiempo el reparto de competencias en virtud de los Tratados;</w:t>
            </w:r>
          </w:p>
        </w:tc>
      </w:tr>
    </w:tbl>
    <w:p w14:paraId="6A1C720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04EDC17" w14:textId="77777777" w:rsidR="00AA7A23" w:rsidRPr="00986EB1" w:rsidRDefault="00AA7A23" w:rsidP="00AA7A23">
      <w:r w:rsidRPr="00986EB1">
        <w:rPr>
          <w:rStyle w:val="HideTWBExt"/>
        </w:rPr>
        <w:lastRenderedPageBreak/>
        <w:t>&lt;/Amend&gt;</w:t>
      </w:r>
    </w:p>
    <w:p w14:paraId="4D1C4B9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99</w:t>
      </w:r>
      <w:r w:rsidRPr="00986EB1">
        <w:rPr>
          <w:rStyle w:val="HideTWBExt"/>
        </w:rPr>
        <w:t>&lt;/NumAm&gt;</w:t>
      </w:r>
    </w:p>
    <w:p w14:paraId="518CCBAD"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216E944D" w14:textId="77777777" w:rsidR="00AA7A23" w:rsidRPr="00986EB1" w:rsidRDefault="00AA7A23" w:rsidP="00AA7A23">
      <w:pPr>
        <w:pStyle w:val="NormalBold"/>
      </w:pPr>
      <w:r w:rsidRPr="00986EB1">
        <w:rPr>
          <w:rStyle w:val="HideTWBExt"/>
          <w:b w:val="0"/>
        </w:rPr>
        <w:t>&lt;/RepeatBlock-By&gt;</w:t>
      </w:r>
    </w:p>
    <w:p w14:paraId="2A3C096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C411CBD"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DD5056" w14:textId="77777777" w:rsidTr="009202B5">
        <w:trPr>
          <w:trHeight w:hRule="exact" w:val="240"/>
          <w:jc w:val="center"/>
        </w:trPr>
        <w:tc>
          <w:tcPr>
            <w:tcW w:w="9752" w:type="dxa"/>
            <w:gridSpan w:val="2"/>
            <w:tcBorders>
              <w:top w:val="nil"/>
              <w:left w:val="nil"/>
              <w:bottom w:val="nil"/>
              <w:right w:val="nil"/>
            </w:tcBorders>
          </w:tcPr>
          <w:p w14:paraId="48F86F94" w14:textId="77777777" w:rsidR="00AA7A23" w:rsidRPr="00986EB1" w:rsidRDefault="00AA7A23" w:rsidP="009202B5"/>
        </w:tc>
      </w:tr>
      <w:tr w:rsidR="00AA7A23" w:rsidRPr="00986EB1" w14:paraId="68360CB8" w14:textId="77777777" w:rsidTr="009202B5">
        <w:trPr>
          <w:trHeight w:val="240"/>
          <w:jc w:val="center"/>
        </w:trPr>
        <w:tc>
          <w:tcPr>
            <w:tcW w:w="4876" w:type="dxa"/>
            <w:tcBorders>
              <w:top w:val="nil"/>
              <w:left w:val="nil"/>
              <w:bottom w:val="nil"/>
              <w:right w:val="nil"/>
            </w:tcBorders>
          </w:tcPr>
          <w:p w14:paraId="2E5FEF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17B74A1" w14:textId="77777777" w:rsidR="00AA7A23" w:rsidRPr="00986EB1" w:rsidRDefault="00AA7A23" w:rsidP="009202B5">
            <w:pPr>
              <w:pStyle w:val="AmColumnHeading"/>
            </w:pPr>
            <w:r w:rsidRPr="00986EB1">
              <w:t>Enmienda</w:t>
            </w:r>
          </w:p>
        </w:tc>
      </w:tr>
      <w:tr w:rsidR="00AA7A23" w:rsidRPr="00986EB1" w14:paraId="0F1BD3BE" w14:textId="77777777" w:rsidTr="009202B5">
        <w:trPr>
          <w:jc w:val="center"/>
        </w:trPr>
        <w:tc>
          <w:tcPr>
            <w:tcW w:w="4876" w:type="dxa"/>
            <w:tcBorders>
              <w:top w:val="nil"/>
              <w:left w:val="nil"/>
              <w:bottom w:val="nil"/>
              <w:right w:val="nil"/>
            </w:tcBorders>
          </w:tcPr>
          <w:p w14:paraId="7C92CC93" w14:textId="77777777" w:rsidR="00AA7A23" w:rsidRPr="00986EB1" w:rsidRDefault="00AA7A23" w:rsidP="009202B5">
            <w:pPr>
              <w:pStyle w:val="Normal6a"/>
            </w:pPr>
          </w:p>
        </w:tc>
        <w:tc>
          <w:tcPr>
            <w:tcW w:w="4876" w:type="dxa"/>
            <w:tcBorders>
              <w:top w:val="nil"/>
              <w:left w:val="nil"/>
              <w:bottom w:val="nil"/>
              <w:right w:val="nil"/>
            </w:tcBorders>
          </w:tcPr>
          <w:p w14:paraId="26BF2C86" w14:textId="77777777" w:rsidR="00AA7A23" w:rsidRPr="00986EB1" w:rsidRDefault="00AA7A23" w:rsidP="009202B5">
            <w:pPr>
              <w:pStyle w:val="Normal6a"/>
            </w:pPr>
            <w:r w:rsidRPr="00986EB1">
              <w:rPr>
                <w:b/>
                <w:i/>
              </w:rPr>
              <w:t>F bis.</w:t>
            </w:r>
            <w:r w:rsidRPr="00986EB1">
              <w:tab/>
            </w:r>
            <w:r w:rsidRPr="00986EB1">
              <w:rPr>
                <w:b/>
                <w:i/>
              </w:rPr>
              <w:t>Considerando que el acceso a los servicios de salud reproductiva varía significativamente entre los Estados miembros debido a los diferentes marcos jurídicos, éticos y culturales, que constituyen competencias nacionales;</w:t>
            </w:r>
          </w:p>
        </w:tc>
      </w:tr>
    </w:tbl>
    <w:p w14:paraId="3996E94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D812189" w14:textId="77777777" w:rsidR="00AA7A23" w:rsidRPr="00986EB1" w:rsidRDefault="00AA7A23" w:rsidP="00AA7A23">
      <w:r w:rsidRPr="00986EB1">
        <w:rPr>
          <w:rStyle w:val="HideTWBExt"/>
        </w:rPr>
        <w:t>&lt;/Amend&gt;</w:t>
      </w:r>
    </w:p>
    <w:p w14:paraId="2E128BA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100</w:t>
      </w:r>
      <w:r w:rsidRPr="00986EB1">
        <w:rPr>
          <w:rStyle w:val="HideTWBExt"/>
        </w:rPr>
        <w:t>&lt;/NumAm&gt;</w:t>
      </w:r>
    </w:p>
    <w:p w14:paraId="1883D185"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1409A4F9" w14:textId="77777777" w:rsidR="00AA7A23" w:rsidRPr="00986EB1" w:rsidRDefault="00AA7A23" w:rsidP="00AA7A23">
      <w:pPr>
        <w:pStyle w:val="NormalBold"/>
      </w:pPr>
      <w:r w:rsidRPr="00986EB1">
        <w:rPr>
          <w:rStyle w:val="HideTWBExt"/>
          <w:b w:val="0"/>
        </w:rPr>
        <w:t>&lt;/RepeatBlock-By&gt;</w:t>
      </w:r>
    </w:p>
    <w:p w14:paraId="510AAD2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A0F8E6" w14:textId="77777777" w:rsidR="00AA7A23" w:rsidRPr="00986EB1" w:rsidRDefault="00AA7A23" w:rsidP="00AA7A23">
      <w:pPr>
        <w:pStyle w:val="NormalBold"/>
      </w:pPr>
      <w:r w:rsidRPr="00986EB1">
        <w:rPr>
          <w:rStyle w:val="HideTWBExt"/>
        </w:rPr>
        <w:t>&lt;Article&gt;</w:t>
      </w:r>
      <w:r w:rsidRPr="00986EB1">
        <w:t>Considerando F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56E94A7" w14:textId="77777777" w:rsidTr="009202B5">
        <w:trPr>
          <w:trHeight w:hRule="exact" w:val="240"/>
          <w:jc w:val="center"/>
        </w:trPr>
        <w:tc>
          <w:tcPr>
            <w:tcW w:w="9752" w:type="dxa"/>
            <w:gridSpan w:val="2"/>
            <w:tcBorders>
              <w:top w:val="nil"/>
              <w:left w:val="nil"/>
              <w:bottom w:val="nil"/>
              <w:right w:val="nil"/>
            </w:tcBorders>
          </w:tcPr>
          <w:p w14:paraId="37795996" w14:textId="77777777" w:rsidR="00AA7A23" w:rsidRPr="00986EB1" w:rsidRDefault="00AA7A23" w:rsidP="009202B5"/>
        </w:tc>
      </w:tr>
      <w:tr w:rsidR="00AA7A23" w:rsidRPr="00986EB1" w14:paraId="24697A4C" w14:textId="77777777" w:rsidTr="009202B5">
        <w:trPr>
          <w:trHeight w:val="240"/>
          <w:jc w:val="center"/>
        </w:trPr>
        <w:tc>
          <w:tcPr>
            <w:tcW w:w="4876" w:type="dxa"/>
            <w:tcBorders>
              <w:top w:val="nil"/>
              <w:left w:val="nil"/>
              <w:bottom w:val="nil"/>
              <w:right w:val="nil"/>
            </w:tcBorders>
          </w:tcPr>
          <w:p w14:paraId="3E49973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3C17CA" w14:textId="77777777" w:rsidR="00AA7A23" w:rsidRPr="00986EB1" w:rsidRDefault="00AA7A23" w:rsidP="009202B5">
            <w:pPr>
              <w:pStyle w:val="AmColumnHeading"/>
            </w:pPr>
            <w:r w:rsidRPr="00986EB1">
              <w:t>Enmienda</w:t>
            </w:r>
          </w:p>
        </w:tc>
      </w:tr>
      <w:tr w:rsidR="00AA7A23" w:rsidRPr="00986EB1" w14:paraId="60007710" w14:textId="77777777" w:rsidTr="009202B5">
        <w:trPr>
          <w:jc w:val="center"/>
        </w:trPr>
        <w:tc>
          <w:tcPr>
            <w:tcW w:w="4876" w:type="dxa"/>
            <w:tcBorders>
              <w:top w:val="nil"/>
              <w:left w:val="nil"/>
              <w:bottom w:val="nil"/>
              <w:right w:val="nil"/>
            </w:tcBorders>
          </w:tcPr>
          <w:p w14:paraId="7D858E3F" w14:textId="77777777" w:rsidR="00AA7A23" w:rsidRPr="00986EB1" w:rsidRDefault="00AA7A23" w:rsidP="009202B5">
            <w:pPr>
              <w:pStyle w:val="Normal6a"/>
            </w:pPr>
          </w:p>
        </w:tc>
        <w:tc>
          <w:tcPr>
            <w:tcW w:w="4876" w:type="dxa"/>
            <w:tcBorders>
              <w:top w:val="nil"/>
              <w:left w:val="nil"/>
              <w:bottom w:val="nil"/>
              <w:right w:val="nil"/>
            </w:tcBorders>
          </w:tcPr>
          <w:p w14:paraId="07AF0286" w14:textId="77777777" w:rsidR="00AA7A23" w:rsidRPr="00986EB1" w:rsidRDefault="00AA7A23" w:rsidP="009202B5">
            <w:pPr>
              <w:pStyle w:val="Normal6a"/>
            </w:pPr>
            <w:r w:rsidRPr="00986EB1">
              <w:rPr>
                <w:b/>
                <w:i/>
              </w:rPr>
              <w:t>F bis.</w:t>
            </w:r>
            <w:r w:rsidRPr="00986EB1">
              <w:tab/>
            </w:r>
            <w:r w:rsidRPr="00986EB1">
              <w:rPr>
                <w:b/>
                <w:i/>
              </w:rPr>
              <w:t>Considerando que cada vez se conoce y reconoce más en toda la Unión la existencia y la realidad de la violencia en entornos obstétricos y ginecológicos;</w:t>
            </w:r>
          </w:p>
        </w:tc>
      </w:tr>
    </w:tbl>
    <w:p w14:paraId="0CE49D5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9750E76" w14:textId="77777777" w:rsidR="00AA7A23" w:rsidRPr="00986EB1" w:rsidRDefault="00AA7A23" w:rsidP="00AA7A23">
      <w:r w:rsidRPr="00986EB1">
        <w:rPr>
          <w:rStyle w:val="HideTWBExt"/>
        </w:rPr>
        <w:t>&lt;/Amend&gt;</w:t>
      </w:r>
    </w:p>
    <w:p w14:paraId="2F97501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101</w:t>
      </w:r>
      <w:r w:rsidRPr="00986EB1">
        <w:rPr>
          <w:rStyle w:val="HideTWBExt"/>
        </w:rPr>
        <w:t>&lt;/NumAm&gt;</w:t>
      </w:r>
    </w:p>
    <w:p w14:paraId="5AE8AE2A"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B6E6E5B" w14:textId="77777777" w:rsidR="00AA7A23" w:rsidRPr="00986EB1" w:rsidRDefault="00AA7A23" w:rsidP="00AA7A23">
      <w:pPr>
        <w:pStyle w:val="NormalBold"/>
      </w:pPr>
      <w:r w:rsidRPr="00986EB1">
        <w:rPr>
          <w:rStyle w:val="HideTWBExt"/>
          <w:b w:val="0"/>
        </w:rPr>
        <w:t>&lt;/RepeatBlock-By&gt;</w:t>
      </w:r>
    </w:p>
    <w:p w14:paraId="468C5E8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12D668" w14:textId="77777777" w:rsidR="00AA7A23" w:rsidRPr="00986EB1" w:rsidRDefault="00AA7A23" w:rsidP="00AA7A23">
      <w:pPr>
        <w:pStyle w:val="NormalBold"/>
      </w:pPr>
      <w:r w:rsidRPr="00986EB1">
        <w:rPr>
          <w:rStyle w:val="HideTWBExt"/>
        </w:rPr>
        <w:t>&lt;Article&gt;</w:t>
      </w:r>
      <w:r w:rsidRPr="00986EB1">
        <w:t>Considerando F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2BF2F0" w14:textId="77777777" w:rsidTr="009202B5">
        <w:trPr>
          <w:trHeight w:hRule="exact" w:val="240"/>
          <w:jc w:val="center"/>
        </w:trPr>
        <w:tc>
          <w:tcPr>
            <w:tcW w:w="9752" w:type="dxa"/>
            <w:gridSpan w:val="2"/>
            <w:tcBorders>
              <w:top w:val="nil"/>
              <w:left w:val="nil"/>
              <w:bottom w:val="nil"/>
              <w:right w:val="nil"/>
            </w:tcBorders>
          </w:tcPr>
          <w:p w14:paraId="77B80F32" w14:textId="77777777" w:rsidR="00AA7A23" w:rsidRPr="00986EB1" w:rsidRDefault="00AA7A23" w:rsidP="009202B5"/>
        </w:tc>
      </w:tr>
      <w:tr w:rsidR="00AA7A23" w:rsidRPr="00986EB1" w14:paraId="6059D690" w14:textId="77777777" w:rsidTr="009202B5">
        <w:trPr>
          <w:trHeight w:val="240"/>
          <w:jc w:val="center"/>
        </w:trPr>
        <w:tc>
          <w:tcPr>
            <w:tcW w:w="4876" w:type="dxa"/>
            <w:tcBorders>
              <w:top w:val="nil"/>
              <w:left w:val="nil"/>
              <w:bottom w:val="nil"/>
              <w:right w:val="nil"/>
            </w:tcBorders>
          </w:tcPr>
          <w:p w14:paraId="1013D21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3702575" w14:textId="77777777" w:rsidR="00AA7A23" w:rsidRPr="00986EB1" w:rsidRDefault="00AA7A23" w:rsidP="009202B5">
            <w:pPr>
              <w:pStyle w:val="AmColumnHeading"/>
            </w:pPr>
            <w:r w:rsidRPr="00986EB1">
              <w:t>Enmienda</w:t>
            </w:r>
          </w:p>
        </w:tc>
      </w:tr>
      <w:tr w:rsidR="00AA7A23" w:rsidRPr="00986EB1" w14:paraId="4464950A" w14:textId="77777777" w:rsidTr="009202B5">
        <w:trPr>
          <w:jc w:val="center"/>
        </w:trPr>
        <w:tc>
          <w:tcPr>
            <w:tcW w:w="4876" w:type="dxa"/>
            <w:tcBorders>
              <w:top w:val="nil"/>
              <w:left w:val="nil"/>
              <w:bottom w:val="nil"/>
              <w:right w:val="nil"/>
            </w:tcBorders>
          </w:tcPr>
          <w:p w14:paraId="71894314" w14:textId="77777777" w:rsidR="00AA7A23" w:rsidRPr="00986EB1" w:rsidRDefault="00AA7A23" w:rsidP="009202B5">
            <w:pPr>
              <w:pStyle w:val="Normal6a"/>
            </w:pPr>
          </w:p>
        </w:tc>
        <w:tc>
          <w:tcPr>
            <w:tcW w:w="4876" w:type="dxa"/>
            <w:tcBorders>
              <w:top w:val="nil"/>
              <w:left w:val="nil"/>
              <w:bottom w:val="nil"/>
              <w:right w:val="nil"/>
            </w:tcBorders>
          </w:tcPr>
          <w:p w14:paraId="39DF3E44" w14:textId="77777777" w:rsidR="00AA7A23" w:rsidRPr="00986EB1" w:rsidRDefault="00AA7A23" w:rsidP="009202B5">
            <w:pPr>
              <w:pStyle w:val="Normal6a"/>
            </w:pPr>
            <w:r w:rsidRPr="00986EB1">
              <w:rPr>
                <w:b/>
                <w:i/>
              </w:rPr>
              <w:t>F ter.</w:t>
            </w:r>
            <w:r w:rsidRPr="00986EB1">
              <w:tab/>
            </w:r>
            <w:r w:rsidRPr="00986EB1">
              <w:rPr>
                <w:b/>
                <w:i/>
              </w:rPr>
              <w:t>Considerando que determinados factores socioeconómicos y desigualdades aumentan la exposición de las mujeres a la violencia de género, lo que agrava las disparidades sanitarias, sociales y económicas existentes;</w:t>
            </w:r>
          </w:p>
        </w:tc>
      </w:tr>
    </w:tbl>
    <w:p w14:paraId="61B66E6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EB67A74" w14:textId="77777777" w:rsidR="00AA7A23" w:rsidRPr="00986EB1" w:rsidRDefault="00AA7A23" w:rsidP="00AA7A23">
      <w:r w:rsidRPr="00986EB1">
        <w:rPr>
          <w:rStyle w:val="HideTWBExt"/>
        </w:rPr>
        <w:t>&lt;/Amend&gt;</w:t>
      </w:r>
    </w:p>
    <w:p w14:paraId="2D98E3B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102</w:t>
      </w:r>
      <w:r w:rsidRPr="00986EB1">
        <w:rPr>
          <w:rStyle w:val="HideTWBExt"/>
        </w:rPr>
        <w:t>&lt;/NumAm&gt;</w:t>
      </w:r>
    </w:p>
    <w:p w14:paraId="5D643FD0"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69F0FD14" w14:textId="77777777" w:rsidR="00AA7A23" w:rsidRPr="00986EB1" w:rsidRDefault="00AA7A23" w:rsidP="00AA7A23">
      <w:pPr>
        <w:pStyle w:val="NormalBold"/>
      </w:pPr>
      <w:r w:rsidRPr="00986EB1">
        <w:rPr>
          <w:rStyle w:val="HideTWBExt"/>
          <w:b w:val="0"/>
        </w:rPr>
        <w:t>&lt;/RepeatBlock-By&gt;</w:t>
      </w:r>
    </w:p>
    <w:p w14:paraId="5D29E56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B523A92" w14:textId="77777777" w:rsidR="00AA7A23" w:rsidRPr="00986EB1" w:rsidRDefault="00AA7A23" w:rsidP="00AA7A23">
      <w:pPr>
        <w:pStyle w:val="NormalBold"/>
      </w:pPr>
      <w:r w:rsidRPr="00986EB1">
        <w:rPr>
          <w:rStyle w:val="HideTWBExt"/>
        </w:rPr>
        <w:t>&lt;Article&gt;</w:t>
      </w:r>
      <w:r w:rsidRPr="00986EB1">
        <w:t>Considerando F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94BADA2" w14:textId="77777777" w:rsidTr="009202B5">
        <w:trPr>
          <w:trHeight w:hRule="exact" w:val="240"/>
          <w:jc w:val="center"/>
        </w:trPr>
        <w:tc>
          <w:tcPr>
            <w:tcW w:w="9752" w:type="dxa"/>
            <w:gridSpan w:val="2"/>
            <w:tcBorders>
              <w:top w:val="nil"/>
              <w:left w:val="nil"/>
              <w:bottom w:val="nil"/>
              <w:right w:val="nil"/>
            </w:tcBorders>
          </w:tcPr>
          <w:p w14:paraId="0C9DB594" w14:textId="77777777" w:rsidR="00AA7A23" w:rsidRPr="00986EB1" w:rsidRDefault="00AA7A23" w:rsidP="009202B5"/>
        </w:tc>
      </w:tr>
      <w:tr w:rsidR="00AA7A23" w:rsidRPr="00986EB1" w14:paraId="01D175A3" w14:textId="77777777" w:rsidTr="009202B5">
        <w:trPr>
          <w:trHeight w:val="240"/>
          <w:jc w:val="center"/>
        </w:trPr>
        <w:tc>
          <w:tcPr>
            <w:tcW w:w="4876" w:type="dxa"/>
            <w:tcBorders>
              <w:top w:val="nil"/>
              <w:left w:val="nil"/>
              <w:bottom w:val="nil"/>
              <w:right w:val="nil"/>
            </w:tcBorders>
          </w:tcPr>
          <w:p w14:paraId="0750E28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50F94EF" w14:textId="77777777" w:rsidR="00AA7A23" w:rsidRPr="00986EB1" w:rsidRDefault="00AA7A23" w:rsidP="009202B5">
            <w:pPr>
              <w:pStyle w:val="AmColumnHeading"/>
            </w:pPr>
            <w:r w:rsidRPr="00986EB1">
              <w:t>Enmienda</w:t>
            </w:r>
          </w:p>
        </w:tc>
      </w:tr>
      <w:tr w:rsidR="00AA7A23" w:rsidRPr="00986EB1" w14:paraId="5E906EC7" w14:textId="77777777" w:rsidTr="009202B5">
        <w:trPr>
          <w:jc w:val="center"/>
        </w:trPr>
        <w:tc>
          <w:tcPr>
            <w:tcW w:w="4876" w:type="dxa"/>
            <w:tcBorders>
              <w:top w:val="nil"/>
              <w:left w:val="nil"/>
              <w:bottom w:val="nil"/>
              <w:right w:val="nil"/>
            </w:tcBorders>
          </w:tcPr>
          <w:p w14:paraId="5B9A9567" w14:textId="77777777" w:rsidR="00AA7A23" w:rsidRPr="00986EB1" w:rsidRDefault="00AA7A23" w:rsidP="009202B5">
            <w:pPr>
              <w:pStyle w:val="Normal6a"/>
            </w:pPr>
          </w:p>
        </w:tc>
        <w:tc>
          <w:tcPr>
            <w:tcW w:w="4876" w:type="dxa"/>
            <w:tcBorders>
              <w:top w:val="nil"/>
              <w:left w:val="nil"/>
              <w:bottom w:val="nil"/>
              <w:right w:val="nil"/>
            </w:tcBorders>
          </w:tcPr>
          <w:p w14:paraId="54626A2F" w14:textId="77777777" w:rsidR="00AA7A23" w:rsidRPr="00986EB1" w:rsidRDefault="00AA7A23" w:rsidP="009202B5">
            <w:pPr>
              <w:pStyle w:val="Normal6a"/>
            </w:pPr>
            <w:r w:rsidRPr="00986EB1">
              <w:rPr>
                <w:b/>
                <w:i/>
              </w:rPr>
              <w:t>F ter.</w:t>
            </w:r>
            <w:r w:rsidRPr="00986EB1">
              <w:tab/>
            </w:r>
            <w:r w:rsidRPr="00986EB1">
              <w:rPr>
                <w:b/>
                <w:i/>
              </w:rPr>
              <w:t>Considerando que la Comisión Europea, en su Estrategia para la Igualdad de Género 2020-2025, se comprometió a emitir recomendaciones sobre la prevención de las prácticas perjudiciales contra las mujeres y las niñas;</w:t>
            </w:r>
          </w:p>
        </w:tc>
      </w:tr>
    </w:tbl>
    <w:p w14:paraId="65F6C31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6A78B1F" w14:textId="77777777" w:rsidR="00AA7A23" w:rsidRPr="00986EB1" w:rsidRDefault="00AA7A23" w:rsidP="00AA7A23">
      <w:r w:rsidRPr="00986EB1">
        <w:rPr>
          <w:rStyle w:val="HideTWBExt"/>
        </w:rPr>
        <w:t>&lt;/Amend&gt;</w:t>
      </w:r>
    </w:p>
    <w:p w14:paraId="7C52729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103</w:t>
      </w:r>
      <w:r w:rsidRPr="00986EB1">
        <w:rPr>
          <w:rStyle w:val="HideTWBExt"/>
        </w:rPr>
        <w:t>&lt;/NumAm&gt;</w:t>
      </w:r>
    </w:p>
    <w:p w14:paraId="02020F27"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40C02FE" w14:textId="77777777" w:rsidR="00AA7A23" w:rsidRPr="00986EB1" w:rsidRDefault="00AA7A23" w:rsidP="00AA7A23">
      <w:pPr>
        <w:pStyle w:val="NormalBold"/>
      </w:pPr>
      <w:r w:rsidRPr="00986EB1">
        <w:rPr>
          <w:rStyle w:val="HideTWBExt"/>
          <w:b w:val="0"/>
        </w:rPr>
        <w:t>&lt;/RepeatBlock-By&gt;</w:t>
      </w:r>
    </w:p>
    <w:p w14:paraId="7BDB8A1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04E6216" w14:textId="77777777" w:rsidR="00AA7A23" w:rsidRPr="00986EB1" w:rsidRDefault="00AA7A23" w:rsidP="00AA7A23">
      <w:pPr>
        <w:pStyle w:val="NormalBold"/>
      </w:pPr>
      <w:r w:rsidRPr="00986EB1">
        <w:rPr>
          <w:rStyle w:val="HideTWBExt"/>
        </w:rPr>
        <w:t>&lt;Article&gt;</w:t>
      </w:r>
      <w:r w:rsidRPr="00986EB1">
        <w:t xml:space="preserve">Considerando F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F9B1DFB" w14:textId="77777777" w:rsidTr="009202B5">
        <w:trPr>
          <w:trHeight w:hRule="exact" w:val="240"/>
          <w:jc w:val="center"/>
        </w:trPr>
        <w:tc>
          <w:tcPr>
            <w:tcW w:w="9752" w:type="dxa"/>
            <w:gridSpan w:val="2"/>
            <w:tcBorders>
              <w:top w:val="nil"/>
              <w:left w:val="nil"/>
              <w:bottom w:val="nil"/>
              <w:right w:val="nil"/>
            </w:tcBorders>
          </w:tcPr>
          <w:p w14:paraId="4A15C108" w14:textId="77777777" w:rsidR="00AA7A23" w:rsidRPr="00986EB1" w:rsidRDefault="00AA7A23" w:rsidP="009202B5"/>
        </w:tc>
      </w:tr>
      <w:tr w:rsidR="00AA7A23" w:rsidRPr="00986EB1" w14:paraId="23721480" w14:textId="77777777" w:rsidTr="009202B5">
        <w:trPr>
          <w:trHeight w:val="240"/>
          <w:jc w:val="center"/>
        </w:trPr>
        <w:tc>
          <w:tcPr>
            <w:tcW w:w="4876" w:type="dxa"/>
            <w:tcBorders>
              <w:top w:val="nil"/>
              <w:left w:val="nil"/>
              <w:bottom w:val="nil"/>
              <w:right w:val="nil"/>
            </w:tcBorders>
          </w:tcPr>
          <w:p w14:paraId="3CDA0A5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3CC6602" w14:textId="77777777" w:rsidR="00AA7A23" w:rsidRPr="00986EB1" w:rsidRDefault="00AA7A23" w:rsidP="009202B5">
            <w:pPr>
              <w:pStyle w:val="AmColumnHeading"/>
            </w:pPr>
            <w:r w:rsidRPr="00986EB1">
              <w:t>Enmienda</w:t>
            </w:r>
          </w:p>
        </w:tc>
      </w:tr>
      <w:tr w:rsidR="00AA7A23" w:rsidRPr="00986EB1" w14:paraId="5C6673A6" w14:textId="77777777" w:rsidTr="009202B5">
        <w:trPr>
          <w:jc w:val="center"/>
        </w:trPr>
        <w:tc>
          <w:tcPr>
            <w:tcW w:w="4876" w:type="dxa"/>
            <w:tcBorders>
              <w:top w:val="nil"/>
              <w:left w:val="nil"/>
              <w:bottom w:val="nil"/>
              <w:right w:val="nil"/>
            </w:tcBorders>
          </w:tcPr>
          <w:p w14:paraId="6A8927B2" w14:textId="77777777" w:rsidR="00AA7A23" w:rsidRPr="00986EB1" w:rsidRDefault="00AA7A23" w:rsidP="009202B5">
            <w:pPr>
              <w:pStyle w:val="Normal6a"/>
            </w:pPr>
          </w:p>
        </w:tc>
        <w:tc>
          <w:tcPr>
            <w:tcW w:w="4876" w:type="dxa"/>
            <w:tcBorders>
              <w:top w:val="nil"/>
              <w:left w:val="nil"/>
              <w:bottom w:val="nil"/>
              <w:right w:val="nil"/>
            </w:tcBorders>
          </w:tcPr>
          <w:p w14:paraId="2AC4D685" w14:textId="77777777" w:rsidR="00AA7A23" w:rsidRPr="00986EB1" w:rsidRDefault="00AA7A23" w:rsidP="009202B5">
            <w:pPr>
              <w:pStyle w:val="Normal6a"/>
            </w:pPr>
            <w:r w:rsidRPr="00986EB1">
              <w:rPr>
                <w:b/>
                <w:i/>
              </w:rPr>
              <w:t xml:space="preserve">F </w:t>
            </w:r>
            <w:proofErr w:type="spellStart"/>
            <w:r w:rsidRPr="00986EB1">
              <w:rPr>
                <w:b/>
                <w:i/>
              </w:rPr>
              <w:t>quater</w:t>
            </w:r>
            <w:proofErr w:type="spellEnd"/>
            <w:r w:rsidRPr="00986EB1">
              <w:rPr>
                <w:b/>
                <w:i/>
              </w:rPr>
              <w:t>.</w:t>
            </w:r>
            <w:r w:rsidRPr="00986EB1">
              <w:tab/>
            </w:r>
            <w:r w:rsidRPr="00986EB1">
              <w:rPr>
                <w:b/>
                <w:i/>
              </w:rPr>
              <w:t xml:space="preserve">Considerando que la violencia obstétrica y ginecológica, incluidos el abuso verbal, la discriminación y los procedimientos no consentidos durante el embarazo, el parto y la atención al aborto, constituye una </w:t>
            </w:r>
            <w:r w:rsidRPr="00986EB1">
              <w:rPr>
                <w:b/>
                <w:i/>
              </w:rPr>
              <w:lastRenderedPageBreak/>
              <w:t>violación de los derechos y la dignidad de las mujeres;</w:t>
            </w:r>
          </w:p>
        </w:tc>
      </w:tr>
    </w:tbl>
    <w:p w14:paraId="616F7E2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D473F4A" w14:textId="77777777" w:rsidR="00AA7A23" w:rsidRPr="00986EB1" w:rsidRDefault="00AA7A23" w:rsidP="00AA7A23">
      <w:r w:rsidRPr="00986EB1">
        <w:rPr>
          <w:rStyle w:val="HideTWBExt"/>
        </w:rPr>
        <w:t>&lt;/Amend&gt;</w:t>
      </w:r>
    </w:p>
    <w:p w14:paraId="600C71E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104</w:t>
      </w:r>
      <w:r w:rsidRPr="00986EB1">
        <w:rPr>
          <w:rStyle w:val="HideTWBExt"/>
        </w:rPr>
        <w:t>&lt;/NumAm&gt;</w:t>
      </w:r>
    </w:p>
    <w:p w14:paraId="587AA892"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4A1DA54" w14:textId="77777777" w:rsidR="00AA7A23" w:rsidRPr="00986EB1" w:rsidRDefault="00AA7A23" w:rsidP="00AA7A23">
      <w:pPr>
        <w:pStyle w:val="NormalBold"/>
      </w:pPr>
      <w:r w:rsidRPr="00986EB1">
        <w:rPr>
          <w:rStyle w:val="HideTWBExt"/>
          <w:b w:val="0"/>
        </w:rPr>
        <w:t>&lt;/RepeatBlock-By&gt;</w:t>
      </w:r>
    </w:p>
    <w:p w14:paraId="0041BAE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4AD2462" w14:textId="77777777" w:rsidR="00AA7A23" w:rsidRPr="00986EB1" w:rsidRDefault="00AA7A23" w:rsidP="00AA7A23">
      <w:pPr>
        <w:pStyle w:val="NormalBold"/>
      </w:pPr>
      <w:r w:rsidRPr="00986EB1">
        <w:rPr>
          <w:rStyle w:val="HideTWBExt"/>
        </w:rPr>
        <w:t>&lt;Article&gt;</w:t>
      </w:r>
      <w:r w:rsidRPr="00986EB1">
        <w:t>Considerando F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B5ABA29" w14:textId="77777777" w:rsidTr="009202B5">
        <w:trPr>
          <w:trHeight w:hRule="exact" w:val="240"/>
          <w:jc w:val="center"/>
        </w:trPr>
        <w:tc>
          <w:tcPr>
            <w:tcW w:w="9752" w:type="dxa"/>
            <w:gridSpan w:val="2"/>
            <w:tcBorders>
              <w:top w:val="nil"/>
              <w:left w:val="nil"/>
              <w:bottom w:val="nil"/>
              <w:right w:val="nil"/>
            </w:tcBorders>
          </w:tcPr>
          <w:p w14:paraId="3159C155" w14:textId="77777777" w:rsidR="00AA7A23" w:rsidRPr="00986EB1" w:rsidRDefault="00AA7A23" w:rsidP="009202B5"/>
        </w:tc>
      </w:tr>
      <w:tr w:rsidR="00AA7A23" w:rsidRPr="00986EB1" w14:paraId="57A56FA1" w14:textId="77777777" w:rsidTr="009202B5">
        <w:trPr>
          <w:trHeight w:val="240"/>
          <w:jc w:val="center"/>
        </w:trPr>
        <w:tc>
          <w:tcPr>
            <w:tcW w:w="4876" w:type="dxa"/>
            <w:tcBorders>
              <w:top w:val="nil"/>
              <w:left w:val="nil"/>
              <w:bottom w:val="nil"/>
              <w:right w:val="nil"/>
            </w:tcBorders>
          </w:tcPr>
          <w:p w14:paraId="42A4A06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0AA12F1" w14:textId="77777777" w:rsidR="00AA7A23" w:rsidRPr="00986EB1" w:rsidRDefault="00AA7A23" w:rsidP="009202B5">
            <w:pPr>
              <w:pStyle w:val="AmColumnHeading"/>
            </w:pPr>
            <w:r w:rsidRPr="00986EB1">
              <w:t>Enmienda</w:t>
            </w:r>
          </w:p>
        </w:tc>
      </w:tr>
      <w:tr w:rsidR="00AA7A23" w:rsidRPr="00986EB1" w14:paraId="2144A280" w14:textId="77777777" w:rsidTr="009202B5">
        <w:trPr>
          <w:jc w:val="center"/>
        </w:trPr>
        <w:tc>
          <w:tcPr>
            <w:tcW w:w="4876" w:type="dxa"/>
            <w:tcBorders>
              <w:top w:val="nil"/>
              <w:left w:val="nil"/>
              <w:bottom w:val="nil"/>
              <w:right w:val="nil"/>
            </w:tcBorders>
          </w:tcPr>
          <w:p w14:paraId="00B869A8" w14:textId="77777777" w:rsidR="00AA7A23" w:rsidRPr="00986EB1" w:rsidRDefault="00AA7A23" w:rsidP="009202B5">
            <w:pPr>
              <w:pStyle w:val="Normal6a"/>
            </w:pPr>
          </w:p>
        </w:tc>
        <w:tc>
          <w:tcPr>
            <w:tcW w:w="4876" w:type="dxa"/>
            <w:tcBorders>
              <w:top w:val="nil"/>
              <w:left w:val="nil"/>
              <w:bottom w:val="nil"/>
              <w:right w:val="nil"/>
            </w:tcBorders>
          </w:tcPr>
          <w:p w14:paraId="3DB9F04E" w14:textId="77777777" w:rsidR="00AA7A23" w:rsidRPr="00986EB1" w:rsidRDefault="00AA7A23" w:rsidP="009202B5">
            <w:pPr>
              <w:pStyle w:val="Normal6a"/>
            </w:pPr>
            <w:r w:rsidRPr="00986EB1">
              <w:rPr>
                <w:b/>
                <w:i/>
              </w:rPr>
              <w:t>F quinquies.</w:t>
            </w:r>
            <w:r w:rsidRPr="00986EB1">
              <w:tab/>
            </w:r>
            <w:r w:rsidRPr="00986EB1">
              <w:rPr>
                <w:b/>
                <w:i/>
              </w:rPr>
              <w:t>Considerando que las mujeres con discapacidad siguen siendo objeto de tratamientos e intervenciones médicos innecesarios o no consentidos, como la esterilización forzada, que sigue siendo una realidad en algunas partes de la Unión y que no se prohibió explícitamente en la Directiva sobre la lucha contra violencia contra las mujeres y la violencia doméstica, a pesar de las reiteradas peticiones de organizaciones de la sociedad civil para que se prohibiera;</w:t>
            </w:r>
          </w:p>
        </w:tc>
      </w:tr>
    </w:tbl>
    <w:p w14:paraId="611AD65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D9E09F8" w14:textId="77777777" w:rsidR="00AA7A23" w:rsidRPr="00986EB1" w:rsidRDefault="00AA7A23" w:rsidP="00AA7A23">
      <w:r w:rsidRPr="00986EB1">
        <w:rPr>
          <w:rStyle w:val="HideTWBExt"/>
        </w:rPr>
        <w:t>&lt;/Amend&gt;</w:t>
      </w:r>
    </w:p>
    <w:p w14:paraId="3D789BE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105</w:t>
      </w:r>
      <w:r w:rsidRPr="00986EB1">
        <w:rPr>
          <w:rStyle w:val="HideTWBExt"/>
        </w:rPr>
        <w:t>&lt;/NumAm&gt;</w:t>
      </w:r>
    </w:p>
    <w:p w14:paraId="5700DC15"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5707E732" w14:textId="77777777" w:rsidR="00AA7A23" w:rsidRPr="00986EB1" w:rsidRDefault="00AA7A23" w:rsidP="00AA7A23">
      <w:pPr>
        <w:pStyle w:val="NormalBold"/>
      </w:pPr>
      <w:r w:rsidRPr="00986EB1">
        <w:rPr>
          <w:rStyle w:val="HideTWBExt"/>
          <w:b w:val="0"/>
        </w:rPr>
        <w:t>&lt;/RepeatBlock-By&gt;</w:t>
      </w:r>
    </w:p>
    <w:p w14:paraId="653D53A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CBE7252" w14:textId="77777777" w:rsidR="00AA7A23" w:rsidRPr="00986EB1" w:rsidRDefault="00AA7A23" w:rsidP="00AA7A23">
      <w:pPr>
        <w:pStyle w:val="NormalBold"/>
      </w:pPr>
      <w:r w:rsidRPr="00986EB1">
        <w:rPr>
          <w:rStyle w:val="HideTWBExt"/>
        </w:rPr>
        <w:t>&lt;Article&gt;</w:t>
      </w:r>
      <w:r w:rsidRPr="00986EB1">
        <w:t>Considerando F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EB8DFB5" w14:textId="77777777" w:rsidTr="009202B5">
        <w:trPr>
          <w:trHeight w:hRule="exact" w:val="240"/>
          <w:jc w:val="center"/>
        </w:trPr>
        <w:tc>
          <w:tcPr>
            <w:tcW w:w="9752" w:type="dxa"/>
            <w:gridSpan w:val="2"/>
            <w:tcBorders>
              <w:top w:val="nil"/>
              <w:left w:val="nil"/>
              <w:bottom w:val="nil"/>
              <w:right w:val="nil"/>
            </w:tcBorders>
          </w:tcPr>
          <w:p w14:paraId="3134B963" w14:textId="77777777" w:rsidR="00AA7A23" w:rsidRPr="00986EB1" w:rsidRDefault="00AA7A23" w:rsidP="009202B5"/>
        </w:tc>
      </w:tr>
      <w:tr w:rsidR="00AA7A23" w:rsidRPr="00986EB1" w14:paraId="300F55D6" w14:textId="77777777" w:rsidTr="009202B5">
        <w:trPr>
          <w:trHeight w:val="240"/>
          <w:jc w:val="center"/>
        </w:trPr>
        <w:tc>
          <w:tcPr>
            <w:tcW w:w="4876" w:type="dxa"/>
            <w:tcBorders>
              <w:top w:val="nil"/>
              <w:left w:val="nil"/>
              <w:bottom w:val="nil"/>
              <w:right w:val="nil"/>
            </w:tcBorders>
          </w:tcPr>
          <w:p w14:paraId="256B0D4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EA280E" w14:textId="77777777" w:rsidR="00AA7A23" w:rsidRPr="00986EB1" w:rsidRDefault="00AA7A23" w:rsidP="009202B5">
            <w:pPr>
              <w:pStyle w:val="AmColumnHeading"/>
            </w:pPr>
            <w:r w:rsidRPr="00986EB1">
              <w:t>Enmienda</w:t>
            </w:r>
          </w:p>
        </w:tc>
      </w:tr>
      <w:tr w:rsidR="00AA7A23" w:rsidRPr="00986EB1" w14:paraId="6B4BB5DB" w14:textId="77777777" w:rsidTr="009202B5">
        <w:trPr>
          <w:jc w:val="center"/>
        </w:trPr>
        <w:tc>
          <w:tcPr>
            <w:tcW w:w="4876" w:type="dxa"/>
            <w:tcBorders>
              <w:top w:val="nil"/>
              <w:left w:val="nil"/>
              <w:bottom w:val="nil"/>
              <w:right w:val="nil"/>
            </w:tcBorders>
          </w:tcPr>
          <w:p w14:paraId="575CC7C9" w14:textId="77777777" w:rsidR="00AA7A23" w:rsidRPr="00986EB1" w:rsidRDefault="00AA7A23" w:rsidP="009202B5">
            <w:pPr>
              <w:pStyle w:val="Normal6a"/>
            </w:pPr>
          </w:p>
        </w:tc>
        <w:tc>
          <w:tcPr>
            <w:tcW w:w="4876" w:type="dxa"/>
            <w:tcBorders>
              <w:top w:val="nil"/>
              <w:left w:val="nil"/>
              <w:bottom w:val="nil"/>
              <w:right w:val="nil"/>
            </w:tcBorders>
          </w:tcPr>
          <w:p w14:paraId="1D694A14" w14:textId="77777777" w:rsidR="00AA7A23" w:rsidRPr="00986EB1" w:rsidRDefault="00AA7A23" w:rsidP="009202B5">
            <w:pPr>
              <w:pStyle w:val="Normal6a"/>
            </w:pPr>
            <w:r w:rsidRPr="00986EB1">
              <w:rPr>
                <w:b/>
                <w:i/>
              </w:rPr>
              <w:t>F sexies.</w:t>
            </w:r>
            <w:r w:rsidRPr="00986EB1">
              <w:tab/>
            </w:r>
            <w:r w:rsidRPr="00986EB1">
              <w:rPr>
                <w:b/>
                <w:i/>
              </w:rPr>
              <w:t xml:space="preserve">Considerando que las mujeres y las niñas se ven afectadas de manera desproporcionada por una serie </w:t>
            </w:r>
            <w:r w:rsidRPr="00986EB1">
              <w:rPr>
                <w:b/>
                <w:i/>
              </w:rPr>
              <w:lastRenderedPageBreak/>
              <w:t>de enfermedades crónicas y enfermedades vinculadas específicamente al género, como la endometriosis, el síndrome ovario poliquístico, los miomas uterinos, el trastorno disfórico premenstrual, el dolor pélvico crónico, la osteoporosis y las enfermedades autoinmunes, que siguen estando poco investigadas, infradiagnosticadas y, con frecuencia, minimizadas en la práctica clínica; que persiste una falta de concienciación sobre las patologías específicas de las mujeres entre los profesionales sanitarios;</w:t>
            </w:r>
          </w:p>
        </w:tc>
      </w:tr>
    </w:tbl>
    <w:p w14:paraId="528C9588"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6516FB9" w14:textId="77777777" w:rsidR="00AA7A23" w:rsidRPr="00986EB1" w:rsidRDefault="00AA7A23" w:rsidP="00AA7A23">
      <w:r w:rsidRPr="00986EB1">
        <w:rPr>
          <w:rStyle w:val="HideTWBExt"/>
        </w:rPr>
        <w:t>&lt;/Amend&gt;</w:t>
      </w:r>
    </w:p>
    <w:p w14:paraId="1867E0D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106</w:t>
      </w:r>
      <w:r w:rsidRPr="00986EB1">
        <w:rPr>
          <w:rStyle w:val="HideTWBExt"/>
        </w:rPr>
        <w:t>&lt;/NumAm&gt;</w:t>
      </w:r>
    </w:p>
    <w:p w14:paraId="6429A1E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C34CFD2" w14:textId="77777777" w:rsidR="00AA7A23" w:rsidRPr="00986EB1" w:rsidRDefault="00AA7A23" w:rsidP="00AA7A23">
      <w:pPr>
        <w:pStyle w:val="NormalBold"/>
      </w:pPr>
      <w:r w:rsidRPr="00986EB1">
        <w:rPr>
          <w:rStyle w:val="HideTWBExt"/>
          <w:b w:val="0"/>
        </w:rPr>
        <w:t>&lt;/RepeatBlock-By&gt;</w:t>
      </w:r>
    </w:p>
    <w:p w14:paraId="011567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D400719" w14:textId="77777777" w:rsidR="00AA7A23" w:rsidRPr="00986EB1" w:rsidRDefault="00AA7A23" w:rsidP="00AA7A23">
      <w:pPr>
        <w:pStyle w:val="NormalBold"/>
      </w:pPr>
      <w:r w:rsidRPr="00986EB1">
        <w:rPr>
          <w:rStyle w:val="HideTWBExt"/>
        </w:rPr>
        <w:t>&lt;Article&gt;</w:t>
      </w:r>
      <w:r w:rsidRPr="00986EB1">
        <w:t xml:space="preserve">Considerando F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8B79AA" w14:textId="77777777" w:rsidTr="009202B5">
        <w:trPr>
          <w:trHeight w:hRule="exact" w:val="240"/>
          <w:jc w:val="center"/>
        </w:trPr>
        <w:tc>
          <w:tcPr>
            <w:tcW w:w="9752" w:type="dxa"/>
            <w:gridSpan w:val="2"/>
            <w:tcBorders>
              <w:top w:val="nil"/>
              <w:left w:val="nil"/>
              <w:bottom w:val="nil"/>
              <w:right w:val="nil"/>
            </w:tcBorders>
          </w:tcPr>
          <w:p w14:paraId="0C5D1F6E" w14:textId="77777777" w:rsidR="00AA7A23" w:rsidRPr="00986EB1" w:rsidRDefault="00AA7A23" w:rsidP="009202B5"/>
        </w:tc>
      </w:tr>
      <w:tr w:rsidR="00AA7A23" w:rsidRPr="00986EB1" w14:paraId="71E68328" w14:textId="77777777" w:rsidTr="009202B5">
        <w:trPr>
          <w:trHeight w:val="240"/>
          <w:jc w:val="center"/>
        </w:trPr>
        <w:tc>
          <w:tcPr>
            <w:tcW w:w="4876" w:type="dxa"/>
            <w:tcBorders>
              <w:top w:val="nil"/>
              <w:left w:val="nil"/>
              <w:bottom w:val="nil"/>
              <w:right w:val="nil"/>
            </w:tcBorders>
          </w:tcPr>
          <w:p w14:paraId="60C767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E9015F" w14:textId="77777777" w:rsidR="00AA7A23" w:rsidRPr="00986EB1" w:rsidRDefault="00AA7A23" w:rsidP="009202B5">
            <w:pPr>
              <w:pStyle w:val="AmColumnHeading"/>
            </w:pPr>
            <w:r w:rsidRPr="00986EB1">
              <w:t>Enmienda</w:t>
            </w:r>
          </w:p>
        </w:tc>
      </w:tr>
      <w:tr w:rsidR="00AA7A23" w:rsidRPr="00986EB1" w14:paraId="1CE2C704" w14:textId="77777777" w:rsidTr="009202B5">
        <w:trPr>
          <w:jc w:val="center"/>
        </w:trPr>
        <w:tc>
          <w:tcPr>
            <w:tcW w:w="4876" w:type="dxa"/>
            <w:tcBorders>
              <w:top w:val="nil"/>
              <w:left w:val="nil"/>
              <w:bottom w:val="nil"/>
              <w:right w:val="nil"/>
            </w:tcBorders>
          </w:tcPr>
          <w:p w14:paraId="33429A15" w14:textId="77777777" w:rsidR="00AA7A23" w:rsidRPr="00986EB1" w:rsidRDefault="00AA7A23" w:rsidP="009202B5">
            <w:pPr>
              <w:pStyle w:val="Normal6a"/>
            </w:pPr>
          </w:p>
        </w:tc>
        <w:tc>
          <w:tcPr>
            <w:tcW w:w="4876" w:type="dxa"/>
            <w:tcBorders>
              <w:top w:val="nil"/>
              <w:left w:val="nil"/>
              <w:bottom w:val="nil"/>
              <w:right w:val="nil"/>
            </w:tcBorders>
          </w:tcPr>
          <w:p w14:paraId="1D1DD78C" w14:textId="77777777" w:rsidR="00AA7A23" w:rsidRPr="00986EB1" w:rsidRDefault="00AA7A23" w:rsidP="009202B5">
            <w:pPr>
              <w:pStyle w:val="Normal6a"/>
            </w:pPr>
            <w:r w:rsidRPr="00986EB1">
              <w:rPr>
                <w:b/>
                <w:i/>
              </w:rPr>
              <w:t xml:space="preserve">F </w:t>
            </w:r>
            <w:proofErr w:type="spellStart"/>
            <w:r w:rsidRPr="00986EB1">
              <w:rPr>
                <w:b/>
                <w:i/>
              </w:rPr>
              <w:t>septies</w:t>
            </w:r>
            <w:proofErr w:type="spellEnd"/>
            <w:r w:rsidRPr="00986EB1">
              <w:rPr>
                <w:b/>
                <w:i/>
              </w:rPr>
              <w:t>.</w:t>
            </w:r>
            <w:r w:rsidRPr="00986EB1">
              <w:tab/>
            </w:r>
            <w:r w:rsidRPr="00986EB1">
              <w:rPr>
                <w:b/>
                <w:i/>
              </w:rPr>
              <w:t>Considerando que los trastornos musculoesqueléticos, como la artritis reumatoide, el lupus, la osteoartritis, la gota y el dolor de espalda, afectan de manera desproporcionada a las mujeres</w:t>
            </w:r>
            <w:r w:rsidRPr="00986EB1">
              <w:rPr>
                <w:b/>
                <w:i/>
                <w:vertAlign w:val="superscript"/>
              </w:rPr>
              <w:t>1 bis</w:t>
            </w:r>
            <w:r w:rsidRPr="00986EB1">
              <w:rPr>
                <w:b/>
                <w:i/>
              </w:rPr>
              <w:t>, y que sus síntomas en las mujeres a menudo se desestiman o pueden presentarse de forma diferente a como se describen en los «libros de texto», lo que da lugar a errores o retrasos significativos en el diagnóstico en comparación con los hombres</w:t>
            </w:r>
            <w:r w:rsidRPr="00986EB1">
              <w:rPr>
                <w:b/>
                <w:i/>
                <w:vertAlign w:val="superscript"/>
              </w:rPr>
              <w:t>1 ter</w:t>
            </w:r>
            <w:r w:rsidRPr="00986EB1">
              <w:rPr>
                <w:b/>
                <w:i/>
              </w:rPr>
              <w:t>;</w:t>
            </w:r>
          </w:p>
        </w:tc>
      </w:tr>
      <w:tr w:rsidR="00AA7A23" w:rsidRPr="00986EB1" w14:paraId="278AA3FF" w14:textId="77777777" w:rsidTr="009202B5">
        <w:trPr>
          <w:jc w:val="center"/>
        </w:trPr>
        <w:tc>
          <w:tcPr>
            <w:tcW w:w="4876" w:type="dxa"/>
            <w:tcBorders>
              <w:top w:val="nil"/>
              <w:left w:val="nil"/>
              <w:bottom w:val="nil"/>
              <w:right w:val="nil"/>
            </w:tcBorders>
          </w:tcPr>
          <w:p w14:paraId="42F99DEC" w14:textId="77777777" w:rsidR="00AA7A23" w:rsidRPr="00986EB1" w:rsidRDefault="00AA7A23" w:rsidP="009202B5"/>
        </w:tc>
        <w:tc>
          <w:tcPr>
            <w:tcW w:w="4876" w:type="dxa"/>
            <w:tcBorders>
              <w:top w:val="nil"/>
              <w:left w:val="nil"/>
              <w:bottom w:val="nil"/>
              <w:right w:val="nil"/>
            </w:tcBorders>
          </w:tcPr>
          <w:p w14:paraId="7D2C4CC9" w14:textId="77777777" w:rsidR="00AA7A23" w:rsidRPr="00986EB1" w:rsidRDefault="00AA7A23" w:rsidP="009202B5">
            <w:pPr>
              <w:pStyle w:val="Normal6a"/>
            </w:pPr>
            <w:r w:rsidRPr="00986EB1">
              <w:rPr>
                <w:b/>
                <w:i/>
              </w:rPr>
              <w:t>_________________</w:t>
            </w:r>
          </w:p>
        </w:tc>
      </w:tr>
      <w:tr w:rsidR="00AA7A23" w:rsidRPr="00986EB1" w14:paraId="69FFB6BF" w14:textId="77777777" w:rsidTr="009202B5">
        <w:trPr>
          <w:jc w:val="center"/>
        </w:trPr>
        <w:tc>
          <w:tcPr>
            <w:tcW w:w="4876" w:type="dxa"/>
            <w:tcBorders>
              <w:top w:val="nil"/>
              <w:left w:val="nil"/>
              <w:bottom w:val="nil"/>
              <w:right w:val="nil"/>
            </w:tcBorders>
          </w:tcPr>
          <w:p w14:paraId="0CC2338C" w14:textId="77777777" w:rsidR="00AA7A23" w:rsidRPr="00986EB1" w:rsidRDefault="00AA7A23" w:rsidP="009202B5"/>
        </w:tc>
        <w:tc>
          <w:tcPr>
            <w:tcW w:w="4876" w:type="dxa"/>
            <w:tcBorders>
              <w:top w:val="nil"/>
              <w:left w:val="nil"/>
              <w:bottom w:val="nil"/>
              <w:right w:val="nil"/>
            </w:tcBorders>
          </w:tcPr>
          <w:p w14:paraId="11404765" w14:textId="77777777" w:rsidR="00AA7A23" w:rsidRPr="00986EB1" w:rsidRDefault="00AA7A23" w:rsidP="009202B5">
            <w:pPr>
              <w:pStyle w:val="Normal6a"/>
            </w:pPr>
            <w:r w:rsidRPr="00986EB1">
              <w:rPr>
                <w:b/>
                <w:i/>
                <w:vertAlign w:val="superscript"/>
              </w:rPr>
              <w:t>1 bis</w:t>
            </w:r>
            <w:r w:rsidRPr="00986EB1">
              <w:t xml:space="preserve"> </w:t>
            </w:r>
            <w:r w:rsidRPr="00986EB1">
              <w:rPr>
                <w:b/>
                <w:i/>
              </w:rPr>
              <w:t xml:space="preserve">Woolf, Anthony D y Bruce </w:t>
            </w:r>
            <w:proofErr w:type="spellStart"/>
            <w:r w:rsidRPr="00986EB1">
              <w:rPr>
                <w:b/>
                <w:i/>
              </w:rPr>
              <w:t>Pfleger</w:t>
            </w:r>
            <w:proofErr w:type="spellEnd"/>
            <w:r w:rsidRPr="00986EB1">
              <w:rPr>
                <w:b/>
                <w:i/>
              </w:rPr>
              <w:t>, «</w:t>
            </w:r>
            <w:proofErr w:type="spellStart"/>
            <w:r w:rsidRPr="00986EB1">
              <w:rPr>
                <w:b/>
                <w:i/>
              </w:rPr>
              <w:t>Burden</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major</w:t>
            </w:r>
            <w:proofErr w:type="spellEnd"/>
            <w:r w:rsidRPr="00986EB1">
              <w:rPr>
                <w:b/>
                <w:i/>
              </w:rPr>
              <w:t xml:space="preserve"> </w:t>
            </w:r>
            <w:proofErr w:type="spellStart"/>
            <w:r w:rsidRPr="00986EB1">
              <w:rPr>
                <w:b/>
                <w:i/>
              </w:rPr>
              <w:t>musculoskeletal</w:t>
            </w:r>
            <w:proofErr w:type="spellEnd"/>
            <w:r w:rsidRPr="00986EB1">
              <w:rPr>
                <w:b/>
                <w:i/>
              </w:rPr>
              <w:t xml:space="preserve"> </w:t>
            </w:r>
            <w:proofErr w:type="spellStart"/>
            <w:r w:rsidRPr="00986EB1">
              <w:rPr>
                <w:b/>
                <w:i/>
              </w:rPr>
              <w:t>conditions</w:t>
            </w:r>
            <w:proofErr w:type="spellEnd"/>
            <w:r w:rsidRPr="00986EB1">
              <w:rPr>
                <w:b/>
                <w:i/>
              </w:rPr>
              <w:t xml:space="preserve">» (Carga de las principales </w:t>
            </w:r>
            <w:proofErr w:type="spellStart"/>
            <w:r w:rsidRPr="00986EB1">
              <w:rPr>
                <w:b/>
                <w:i/>
              </w:rPr>
              <w:t>afeccciones</w:t>
            </w:r>
            <w:proofErr w:type="spellEnd"/>
            <w:r w:rsidRPr="00986EB1">
              <w:rPr>
                <w:b/>
                <w:i/>
              </w:rPr>
              <w:t xml:space="preserve"> musculoesqueléticas), Boletín de la Organización Mundial de la Salud, </w:t>
            </w:r>
            <w:r w:rsidRPr="00986EB1">
              <w:rPr>
                <w:b/>
                <w:i/>
              </w:rPr>
              <w:lastRenderedPageBreak/>
              <w:t>vol. 81,9 (2003): 646-56.</w:t>
            </w:r>
          </w:p>
        </w:tc>
      </w:tr>
      <w:tr w:rsidR="00AA7A23" w:rsidRPr="00986EB1" w14:paraId="2E6033D7" w14:textId="77777777" w:rsidTr="009202B5">
        <w:trPr>
          <w:jc w:val="center"/>
        </w:trPr>
        <w:tc>
          <w:tcPr>
            <w:tcW w:w="4876" w:type="dxa"/>
            <w:tcBorders>
              <w:top w:val="nil"/>
              <w:left w:val="nil"/>
              <w:bottom w:val="nil"/>
              <w:right w:val="nil"/>
            </w:tcBorders>
          </w:tcPr>
          <w:p w14:paraId="12129B0D" w14:textId="77777777" w:rsidR="00AA7A23" w:rsidRPr="00986EB1" w:rsidRDefault="00AA7A23" w:rsidP="009202B5"/>
        </w:tc>
        <w:tc>
          <w:tcPr>
            <w:tcW w:w="4876" w:type="dxa"/>
            <w:tcBorders>
              <w:top w:val="nil"/>
              <w:left w:val="nil"/>
              <w:bottom w:val="nil"/>
              <w:right w:val="nil"/>
            </w:tcBorders>
          </w:tcPr>
          <w:p w14:paraId="6ED2F725" w14:textId="77777777" w:rsidR="00AA7A23" w:rsidRPr="00986EB1" w:rsidRDefault="00AA7A23" w:rsidP="009202B5">
            <w:pPr>
              <w:pStyle w:val="Normal6a"/>
            </w:pPr>
            <w:r w:rsidRPr="00986EB1">
              <w:rPr>
                <w:b/>
                <w:i/>
                <w:vertAlign w:val="superscript"/>
              </w:rPr>
              <w:t>1 ter</w:t>
            </w:r>
            <w:r w:rsidRPr="00986EB1">
              <w:t xml:space="preserve"> </w:t>
            </w:r>
            <w:r w:rsidRPr="00986EB1">
              <w:rPr>
                <w:b/>
                <w:i/>
              </w:rPr>
              <w:t>Jovani V, Blasco-Blasco M, Pascual E, et al., «</w:t>
            </w:r>
            <w:proofErr w:type="spellStart"/>
            <w:r w:rsidRPr="00986EB1">
              <w:rPr>
                <w:b/>
                <w:i/>
              </w:rPr>
              <w:t>Challenges</w:t>
            </w:r>
            <w:proofErr w:type="spellEnd"/>
            <w:r w:rsidRPr="00986EB1">
              <w:rPr>
                <w:b/>
                <w:i/>
              </w:rPr>
              <w:t xml:space="preserve"> to </w:t>
            </w:r>
            <w:proofErr w:type="spellStart"/>
            <w:r w:rsidRPr="00986EB1">
              <w:rPr>
                <w:b/>
                <w:i/>
              </w:rPr>
              <w:t>conquer</w:t>
            </w:r>
            <w:proofErr w:type="spellEnd"/>
            <w:r w:rsidRPr="00986EB1">
              <w:rPr>
                <w:b/>
                <w:i/>
              </w:rPr>
              <w:t xml:space="preserve"> </w:t>
            </w:r>
            <w:proofErr w:type="spellStart"/>
            <w:r w:rsidRPr="00986EB1">
              <w:rPr>
                <w:b/>
                <w:i/>
              </w:rPr>
              <w:t>from</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gender</w:t>
            </w:r>
            <w:proofErr w:type="spellEnd"/>
            <w:r w:rsidRPr="00986EB1">
              <w:rPr>
                <w:b/>
                <w:i/>
              </w:rPr>
              <w:t xml:space="preserve"> </w:t>
            </w:r>
            <w:proofErr w:type="spellStart"/>
            <w:r w:rsidRPr="00986EB1">
              <w:rPr>
                <w:b/>
                <w:i/>
              </w:rPr>
              <w:t>perspective</w:t>
            </w:r>
            <w:proofErr w:type="spellEnd"/>
            <w:r w:rsidRPr="00986EB1">
              <w:rPr>
                <w:b/>
                <w:i/>
              </w:rPr>
              <w:t xml:space="preserve"> in medicine: </w:t>
            </w:r>
            <w:proofErr w:type="spellStart"/>
            <w:r w:rsidRPr="00986EB1">
              <w:rPr>
                <w:b/>
                <w:i/>
              </w:rPr>
              <w:t>The</w:t>
            </w:r>
            <w:proofErr w:type="spellEnd"/>
            <w:r w:rsidRPr="00986EB1">
              <w:rPr>
                <w:b/>
                <w:i/>
              </w:rPr>
              <w:t xml:space="preserve"> case </w:t>
            </w:r>
            <w:proofErr w:type="spellStart"/>
            <w:r w:rsidRPr="00986EB1">
              <w:rPr>
                <w:b/>
                <w:i/>
              </w:rPr>
              <w:t>of</w:t>
            </w:r>
            <w:proofErr w:type="spellEnd"/>
            <w:r w:rsidRPr="00986EB1">
              <w:rPr>
                <w:b/>
                <w:i/>
              </w:rPr>
              <w:t xml:space="preserve"> </w:t>
            </w:r>
            <w:proofErr w:type="spellStart"/>
            <w:r w:rsidRPr="00986EB1">
              <w:rPr>
                <w:b/>
                <w:i/>
              </w:rPr>
              <w:t>spondyloarthritis</w:t>
            </w:r>
            <w:proofErr w:type="spellEnd"/>
            <w:r w:rsidRPr="00986EB1">
              <w:rPr>
                <w:b/>
                <w:i/>
              </w:rPr>
              <w:t xml:space="preserve">» (Retos desde la perspectiva de género en la medicina: el caso de la </w:t>
            </w:r>
            <w:proofErr w:type="spellStart"/>
            <w:r w:rsidRPr="00986EB1">
              <w:rPr>
                <w:b/>
                <w:i/>
              </w:rPr>
              <w:t>espondiloartritis</w:t>
            </w:r>
            <w:proofErr w:type="spellEnd"/>
            <w:r w:rsidRPr="00986EB1">
              <w:rPr>
                <w:b/>
                <w:i/>
              </w:rPr>
              <w:t>), 2018, https://doi.org/10.1371/journal.pone.0205751.</w:t>
            </w:r>
          </w:p>
        </w:tc>
      </w:tr>
    </w:tbl>
    <w:p w14:paraId="3BB17A1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2A502DF" w14:textId="77777777" w:rsidR="00AA7A23" w:rsidRPr="00986EB1" w:rsidRDefault="00AA7A23" w:rsidP="00AA7A23">
      <w:r w:rsidRPr="00986EB1">
        <w:rPr>
          <w:rStyle w:val="HideTWBExt"/>
        </w:rPr>
        <w:t>&lt;/Amend&gt;</w:t>
      </w:r>
    </w:p>
    <w:p w14:paraId="280C761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107</w:t>
      </w:r>
      <w:r w:rsidRPr="00986EB1">
        <w:rPr>
          <w:rStyle w:val="HideTWBExt"/>
        </w:rPr>
        <w:t>&lt;/NumAm&gt;</w:t>
      </w:r>
    </w:p>
    <w:p w14:paraId="011B86A9"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1809B240" w14:textId="77777777" w:rsidR="00AA7A23" w:rsidRPr="00986EB1" w:rsidRDefault="00AA7A23" w:rsidP="00AA7A23">
      <w:pPr>
        <w:pStyle w:val="NormalBold"/>
      </w:pPr>
      <w:r w:rsidRPr="00986EB1">
        <w:rPr>
          <w:rStyle w:val="HideTWBExt"/>
          <w:b w:val="0"/>
        </w:rPr>
        <w:t>&lt;/RepeatBlock-By&gt;</w:t>
      </w:r>
    </w:p>
    <w:p w14:paraId="4708053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BCC44B" w14:textId="77777777" w:rsidR="00AA7A23" w:rsidRPr="00986EB1" w:rsidRDefault="00AA7A23" w:rsidP="00AA7A23">
      <w:pPr>
        <w:pStyle w:val="NormalBold"/>
      </w:pPr>
      <w:r w:rsidRPr="00986EB1">
        <w:rPr>
          <w:rStyle w:val="HideTWBExt"/>
        </w:rPr>
        <w:t>&lt;Article&gt;</w:t>
      </w:r>
      <w:r w:rsidRPr="00986EB1">
        <w:t>Considerando G</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2A04E1F" w14:textId="77777777" w:rsidTr="009202B5">
        <w:trPr>
          <w:trHeight w:hRule="exact" w:val="240"/>
          <w:jc w:val="center"/>
        </w:trPr>
        <w:tc>
          <w:tcPr>
            <w:tcW w:w="9752" w:type="dxa"/>
            <w:gridSpan w:val="2"/>
            <w:tcBorders>
              <w:top w:val="nil"/>
              <w:left w:val="nil"/>
              <w:bottom w:val="nil"/>
              <w:right w:val="nil"/>
            </w:tcBorders>
          </w:tcPr>
          <w:p w14:paraId="79C340F7" w14:textId="77777777" w:rsidR="00AA7A23" w:rsidRPr="00986EB1" w:rsidRDefault="00AA7A23" w:rsidP="009202B5"/>
        </w:tc>
      </w:tr>
      <w:tr w:rsidR="00AA7A23" w:rsidRPr="00986EB1" w14:paraId="092F4CE3" w14:textId="77777777" w:rsidTr="009202B5">
        <w:trPr>
          <w:trHeight w:val="240"/>
          <w:jc w:val="center"/>
        </w:trPr>
        <w:tc>
          <w:tcPr>
            <w:tcW w:w="4876" w:type="dxa"/>
            <w:tcBorders>
              <w:top w:val="nil"/>
              <w:left w:val="nil"/>
              <w:bottom w:val="nil"/>
              <w:right w:val="nil"/>
            </w:tcBorders>
          </w:tcPr>
          <w:p w14:paraId="6AE1E7F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8D7786" w14:textId="77777777" w:rsidR="00AA7A23" w:rsidRPr="00986EB1" w:rsidRDefault="00AA7A23" w:rsidP="009202B5">
            <w:pPr>
              <w:pStyle w:val="AmColumnHeading"/>
            </w:pPr>
            <w:r w:rsidRPr="00986EB1">
              <w:t>Enmienda</w:t>
            </w:r>
          </w:p>
        </w:tc>
      </w:tr>
      <w:tr w:rsidR="00AA7A23" w:rsidRPr="00986EB1" w14:paraId="54223CF1" w14:textId="77777777" w:rsidTr="009202B5">
        <w:trPr>
          <w:jc w:val="center"/>
        </w:trPr>
        <w:tc>
          <w:tcPr>
            <w:tcW w:w="4876" w:type="dxa"/>
            <w:tcBorders>
              <w:top w:val="nil"/>
              <w:left w:val="nil"/>
              <w:bottom w:val="nil"/>
              <w:right w:val="nil"/>
            </w:tcBorders>
          </w:tcPr>
          <w:p w14:paraId="76A56805" w14:textId="77777777" w:rsidR="00AA7A23" w:rsidRPr="00986EB1" w:rsidRDefault="00AA7A23" w:rsidP="009202B5">
            <w:pPr>
              <w:pStyle w:val="Normal6a"/>
            </w:pPr>
            <w:r w:rsidRPr="00986EB1">
              <w:t>G.</w:t>
            </w:r>
            <w:r w:rsidRPr="00986EB1">
              <w:tab/>
              <w:t>Considerando que la endometriosis es una enfermedad crónica que afecta a entre el 10 % y el 15 % de las mujeres en edad reproductiva</w:t>
            </w:r>
            <w:r w:rsidRPr="00986EB1">
              <w:rPr>
                <w:vertAlign w:val="superscript"/>
              </w:rPr>
              <w:t>10</w:t>
            </w:r>
            <w:r w:rsidRPr="00986EB1">
              <w:t>;</w:t>
            </w:r>
          </w:p>
        </w:tc>
        <w:tc>
          <w:tcPr>
            <w:tcW w:w="4876" w:type="dxa"/>
            <w:tcBorders>
              <w:top w:val="nil"/>
              <w:left w:val="nil"/>
              <w:bottom w:val="nil"/>
              <w:right w:val="nil"/>
            </w:tcBorders>
          </w:tcPr>
          <w:p w14:paraId="42947390" w14:textId="77777777" w:rsidR="00AA7A23" w:rsidRPr="00986EB1" w:rsidRDefault="00AA7A23" w:rsidP="009202B5">
            <w:pPr>
              <w:pStyle w:val="Normal6a"/>
            </w:pPr>
            <w:r w:rsidRPr="00986EB1">
              <w:t>G.</w:t>
            </w:r>
            <w:r w:rsidRPr="00986EB1">
              <w:tab/>
              <w:t>Considerando que la endometriosis es una enfermedad crónica que afecta a entre el 10 % y el 15 % de las mujeres en edad reproductiva</w:t>
            </w:r>
            <w:r w:rsidRPr="00986EB1">
              <w:rPr>
                <w:vertAlign w:val="superscript"/>
              </w:rPr>
              <w:t>10</w:t>
            </w:r>
            <w:r w:rsidRPr="00986EB1">
              <w:t xml:space="preserve"> </w:t>
            </w:r>
            <w:r w:rsidRPr="00986EB1">
              <w:rPr>
                <w:b/>
                <w:i/>
              </w:rPr>
              <w:t>y puede causar síntomas como dolor agudo, fatiga y hemorragia intensa, lo que da lugar a un coste anual estimado de bajas por enfermedad de 30 000 millones EUR en la Unión</w:t>
            </w:r>
            <w:r w:rsidRPr="00986EB1">
              <w:t>;</w:t>
            </w:r>
          </w:p>
        </w:tc>
      </w:tr>
      <w:tr w:rsidR="00AA7A23" w:rsidRPr="00986EB1" w14:paraId="2E845273" w14:textId="77777777" w:rsidTr="009202B5">
        <w:trPr>
          <w:jc w:val="center"/>
        </w:trPr>
        <w:tc>
          <w:tcPr>
            <w:tcW w:w="4876" w:type="dxa"/>
            <w:tcBorders>
              <w:top w:val="nil"/>
              <w:left w:val="nil"/>
              <w:bottom w:val="nil"/>
              <w:right w:val="nil"/>
            </w:tcBorders>
          </w:tcPr>
          <w:p w14:paraId="4088DD64"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5DA2181F" w14:textId="77777777" w:rsidR="00AA7A23" w:rsidRPr="00986EB1" w:rsidRDefault="00AA7A23" w:rsidP="009202B5">
            <w:pPr>
              <w:pStyle w:val="Normal6a"/>
            </w:pPr>
            <w:r w:rsidRPr="00986EB1">
              <w:rPr>
                <w:b/>
                <w:i/>
              </w:rPr>
              <w:t>_________________</w:t>
            </w:r>
          </w:p>
        </w:tc>
      </w:tr>
      <w:tr w:rsidR="00AA7A23" w:rsidRPr="00986EB1" w14:paraId="600AF91E" w14:textId="77777777" w:rsidTr="009202B5">
        <w:trPr>
          <w:jc w:val="center"/>
        </w:trPr>
        <w:tc>
          <w:tcPr>
            <w:tcW w:w="4876" w:type="dxa"/>
            <w:tcBorders>
              <w:top w:val="nil"/>
              <w:left w:val="nil"/>
              <w:bottom w:val="nil"/>
              <w:right w:val="nil"/>
            </w:tcBorders>
          </w:tcPr>
          <w:p w14:paraId="255BE2EA" w14:textId="77777777" w:rsidR="00AA7A23" w:rsidRPr="00986EB1" w:rsidRDefault="00AA7A23" w:rsidP="009202B5">
            <w:pPr>
              <w:pStyle w:val="Normal6a"/>
            </w:pPr>
            <w:r w:rsidRPr="00986EB1">
              <w:rPr>
                <w:vertAlign w:val="superscript"/>
              </w:rPr>
              <w:t>10</w:t>
            </w:r>
            <w:r w:rsidRPr="00986EB1">
              <w:t xml:space="preserve"> Becker, K., Heinemann, K., </w:t>
            </w:r>
            <w:proofErr w:type="spellStart"/>
            <w:r w:rsidRPr="00986EB1">
              <w:t>Imthurn</w:t>
            </w:r>
            <w:proofErr w:type="spellEnd"/>
            <w:r w:rsidRPr="00986EB1">
              <w:t xml:space="preserve">, B. </w:t>
            </w:r>
            <w:proofErr w:type="spellStart"/>
            <w:r w:rsidRPr="00986EB1">
              <w:t>Marions</w:t>
            </w:r>
            <w:proofErr w:type="spellEnd"/>
            <w:r w:rsidRPr="00986EB1">
              <w:t xml:space="preserve">, L. </w:t>
            </w:r>
            <w:proofErr w:type="spellStart"/>
            <w:r w:rsidRPr="00986EB1">
              <w:t>Moehner</w:t>
            </w:r>
            <w:proofErr w:type="spellEnd"/>
            <w:r w:rsidRPr="00986EB1">
              <w:t xml:space="preserve">, S. et al., «Real </w:t>
            </w:r>
            <w:proofErr w:type="spellStart"/>
            <w:r w:rsidRPr="00986EB1">
              <w:t>world</w:t>
            </w:r>
            <w:proofErr w:type="spellEnd"/>
            <w:r w:rsidRPr="00986EB1">
              <w:t xml:space="preserve"> data on </w:t>
            </w:r>
            <w:proofErr w:type="spellStart"/>
            <w:r w:rsidRPr="00986EB1">
              <w:t>symptomology</w:t>
            </w:r>
            <w:proofErr w:type="spellEnd"/>
            <w:r w:rsidRPr="00986EB1">
              <w:t xml:space="preserve"> and </w:t>
            </w:r>
            <w:proofErr w:type="spellStart"/>
            <w:r w:rsidRPr="00986EB1">
              <w:t>diagnostic</w:t>
            </w:r>
            <w:proofErr w:type="spellEnd"/>
            <w:r w:rsidRPr="00986EB1">
              <w:t xml:space="preserve"> approaches </w:t>
            </w:r>
            <w:proofErr w:type="spellStart"/>
            <w:r w:rsidRPr="00986EB1">
              <w:t>of</w:t>
            </w:r>
            <w:proofErr w:type="spellEnd"/>
            <w:r w:rsidRPr="00986EB1">
              <w:t xml:space="preserve"> 27,840 </w:t>
            </w:r>
            <w:proofErr w:type="spellStart"/>
            <w:r w:rsidRPr="00986EB1">
              <w:t>women</w:t>
            </w:r>
            <w:proofErr w:type="spellEnd"/>
            <w:r w:rsidRPr="00986EB1">
              <w:t xml:space="preserve"> living </w:t>
            </w:r>
            <w:proofErr w:type="spellStart"/>
            <w:r w:rsidRPr="00986EB1">
              <w:t>with</w:t>
            </w:r>
            <w:proofErr w:type="spellEnd"/>
            <w:r w:rsidRPr="00986EB1">
              <w:t xml:space="preserve"> endometriosis» (Datos reales sobre la sintomatología y los enfoques de diagnóstico de 27 840 mujeres que viven con endometriosis), </w:t>
            </w:r>
            <w:proofErr w:type="spellStart"/>
            <w:r w:rsidRPr="00986EB1">
              <w:t>Scientific</w:t>
            </w:r>
            <w:proofErr w:type="spellEnd"/>
            <w:r w:rsidRPr="00986EB1">
              <w:t xml:space="preserve"> </w:t>
            </w:r>
            <w:proofErr w:type="spellStart"/>
            <w:r w:rsidRPr="00986EB1">
              <w:t>Reports</w:t>
            </w:r>
            <w:proofErr w:type="spellEnd"/>
            <w:r w:rsidRPr="00986EB1">
              <w:t xml:space="preserve">, vol. 11, n.º 20404, 2021, https://doi.org/10.1038/s41598-021-99681-3; Eder, C. y </w:t>
            </w:r>
            <w:proofErr w:type="spellStart"/>
            <w:r w:rsidRPr="00986EB1">
              <w:t>Roomaney</w:t>
            </w:r>
            <w:proofErr w:type="spellEnd"/>
            <w:r w:rsidRPr="00986EB1">
              <w:t xml:space="preserve"> R., «</w:t>
            </w:r>
            <w:proofErr w:type="spellStart"/>
            <w:r w:rsidRPr="00986EB1">
              <w:t>Transgender</w:t>
            </w:r>
            <w:proofErr w:type="spellEnd"/>
            <w:r w:rsidRPr="00986EB1">
              <w:t xml:space="preserve"> and non-</w:t>
            </w:r>
            <w:proofErr w:type="spellStart"/>
            <w:r w:rsidRPr="00986EB1">
              <w:t>binary</w:t>
            </w:r>
            <w:proofErr w:type="spellEnd"/>
            <w:r w:rsidRPr="00986EB1">
              <w:t xml:space="preserve"> </w:t>
            </w:r>
            <w:proofErr w:type="spellStart"/>
            <w:r w:rsidRPr="00986EB1">
              <w:t>people’s</w:t>
            </w:r>
            <w:proofErr w:type="spellEnd"/>
            <w:r w:rsidRPr="00986EB1">
              <w:t xml:space="preserve"> </w:t>
            </w:r>
            <w:proofErr w:type="spellStart"/>
            <w:r w:rsidRPr="00986EB1">
              <w:t>perception</w:t>
            </w:r>
            <w:proofErr w:type="spellEnd"/>
            <w:r w:rsidRPr="00986EB1">
              <w:t xml:space="preserve"> </w:t>
            </w:r>
            <w:proofErr w:type="spellStart"/>
            <w:r w:rsidRPr="00986EB1">
              <w:t>of</w:t>
            </w:r>
            <w:proofErr w:type="spellEnd"/>
            <w:r w:rsidRPr="00986EB1">
              <w:t xml:space="preserve"> </w:t>
            </w:r>
            <w:proofErr w:type="spellStart"/>
            <w:r w:rsidRPr="00986EB1">
              <w:t>their</w:t>
            </w:r>
            <w:proofErr w:type="spellEnd"/>
            <w:r w:rsidRPr="00986EB1">
              <w:t xml:space="preserve"> </w:t>
            </w:r>
            <w:proofErr w:type="spellStart"/>
            <w:r w:rsidRPr="00986EB1">
              <w:t>healthcare</w:t>
            </w:r>
            <w:proofErr w:type="spellEnd"/>
            <w:r w:rsidRPr="00986EB1">
              <w:t xml:space="preserve"> in </w:t>
            </w:r>
            <w:proofErr w:type="spellStart"/>
            <w:r w:rsidRPr="00986EB1">
              <w:t>relation</w:t>
            </w:r>
            <w:proofErr w:type="spellEnd"/>
            <w:r w:rsidRPr="00986EB1">
              <w:t xml:space="preserve"> to </w:t>
            </w:r>
            <w:proofErr w:type="spellStart"/>
            <w:r w:rsidRPr="00986EB1">
              <w:t>their</w:t>
            </w:r>
            <w:proofErr w:type="spellEnd"/>
            <w:r w:rsidRPr="00986EB1">
              <w:t xml:space="preserve"> endometriosis» (Percepción de las personas </w:t>
            </w:r>
            <w:r w:rsidRPr="00986EB1">
              <w:lastRenderedPageBreak/>
              <w:t xml:space="preserve">transgénero y no binarias de la atención sanitaria que reciben con respecto a su endometriosis), International </w:t>
            </w:r>
            <w:proofErr w:type="spellStart"/>
            <w:r w:rsidRPr="00986EB1">
              <w:t>Journal</w:t>
            </w:r>
            <w:proofErr w:type="spellEnd"/>
            <w:r w:rsidRPr="00986EB1">
              <w:t xml:space="preserve"> </w:t>
            </w:r>
            <w:proofErr w:type="spellStart"/>
            <w:r w:rsidRPr="00986EB1">
              <w:t>of</w:t>
            </w:r>
            <w:proofErr w:type="spellEnd"/>
            <w:r w:rsidRPr="00986EB1">
              <w:t xml:space="preserve"> </w:t>
            </w:r>
            <w:proofErr w:type="spellStart"/>
            <w:r w:rsidRPr="00986EB1">
              <w:t>Transgender</w:t>
            </w:r>
            <w:proofErr w:type="spellEnd"/>
            <w:r w:rsidRPr="00986EB1">
              <w:t xml:space="preserve"> </w:t>
            </w:r>
            <w:proofErr w:type="spellStart"/>
            <w:r w:rsidRPr="00986EB1">
              <w:t>Health</w:t>
            </w:r>
            <w:proofErr w:type="spellEnd"/>
            <w:r w:rsidRPr="00986EB1">
              <w:t>, vol. 25, n.º 4, 2025, 911-925, https://journals.sagepub.com/doi/10.1177/13591053241266249.</w:t>
            </w:r>
          </w:p>
        </w:tc>
        <w:tc>
          <w:tcPr>
            <w:tcW w:w="4876" w:type="dxa"/>
            <w:tcBorders>
              <w:top w:val="nil"/>
              <w:left w:val="nil"/>
              <w:bottom w:val="nil"/>
              <w:right w:val="nil"/>
            </w:tcBorders>
          </w:tcPr>
          <w:p w14:paraId="511CFC61" w14:textId="77777777" w:rsidR="00AA7A23" w:rsidRPr="00986EB1" w:rsidRDefault="00AA7A23" w:rsidP="009202B5">
            <w:pPr>
              <w:pStyle w:val="Normal6a"/>
            </w:pPr>
            <w:r w:rsidRPr="00986EB1">
              <w:rPr>
                <w:vertAlign w:val="superscript"/>
              </w:rPr>
              <w:lastRenderedPageBreak/>
              <w:t>10</w:t>
            </w:r>
            <w:r w:rsidRPr="00986EB1">
              <w:t xml:space="preserve"> Becker, K., Heinemann, K., </w:t>
            </w:r>
            <w:proofErr w:type="spellStart"/>
            <w:r w:rsidRPr="00986EB1">
              <w:t>Imthurn</w:t>
            </w:r>
            <w:proofErr w:type="spellEnd"/>
            <w:r w:rsidRPr="00986EB1">
              <w:t xml:space="preserve">, B. </w:t>
            </w:r>
            <w:proofErr w:type="spellStart"/>
            <w:r w:rsidRPr="00986EB1">
              <w:t>Marions</w:t>
            </w:r>
            <w:proofErr w:type="spellEnd"/>
            <w:r w:rsidRPr="00986EB1">
              <w:t xml:space="preserve">, L. </w:t>
            </w:r>
            <w:proofErr w:type="spellStart"/>
            <w:r w:rsidRPr="00986EB1">
              <w:t>Moehner</w:t>
            </w:r>
            <w:proofErr w:type="spellEnd"/>
            <w:r w:rsidRPr="00986EB1">
              <w:t xml:space="preserve">, S. et al., «Real </w:t>
            </w:r>
            <w:proofErr w:type="spellStart"/>
            <w:r w:rsidRPr="00986EB1">
              <w:t>world</w:t>
            </w:r>
            <w:proofErr w:type="spellEnd"/>
            <w:r w:rsidRPr="00986EB1">
              <w:t xml:space="preserve"> data on </w:t>
            </w:r>
            <w:proofErr w:type="spellStart"/>
            <w:r w:rsidRPr="00986EB1">
              <w:t>symptomology</w:t>
            </w:r>
            <w:proofErr w:type="spellEnd"/>
            <w:r w:rsidRPr="00986EB1">
              <w:t xml:space="preserve"> and </w:t>
            </w:r>
            <w:proofErr w:type="spellStart"/>
            <w:r w:rsidRPr="00986EB1">
              <w:t>diagnostic</w:t>
            </w:r>
            <w:proofErr w:type="spellEnd"/>
            <w:r w:rsidRPr="00986EB1">
              <w:t xml:space="preserve"> approaches </w:t>
            </w:r>
            <w:proofErr w:type="spellStart"/>
            <w:r w:rsidRPr="00986EB1">
              <w:t>of</w:t>
            </w:r>
            <w:proofErr w:type="spellEnd"/>
            <w:r w:rsidRPr="00986EB1">
              <w:t xml:space="preserve"> 27,840 </w:t>
            </w:r>
            <w:proofErr w:type="spellStart"/>
            <w:r w:rsidRPr="00986EB1">
              <w:t>women</w:t>
            </w:r>
            <w:proofErr w:type="spellEnd"/>
            <w:r w:rsidRPr="00986EB1">
              <w:t xml:space="preserve"> living </w:t>
            </w:r>
            <w:proofErr w:type="spellStart"/>
            <w:r w:rsidRPr="00986EB1">
              <w:t>with</w:t>
            </w:r>
            <w:proofErr w:type="spellEnd"/>
            <w:r w:rsidRPr="00986EB1">
              <w:t xml:space="preserve"> endometriosis» (Datos reales sobre la sintomatología y los enfoques de diagnóstico de 27 840 mujeres que viven con endometriosis), </w:t>
            </w:r>
            <w:proofErr w:type="spellStart"/>
            <w:r w:rsidRPr="00986EB1">
              <w:t>Scientific</w:t>
            </w:r>
            <w:proofErr w:type="spellEnd"/>
            <w:r w:rsidRPr="00986EB1">
              <w:t xml:space="preserve"> </w:t>
            </w:r>
            <w:proofErr w:type="spellStart"/>
            <w:r w:rsidRPr="00986EB1">
              <w:t>Reports</w:t>
            </w:r>
            <w:proofErr w:type="spellEnd"/>
            <w:r w:rsidRPr="00986EB1">
              <w:t xml:space="preserve">, vol. 11, n.º 20404, 2021, https://doi.org/10.1038/s41598-021-99681-3; Eder, C. y </w:t>
            </w:r>
            <w:proofErr w:type="spellStart"/>
            <w:r w:rsidRPr="00986EB1">
              <w:t>Roomaney</w:t>
            </w:r>
            <w:proofErr w:type="spellEnd"/>
            <w:r w:rsidRPr="00986EB1">
              <w:t xml:space="preserve"> R., «</w:t>
            </w:r>
            <w:proofErr w:type="spellStart"/>
            <w:r w:rsidRPr="00986EB1">
              <w:t>Transgender</w:t>
            </w:r>
            <w:proofErr w:type="spellEnd"/>
            <w:r w:rsidRPr="00986EB1">
              <w:t xml:space="preserve"> and non-</w:t>
            </w:r>
            <w:proofErr w:type="spellStart"/>
            <w:r w:rsidRPr="00986EB1">
              <w:t>binary</w:t>
            </w:r>
            <w:proofErr w:type="spellEnd"/>
            <w:r w:rsidRPr="00986EB1">
              <w:t xml:space="preserve"> </w:t>
            </w:r>
            <w:proofErr w:type="spellStart"/>
            <w:r w:rsidRPr="00986EB1">
              <w:t>people’s</w:t>
            </w:r>
            <w:proofErr w:type="spellEnd"/>
            <w:r w:rsidRPr="00986EB1">
              <w:t xml:space="preserve"> </w:t>
            </w:r>
            <w:proofErr w:type="spellStart"/>
            <w:r w:rsidRPr="00986EB1">
              <w:t>perception</w:t>
            </w:r>
            <w:proofErr w:type="spellEnd"/>
            <w:r w:rsidRPr="00986EB1">
              <w:t xml:space="preserve"> </w:t>
            </w:r>
            <w:proofErr w:type="spellStart"/>
            <w:r w:rsidRPr="00986EB1">
              <w:t>of</w:t>
            </w:r>
            <w:proofErr w:type="spellEnd"/>
            <w:r w:rsidRPr="00986EB1">
              <w:t xml:space="preserve"> </w:t>
            </w:r>
            <w:proofErr w:type="spellStart"/>
            <w:r w:rsidRPr="00986EB1">
              <w:t>their</w:t>
            </w:r>
            <w:proofErr w:type="spellEnd"/>
            <w:r w:rsidRPr="00986EB1">
              <w:t xml:space="preserve"> </w:t>
            </w:r>
            <w:proofErr w:type="spellStart"/>
            <w:r w:rsidRPr="00986EB1">
              <w:t>healthcare</w:t>
            </w:r>
            <w:proofErr w:type="spellEnd"/>
            <w:r w:rsidRPr="00986EB1">
              <w:t xml:space="preserve"> in </w:t>
            </w:r>
            <w:proofErr w:type="spellStart"/>
            <w:r w:rsidRPr="00986EB1">
              <w:t>relation</w:t>
            </w:r>
            <w:proofErr w:type="spellEnd"/>
            <w:r w:rsidRPr="00986EB1">
              <w:t xml:space="preserve"> to </w:t>
            </w:r>
            <w:proofErr w:type="spellStart"/>
            <w:r w:rsidRPr="00986EB1">
              <w:t>their</w:t>
            </w:r>
            <w:proofErr w:type="spellEnd"/>
            <w:r w:rsidRPr="00986EB1">
              <w:t xml:space="preserve"> endometriosis» (Percepción de las personas </w:t>
            </w:r>
            <w:r w:rsidRPr="00986EB1">
              <w:lastRenderedPageBreak/>
              <w:t xml:space="preserve">transgénero y no binarias de la atención sanitaria que reciben con respecto a su endometriosis), International </w:t>
            </w:r>
            <w:proofErr w:type="spellStart"/>
            <w:r w:rsidRPr="00986EB1">
              <w:t>Journal</w:t>
            </w:r>
            <w:proofErr w:type="spellEnd"/>
            <w:r w:rsidRPr="00986EB1">
              <w:t xml:space="preserve"> </w:t>
            </w:r>
            <w:proofErr w:type="spellStart"/>
            <w:r w:rsidRPr="00986EB1">
              <w:t>of</w:t>
            </w:r>
            <w:proofErr w:type="spellEnd"/>
            <w:r w:rsidRPr="00986EB1">
              <w:t xml:space="preserve"> </w:t>
            </w:r>
            <w:proofErr w:type="spellStart"/>
            <w:r w:rsidRPr="00986EB1">
              <w:t>Transgender</w:t>
            </w:r>
            <w:proofErr w:type="spellEnd"/>
            <w:r w:rsidRPr="00986EB1">
              <w:t xml:space="preserve"> </w:t>
            </w:r>
            <w:proofErr w:type="spellStart"/>
            <w:r w:rsidRPr="00986EB1">
              <w:t>Health</w:t>
            </w:r>
            <w:proofErr w:type="spellEnd"/>
            <w:r w:rsidRPr="00986EB1">
              <w:t>, vol. 25, n.º 4, 2025, 911-925, https://journals.sagepub.com/doi/10.1177/13591053241266249.</w:t>
            </w:r>
          </w:p>
        </w:tc>
      </w:tr>
    </w:tbl>
    <w:p w14:paraId="2003D29C" w14:textId="77777777" w:rsidR="00AA7A23" w:rsidRPr="00F620FF" w:rsidRDefault="00AA7A23" w:rsidP="00AA7A23">
      <w:pPr>
        <w:pStyle w:val="AmOrLang"/>
        <w:rPr>
          <w:lang w:val="fr-BE"/>
        </w:rPr>
      </w:pPr>
      <w:r w:rsidRPr="00F620FF">
        <w:rPr>
          <w:lang w:val="fr-BE"/>
        </w:rPr>
        <w:lastRenderedPageBreak/>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4DB374ED" w14:textId="77777777" w:rsidR="00AA7A23" w:rsidRPr="00F620FF" w:rsidRDefault="00AA7A23" w:rsidP="00AA7A23">
      <w:pPr>
        <w:rPr>
          <w:lang w:val="fr-BE"/>
        </w:rPr>
      </w:pPr>
      <w:r w:rsidRPr="00F620FF">
        <w:rPr>
          <w:rStyle w:val="HideTWBExt"/>
          <w:lang w:val="fr-BE"/>
        </w:rPr>
        <w:t>&lt;/Amend&gt;</w:t>
      </w:r>
    </w:p>
    <w:p w14:paraId="74218410"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108</w:t>
      </w:r>
      <w:r w:rsidRPr="00F620FF">
        <w:rPr>
          <w:rStyle w:val="HideTWBExt"/>
          <w:lang w:val="fr-BE"/>
        </w:rPr>
        <w:t>&lt;/NumAm&gt;</w:t>
      </w:r>
    </w:p>
    <w:p w14:paraId="44D45D9D"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221816FF" w14:textId="77777777" w:rsidR="00AA7A23" w:rsidRPr="00F620FF" w:rsidRDefault="00AA7A23" w:rsidP="00AA7A23">
      <w:pPr>
        <w:pStyle w:val="NormalBold"/>
        <w:rPr>
          <w:lang w:val="fr-BE"/>
        </w:rPr>
      </w:pPr>
      <w:r w:rsidRPr="00F620FF">
        <w:rPr>
          <w:rStyle w:val="HideTWBExt"/>
          <w:b w:val="0"/>
          <w:lang w:val="fr-BE"/>
        </w:rPr>
        <w:t>&lt;/RepeatBlock-By&gt;</w:t>
      </w:r>
    </w:p>
    <w:p w14:paraId="1136E8A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287914E" w14:textId="77777777" w:rsidR="00AA7A23" w:rsidRPr="00986EB1" w:rsidRDefault="00AA7A23" w:rsidP="00AA7A23">
      <w:pPr>
        <w:pStyle w:val="NormalBold"/>
      </w:pPr>
      <w:r w:rsidRPr="00986EB1">
        <w:rPr>
          <w:rStyle w:val="HideTWBExt"/>
        </w:rPr>
        <w:t>&lt;Article&gt;</w:t>
      </w:r>
      <w:r w:rsidRPr="00986EB1">
        <w:t>Considerando G</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4939D96" w14:textId="77777777" w:rsidTr="009202B5">
        <w:trPr>
          <w:trHeight w:hRule="exact" w:val="240"/>
          <w:jc w:val="center"/>
        </w:trPr>
        <w:tc>
          <w:tcPr>
            <w:tcW w:w="9752" w:type="dxa"/>
            <w:gridSpan w:val="2"/>
            <w:tcBorders>
              <w:top w:val="nil"/>
              <w:left w:val="nil"/>
              <w:bottom w:val="nil"/>
              <w:right w:val="nil"/>
            </w:tcBorders>
          </w:tcPr>
          <w:p w14:paraId="25DE19E1" w14:textId="77777777" w:rsidR="00AA7A23" w:rsidRPr="00986EB1" w:rsidRDefault="00AA7A23" w:rsidP="009202B5"/>
        </w:tc>
      </w:tr>
      <w:tr w:rsidR="00AA7A23" w:rsidRPr="00986EB1" w14:paraId="45DA8098" w14:textId="77777777" w:rsidTr="009202B5">
        <w:trPr>
          <w:trHeight w:val="240"/>
          <w:jc w:val="center"/>
        </w:trPr>
        <w:tc>
          <w:tcPr>
            <w:tcW w:w="4876" w:type="dxa"/>
            <w:tcBorders>
              <w:top w:val="nil"/>
              <w:left w:val="nil"/>
              <w:bottom w:val="nil"/>
              <w:right w:val="nil"/>
            </w:tcBorders>
          </w:tcPr>
          <w:p w14:paraId="3E1173F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E9A707F" w14:textId="77777777" w:rsidR="00AA7A23" w:rsidRPr="00986EB1" w:rsidRDefault="00AA7A23" w:rsidP="009202B5">
            <w:pPr>
              <w:pStyle w:val="AmColumnHeading"/>
            </w:pPr>
            <w:r w:rsidRPr="00986EB1">
              <w:t>Enmienda</w:t>
            </w:r>
          </w:p>
        </w:tc>
      </w:tr>
      <w:tr w:rsidR="00AA7A23" w:rsidRPr="00986EB1" w14:paraId="0162B672" w14:textId="77777777" w:rsidTr="009202B5">
        <w:trPr>
          <w:jc w:val="center"/>
        </w:trPr>
        <w:tc>
          <w:tcPr>
            <w:tcW w:w="4876" w:type="dxa"/>
            <w:tcBorders>
              <w:top w:val="nil"/>
              <w:left w:val="nil"/>
              <w:bottom w:val="nil"/>
              <w:right w:val="nil"/>
            </w:tcBorders>
          </w:tcPr>
          <w:p w14:paraId="6A84137E" w14:textId="77777777" w:rsidR="00AA7A23" w:rsidRPr="00986EB1" w:rsidRDefault="00AA7A23" w:rsidP="009202B5">
            <w:pPr>
              <w:pStyle w:val="Normal6a"/>
            </w:pPr>
            <w:r w:rsidRPr="00986EB1">
              <w:t>G.</w:t>
            </w:r>
            <w:r w:rsidRPr="00986EB1">
              <w:tab/>
              <w:t>Considerando que la endometriosis es una enfermedad crónica que afecta a entre el 10 % y el 15 % de las mujeres en edad reproductiva</w:t>
            </w:r>
            <w:r w:rsidRPr="00986EB1">
              <w:rPr>
                <w:vertAlign w:val="superscript"/>
              </w:rPr>
              <w:t>10</w:t>
            </w:r>
            <w:r w:rsidRPr="00986EB1">
              <w:t>;</w:t>
            </w:r>
          </w:p>
        </w:tc>
        <w:tc>
          <w:tcPr>
            <w:tcW w:w="4876" w:type="dxa"/>
            <w:tcBorders>
              <w:top w:val="nil"/>
              <w:left w:val="nil"/>
              <w:bottom w:val="nil"/>
              <w:right w:val="nil"/>
            </w:tcBorders>
          </w:tcPr>
          <w:p w14:paraId="67ECC587" w14:textId="77777777" w:rsidR="00AA7A23" w:rsidRPr="00986EB1" w:rsidRDefault="00AA7A23" w:rsidP="009202B5">
            <w:pPr>
              <w:pStyle w:val="Normal6a"/>
            </w:pPr>
            <w:r w:rsidRPr="00986EB1">
              <w:t>G.</w:t>
            </w:r>
            <w:r w:rsidRPr="00986EB1">
              <w:tab/>
              <w:t>Considerando que la endometriosis es una enfermedad crónica que afecta a entre el 10 % y el 15 % de las mujeres en edad reproductiva</w:t>
            </w:r>
            <w:r w:rsidRPr="00986EB1">
              <w:rPr>
                <w:vertAlign w:val="superscript"/>
              </w:rPr>
              <w:t>10</w:t>
            </w:r>
            <w:r w:rsidRPr="00986EB1">
              <w:t xml:space="preserve">; </w:t>
            </w:r>
            <w:r w:rsidRPr="00986EB1">
              <w:rPr>
                <w:b/>
                <w:i/>
              </w:rPr>
              <w:t>que provoca síntomas incapacitantes y puede tener un impacto en la fertilidad, pero también en la salud mental;</w:t>
            </w:r>
          </w:p>
        </w:tc>
      </w:tr>
      <w:tr w:rsidR="00AA7A23" w:rsidRPr="00986EB1" w14:paraId="18DA514B" w14:textId="77777777" w:rsidTr="009202B5">
        <w:trPr>
          <w:jc w:val="center"/>
        </w:trPr>
        <w:tc>
          <w:tcPr>
            <w:tcW w:w="4876" w:type="dxa"/>
            <w:tcBorders>
              <w:top w:val="nil"/>
              <w:left w:val="nil"/>
              <w:bottom w:val="nil"/>
              <w:right w:val="nil"/>
            </w:tcBorders>
          </w:tcPr>
          <w:p w14:paraId="42FDE431"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1280F29" w14:textId="77777777" w:rsidR="00AA7A23" w:rsidRPr="00986EB1" w:rsidRDefault="00AA7A23" w:rsidP="009202B5">
            <w:pPr>
              <w:pStyle w:val="Normal6a"/>
            </w:pPr>
            <w:r w:rsidRPr="00986EB1">
              <w:rPr>
                <w:b/>
                <w:i/>
              </w:rPr>
              <w:t>_________________</w:t>
            </w:r>
          </w:p>
        </w:tc>
      </w:tr>
      <w:tr w:rsidR="00AA7A23" w:rsidRPr="00986EB1" w14:paraId="752CAC79" w14:textId="77777777" w:rsidTr="009202B5">
        <w:trPr>
          <w:jc w:val="center"/>
        </w:trPr>
        <w:tc>
          <w:tcPr>
            <w:tcW w:w="4876" w:type="dxa"/>
            <w:tcBorders>
              <w:top w:val="nil"/>
              <w:left w:val="nil"/>
              <w:bottom w:val="nil"/>
              <w:right w:val="nil"/>
            </w:tcBorders>
          </w:tcPr>
          <w:p w14:paraId="0A6D62F8" w14:textId="77777777" w:rsidR="00AA7A23" w:rsidRPr="00986EB1" w:rsidRDefault="00AA7A23" w:rsidP="009202B5">
            <w:pPr>
              <w:pStyle w:val="Normal6a"/>
            </w:pPr>
            <w:r w:rsidRPr="00986EB1">
              <w:rPr>
                <w:vertAlign w:val="superscript"/>
              </w:rPr>
              <w:t>10</w:t>
            </w:r>
            <w:r w:rsidRPr="00986EB1">
              <w:t xml:space="preserve"> Becker, K., Heinemann, K., </w:t>
            </w:r>
            <w:proofErr w:type="spellStart"/>
            <w:r w:rsidRPr="00986EB1">
              <w:t>Imthurn</w:t>
            </w:r>
            <w:proofErr w:type="spellEnd"/>
            <w:r w:rsidRPr="00986EB1">
              <w:t xml:space="preserve">, B. </w:t>
            </w:r>
            <w:proofErr w:type="spellStart"/>
            <w:r w:rsidRPr="00986EB1">
              <w:t>Marions</w:t>
            </w:r>
            <w:proofErr w:type="spellEnd"/>
            <w:r w:rsidRPr="00986EB1">
              <w:t xml:space="preserve">, L. </w:t>
            </w:r>
            <w:proofErr w:type="spellStart"/>
            <w:r w:rsidRPr="00986EB1">
              <w:t>Moehner</w:t>
            </w:r>
            <w:proofErr w:type="spellEnd"/>
            <w:r w:rsidRPr="00986EB1">
              <w:t xml:space="preserve">, S. et al., «Real </w:t>
            </w:r>
            <w:proofErr w:type="spellStart"/>
            <w:r w:rsidRPr="00986EB1">
              <w:t>world</w:t>
            </w:r>
            <w:proofErr w:type="spellEnd"/>
            <w:r w:rsidRPr="00986EB1">
              <w:t xml:space="preserve"> data on </w:t>
            </w:r>
            <w:proofErr w:type="spellStart"/>
            <w:r w:rsidRPr="00986EB1">
              <w:t>symptomology</w:t>
            </w:r>
            <w:proofErr w:type="spellEnd"/>
            <w:r w:rsidRPr="00986EB1">
              <w:t xml:space="preserve"> and </w:t>
            </w:r>
            <w:proofErr w:type="spellStart"/>
            <w:r w:rsidRPr="00986EB1">
              <w:t>diagnostic</w:t>
            </w:r>
            <w:proofErr w:type="spellEnd"/>
            <w:r w:rsidRPr="00986EB1">
              <w:t xml:space="preserve"> approaches </w:t>
            </w:r>
            <w:proofErr w:type="spellStart"/>
            <w:r w:rsidRPr="00986EB1">
              <w:t>of</w:t>
            </w:r>
            <w:proofErr w:type="spellEnd"/>
            <w:r w:rsidRPr="00986EB1">
              <w:t xml:space="preserve"> 27,840 </w:t>
            </w:r>
            <w:proofErr w:type="spellStart"/>
            <w:r w:rsidRPr="00986EB1">
              <w:t>women</w:t>
            </w:r>
            <w:proofErr w:type="spellEnd"/>
            <w:r w:rsidRPr="00986EB1">
              <w:t xml:space="preserve"> living </w:t>
            </w:r>
            <w:proofErr w:type="spellStart"/>
            <w:r w:rsidRPr="00986EB1">
              <w:t>with</w:t>
            </w:r>
            <w:proofErr w:type="spellEnd"/>
            <w:r w:rsidRPr="00986EB1">
              <w:t xml:space="preserve"> endometriosis» (Datos reales sobre la sintomatología y los enfoques de diagnóstico de 27 840 mujeres que viven con endometriosis), </w:t>
            </w:r>
            <w:proofErr w:type="spellStart"/>
            <w:r w:rsidRPr="00986EB1">
              <w:t>Scientific</w:t>
            </w:r>
            <w:proofErr w:type="spellEnd"/>
            <w:r w:rsidRPr="00986EB1">
              <w:t xml:space="preserve"> </w:t>
            </w:r>
            <w:proofErr w:type="spellStart"/>
            <w:r w:rsidRPr="00986EB1">
              <w:t>Reports</w:t>
            </w:r>
            <w:proofErr w:type="spellEnd"/>
            <w:r w:rsidRPr="00986EB1">
              <w:t xml:space="preserve">, vol. 11, n.º 20404, 2021, https://doi.org/10.1038/s41598-021-99681-3; Eder, C. y </w:t>
            </w:r>
            <w:proofErr w:type="spellStart"/>
            <w:r w:rsidRPr="00986EB1">
              <w:t>Roomaney</w:t>
            </w:r>
            <w:proofErr w:type="spellEnd"/>
            <w:r w:rsidRPr="00986EB1">
              <w:t xml:space="preserve"> R., «</w:t>
            </w:r>
            <w:proofErr w:type="spellStart"/>
            <w:r w:rsidRPr="00986EB1">
              <w:t>Transgender</w:t>
            </w:r>
            <w:proofErr w:type="spellEnd"/>
            <w:r w:rsidRPr="00986EB1">
              <w:t xml:space="preserve"> and non-</w:t>
            </w:r>
            <w:proofErr w:type="spellStart"/>
            <w:r w:rsidRPr="00986EB1">
              <w:t>binary</w:t>
            </w:r>
            <w:proofErr w:type="spellEnd"/>
            <w:r w:rsidRPr="00986EB1">
              <w:t xml:space="preserve"> </w:t>
            </w:r>
            <w:proofErr w:type="spellStart"/>
            <w:r w:rsidRPr="00986EB1">
              <w:t>people’s</w:t>
            </w:r>
            <w:proofErr w:type="spellEnd"/>
            <w:r w:rsidRPr="00986EB1">
              <w:t xml:space="preserve"> </w:t>
            </w:r>
            <w:proofErr w:type="spellStart"/>
            <w:r w:rsidRPr="00986EB1">
              <w:t>perception</w:t>
            </w:r>
            <w:proofErr w:type="spellEnd"/>
            <w:r w:rsidRPr="00986EB1">
              <w:t xml:space="preserve"> </w:t>
            </w:r>
            <w:proofErr w:type="spellStart"/>
            <w:r w:rsidRPr="00986EB1">
              <w:t>of</w:t>
            </w:r>
            <w:proofErr w:type="spellEnd"/>
            <w:r w:rsidRPr="00986EB1">
              <w:t xml:space="preserve"> </w:t>
            </w:r>
            <w:proofErr w:type="spellStart"/>
            <w:r w:rsidRPr="00986EB1">
              <w:t>their</w:t>
            </w:r>
            <w:proofErr w:type="spellEnd"/>
            <w:r w:rsidRPr="00986EB1">
              <w:t xml:space="preserve"> </w:t>
            </w:r>
            <w:proofErr w:type="spellStart"/>
            <w:r w:rsidRPr="00986EB1">
              <w:t>healthcare</w:t>
            </w:r>
            <w:proofErr w:type="spellEnd"/>
            <w:r w:rsidRPr="00986EB1">
              <w:t xml:space="preserve"> in </w:t>
            </w:r>
            <w:proofErr w:type="spellStart"/>
            <w:r w:rsidRPr="00986EB1">
              <w:t>relation</w:t>
            </w:r>
            <w:proofErr w:type="spellEnd"/>
            <w:r w:rsidRPr="00986EB1">
              <w:t xml:space="preserve"> to </w:t>
            </w:r>
            <w:proofErr w:type="spellStart"/>
            <w:r w:rsidRPr="00986EB1">
              <w:t>their</w:t>
            </w:r>
            <w:proofErr w:type="spellEnd"/>
            <w:r w:rsidRPr="00986EB1">
              <w:t xml:space="preserve"> endometriosis» (Percepción de las personas transgénero y no binarias de la atención sanitaria que reciben con respecto a su endometriosis), International </w:t>
            </w:r>
            <w:proofErr w:type="spellStart"/>
            <w:r w:rsidRPr="00986EB1">
              <w:t>Journal</w:t>
            </w:r>
            <w:proofErr w:type="spellEnd"/>
            <w:r w:rsidRPr="00986EB1">
              <w:t xml:space="preserve"> </w:t>
            </w:r>
            <w:proofErr w:type="spellStart"/>
            <w:r w:rsidRPr="00986EB1">
              <w:t>of</w:t>
            </w:r>
            <w:proofErr w:type="spellEnd"/>
            <w:r w:rsidRPr="00986EB1">
              <w:t xml:space="preserve"> </w:t>
            </w:r>
            <w:proofErr w:type="spellStart"/>
            <w:r w:rsidRPr="00986EB1">
              <w:t>Transgender</w:t>
            </w:r>
            <w:proofErr w:type="spellEnd"/>
            <w:r w:rsidRPr="00986EB1">
              <w:t xml:space="preserve"> </w:t>
            </w:r>
            <w:proofErr w:type="spellStart"/>
            <w:r w:rsidRPr="00986EB1">
              <w:t>Health</w:t>
            </w:r>
            <w:proofErr w:type="spellEnd"/>
            <w:r w:rsidRPr="00986EB1">
              <w:t xml:space="preserve">, vol. 25, n.º 4, 2025, 911-925, </w:t>
            </w:r>
            <w:r w:rsidRPr="00986EB1">
              <w:lastRenderedPageBreak/>
              <w:t>https://journals.sagepub.com/doi/10.1177/13591053241266249.</w:t>
            </w:r>
          </w:p>
        </w:tc>
        <w:tc>
          <w:tcPr>
            <w:tcW w:w="4876" w:type="dxa"/>
            <w:tcBorders>
              <w:top w:val="nil"/>
              <w:left w:val="nil"/>
              <w:bottom w:val="nil"/>
              <w:right w:val="nil"/>
            </w:tcBorders>
          </w:tcPr>
          <w:p w14:paraId="217A8AD4" w14:textId="77777777" w:rsidR="00AA7A23" w:rsidRPr="00986EB1" w:rsidRDefault="00AA7A23" w:rsidP="009202B5">
            <w:pPr>
              <w:pStyle w:val="Normal6a"/>
            </w:pPr>
            <w:r w:rsidRPr="00986EB1">
              <w:rPr>
                <w:vertAlign w:val="superscript"/>
              </w:rPr>
              <w:lastRenderedPageBreak/>
              <w:t>10</w:t>
            </w:r>
            <w:r w:rsidRPr="00986EB1">
              <w:t xml:space="preserve"> Becker, K., Heinemann, K., </w:t>
            </w:r>
            <w:proofErr w:type="spellStart"/>
            <w:r w:rsidRPr="00986EB1">
              <w:t>Imthurn</w:t>
            </w:r>
            <w:proofErr w:type="spellEnd"/>
            <w:r w:rsidRPr="00986EB1">
              <w:t xml:space="preserve">, B. </w:t>
            </w:r>
            <w:proofErr w:type="spellStart"/>
            <w:r w:rsidRPr="00986EB1">
              <w:t>Marions</w:t>
            </w:r>
            <w:proofErr w:type="spellEnd"/>
            <w:r w:rsidRPr="00986EB1">
              <w:t xml:space="preserve">, L. </w:t>
            </w:r>
            <w:proofErr w:type="spellStart"/>
            <w:r w:rsidRPr="00986EB1">
              <w:t>Moehner</w:t>
            </w:r>
            <w:proofErr w:type="spellEnd"/>
            <w:r w:rsidRPr="00986EB1">
              <w:t xml:space="preserve">, S. et al., «Real </w:t>
            </w:r>
            <w:proofErr w:type="spellStart"/>
            <w:r w:rsidRPr="00986EB1">
              <w:t>world</w:t>
            </w:r>
            <w:proofErr w:type="spellEnd"/>
            <w:r w:rsidRPr="00986EB1">
              <w:t xml:space="preserve"> data on </w:t>
            </w:r>
            <w:proofErr w:type="spellStart"/>
            <w:r w:rsidRPr="00986EB1">
              <w:t>symptomology</w:t>
            </w:r>
            <w:proofErr w:type="spellEnd"/>
            <w:r w:rsidRPr="00986EB1">
              <w:t xml:space="preserve"> and </w:t>
            </w:r>
            <w:proofErr w:type="spellStart"/>
            <w:r w:rsidRPr="00986EB1">
              <w:t>diagnostic</w:t>
            </w:r>
            <w:proofErr w:type="spellEnd"/>
            <w:r w:rsidRPr="00986EB1">
              <w:t xml:space="preserve"> approaches </w:t>
            </w:r>
            <w:proofErr w:type="spellStart"/>
            <w:r w:rsidRPr="00986EB1">
              <w:t>of</w:t>
            </w:r>
            <w:proofErr w:type="spellEnd"/>
            <w:r w:rsidRPr="00986EB1">
              <w:t xml:space="preserve"> 27,840 </w:t>
            </w:r>
            <w:proofErr w:type="spellStart"/>
            <w:r w:rsidRPr="00986EB1">
              <w:t>women</w:t>
            </w:r>
            <w:proofErr w:type="spellEnd"/>
            <w:r w:rsidRPr="00986EB1">
              <w:t xml:space="preserve"> living </w:t>
            </w:r>
            <w:proofErr w:type="spellStart"/>
            <w:r w:rsidRPr="00986EB1">
              <w:t>with</w:t>
            </w:r>
            <w:proofErr w:type="spellEnd"/>
            <w:r w:rsidRPr="00986EB1">
              <w:t xml:space="preserve"> endometriosis» (Datos reales sobre la sintomatología y los enfoques de diagnóstico de 27 840 mujeres que viven con endometriosis), </w:t>
            </w:r>
            <w:proofErr w:type="spellStart"/>
            <w:r w:rsidRPr="00986EB1">
              <w:t>Scientific</w:t>
            </w:r>
            <w:proofErr w:type="spellEnd"/>
            <w:r w:rsidRPr="00986EB1">
              <w:t xml:space="preserve"> </w:t>
            </w:r>
            <w:proofErr w:type="spellStart"/>
            <w:r w:rsidRPr="00986EB1">
              <w:t>Reports</w:t>
            </w:r>
            <w:proofErr w:type="spellEnd"/>
            <w:r w:rsidRPr="00986EB1">
              <w:t xml:space="preserve">, vol. 11, n.º 20404, 2021, https://doi.org/10.1038/s41598-021-99681-3; Eder, C. y </w:t>
            </w:r>
            <w:proofErr w:type="spellStart"/>
            <w:r w:rsidRPr="00986EB1">
              <w:t>Roomaney</w:t>
            </w:r>
            <w:proofErr w:type="spellEnd"/>
            <w:r w:rsidRPr="00986EB1">
              <w:t xml:space="preserve"> R., «</w:t>
            </w:r>
            <w:proofErr w:type="spellStart"/>
            <w:r w:rsidRPr="00986EB1">
              <w:t>Transgender</w:t>
            </w:r>
            <w:proofErr w:type="spellEnd"/>
            <w:r w:rsidRPr="00986EB1">
              <w:t xml:space="preserve"> and non-</w:t>
            </w:r>
            <w:proofErr w:type="spellStart"/>
            <w:r w:rsidRPr="00986EB1">
              <w:t>binary</w:t>
            </w:r>
            <w:proofErr w:type="spellEnd"/>
            <w:r w:rsidRPr="00986EB1">
              <w:t xml:space="preserve"> </w:t>
            </w:r>
            <w:proofErr w:type="spellStart"/>
            <w:r w:rsidRPr="00986EB1">
              <w:t>people’s</w:t>
            </w:r>
            <w:proofErr w:type="spellEnd"/>
            <w:r w:rsidRPr="00986EB1">
              <w:t xml:space="preserve"> </w:t>
            </w:r>
            <w:proofErr w:type="spellStart"/>
            <w:r w:rsidRPr="00986EB1">
              <w:t>perception</w:t>
            </w:r>
            <w:proofErr w:type="spellEnd"/>
            <w:r w:rsidRPr="00986EB1">
              <w:t xml:space="preserve"> </w:t>
            </w:r>
            <w:proofErr w:type="spellStart"/>
            <w:r w:rsidRPr="00986EB1">
              <w:t>of</w:t>
            </w:r>
            <w:proofErr w:type="spellEnd"/>
            <w:r w:rsidRPr="00986EB1">
              <w:t xml:space="preserve"> </w:t>
            </w:r>
            <w:proofErr w:type="spellStart"/>
            <w:r w:rsidRPr="00986EB1">
              <w:t>their</w:t>
            </w:r>
            <w:proofErr w:type="spellEnd"/>
            <w:r w:rsidRPr="00986EB1">
              <w:t xml:space="preserve"> </w:t>
            </w:r>
            <w:proofErr w:type="spellStart"/>
            <w:r w:rsidRPr="00986EB1">
              <w:t>healthcare</w:t>
            </w:r>
            <w:proofErr w:type="spellEnd"/>
            <w:r w:rsidRPr="00986EB1">
              <w:t xml:space="preserve"> in </w:t>
            </w:r>
            <w:proofErr w:type="spellStart"/>
            <w:r w:rsidRPr="00986EB1">
              <w:t>relation</w:t>
            </w:r>
            <w:proofErr w:type="spellEnd"/>
            <w:r w:rsidRPr="00986EB1">
              <w:t xml:space="preserve"> to </w:t>
            </w:r>
            <w:proofErr w:type="spellStart"/>
            <w:r w:rsidRPr="00986EB1">
              <w:t>their</w:t>
            </w:r>
            <w:proofErr w:type="spellEnd"/>
            <w:r w:rsidRPr="00986EB1">
              <w:t xml:space="preserve"> endometriosis» (Percepción de las personas transgénero y no binarias de la atención sanitaria que reciben con respecto a su endometriosis), International </w:t>
            </w:r>
            <w:proofErr w:type="spellStart"/>
            <w:r w:rsidRPr="00986EB1">
              <w:t>Journal</w:t>
            </w:r>
            <w:proofErr w:type="spellEnd"/>
            <w:r w:rsidRPr="00986EB1">
              <w:t xml:space="preserve"> </w:t>
            </w:r>
            <w:proofErr w:type="spellStart"/>
            <w:r w:rsidRPr="00986EB1">
              <w:t>of</w:t>
            </w:r>
            <w:proofErr w:type="spellEnd"/>
            <w:r w:rsidRPr="00986EB1">
              <w:t xml:space="preserve"> </w:t>
            </w:r>
            <w:proofErr w:type="spellStart"/>
            <w:r w:rsidRPr="00986EB1">
              <w:t>Transgender</w:t>
            </w:r>
            <w:proofErr w:type="spellEnd"/>
            <w:r w:rsidRPr="00986EB1">
              <w:t xml:space="preserve"> </w:t>
            </w:r>
            <w:proofErr w:type="spellStart"/>
            <w:r w:rsidRPr="00986EB1">
              <w:t>Health</w:t>
            </w:r>
            <w:proofErr w:type="spellEnd"/>
            <w:r w:rsidRPr="00986EB1">
              <w:t xml:space="preserve">, vol. 25, n.º 4, 2025, 911-925, </w:t>
            </w:r>
            <w:r w:rsidRPr="00986EB1">
              <w:lastRenderedPageBreak/>
              <w:t>https://journals.sagepub.com/doi/10.1177/13591053241266249.</w:t>
            </w:r>
          </w:p>
        </w:tc>
      </w:tr>
    </w:tbl>
    <w:p w14:paraId="4DE18668"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5FEE25B6" w14:textId="77777777" w:rsidR="00AA7A23" w:rsidRPr="00986EB1" w:rsidRDefault="00AA7A23" w:rsidP="00AA7A23">
      <w:r w:rsidRPr="00986EB1">
        <w:rPr>
          <w:rStyle w:val="HideTWBExt"/>
        </w:rPr>
        <w:t>&lt;/Amend&gt;</w:t>
      </w:r>
    </w:p>
    <w:p w14:paraId="27126A5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109</w:t>
      </w:r>
      <w:r w:rsidRPr="00986EB1">
        <w:rPr>
          <w:rStyle w:val="HideTWBExt"/>
        </w:rPr>
        <w:t>&lt;/NumAm&gt;</w:t>
      </w:r>
    </w:p>
    <w:p w14:paraId="088623D0"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D188961" w14:textId="77777777" w:rsidR="00AA7A23" w:rsidRPr="00986EB1" w:rsidRDefault="00AA7A23" w:rsidP="00AA7A23">
      <w:pPr>
        <w:pStyle w:val="NormalBold"/>
      </w:pPr>
      <w:r w:rsidRPr="00986EB1">
        <w:rPr>
          <w:rStyle w:val="HideTWBExt"/>
          <w:b w:val="0"/>
        </w:rPr>
        <w:t>&lt;/RepeatBlock-By&gt;</w:t>
      </w:r>
    </w:p>
    <w:p w14:paraId="515B052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BE1D534" w14:textId="77777777" w:rsidR="00AA7A23" w:rsidRPr="00986EB1" w:rsidRDefault="00AA7A23" w:rsidP="00AA7A23">
      <w:pPr>
        <w:pStyle w:val="NormalBold"/>
      </w:pPr>
      <w:r w:rsidRPr="00986EB1">
        <w:rPr>
          <w:rStyle w:val="HideTWBExt"/>
        </w:rPr>
        <w:t>&lt;Article&gt;</w:t>
      </w:r>
      <w:r w:rsidRPr="00986EB1">
        <w:t>Considerando H</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BD6A581" w14:textId="77777777" w:rsidTr="009202B5">
        <w:trPr>
          <w:trHeight w:hRule="exact" w:val="240"/>
          <w:jc w:val="center"/>
        </w:trPr>
        <w:tc>
          <w:tcPr>
            <w:tcW w:w="9752" w:type="dxa"/>
            <w:gridSpan w:val="2"/>
            <w:tcBorders>
              <w:top w:val="nil"/>
              <w:left w:val="nil"/>
              <w:bottom w:val="nil"/>
              <w:right w:val="nil"/>
            </w:tcBorders>
          </w:tcPr>
          <w:p w14:paraId="11BD0788" w14:textId="77777777" w:rsidR="00AA7A23" w:rsidRPr="00986EB1" w:rsidRDefault="00AA7A23" w:rsidP="009202B5"/>
        </w:tc>
      </w:tr>
      <w:tr w:rsidR="00AA7A23" w:rsidRPr="00986EB1" w14:paraId="64E86A38" w14:textId="77777777" w:rsidTr="009202B5">
        <w:trPr>
          <w:trHeight w:val="240"/>
          <w:jc w:val="center"/>
        </w:trPr>
        <w:tc>
          <w:tcPr>
            <w:tcW w:w="4876" w:type="dxa"/>
            <w:tcBorders>
              <w:top w:val="nil"/>
              <w:left w:val="nil"/>
              <w:bottom w:val="nil"/>
              <w:right w:val="nil"/>
            </w:tcBorders>
          </w:tcPr>
          <w:p w14:paraId="1498091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A0F51F" w14:textId="77777777" w:rsidR="00AA7A23" w:rsidRPr="00986EB1" w:rsidRDefault="00AA7A23" w:rsidP="009202B5">
            <w:pPr>
              <w:pStyle w:val="AmColumnHeading"/>
            </w:pPr>
            <w:r w:rsidRPr="00986EB1">
              <w:t>Enmienda</w:t>
            </w:r>
          </w:p>
        </w:tc>
      </w:tr>
      <w:tr w:rsidR="00AA7A23" w:rsidRPr="00986EB1" w14:paraId="7D2E90E6" w14:textId="77777777" w:rsidTr="009202B5">
        <w:trPr>
          <w:jc w:val="center"/>
        </w:trPr>
        <w:tc>
          <w:tcPr>
            <w:tcW w:w="4876" w:type="dxa"/>
            <w:tcBorders>
              <w:top w:val="nil"/>
              <w:left w:val="nil"/>
              <w:bottom w:val="nil"/>
              <w:right w:val="nil"/>
            </w:tcBorders>
          </w:tcPr>
          <w:p w14:paraId="433FDCE1" w14:textId="77777777" w:rsidR="00AA7A23" w:rsidRPr="00986EB1" w:rsidRDefault="00AA7A23" w:rsidP="009202B5">
            <w:pPr>
              <w:pStyle w:val="Normal6a"/>
            </w:pPr>
            <w:r w:rsidRPr="00986EB1">
              <w:t>H.</w:t>
            </w:r>
            <w:r w:rsidRPr="00986EB1">
              <w:tab/>
              <w:t>Considerando que, a pesar de la prevalencia de la endometriosis, se tarda una media de entre seis y diez años en obtener un diagnóstico;</w:t>
            </w:r>
          </w:p>
        </w:tc>
        <w:tc>
          <w:tcPr>
            <w:tcW w:w="4876" w:type="dxa"/>
            <w:tcBorders>
              <w:top w:val="nil"/>
              <w:left w:val="nil"/>
              <w:bottom w:val="nil"/>
              <w:right w:val="nil"/>
            </w:tcBorders>
          </w:tcPr>
          <w:p w14:paraId="04098B38" w14:textId="77777777" w:rsidR="00AA7A23" w:rsidRPr="00986EB1" w:rsidRDefault="00AA7A23" w:rsidP="009202B5">
            <w:pPr>
              <w:pStyle w:val="Normal6a"/>
            </w:pPr>
            <w:r w:rsidRPr="00986EB1">
              <w:t>H.</w:t>
            </w:r>
            <w:r w:rsidRPr="00986EB1">
              <w:tab/>
              <w:t xml:space="preserve">Considerando que, a pesar de la prevalencia de la endometriosis, se tarda una media de entre seis y diez años en obtener un diagnóstico; </w:t>
            </w:r>
            <w:r w:rsidRPr="00986EB1">
              <w:rPr>
                <w:b/>
                <w:i/>
              </w:rPr>
              <w:t>que el retraso en el diagnóstico de la endometriosis da lugar a un sufrimiento prolongado, una reducción de la calidad de vida y un aumento de los costes socioeconómicos, incluida la pérdida de productividad y el aumento de la presión sobre los sistemas sanitarios; que un diagnóstico precoz y un tratamiento adecuado pueden mejorar significativamente los resultados sanitarios;</w:t>
            </w:r>
          </w:p>
        </w:tc>
      </w:tr>
    </w:tbl>
    <w:p w14:paraId="7E79B22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B55479" w14:textId="77777777" w:rsidR="00AA7A23" w:rsidRPr="00986EB1" w:rsidRDefault="00AA7A23" w:rsidP="00AA7A23">
      <w:r w:rsidRPr="00986EB1">
        <w:rPr>
          <w:rStyle w:val="HideTWBExt"/>
        </w:rPr>
        <w:t>&lt;/Amend&gt;</w:t>
      </w:r>
    </w:p>
    <w:p w14:paraId="7D3E7E8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110</w:t>
      </w:r>
      <w:r w:rsidRPr="00986EB1">
        <w:rPr>
          <w:rStyle w:val="HideTWBExt"/>
        </w:rPr>
        <w:t>&lt;/NumAm&gt;</w:t>
      </w:r>
    </w:p>
    <w:p w14:paraId="6189B2E6"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7AA10D13" w14:textId="77777777" w:rsidR="00AA7A23" w:rsidRPr="00986EB1" w:rsidRDefault="00AA7A23" w:rsidP="00AA7A23">
      <w:pPr>
        <w:pStyle w:val="NormalBold"/>
      </w:pPr>
      <w:r w:rsidRPr="00986EB1">
        <w:rPr>
          <w:rStyle w:val="HideTWBExt"/>
          <w:b w:val="0"/>
        </w:rPr>
        <w:t>&lt;/RepeatBlock-By&gt;</w:t>
      </w:r>
    </w:p>
    <w:p w14:paraId="0F7F84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A181E86" w14:textId="77777777" w:rsidR="00AA7A23" w:rsidRPr="00986EB1" w:rsidRDefault="00AA7A23" w:rsidP="00AA7A23">
      <w:pPr>
        <w:pStyle w:val="NormalBold"/>
      </w:pPr>
      <w:r w:rsidRPr="00986EB1">
        <w:rPr>
          <w:rStyle w:val="HideTWBExt"/>
        </w:rPr>
        <w:t>&lt;Article&gt;</w:t>
      </w:r>
      <w:r w:rsidRPr="00986EB1">
        <w:t>Considerando H</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DA8E06" w14:textId="77777777" w:rsidTr="009202B5">
        <w:trPr>
          <w:trHeight w:hRule="exact" w:val="240"/>
          <w:jc w:val="center"/>
        </w:trPr>
        <w:tc>
          <w:tcPr>
            <w:tcW w:w="9752" w:type="dxa"/>
            <w:gridSpan w:val="2"/>
            <w:tcBorders>
              <w:top w:val="nil"/>
              <w:left w:val="nil"/>
              <w:bottom w:val="nil"/>
              <w:right w:val="nil"/>
            </w:tcBorders>
          </w:tcPr>
          <w:p w14:paraId="7A57BC2A" w14:textId="77777777" w:rsidR="00AA7A23" w:rsidRPr="00986EB1" w:rsidRDefault="00AA7A23" w:rsidP="009202B5"/>
        </w:tc>
      </w:tr>
      <w:tr w:rsidR="00AA7A23" w:rsidRPr="00986EB1" w14:paraId="27BF5140" w14:textId="77777777" w:rsidTr="009202B5">
        <w:trPr>
          <w:trHeight w:val="240"/>
          <w:jc w:val="center"/>
        </w:trPr>
        <w:tc>
          <w:tcPr>
            <w:tcW w:w="4876" w:type="dxa"/>
            <w:tcBorders>
              <w:top w:val="nil"/>
              <w:left w:val="nil"/>
              <w:bottom w:val="nil"/>
              <w:right w:val="nil"/>
            </w:tcBorders>
          </w:tcPr>
          <w:p w14:paraId="65872BE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AC582C" w14:textId="77777777" w:rsidR="00AA7A23" w:rsidRPr="00986EB1" w:rsidRDefault="00AA7A23" w:rsidP="009202B5">
            <w:pPr>
              <w:pStyle w:val="AmColumnHeading"/>
            </w:pPr>
            <w:r w:rsidRPr="00986EB1">
              <w:t>Enmienda</w:t>
            </w:r>
          </w:p>
        </w:tc>
      </w:tr>
      <w:tr w:rsidR="00AA7A23" w:rsidRPr="00986EB1" w14:paraId="0AB9624B" w14:textId="77777777" w:rsidTr="009202B5">
        <w:trPr>
          <w:jc w:val="center"/>
        </w:trPr>
        <w:tc>
          <w:tcPr>
            <w:tcW w:w="4876" w:type="dxa"/>
            <w:tcBorders>
              <w:top w:val="nil"/>
              <w:left w:val="nil"/>
              <w:bottom w:val="nil"/>
              <w:right w:val="nil"/>
            </w:tcBorders>
          </w:tcPr>
          <w:p w14:paraId="719CBFBE" w14:textId="77777777" w:rsidR="00AA7A23" w:rsidRPr="00986EB1" w:rsidRDefault="00AA7A23" w:rsidP="009202B5">
            <w:pPr>
              <w:pStyle w:val="Normal6a"/>
            </w:pPr>
            <w:r w:rsidRPr="00986EB1">
              <w:t>H.</w:t>
            </w:r>
            <w:r w:rsidRPr="00986EB1">
              <w:tab/>
              <w:t>Considerando que, a pesar de la prevalencia de la endometriosis, se tarda una media de entre seis y diez años en obtener un diagnóstico;</w:t>
            </w:r>
          </w:p>
        </w:tc>
        <w:tc>
          <w:tcPr>
            <w:tcW w:w="4876" w:type="dxa"/>
            <w:tcBorders>
              <w:top w:val="nil"/>
              <w:left w:val="nil"/>
              <w:bottom w:val="nil"/>
              <w:right w:val="nil"/>
            </w:tcBorders>
          </w:tcPr>
          <w:p w14:paraId="2574BE68" w14:textId="77777777" w:rsidR="00AA7A23" w:rsidRPr="00986EB1" w:rsidRDefault="00AA7A23" w:rsidP="009202B5">
            <w:pPr>
              <w:pStyle w:val="Normal6a"/>
            </w:pPr>
            <w:r w:rsidRPr="00986EB1">
              <w:t>H.</w:t>
            </w:r>
            <w:r w:rsidRPr="00986EB1">
              <w:tab/>
              <w:t xml:space="preserve">Considerando que, a pesar de la prevalencia de la endometriosis, se tarda una media de entre seis y diez años en obtener un diagnóstico; </w:t>
            </w:r>
            <w:r w:rsidRPr="00986EB1">
              <w:rPr>
                <w:b/>
                <w:i/>
              </w:rPr>
              <w:t xml:space="preserve">que es imperativo llevar a cabo investigaciones médicas y ensayos clínicos para mejorar la precisión </w:t>
            </w:r>
            <w:r w:rsidRPr="00986EB1">
              <w:rPr>
                <w:b/>
                <w:i/>
              </w:rPr>
              <w:lastRenderedPageBreak/>
              <w:t>de los diagnósticos y la eficacia de los tratamientos con vistas a reducir este período, apoyar a las mujeres afectadas y reducir el impacto de la endometriosis a largo plazo;</w:t>
            </w:r>
          </w:p>
        </w:tc>
      </w:tr>
    </w:tbl>
    <w:p w14:paraId="04FC87CE" w14:textId="77777777" w:rsidR="00AA7A23" w:rsidRPr="00F620FF" w:rsidRDefault="00AA7A23" w:rsidP="00AA7A23">
      <w:pPr>
        <w:pStyle w:val="AmOrLang"/>
        <w:rPr>
          <w:lang w:val="fi-FI"/>
        </w:rPr>
      </w:pPr>
      <w:proofErr w:type="spellStart"/>
      <w:r w:rsidRPr="00F620FF">
        <w:rPr>
          <w:lang w:val="fi-FI"/>
        </w:rPr>
        <w:lastRenderedPageBreak/>
        <w:t>Or</w:t>
      </w:r>
      <w:proofErr w:type="spellEnd"/>
      <w:r w:rsidRPr="00F620FF">
        <w:rPr>
          <w:lang w:val="fi-FI"/>
        </w:rPr>
        <w:t xml:space="preserve">. </w:t>
      </w:r>
      <w:r w:rsidRPr="00F620FF">
        <w:rPr>
          <w:rStyle w:val="HideTWBExt"/>
          <w:lang w:val="fi-FI"/>
        </w:rPr>
        <w:t>&lt;Original&gt;</w:t>
      </w:r>
      <w:r w:rsidRPr="00F620FF">
        <w:rPr>
          <w:rStyle w:val="HideTWBInt"/>
          <w:lang w:val="fi-FI"/>
        </w:rPr>
        <w:t>{RO}</w:t>
      </w:r>
      <w:r w:rsidRPr="00F620FF">
        <w:rPr>
          <w:lang w:val="fi-FI"/>
        </w:rPr>
        <w:t>ro</w:t>
      </w:r>
      <w:r w:rsidRPr="00F620FF">
        <w:rPr>
          <w:rStyle w:val="HideTWBExt"/>
          <w:lang w:val="fi-FI"/>
        </w:rPr>
        <w:t>&lt;/Original&gt;</w:t>
      </w:r>
    </w:p>
    <w:p w14:paraId="66F291EC" w14:textId="77777777" w:rsidR="00AA7A23" w:rsidRPr="00F620FF" w:rsidRDefault="00AA7A23" w:rsidP="00AA7A23">
      <w:pPr>
        <w:rPr>
          <w:lang w:val="fi-FI"/>
        </w:rPr>
      </w:pPr>
      <w:r w:rsidRPr="00F620FF">
        <w:rPr>
          <w:rStyle w:val="HideTWBExt"/>
          <w:lang w:val="fi-FI"/>
        </w:rPr>
        <w:t>&lt;/Amend&gt;</w:t>
      </w:r>
    </w:p>
    <w:p w14:paraId="1AF3E8A8"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111</w:t>
      </w:r>
      <w:r w:rsidRPr="00F620FF">
        <w:rPr>
          <w:rStyle w:val="HideTWBExt"/>
          <w:lang w:val="fi-FI"/>
        </w:rPr>
        <w:t>&lt;/NumAm&gt;</w:t>
      </w:r>
    </w:p>
    <w:p w14:paraId="1A3145BB"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6F4CE275" w14:textId="77777777" w:rsidR="00AA7A23" w:rsidRPr="00F620FF" w:rsidRDefault="00AA7A23" w:rsidP="00AA7A23">
      <w:pPr>
        <w:pStyle w:val="NormalBold"/>
        <w:rPr>
          <w:lang w:val="fi-FI"/>
        </w:rPr>
      </w:pPr>
      <w:r w:rsidRPr="00F620FF">
        <w:rPr>
          <w:rStyle w:val="HideTWBExt"/>
          <w:b w:val="0"/>
          <w:lang w:val="fi-FI"/>
        </w:rPr>
        <w:t>&lt;/RepeatBlock-By&gt;</w:t>
      </w:r>
    </w:p>
    <w:p w14:paraId="7398A64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230C54B" w14:textId="77777777" w:rsidR="00AA7A23" w:rsidRPr="00986EB1" w:rsidRDefault="00AA7A23" w:rsidP="00AA7A23">
      <w:pPr>
        <w:pStyle w:val="NormalBold"/>
      </w:pPr>
      <w:r w:rsidRPr="00986EB1">
        <w:rPr>
          <w:rStyle w:val="HideTWBExt"/>
        </w:rPr>
        <w:t>&lt;Article&gt;</w:t>
      </w:r>
      <w:r w:rsidRPr="00986EB1">
        <w:t>Considerando H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0D24A0" w14:textId="77777777" w:rsidTr="009202B5">
        <w:trPr>
          <w:trHeight w:hRule="exact" w:val="240"/>
          <w:jc w:val="center"/>
        </w:trPr>
        <w:tc>
          <w:tcPr>
            <w:tcW w:w="9752" w:type="dxa"/>
            <w:gridSpan w:val="2"/>
            <w:tcBorders>
              <w:top w:val="nil"/>
              <w:left w:val="nil"/>
              <w:bottom w:val="nil"/>
              <w:right w:val="nil"/>
            </w:tcBorders>
          </w:tcPr>
          <w:p w14:paraId="640DA8AF" w14:textId="77777777" w:rsidR="00AA7A23" w:rsidRPr="00986EB1" w:rsidRDefault="00AA7A23" w:rsidP="009202B5"/>
        </w:tc>
      </w:tr>
      <w:tr w:rsidR="00AA7A23" w:rsidRPr="00986EB1" w14:paraId="20E4FD7C" w14:textId="77777777" w:rsidTr="009202B5">
        <w:trPr>
          <w:trHeight w:val="240"/>
          <w:jc w:val="center"/>
        </w:trPr>
        <w:tc>
          <w:tcPr>
            <w:tcW w:w="4876" w:type="dxa"/>
            <w:tcBorders>
              <w:top w:val="nil"/>
              <w:left w:val="nil"/>
              <w:bottom w:val="nil"/>
              <w:right w:val="nil"/>
            </w:tcBorders>
          </w:tcPr>
          <w:p w14:paraId="4243134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4735BB" w14:textId="77777777" w:rsidR="00AA7A23" w:rsidRPr="00986EB1" w:rsidRDefault="00AA7A23" w:rsidP="009202B5">
            <w:pPr>
              <w:pStyle w:val="AmColumnHeading"/>
            </w:pPr>
            <w:r w:rsidRPr="00986EB1">
              <w:t>Enmienda</w:t>
            </w:r>
          </w:p>
        </w:tc>
      </w:tr>
      <w:tr w:rsidR="00AA7A23" w:rsidRPr="00986EB1" w14:paraId="360BFFF7" w14:textId="77777777" w:rsidTr="009202B5">
        <w:trPr>
          <w:jc w:val="center"/>
        </w:trPr>
        <w:tc>
          <w:tcPr>
            <w:tcW w:w="4876" w:type="dxa"/>
            <w:tcBorders>
              <w:top w:val="nil"/>
              <w:left w:val="nil"/>
              <w:bottom w:val="nil"/>
              <w:right w:val="nil"/>
            </w:tcBorders>
          </w:tcPr>
          <w:p w14:paraId="0BDD3A84" w14:textId="77777777" w:rsidR="00AA7A23" w:rsidRPr="00986EB1" w:rsidRDefault="00AA7A23" w:rsidP="009202B5">
            <w:pPr>
              <w:pStyle w:val="Normal6a"/>
            </w:pPr>
          </w:p>
        </w:tc>
        <w:tc>
          <w:tcPr>
            <w:tcW w:w="4876" w:type="dxa"/>
            <w:tcBorders>
              <w:top w:val="nil"/>
              <w:left w:val="nil"/>
              <w:bottom w:val="nil"/>
              <w:right w:val="nil"/>
            </w:tcBorders>
          </w:tcPr>
          <w:p w14:paraId="411AA3D5" w14:textId="77777777" w:rsidR="00AA7A23" w:rsidRPr="00986EB1" w:rsidRDefault="00AA7A23" w:rsidP="009202B5">
            <w:pPr>
              <w:pStyle w:val="Normal6a"/>
            </w:pPr>
            <w:r w:rsidRPr="00986EB1">
              <w:rPr>
                <w:b/>
                <w:i/>
              </w:rPr>
              <w:t>H bis.</w:t>
            </w:r>
            <w:r w:rsidRPr="00986EB1">
              <w:tab/>
            </w:r>
            <w:r w:rsidRPr="00986EB1">
              <w:rPr>
                <w:b/>
                <w:i/>
              </w:rPr>
              <w:t>considerando que persisten importantes disparidades de género y edad en el diagnóstico de las enfermedades, y que las mujeres y los niños se enfrentan a tiempos de espera considerablemente más largos para la obtención de un diagnóstico preciso en comparación con los hombres y los adultos; que los datos de las encuestas muestran que las mujeres que padecen enfermedades raras esperan una media de 5,4 años para recibir un diagnóstico, frente a los 3,7 años que esperan los hombres</w:t>
            </w:r>
            <w:r w:rsidRPr="00986EB1">
              <w:rPr>
                <w:b/>
                <w:i/>
                <w:vertAlign w:val="superscript"/>
              </w:rPr>
              <w:t>1 bis</w:t>
            </w:r>
            <w:r w:rsidRPr="00986EB1">
              <w:rPr>
                <w:b/>
                <w:i/>
              </w:rPr>
              <w:t>; que a menudo se diagnostica mal a las mujeres porque no se reconocen suficientemente los síntomas específicos del sexo y porque los medicamentos que se prueban predominantemente en hombres pueden ser menos eficaces en las mujeres o causar a estas efectos secundarios que empañan la enfermedad original, lo que da lugar a conclusiones inexactas y un mayor riesgo de tratamiento inadecuado o perjudicial;</w:t>
            </w:r>
          </w:p>
        </w:tc>
      </w:tr>
      <w:tr w:rsidR="00AA7A23" w:rsidRPr="00986EB1" w14:paraId="688492D4" w14:textId="77777777" w:rsidTr="009202B5">
        <w:trPr>
          <w:jc w:val="center"/>
        </w:trPr>
        <w:tc>
          <w:tcPr>
            <w:tcW w:w="4876" w:type="dxa"/>
            <w:tcBorders>
              <w:top w:val="nil"/>
              <w:left w:val="nil"/>
              <w:bottom w:val="nil"/>
              <w:right w:val="nil"/>
            </w:tcBorders>
          </w:tcPr>
          <w:p w14:paraId="05677B8E" w14:textId="77777777" w:rsidR="00AA7A23" w:rsidRPr="00986EB1" w:rsidRDefault="00AA7A23" w:rsidP="009202B5"/>
        </w:tc>
        <w:tc>
          <w:tcPr>
            <w:tcW w:w="4876" w:type="dxa"/>
            <w:tcBorders>
              <w:top w:val="nil"/>
              <w:left w:val="nil"/>
              <w:bottom w:val="nil"/>
              <w:right w:val="nil"/>
            </w:tcBorders>
          </w:tcPr>
          <w:p w14:paraId="6DFB9B60" w14:textId="77777777" w:rsidR="00AA7A23" w:rsidRPr="00986EB1" w:rsidRDefault="00AA7A23" w:rsidP="009202B5">
            <w:pPr>
              <w:pStyle w:val="Normal6a"/>
            </w:pPr>
            <w:r w:rsidRPr="00986EB1">
              <w:rPr>
                <w:b/>
                <w:i/>
              </w:rPr>
              <w:t>_________________</w:t>
            </w:r>
          </w:p>
        </w:tc>
      </w:tr>
      <w:tr w:rsidR="00AA7A23" w:rsidRPr="00986EB1" w14:paraId="3F9E8538" w14:textId="77777777" w:rsidTr="009202B5">
        <w:trPr>
          <w:jc w:val="center"/>
        </w:trPr>
        <w:tc>
          <w:tcPr>
            <w:tcW w:w="4876" w:type="dxa"/>
            <w:tcBorders>
              <w:top w:val="nil"/>
              <w:left w:val="nil"/>
              <w:bottom w:val="nil"/>
              <w:right w:val="nil"/>
            </w:tcBorders>
          </w:tcPr>
          <w:p w14:paraId="4101D104" w14:textId="77777777" w:rsidR="00AA7A23" w:rsidRPr="00986EB1" w:rsidRDefault="00AA7A23" w:rsidP="009202B5"/>
        </w:tc>
        <w:tc>
          <w:tcPr>
            <w:tcW w:w="4876" w:type="dxa"/>
            <w:tcBorders>
              <w:top w:val="nil"/>
              <w:left w:val="nil"/>
              <w:bottom w:val="nil"/>
              <w:right w:val="nil"/>
            </w:tcBorders>
          </w:tcPr>
          <w:p w14:paraId="7DBC65E9" w14:textId="57B02BD8" w:rsidR="00AA7A23" w:rsidRPr="00986EB1" w:rsidRDefault="00AA7A23" w:rsidP="009202B5">
            <w:pPr>
              <w:pStyle w:val="Normal6a"/>
            </w:pPr>
            <w:r w:rsidRPr="00986EB1">
              <w:rPr>
                <w:b/>
                <w:i/>
                <w:vertAlign w:val="superscript"/>
              </w:rPr>
              <w:t>1 bis</w:t>
            </w:r>
            <w:r w:rsidRPr="00986EB1">
              <w:t xml:space="preserve"> </w:t>
            </w:r>
            <w:r w:rsidRPr="00986EB1">
              <w:rPr>
                <w:b/>
                <w:i/>
              </w:rPr>
              <w:t xml:space="preserve">EURORDIS-Rare </w:t>
            </w:r>
            <w:proofErr w:type="spellStart"/>
            <w:r w:rsidRPr="00986EB1">
              <w:rPr>
                <w:b/>
                <w:i/>
              </w:rPr>
              <w:t>Diseases</w:t>
            </w:r>
            <w:proofErr w:type="spellEnd"/>
            <w:r w:rsidRPr="00986EB1">
              <w:rPr>
                <w:b/>
                <w:i/>
              </w:rPr>
              <w:t xml:space="preserve"> </w:t>
            </w:r>
            <w:proofErr w:type="spellStart"/>
            <w:r w:rsidRPr="00986EB1">
              <w:rPr>
                <w:b/>
                <w:i/>
              </w:rPr>
              <w:t>Europe</w:t>
            </w:r>
            <w:proofErr w:type="spellEnd"/>
            <w:r w:rsidRPr="00986EB1">
              <w:rPr>
                <w:b/>
                <w:i/>
              </w:rPr>
              <w:t>, «</w:t>
            </w:r>
            <w:proofErr w:type="spellStart"/>
            <w:r w:rsidRPr="00986EB1">
              <w:rPr>
                <w:b/>
                <w:i/>
              </w:rPr>
              <w:t>Major</w:t>
            </w:r>
            <w:proofErr w:type="spellEnd"/>
            <w:r w:rsidRPr="00986EB1">
              <w:rPr>
                <w:b/>
                <w:i/>
              </w:rPr>
              <w:t xml:space="preserve"> </w:t>
            </w:r>
            <w:proofErr w:type="spellStart"/>
            <w:r w:rsidRPr="00986EB1">
              <w:rPr>
                <w:b/>
                <w:i/>
              </w:rPr>
              <w:t>survey</w:t>
            </w:r>
            <w:proofErr w:type="spellEnd"/>
            <w:r w:rsidRPr="00986EB1">
              <w:rPr>
                <w:b/>
                <w:i/>
              </w:rPr>
              <w:t xml:space="preserve"> </w:t>
            </w:r>
            <w:proofErr w:type="spellStart"/>
            <w:r w:rsidRPr="00986EB1">
              <w:rPr>
                <w:b/>
                <w:i/>
              </w:rPr>
              <w:t>revels</w:t>
            </w:r>
            <w:proofErr w:type="spellEnd"/>
            <w:r w:rsidRPr="00986EB1">
              <w:rPr>
                <w:b/>
                <w:i/>
              </w:rPr>
              <w:t xml:space="preserve"> </w:t>
            </w:r>
            <w:proofErr w:type="spellStart"/>
            <w:r w:rsidRPr="00986EB1">
              <w:rPr>
                <w:b/>
                <w:i/>
              </w:rPr>
              <w:t>long</w:t>
            </w:r>
            <w:proofErr w:type="spellEnd"/>
            <w:r w:rsidRPr="00986EB1">
              <w:rPr>
                <w:b/>
                <w:i/>
              </w:rPr>
              <w:t xml:space="preserve"> </w:t>
            </w:r>
            <w:proofErr w:type="spellStart"/>
            <w:r w:rsidRPr="00986EB1">
              <w:rPr>
                <w:b/>
                <w:i/>
              </w:rPr>
              <w:t>diagnostic</w:t>
            </w:r>
            <w:proofErr w:type="spellEnd"/>
            <w:r w:rsidRPr="00986EB1">
              <w:rPr>
                <w:b/>
                <w:i/>
              </w:rPr>
              <w:t xml:space="preserve"> </w:t>
            </w:r>
            <w:proofErr w:type="spellStart"/>
            <w:r w:rsidRPr="00986EB1">
              <w:rPr>
                <w:b/>
                <w:i/>
              </w:rPr>
              <w:t>retards</w:t>
            </w:r>
            <w:proofErr w:type="spellEnd"/>
            <w:r w:rsidRPr="00986EB1">
              <w:rPr>
                <w:b/>
                <w:i/>
              </w:rPr>
              <w:t xml:space="preserve"> </w:t>
            </w:r>
            <w:proofErr w:type="spellStart"/>
            <w:r w:rsidRPr="00986EB1">
              <w:rPr>
                <w:b/>
                <w:i/>
              </w:rPr>
              <w:t>for</w:t>
            </w:r>
            <w:proofErr w:type="spellEnd"/>
            <w:r w:rsidRPr="00986EB1">
              <w:rPr>
                <w:b/>
                <w:i/>
              </w:rPr>
              <w:t xml:space="preserve"> rare </w:t>
            </w:r>
            <w:proofErr w:type="spellStart"/>
            <w:r w:rsidRPr="00986EB1">
              <w:rPr>
                <w:b/>
                <w:i/>
              </w:rPr>
              <w:t>disease</w:t>
            </w:r>
            <w:proofErr w:type="spellEnd"/>
            <w:r w:rsidRPr="00986EB1">
              <w:rPr>
                <w:b/>
                <w:i/>
              </w:rPr>
              <w:t xml:space="preserve"> </w:t>
            </w:r>
            <w:proofErr w:type="spellStart"/>
            <w:r w:rsidRPr="00986EB1">
              <w:rPr>
                <w:b/>
                <w:i/>
              </w:rPr>
              <w:t>patients</w:t>
            </w:r>
            <w:proofErr w:type="spellEnd"/>
            <w:r w:rsidRPr="00986EB1">
              <w:rPr>
                <w:b/>
                <w:i/>
              </w:rPr>
              <w:t xml:space="preserve">» (Una gran encuesta pone de manifiesto largos </w:t>
            </w:r>
            <w:r w:rsidRPr="00986EB1">
              <w:rPr>
                <w:b/>
                <w:i/>
              </w:rPr>
              <w:lastRenderedPageBreak/>
              <w:t>retrasos en el diagnóstico de los pacientes con enfermedades raras), 2024, https://www.eurordis.org/survey-reveals-lengthy-diagnostic-delays/#</w:t>
            </w:r>
            <w:r w:rsidR="00124A19">
              <w:rPr>
                <w:b/>
                <w:i/>
              </w:rPr>
              <w:t>.</w:t>
            </w:r>
          </w:p>
        </w:tc>
      </w:tr>
    </w:tbl>
    <w:p w14:paraId="3F698CA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F451424" w14:textId="77777777" w:rsidR="00AA7A23" w:rsidRPr="00986EB1" w:rsidRDefault="00AA7A23" w:rsidP="00AA7A23">
      <w:r w:rsidRPr="00986EB1">
        <w:rPr>
          <w:rStyle w:val="HideTWBExt"/>
        </w:rPr>
        <w:t>&lt;/Amend&gt;</w:t>
      </w:r>
    </w:p>
    <w:p w14:paraId="61BEA33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112</w:t>
      </w:r>
      <w:r w:rsidRPr="00986EB1">
        <w:rPr>
          <w:rStyle w:val="HideTWBExt"/>
        </w:rPr>
        <w:t>&lt;/NumAm&gt;</w:t>
      </w:r>
    </w:p>
    <w:p w14:paraId="69881AE4"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257C9996" w14:textId="77777777" w:rsidR="00AA7A23" w:rsidRPr="00986EB1" w:rsidRDefault="00AA7A23" w:rsidP="00AA7A23">
      <w:pPr>
        <w:pStyle w:val="NormalBold"/>
      </w:pPr>
      <w:r w:rsidRPr="00986EB1">
        <w:rPr>
          <w:rStyle w:val="HideTWBExt"/>
          <w:b w:val="0"/>
        </w:rPr>
        <w:t>&lt;/RepeatBlock-By&gt;</w:t>
      </w:r>
    </w:p>
    <w:p w14:paraId="381CD3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4EBB92F" w14:textId="77777777" w:rsidR="00AA7A23" w:rsidRPr="00986EB1" w:rsidRDefault="00AA7A23" w:rsidP="00AA7A23">
      <w:pPr>
        <w:pStyle w:val="NormalBold"/>
      </w:pPr>
      <w:r w:rsidRPr="00986EB1">
        <w:rPr>
          <w:rStyle w:val="HideTWBExt"/>
        </w:rPr>
        <w:t>&lt;Article&gt;</w:t>
      </w:r>
      <w:r w:rsidRPr="00986EB1">
        <w:t>Considerando H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580742" w14:textId="77777777" w:rsidTr="009202B5">
        <w:trPr>
          <w:trHeight w:hRule="exact" w:val="240"/>
          <w:jc w:val="center"/>
        </w:trPr>
        <w:tc>
          <w:tcPr>
            <w:tcW w:w="9752" w:type="dxa"/>
            <w:gridSpan w:val="2"/>
            <w:tcBorders>
              <w:top w:val="nil"/>
              <w:left w:val="nil"/>
              <w:bottom w:val="nil"/>
              <w:right w:val="nil"/>
            </w:tcBorders>
          </w:tcPr>
          <w:p w14:paraId="222C236E" w14:textId="77777777" w:rsidR="00AA7A23" w:rsidRPr="00986EB1" w:rsidRDefault="00AA7A23" w:rsidP="009202B5"/>
        </w:tc>
      </w:tr>
      <w:tr w:rsidR="00AA7A23" w:rsidRPr="00986EB1" w14:paraId="30CD749A" w14:textId="77777777" w:rsidTr="009202B5">
        <w:trPr>
          <w:trHeight w:val="240"/>
          <w:jc w:val="center"/>
        </w:trPr>
        <w:tc>
          <w:tcPr>
            <w:tcW w:w="4876" w:type="dxa"/>
            <w:tcBorders>
              <w:top w:val="nil"/>
              <w:left w:val="nil"/>
              <w:bottom w:val="nil"/>
              <w:right w:val="nil"/>
            </w:tcBorders>
          </w:tcPr>
          <w:p w14:paraId="561B2FB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0256EB" w14:textId="77777777" w:rsidR="00AA7A23" w:rsidRPr="00986EB1" w:rsidRDefault="00AA7A23" w:rsidP="009202B5">
            <w:pPr>
              <w:pStyle w:val="AmColumnHeading"/>
            </w:pPr>
            <w:r w:rsidRPr="00986EB1">
              <w:t>Enmienda</w:t>
            </w:r>
          </w:p>
        </w:tc>
      </w:tr>
      <w:tr w:rsidR="00AA7A23" w:rsidRPr="00986EB1" w14:paraId="4BE1209E" w14:textId="77777777" w:rsidTr="009202B5">
        <w:trPr>
          <w:jc w:val="center"/>
        </w:trPr>
        <w:tc>
          <w:tcPr>
            <w:tcW w:w="4876" w:type="dxa"/>
            <w:tcBorders>
              <w:top w:val="nil"/>
              <w:left w:val="nil"/>
              <w:bottom w:val="nil"/>
              <w:right w:val="nil"/>
            </w:tcBorders>
          </w:tcPr>
          <w:p w14:paraId="54FEFBE8" w14:textId="77777777" w:rsidR="00AA7A23" w:rsidRPr="00986EB1" w:rsidRDefault="00AA7A23" w:rsidP="009202B5">
            <w:pPr>
              <w:pStyle w:val="Normal6a"/>
            </w:pPr>
          </w:p>
        </w:tc>
        <w:tc>
          <w:tcPr>
            <w:tcW w:w="4876" w:type="dxa"/>
            <w:tcBorders>
              <w:top w:val="nil"/>
              <w:left w:val="nil"/>
              <w:bottom w:val="nil"/>
              <w:right w:val="nil"/>
            </w:tcBorders>
          </w:tcPr>
          <w:p w14:paraId="5512C374" w14:textId="3384BFB9" w:rsidR="00AA7A23" w:rsidRPr="00986EB1" w:rsidRDefault="00AA7A23" w:rsidP="009202B5">
            <w:pPr>
              <w:pStyle w:val="Normal6a"/>
            </w:pPr>
            <w:r w:rsidRPr="00986EB1">
              <w:rPr>
                <w:b/>
                <w:i/>
              </w:rPr>
              <w:t>H bis.</w:t>
            </w:r>
            <w:r w:rsidRPr="00986EB1">
              <w:tab/>
            </w:r>
            <w:r w:rsidRPr="00986EB1">
              <w:rPr>
                <w:b/>
                <w:i/>
              </w:rPr>
              <w:t>Considerando que el síndrome de ovario poliquístico es un trastorno endocrino común que afecta a entre el</w:t>
            </w:r>
            <w:r w:rsidR="00124A19">
              <w:rPr>
                <w:b/>
                <w:i/>
              </w:rPr>
              <w:t> </w:t>
            </w:r>
            <w:r w:rsidRPr="00986EB1">
              <w:rPr>
                <w:b/>
                <w:i/>
              </w:rPr>
              <w:t>11 % y el 13 % de las mujeres de todo el mundo</w:t>
            </w:r>
            <w:r w:rsidRPr="00986EB1">
              <w:rPr>
                <w:b/>
                <w:i/>
                <w:vertAlign w:val="superscript"/>
              </w:rPr>
              <w:t>1 bis</w:t>
            </w:r>
            <w:r w:rsidRPr="00986EB1">
              <w:rPr>
                <w:b/>
                <w:i/>
              </w:rPr>
              <w:t xml:space="preserve"> y que tiene consecuencias significativas para la fertilidad y la salud metabólica a largo plazo; que hasta el</w:t>
            </w:r>
            <w:r w:rsidR="00124A19">
              <w:rPr>
                <w:b/>
                <w:i/>
              </w:rPr>
              <w:t> </w:t>
            </w:r>
            <w:r w:rsidRPr="00986EB1">
              <w:rPr>
                <w:b/>
                <w:i/>
              </w:rPr>
              <w:t>70 % de las mujeres afectadas siguen sin ser diagnosticadas, y que actualmente no existe ningún tratamiento aprobado que aborde las causas profundas de la enfermedad debido a la limitada comprensión de sus mecanismos subyacentes;</w:t>
            </w:r>
          </w:p>
        </w:tc>
      </w:tr>
      <w:tr w:rsidR="00AA7A23" w:rsidRPr="00986EB1" w14:paraId="6988B767" w14:textId="77777777" w:rsidTr="009202B5">
        <w:trPr>
          <w:jc w:val="center"/>
        </w:trPr>
        <w:tc>
          <w:tcPr>
            <w:tcW w:w="4876" w:type="dxa"/>
            <w:tcBorders>
              <w:top w:val="nil"/>
              <w:left w:val="nil"/>
              <w:bottom w:val="nil"/>
              <w:right w:val="nil"/>
            </w:tcBorders>
          </w:tcPr>
          <w:p w14:paraId="16AD2152" w14:textId="77777777" w:rsidR="00AA7A23" w:rsidRPr="00986EB1" w:rsidRDefault="00AA7A23" w:rsidP="009202B5"/>
        </w:tc>
        <w:tc>
          <w:tcPr>
            <w:tcW w:w="4876" w:type="dxa"/>
            <w:tcBorders>
              <w:top w:val="nil"/>
              <w:left w:val="nil"/>
              <w:bottom w:val="nil"/>
              <w:right w:val="nil"/>
            </w:tcBorders>
          </w:tcPr>
          <w:p w14:paraId="0AE40B0D" w14:textId="77777777" w:rsidR="00AA7A23" w:rsidRPr="00986EB1" w:rsidRDefault="00AA7A23" w:rsidP="009202B5">
            <w:pPr>
              <w:pStyle w:val="Normal6a"/>
            </w:pPr>
            <w:r w:rsidRPr="00986EB1">
              <w:rPr>
                <w:b/>
                <w:i/>
              </w:rPr>
              <w:t>_________________</w:t>
            </w:r>
          </w:p>
        </w:tc>
      </w:tr>
      <w:tr w:rsidR="00AA7A23" w:rsidRPr="00986EB1" w14:paraId="55616EDE" w14:textId="77777777" w:rsidTr="009202B5">
        <w:trPr>
          <w:jc w:val="center"/>
        </w:trPr>
        <w:tc>
          <w:tcPr>
            <w:tcW w:w="4876" w:type="dxa"/>
            <w:tcBorders>
              <w:top w:val="nil"/>
              <w:left w:val="nil"/>
              <w:bottom w:val="nil"/>
              <w:right w:val="nil"/>
            </w:tcBorders>
          </w:tcPr>
          <w:p w14:paraId="3CF0E7C6" w14:textId="77777777" w:rsidR="00AA7A23" w:rsidRPr="00986EB1" w:rsidRDefault="00AA7A23" w:rsidP="009202B5"/>
        </w:tc>
        <w:tc>
          <w:tcPr>
            <w:tcW w:w="4876" w:type="dxa"/>
            <w:tcBorders>
              <w:top w:val="nil"/>
              <w:left w:val="nil"/>
              <w:bottom w:val="nil"/>
              <w:right w:val="nil"/>
            </w:tcBorders>
          </w:tcPr>
          <w:p w14:paraId="00F86C5A" w14:textId="06BBD887" w:rsidR="00AA7A23" w:rsidRPr="00986EB1" w:rsidRDefault="00AA7A23" w:rsidP="009202B5">
            <w:pPr>
              <w:pStyle w:val="Normal6a"/>
            </w:pPr>
            <w:r w:rsidRPr="00986EB1">
              <w:rPr>
                <w:b/>
                <w:i/>
                <w:vertAlign w:val="superscript"/>
              </w:rPr>
              <w:t>1 bis</w:t>
            </w:r>
            <w:r w:rsidRPr="00986EB1">
              <w:t xml:space="preserve"> </w:t>
            </w:r>
            <w:r w:rsidRPr="00986EB1">
              <w:rPr>
                <w:b/>
                <w:i/>
              </w:rPr>
              <w:t>GAO, X., Zhao, S., Du, Y. et al., «Data-</w:t>
            </w:r>
            <w:proofErr w:type="spellStart"/>
            <w:r w:rsidRPr="00986EB1">
              <w:rPr>
                <w:b/>
                <w:i/>
              </w:rPr>
              <w:t>driven</w:t>
            </w:r>
            <w:proofErr w:type="spellEnd"/>
            <w:r w:rsidRPr="00986EB1">
              <w:rPr>
                <w:b/>
                <w:i/>
              </w:rPr>
              <w:t xml:space="preserve"> </w:t>
            </w:r>
            <w:proofErr w:type="spellStart"/>
            <w:r w:rsidRPr="00986EB1">
              <w:rPr>
                <w:b/>
                <w:i/>
              </w:rPr>
              <w:t>subtypes</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polycystic</w:t>
            </w:r>
            <w:proofErr w:type="spellEnd"/>
            <w:r w:rsidRPr="00986EB1">
              <w:rPr>
                <w:b/>
                <w:i/>
              </w:rPr>
              <w:t xml:space="preserve"> </w:t>
            </w:r>
            <w:proofErr w:type="spellStart"/>
            <w:r w:rsidRPr="00986EB1">
              <w:rPr>
                <w:b/>
                <w:i/>
              </w:rPr>
              <w:t>ovary</w:t>
            </w:r>
            <w:proofErr w:type="spellEnd"/>
            <w:r w:rsidRPr="00986EB1">
              <w:rPr>
                <w:b/>
                <w:i/>
              </w:rPr>
              <w:t xml:space="preserve"> </w:t>
            </w:r>
            <w:proofErr w:type="spellStart"/>
            <w:r w:rsidRPr="00986EB1">
              <w:rPr>
                <w:b/>
                <w:i/>
              </w:rPr>
              <w:t>syndrome</w:t>
            </w:r>
            <w:proofErr w:type="spellEnd"/>
            <w:r w:rsidRPr="00986EB1">
              <w:rPr>
                <w:b/>
                <w:i/>
              </w:rPr>
              <w:t xml:space="preserve"> and </w:t>
            </w:r>
            <w:proofErr w:type="spellStart"/>
            <w:r w:rsidRPr="00986EB1">
              <w:rPr>
                <w:b/>
                <w:i/>
              </w:rPr>
              <w:t>their</w:t>
            </w:r>
            <w:proofErr w:type="spellEnd"/>
            <w:r w:rsidRPr="00986EB1">
              <w:rPr>
                <w:b/>
                <w:i/>
              </w:rPr>
              <w:t xml:space="preserve"> </w:t>
            </w:r>
            <w:proofErr w:type="spellStart"/>
            <w:r w:rsidRPr="00986EB1">
              <w:rPr>
                <w:b/>
                <w:i/>
              </w:rPr>
              <w:t>association</w:t>
            </w:r>
            <w:proofErr w:type="spellEnd"/>
            <w:r w:rsidRPr="00986EB1">
              <w:rPr>
                <w:b/>
                <w:i/>
              </w:rPr>
              <w:t xml:space="preserve"> </w:t>
            </w:r>
            <w:proofErr w:type="spellStart"/>
            <w:r w:rsidRPr="00986EB1">
              <w:rPr>
                <w:b/>
                <w:i/>
              </w:rPr>
              <w:t>with</w:t>
            </w:r>
            <w:proofErr w:type="spellEnd"/>
            <w:r w:rsidRPr="00986EB1">
              <w:rPr>
                <w:b/>
                <w:i/>
              </w:rPr>
              <w:t xml:space="preserve"> </w:t>
            </w:r>
            <w:proofErr w:type="spellStart"/>
            <w:r w:rsidRPr="00986EB1">
              <w:rPr>
                <w:b/>
                <w:i/>
              </w:rPr>
              <w:t>clinical</w:t>
            </w:r>
            <w:proofErr w:type="spellEnd"/>
            <w:r w:rsidRPr="00986EB1">
              <w:rPr>
                <w:b/>
                <w:i/>
              </w:rPr>
              <w:t xml:space="preserve"> </w:t>
            </w:r>
            <w:proofErr w:type="spellStart"/>
            <w:r w:rsidRPr="00986EB1">
              <w:rPr>
                <w:b/>
                <w:i/>
              </w:rPr>
              <w:t>outcomes</w:t>
            </w:r>
            <w:proofErr w:type="spellEnd"/>
            <w:r w:rsidRPr="00986EB1">
              <w:rPr>
                <w:b/>
                <w:i/>
              </w:rPr>
              <w:t xml:space="preserve">» (Subtipos del síndrome de ovario poliquístico basados en datos y su asociación con los resultados clínicos), </w:t>
            </w:r>
            <w:proofErr w:type="spellStart"/>
            <w:r w:rsidRPr="00986EB1">
              <w:rPr>
                <w:b/>
                <w:i/>
              </w:rPr>
              <w:t>Nat</w:t>
            </w:r>
            <w:proofErr w:type="spellEnd"/>
            <w:r w:rsidRPr="00986EB1">
              <w:rPr>
                <w:b/>
                <w:i/>
              </w:rPr>
              <w:t xml:space="preserve"> </w:t>
            </w:r>
            <w:proofErr w:type="spellStart"/>
            <w:r w:rsidRPr="00986EB1">
              <w:rPr>
                <w:b/>
                <w:i/>
              </w:rPr>
              <w:t>Med</w:t>
            </w:r>
            <w:proofErr w:type="spellEnd"/>
            <w:r w:rsidRPr="00986EB1">
              <w:rPr>
                <w:b/>
                <w:i/>
              </w:rPr>
              <w:t xml:space="preserve"> 31, 4214-4224 (2025), https://doi.org/10.1038/s41591-025-03984-1</w:t>
            </w:r>
            <w:r w:rsidR="00124A19">
              <w:rPr>
                <w:b/>
                <w:i/>
              </w:rPr>
              <w:t>.</w:t>
            </w:r>
          </w:p>
        </w:tc>
      </w:tr>
    </w:tbl>
    <w:p w14:paraId="15E7210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EE9E6F2" w14:textId="77777777" w:rsidR="00AA7A23" w:rsidRPr="00986EB1" w:rsidRDefault="00AA7A23" w:rsidP="00AA7A23">
      <w:r w:rsidRPr="00986EB1">
        <w:rPr>
          <w:rStyle w:val="HideTWBExt"/>
        </w:rPr>
        <w:t>&lt;/Amend&gt;</w:t>
      </w:r>
    </w:p>
    <w:p w14:paraId="1581DBE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113</w:t>
      </w:r>
      <w:r w:rsidRPr="00986EB1">
        <w:rPr>
          <w:rStyle w:val="HideTWBExt"/>
        </w:rPr>
        <w:t>&lt;/NumAm&gt;</w:t>
      </w:r>
    </w:p>
    <w:p w14:paraId="31DE6FE2"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3D76FCB4" w14:textId="77777777" w:rsidR="00AA7A23" w:rsidRPr="00986EB1" w:rsidRDefault="00AA7A23" w:rsidP="00AA7A23">
      <w:pPr>
        <w:pStyle w:val="NormalBold"/>
      </w:pPr>
      <w:r w:rsidRPr="00986EB1">
        <w:rPr>
          <w:rStyle w:val="HideTWBExt"/>
          <w:b w:val="0"/>
        </w:rPr>
        <w:t>&lt;/RepeatBlock-By&gt;</w:t>
      </w:r>
    </w:p>
    <w:p w14:paraId="18C969C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1EC79E0" w14:textId="77777777" w:rsidR="00AA7A23" w:rsidRPr="00986EB1" w:rsidRDefault="00AA7A23" w:rsidP="00AA7A23">
      <w:pPr>
        <w:pStyle w:val="NormalBold"/>
      </w:pPr>
      <w:r w:rsidRPr="00986EB1">
        <w:rPr>
          <w:rStyle w:val="HideTWBExt"/>
        </w:rPr>
        <w:t>&lt;Article&gt;</w:t>
      </w:r>
      <w:r w:rsidRPr="00986EB1">
        <w:t>Considerando H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72B5C59" w14:textId="77777777" w:rsidTr="009202B5">
        <w:trPr>
          <w:trHeight w:hRule="exact" w:val="240"/>
          <w:jc w:val="center"/>
        </w:trPr>
        <w:tc>
          <w:tcPr>
            <w:tcW w:w="9752" w:type="dxa"/>
            <w:gridSpan w:val="2"/>
            <w:tcBorders>
              <w:top w:val="nil"/>
              <w:left w:val="nil"/>
              <w:bottom w:val="nil"/>
              <w:right w:val="nil"/>
            </w:tcBorders>
          </w:tcPr>
          <w:p w14:paraId="680C33C8" w14:textId="77777777" w:rsidR="00AA7A23" w:rsidRPr="00986EB1" w:rsidRDefault="00AA7A23" w:rsidP="009202B5"/>
        </w:tc>
      </w:tr>
      <w:tr w:rsidR="00AA7A23" w:rsidRPr="00986EB1" w14:paraId="3B631738" w14:textId="77777777" w:rsidTr="009202B5">
        <w:trPr>
          <w:trHeight w:val="240"/>
          <w:jc w:val="center"/>
        </w:trPr>
        <w:tc>
          <w:tcPr>
            <w:tcW w:w="4876" w:type="dxa"/>
            <w:tcBorders>
              <w:top w:val="nil"/>
              <w:left w:val="nil"/>
              <w:bottom w:val="nil"/>
              <w:right w:val="nil"/>
            </w:tcBorders>
          </w:tcPr>
          <w:p w14:paraId="158280E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A97C4BB" w14:textId="77777777" w:rsidR="00AA7A23" w:rsidRPr="00986EB1" w:rsidRDefault="00AA7A23" w:rsidP="009202B5">
            <w:pPr>
              <w:pStyle w:val="AmColumnHeading"/>
            </w:pPr>
            <w:r w:rsidRPr="00986EB1">
              <w:t>Enmienda</w:t>
            </w:r>
          </w:p>
        </w:tc>
      </w:tr>
      <w:tr w:rsidR="00AA7A23" w:rsidRPr="00986EB1" w14:paraId="1277B7CC" w14:textId="77777777" w:rsidTr="009202B5">
        <w:trPr>
          <w:jc w:val="center"/>
        </w:trPr>
        <w:tc>
          <w:tcPr>
            <w:tcW w:w="4876" w:type="dxa"/>
            <w:tcBorders>
              <w:top w:val="nil"/>
              <w:left w:val="nil"/>
              <w:bottom w:val="nil"/>
              <w:right w:val="nil"/>
            </w:tcBorders>
          </w:tcPr>
          <w:p w14:paraId="637E9EA7" w14:textId="77777777" w:rsidR="00AA7A23" w:rsidRPr="00986EB1" w:rsidRDefault="00AA7A23" w:rsidP="009202B5">
            <w:pPr>
              <w:pStyle w:val="Normal6a"/>
            </w:pPr>
          </w:p>
        </w:tc>
        <w:tc>
          <w:tcPr>
            <w:tcW w:w="4876" w:type="dxa"/>
            <w:tcBorders>
              <w:top w:val="nil"/>
              <w:left w:val="nil"/>
              <w:bottom w:val="nil"/>
              <w:right w:val="nil"/>
            </w:tcBorders>
          </w:tcPr>
          <w:p w14:paraId="0B99484F" w14:textId="77777777" w:rsidR="00AA7A23" w:rsidRPr="00986EB1" w:rsidRDefault="00AA7A23" w:rsidP="009202B5">
            <w:pPr>
              <w:pStyle w:val="Normal6a"/>
            </w:pPr>
            <w:r w:rsidRPr="00986EB1">
              <w:rPr>
                <w:b/>
                <w:i/>
              </w:rPr>
              <w:t>H bis.</w:t>
            </w:r>
            <w:r w:rsidRPr="00986EB1">
              <w:tab/>
            </w:r>
            <w:r w:rsidRPr="00986EB1">
              <w:rPr>
                <w:b/>
                <w:i/>
              </w:rPr>
              <w:t>Considerando que la migraña afecta de manera desproporcionada a las mujeres, constituye una de las principales causas de discapacidad en las poblaciones en edad laboral y sigue estando infradiagnosticada y recibiendo un tratamiento inadecuado en muchos sistemas sanitarios;</w:t>
            </w:r>
          </w:p>
        </w:tc>
      </w:tr>
    </w:tbl>
    <w:p w14:paraId="15D2D05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38EB101" w14:textId="77777777" w:rsidR="00AA7A23" w:rsidRPr="00986EB1" w:rsidRDefault="00AA7A23" w:rsidP="00AA7A23">
      <w:r w:rsidRPr="00986EB1">
        <w:rPr>
          <w:rStyle w:val="HideTWBExt"/>
        </w:rPr>
        <w:t>&lt;/Amend&gt;</w:t>
      </w:r>
    </w:p>
    <w:p w14:paraId="0853CC6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114</w:t>
      </w:r>
      <w:r w:rsidRPr="00986EB1">
        <w:rPr>
          <w:rStyle w:val="HideTWBExt"/>
        </w:rPr>
        <w:t>&lt;/NumAm&gt;</w:t>
      </w:r>
    </w:p>
    <w:p w14:paraId="11D61D5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E3108E5" w14:textId="77777777" w:rsidR="00AA7A23" w:rsidRPr="00986EB1" w:rsidRDefault="00AA7A23" w:rsidP="00AA7A23">
      <w:pPr>
        <w:pStyle w:val="NormalBold"/>
      </w:pPr>
      <w:r w:rsidRPr="00986EB1">
        <w:rPr>
          <w:rStyle w:val="HideTWBExt"/>
          <w:b w:val="0"/>
        </w:rPr>
        <w:t>&lt;/RepeatBlock-By&gt;</w:t>
      </w:r>
    </w:p>
    <w:p w14:paraId="1A2F150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B478817" w14:textId="77777777" w:rsidR="00AA7A23" w:rsidRPr="00986EB1" w:rsidRDefault="00AA7A23" w:rsidP="00AA7A23">
      <w:pPr>
        <w:pStyle w:val="NormalBold"/>
      </w:pPr>
      <w:r w:rsidRPr="00986EB1">
        <w:rPr>
          <w:rStyle w:val="HideTWBExt"/>
        </w:rPr>
        <w:t>&lt;Article&gt;</w:t>
      </w:r>
      <w:r w:rsidRPr="00986EB1">
        <w:t>Considerando H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89B503C" w14:textId="77777777" w:rsidTr="009202B5">
        <w:trPr>
          <w:trHeight w:hRule="exact" w:val="240"/>
          <w:jc w:val="center"/>
        </w:trPr>
        <w:tc>
          <w:tcPr>
            <w:tcW w:w="9752" w:type="dxa"/>
            <w:gridSpan w:val="2"/>
            <w:tcBorders>
              <w:top w:val="nil"/>
              <w:left w:val="nil"/>
              <w:bottom w:val="nil"/>
              <w:right w:val="nil"/>
            </w:tcBorders>
          </w:tcPr>
          <w:p w14:paraId="223C9135" w14:textId="77777777" w:rsidR="00AA7A23" w:rsidRPr="00986EB1" w:rsidRDefault="00AA7A23" w:rsidP="009202B5"/>
        </w:tc>
      </w:tr>
      <w:tr w:rsidR="00AA7A23" w:rsidRPr="00986EB1" w14:paraId="383AA833" w14:textId="77777777" w:rsidTr="009202B5">
        <w:trPr>
          <w:trHeight w:val="240"/>
          <w:jc w:val="center"/>
        </w:trPr>
        <w:tc>
          <w:tcPr>
            <w:tcW w:w="4876" w:type="dxa"/>
            <w:tcBorders>
              <w:top w:val="nil"/>
              <w:left w:val="nil"/>
              <w:bottom w:val="nil"/>
              <w:right w:val="nil"/>
            </w:tcBorders>
          </w:tcPr>
          <w:p w14:paraId="4961C73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72381E2" w14:textId="77777777" w:rsidR="00AA7A23" w:rsidRPr="00986EB1" w:rsidRDefault="00AA7A23" w:rsidP="009202B5">
            <w:pPr>
              <w:pStyle w:val="AmColumnHeading"/>
            </w:pPr>
            <w:r w:rsidRPr="00986EB1">
              <w:t>Enmienda</w:t>
            </w:r>
          </w:p>
        </w:tc>
      </w:tr>
      <w:tr w:rsidR="00AA7A23" w:rsidRPr="00986EB1" w14:paraId="11EDF06C" w14:textId="77777777" w:rsidTr="009202B5">
        <w:trPr>
          <w:jc w:val="center"/>
        </w:trPr>
        <w:tc>
          <w:tcPr>
            <w:tcW w:w="4876" w:type="dxa"/>
            <w:tcBorders>
              <w:top w:val="nil"/>
              <w:left w:val="nil"/>
              <w:bottom w:val="nil"/>
              <w:right w:val="nil"/>
            </w:tcBorders>
          </w:tcPr>
          <w:p w14:paraId="3D5371FD" w14:textId="77777777" w:rsidR="00AA7A23" w:rsidRPr="00986EB1" w:rsidRDefault="00AA7A23" w:rsidP="009202B5">
            <w:pPr>
              <w:pStyle w:val="Normal6a"/>
            </w:pPr>
          </w:p>
        </w:tc>
        <w:tc>
          <w:tcPr>
            <w:tcW w:w="4876" w:type="dxa"/>
            <w:tcBorders>
              <w:top w:val="nil"/>
              <w:left w:val="nil"/>
              <w:bottom w:val="nil"/>
              <w:right w:val="nil"/>
            </w:tcBorders>
          </w:tcPr>
          <w:p w14:paraId="4548B8FF" w14:textId="77777777" w:rsidR="00AA7A23" w:rsidRPr="00986EB1" w:rsidRDefault="00AA7A23" w:rsidP="009202B5">
            <w:pPr>
              <w:pStyle w:val="Normal6a"/>
            </w:pPr>
            <w:r w:rsidRPr="00986EB1">
              <w:rPr>
                <w:b/>
                <w:i/>
              </w:rPr>
              <w:t>H bis.</w:t>
            </w:r>
            <w:r w:rsidRPr="00986EB1">
              <w:tab/>
            </w:r>
            <w:r w:rsidRPr="00986EB1">
              <w:rPr>
                <w:b/>
                <w:i/>
              </w:rPr>
              <w:t>Considerando que el retraso en el diagnóstico de la endometriosis es sistémico y refleja un sesgo estructural en la asistencia sanitaria;</w:t>
            </w:r>
          </w:p>
        </w:tc>
      </w:tr>
    </w:tbl>
    <w:p w14:paraId="702D1448"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0C6FFF14" w14:textId="77777777" w:rsidR="00AA7A23" w:rsidRPr="00F620FF" w:rsidRDefault="00AA7A23" w:rsidP="00AA7A23">
      <w:pPr>
        <w:rPr>
          <w:lang w:val="fr-BE"/>
        </w:rPr>
      </w:pPr>
      <w:r w:rsidRPr="00F620FF">
        <w:rPr>
          <w:rStyle w:val="HideTWBExt"/>
          <w:lang w:val="fr-BE"/>
        </w:rPr>
        <w:t>&lt;/Amend&gt;</w:t>
      </w:r>
    </w:p>
    <w:p w14:paraId="1D304A45"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115</w:t>
      </w:r>
      <w:r w:rsidRPr="00F620FF">
        <w:rPr>
          <w:rStyle w:val="HideTWBExt"/>
          <w:lang w:val="fr-BE"/>
        </w:rPr>
        <w:t>&lt;/NumAm&gt;</w:t>
      </w:r>
    </w:p>
    <w:p w14:paraId="609DEC51"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257FC28F" w14:textId="77777777" w:rsidR="00AA7A23" w:rsidRPr="00F620FF" w:rsidRDefault="00AA7A23" w:rsidP="00AA7A23">
      <w:pPr>
        <w:pStyle w:val="NormalBold"/>
        <w:rPr>
          <w:lang w:val="fr-BE"/>
        </w:rPr>
      </w:pPr>
      <w:r w:rsidRPr="00F620FF">
        <w:rPr>
          <w:rStyle w:val="HideTWBExt"/>
          <w:b w:val="0"/>
          <w:lang w:val="fr-BE"/>
        </w:rPr>
        <w:t>&lt;/RepeatBlock-By&gt;</w:t>
      </w:r>
    </w:p>
    <w:p w14:paraId="3157A7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BB81B6" w14:textId="77777777" w:rsidR="00AA7A23" w:rsidRPr="00986EB1" w:rsidRDefault="00AA7A23" w:rsidP="00AA7A23">
      <w:pPr>
        <w:pStyle w:val="NormalBold"/>
      </w:pPr>
      <w:r w:rsidRPr="00986EB1">
        <w:rPr>
          <w:rStyle w:val="HideTWBExt"/>
        </w:rPr>
        <w:t>&lt;Article&gt;</w:t>
      </w:r>
      <w:r w:rsidRPr="00986EB1">
        <w:t>Considerando I</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8D3CF9" w14:textId="77777777" w:rsidTr="009202B5">
        <w:trPr>
          <w:trHeight w:hRule="exact" w:val="240"/>
          <w:jc w:val="center"/>
        </w:trPr>
        <w:tc>
          <w:tcPr>
            <w:tcW w:w="9752" w:type="dxa"/>
            <w:gridSpan w:val="2"/>
            <w:tcBorders>
              <w:top w:val="nil"/>
              <w:left w:val="nil"/>
              <w:bottom w:val="nil"/>
              <w:right w:val="nil"/>
            </w:tcBorders>
          </w:tcPr>
          <w:p w14:paraId="566BD312" w14:textId="77777777" w:rsidR="00AA7A23" w:rsidRPr="00986EB1" w:rsidRDefault="00AA7A23" w:rsidP="009202B5"/>
        </w:tc>
      </w:tr>
      <w:tr w:rsidR="00AA7A23" w:rsidRPr="00986EB1" w14:paraId="392E29F3" w14:textId="77777777" w:rsidTr="009202B5">
        <w:trPr>
          <w:trHeight w:val="240"/>
          <w:jc w:val="center"/>
        </w:trPr>
        <w:tc>
          <w:tcPr>
            <w:tcW w:w="4876" w:type="dxa"/>
            <w:tcBorders>
              <w:top w:val="nil"/>
              <w:left w:val="nil"/>
              <w:bottom w:val="nil"/>
              <w:right w:val="nil"/>
            </w:tcBorders>
          </w:tcPr>
          <w:p w14:paraId="2268D15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A34730B" w14:textId="77777777" w:rsidR="00AA7A23" w:rsidRPr="00986EB1" w:rsidRDefault="00AA7A23" w:rsidP="009202B5">
            <w:pPr>
              <w:pStyle w:val="AmColumnHeading"/>
            </w:pPr>
            <w:r w:rsidRPr="00986EB1">
              <w:t>Enmienda</w:t>
            </w:r>
          </w:p>
        </w:tc>
      </w:tr>
      <w:tr w:rsidR="00AA7A23" w:rsidRPr="00986EB1" w14:paraId="4E64778C" w14:textId="77777777" w:rsidTr="009202B5">
        <w:trPr>
          <w:jc w:val="center"/>
        </w:trPr>
        <w:tc>
          <w:tcPr>
            <w:tcW w:w="4876" w:type="dxa"/>
            <w:tcBorders>
              <w:top w:val="nil"/>
              <w:left w:val="nil"/>
              <w:bottom w:val="nil"/>
              <w:right w:val="nil"/>
            </w:tcBorders>
          </w:tcPr>
          <w:p w14:paraId="3B0C3345" w14:textId="77777777" w:rsidR="00AA7A23" w:rsidRPr="00986EB1" w:rsidRDefault="00AA7A23" w:rsidP="009202B5">
            <w:pPr>
              <w:pStyle w:val="Normal6a"/>
            </w:pPr>
            <w:r w:rsidRPr="00986EB1">
              <w:t>I.</w:t>
            </w:r>
            <w:r w:rsidRPr="00986EB1">
              <w:tab/>
              <w:t xml:space="preserve">Considerando que el 85 % de las mujeres experimentan síntomas de la menopausia y que, de aquí a 2030, se </w:t>
            </w:r>
            <w:r w:rsidRPr="00986EB1">
              <w:lastRenderedPageBreak/>
              <w:t>calcula que el número de mujeres en todo el mundo en etapa de menopausia ascenderá a 1 200 millones</w:t>
            </w:r>
            <w:r w:rsidRPr="00986EB1">
              <w:rPr>
                <w:vertAlign w:val="superscript"/>
              </w:rPr>
              <w:t>11</w:t>
            </w:r>
            <w:r w:rsidRPr="00986EB1">
              <w:t>;</w:t>
            </w:r>
          </w:p>
        </w:tc>
        <w:tc>
          <w:tcPr>
            <w:tcW w:w="4876" w:type="dxa"/>
            <w:tcBorders>
              <w:top w:val="nil"/>
              <w:left w:val="nil"/>
              <w:bottom w:val="nil"/>
              <w:right w:val="nil"/>
            </w:tcBorders>
          </w:tcPr>
          <w:p w14:paraId="5E17B415" w14:textId="77777777" w:rsidR="00AA7A23" w:rsidRPr="00986EB1" w:rsidRDefault="00AA7A23" w:rsidP="009202B5">
            <w:pPr>
              <w:pStyle w:val="Normal6a"/>
            </w:pPr>
            <w:r w:rsidRPr="00986EB1">
              <w:lastRenderedPageBreak/>
              <w:t>I.</w:t>
            </w:r>
            <w:r w:rsidRPr="00986EB1">
              <w:tab/>
              <w:t xml:space="preserve">Considerando que el 85 % de las mujeres experimentan síntomas </w:t>
            </w:r>
            <w:r w:rsidRPr="00986EB1">
              <w:rPr>
                <w:b/>
                <w:i/>
              </w:rPr>
              <w:t>de la premenopausia y</w:t>
            </w:r>
            <w:r w:rsidRPr="00986EB1">
              <w:t xml:space="preserve"> de la menopausia y que, </w:t>
            </w:r>
            <w:r w:rsidRPr="00986EB1">
              <w:lastRenderedPageBreak/>
              <w:t>de aquí a 2030, se calcula que el número de mujeres en todo el mundo en etapa de menopausia ascenderá a 1 200 millones</w:t>
            </w:r>
            <w:r w:rsidRPr="00986EB1">
              <w:rPr>
                <w:vertAlign w:val="superscript"/>
              </w:rPr>
              <w:t>11</w:t>
            </w:r>
            <w:r w:rsidRPr="00986EB1">
              <w:t xml:space="preserve">; </w:t>
            </w:r>
            <w:r w:rsidRPr="00986EB1">
              <w:rPr>
                <w:b/>
                <w:i/>
              </w:rPr>
              <w:t>que estos síntomas van mucho más allá de los síntomas comúnmente reconocidos y que las propias mujeres y los médicos carecen de información sobre las grandes perturbaciones que representa esta fase natural pero perturbadora de la vida de las mujeres;</w:t>
            </w:r>
          </w:p>
        </w:tc>
      </w:tr>
      <w:tr w:rsidR="00AA7A23" w:rsidRPr="00986EB1" w14:paraId="5BA4E35C" w14:textId="77777777" w:rsidTr="009202B5">
        <w:trPr>
          <w:jc w:val="center"/>
        </w:trPr>
        <w:tc>
          <w:tcPr>
            <w:tcW w:w="4876" w:type="dxa"/>
            <w:tcBorders>
              <w:top w:val="nil"/>
              <w:left w:val="nil"/>
              <w:bottom w:val="nil"/>
              <w:right w:val="nil"/>
            </w:tcBorders>
          </w:tcPr>
          <w:p w14:paraId="7F4B219A"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005518CB" w14:textId="77777777" w:rsidR="00AA7A23" w:rsidRPr="00986EB1" w:rsidRDefault="00AA7A23" w:rsidP="009202B5">
            <w:pPr>
              <w:pStyle w:val="Normal6a"/>
            </w:pPr>
            <w:r w:rsidRPr="00986EB1">
              <w:rPr>
                <w:b/>
                <w:i/>
              </w:rPr>
              <w:t>_________________</w:t>
            </w:r>
          </w:p>
        </w:tc>
      </w:tr>
      <w:tr w:rsidR="00AA7A23" w:rsidRPr="00986EB1" w14:paraId="10F79FBC" w14:textId="77777777" w:rsidTr="009202B5">
        <w:trPr>
          <w:jc w:val="center"/>
        </w:trPr>
        <w:tc>
          <w:tcPr>
            <w:tcW w:w="4876" w:type="dxa"/>
            <w:tcBorders>
              <w:top w:val="nil"/>
              <w:left w:val="nil"/>
              <w:bottom w:val="nil"/>
              <w:right w:val="nil"/>
            </w:tcBorders>
          </w:tcPr>
          <w:p w14:paraId="5FB3226E" w14:textId="77777777" w:rsidR="00AA7A23" w:rsidRPr="00986EB1" w:rsidRDefault="00AA7A23" w:rsidP="009202B5">
            <w:pPr>
              <w:pStyle w:val="Normal6a"/>
            </w:pPr>
            <w:r w:rsidRPr="00986EB1">
              <w:rPr>
                <w:vertAlign w:val="superscript"/>
              </w:rPr>
              <w:t>11</w:t>
            </w:r>
            <w:r w:rsidRPr="00986EB1">
              <w:t xml:space="preserve"> </w:t>
            </w:r>
            <w:proofErr w:type="spellStart"/>
            <w:r w:rsidRPr="00986EB1">
              <w:t>Davaki</w:t>
            </w:r>
            <w:proofErr w:type="spellEnd"/>
            <w:r w:rsidRPr="00986EB1">
              <w:t xml:space="preserve">, K., estudio solicitado por la Comisión de Derechos de las Mujeres e Igualdad de Género del Parlamento Europeo, «Gender </w:t>
            </w:r>
            <w:proofErr w:type="spellStart"/>
            <w:r w:rsidRPr="00986EB1">
              <w:t>Inequalities</w:t>
            </w:r>
            <w:proofErr w:type="spellEnd"/>
            <w:r w:rsidRPr="00986EB1">
              <w:t xml:space="preserve"> in Medical </w:t>
            </w:r>
            <w:proofErr w:type="spellStart"/>
            <w:r w:rsidRPr="00986EB1">
              <w:t>Research</w:t>
            </w:r>
            <w:proofErr w:type="spellEnd"/>
            <w:r w:rsidRPr="00986EB1">
              <w:t xml:space="preserve">, </w:t>
            </w:r>
            <w:proofErr w:type="spellStart"/>
            <w:r w:rsidRPr="00986EB1">
              <w:t>Drug</w:t>
            </w:r>
            <w:proofErr w:type="spellEnd"/>
            <w:r w:rsidRPr="00986EB1">
              <w:t xml:space="preserve"> </w:t>
            </w:r>
            <w:proofErr w:type="spellStart"/>
            <w:r w:rsidRPr="00986EB1">
              <w:t>Development</w:t>
            </w:r>
            <w:proofErr w:type="spellEnd"/>
            <w:r w:rsidRPr="00986EB1">
              <w:t xml:space="preserve"> and Access to Care» (Desigualdades de género en la investigación médica, el desarrollo de medicamentos y el acceso a la asistencia sanitaria), Departamento Temático de Ciudadanos, Igualdad y Cultura, Dirección General de Derechos de los Ciudadanos, Justicia y Asuntos Institucionales, Parlamento Europeo, 2025, p. 86, https://www.europarl.europa.eu/RegData/etudes/STUD/2025/778519/IUST_STU (2025) 778519_EN.pdf.</w:t>
            </w:r>
          </w:p>
        </w:tc>
        <w:tc>
          <w:tcPr>
            <w:tcW w:w="4876" w:type="dxa"/>
            <w:tcBorders>
              <w:top w:val="nil"/>
              <w:left w:val="nil"/>
              <w:bottom w:val="nil"/>
              <w:right w:val="nil"/>
            </w:tcBorders>
          </w:tcPr>
          <w:p w14:paraId="763CAE4C" w14:textId="77777777" w:rsidR="00AA7A23" w:rsidRPr="00986EB1" w:rsidRDefault="00AA7A23" w:rsidP="009202B5">
            <w:pPr>
              <w:pStyle w:val="Normal6a"/>
            </w:pPr>
            <w:r w:rsidRPr="00986EB1">
              <w:rPr>
                <w:vertAlign w:val="superscript"/>
              </w:rPr>
              <w:t>11</w:t>
            </w:r>
            <w:r w:rsidRPr="00986EB1">
              <w:t xml:space="preserve"> </w:t>
            </w:r>
            <w:proofErr w:type="spellStart"/>
            <w:r w:rsidRPr="00986EB1">
              <w:t>Davaki</w:t>
            </w:r>
            <w:proofErr w:type="spellEnd"/>
            <w:r w:rsidRPr="00986EB1">
              <w:t xml:space="preserve">, K., estudio solicitado por la Comisión de Derechos de las Mujeres e Igualdad de Género del Parlamento Europeo, «Gender </w:t>
            </w:r>
            <w:proofErr w:type="spellStart"/>
            <w:r w:rsidRPr="00986EB1">
              <w:t>Inequalities</w:t>
            </w:r>
            <w:proofErr w:type="spellEnd"/>
            <w:r w:rsidRPr="00986EB1">
              <w:t xml:space="preserve"> in Medical </w:t>
            </w:r>
            <w:proofErr w:type="spellStart"/>
            <w:r w:rsidRPr="00986EB1">
              <w:t>Research</w:t>
            </w:r>
            <w:proofErr w:type="spellEnd"/>
            <w:r w:rsidRPr="00986EB1">
              <w:t xml:space="preserve">, </w:t>
            </w:r>
            <w:proofErr w:type="spellStart"/>
            <w:r w:rsidRPr="00986EB1">
              <w:t>Drug</w:t>
            </w:r>
            <w:proofErr w:type="spellEnd"/>
            <w:r w:rsidRPr="00986EB1">
              <w:t xml:space="preserve"> </w:t>
            </w:r>
            <w:proofErr w:type="spellStart"/>
            <w:r w:rsidRPr="00986EB1">
              <w:t>Development</w:t>
            </w:r>
            <w:proofErr w:type="spellEnd"/>
            <w:r w:rsidRPr="00986EB1">
              <w:t xml:space="preserve"> and Access to Care» (Desigualdades de género en la investigación médica, el desarrollo de medicamentos y el acceso a la asistencia sanitaria), Departamento Temático de Ciudadanos, Igualdad y Cultura, Dirección General de Derechos de los Ciudadanos, Justicia y Asuntos Institucionales, Parlamento Europeo, 2025, p. 86, https://www.europarl.europa.eu/RegData/etudes/STUD/2025/778519/IUST_STU (2025) 778519_EN.pdf.</w:t>
            </w:r>
          </w:p>
        </w:tc>
      </w:tr>
    </w:tbl>
    <w:p w14:paraId="06B7A82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4EBB4E4A" w14:textId="77777777" w:rsidR="00AA7A23" w:rsidRPr="00986EB1" w:rsidRDefault="00AA7A23" w:rsidP="00AA7A23">
      <w:r w:rsidRPr="00986EB1">
        <w:rPr>
          <w:rStyle w:val="HideTWBExt"/>
        </w:rPr>
        <w:t>&lt;/Amend&gt;</w:t>
      </w:r>
    </w:p>
    <w:p w14:paraId="52408EC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116</w:t>
      </w:r>
      <w:r w:rsidRPr="00986EB1">
        <w:rPr>
          <w:rStyle w:val="HideTWBExt"/>
        </w:rPr>
        <w:t>&lt;/NumAm&gt;</w:t>
      </w:r>
    </w:p>
    <w:p w14:paraId="11B31954"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1EDF709A" w14:textId="77777777" w:rsidR="00AA7A23" w:rsidRPr="00986EB1" w:rsidRDefault="00AA7A23" w:rsidP="00AA7A23">
      <w:pPr>
        <w:pStyle w:val="NormalBold"/>
      </w:pPr>
      <w:r w:rsidRPr="00986EB1">
        <w:rPr>
          <w:rStyle w:val="HideTWBExt"/>
          <w:b w:val="0"/>
        </w:rPr>
        <w:t>&lt;/RepeatBlock-By&gt;</w:t>
      </w:r>
    </w:p>
    <w:p w14:paraId="7CEF898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C7CDC9D" w14:textId="77777777" w:rsidR="00AA7A23" w:rsidRPr="00986EB1" w:rsidRDefault="00AA7A23" w:rsidP="00AA7A23">
      <w:pPr>
        <w:pStyle w:val="NormalBold"/>
      </w:pPr>
      <w:r w:rsidRPr="00986EB1">
        <w:rPr>
          <w:rStyle w:val="HideTWBExt"/>
        </w:rPr>
        <w:t>&lt;Article&gt;</w:t>
      </w:r>
      <w:r w:rsidRPr="00986EB1">
        <w:t>Considerando I</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4EC1C7" w14:textId="77777777" w:rsidTr="009202B5">
        <w:trPr>
          <w:trHeight w:hRule="exact" w:val="240"/>
          <w:jc w:val="center"/>
        </w:trPr>
        <w:tc>
          <w:tcPr>
            <w:tcW w:w="9752" w:type="dxa"/>
            <w:gridSpan w:val="2"/>
            <w:tcBorders>
              <w:top w:val="nil"/>
              <w:left w:val="nil"/>
              <w:bottom w:val="nil"/>
              <w:right w:val="nil"/>
            </w:tcBorders>
          </w:tcPr>
          <w:p w14:paraId="2D282636" w14:textId="77777777" w:rsidR="00AA7A23" w:rsidRPr="00986EB1" w:rsidRDefault="00AA7A23" w:rsidP="009202B5"/>
        </w:tc>
      </w:tr>
      <w:tr w:rsidR="00AA7A23" w:rsidRPr="00986EB1" w14:paraId="64F9F70A" w14:textId="77777777" w:rsidTr="009202B5">
        <w:trPr>
          <w:trHeight w:val="240"/>
          <w:jc w:val="center"/>
        </w:trPr>
        <w:tc>
          <w:tcPr>
            <w:tcW w:w="4876" w:type="dxa"/>
            <w:tcBorders>
              <w:top w:val="nil"/>
              <w:left w:val="nil"/>
              <w:bottom w:val="nil"/>
              <w:right w:val="nil"/>
            </w:tcBorders>
          </w:tcPr>
          <w:p w14:paraId="006CD92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AD4136C" w14:textId="77777777" w:rsidR="00AA7A23" w:rsidRPr="00986EB1" w:rsidRDefault="00AA7A23" w:rsidP="009202B5">
            <w:pPr>
              <w:pStyle w:val="AmColumnHeading"/>
            </w:pPr>
            <w:r w:rsidRPr="00986EB1">
              <w:t>Enmienda</w:t>
            </w:r>
          </w:p>
        </w:tc>
      </w:tr>
      <w:tr w:rsidR="00AA7A23" w:rsidRPr="00986EB1" w14:paraId="5F5B99FD" w14:textId="77777777" w:rsidTr="009202B5">
        <w:trPr>
          <w:jc w:val="center"/>
        </w:trPr>
        <w:tc>
          <w:tcPr>
            <w:tcW w:w="4876" w:type="dxa"/>
            <w:tcBorders>
              <w:top w:val="nil"/>
              <w:left w:val="nil"/>
              <w:bottom w:val="nil"/>
              <w:right w:val="nil"/>
            </w:tcBorders>
          </w:tcPr>
          <w:p w14:paraId="64873A15" w14:textId="77777777" w:rsidR="00AA7A23" w:rsidRPr="00986EB1" w:rsidRDefault="00AA7A23" w:rsidP="009202B5">
            <w:pPr>
              <w:pStyle w:val="Normal6a"/>
            </w:pPr>
            <w:r w:rsidRPr="00986EB1">
              <w:t>I.</w:t>
            </w:r>
            <w:r w:rsidRPr="00986EB1">
              <w:tab/>
              <w:t>Considerando que el 85 % de las mujeres experimentan síntomas de la menopausia y que, de aquí a 2030, se calcula que el número de mujeres en todo el mundo en etapa de menopausia ascenderá a 1 200 millones</w:t>
            </w:r>
            <w:r w:rsidRPr="00986EB1">
              <w:rPr>
                <w:vertAlign w:val="superscript"/>
              </w:rPr>
              <w:t>11</w:t>
            </w:r>
            <w:r w:rsidRPr="00986EB1">
              <w:t>;</w:t>
            </w:r>
          </w:p>
        </w:tc>
        <w:tc>
          <w:tcPr>
            <w:tcW w:w="4876" w:type="dxa"/>
            <w:tcBorders>
              <w:top w:val="nil"/>
              <w:left w:val="nil"/>
              <w:bottom w:val="nil"/>
              <w:right w:val="nil"/>
            </w:tcBorders>
          </w:tcPr>
          <w:p w14:paraId="32CC36B5" w14:textId="6F6E6EFC" w:rsidR="00AA7A23" w:rsidRPr="00986EB1" w:rsidRDefault="00AA7A23" w:rsidP="009202B5">
            <w:pPr>
              <w:pStyle w:val="Normal6a"/>
            </w:pPr>
            <w:r w:rsidRPr="00986EB1">
              <w:t>I.</w:t>
            </w:r>
            <w:r w:rsidRPr="00986EB1">
              <w:tab/>
              <w:t xml:space="preserve">Considerando que el 85 % de las mujeres experimentan síntomas de la menopausia y que </w:t>
            </w:r>
            <w:r w:rsidRPr="00986EB1">
              <w:rPr>
                <w:b/>
                <w:i/>
              </w:rPr>
              <w:t>la mayoría de estas mujeres afirman que ello afecta negativamente a sus medios de subsistencia; que</w:t>
            </w:r>
            <w:r w:rsidRPr="00986EB1">
              <w:t xml:space="preserve">, de aquí a 2030, se </w:t>
            </w:r>
            <w:r w:rsidRPr="00986EB1">
              <w:lastRenderedPageBreak/>
              <w:t>calcula que el número de mujeres en todo el mundo en etapa de menopausia ascenderá a 1 200 millones</w:t>
            </w:r>
            <w:r w:rsidRPr="00986EB1">
              <w:rPr>
                <w:vertAlign w:val="superscript"/>
              </w:rPr>
              <w:t>11</w:t>
            </w:r>
            <w:r w:rsidRPr="00986EB1">
              <w:t>;</w:t>
            </w:r>
          </w:p>
        </w:tc>
      </w:tr>
      <w:tr w:rsidR="00AA7A23" w:rsidRPr="00986EB1" w14:paraId="3D37F80F" w14:textId="77777777" w:rsidTr="009202B5">
        <w:trPr>
          <w:jc w:val="center"/>
        </w:trPr>
        <w:tc>
          <w:tcPr>
            <w:tcW w:w="4876" w:type="dxa"/>
            <w:tcBorders>
              <w:top w:val="nil"/>
              <w:left w:val="nil"/>
              <w:bottom w:val="nil"/>
              <w:right w:val="nil"/>
            </w:tcBorders>
          </w:tcPr>
          <w:p w14:paraId="582F6FC0"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2EDF07B8" w14:textId="77777777" w:rsidR="00AA7A23" w:rsidRPr="00986EB1" w:rsidRDefault="00AA7A23" w:rsidP="009202B5">
            <w:pPr>
              <w:pStyle w:val="Normal6a"/>
            </w:pPr>
            <w:r w:rsidRPr="00986EB1">
              <w:rPr>
                <w:b/>
                <w:i/>
              </w:rPr>
              <w:t>_________________</w:t>
            </w:r>
          </w:p>
        </w:tc>
      </w:tr>
      <w:tr w:rsidR="00AA7A23" w:rsidRPr="00986EB1" w14:paraId="2B805B09" w14:textId="77777777" w:rsidTr="009202B5">
        <w:trPr>
          <w:jc w:val="center"/>
        </w:trPr>
        <w:tc>
          <w:tcPr>
            <w:tcW w:w="4876" w:type="dxa"/>
            <w:tcBorders>
              <w:top w:val="nil"/>
              <w:left w:val="nil"/>
              <w:bottom w:val="nil"/>
              <w:right w:val="nil"/>
            </w:tcBorders>
          </w:tcPr>
          <w:p w14:paraId="2734259A" w14:textId="77777777" w:rsidR="00AA7A23" w:rsidRPr="00986EB1" w:rsidRDefault="00AA7A23" w:rsidP="009202B5">
            <w:pPr>
              <w:pStyle w:val="Normal6a"/>
            </w:pPr>
            <w:r w:rsidRPr="00986EB1">
              <w:rPr>
                <w:vertAlign w:val="superscript"/>
              </w:rPr>
              <w:t>11</w:t>
            </w:r>
            <w:r w:rsidRPr="00986EB1">
              <w:t xml:space="preserve"> </w:t>
            </w:r>
            <w:proofErr w:type="spellStart"/>
            <w:r w:rsidRPr="00986EB1">
              <w:t>Davaki</w:t>
            </w:r>
            <w:proofErr w:type="spellEnd"/>
            <w:r w:rsidRPr="00986EB1">
              <w:t xml:space="preserve">, K., estudio solicitado por la Comisión de Derechos de las Mujeres e Igualdad de Género del Parlamento Europeo, «Gender </w:t>
            </w:r>
            <w:proofErr w:type="spellStart"/>
            <w:r w:rsidRPr="00986EB1">
              <w:t>Inequalities</w:t>
            </w:r>
            <w:proofErr w:type="spellEnd"/>
            <w:r w:rsidRPr="00986EB1">
              <w:t xml:space="preserve"> in Medical </w:t>
            </w:r>
            <w:proofErr w:type="spellStart"/>
            <w:r w:rsidRPr="00986EB1">
              <w:t>Research</w:t>
            </w:r>
            <w:proofErr w:type="spellEnd"/>
            <w:r w:rsidRPr="00986EB1">
              <w:t xml:space="preserve">, </w:t>
            </w:r>
            <w:proofErr w:type="spellStart"/>
            <w:r w:rsidRPr="00986EB1">
              <w:t>Drug</w:t>
            </w:r>
            <w:proofErr w:type="spellEnd"/>
            <w:r w:rsidRPr="00986EB1">
              <w:t xml:space="preserve"> </w:t>
            </w:r>
            <w:proofErr w:type="spellStart"/>
            <w:r w:rsidRPr="00986EB1">
              <w:t>Development</w:t>
            </w:r>
            <w:proofErr w:type="spellEnd"/>
            <w:r w:rsidRPr="00986EB1">
              <w:t xml:space="preserve"> and Access to Care» (Desigualdades de género en la investigación médica, el desarrollo de medicamentos y el acceso a la asistencia sanitaria), Departamento Temático de Ciudadanos, Igualdad y Cultura, Dirección General de Derechos de los Ciudadanos, Justicia y Asuntos Institucionales, Parlamento Europeo, 2025, p. 86, https://www.europarl.europa.eu/RegData/etudes/STUD/2025/778519/IUST_STU (2025) 778519_EN.pdf.</w:t>
            </w:r>
          </w:p>
        </w:tc>
        <w:tc>
          <w:tcPr>
            <w:tcW w:w="4876" w:type="dxa"/>
            <w:tcBorders>
              <w:top w:val="nil"/>
              <w:left w:val="nil"/>
              <w:bottom w:val="nil"/>
              <w:right w:val="nil"/>
            </w:tcBorders>
          </w:tcPr>
          <w:p w14:paraId="169349BB" w14:textId="77777777" w:rsidR="00AA7A23" w:rsidRPr="00986EB1" w:rsidRDefault="00AA7A23" w:rsidP="009202B5">
            <w:pPr>
              <w:pStyle w:val="Normal6a"/>
            </w:pPr>
            <w:r w:rsidRPr="00986EB1">
              <w:rPr>
                <w:vertAlign w:val="superscript"/>
              </w:rPr>
              <w:t>11</w:t>
            </w:r>
            <w:r w:rsidRPr="00986EB1">
              <w:t xml:space="preserve"> </w:t>
            </w:r>
            <w:proofErr w:type="spellStart"/>
            <w:r w:rsidRPr="00986EB1">
              <w:t>Davaki</w:t>
            </w:r>
            <w:proofErr w:type="spellEnd"/>
            <w:r w:rsidRPr="00986EB1">
              <w:t xml:space="preserve">, K., estudio solicitado por la Comisión de Derechos de las Mujeres e Igualdad de Género del Parlamento Europeo, «Gender </w:t>
            </w:r>
            <w:proofErr w:type="spellStart"/>
            <w:r w:rsidRPr="00986EB1">
              <w:t>Inequalities</w:t>
            </w:r>
            <w:proofErr w:type="spellEnd"/>
            <w:r w:rsidRPr="00986EB1">
              <w:t xml:space="preserve"> in Medical </w:t>
            </w:r>
            <w:proofErr w:type="spellStart"/>
            <w:r w:rsidRPr="00986EB1">
              <w:t>Research</w:t>
            </w:r>
            <w:proofErr w:type="spellEnd"/>
            <w:r w:rsidRPr="00986EB1">
              <w:t xml:space="preserve">, </w:t>
            </w:r>
            <w:proofErr w:type="spellStart"/>
            <w:r w:rsidRPr="00986EB1">
              <w:t>Drug</w:t>
            </w:r>
            <w:proofErr w:type="spellEnd"/>
            <w:r w:rsidRPr="00986EB1">
              <w:t xml:space="preserve"> </w:t>
            </w:r>
            <w:proofErr w:type="spellStart"/>
            <w:r w:rsidRPr="00986EB1">
              <w:t>Development</w:t>
            </w:r>
            <w:proofErr w:type="spellEnd"/>
            <w:r w:rsidRPr="00986EB1">
              <w:t xml:space="preserve"> and Access to Care» (Desigualdades de género en la investigación médica, el desarrollo de medicamentos y el acceso a la asistencia sanitaria), Departamento Temático de Ciudadanos, Igualdad y Cultura, Dirección General de Derechos de los Ciudadanos, Justicia y Asuntos Institucionales, Parlamento Europeo, 2025, p. 86, https://www.europarl.europa.eu/RegData/etudes/STUD/2025/778519/IUST_STU (2025) 778519_EN.pdf.</w:t>
            </w:r>
          </w:p>
        </w:tc>
      </w:tr>
    </w:tbl>
    <w:p w14:paraId="7631226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602148C" w14:textId="77777777" w:rsidR="00AA7A23" w:rsidRPr="00986EB1" w:rsidRDefault="00AA7A23" w:rsidP="00AA7A23">
      <w:r w:rsidRPr="00986EB1">
        <w:rPr>
          <w:rStyle w:val="HideTWBExt"/>
        </w:rPr>
        <w:t>&lt;/Amend&gt;</w:t>
      </w:r>
    </w:p>
    <w:p w14:paraId="1F9C727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117</w:t>
      </w:r>
      <w:r w:rsidRPr="00986EB1">
        <w:rPr>
          <w:rStyle w:val="HideTWBExt"/>
        </w:rPr>
        <w:t>&lt;/NumAm&gt;</w:t>
      </w:r>
    </w:p>
    <w:p w14:paraId="4FDF4087"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2BB4EF6" w14:textId="77777777" w:rsidR="00AA7A23" w:rsidRPr="00986EB1" w:rsidRDefault="00AA7A23" w:rsidP="00AA7A23">
      <w:pPr>
        <w:pStyle w:val="NormalBold"/>
      </w:pPr>
      <w:r w:rsidRPr="00986EB1">
        <w:rPr>
          <w:rStyle w:val="HideTWBExt"/>
          <w:b w:val="0"/>
        </w:rPr>
        <w:t>&lt;/RepeatBlock-By&gt;</w:t>
      </w:r>
    </w:p>
    <w:p w14:paraId="26D11DF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785EF5" w14:textId="77777777" w:rsidR="00AA7A23" w:rsidRPr="00986EB1" w:rsidRDefault="00AA7A23" w:rsidP="00AA7A23">
      <w:pPr>
        <w:pStyle w:val="NormalBold"/>
      </w:pPr>
      <w:r w:rsidRPr="00986EB1">
        <w:rPr>
          <w:rStyle w:val="HideTWBExt"/>
        </w:rPr>
        <w:t>&lt;Article&gt;</w:t>
      </w:r>
      <w:r w:rsidRPr="00986EB1">
        <w:t>Considerando I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09130E" w14:textId="77777777" w:rsidTr="009202B5">
        <w:trPr>
          <w:trHeight w:hRule="exact" w:val="240"/>
          <w:jc w:val="center"/>
        </w:trPr>
        <w:tc>
          <w:tcPr>
            <w:tcW w:w="9752" w:type="dxa"/>
            <w:gridSpan w:val="2"/>
            <w:tcBorders>
              <w:top w:val="nil"/>
              <w:left w:val="nil"/>
              <w:bottom w:val="nil"/>
              <w:right w:val="nil"/>
            </w:tcBorders>
          </w:tcPr>
          <w:p w14:paraId="07DFB400" w14:textId="77777777" w:rsidR="00AA7A23" w:rsidRPr="00986EB1" w:rsidRDefault="00AA7A23" w:rsidP="009202B5"/>
        </w:tc>
      </w:tr>
      <w:tr w:rsidR="00AA7A23" w:rsidRPr="00986EB1" w14:paraId="1BA9852C" w14:textId="77777777" w:rsidTr="009202B5">
        <w:trPr>
          <w:trHeight w:val="240"/>
          <w:jc w:val="center"/>
        </w:trPr>
        <w:tc>
          <w:tcPr>
            <w:tcW w:w="4876" w:type="dxa"/>
            <w:tcBorders>
              <w:top w:val="nil"/>
              <w:left w:val="nil"/>
              <w:bottom w:val="nil"/>
              <w:right w:val="nil"/>
            </w:tcBorders>
          </w:tcPr>
          <w:p w14:paraId="732CDC9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18A61E" w14:textId="77777777" w:rsidR="00AA7A23" w:rsidRPr="00986EB1" w:rsidRDefault="00AA7A23" w:rsidP="009202B5">
            <w:pPr>
              <w:pStyle w:val="AmColumnHeading"/>
            </w:pPr>
            <w:r w:rsidRPr="00986EB1">
              <w:t>Enmienda</w:t>
            </w:r>
          </w:p>
        </w:tc>
      </w:tr>
      <w:tr w:rsidR="00AA7A23" w:rsidRPr="00986EB1" w14:paraId="6EFBCA73" w14:textId="77777777" w:rsidTr="009202B5">
        <w:trPr>
          <w:jc w:val="center"/>
        </w:trPr>
        <w:tc>
          <w:tcPr>
            <w:tcW w:w="4876" w:type="dxa"/>
            <w:tcBorders>
              <w:top w:val="nil"/>
              <w:left w:val="nil"/>
              <w:bottom w:val="nil"/>
              <w:right w:val="nil"/>
            </w:tcBorders>
          </w:tcPr>
          <w:p w14:paraId="5166AC45" w14:textId="77777777" w:rsidR="00AA7A23" w:rsidRPr="00986EB1" w:rsidRDefault="00AA7A23" w:rsidP="009202B5">
            <w:pPr>
              <w:pStyle w:val="Normal6a"/>
            </w:pPr>
          </w:p>
        </w:tc>
        <w:tc>
          <w:tcPr>
            <w:tcW w:w="4876" w:type="dxa"/>
            <w:tcBorders>
              <w:top w:val="nil"/>
              <w:left w:val="nil"/>
              <w:bottom w:val="nil"/>
              <w:right w:val="nil"/>
            </w:tcBorders>
          </w:tcPr>
          <w:p w14:paraId="6AEBB140" w14:textId="77777777" w:rsidR="00AA7A23" w:rsidRPr="00986EB1" w:rsidRDefault="00AA7A23" w:rsidP="009202B5">
            <w:pPr>
              <w:pStyle w:val="Normal6a"/>
            </w:pPr>
            <w:r w:rsidRPr="00986EB1">
              <w:rPr>
                <w:b/>
                <w:i/>
              </w:rPr>
              <w:t>I bis.</w:t>
            </w:r>
            <w:r w:rsidRPr="00986EB1">
              <w:tab/>
            </w:r>
            <w:r w:rsidRPr="00986EB1">
              <w:rPr>
                <w:b/>
                <w:i/>
              </w:rPr>
              <w:t xml:space="preserve">Considerando que la menopausia y la perimenopausia siguen sin ser suficientemente reconocidas como importantes problemas sanitarios y sociales, y que los síntomas asociados se ignoran ampliamente, lo que da lugar a un acceso desigual a una atención especializada y basada en pruebas, a una disponibilidad desigual de terapias hormonales, a ajustes inadecuados en el lugar de trabajo y a repercusiones </w:t>
            </w:r>
            <w:r w:rsidRPr="00986EB1">
              <w:rPr>
                <w:b/>
                <w:i/>
              </w:rPr>
              <w:lastRenderedPageBreak/>
              <w:t>negativas en la participación de las mujeres en la vida laboral;</w:t>
            </w:r>
          </w:p>
        </w:tc>
      </w:tr>
    </w:tbl>
    <w:p w14:paraId="4C9294B0"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E5F07F8" w14:textId="77777777" w:rsidR="00AA7A23" w:rsidRPr="00986EB1" w:rsidRDefault="00AA7A23" w:rsidP="00AA7A23">
      <w:r w:rsidRPr="00986EB1">
        <w:rPr>
          <w:rStyle w:val="HideTWBExt"/>
        </w:rPr>
        <w:t>&lt;/Amend&gt;</w:t>
      </w:r>
    </w:p>
    <w:p w14:paraId="4FCFED9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118</w:t>
      </w:r>
      <w:r w:rsidRPr="00986EB1">
        <w:rPr>
          <w:rStyle w:val="HideTWBExt"/>
        </w:rPr>
        <w:t>&lt;/NumAm&gt;</w:t>
      </w:r>
    </w:p>
    <w:p w14:paraId="76D9A4A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68F41E3" w14:textId="77777777" w:rsidR="00AA7A23" w:rsidRPr="00986EB1" w:rsidRDefault="00AA7A23" w:rsidP="00AA7A23">
      <w:pPr>
        <w:pStyle w:val="NormalBold"/>
      </w:pPr>
      <w:r w:rsidRPr="00986EB1">
        <w:rPr>
          <w:rStyle w:val="HideTWBExt"/>
          <w:b w:val="0"/>
        </w:rPr>
        <w:t>&lt;/RepeatBlock-By&gt;</w:t>
      </w:r>
    </w:p>
    <w:p w14:paraId="10DF6E6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69BC740" w14:textId="77777777" w:rsidR="00AA7A23" w:rsidRPr="00986EB1" w:rsidRDefault="00AA7A23" w:rsidP="00AA7A23">
      <w:pPr>
        <w:pStyle w:val="NormalBold"/>
      </w:pPr>
      <w:r w:rsidRPr="00986EB1">
        <w:rPr>
          <w:rStyle w:val="HideTWBExt"/>
        </w:rPr>
        <w:t>&lt;Article&gt;</w:t>
      </w:r>
      <w:r w:rsidRPr="00986EB1">
        <w:t>Considerando I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4E3B13F" w14:textId="77777777" w:rsidTr="009202B5">
        <w:trPr>
          <w:trHeight w:hRule="exact" w:val="240"/>
          <w:jc w:val="center"/>
        </w:trPr>
        <w:tc>
          <w:tcPr>
            <w:tcW w:w="9752" w:type="dxa"/>
            <w:gridSpan w:val="2"/>
            <w:tcBorders>
              <w:top w:val="nil"/>
              <w:left w:val="nil"/>
              <w:bottom w:val="nil"/>
              <w:right w:val="nil"/>
            </w:tcBorders>
          </w:tcPr>
          <w:p w14:paraId="0137CDED" w14:textId="77777777" w:rsidR="00AA7A23" w:rsidRPr="00986EB1" w:rsidRDefault="00AA7A23" w:rsidP="009202B5"/>
        </w:tc>
      </w:tr>
      <w:tr w:rsidR="00AA7A23" w:rsidRPr="00986EB1" w14:paraId="6D222482" w14:textId="77777777" w:rsidTr="009202B5">
        <w:trPr>
          <w:trHeight w:val="240"/>
          <w:jc w:val="center"/>
        </w:trPr>
        <w:tc>
          <w:tcPr>
            <w:tcW w:w="4876" w:type="dxa"/>
            <w:tcBorders>
              <w:top w:val="nil"/>
              <w:left w:val="nil"/>
              <w:bottom w:val="nil"/>
              <w:right w:val="nil"/>
            </w:tcBorders>
          </w:tcPr>
          <w:p w14:paraId="3E13A7E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31D7BC6" w14:textId="77777777" w:rsidR="00AA7A23" w:rsidRPr="00986EB1" w:rsidRDefault="00AA7A23" w:rsidP="009202B5">
            <w:pPr>
              <w:pStyle w:val="AmColumnHeading"/>
            </w:pPr>
            <w:r w:rsidRPr="00986EB1">
              <w:t>Enmienda</w:t>
            </w:r>
          </w:p>
        </w:tc>
      </w:tr>
      <w:tr w:rsidR="00AA7A23" w:rsidRPr="00986EB1" w14:paraId="1FC40F52" w14:textId="77777777" w:rsidTr="009202B5">
        <w:trPr>
          <w:jc w:val="center"/>
        </w:trPr>
        <w:tc>
          <w:tcPr>
            <w:tcW w:w="4876" w:type="dxa"/>
            <w:tcBorders>
              <w:top w:val="nil"/>
              <w:left w:val="nil"/>
              <w:bottom w:val="nil"/>
              <w:right w:val="nil"/>
            </w:tcBorders>
          </w:tcPr>
          <w:p w14:paraId="51DF774D" w14:textId="77777777" w:rsidR="00AA7A23" w:rsidRPr="00986EB1" w:rsidRDefault="00AA7A23" w:rsidP="009202B5">
            <w:pPr>
              <w:pStyle w:val="Normal6a"/>
            </w:pPr>
          </w:p>
        </w:tc>
        <w:tc>
          <w:tcPr>
            <w:tcW w:w="4876" w:type="dxa"/>
            <w:tcBorders>
              <w:top w:val="nil"/>
              <w:left w:val="nil"/>
              <w:bottom w:val="nil"/>
              <w:right w:val="nil"/>
            </w:tcBorders>
          </w:tcPr>
          <w:p w14:paraId="04F0AA5B" w14:textId="77777777" w:rsidR="00AA7A23" w:rsidRPr="00986EB1" w:rsidRDefault="00AA7A23" w:rsidP="009202B5">
            <w:pPr>
              <w:pStyle w:val="Normal6a"/>
            </w:pPr>
            <w:r w:rsidRPr="00986EB1">
              <w:rPr>
                <w:b/>
                <w:i/>
              </w:rPr>
              <w:t>I bis.</w:t>
            </w:r>
            <w:r w:rsidRPr="00986EB1">
              <w:tab/>
            </w:r>
            <w:r w:rsidRPr="00986EB1">
              <w:rPr>
                <w:b/>
                <w:i/>
              </w:rPr>
              <w:t>Considerando que la falta de una atención adecuada a la menopausia contribuye a la estigmatización, la discriminación en el trabajo y el deterioro de la calidad de vida, con consecuencias directas sobre la independencia económica y la participación social de las afectadas;</w:t>
            </w:r>
          </w:p>
        </w:tc>
      </w:tr>
    </w:tbl>
    <w:p w14:paraId="3F8C815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C4B14E4" w14:textId="77777777" w:rsidR="00AA7A23" w:rsidRPr="00986EB1" w:rsidRDefault="00AA7A23" w:rsidP="00AA7A23">
      <w:r w:rsidRPr="00986EB1">
        <w:rPr>
          <w:rStyle w:val="HideTWBExt"/>
        </w:rPr>
        <w:t>&lt;/Amend&gt;</w:t>
      </w:r>
    </w:p>
    <w:p w14:paraId="4068D7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119</w:t>
      </w:r>
      <w:r w:rsidRPr="00986EB1">
        <w:rPr>
          <w:rStyle w:val="HideTWBExt"/>
        </w:rPr>
        <w:t>&lt;/NumAm&gt;</w:t>
      </w:r>
    </w:p>
    <w:p w14:paraId="1119AB6D"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0D23C62" w14:textId="77777777" w:rsidR="00AA7A23" w:rsidRPr="00986EB1" w:rsidRDefault="00AA7A23" w:rsidP="00AA7A23">
      <w:pPr>
        <w:pStyle w:val="NormalBold"/>
      </w:pPr>
      <w:r w:rsidRPr="00986EB1">
        <w:rPr>
          <w:rStyle w:val="HideTWBExt"/>
          <w:b w:val="0"/>
        </w:rPr>
        <w:t>&lt;/RepeatBlock-By&gt;</w:t>
      </w:r>
    </w:p>
    <w:p w14:paraId="3C632F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4232329" w14:textId="77777777" w:rsidR="00AA7A23" w:rsidRPr="00986EB1" w:rsidRDefault="00AA7A23" w:rsidP="00AA7A23">
      <w:pPr>
        <w:pStyle w:val="NormalBold"/>
      </w:pPr>
      <w:r w:rsidRPr="00986EB1">
        <w:rPr>
          <w:rStyle w:val="HideTWBExt"/>
        </w:rPr>
        <w:t>&lt;Article&gt;</w:t>
      </w:r>
      <w:r w:rsidRPr="00986EB1">
        <w:t>Considerando I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22AA835" w14:textId="77777777" w:rsidTr="009202B5">
        <w:trPr>
          <w:trHeight w:hRule="exact" w:val="240"/>
          <w:jc w:val="center"/>
        </w:trPr>
        <w:tc>
          <w:tcPr>
            <w:tcW w:w="9752" w:type="dxa"/>
            <w:gridSpan w:val="2"/>
            <w:tcBorders>
              <w:top w:val="nil"/>
              <w:left w:val="nil"/>
              <w:bottom w:val="nil"/>
              <w:right w:val="nil"/>
            </w:tcBorders>
          </w:tcPr>
          <w:p w14:paraId="1308C2ED" w14:textId="77777777" w:rsidR="00AA7A23" w:rsidRPr="00986EB1" w:rsidRDefault="00AA7A23" w:rsidP="009202B5"/>
        </w:tc>
      </w:tr>
      <w:tr w:rsidR="00AA7A23" w:rsidRPr="00986EB1" w14:paraId="6FA3621F" w14:textId="77777777" w:rsidTr="009202B5">
        <w:trPr>
          <w:trHeight w:val="240"/>
          <w:jc w:val="center"/>
        </w:trPr>
        <w:tc>
          <w:tcPr>
            <w:tcW w:w="4876" w:type="dxa"/>
            <w:tcBorders>
              <w:top w:val="nil"/>
              <w:left w:val="nil"/>
              <w:bottom w:val="nil"/>
              <w:right w:val="nil"/>
            </w:tcBorders>
          </w:tcPr>
          <w:p w14:paraId="4983D63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1BECBF5" w14:textId="77777777" w:rsidR="00AA7A23" w:rsidRPr="00986EB1" w:rsidRDefault="00AA7A23" w:rsidP="009202B5">
            <w:pPr>
              <w:pStyle w:val="AmColumnHeading"/>
            </w:pPr>
            <w:r w:rsidRPr="00986EB1">
              <w:t>Enmienda</w:t>
            </w:r>
          </w:p>
        </w:tc>
      </w:tr>
      <w:tr w:rsidR="00AA7A23" w:rsidRPr="00986EB1" w14:paraId="2E88BC09" w14:textId="77777777" w:rsidTr="009202B5">
        <w:trPr>
          <w:jc w:val="center"/>
        </w:trPr>
        <w:tc>
          <w:tcPr>
            <w:tcW w:w="4876" w:type="dxa"/>
            <w:tcBorders>
              <w:top w:val="nil"/>
              <w:left w:val="nil"/>
              <w:bottom w:val="nil"/>
              <w:right w:val="nil"/>
            </w:tcBorders>
          </w:tcPr>
          <w:p w14:paraId="69F84395" w14:textId="77777777" w:rsidR="00AA7A23" w:rsidRPr="00986EB1" w:rsidRDefault="00AA7A23" w:rsidP="009202B5">
            <w:pPr>
              <w:pStyle w:val="Normal6a"/>
            </w:pPr>
          </w:p>
        </w:tc>
        <w:tc>
          <w:tcPr>
            <w:tcW w:w="4876" w:type="dxa"/>
            <w:tcBorders>
              <w:top w:val="nil"/>
              <w:left w:val="nil"/>
              <w:bottom w:val="nil"/>
              <w:right w:val="nil"/>
            </w:tcBorders>
          </w:tcPr>
          <w:p w14:paraId="7445A2F0" w14:textId="77777777" w:rsidR="00AA7A23" w:rsidRPr="00986EB1" w:rsidRDefault="00AA7A23" w:rsidP="009202B5">
            <w:pPr>
              <w:pStyle w:val="Normal6a"/>
            </w:pPr>
            <w:r w:rsidRPr="00986EB1">
              <w:rPr>
                <w:b/>
                <w:i/>
              </w:rPr>
              <w:t>I bis.</w:t>
            </w:r>
            <w:r w:rsidRPr="00986EB1">
              <w:tab/>
            </w:r>
            <w:r w:rsidRPr="00986EB1">
              <w:rPr>
                <w:b/>
                <w:i/>
              </w:rPr>
              <w:t>Considerando que el 85 % de las mujeres experimentan síntomas de menopausia</w:t>
            </w:r>
            <w:r w:rsidRPr="00986EB1">
              <w:rPr>
                <w:b/>
                <w:i/>
                <w:vertAlign w:val="superscript"/>
              </w:rPr>
              <w:t>1 bis</w:t>
            </w:r>
            <w:r w:rsidRPr="00986EB1">
              <w:rPr>
                <w:b/>
                <w:i/>
              </w:rPr>
              <w:t xml:space="preserve"> que pueden afectar significativamente a su salud física y mental, su calidad de vida y su participación en el mercado laboral;</w:t>
            </w:r>
          </w:p>
        </w:tc>
      </w:tr>
      <w:tr w:rsidR="00AA7A23" w:rsidRPr="00986EB1" w14:paraId="1872FC8D" w14:textId="77777777" w:rsidTr="009202B5">
        <w:trPr>
          <w:jc w:val="center"/>
        </w:trPr>
        <w:tc>
          <w:tcPr>
            <w:tcW w:w="4876" w:type="dxa"/>
            <w:tcBorders>
              <w:top w:val="nil"/>
              <w:left w:val="nil"/>
              <w:bottom w:val="nil"/>
              <w:right w:val="nil"/>
            </w:tcBorders>
          </w:tcPr>
          <w:p w14:paraId="4EA28002" w14:textId="77777777" w:rsidR="00AA7A23" w:rsidRPr="00986EB1" w:rsidRDefault="00AA7A23" w:rsidP="009202B5"/>
        </w:tc>
        <w:tc>
          <w:tcPr>
            <w:tcW w:w="4876" w:type="dxa"/>
            <w:tcBorders>
              <w:top w:val="nil"/>
              <w:left w:val="nil"/>
              <w:bottom w:val="nil"/>
              <w:right w:val="nil"/>
            </w:tcBorders>
          </w:tcPr>
          <w:p w14:paraId="4B15A54B" w14:textId="77777777" w:rsidR="00AA7A23" w:rsidRPr="00986EB1" w:rsidRDefault="00AA7A23" w:rsidP="009202B5">
            <w:pPr>
              <w:pStyle w:val="Normal6a"/>
            </w:pPr>
            <w:r w:rsidRPr="00986EB1">
              <w:rPr>
                <w:b/>
                <w:i/>
              </w:rPr>
              <w:t>_________________</w:t>
            </w:r>
          </w:p>
        </w:tc>
      </w:tr>
      <w:tr w:rsidR="00AA7A23" w:rsidRPr="00986EB1" w14:paraId="64F754CD" w14:textId="77777777" w:rsidTr="009202B5">
        <w:trPr>
          <w:jc w:val="center"/>
        </w:trPr>
        <w:tc>
          <w:tcPr>
            <w:tcW w:w="4876" w:type="dxa"/>
            <w:tcBorders>
              <w:top w:val="nil"/>
              <w:left w:val="nil"/>
              <w:bottom w:val="nil"/>
              <w:right w:val="nil"/>
            </w:tcBorders>
          </w:tcPr>
          <w:p w14:paraId="0E4F5995" w14:textId="77777777" w:rsidR="00AA7A23" w:rsidRPr="00986EB1" w:rsidRDefault="00AA7A23" w:rsidP="009202B5"/>
        </w:tc>
        <w:tc>
          <w:tcPr>
            <w:tcW w:w="4876" w:type="dxa"/>
            <w:tcBorders>
              <w:top w:val="nil"/>
              <w:left w:val="nil"/>
              <w:bottom w:val="nil"/>
              <w:right w:val="nil"/>
            </w:tcBorders>
          </w:tcPr>
          <w:p w14:paraId="152C70FD" w14:textId="4A034622"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Davaki</w:t>
            </w:r>
            <w:proofErr w:type="spellEnd"/>
            <w:r w:rsidRPr="00986EB1">
              <w:rPr>
                <w:b/>
                <w:i/>
              </w:rPr>
              <w:t xml:space="preserve">, K., estudio solicitado por la Comisión de Derechos de la Mujer e Igualdad de Género del Parlamento Europeo, «Gender </w:t>
            </w:r>
            <w:proofErr w:type="spellStart"/>
            <w:r w:rsidRPr="00986EB1">
              <w:rPr>
                <w:b/>
                <w:i/>
              </w:rPr>
              <w:t>Inequalities</w:t>
            </w:r>
            <w:proofErr w:type="spellEnd"/>
            <w:r w:rsidRPr="00986EB1">
              <w:rPr>
                <w:b/>
                <w:i/>
              </w:rPr>
              <w:t xml:space="preserve"> in Medical </w:t>
            </w:r>
            <w:proofErr w:type="spellStart"/>
            <w:r w:rsidRPr="00986EB1">
              <w:rPr>
                <w:b/>
                <w:i/>
              </w:rPr>
              <w:lastRenderedPageBreak/>
              <w:t>Research</w:t>
            </w:r>
            <w:proofErr w:type="spellEnd"/>
            <w:r w:rsidRPr="00986EB1">
              <w:rPr>
                <w:b/>
                <w:i/>
              </w:rPr>
              <w:t xml:space="preserve">, </w:t>
            </w:r>
            <w:proofErr w:type="spellStart"/>
            <w:r w:rsidRPr="00986EB1">
              <w:rPr>
                <w:b/>
                <w:i/>
              </w:rPr>
              <w:t>Drug</w:t>
            </w:r>
            <w:proofErr w:type="spellEnd"/>
            <w:r w:rsidRPr="00986EB1">
              <w:rPr>
                <w:b/>
                <w:i/>
              </w:rPr>
              <w:t xml:space="preserve"> </w:t>
            </w:r>
            <w:proofErr w:type="spellStart"/>
            <w:r w:rsidRPr="00986EB1">
              <w:rPr>
                <w:b/>
                <w:i/>
              </w:rPr>
              <w:t>Development</w:t>
            </w:r>
            <w:proofErr w:type="spellEnd"/>
            <w:r w:rsidRPr="00986EB1">
              <w:rPr>
                <w:b/>
                <w:i/>
              </w:rPr>
              <w:t xml:space="preserve"> and Access to Care» (Desigualdades de género en la investigación médica, el desarrollo de medicamentos y el acceso a la asistencia sanitaria), Departamento Temático de Ciudadanía, Igualdad y Cultura, Dirección General de Derechos de los Ciudadanos, Justicia y Asuntos Institucionales, Parlamento Europeo, 2025,</w:t>
            </w:r>
            <w:r w:rsidR="008E7FC0">
              <w:rPr>
                <w:b/>
                <w:i/>
              </w:rPr>
              <w:t> </w:t>
            </w:r>
            <w:r w:rsidRPr="00986EB1">
              <w:rPr>
                <w:b/>
                <w:i/>
              </w:rPr>
              <w:t>p. 86,</w:t>
            </w:r>
            <w:r w:rsidR="008E7FC0">
              <w:rPr>
                <w:b/>
                <w:i/>
              </w:rPr>
              <w:t> </w:t>
            </w:r>
            <w:r w:rsidRPr="00986EB1">
              <w:rPr>
                <w:b/>
                <w:i/>
              </w:rPr>
              <w:t>https://www.europarl.europa.eu/RegData/etudes/STUD/2025/778519/IUST_STU (2025) 778519_EN.pdf.</w:t>
            </w:r>
          </w:p>
        </w:tc>
      </w:tr>
    </w:tbl>
    <w:p w14:paraId="7F7D33D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13A59C9" w14:textId="77777777" w:rsidR="00AA7A23" w:rsidRPr="00986EB1" w:rsidRDefault="00AA7A23" w:rsidP="00AA7A23">
      <w:r w:rsidRPr="00986EB1">
        <w:rPr>
          <w:rStyle w:val="HideTWBExt"/>
        </w:rPr>
        <w:t>&lt;/Amend&gt;</w:t>
      </w:r>
    </w:p>
    <w:p w14:paraId="5F244F3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120</w:t>
      </w:r>
      <w:r w:rsidRPr="00986EB1">
        <w:rPr>
          <w:rStyle w:val="HideTWBExt"/>
        </w:rPr>
        <w:t>&lt;/NumAm&gt;</w:t>
      </w:r>
    </w:p>
    <w:p w14:paraId="0F0050CB"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1A2844BB" w14:textId="77777777" w:rsidR="00AA7A23" w:rsidRPr="00986EB1" w:rsidRDefault="00AA7A23" w:rsidP="00AA7A23">
      <w:pPr>
        <w:pStyle w:val="NormalBold"/>
      </w:pPr>
      <w:r w:rsidRPr="00986EB1">
        <w:rPr>
          <w:rStyle w:val="HideTWBExt"/>
          <w:b w:val="0"/>
        </w:rPr>
        <w:t>&lt;/RepeatBlock-By&gt;</w:t>
      </w:r>
    </w:p>
    <w:p w14:paraId="15E16A4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3B66C41" w14:textId="77777777" w:rsidR="00AA7A23" w:rsidRPr="00986EB1" w:rsidRDefault="00AA7A23" w:rsidP="00AA7A23">
      <w:pPr>
        <w:pStyle w:val="NormalBold"/>
      </w:pPr>
      <w:r w:rsidRPr="00986EB1">
        <w:rPr>
          <w:rStyle w:val="HideTWBExt"/>
        </w:rPr>
        <w:t>&lt;Article&gt;</w:t>
      </w:r>
      <w:r w:rsidRPr="00986EB1">
        <w:t>Considerando I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0143E22" w14:textId="77777777" w:rsidTr="009202B5">
        <w:trPr>
          <w:trHeight w:hRule="exact" w:val="240"/>
          <w:jc w:val="center"/>
        </w:trPr>
        <w:tc>
          <w:tcPr>
            <w:tcW w:w="9752" w:type="dxa"/>
            <w:gridSpan w:val="2"/>
            <w:tcBorders>
              <w:top w:val="nil"/>
              <w:left w:val="nil"/>
              <w:bottom w:val="nil"/>
              <w:right w:val="nil"/>
            </w:tcBorders>
          </w:tcPr>
          <w:p w14:paraId="086399E9" w14:textId="77777777" w:rsidR="00AA7A23" w:rsidRPr="00986EB1" w:rsidRDefault="00AA7A23" w:rsidP="009202B5"/>
        </w:tc>
      </w:tr>
      <w:tr w:rsidR="00AA7A23" w:rsidRPr="00986EB1" w14:paraId="49E460E2" w14:textId="77777777" w:rsidTr="009202B5">
        <w:trPr>
          <w:trHeight w:val="240"/>
          <w:jc w:val="center"/>
        </w:trPr>
        <w:tc>
          <w:tcPr>
            <w:tcW w:w="4876" w:type="dxa"/>
            <w:tcBorders>
              <w:top w:val="nil"/>
              <w:left w:val="nil"/>
              <w:bottom w:val="nil"/>
              <w:right w:val="nil"/>
            </w:tcBorders>
          </w:tcPr>
          <w:p w14:paraId="53A08AE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0FE6137" w14:textId="77777777" w:rsidR="00AA7A23" w:rsidRPr="00986EB1" w:rsidRDefault="00AA7A23" w:rsidP="009202B5">
            <w:pPr>
              <w:pStyle w:val="AmColumnHeading"/>
            </w:pPr>
            <w:r w:rsidRPr="00986EB1">
              <w:t>Enmienda</w:t>
            </w:r>
          </w:p>
        </w:tc>
      </w:tr>
      <w:tr w:rsidR="00AA7A23" w:rsidRPr="00986EB1" w14:paraId="7DFB6458" w14:textId="77777777" w:rsidTr="009202B5">
        <w:trPr>
          <w:jc w:val="center"/>
        </w:trPr>
        <w:tc>
          <w:tcPr>
            <w:tcW w:w="4876" w:type="dxa"/>
            <w:tcBorders>
              <w:top w:val="nil"/>
              <w:left w:val="nil"/>
              <w:bottom w:val="nil"/>
              <w:right w:val="nil"/>
            </w:tcBorders>
          </w:tcPr>
          <w:p w14:paraId="59659923" w14:textId="77777777" w:rsidR="00AA7A23" w:rsidRPr="00986EB1" w:rsidRDefault="00AA7A23" w:rsidP="009202B5">
            <w:pPr>
              <w:pStyle w:val="Normal6a"/>
            </w:pPr>
          </w:p>
        </w:tc>
        <w:tc>
          <w:tcPr>
            <w:tcW w:w="4876" w:type="dxa"/>
            <w:tcBorders>
              <w:top w:val="nil"/>
              <w:left w:val="nil"/>
              <w:bottom w:val="nil"/>
              <w:right w:val="nil"/>
            </w:tcBorders>
          </w:tcPr>
          <w:p w14:paraId="29B0C828" w14:textId="77777777" w:rsidR="00AA7A23" w:rsidRPr="00986EB1" w:rsidRDefault="00AA7A23" w:rsidP="009202B5">
            <w:pPr>
              <w:pStyle w:val="Normal6a"/>
            </w:pPr>
            <w:r w:rsidRPr="00986EB1">
              <w:rPr>
                <w:b/>
                <w:i/>
              </w:rPr>
              <w:t>I bis.</w:t>
            </w:r>
            <w:r w:rsidRPr="00986EB1">
              <w:tab/>
            </w:r>
            <w:r w:rsidRPr="00986EB1">
              <w:rPr>
                <w:b/>
                <w:i/>
              </w:rPr>
              <w:t>Considerando que, a escala mundial, una de cada seis personas sufre de infertilidad</w:t>
            </w:r>
            <w:r w:rsidRPr="00986EB1">
              <w:rPr>
                <w:b/>
                <w:i/>
                <w:vertAlign w:val="superscript"/>
              </w:rPr>
              <w:t>1 bis</w:t>
            </w:r>
            <w:r w:rsidRPr="00986EB1">
              <w:rPr>
                <w:b/>
                <w:i/>
              </w:rPr>
              <w:t>, y que las mujeres se ven afectadas de manera desproporcionada tanto por el estigma social</w:t>
            </w:r>
            <w:r w:rsidRPr="00986EB1">
              <w:rPr>
                <w:b/>
                <w:i/>
                <w:vertAlign w:val="superscript"/>
              </w:rPr>
              <w:t>1 ter</w:t>
            </w:r>
            <w:r w:rsidRPr="00986EB1">
              <w:rPr>
                <w:b/>
                <w:i/>
              </w:rPr>
              <w:t xml:space="preserve"> como por la carga física del tratamiento;</w:t>
            </w:r>
          </w:p>
        </w:tc>
      </w:tr>
      <w:tr w:rsidR="00AA7A23" w:rsidRPr="00986EB1" w14:paraId="3930C99F" w14:textId="77777777" w:rsidTr="009202B5">
        <w:trPr>
          <w:jc w:val="center"/>
        </w:trPr>
        <w:tc>
          <w:tcPr>
            <w:tcW w:w="4876" w:type="dxa"/>
            <w:tcBorders>
              <w:top w:val="nil"/>
              <w:left w:val="nil"/>
              <w:bottom w:val="nil"/>
              <w:right w:val="nil"/>
            </w:tcBorders>
          </w:tcPr>
          <w:p w14:paraId="30457E8D" w14:textId="77777777" w:rsidR="00AA7A23" w:rsidRPr="00986EB1" w:rsidRDefault="00AA7A23" w:rsidP="009202B5"/>
        </w:tc>
        <w:tc>
          <w:tcPr>
            <w:tcW w:w="4876" w:type="dxa"/>
            <w:tcBorders>
              <w:top w:val="nil"/>
              <w:left w:val="nil"/>
              <w:bottom w:val="nil"/>
              <w:right w:val="nil"/>
            </w:tcBorders>
          </w:tcPr>
          <w:p w14:paraId="7514C75A" w14:textId="77777777" w:rsidR="00AA7A23" w:rsidRPr="00986EB1" w:rsidRDefault="00AA7A23" w:rsidP="009202B5">
            <w:pPr>
              <w:pStyle w:val="Normal6a"/>
            </w:pPr>
            <w:r w:rsidRPr="00986EB1">
              <w:rPr>
                <w:b/>
                <w:i/>
              </w:rPr>
              <w:t>_________________</w:t>
            </w:r>
          </w:p>
        </w:tc>
      </w:tr>
      <w:tr w:rsidR="00AA7A23" w:rsidRPr="00986EB1" w14:paraId="4346DB8A" w14:textId="77777777" w:rsidTr="009202B5">
        <w:trPr>
          <w:jc w:val="center"/>
        </w:trPr>
        <w:tc>
          <w:tcPr>
            <w:tcW w:w="4876" w:type="dxa"/>
            <w:tcBorders>
              <w:top w:val="nil"/>
              <w:left w:val="nil"/>
              <w:bottom w:val="nil"/>
              <w:right w:val="nil"/>
            </w:tcBorders>
          </w:tcPr>
          <w:p w14:paraId="1FB3B167" w14:textId="77777777" w:rsidR="00AA7A23" w:rsidRPr="00986EB1" w:rsidRDefault="00AA7A23" w:rsidP="009202B5"/>
        </w:tc>
        <w:tc>
          <w:tcPr>
            <w:tcW w:w="4876" w:type="dxa"/>
            <w:tcBorders>
              <w:top w:val="nil"/>
              <w:left w:val="nil"/>
              <w:bottom w:val="nil"/>
              <w:right w:val="nil"/>
            </w:tcBorders>
          </w:tcPr>
          <w:p w14:paraId="4BA991B0" w14:textId="1C3B4644" w:rsidR="00AA7A23" w:rsidRPr="00986EB1" w:rsidRDefault="00AA7A23" w:rsidP="009202B5">
            <w:pPr>
              <w:pStyle w:val="Normal6a"/>
            </w:pPr>
            <w:r w:rsidRPr="00986EB1">
              <w:rPr>
                <w:b/>
                <w:i/>
                <w:vertAlign w:val="superscript"/>
              </w:rPr>
              <w:t>1 bis</w:t>
            </w:r>
            <w:r w:rsidRPr="00986EB1">
              <w:t xml:space="preserve"> </w:t>
            </w:r>
            <w:r w:rsidRPr="00986EB1">
              <w:rPr>
                <w:b/>
                <w:i/>
              </w:rPr>
              <w:t>Organización Mundial de la Salud, Nota descriptiva sobre la infertilidad, 2025, https://www.who.int/news-room/fact-sheets/detail/infertility</w:t>
            </w:r>
            <w:r w:rsidR="00124A19">
              <w:rPr>
                <w:b/>
                <w:i/>
              </w:rPr>
              <w:t>.</w:t>
            </w:r>
          </w:p>
        </w:tc>
      </w:tr>
      <w:tr w:rsidR="00AA7A23" w:rsidRPr="00986EB1" w14:paraId="26293713" w14:textId="77777777" w:rsidTr="009202B5">
        <w:trPr>
          <w:jc w:val="center"/>
        </w:trPr>
        <w:tc>
          <w:tcPr>
            <w:tcW w:w="4876" w:type="dxa"/>
            <w:tcBorders>
              <w:top w:val="nil"/>
              <w:left w:val="nil"/>
              <w:bottom w:val="nil"/>
              <w:right w:val="nil"/>
            </w:tcBorders>
          </w:tcPr>
          <w:p w14:paraId="1061055E" w14:textId="77777777" w:rsidR="00AA7A23" w:rsidRPr="00986EB1" w:rsidRDefault="00AA7A23" w:rsidP="009202B5"/>
        </w:tc>
        <w:tc>
          <w:tcPr>
            <w:tcW w:w="4876" w:type="dxa"/>
            <w:tcBorders>
              <w:top w:val="nil"/>
              <w:left w:val="nil"/>
              <w:bottom w:val="nil"/>
              <w:right w:val="nil"/>
            </w:tcBorders>
          </w:tcPr>
          <w:p w14:paraId="75179E84" w14:textId="5DF87020" w:rsidR="00AA7A23" w:rsidRPr="00986EB1" w:rsidRDefault="00AA7A23" w:rsidP="009202B5">
            <w:pPr>
              <w:pStyle w:val="Normal6a"/>
            </w:pPr>
            <w:r w:rsidRPr="00986EB1">
              <w:rPr>
                <w:b/>
                <w:i/>
                <w:vertAlign w:val="superscript"/>
              </w:rPr>
              <w:t>1 ter</w:t>
            </w:r>
            <w:r w:rsidRPr="00986EB1">
              <w:t xml:space="preserve"> </w:t>
            </w:r>
            <w:proofErr w:type="spellStart"/>
            <w:r w:rsidRPr="00986EB1">
              <w:rPr>
                <w:b/>
                <w:i/>
              </w:rPr>
              <w:t>Xie</w:t>
            </w:r>
            <w:proofErr w:type="spellEnd"/>
            <w:r w:rsidRPr="00986EB1">
              <w:rPr>
                <w:b/>
                <w:i/>
              </w:rPr>
              <w:t xml:space="preserve"> Y, Ren Y, </w:t>
            </w:r>
            <w:proofErr w:type="spellStart"/>
            <w:r w:rsidRPr="00986EB1">
              <w:rPr>
                <w:b/>
                <w:i/>
              </w:rPr>
              <w:t>Niu</w:t>
            </w:r>
            <w:proofErr w:type="spellEnd"/>
            <w:r w:rsidRPr="00986EB1">
              <w:rPr>
                <w:b/>
                <w:i/>
              </w:rPr>
              <w:t xml:space="preserve"> C, Zheng Y, </w:t>
            </w:r>
            <w:proofErr w:type="spellStart"/>
            <w:r w:rsidRPr="00986EB1">
              <w:rPr>
                <w:b/>
                <w:i/>
              </w:rPr>
              <w:t>Yu</w:t>
            </w:r>
            <w:proofErr w:type="spellEnd"/>
            <w:r w:rsidRPr="00986EB1">
              <w:rPr>
                <w:b/>
                <w:i/>
              </w:rPr>
              <w:t xml:space="preserve"> P, Li L., «</w:t>
            </w:r>
            <w:proofErr w:type="spellStart"/>
            <w:r w:rsidRPr="00986EB1">
              <w:rPr>
                <w:b/>
                <w:i/>
              </w:rPr>
              <w:t>The</w:t>
            </w:r>
            <w:proofErr w:type="spellEnd"/>
            <w:r w:rsidRPr="00986EB1">
              <w:rPr>
                <w:b/>
                <w:i/>
              </w:rPr>
              <w:t xml:space="preserve"> </w:t>
            </w:r>
            <w:proofErr w:type="spellStart"/>
            <w:r w:rsidRPr="00986EB1">
              <w:rPr>
                <w:b/>
                <w:i/>
              </w:rPr>
              <w:t>impact</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stigma</w:t>
            </w:r>
            <w:proofErr w:type="spellEnd"/>
            <w:r w:rsidRPr="00986EB1">
              <w:rPr>
                <w:b/>
                <w:i/>
              </w:rPr>
              <w:t xml:space="preserve"> on mental </w:t>
            </w:r>
            <w:proofErr w:type="spellStart"/>
            <w:r w:rsidRPr="00986EB1">
              <w:rPr>
                <w:b/>
                <w:i/>
              </w:rPr>
              <w:t>health</w:t>
            </w:r>
            <w:proofErr w:type="spellEnd"/>
            <w:r w:rsidRPr="00986EB1">
              <w:rPr>
                <w:b/>
                <w:i/>
              </w:rPr>
              <w:t xml:space="preserve"> and </w:t>
            </w:r>
            <w:proofErr w:type="spellStart"/>
            <w:r w:rsidRPr="00986EB1">
              <w:rPr>
                <w:b/>
                <w:i/>
              </w:rPr>
              <w:t>quality</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life</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infertile</w:t>
            </w:r>
            <w:proofErr w:type="spellEnd"/>
            <w:r w:rsidRPr="00986EB1">
              <w:rPr>
                <w:b/>
                <w:i/>
              </w:rPr>
              <w:t xml:space="preserve"> </w:t>
            </w:r>
            <w:proofErr w:type="spellStart"/>
            <w:r w:rsidRPr="00986EB1">
              <w:rPr>
                <w:b/>
                <w:i/>
              </w:rPr>
              <w:t>women</w:t>
            </w:r>
            <w:proofErr w:type="spellEnd"/>
            <w:r w:rsidRPr="00986EB1">
              <w:rPr>
                <w:b/>
                <w:i/>
              </w:rPr>
              <w:t xml:space="preserve">: A </w:t>
            </w:r>
            <w:proofErr w:type="spellStart"/>
            <w:r w:rsidRPr="00986EB1">
              <w:rPr>
                <w:b/>
                <w:i/>
              </w:rPr>
              <w:t>systematic</w:t>
            </w:r>
            <w:proofErr w:type="spellEnd"/>
            <w:r w:rsidRPr="00986EB1">
              <w:rPr>
                <w:b/>
                <w:i/>
              </w:rPr>
              <w:t xml:space="preserve"> </w:t>
            </w:r>
            <w:proofErr w:type="spellStart"/>
            <w:r w:rsidRPr="00986EB1">
              <w:rPr>
                <w:b/>
                <w:i/>
              </w:rPr>
              <w:t>review</w:t>
            </w:r>
            <w:proofErr w:type="spellEnd"/>
            <w:r w:rsidRPr="00986EB1">
              <w:rPr>
                <w:b/>
                <w:i/>
              </w:rPr>
              <w:t xml:space="preserve">» (El impacto del estigma en la salud mental y la calidad de vida de las mujeres con infertilidad: una revisión sistemática), Front </w:t>
            </w:r>
            <w:proofErr w:type="spellStart"/>
            <w:r w:rsidRPr="00986EB1">
              <w:rPr>
                <w:b/>
                <w:i/>
              </w:rPr>
              <w:t>Psychol</w:t>
            </w:r>
            <w:proofErr w:type="spellEnd"/>
            <w:r w:rsidRPr="00986EB1">
              <w:rPr>
                <w:b/>
                <w:i/>
              </w:rPr>
              <w:t>, 2023,</w:t>
            </w:r>
            <w:r w:rsidR="008E7FC0">
              <w:rPr>
                <w:b/>
                <w:i/>
              </w:rPr>
              <w:t> </w:t>
            </w:r>
            <w:r w:rsidRPr="00986EB1">
              <w:rPr>
                <w:b/>
                <w:i/>
              </w:rPr>
              <w:t>https://pmc.ncbi.nlm.nih.gov/articles/PMC9869765/?utm_source=chatgpt.co</w:t>
            </w:r>
            <w:r w:rsidRPr="00986EB1">
              <w:rPr>
                <w:b/>
                <w:i/>
              </w:rPr>
              <w:lastRenderedPageBreak/>
              <w:t>m.</w:t>
            </w:r>
          </w:p>
        </w:tc>
      </w:tr>
    </w:tbl>
    <w:p w14:paraId="163296F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DD64B03" w14:textId="77777777" w:rsidR="00AA7A23" w:rsidRPr="00986EB1" w:rsidRDefault="00AA7A23" w:rsidP="00AA7A23">
      <w:r w:rsidRPr="00986EB1">
        <w:rPr>
          <w:rStyle w:val="HideTWBExt"/>
        </w:rPr>
        <w:t>&lt;/Amend&gt;</w:t>
      </w:r>
    </w:p>
    <w:p w14:paraId="38CFAD5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121</w:t>
      </w:r>
      <w:r w:rsidRPr="00986EB1">
        <w:rPr>
          <w:rStyle w:val="HideTWBExt"/>
        </w:rPr>
        <w:t>&lt;/NumAm&gt;</w:t>
      </w:r>
    </w:p>
    <w:p w14:paraId="1239D2ED"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F5D8C4A" w14:textId="77777777" w:rsidR="00AA7A23" w:rsidRPr="00986EB1" w:rsidRDefault="00AA7A23" w:rsidP="00AA7A23">
      <w:pPr>
        <w:pStyle w:val="NormalBold"/>
      </w:pPr>
      <w:r w:rsidRPr="00986EB1">
        <w:rPr>
          <w:rStyle w:val="HideTWBExt"/>
          <w:b w:val="0"/>
        </w:rPr>
        <w:t>&lt;/RepeatBlock-By&gt;</w:t>
      </w:r>
    </w:p>
    <w:p w14:paraId="52DBC39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3EAF6A8" w14:textId="77777777" w:rsidR="00AA7A23" w:rsidRPr="00986EB1" w:rsidRDefault="00AA7A23" w:rsidP="00AA7A23">
      <w:pPr>
        <w:pStyle w:val="NormalBold"/>
      </w:pPr>
      <w:r w:rsidRPr="00986EB1">
        <w:rPr>
          <w:rStyle w:val="HideTWBExt"/>
        </w:rPr>
        <w:t>&lt;Article&gt;</w:t>
      </w:r>
      <w:r w:rsidRPr="00986EB1">
        <w:t>Considerando I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858A7B" w14:textId="77777777" w:rsidTr="009202B5">
        <w:trPr>
          <w:trHeight w:hRule="exact" w:val="240"/>
          <w:jc w:val="center"/>
        </w:trPr>
        <w:tc>
          <w:tcPr>
            <w:tcW w:w="9752" w:type="dxa"/>
            <w:gridSpan w:val="2"/>
            <w:tcBorders>
              <w:top w:val="nil"/>
              <w:left w:val="nil"/>
              <w:bottom w:val="nil"/>
              <w:right w:val="nil"/>
            </w:tcBorders>
          </w:tcPr>
          <w:p w14:paraId="78056877" w14:textId="77777777" w:rsidR="00AA7A23" w:rsidRPr="00986EB1" w:rsidRDefault="00AA7A23" w:rsidP="009202B5"/>
        </w:tc>
      </w:tr>
      <w:tr w:rsidR="00AA7A23" w:rsidRPr="00986EB1" w14:paraId="5666AE40" w14:textId="77777777" w:rsidTr="009202B5">
        <w:trPr>
          <w:trHeight w:val="240"/>
          <w:jc w:val="center"/>
        </w:trPr>
        <w:tc>
          <w:tcPr>
            <w:tcW w:w="4876" w:type="dxa"/>
            <w:tcBorders>
              <w:top w:val="nil"/>
              <w:left w:val="nil"/>
              <w:bottom w:val="nil"/>
              <w:right w:val="nil"/>
            </w:tcBorders>
          </w:tcPr>
          <w:p w14:paraId="581E3DD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38356F" w14:textId="77777777" w:rsidR="00AA7A23" w:rsidRPr="00986EB1" w:rsidRDefault="00AA7A23" w:rsidP="009202B5">
            <w:pPr>
              <w:pStyle w:val="AmColumnHeading"/>
            </w:pPr>
            <w:r w:rsidRPr="00986EB1">
              <w:t>Enmienda</w:t>
            </w:r>
          </w:p>
        </w:tc>
      </w:tr>
      <w:tr w:rsidR="00AA7A23" w:rsidRPr="00986EB1" w14:paraId="1B436513" w14:textId="77777777" w:rsidTr="009202B5">
        <w:trPr>
          <w:jc w:val="center"/>
        </w:trPr>
        <w:tc>
          <w:tcPr>
            <w:tcW w:w="4876" w:type="dxa"/>
            <w:tcBorders>
              <w:top w:val="nil"/>
              <w:left w:val="nil"/>
              <w:bottom w:val="nil"/>
              <w:right w:val="nil"/>
            </w:tcBorders>
          </w:tcPr>
          <w:p w14:paraId="3C37BFAB" w14:textId="77777777" w:rsidR="00AA7A23" w:rsidRPr="00986EB1" w:rsidRDefault="00AA7A23" w:rsidP="009202B5">
            <w:pPr>
              <w:pStyle w:val="Normal6a"/>
            </w:pPr>
          </w:p>
        </w:tc>
        <w:tc>
          <w:tcPr>
            <w:tcW w:w="4876" w:type="dxa"/>
            <w:tcBorders>
              <w:top w:val="nil"/>
              <w:left w:val="nil"/>
              <w:bottom w:val="nil"/>
              <w:right w:val="nil"/>
            </w:tcBorders>
          </w:tcPr>
          <w:p w14:paraId="41C0C49C" w14:textId="77777777" w:rsidR="00AA7A23" w:rsidRPr="00986EB1" w:rsidRDefault="00AA7A23" w:rsidP="009202B5">
            <w:pPr>
              <w:pStyle w:val="Normal6a"/>
            </w:pPr>
            <w:r w:rsidRPr="00986EB1">
              <w:rPr>
                <w:b/>
                <w:i/>
              </w:rPr>
              <w:t>I ter.</w:t>
            </w:r>
            <w:r w:rsidRPr="00986EB1">
              <w:tab/>
            </w:r>
            <w:r w:rsidRPr="00986EB1">
              <w:rPr>
                <w:b/>
                <w:i/>
              </w:rPr>
              <w:t>Considerando que, a escala mundial, una de cada seis personas sufre de infertilidad, lo que representa unos 25 millones de ciudadanos de la Unión, y que las mujeres se ven afectadas de manera desproporcionada tanto por el estigma social de la infertilidad como por la carga física del tratamiento;</w:t>
            </w:r>
          </w:p>
        </w:tc>
      </w:tr>
    </w:tbl>
    <w:p w14:paraId="0389399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271EA82" w14:textId="77777777" w:rsidR="00AA7A23" w:rsidRPr="00986EB1" w:rsidRDefault="00AA7A23" w:rsidP="00AA7A23">
      <w:r w:rsidRPr="00986EB1">
        <w:rPr>
          <w:rStyle w:val="HideTWBExt"/>
        </w:rPr>
        <w:t>&lt;/Amend&gt;</w:t>
      </w:r>
    </w:p>
    <w:p w14:paraId="2BA1576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122</w:t>
      </w:r>
      <w:r w:rsidRPr="00986EB1">
        <w:rPr>
          <w:rStyle w:val="HideTWBExt"/>
        </w:rPr>
        <w:t>&lt;/NumAm&gt;</w:t>
      </w:r>
    </w:p>
    <w:p w14:paraId="67A22CFB"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53A485FB" w14:textId="77777777" w:rsidR="00AA7A23" w:rsidRPr="00986EB1" w:rsidRDefault="00AA7A23" w:rsidP="00AA7A23">
      <w:pPr>
        <w:pStyle w:val="NormalBold"/>
      </w:pPr>
      <w:r w:rsidRPr="00986EB1">
        <w:rPr>
          <w:rStyle w:val="HideTWBExt"/>
          <w:b w:val="0"/>
        </w:rPr>
        <w:t>&lt;/RepeatBlock-By&gt;</w:t>
      </w:r>
    </w:p>
    <w:p w14:paraId="69B4BE2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EEF0EC"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49278F5" w14:textId="77777777" w:rsidTr="009202B5">
        <w:trPr>
          <w:trHeight w:hRule="exact" w:val="240"/>
          <w:jc w:val="center"/>
        </w:trPr>
        <w:tc>
          <w:tcPr>
            <w:tcW w:w="9752" w:type="dxa"/>
            <w:gridSpan w:val="2"/>
            <w:tcBorders>
              <w:top w:val="nil"/>
              <w:left w:val="nil"/>
              <w:bottom w:val="nil"/>
              <w:right w:val="nil"/>
            </w:tcBorders>
          </w:tcPr>
          <w:p w14:paraId="4A9D6E04" w14:textId="77777777" w:rsidR="00AA7A23" w:rsidRPr="00986EB1" w:rsidRDefault="00AA7A23" w:rsidP="009202B5"/>
        </w:tc>
      </w:tr>
      <w:tr w:rsidR="00AA7A23" w:rsidRPr="00986EB1" w14:paraId="1D6A5C72" w14:textId="77777777" w:rsidTr="009202B5">
        <w:trPr>
          <w:trHeight w:val="240"/>
          <w:jc w:val="center"/>
        </w:trPr>
        <w:tc>
          <w:tcPr>
            <w:tcW w:w="4876" w:type="dxa"/>
            <w:tcBorders>
              <w:top w:val="nil"/>
              <w:left w:val="nil"/>
              <w:bottom w:val="nil"/>
              <w:right w:val="nil"/>
            </w:tcBorders>
          </w:tcPr>
          <w:p w14:paraId="5236F8E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1F70AE9" w14:textId="77777777" w:rsidR="00AA7A23" w:rsidRPr="00986EB1" w:rsidRDefault="00AA7A23" w:rsidP="009202B5">
            <w:pPr>
              <w:pStyle w:val="AmColumnHeading"/>
            </w:pPr>
            <w:r w:rsidRPr="00986EB1">
              <w:t>Enmienda</w:t>
            </w:r>
          </w:p>
        </w:tc>
      </w:tr>
      <w:tr w:rsidR="00AA7A23" w:rsidRPr="00986EB1" w14:paraId="179420DB" w14:textId="77777777" w:rsidTr="009202B5">
        <w:trPr>
          <w:jc w:val="center"/>
        </w:trPr>
        <w:tc>
          <w:tcPr>
            <w:tcW w:w="4876" w:type="dxa"/>
            <w:tcBorders>
              <w:top w:val="nil"/>
              <w:left w:val="nil"/>
              <w:bottom w:val="nil"/>
              <w:right w:val="nil"/>
            </w:tcBorders>
          </w:tcPr>
          <w:p w14:paraId="1469460D"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25B122E3"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 xml:space="preserve">; </w:t>
            </w:r>
            <w:r w:rsidRPr="00986EB1">
              <w:rPr>
                <w:b/>
                <w:i/>
              </w:rPr>
              <w:t xml:space="preserve">que los programas de prevención y cribado no siempre tienen en cuenta los factores biológicos, conductuales, socioeconómicos y de acceso a la asistencia sanitaria, ni las diferencias de sexo y género, lo que puede dar lugar a la detección tardía de </w:t>
            </w:r>
            <w:r w:rsidRPr="00986EB1">
              <w:rPr>
                <w:b/>
                <w:i/>
              </w:rPr>
              <w:lastRenderedPageBreak/>
              <w:t>determinados cánceres;</w:t>
            </w:r>
          </w:p>
        </w:tc>
      </w:tr>
      <w:tr w:rsidR="00AA7A23" w:rsidRPr="00986EB1" w14:paraId="200B35A9" w14:textId="77777777" w:rsidTr="009202B5">
        <w:trPr>
          <w:jc w:val="center"/>
        </w:trPr>
        <w:tc>
          <w:tcPr>
            <w:tcW w:w="4876" w:type="dxa"/>
            <w:tcBorders>
              <w:top w:val="nil"/>
              <w:left w:val="nil"/>
              <w:bottom w:val="nil"/>
              <w:right w:val="nil"/>
            </w:tcBorders>
          </w:tcPr>
          <w:p w14:paraId="28BD227D"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7AE0E056" w14:textId="77777777" w:rsidR="00AA7A23" w:rsidRPr="00986EB1" w:rsidRDefault="00AA7A23" w:rsidP="009202B5">
            <w:pPr>
              <w:pStyle w:val="Normal6a"/>
            </w:pPr>
            <w:r w:rsidRPr="00986EB1">
              <w:rPr>
                <w:b/>
                <w:i/>
              </w:rPr>
              <w:t>_________________</w:t>
            </w:r>
          </w:p>
        </w:tc>
      </w:tr>
      <w:tr w:rsidR="00AA7A23" w:rsidRPr="00986EB1" w14:paraId="41796169" w14:textId="77777777" w:rsidTr="009202B5">
        <w:trPr>
          <w:jc w:val="center"/>
        </w:trPr>
        <w:tc>
          <w:tcPr>
            <w:tcW w:w="4876" w:type="dxa"/>
            <w:tcBorders>
              <w:top w:val="nil"/>
              <w:left w:val="nil"/>
              <w:bottom w:val="nil"/>
              <w:right w:val="nil"/>
            </w:tcBorders>
          </w:tcPr>
          <w:p w14:paraId="691655F4"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18EC6F5F"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bl>
    <w:p w14:paraId="689AC11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13EDDE21" w14:textId="77777777" w:rsidR="00AA7A23" w:rsidRPr="00986EB1" w:rsidRDefault="00AA7A23" w:rsidP="00AA7A23">
      <w:r w:rsidRPr="00986EB1">
        <w:rPr>
          <w:rStyle w:val="HideTWBExt"/>
        </w:rPr>
        <w:t>&lt;/Amend&gt;</w:t>
      </w:r>
    </w:p>
    <w:p w14:paraId="30FBA9B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123</w:t>
      </w:r>
      <w:r w:rsidRPr="00986EB1">
        <w:rPr>
          <w:rStyle w:val="HideTWBExt"/>
        </w:rPr>
        <w:t>&lt;/NumAm&gt;</w:t>
      </w:r>
    </w:p>
    <w:p w14:paraId="41AA3130"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392DCD43" w14:textId="77777777" w:rsidR="00AA7A23" w:rsidRPr="00986EB1" w:rsidRDefault="00AA7A23" w:rsidP="00AA7A23">
      <w:pPr>
        <w:pStyle w:val="NormalBold"/>
      </w:pPr>
      <w:r w:rsidRPr="00986EB1">
        <w:rPr>
          <w:rStyle w:val="HideTWBExt"/>
          <w:b w:val="0"/>
        </w:rPr>
        <w:t>&lt;/RepeatBlock-By&gt;</w:t>
      </w:r>
    </w:p>
    <w:p w14:paraId="2D28607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109F9B2"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6CAC66C" w14:textId="77777777" w:rsidTr="009202B5">
        <w:trPr>
          <w:trHeight w:hRule="exact" w:val="240"/>
          <w:jc w:val="center"/>
        </w:trPr>
        <w:tc>
          <w:tcPr>
            <w:tcW w:w="9752" w:type="dxa"/>
            <w:gridSpan w:val="2"/>
            <w:tcBorders>
              <w:top w:val="nil"/>
              <w:left w:val="nil"/>
              <w:bottom w:val="nil"/>
              <w:right w:val="nil"/>
            </w:tcBorders>
          </w:tcPr>
          <w:p w14:paraId="76BCDF2D" w14:textId="77777777" w:rsidR="00AA7A23" w:rsidRPr="00986EB1" w:rsidRDefault="00AA7A23" w:rsidP="009202B5"/>
        </w:tc>
      </w:tr>
      <w:tr w:rsidR="00AA7A23" w:rsidRPr="00986EB1" w14:paraId="6F4C3BB2" w14:textId="77777777" w:rsidTr="009202B5">
        <w:trPr>
          <w:trHeight w:val="240"/>
          <w:jc w:val="center"/>
        </w:trPr>
        <w:tc>
          <w:tcPr>
            <w:tcW w:w="4876" w:type="dxa"/>
            <w:tcBorders>
              <w:top w:val="nil"/>
              <w:left w:val="nil"/>
              <w:bottom w:val="nil"/>
              <w:right w:val="nil"/>
            </w:tcBorders>
          </w:tcPr>
          <w:p w14:paraId="6C2AF30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6BA2C8F" w14:textId="77777777" w:rsidR="00AA7A23" w:rsidRPr="00986EB1" w:rsidRDefault="00AA7A23" w:rsidP="009202B5">
            <w:pPr>
              <w:pStyle w:val="AmColumnHeading"/>
            </w:pPr>
            <w:r w:rsidRPr="00986EB1">
              <w:t>Enmienda</w:t>
            </w:r>
          </w:p>
        </w:tc>
      </w:tr>
      <w:tr w:rsidR="00AA7A23" w:rsidRPr="00986EB1" w14:paraId="0AF24864" w14:textId="77777777" w:rsidTr="009202B5">
        <w:trPr>
          <w:jc w:val="center"/>
        </w:trPr>
        <w:tc>
          <w:tcPr>
            <w:tcW w:w="4876" w:type="dxa"/>
            <w:tcBorders>
              <w:top w:val="nil"/>
              <w:left w:val="nil"/>
              <w:bottom w:val="nil"/>
              <w:right w:val="nil"/>
            </w:tcBorders>
          </w:tcPr>
          <w:p w14:paraId="5A9AFC05"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06C33C70"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rPr>
                <w:b/>
                <w:i/>
              </w:rPr>
              <w:t>, si bien las mujeres de hasta cuarenta y nueve años tienen una más probabilidades de desarrollar melanoma que cualquier otro cáncer, salvo el cáncer de mama o tiroides</w:t>
            </w:r>
            <w:r w:rsidRPr="00986EB1">
              <w:rPr>
                <w:b/>
                <w:i/>
                <w:vertAlign w:val="superscript"/>
              </w:rPr>
              <w:t>12 bis</w:t>
            </w:r>
            <w:r w:rsidRPr="00986EB1">
              <w:t>;</w:t>
            </w:r>
          </w:p>
        </w:tc>
      </w:tr>
      <w:tr w:rsidR="00AA7A23" w:rsidRPr="00986EB1" w14:paraId="51CC6507" w14:textId="77777777" w:rsidTr="009202B5">
        <w:trPr>
          <w:jc w:val="center"/>
        </w:trPr>
        <w:tc>
          <w:tcPr>
            <w:tcW w:w="4876" w:type="dxa"/>
            <w:tcBorders>
              <w:top w:val="nil"/>
              <w:left w:val="nil"/>
              <w:bottom w:val="nil"/>
              <w:right w:val="nil"/>
            </w:tcBorders>
          </w:tcPr>
          <w:p w14:paraId="0BCFE48C"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417F7586" w14:textId="77777777" w:rsidR="00AA7A23" w:rsidRPr="00986EB1" w:rsidRDefault="00AA7A23" w:rsidP="009202B5">
            <w:pPr>
              <w:pStyle w:val="Normal6a"/>
            </w:pPr>
            <w:r w:rsidRPr="00986EB1">
              <w:rPr>
                <w:b/>
                <w:i/>
              </w:rPr>
              <w:t>_________________</w:t>
            </w:r>
          </w:p>
        </w:tc>
      </w:tr>
      <w:tr w:rsidR="00AA7A23" w:rsidRPr="00986EB1" w14:paraId="7F2E74CF" w14:textId="77777777" w:rsidTr="009202B5">
        <w:trPr>
          <w:jc w:val="center"/>
        </w:trPr>
        <w:tc>
          <w:tcPr>
            <w:tcW w:w="4876" w:type="dxa"/>
            <w:tcBorders>
              <w:top w:val="nil"/>
              <w:left w:val="nil"/>
              <w:bottom w:val="nil"/>
              <w:right w:val="nil"/>
            </w:tcBorders>
          </w:tcPr>
          <w:p w14:paraId="294CA518"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7C66649A"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r w:rsidR="00AA7A23" w:rsidRPr="00986EB1" w14:paraId="6028C67B" w14:textId="77777777" w:rsidTr="009202B5">
        <w:trPr>
          <w:jc w:val="center"/>
        </w:trPr>
        <w:tc>
          <w:tcPr>
            <w:tcW w:w="4876" w:type="dxa"/>
            <w:tcBorders>
              <w:top w:val="nil"/>
              <w:left w:val="nil"/>
              <w:bottom w:val="nil"/>
              <w:right w:val="nil"/>
            </w:tcBorders>
          </w:tcPr>
          <w:p w14:paraId="3444159F" w14:textId="77777777" w:rsidR="00AA7A23" w:rsidRPr="00986EB1" w:rsidRDefault="00AA7A23" w:rsidP="009202B5"/>
        </w:tc>
        <w:tc>
          <w:tcPr>
            <w:tcW w:w="4876" w:type="dxa"/>
            <w:tcBorders>
              <w:top w:val="nil"/>
              <w:left w:val="nil"/>
              <w:bottom w:val="nil"/>
              <w:right w:val="nil"/>
            </w:tcBorders>
          </w:tcPr>
          <w:p w14:paraId="32FE484F" w14:textId="29035AF2" w:rsidR="00AA7A23" w:rsidRPr="00986EB1" w:rsidRDefault="00AA7A23" w:rsidP="009202B5">
            <w:pPr>
              <w:pStyle w:val="Normal6a"/>
            </w:pPr>
            <w:r w:rsidRPr="00986EB1">
              <w:rPr>
                <w:b/>
                <w:i/>
                <w:vertAlign w:val="superscript"/>
              </w:rPr>
              <w:t>12 bis</w:t>
            </w:r>
            <w:r w:rsidRPr="00986EB1">
              <w:t xml:space="preserve"> </w:t>
            </w:r>
            <w:r w:rsidRPr="00986EB1">
              <w:rPr>
                <w:b/>
                <w:i/>
              </w:rPr>
              <w:t xml:space="preserve">John Hopkins Medicine, «Melanoma: </w:t>
            </w:r>
            <w:proofErr w:type="spellStart"/>
            <w:r w:rsidRPr="00986EB1">
              <w:rPr>
                <w:b/>
                <w:i/>
              </w:rPr>
              <w:t>What</w:t>
            </w:r>
            <w:proofErr w:type="spellEnd"/>
            <w:r w:rsidRPr="00986EB1">
              <w:rPr>
                <w:b/>
                <w:i/>
              </w:rPr>
              <w:t xml:space="preserve"> </w:t>
            </w:r>
            <w:proofErr w:type="spellStart"/>
            <w:r w:rsidRPr="00986EB1">
              <w:rPr>
                <w:b/>
                <w:i/>
              </w:rPr>
              <w:t>Women</w:t>
            </w:r>
            <w:proofErr w:type="spellEnd"/>
            <w:r w:rsidRPr="00986EB1">
              <w:rPr>
                <w:b/>
                <w:i/>
              </w:rPr>
              <w:t xml:space="preserve"> </w:t>
            </w:r>
            <w:proofErr w:type="spellStart"/>
            <w:r w:rsidRPr="00986EB1">
              <w:rPr>
                <w:b/>
                <w:i/>
              </w:rPr>
              <w:t>Need</w:t>
            </w:r>
            <w:proofErr w:type="spellEnd"/>
            <w:r w:rsidRPr="00986EB1">
              <w:rPr>
                <w:b/>
                <w:i/>
              </w:rPr>
              <w:t xml:space="preserve"> to </w:t>
            </w:r>
            <w:proofErr w:type="spellStart"/>
            <w:r w:rsidRPr="00986EB1">
              <w:rPr>
                <w:b/>
                <w:i/>
              </w:rPr>
              <w:t>Know</w:t>
            </w:r>
            <w:proofErr w:type="spellEnd"/>
            <w:r w:rsidRPr="00986EB1">
              <w:rPr>
                <w:b/>
                <w:i/>
              </w:rPr>
              <w:t xml:space="preserve"> </w:t>
            </w:r>
            <w:proofErr w:type="spellStart"/>
            <w:r w:rsidRPr="00986EB1">
              <w:rPr>
                <w:b/>
                <w:i/>
              </w:rPr>
              <w:t>About</w:t>
            </w:r>
            <w:proofErr w:type="spellEnd"/>
            <w:r w:rsidRPr="00986EB1">
              <w:rPr>
                <w:b/>
                <w:i/>
              </w:rPr>
              <w:t xml:space="preserve"> </w:t>
            </w:r>
            <w:proofErr w:type="spellStart"/>
            <w:r w:rsidRPr="00986EB1">
              <w:rPr>
                <w:b/>
                <w:i/>
              </w:rPr>
              <w:t>This</w:t>
            </w:r>
            <w:proofErr w:type="spellEnd"/>
            <w:r w:rsidRPr="00986EB1">
              <w:rPr>
                <w:b/>
                <w:i/>
              </w:rPr>
              <w:t xml:space="preserve"> Skin </w:t>
            </w:r>
            <w:proofErr w:type="spellStart"/>
            <w:r w:rsidRPr="00986EB1">
              <w:rPr>
                <w:b/>
                <w:i/>
              </w:rPr>
              <w:t>Cancer</w:t>
            </w:r>
            <w:proofErr w:type="spellEnd"/>
            <w:r w:rsidRPr="00986EB1">
              <w:rPr>
                <w:b/>
                <w:i/>
              </w:rPr>
              <w:t>» (Melanoma: qué deben saber las mujeres sobre este cáncer de piel), 2025, https://www.hopkinsmedicine.org/health/conditions-and-diseases/melanoma/melanoma-what-</w:t>
            </w:r>
            <w:r w:rsidRPr="00986EB1">
              <w:rPr>
                <w:b/>
                <w:i/>
              </w:rPr>
              <w:lastRenderedPageBreak/>
              <w:t>women-need-to-know-about-this-skin-cancer</w:t>
            </w:r>
            <w:r w:rsidR="00124A19">
              <w:rPr>
                <w:b/>
                <w:i/>
              </w:rPr>
              <w:t>.</w:t>
            </w:r>
          </w:p>
        </w:tc>
      </w:tr>
    </w:tbl>
    <w:p w14:paraId="175336F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70C393" w14:textId="77777777" w:rsidR="00AA7A23" w:rsidRPr="00986EB1" w:rsidRDefault="00AA7A23" w:rsidP="00AA7A23">
      <w:r w:rsidRPr="00986EB1">
        <w:rPr>
          <w:rStyle w:val="HideTWBExt"/>
        </w:rPr>
        <w:t>&lt;/Amend&gt;</w:t>
      </w:r>
    </w:p>
    <w:p w14:paraId="3B1F24F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124</w:t>
      </w:r>
      <w:r w:rsidRPr="00986EB1">
        <w:rPr>
          <w:rStyle w:val="HideTWBExt"/>
        </w:rPr>
        <w:t>&lt;/NumAm&gt;</w:t>
      </w:r>
    </w:p>
    <w:p w14:paraId="34D9B4A7"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EF448DB" w14:textId="77777777" w:rsidR="00AA7A23" w:rsidRPr="00986EB1" w:rsidRDefault="00AA7A23" w:rsidP="00AA7A23">
      <w:pPr>
        <w:pStyle w:val="NormalBold"/>
      </w:pPr>
      <w:r w:rsidRPr="00986EB1">
        <w:rPr>
          <w:rStyle w:val="HideTWBExt"/>
          <w:b w:val="0"/>
        </w:rPr>
        <w:t>&lt;/RepeatBlock-By&gt;</w:t>
      </w:r>
    </w:p>
    <w:p w14:paraId="1C9BB96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D244E9B"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F01563C" w14:textId="77777777" w:rsidTr="009202B5">
        <w:trPr>
          <w:trHeight w:hRule="exact" w:val="240"/>
          <w:jc w:val="center"/>
        </w:trPr>
        <w:tc>
          <w:tcPr>
            <w:tcW w:w="9752" w:type="dxa"/>
            <w:gridSpan w:val="2"/>
            <w:tcBorders>
              <w:top w:val="nil"/>
              <w:left w:val="nil"/>
              <w:bottom w:val="nil"/>
              <w:right w:val="nil"/>
            </w:tcBorders>
          </w:tcPr>
          <w:p w14:paraId="14E84DE7" w14:textId="77777777" w:rsidR="00AA7A23" w:rsidRPr="00986EB1" w:rsidRDefault="00AA7A23" w:rsidP="009202B5"/>
        </w:tc>
      </w:tr>
      <w:tr w:rsidR="00AA7A23" w:rsidRPr="00986EB1" w14:paraId="59AB179C" w14:textId="77777777" w:rsidTr="009202B5">
        <w:trPr>
          <w:trHeight w:val="240"/>
          <w:jc w:val="center"/>
        </w:trPr>
        <w:tc>
          <w:tcPr>
            <w:tcW w:w="4876" w:type="dxa"/>
            <w:tcBorders>
              <w:top w:val="nil"/>
              <w:left w:val="nil"/>
              <w:bottom w:val="nil"/>
              <w:right w:val="nil"/>
            </w:tcBorders>
          </w:tcPr>
          <w:p w14:paraId="615601E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94E1E6" w14:textId="77777777" w:rsidR="00AA7A23" w:rsidRPr="00986EB1" w:rsidRDefault="00AA7A23" w:rsidP="009202B5">
            <w:pPr>
              <w:pStyle w:val="AmColumnHeading"/>
            </w:pPr>
            <w:r w:rsidRPr="00986EB1">
              <w:t>Enmienda</w:t>
            </w:r>
          </w:p>
        </w:tc>
      </w:tr>
      <w:tr w:rsidR="00AA7A23" w:rsidRPr="00986EB1" w14:paraId="68ACF483" w14:textId="77777777" w:rsidTr="009202B5">
        <w:trPr>
          <w:jc w:val="center"/>
        </w:trPr>
        <w:tc>
          <w:tcPr>
            <w:tcW w:w="4876" w:type="dxa"/>
            <w:tcBorders>
              <w:top w:val="nil"/>
              <w:left w:val="nil"/>
              <w:bottom w:val="nil"/>
              <w:right w:val="nil"/>
            </w:tcBorders>
          </w:tcPr>
          <w:p w14:paraId="13B59A76"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38F34BBA"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 xml:space="preserve">; </w:t>
            </w:r>
            <w:r w:rsidRPr="00986EB1">
              <w:rPr>
                <w:b/>
                <w:i/>
              </w:rPr>
              <w:t>que el melanoma es el tercer cáncer más frecuente en mujeres menores de 49 años, después del cáncer de mama y tiroides;</w:t>
            </w:r>
          </w:p>
        </w:tc>
      </w:tr>
      <w:tr w:rsidR="00AA7A23" w:rsidRPr="00986EB1" w14:paraId="02AAD31C" w14:textId="77777777" w:rsidTr="009202B5">
        <w:trPr>
          <w:jc w:val="center"/>
        </w:trPr>
        <w:tc>
          <w:tcPr>
            <w:tcW w:w="4876" w:type="dxa"/>
            <w:tcBorders>
              <w:top w:val="nil"/>
              <w:left w:val="nil"/>
              <w:bottom w:val="nil"/>
              <w:right w:val="nil"/>
            </w:tcBorders>
          </w:tcPr>
          <w:p w14:paraId="4E2D2C8A"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36129A00" w14:textId="77777777" w:rsidR="00AA7A23" w:rsidRPr="00986EB1" w:rsidRDefault="00AA7A23" w:rsidP="009202B5">
            <w:pPr>
              <w:pStyle w:val="Normal6a"/>
            </w:pPr>
            <w:r w:rsidRPr="00986EB1">
              <w:rPr>
                <w:b/>
                <w:i/>
              </w:rPr>
              <w:t>_________________</w:t>
            </w:r>
          </w:p>
        </w:tc>
      </w:tr>
      <w:tr w:rsidR="00AA7A23" w:rsidRPr="00986EB1" w14:paraId="28E2A98C" w14:textId="77777777" w:rsidTr="009202B5">
        <w:trPr>
          <w:jc w:val="center"/>
        </w:trPr>
        <w:tc>
          <w:tcPr>
            <w:tcW w:w="4876" w:type="dxa"/>
            <w:tcBorders>
              <w:top w:val="nil"/>
              <w:left w:val="nil"/>
              <w:bottom w:val="nil"/>
              <w:right w:val="nil"/>
            </w:tcBorders>
          </w:tcPr>
          <w:p w14:paraId="6E719C3B"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17837315"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bl>
    <w:p w14:paraId="1A8F2D3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01C54F4D" w14:textId="77777777" w:rsidR="00AA7A23" w:rsidRPr="00986EB1" w:rsidRDefault="00AA7A23" w:rsidP="00AA7A23">
      <w:r w:rsidRPr="00986EB1">
        <w:rPr>
          <w:rStyle w:val="HideTWBExt"/>
        </w:rPr>
        <w:t>&lt;/Amend&gt;</w:t>
      </w:r>
    </w:p>
    <w:p w14:paraId="080D073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125</w:t>
      </w:r>
      <w:r w:rsidRPr="00986EB1">
        <w:rPr>
          <w:rStyle w:val="HideTWBExt"/>
        </w:rPr>
        <w:t>&lt;/NumAm&gt;</w:t>
      </w:r>
    </w:p>
    <w:p w14:paraId="76D99CC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5610837" w14:textId="77777777" w:rsidR="00AA7A23" w:rsidRPr="00986EB1" w:rsidRDefault="00AA7A23" w:rsidP="00AA7A23">
      <w:pPr>
        <w:pStyle w:val="NormalBold"/>
      </w:pPr>
      <w:r w:rsidRPr="00986EB1">
        <w:rPr>
          <w:rStyle w:val="HideTWBExt"/>
          <w:b w:val="0"/>
        </w:rPr>
        <w:t>&lt;/RepeatBlock-By&gt;</w:t>
      </w:r>
    </w:p>
    <w:p w14:paraId="4684F22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4BC47F"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7745DF" w14:textId="77777777" w:rsidTr="009202B5">
        <w:trPr>
          <w:trHeight w:hRule="exact" w:val="240"/>
          <w:jc w:val="center"/>
        </w:trPr>
        <w:tc>
          <w:tcPr>
            <w:tcW w:w="9752" w:type="dxa"/>
            <w:gridSpan w:val="2"/>
            <w:tcBorders>
              <w:top w:val="nil"/>
              <w:left w:val="nil"/>
              <w:bottom w:val="nil"/>
              <w:right w:val="nil"/>
            </w:tcBorders>
          </w:tcPr>
          <w:p w14:paraId="76BE2AA7" w14:textId="77777777" w:rsidR="00AA7A23" w:rsidRPr="00986EB1" w:rsidRDefault="00AA7A23" w:rsidP="009202B5"/>
        </w:tc>
      </w:tr>
      <w:tr w:rsidR="00AA7A23" w:rsidRPr="00986EB1" w14:paraId="4F99A19B" w14:textId="77777777" w:rsidTr="009202B5">
        <w:trPr>
          <w:trHeight w:val="240"/>
          <w:jc w:val="center"/>
        </w:trPr>
        <w:tc>
          <w:tcPr>
            <w:tcW w:w="4876" w:type="dxa"/>
            <w:tcBorders>
              <w:top w:val="nil"/>
              <w:left w:val="nil"/>
              <w:bottom w:val="nil"/>
              <w:right w:val="nil"/>
            </w:tcBorders>
          </w:tcPr>
          <w:p w14:paraId="12C069E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AACBB48" w14:textId="77777777" w:rsidR="00AA7A23" w:rsidRPr="00986EB1" w:rsidRDefault="00AA7A23" w:rsidP="009202B5">
            <w:pPr>
              <w:pStyle w:val="AmColumnHeading"/>
            </w:pPr>
            <w:r w:rsidRPr="00986EB1">
              <w:t>Enmienda</w:t>
            </w:r>
          </w:p>
        </w:tc>
      </w:tr>
      <w:tr w:rsidR="00AA7A23" w:rsidRPr="00986EB1" w14:paraId="5ADF3DE6" w14:textId="77777777" w:rsidTr="009202B5">
        <w:trPr>
          <w:jc w:val="center"/>
        </w:trPr>
        <w:tc>
          <w:tcPr>
            <w:tcW w:w="4876" w:type="dxa"/>
            <w:tcBorders>
              <w:top w:val="nil"/>
              <w:left w:val="nil"/>
              <w:bottom w:val="nil"/>
              <w:right w:val="nil"/>
            </w:tcBorders>
          </w:tcPr>
          <w:p w14:paraId="53D9993D" w14:textId="77777777" w:rsidR="00AA7A23" w:rsidRPr="00986EB1" w:rsidRDefault="00AA7A23" w:rsidP="009202B5">
            <w:pPr>
              <w:pStyle w:val="Normal6a"/>
            </w:pPr>
            <w:r w:rsidRPr="00986EB1">
              <w:t>J.</w:t>
            </w:r>
            <w:r w:rsidRPr="00986EB1">
              <w:tab/>
              <w:t xml:space="preserve">Considerando que el cáncer es la </w:t>
            </w:r>
            <w:r w:rsidRPr="00986EB1">
              <w:lastRenderedPageBreak/>
              <w:t>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5DD8A282" w14:textId="77777777" w:rsidR="00AA7A23" w:rsidRPr="00986EB1" w:rsidRDefault="00AA7A23" w:rsidP="009202B5">
            <w:pPr>
              <w:pStyle w:val="Normal6a"/>
            </w:pPr>
            <w:r w:rsidRPr="00986EB1">
              <w:lastRenderedPageBreak/>
              <w:t>J.</w:t>
            </w:r>
            <w:r w:rsidRPr="00986EB1">
              <w:tab/>
              <w:t xml:space="preserve">Considerando que el cáncer es la </w:t>
            </w:r>
            <w:r w:rsidRPr="00986EB1">
              <w:lastRenderedPageBreak/>
              <w:t>segunda causa principal de muerte en la Unión y que la tasa de mortalidad es más elevada para los hombres que para las mujeres</w:t>
            </w:r>
            <w:r w:rsidRPr="00986EB1">
              <w:rPr>
                <w:vertAlign w:val="superscript"/>
              </w:rPr>
              <w:t>12</w:t>
            </w:r>
            <w:r w:rsidRPr="00986EB1">
              <w:t xml:space="preserve">; </w:t>
            </w:r>
            <w:r w:rsidRPr="00986EB1">
              <w:rPr>
                <w:b/>
                <w:i/>
              </w:rPr>
              <w:t>que cada año se diagnostica cáncer a más de 1,2 millones de mujeres en la Unión Europea, y cerca de 600 000 pierden la vida;</w:t>
            </w:r>
          </w:p>
        </w:tc>
      </w:tr>
      <w:tr w:rsidR="00AA7A23" w:rsidRPr="00986EB1" w14:paraId="1D577715" w14:textId="77777777" w:rsidTr="009202B5">
        <w:trPr>
          <w:jc w:val="center"/>
        </w:trPr>
        <w:tc>
          <w:tcPr>
            <w:tcW w:w="4876" w:type="dxa"/>
            <w:tcBorders>
              <w:top w:val="nil"/>
              <w:left w:val="nil"/>
              <w:bottom w:val="nil"/>
              <w:right w:val="nil"/>
            </w:tcBorders>
          </w:tcPr>
          <w:p w14:paraId="4156973E"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31F4F493" w14:textId="77777777" w:rsidR="00AA7A23" w:rsidRPr="00986EB1" w:rsidRDefault="00AA7A23" w:rsidP="009202B5">
            <w:pPr>
              <w:pStyle w:val="Normal6a"/>
            </w:pPr>
            <w:r w:rsidRPr="00986EB1">
              <w:rPr>
                <w:b/>
                <w:i/>
              </w:rPr>
              <w:t>_________________</w:t>
            </w:r>
          </w:p>
        </w:tc>
      </w:tr>
      <w:tr w:rsidR="00AA7A23" w:rsidRPr="00986EB1" w14:paraId="13BE0F7E" w14:textId="77777777" w:rsidTr="009202B5">
        <w:trPr>
          <w:jc w:val="center"/>
        </w:trPr>
        <w:tc>
          <w:tcPr>
            <w:tcW w:w="4876" w:type="dxa"/>
            <w:tcBorders>
              <w:top w:val="nil"/>
              <w:left w:val="nil"/>
              <w:bottom w:val="nil"/>
              <w:right w:val="nil"/>
            </w:tcBorders>
          </w:tcPr>
          <w:p w14:paraId="3F8025A3"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3230C338"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bl>
    <w:p w14:paraId="7D65079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7E07216" w14:textId="77777777" w:rsidR="00AA7A23" w:rsidRPr="00986EB1" w:rsidRDefault="00AA7A23" w:rsidP="00AA7A23">
      <w:r w:rsidRPr="00986EB1">
        <w:rPr>
          <w:rStyle w:val="HideTWBExt"/>
        </w:rPr>
        <w:t>&lt;/Amend&gt;</w:t>
      </w:r>
    </w:p>
    <w:p w14:paraId="4233AD4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126</w:t>
      </w:r>
      <w:r w:rsidRPr="00986EB1">
        <w:rPr>
          <w:rStyle w:val="HideTWBExt"/>
        </w:rPr>
        <w:t>&lt;/NumAm&gt;</w:t>
      </w:r>
    </w:p>
    <w:p w14:paraId="538B6CCF"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26DA303F" w14:textId="77777777" w:rsidR="00AA7A23" w:rsidRPr="00986EB1" w:rsidRDefault="00AA7A23" w:rsidP="00AA7A23">
      <w:pPr>
        <w:pStyle w:val="NormalBold"/>
      </w:pPr>
      <w:r w:rsidRPr="00986EB1">
        <w:rPr>
          <w:rStyle w:val="HideTWBExt"/>
          <w:b w:val="0"/>
        </w:rPr>
        <w:t>&lt;/RepeatBlock-By&gt;</w:t>
      </w:r>
    </w:p>
    <w:p w14:paraId="1B799BB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35738C9"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3537D4A" w14:textId="77777777" w:rsidTr="009202B5">
        <w:trPr>
          <w:trHeight w:hRule="exact" w:val="240"/>
          <w:jc w:val="center"/>
        </w:trPr>
        <w:tc>
          <w:tcPr>
            <w:tcW w:w="9752" w:type="dxa"/>
            <w:gridSpan w:val="2"/>
            <w:tcBorders>
              <w:top w:val="nil"/>
              <w:left w:val="nil"/>
              <w:bottom w:val="nil"/>
              <w:right w:val="nil"/>
            </w:tcBorders>
          </w:tcPr>
          <w:p w14:paraId="642A3C2D" w14:textId="77777777" w:rsidR="00AA7A23" w:rsidRPr="00986EB1" w:rsidRDefault="00AA7A23" w:rsidP="009202B5"/>
        </w:tc>
      </w:tr>
      <w:tr w:rsidR="00AA7A23" w:rsidRPr="00986EB1" w14:paraId="7180A476" w14:textId="77777777" w:rsidTr="009202B5">
        <w:trPr>
          <w:trHeight w:val="240"/>
          <w:jc w:val="center"/>
        </w:trPr>
        <w:tc>
          <w:tcPr>
            <w:tcW w:w="4876" w:type="dxa"/>
            <w:tcBorders>
              <w:top w:val="nil"/>
              <w:left w:val="nil"/>
              <w:bottom w:val="nil"/>
              <w:right w:val="nil"/>
            </w:tcBorders>
          </w:tcPr>
          <w:p w14:paraId="74FA4BC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3A37EF" w14:textId="77777777" w:rsidR="00AA7A23" w:rsidRPr="00986EB1" w:rsidRDefault="00AA7A23" w:rsidP="009202B5">
            <w:pPr>
              <w:pStyle w:val="AmColumnHeading"/>
            </w:pPr>
            <w:r w:rsidRPr="00986EB1">
              <w:t>Enmienda</w:t>
            </w:r>
          </w:p>
        </w:tc>
      </w:tr>
      <w:tr w:rsidR="00AA7A23" w:rsidRPr="00986EB1" w14:paraId="5D7C047E" w14:textId="77777777" w:rsidTr="009202B5">
        <w:trPr>
          <w:jc w:val="center"/>
        </w:trPr>
        <w:tc>
          <w:tcPr>
            <w:tcW w:w="4876" w:type="dxa"/>
            <w:tcBorders>
              <w:top w:val="nil"/>
              <w:left w:val="nil"/>
              <w:bottom w:val="nil"/>
              <w:right w:val="nil"/>
            </w:tcBorders>
          </w:tcPr>
          <w:p w14:paraId="6F323E7F"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7594833F"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rPr>
                <w:b/>
                <w:i/>
              </w:rPr>
              <w:t>, pero que también existen disparidades entre las mujeres, debido a las diferencias socioeconómicas y a las diferencias de acceso a cribados</w:t>
            </w:r>
            <w:r w:rsidRPr="00986EB1">
              <w:t>;</w:t>
            </w:r>
          </w:p>
        </w:tc>
      </w:tr>
      <w:tr w:rsidR="00AA7A23" w:rsidRPr="00986EB1" w14:paraId="1ED7BC5C" w14:textId="77777777" w:rsidTr="009202B5">
        <w:trPr>
          <w:jc w:val="center"/>
        </w:trPr>
        <w:tc>
          <w:tcPr>
            <w:tcW w:w="4876" w:type="dxa"/>
            <w:tcBorders>
              <w:top w:val="nil"/>
              <w:left w:val="nil"/>
              <w:bottom w:val="nil"/>
              <w:right w:val="nil"/>
            </w:tcBorders>
          </w:tcPr>
          <w:p w14:paraId="79C5324F"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1D27E70E" w14:textId="77777777" w:rsidR="00AA7A23" w:rsidRPr="00986EB1" w:rsidRDefault="00AA7A23" w:rsidP="009202B5">
            <w:pPr>
              <w:pStyle w:val="Normal6a"/>
            </w:pPr>
            <w:r w:rsidRPr="00986EB1">
              <w:rPr>
                <w:b/>
                <w:i/>
              </w:rPr>
              <w:t>_________________</w:t>
            </w:r>
          </w:p>
        </w:tc>
      </w:tr>
      <w:tr w:rsidR="00AA7A23" w:rsidRPr="00986EB1" w14:paraId="56905E63" w14:textId="77777777" w:rsidTr="009202B5">
        <w:trPr>
          <w:jc w:val="center"/>
        </w:trPr>
        <w:tc>
          <w:tcPr>
            <w:tcW w:w="4876" w:type="dxa"/>
            <w:tcBorders>
              <w:top w:val="nil"/>
              <w:left w:val="nil"/>
              <w:bottom w:val="nil"/>
              <w:right w:val="nil"/>
            </w:tcBorders>
          </w:tcPr>
          <w:p w14:paraId="5561D8B5"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25C375F1"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bl>
    <w:p w14:paraId="7B81F2D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4F5F54" w14:textId="77777777" w:rsidR="00AA7A23" w:rsidRPr="00986EB1" w:rsidRDefault="00AA7A23" w:rsidP="00AA7A23">
      <w:r w:rsidRPr="00986EB1">
        <w:rPr>
          <w:rStyle w:val="HideTWBExt"/>
        </w:rPr>
        <w:t>&lt;/Amend&gt;</w:t>
      </w:r>
    </w:p>
    <w:p w14:paraId="258E777F"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127</w:t>
      </w:r>
      <w:r w:rsidRPr="00986EB1">
        <w:rPr>
          <w:rStyle w:val="HideTWBExt"/>
        </w:rPr>
        <w:t>&lt;/NumAm&gt;</w:t>
      </w:r>
    </w:p>
    <w:p w14:paraId="658B1A93"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48778A2" w14:textId="77777777" w:rsidR="00AA7A23" w:rsidRPr="00986EB1" w:rsidRDefault="00AA7A23" w:rsidP="00AA7A23">
      <w:pPr>
        <w:pStyle w:val="NormalBold"/>
      </w:pPr>
      <w:r w:rsidRPr="00986EB1">
        <w:rPr>
          <w:rStyle w:val="HideTWBExt"/>
          <w:b w:val="0"/>
        </w:rPr>
        <w:t>&lt;/RepeatBlock-By&gt;</w:t>
      </w:r>
    </w:p>
    <w:p w14:paraId="7C2BA2A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0C15FF" w14:textId="77777777" w:rsidR="00AA7A23" w:rsidRPr="00986EB1" w:rsidRDefault="00AA7A23" w:rsidP="00AA7A23">
      <w:pPr>
        <w:pStyle w:val="NormalBold"/>
      </w:pPr>
      <w:r w:rsidRPr="00986EB1">
        <w:rPr>
          <w:rStyle w:val="HideTWBExt"/>
        </w:rPr>
        <w:t>&lt;Article&gt;</w:t>
      </w:r>
      <w:r w:rsidRPr="00986EB1">
        <w:t>Considerando J</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7910372" w14:textId="77777777" w:rsidTr="009202B5">
        <w:trPr>
          <w:trHeight w:hRule="exact" w:val="240"/>
          <w:jc w:val="center"/>
        </w:trPr>
        <w:tc>
          <w:tcPr>
            <w:tcW w:w="9752" w:type="dxa"/>
            <w:gridSpan w:val="2"/>
            <w:tcBorders>
              <w:top w:val="nil"/>
              <w:left w:val="nil"/>
              <w:bottom w:val="nil"/>
              <w:right w:val="nil"/>
            </w:tcBorders>
          </w:tcPr>
          <w:p w14:paraId="37B4A0FE" w14:textId="77777777" w:rsidR="00AA7A23" w:rsidRPr="00986EB1" w:rsidRDefault="00AA7A23" w:rsidP="009202B5"/>
        </w:tc>
      </w:tr>
      <w:tr w:rsidR="00AA7A23" w:rsidRPr="00986EB1" w14:paraId="7848341E" w14:textId="77777777" w:rsidTr="009202B5">
        <w:trPr>
          <w:trHeight w:val="240"/>
          <w:jc w:val="center"/>
        </w:trPr>
        <w:tc>
          <w:tcPr>
            <w:tcW w:w="4876" w:type="dxa"/>
            <w:tcBorders>
              <w:top w:val="nil"/>
              <w:left w:val="nil"/>
              <w:bottom w:val="nil"/>
              <w:right w:val="nil"/>
            </w:tcBorders>
          </w:tcPr>
          <w:p w14:paraId="013DF7B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551660" w14:textId="77777777" w:rsidR="00AA7A23" w:rsidRPr="00986EB1" w:rsidRDefault="00AA7A23" w:rsidP="009202B5">
            <w:pPr>
              <w:pStyle w:val="AmColumnHeading"/>
            </w:pPr>
            <w:r w:rsidRPr="00986EB1">
              <w:t>Enmienda</w:t>
            </w:r>
          </w:p>
        </w:tc>
      </w:tr>
      <w:tr w:rsidR="00AA7A23" w:rsidRPr="00986EB1" w14:paraId="5C26F079" w14:textId="77777777" w:rsidTr="009202B5">
        <w:trPr>
          <w:jc w:val="center"/>
        </w:trPr>
        <w:tc>
          <w:tcPr>
            <w:tcW w:w="4876" w:type="dxa"/>
            <w:tcBorders>
              <w:top w:val="nil"/>
              <w:left w:val="nil"/>
              <w:bottom w:val="nil"/>
              <w:right w:val="nil"/>
            </w:tcBorders>
          </w:tcPr>
          <w:p w14:paraId="05046700" w14:textId="77777777" w:rsidR="00AA7A23" w:rsidRPr="00986EB1" w:rsidRDefault="00AA7A23" w:rsidP="009202B5">
            <w:pPr>
              <w:pStyle w:val="Normal6a"/>
            </w:pPr>
            <w:r w:rsidRPr="00986EB1">
              <w:t>J.</w:t>
            </w:r>
            <w:r w:rsidRPr="00986EB1">
              <w:tab/>
              <w:t>Considerando que el cáncer es la segunda causa principal de muerte en la Unión y que la tasa de mortalidad es más elevada para los hombres que para las mujeres</w:t>
            </w:r>
            <w:r w:rsidRPr="00986EB1">
              <w:rPr>
                <w:vertAlign w:val="superscript"/>
              </w:rPr>
              <w:t>12</w:t>
            </w:r>
            <w:r w:rsidRPr="00986EB1">
              <w:t>;</w:t>
            </w:r>
          </w:p>
        </w:tc>
        <w:tc>
          <w:tcPr>
            <w:tcW w:w="4876" w:type="dxa"/>
            <w:tcBorders>
              <w:top w:val="nil"/>
              <w:left w:val="nil"/>
              <w:bottom w:val="nil"/>
              <w:right w:val="nil"/>
            </w:tcBorders>
          </w:tcPr>
          <w:p w14:paraId="14F02778" w14:textId="77777777" w:rsidR="00AA7A23" w:rsidRPr="00986EB1" w:rsidRDefault="00AA7A23" w:rsidP="009202B5">
            <w:pPr>
              <w:pStyle w:val="Normal6a"/>
            </w:pPr>
            <w:r w:rsidRPr="00986EB1">
              <w:t>J.</w:t>
            </w:r>
            <w:r w:rsidRPr="00986EB1">
              <w:tab/>
              <w:t>Considerando que el cáncer</w:t>
            </w:r>
            <w:r w:rsidRPr="00986EB1">
              <w:rPr>
                <w:b/>
                <w:i/>
              </w:rPr>
              <w:t xml:space="preserve"> afecta a 12 millones de mujeres europeas y</w:t>
            </w:r>
            <w:r w:rsidRPr="00986EB1">
              <w:t xml:space="preserve"> es la segunda causa principal de muerte en la Unión</w:t>
            </w:r>
            <w:r w:rsidRPr="00986EB1">
              <w:rPr>
                <w:b/>
                <w:i/>
              </w:rPr>
              <w:t>,</w:t>
            </w:r>
            <w:r w:rsidRPr="00986EB1">
              <w:t xml:space="preserve"> y que la tasa de mortalidad es más elevada para los hombres que para las mujeres</w:t>
            </w:r>
            <w:r w:rsidRPr="00986EB1">
              <w:rPr>
                <w:vertAlign w:val="superscript"/>
              </w:rPr>
              <w:t>12</w:t>
            </w:r>
            <w:r w:rsidRPr="00986EB1">
              <w:t>;</w:t>
            </w:r>
          </w:p>
        </w:tc>
      </w:tr>
      <w:tr w:rsidR="00AA7A23" w:rsidRPr="00986EB1" w14:paraId="6C453A94" w14:textId="77777777" w:rsidTr="009202B5">
        <w:trPr>
          <w:jc w:val="center"/>
        </w:trPr>
        <w:tc>
          <w:tcPr>
            <w:tcW w:w="4876" w:type="dxa"/>
            <w:tcBorders>
              <w:top w:val="nil"/>
              <w:left w:val="nil"/>
              <w:bottom w:val="nil"/>
              <w:right w:val="nil"/>
            </w:tcBorders>
          </w:tcPr>
          <w:p w14:paraId="5CE42F8B"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3900BC51" w14:textId="77777777" w:rsidR="00AA7A23" w:rsidRPr="00986EB1" w:rsidRDefault="00AA7A23" w:rsidP="009202B5">
            <w:pPr>
              <w:pStyle w:val="Normal6a"/>
            </w:pPr>
            <w:r w:rsidRPr="00986EB1">
              <w:rPr>
                <w:b/>
                <w:i/>
              </w:rPr>
              <w:t>_________________</w:t>
            </w:r>
          </w:p>
        </w:tc>
      </w:tr>
      <w:tr w:rsidR="00AA7A23" w:rsidRPr="00986EB1" w14:paraId="216921EE" w14:textId="77777777" w:rsidTr="009202B5">
        <w:trPr>
          <w:jc w:val="center"/>
        </w:trPr>
        <w:tc>
          <w:tcPr>
            <w:tcW w:w="4876" w:type="dxa"/>
            <w:tcBorders>
              <w:top w:val="nil"/>
              <w:left w:val="nil"/>
              <w:bottom w:val="nil"/>
              <w:right w:val="nil"/>
            </w:tcBorders>
          </w:tcPr>
          <w:p w14:paraId="36E520B9"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c>
          <w:tcPr>
            <w:tcW w:w="4876" w:type="dxa"/>
            <w:tcBorders>
              <w:top w:val="nil"/>
              <w:left w:val="nil"/>
              <w:bottom w:val="nil"/>
              <w:right w:val="nil"/>
            </w:tcBorders>
          </w:tcPr>
          <w:p w14:paraId="0F2534D9" w14:textId="77777777" w:rsidR="00AA7A23" w:rsidRPr="00986EB1" w:rsidRDefault="00AA7A23" w:rsidP="009202B5">
            <w:pPr>
              <w:pStyle w:val="Normal6a"/>
            </w:pPr>
            <w:r w:rsidRPr="00986EB1">
              <w:rPr>
                <w:vertAlign w:val="superscript"/>
              </w:rPr>
              <w:t>12</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w:t>
            </w:r>
            <w:proofErr w:type="spellStart"/>
            <w:r w:rsidRPr="00986EB1">
              <w:t>Cancer</w:t>
            </w:r>
            <w:proofErr w:type="spellEnd"/>
            <w:r w:rsidRPr="00986EB1">
              <w:t xml:space="preserve"> </w:t>
            </w:r>
            <w:proofErr w:type="spellStart"/>
            <w:r w:rsidRPr="00986EB1">
              <w:t>statistics</w:t>
            </w:r>
            <w:proofErr w:type="spellEnd"/>
            <w:r w:rsidRPr="00986EB1">
              <w:t>» (Estadísticas sobre el cáncer), datos extraídos en marzo de 2024, https://ec.europa.eu/eurostat/statistics-explained/index.php?title=Cancer_statistics.</w:t>
            </w:r>
          </w:p>
        </w:tc>
      </w:tr>
    </w:tbl>
    <w:p w14:paraId="59476AA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3D41FB4" w14:textId="77777777" w:rsidR="00AA7A23" w:rsidRPr="00986EB1" w:rsidRDefault="00AA7A23" w:rsidP="00AA7A23">
      <w:r w:rsidRPr="00986EB1">
        <w:rPr>
          <w:rStyle w:val="HideTWBExt"/>
        </w:rPr>
        <w:t>&lt;/Amend&gt;</w:t>
      </w:r>
    </w:p>
    <w:p w14:paraId="48E499C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128</w:t>
      </w:r>
      <w:r w:rsidRPr="00986EB1">
        <w:rPr>
          <w:rStyle w:val="HideTWBExt"/>
        </w:rPr>
        <w:t>&lt;/NumAm&gt;</w:t>
      </w:r>
    </w:p>
    <w:p w14:paraId="04EB3D0F"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4F9227EA" w14:textId="77777777" w:rsidR="00AA7A23" w:rsidRPr="00986EB1" w:rsidRDefault="00AA7A23" w:rsidP="00AA7A23">
      <w:pPr>
        <w:pStyle w:val="NormalBold"/>
      </w:pPr>
      <w:r w:rsidRPr="00986EB1">
        <w:rPr>
          <w:rStyle w:val="HideTWBExt"/>
          <w:b w:val="0"/>
        </w:rPr>
        <w:t>&lt;/RepeatBlock-By&gt;</w:t>
      </w:r>
    </w:p>
    <w:p w14:paraId="3512101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FFA177" w14:textId="77777777" w:rsidR="00AA7A23" w:rsidRPr="00986EB1" w:rsidRDefault="00AA7A23" w:rsidP="00AA7A23">
      <w:pPr>
        <w:pStyle w:val="NormalBold"/>
      </w:pPr>
      <w:r w:rsidRPr="00986EB1">
        <w:rPr>
          <w:rStyle w:val="HideTWBExt"/>
        </w:rPr>
        <w:t>&lt;Article&gt;</w:t>
      </w:r>
      <w:r w:rsidRPr="00986EB1">
        <w:t>Considerando K</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080113A" w14:textId="77777777" w:rsidTr="009202B5">
        <w:trPr>
          <w:trHeight w:hRule="exact" w:val="240"/>
          <w:jc w:val="center"/>
        </w:trPr>
        <w:tc>
          <w:tcPr>
            <w:tcW w:w="9752" w:type="dxa"/>
            <w:gridSpan w:val="2"/>
            <w:tcBorders>
              <w:top w:val="nil"/>
              <w:left w:val="nil"/>
              <w:bottom w:val="nil"/>
              <w:right w:val="nil"/>
            </w:tcBorders>
          </w:tcPr>
          <w:p w14:paraId="39E20FAC" w14:textId="77777777" w:rsidR="00AA7A23" w:rsidRPr="00986EB1" w:rsidRDefault="00AA7A23" w:rsidP="009202B5"/>
        </w:tc>
      </w:tr>
      <w:tr w:rsidR="00AA7A23" w:rsidRPr="00986EB1" w14:paraId="4CD6AE8B" w14:textId="77777777" w:rsidTr="009202B5">
        <w:trPr>
          <w:trHeight w:val="240"/>
          <w:jc w:val="center"/>
        </w:trPr>
        <w:tc>
          <w:tcPr>
            <w:tcW w:w="4876" w:type="dxa"/>
            <w:tcBorders>
              <w:top w:val="nil"/>
              <w:left w:val="nil"/>
              <w:bottom w:val="nil"/>
              <w:right w:val="nil"/>
            </w:tcBorders>
          </w:tcPr>
          <w:p w14:paraId="3C21AC7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E16B1A" w14:textId="77777777" w:rsidR="00AA7A23" w:rsidRPr="00986EB1" w:rsidRDefault="00AA7A23" w:rsidP="009202B5">
            <w:pPr>
              <w:pStyle w:val="AmColumnHeading"/>
            </w:pPr>
            <w:r w:rsidRPr="00986EB1">
              <w:t>Enmienda</w:t>
            </w:r>
          </w:p>
        </w:tc>
      </w:tr>
      <w:tr w:rsidR="00AA7A23" w:rsidRPr="00986EB1" w14:paraId="2FE25707" w14:textId="77777777" w:rsidTr="009202B5">
        <w:trPr>
          <w:jc w:val="center"/>
        </w:trPr>
        <w:tc>
          <w:tcPr>
            <w:tcW w:w="4876" w:type="dxa"/>
            <w:tcBorders>
              <w:top w:val="nil"/>
              <w:left w:val="nil"/>
              <w:bottom w:val="nil"/>
              <w:right w:val="nil"/>
            </w:tcBorders>
          </w:tcPr>
          <w:p w14:paraId="62F2EC20" w14:textId="77777777" w:rsidR="00AA7A23" w:rsidRPr="00986EB1" w:rsidRDefault="00AA7A23" w:rsidP="009202B5">
            <w:pPr>
              <w:pStyle w:val="Normal6a"/>
            </w:pPr>
            <w:r w:rsidRPr="00986EB1">
              <w:t>K.</w:t>
            </w:r>
            <w:r w:rsidRPr="00986EB1">
              <w:tab/>
              <w:t>Considerando que el objetivo de la Comisión y del Consejo de 2022 de ofrecer cribados del cáncer al menos al 90 % de las personas que cumplen los requisitos para 2025 no se está cumpliendo de manera universal en toda la Unión;</w:t>
            </w:r>
          </w:p>
        </w:tc>
        <w:tc>
          <w:tcPr>
            <w:tcW w:w="4876" w:type="dxa"/>
            <w:tcBorders>
              <w:top w:val="nil"/>
              <w:left w:val="nil"/>
              <w:bottom w:val="nil"/>
              <w:right w:val="nil"/>
            </w:tcBorders>
          </w:tcPr>
          <w:p w14:paraId="1C597B77" w14:textId="77777777" w:rsidR="00AA7A23" w:rsidRPr="00986EB1" w:rsidRDefault="00AA7A23" w:rsidP="009202B5">
            <w:pPr>
              <w:pStyle w:val="Normal6a"/>
            </w:pPr>
            <w:r w:rsidRPr="00986EB1">
              <w:t>K.</w:t>
            </w:r>
            <w:r w:rsidRPr="00986EB1">
              <w:tab/>
              <w:t>Considerando que el objetivo de la Comisión y del Consejo de 2022 de ofrecer cribados del cáncer al menos al 90 % de las personas que cumplen los requisitos para 2025 no se está cumpliendo de manera universal en toda la Unión</w:t>
            </w:r>
            <w:r w:rsidRPr="00986EB1">
              <w:rPr>
                <w:b/>
                <w:i/>
              </w:rPr>
              <w:t xml:space="preserve">, y que en muchos Estados miembros los hospitales y los centros médicos no informan sistemática y suficientemente a la población elegible sobre la existencia, la disponibilidad y la importancia de los </w:t>
            </w:r>
            <w:r w:rsidRPr="00986EB1">
              <w:rPr>
                <w:b/>
                <w:i/>
              </w:rPr>
              <w:lastRenderedPageBreak/>
              <w:t>programas de cribado</w:t>
            </w:r>
            <w:r w:rsidRPr="00986EB1">
              <w:t>;</w:t>
            </w:r>
          </w:p>
        </w:tc>
      </w:tr>
    </w:tbl>
    <w:p w14:paraId="1931765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1996D149" w14:textId="77777777" w:rsidR="00AA7A23" w:rsidRPr="00986EB1" w:rsidRDefault="00AA7A23" w:rsidP="00AA7A23">
      <w:r w:rsidRPr="00986EB1">
        <w:rPr>
          <w:rStyle w:val="HideTWBExt"/>
        </w:rPr>
        <w:t>&lt;/Amend&gt;</w:t>
      </w:r>
    </w:p>
    <w:p w14:paraId="19D7B51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129</w:t>
      </w:r>
      <w:r w:rsidRPr="00986EB1">
        <w:rPr>
          <w:rStyle w:val="HideTWBExt"/>
        </w:rPr>
        <w:t>&lt;/NumAm&gt;</w:t>
      </w:r>
    </w:p>
    <w:p w14:paraId="034AEB7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C388308" w14:textId="77777777" w:rsidR="00AA7A23" w:rsidRPr="00986EB1" w:rsidRDefault="00AA7A23" w:rsidP="00AA7A23">
      <w:pPr>
        <w:pStyle w:val="NormalBold"/>
      </w:pPr>
      <w:r w:rsidRPr="00986EB1">
        <w:rPr>
          <w:rStyle w:val="HideTWBExt"/>
          <w:b w:val="0"/>
        </w:rPr>
        <w:t>&lt;/RepeatBlock-By&gt;</w:t>
      </w:r>
    </w:p>
    <w:p w14:paraId="4F07B05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04A955" w14:textId="77777777" w:rsidR="00AA7A23" w:rsidRPr="00986EB1" w:rsidRDefault="00AA7A23" w:rsidP="00AA7A23">
      <w:pPr>
        <w:pStyle w:val="NormalBold"/>
      </w:pPr>
      <w:r w:rsidRPr="00986EB1">
        <w:rPr>
          <w:rStyle w:val="HideTWBExt"/>
        </w:rPr>
        <w:t>&lt;Article&gt;</w:t>
      </w:r>
      <w:r w:rsidRPr="00986EB1">
        <w:t>Considerando K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3344D5" w14:textId="77777777" w:rsidTr="009202B5">
        <w:trPr>
          <w:trHeight w:hRule="exact" w:val="240"/>
          <w:jc w:val="center"/>
        </w:trPr>
        <w:tc>
          <w:tcPr>
            <w:tcW w:w="9752" w:type="dxa"/>
            <w:gridSpan w:val="2"/>
            <w:tcBorders>
              <w:top w:val="nil"/>
              <w:left w:val="nil"/>
              <w:bottom w:val="nil"/>
              <w:right w:val="nil"/>
            </w:tcBorders>
          </w:tcPr>
          <w:p w14:paraId="4EE116C4" w14:textId="77777777" w:rsidR="00AA7A23" w:rsidRPr="00986EB1" w:rsidRDefault="00AA7A23" w:rsidP="009202B5"/>
        </w:tc>
      </w:tr>
      <w:tr w:rsidR="00AA7A23" w:rsidRPr="00986EB1" w14:paraId="77188C1F" w14:textId="77777777" w:rsidTr="009202B5">
        <w:trPr>
          <w:trHeight w:val="240"/>
          <w:jc w:val="center"/>
        </w:trPr>
        <w:tc>
          <w:tcPr>
            <w:tcW w:w="4876" w:type="dxa"/>
            <w:tcBorders>
              <w:top w:val="nil"/>
              <w:left w:val="nil"/>
              <w:bottom w:val="nil"/>
              <w:right w:val="nil"/>
            </w:tcBorders>
          </w:tcPr>
          <w:p w14:paraId="45E45AD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47EFF64" w14:textId="77777777" w:rsidR="00AA7A23" w:rsidRPr="00986EB1" w:rsidRDefault="00AA7A23" w:rsidP="009202B5">
            <w:pPr>
              <w:pStyle w:val="AmColumnHeading"/>
            </w:pPr>
            <w:r w:rsidRPr="00986EB1">
              <w:t>Enmienda</w:t>
            </w:r>
          </w:p>
        </w:tc>
      </w:tr>
      <w:tr w:rsidR="00AA7A23" w:rsidRPr="00986EB1" w14:paraId="6D30549C" w14:textId="77777777" w:rsidTr="009202B5">
        <w:trPr>
          <w:jc w:val="center"/>
        </w:trPr>
        <w:tc>
          <w:tcPr>
            <w:tcW w:w="4876" w:type="dxa"/>
            <w:tcBorders>
              <w:top w:val="nil"/>
              <w:left w:val="nil"/>
              <w:bottom w:val="nil"/>
              <w:right w:val="nil"/>
            </w:tcBorders>
          </w:tcPr>
          <w:p w14:paraId="03C47794" w14:textId="77777777" w:rsidR="00AA7A23" w:rsidRPr="00986EB1" w:rsidRDefault="00AA7A23" w:rsidP="009202B5">
            <w:pPr>
              <w:pStyle w:val="Normal6a"/>
            </w:pPr>
          </w:p>
        </w:tc>
        <w:tc>
          <w:tcPr>
            <w:tcW w:w="4876" w:type="dxa"/>
            <w:tcBorders>
              <w:top w:val="nil"/>
              <w:left w:val="nil"/>
              <w:bottom w:val="nil"/>
              <w:right w:val="nil"/>
            </w:tcBorders>
          </w:tcPr>
          <w:p w14:paraId="232C150D" w14:textId="77777777" w:rsidR="00AA7A23" w:rsidRPr="00986EB1" w:rsidRDefault="00AA7A23" w:rsidP="009202B5">
            <w:pPr>
              <w:pStyle w:val="Normal6a"/>
            </w:pPr>
            <w:r w:rsidRPr="00986EB1">
              <w:rPr>
                <w:b/>
                <w:i/>
              </w:rPr>
              <w:t>K bis.</w:t>
            </w:r>
            <w:r w:rsidRPr="00986EB1">
              <w:tab/>
            </w:r>
            <w:r w:rsidRPr="00986EB1">
              <w:rPr>
                <w:b/>
                <w:i/>
              </w:rPr>
              <w:t>Considerando que enfermedades comunes como son las patologías cardiovasculares, las enfermedades autoinmunes, determinados tipos de cáncer y las infecciones de transmisión sexual a menudo se manifiestan de forma diferente en las mujeres, y que estas diferencias específicas relacionadas con el sexo y el género, así como las interacciones entre factores de riesgo como el tabaquismo, el consumo de alcohol, el sobrepeso, la obesidad y la inactividad física, siguen sin tenerse suficientemente en cuenta en la investigación y la práctica clínica, lo que da lugar a retrasos o errores de diagnóstico;</w:t>
            </w:r>
          </w:p>
        </w:tc>
      </w:tr>
    </w:tbl>
    <w:p w14:paraId="722ACA0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96256B" w14:textId="77777777" w:rsidR="00AA7A23" w:rsidRPr="00986EB1" w:rsidRDefault="00AA7A23" w:rsidP="00AA7A23">
      <w:r w:rsidRPr="00986EB1">
        <w:rPr>
          <w:rStyle w:val="HideTWBExt"/>
        </w:rPr>
        <w:t>&lt;/Amend&gt;</w:t>
      </w:r>
    </w:p>
    <w:p w14:paraId="72FFD81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130</w:t>
      </w:r>
      <w:r w:rsidRPr="00986EB1">
        <w:rPr>
          <w:rStyle w:val="HideTWBExt"/>
        </w:rPr>
        <w:t>&lt;/NumAm&gt;</w:t>
      </w:r>
    </w:p>
    <w:p w14:paraId="5C114989"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E3EF7B2" w14:textId="77777777" w:rsidR="00AA7A23" w:rsidRPr="00986EB1" w:rsidRDefault="00AA7A23" w:rsidP="00AA7A23">
      <w:pPr>
        <w:pStyle w:val="NormalBold"/>
      </w:pPr>
      <w:r w:rsidRPr="00986EB1">
        <w:rPr>
          <w:rStyle w:val="HideTWBExt"/>
          <w:b w:val="0"/>
        </w:rPr>
        <w:t>&lt;/RepeatBlock-By&gt;</w:t>
      </w:r>
    </w:p>
    <w:p w14:paraId="70B122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693186E" w14:textId="77777777" w:rsidR="00AA7A23" w:rsidRPr="00986EB1" w:rsidRDefault="00AA7A23" w:rsidP="00AA7A23">
      <w:pPr>
        <w:pStyle w:val="NormalBold"/>
      </w:pPr>
      <w:r w:rsidRPr="00986EB1">
        <w:rPr>
          <w:rStyle w:val="HideTWBExt"/>
        </w:rPr>
        <w:t>&lt;Article&gt;</w:t>
      </w:r>
      <w:r w:rsidRPr="00986EB1">
        <w:t>Considerando L</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93A080F" w14:textId="77777777" w:rsidTr="009202B5">
        <w:trPr>
          <w:trHeight w:hRule="exact" w:val="240"/>
          <w:jc w:val="center"/>
        </w:trPr>
        <w:tc>
          <w:tcPr>
            <w:tcW w:w="9752" w:type="dxa"/>
            <w:gridSpan w:val="2"/>
            <w:tcBorders>
              <w:top w:val="nil"/>
              <w:left w:val="nil"/>
              <w:bottom w:val="nil"/>
              <w:right w:val="nil"/>
            </w:tcBorders>
          </w:tcPr>
          <w:p w14:paraId="641D0AF3" w14:textId="77777777" w:rsidR="00AA7A23" w:rsidRPr="00986EB1" w:rsidRDefault="00AA7A23" w:rsidP="009202B5"/>
        </w:tc>
      </w:tr>
      <w:tr w:rsidR="00AA7A23" w:rsidRPr="00986EB1" w14:paraId="68DA1609" w14:textId="77777777" w:rsidTr="009202B5">
        <w:trPr>
          <w:trHeight w:val="240"/>
          <w:jc w:val="center"/>
        </w:trPr>
        <w:tc>
          <w:tcPr>
            <w:tcW w:w="4876" w:type="dxa"/>
            <w:tcBorders>
              <w:top w:val="nil"/>
              <w:left w:val="nil"/>
              <w:bottom w:val="nil"/>
              <w:right w:val="nil"/>
            </w:tcBorders>
          </w:tcPr>
          <w:p w14:paraId="525403F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C29C0E5" w14:textId="77777777" w:rsidR="00AA7A23" w:rsidRPr="00986EB1" w:rsidRDefault="00AA7A23" w:rsidP="009202B5">
            <w:pPr>
              <w:pStyle w:val="AmColumnHeading"/>
            </w:pPr>
            <w:r w:rsidRPr="00986EB1">
              <w:t>Enmienda</w:t>
            </w:r>
          </w:p>
        </w:tc>
      </w:tr>
      <w:tr w:rsidR="00AA7A23" w:rsidRPr="00986EB1" w14:paraId="0D07510A" w14:textId="77777777" w:rsidTr="009202B5">
        <w:trPr>
          <w:jc w:val="center"/>
        </w:trPr>
        <w:tc>
          <w:tcPr>
            <w:tcW w:w="4876" w:type="dxa"/>
            <w:tcBorders>
              <w:top w:val="nil"/>
              <w:left w:val="nil"/>
              <w:bottom w:val="nil"/>
              <w:right w:val="nil"/>
            </w:tcBorders>
          </w:tcPr>
          <w:p w14:paraId="118C596C" w14:textId="77777777" w:rsidR="00AA7A23" w:rsidRPr="00986EB1" w:rsidRDefault="00AA7A23" w:rsidP="009202B5">
            <w:pPr>
              <w:pStyle w:val="Normal6a"/>
            </w:pPr>
            <w:r w:rsidRPr="00986EB1">
              <w:t>L.</w:t>
            </w:r>
            <w:r w:rsidRPr="00986EB1">
              <w:tab/>
              <w:t xml:space="preserve">Considerando que las enfermedades </w:t>
            </w:r>
            <w:r w:rsidRPr="00986EB1">
              <w:lastRenderedPageBreak/>
              <w:t>cardiovasculares son la principal causa de muerte en la Unión, con una tasa de mortalidad más elevada para las mujeres que para los hombres, a pesar de las percepciones erróneas que prevalecen en la sociedad</w:t>
            </w:r>
            <w:r w:rsidRPr="00986EB1">
              <w:rPr>
                <w:vertAlign w:val="superscript"/>
              </w:rPr>
              <w:t>13</w:t>
            </w:r>
            <w:r w:rsidRPr="00986EB1">
              <w:t>;</w:t>
            </w:r>
          </w:p>
        </w:tc>
        <w:tc>
          <w:tcPr>
            <w:tcW w:w="4876" w:type="dxa"/>
            <w:tcBorders>
              <w:top w:val="nil"/>
              <w:left w:val="nil"/>
              <w:bottom w:val="nil"/>
              <w:right w:val="nil"/>
            </w:tcBorders>
          </w:tcPr>
          <w:p w14:paraId="504F4B44" w14:textId="77777777" w:rsidR="00AA7A23" w:rsidRPr="00986EB1" w:rsidRDefault="00AA7A23" w:rsidP="009202B5">
            <w:pPr>
              <w:pStyle w:val="Normal6a"/>
            </w:pPr>
            <w:r w:rsidRPr="00986EB1">
              <w:lastRenderedPageBreak/>
              <w:t>L.</w:t>
            </w:r>
            <w:r w:rsidRPr="00986EB1">
              <w:tab/>
              <w:t xml:space="preserve">Considerando que las enfermedades </w:t>
            </w:r>
            <w:r w:rsidRPr="00986EB1">
              <w:lastRenderedPageBreak/>
              <w:t>cardiovasculares son la principal causa de muerte en la Unión, con una tasa de mortalidad más elevada para las mujeres que para los hombres, a pesar de las percepciones erróneas que prevalecen en la sociedad</w:t>
            </w:r>
            <w:r w:rsidRPr="00986EB1">
              <w:rPr>
                <w:vertAlign w:val="superscript"/>
              </w:rPr>
              <w:t>13</w:t>
            </w:r>
            <w:r w:rsidRPr="00986EB1">
              <w:t xml:space="preserve">; </w:t>
            </w:r>
            <w:r w:rsidRPr="00986EB1">
              <w:rPr>
                <w:b/>
                <w:i/>
              </w:rPr>
              <w:t>que las enfermedades cardiovasculares son la principal causa de muerte en la Unión, con una tasa de mortalidad más elevada para las mujeres que para los hombres; que los síntomas específicos de género en las mujeres suelen estar insuficientemente reconocidos, lo que da lugar a retrasos en el diagnóstico y el tratamiento;</w:t>
            </w:r>
          </w:p>
        </w:tc>
      </w:tr>
      <w:tr w:rsidR="00AA7A23" w:rsidRPr="00986EB1" w14:paraId="342697AB" w14:textId="77777777" w:rsidTr="009202B5">
        <w:trPr>
          <w:jc w:val="center"/>
        </w:trPr>
        <w:tc>
          <w:tcPr>
            <w:tcW w:w="4876" w:type="dxa"/>
            <w:tcBorders>
              <w:top w:val="nil"/>
              <w:left w:val="nil"/>
              <w:bottom w:val="nil"/>
              <w:right w:val="nil"/>
            </w:tcBorders>
          </w:tcPr>
          <w:p w14:paraId="6CBC9E3C"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1B0F4714" w14:textId="77777777" w:rsidR="00AA7A23" w:rsidRPr="00986EB1" w:rsidRDefault="00AA7A23" w:rsidP="009202B5">
            <w:pPr>
              <w:pStyle w:val="Normal6a"/>
            </w:pPr>
            <w:r w:rsidRPr="00986EB1">
              <w:rPr>
                <w:b/>
                <w:i/>
              </w:rPr>
              <w:t>_________________</w:t>
            </w:r>
          </w:p>
        </w:tc>
      </w:tr>
      <w:tr w:rsidR="00AA7A23" w:rsidRPr="00986EB1" w14:paraId="6DE88677" w14:textId="77777777" w:rsidTr="009202B5">
        <w:trPr>
          <w:jc w:val="center"/>
        </w:trPr>
        <w:tc>
          <w:tcPr>
            <w:tcW w:w="4876" w:type="dxa"/>
            <w:tcBorders>
              <w:top w:val="nil"/>
              <w:left w:val="nil"/>
              <w:bottom w:val="nil"/>
              <w:right w:val="nil"/>
            </w:tcBorders>
          </w:tcPr>
          <w:p w14:paraId="479546F3" w14:textId="77777777" w:rsidR="00AA7A23" w:rsidRPr="00986EB1" w:rsidRDefault="00AA7A23" w:rsidP="009202B5">
            <w:pPr>
              <w:pStyle w:val="Normal6a"/>
            </w:pPr>
            <w:r w:rsidRPr="00986EB1">
              <w:rPr>
                <w:vertAlign w:val="superscript"/>
              </w:rPr>
              <w:t>13</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xml:space="preserve">, «Cardiovascular </w:t>
            </w:r>
            <w:proofErr w:type="spellStart"/>
            <w:r w:rsidRPr="00986EB1">
              <w:t>diseases</w:t>
            </w:r>
            <w:proofErr w:type="spellEnd"/>
            <w:r w:rsidRPr="00986EB1">
              <w:t xml:space="preserve"> </w:t>
            </w:r>
            <w:proofErr w:type="spellStart"/>
            <w:r w:rsidRPr="00986EB1">
              <w:t>statistics</w:t>
            </w:r>
            <w:proofErr w:type="spellEnd"/>
            <w:r w:rsidRPr="00986EB1">
              <w:t>» (Estadísticas sobre enfermedades cardiovasculares), datos extraídos en julio de 2025, https://ec.europa.eu/eurostat/statistics-explained/index.php?title=Cardiovascular_diseases_statistics.</w:t>
            </w:r>
          </w:p>
        </w:tc>
        <w:tc>
          <w:tcPr>
            <w:tcW w:w="4876" w:type="dxa"/>
            <w:tcBorders>
              <w:top w:val="nil"/>
              <w:left w:val="nil"/>
              <w:bottom w:val="nil"/>
              <w:right w:val="nil"/>
            </w:tcBorders>
          </w:tcPr>
          <w:p w14:paraId="44CFAB39" w14:textId="77777777" w:rsidR="00AA7A23" w:rsidRPr="00986EB1" w:rsidRDefault="00AA7A23" w:rsidP="009202B5">
            <w:pPr>
              <w:pStyle w:val="Normal6a"/>
            </w:pPr>
            <w:r w:rsidRPr="00986EB1">
              <w:rPr>
                <w:vertAlign w:val="superscript"/>
              </w:rPr>
              <w:t>13</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xml:space="preserve">, «Cardiovascular </w:t>
            </w:r>
            <w:proofErr w:type="spellStart"/>
            <w:r w:rsidRPr="00986EB1">
              <w:t>diseases</w:t>
            </w:r>
            <w:proofErr w:type="spellEnd"/>
            <w:r w:rsidRPr="00986EB1">
              <w:t xml:space="preserve"> </w:t>
            </w:r>
            <w:proofErr w:type="spellStart"/>
            <w:r w:rsidRPr="00986EB1">
              <w:t>statistics</w:t>
            </w:r>
            <w:proofErr w:type="spellEnd"/>
            <w:r w:rsidRPr="00986EB1">
              <w:t>» (Estadísticas sobre enfermedades cardiovasculares), datos extraídos en julio de 2025, https://ec.europa.eu/eurostat/statistics-explained/index.php?title=Cardiovascular_diseases_statistics.</w:t>
            </w:r>
          </w:p>
        </w:tc>
      </w:tr>
    </w:tbl>
    <w:p w14:paraId="0C7B7E7E" w14:textId="77777777" w:rsidR="00AA7A23" w:rsidRPr="00F620FF" w:rsidRDefault="00AA7A23" w:rsidP="00AA7A23">
      <w:pPr>
        <w:pStyle w:val="AmOrLang"/>
        <w:rPr>
          <w:lang w:val="fr-BE"/>
        </w:rPr>
      </w:pPr>
      <w:r w:rsidRPr="00F620FF">
        <w:rPr>
          <w:lang w:val="fr-BE"/>
        </w:rPr>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78B0539A" w14:textId="77777777" w:rsidR="00AA7A23" w:rsidRPr="00F620FF" w:rsidRDefault="00AA7A23" w:rsidP="00AA7A23">
      <w:pPr>
        <w:rPr>
          <w:lang w:val="fr-BE"/>
        </w:rPr>
      </w:pPr>
      <w:r w:rsidRPr="00F620FF">
        <w:rPr>
          <w:rStyle w:val="HideTWBExt"/>
          <w:lang w:val="fr-BE"/>
        </w:rPr>
        <w:t>&lt;/Amend&gt;</w:t>
      </w:r>
    </w:p>
    <w:p w14:paraId="79C41032"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131</w:t>
      </w:r>
      <w:r w:rsidRPr="00F620FF">
        <w:rPr>
          <w:rStyle w:val="HideTWBExt"/>
          <w:lang w:val="fr-BE"/>
        </w:rPr>
        <w:t>&lt;/NumAm&gt;</w:t>
      </w:r>
    </w:p>
    <w:p w14:paraId="71AE4260"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45355296" w14:textId="77777777" w:rsidR="00AA7A23" w:rsidRPr="00F620FF" w:rsidRDefault="00AA7A23" w:rsidP="00AA7A23">
      <w:pPr>
        <w:pStyle w:val="NormalBold"/>
        <w:rPr>
          <w:lang w:val="fr-BE"/>
        </w:rPr>
      </w:pPr>
      <w:r w:rsidRPr="00F620FF">
        <w:rPr>
          <w:rStyle w:val="HideTWBExt"/>
          <w:b w:val="0"/>
          <w:lang w:val="fr-BE"/>
        </w:rPr>
        <w:t>&lt;/RepeatBlock-By&gt;</w:t>
      </w:r>
    </w:p>
    <w:p w14:paraId="29AE2C1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DF5CC2" w14:textId="77777777" w:rsidR="00AA7A23" w:rsidRPr="00986EB1" w:rsidRDefault="00AA7A23" w:rsidP="00AA7A23">
      <w:pPr>
        <w:pStyle w:val="NormalBold"/>
      </w:pPr>
      <w:r w:rsidRPr="00986EB1">
        <w:rPr>
          <w:rStyle w:val="HideTWBExt"/>
        </w:rPr>
        <w:t>&lt;Article&gt;</w:t>
      </w:r>
      <w:r w:rsidRPr="00986EB1">
        <w:t>Considerando L</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92EE093" w14:textId="77777777" w:rsidTr="009202B5">
        <w:trPr>
          <w:trHeight w:hRule="exact" w:val="240"/>
          <w:jc w:val="center"/>
        </w:trPr>
        <w:tc>
          <w:tcPr>
            <w:tcW w:w="9752" w:type="dxa"/>
            <w:gridSpan w:val="2"/>
            <w:tcBorders>
              <w:top w:val="nil"/>
              <w:left w:val="nil"/>
              <w:bottom w:val="nil"/>
              <w:right w:val="nil"/>
            </w:tcBorders>
          </w:tcPr>
          <w:p w14:paraId="28F63A7F" w14:textId="77777777" w:rsidR="00AA7A23" w:rsidRPr="00986EB1" w:rsidRDefault="00AA7A23" w:rsidP="009202B5"/>
        </w:tc>
      </w:tr>
      <w:tr w:rsidR="00AA7A23" w:rsidRPr="00986EB1" w14:paraId="2B8C2AF8" w14:textId="77777777" w:rsidTr="009202B5">
        <w:trPr>
          <w:trHeight w:val="240"/>
          <w:jc w:val="center"/>
        </w:trPr>
        <w:tc>
          <w:tcPr>
            <w:tcW w:w="4876" w:type="dxa"/>
            <w:tcBorders>
              <w:top w:val="nil"/>
              <w:left w:val="nil"/>
              <w:bottom w:val="nil"/>
              <w:right w:val="nil"/>
            </w:tcBorders>
          </w:tcPr>
          <w:p w14:paraId="666A10F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E1A8C7C" w14:textId="77777777" w:rsidR="00AA7A23" w:rsidRPr="00986EB1" w:rsidRDefault="00AA7A23" w:rsidP="009202B5">
            <w:pPr>
              <w:pStyle w:val="AmColumnHeading"/>
            </w:pPr>
            <w:r w:rsidRPr="00986EB1">
              <w:t>Enmienda</w:t>
            </w:r>
          </w:p>
        </w:tc>
      </w:tr>
      <w:tr w:rsidR="00AA7A23" w:rsidRPr="00986EB1" w14:paraId="2A8793A8" w14:textId="77777777" w:rsidTr="009202B5">
        <w:trPr>
          <w:jc w:val="center"/>
        </w:trPr>
        <w:tc>
          <w:tcPr>
            <w:tcW w:w="4876" w:type="dxa"/>
            <w:tcBorders>
              <w:top w:val="nil"/>
              <w:left w:val="nil"/>
              <w:bottom w:val="nil"/>
              <w:right w:val="nil"/>
            </w:tcBorders>
          </w:tcPr>
          <w:p w14:paraId="3B592F3B" w14:textId="77777777" w:rsidR="00AA7A23" w:rsidRPr="00986EB1" w:rsidRDefault="00AA7A23" w:rsidP="009202B5">
            <w:pPr>
              <w:pStyle w:val="Normal6a"/>
            </w:pPr>
            <w:r w:rsidRPr="00986EB1">
              <w:t>L.</w:t>
            </w:r>
            <w:r w:rsidRPr="00986EB1">
              <w:tab/>
              <w:t>Considerando que las enfermedades cardiovasculares son la principal causa de muerte en la Unión, con una tasa de mortalidad más elevada para las mujeres que para los hombres, a pesar de las percepciones erróneas que prevalecen en la sociedad</w:t>
            </w:r>
            <w:r w:rsidRPr="00986EB1">
              <w:rPr>
                <w:vertAlign w:val="superscript"/>
              </w:rPr>
              <w:t>13</w:t>
            </w:r>
            <w:r w:rsidRPr="00986EB1">
              <w:t>;</w:t>
            </w:r>
          </w:p>
        </w:tc>
        <w:tc>
          <w:tcPr>
            <w:tcW w:w="4876" w:type="dxa"/>
            <w:tcBorders>
              <w:top w:val="nil"/>
              <w:left w:val="nil"/>
              <w:bottom w:val="nil"/>
              <w:right w:val="nil"/>
            </w:tcBorders>
          </w:tcPr>
          <w:p w14:paraId="6775BAAE" w14:textId="77777777" w:rsidR="00AA7A23" w:rsidRPr="00986EB1" w:rsidRDefault="00AA7A23" w:rsidP="009202B5">
            <w:pPr>
              <w:pStyle w:val="Normal6a"/>
            </w:pPr>
            <w:r w:rsidRPr="00986EB1">
              <w:t>L.</w:t>
            </w:r>
            <w:r w:rsidRPr="00986EB1">
              <w:tab/>
              <w:t>Considerando que las enfermedades cardiovasculares son la principal causa de muerte en la Unión, con una tasa de mortalidad más elevada para las mujeres que para los hombres, a pesar de las percepciones erróneas que prevalecen en la sociedad</w:t>
            </w:r>
            <w:r w:rsidRPr="00986EB1">
              <w:rPr>
                <w:vertAlign w:val="superscript"/>
              </w:rPr>
              <w:t>13</w:t>
            </w:r>
            <w:r w:rsidRPr="00986EB1">
              <w:t>;</w:t>
            </w:r>
            <w:r w:rsidRPr="00986EB1">
              <w:rPr>
                <w:b/>
                <w:i/>
              </w:rPr>
              <w:t> que falta información sobre los riesgos cardiovasculares a los que se enfrentan las mujeres;</w:t>
            </w:r>
          </w:p>
        </w:tc>
      </w:tr>
      <w:tr w:rsidR="00AA7A23" w:rsidRPr="00986EB1" w14:paraId="64C6069D" w14:textId="77777777" w:rsidTr="009202B5">
        <w:trPr>
          <w:jc w:val="center"/>
        </w:trPr>
        <w:tc>
          <w:tcPr>
            <w:tcW w:w="4876" w:type="dxa"/>
            <w:tcBorders>
              <w:top w:val="nil"/>
              <w:left w:val="nil"/>
              <w:bottom w:val="nil"/>
              <w:right w:val="nil"/>
            </w:tcBorders>
          </w:tcPr>
          <w:p w14:paraId="2E3863D5"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445AA703" w14:textId="77777777" w:rsidR="00AA7A23" w:rsidRPr="00986EB1" w:rsidRDefault="00AA7A23" w:rsidP="009202B5">
            <w:pPr>
              <w:pStyle w:val="Normal6a"/>
            </w:pPr>
            <w:r w:rsidRPr="00986EB1">
              <w:rPr>
                <w:b/>
                <w:i/>
              </w:rPr>
              <w:t>_________________</w:t>
            </w:r>
          </w:p>
        </w:tc>
      </w:tr>
      <w:tr w:rsidR="00AA7A23" w:rsidRPr="00986EB1" w14:paraId="7F546AFD" w14:textId="77777777" w:rsidTr="009202B5">
        <w:trPr>
          <w:jc w:val="center"/>
        </w:trPr>
        <w:tc>
          <w:tcPr>
            <w:tcW w:w="4876" w:type="dxa"/>
            <w:tcBorders>
              <w:top w:val="nil"/>
              <w:left w:val="nil"/>
              <w:bottom w:val="nil"/>
              <w:right w:val="nil"/>
            </w:tcBorders>
          </w:tcPr>
          <w:p w14:paraId="1BF89DCA" w14:textId="77777777" w:rsidR="00AA7A23" w:rsidRPr="00986EB1" w:rsidRDefault="00AA7A23" w:rsidP="009202B5">
            <w:pPr>
              <w:pStyle w:val="Normal6a"/>
            </w:pPr>
            <w:r w:rsidRPr="00986EB1">
              <w:rPr>
                <w:vertAlign w:val="superscript"/>
              </w:rPr>
              <w:t>13</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xml:space="preserve">, </w:t>
            </w:r>
            <w:r w:rsidRPr="00986EB1">
              <w:lastRenderedPageBreak/>
              <w:t xml:space="preserve">«Cardiovascular </w:t>
            </w:r>
            <w:proofErr w:type="spellStart"/>
            <w:r w:rsidRPr="00986EB1">
              <w:t>diseases</w:t>
            </w:r>
            <w:proofErr w:type="spellEnd"/>
            <w:r w:rsidRPr="00986EB1">
              <w:t xml:space="preserve"> </w:t>
            </w:r>
            <w:proofErr w:type="spellStart"/>
            <w:r w:rsidRPr="00986EB1">
              <w:t>statistics</w:t>
            </w:r>
            <w:proofErr w:type="spellEnd"/>
            <w:r w:rsidRPr="00986EB1">
              <w:t>» (Estadísticas sobre enfermedades cardiovasculares), datos extraídos en julio de 2025, https://ec.europa.eu/eurostat/statistics-explained/index.php?title=Cardiovascular_diseases_statistics.</w:t>
            </w:r>
          </w:p>
        </w:tc>
        <w:tc>
          <w:tcPr>
            <w:tcW w:w="4876" w:type="dxa"/>
            <w:tcBorders>
              <w:top w:val="nil"/>
              <w:left w:val="nil"/>
              <w:bottom w:val="nil"/>
              <w:right w:val="nil"/>
            </w:tcBorders>
          </w:tcPr>
          <w:p w14:paraId="2BC9FF50" w14:textId="77777777" w:rsidR="00AA7A23" w:rsidRPr="00986EB1" w:rsidRDefault="00AA7A23" w:rsidP="009202B5">
            <w:pPr>
              <w:pStyle w:val="Normal6a"/>
            </w:pPr>
            <w:r w:rsidRPr="00986EB1">
              <w:rPr>
                <w:vertAlign w:val="superscript"/>
              </w:rPr>
              <w:lastRenderedPageBreak/>
              <w:t>13</w:t>
            </w:r>
            <w:r w:rsidRPr="00986EB1">
              <w:t xml:space="preserve"> Eurostat, </w:t>
            </w:r>
            <w:proofErr w:type="spellStart"/>
            <w:r w:rsidRPr="00986EB1">
              <w:t>Statistics</w:t>
            </w:r>
            <w:proofErr w:type="spellEnd"/>
            <w:r w:rsidRPr="00986EB1">
              <w:t xml:space="preserve"> </w:t>
            </w:r>
            <w:proofErr w:type="spellStart"/>
            <w:r w:rsidRPr="00986EB1">
              <w:t>Explained</w:t>
            </w:r>
            <w:proofErr w:type="spellEnd"/>
            <w:r w:rsidRPr="00986EB1">
              <w:t xml:space="preserve">, </w:t>
            </w:r>
            <w:r w:rsidRPr="00986EB1">
              <w:lastRenderedPageBreak/>
              <w:t xml:space="preserve">«Cardiovascular </w:t>
            </w:r>
            <w:proofErr w:type="spellStart"/>
            <w:r w:rsidRPr="00986EB1">
              <w:t>diseases</w:t>
            </w:r>
            <w:proofErr w:type="spellEnd"/>
            <w:r w:rsidRPr="00986EB1">
              <w:t xml:space="preserve"> </w:t>
            </w:r>
            <w:proofErr w:type="spellStart"/>
            <w:r w:rsidRPr="00986EB1">
              <w:t>statistics</w:t>
            </w:r>
            <w:proofErr w:type="spellEnd"/>
            <w:r w:rsidRPr="00986EB1">
              <w:t>» (Estadísticas sobre enfermedades cardiovasculares), datos extraídos en julio de 2025, https://ec.europa.eu/eurostat/statistics-explained/index.php?title=Cardiovascular_diseases_statistics.</w:t>
            </w:r>
          </w:p>
        </w:tc>
      </w:tr>
    </w:tbl>
    <w:p w14:paraId="64995E5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AC47E13" w14:textId="77777777" w:rsidR="00AA7A23" w:rsidRPr="00986EB1" w:rsidRDefault="00AA7A23" w:rsidP="00AA7A23">
      <w:r w:rsidRPr="00986EB1">
        <w:rPr>
          <w:rStyle w:val="HideTWBExt"/>
        </w:rPr>
        <w:t>&lt;/Amend&gt;</w:t>
      </w:r>
    </w:p>
    <w:p w14:paraId="4A6BEAB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132</w:t>
      </w:r>
      <w:r w:rsidRPr="00986EB1">
        <w:rPr>
          <w:rStyle w:val="HideTWBExt"/>
        </w:rPr>
        <w:t>&lt;/NumAm&gt;</w:t>
      </w:r>
    </w:p>
    <w:p w14:paraId="29191207"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41D56751" w14:textId="77777777" w:rsidR="00AA7A23" w:rsidRPr="00986EB1" w:rsidRDefault="00AA7A23" w:rsidP="00AA7A23">
      <w:pPr>
        <w:pStyle w:val="NormalBold"/>
      </w:pPr>
      <w:r w:rsidRPr="00986EB1">
        <w:rPr>
          <w:rStyle w:val="HideTWBExt"/>
          <w:b w:val="0"/>
        </w:rPr>
        <w:t>&lt;/RepeatBlock-By&gt;</w:t>
      </w:r>
    </w:p>
    <w:p w14:paraId="32E960E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E38170D" w14:textId="77777777" w:rsidR="00AA7A23" w:rsidRPr="00986EB1" w:rsidRDefault="00AA7A23" w:rsidP="00AA7A23">
      <w:pPr>
        <w:pStyle w:val="NormalBold"/>
      </w:pPr>
      <w:r w:rsidRPr="00986EB1">
        <w:rPr>
          <w:rStyle w:val="HideTWBExt"/>
        </w:rPr>
        <w:t>&lt;Article&gt;</w:t>
      </w:r>
      <w:r w:rsidRPr="00986EB1">
        <w:t>Considerando L</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06B110" w14:textId="77777777" w:rsidTr="009202B5">
        <w:trPr>
          <w:trHeight w:hRule="exact" w:val="240"/>
          <w:jc w:val="center"/>
        </w:trPr>
        <w:tc>
          <w:tcPr>
            <w:tcW w:w="9752" w:type="dxa"/>
            <w:gridSpan w:val="2"/>
            <w:tcBorders>
              <w:top w:val="nil"/>
              <w:left w:val="nil"/>
              <w:bottom w:val="nil"/>
              <w:right w:val="nil"/>
            </w:tcBorders>
          </w:tcPr>
          <w:p w14:paraId="08D914FC" w14:textId="77777777" w:rsidR="00AA7A23" w:rsidRPr="00986EB1" w:rsidRDefault="00AA7A23" w:rsidP="009202B5"/>
        </w:tc>
      </w:tr>
      <w:tr w:rsidR="00AA7A23" w:rsidRPr="00986EB1" w14:paraId="06B7E7C1" w14:textId="77777777" w:rsidTr="009202B5">
        <w:trPr>
          <w:trHeight w:val="240"/>
          <w:jc w:val="center"/>
        </w:trPr>
        <w:tc>
          <w:tcPr>
            <w:tcW w:w="4876" w:type="dxa"/>
            <w:tcBorders>
              <w:top w:val="nil"/>
              <w:left w:val="nil"/>
              <w:bottom w:val="nil"/>
              <w:right w:val="nil"/>
            </w:tcBorders>
          </w:tcPr>
          <w:p w14:paraId="1AC3580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315CF20" w14:textId="77777777" w:rsidR="00AA7A23" w:rsidRPr="00986EB1" w:rsidRDefault="00AA7A23" w:rsidP="009202B5">
            <w:pPr>
              <w:pStyle w:val="AmColumnHeading"/>
            </w:pPr>
            <w:r w:rsidRPr="00986EB1">
              <w:t>Enmienda</w:t>
            </w:r>
          </w:p>
        </w:tc>
      </w:tr>
      <w:tr w:rsidR="00AA7A23" w:rsidRPr="00986EB1" w14:paraId="37C6574A" w14:textId="77777777" w:rsidTr="009202B5">
        <w:trPr>
          <w:jc w:val="center"/>
        </w:trPr>
        <w:tc>
          <w:tcPr>
            <w:tcW w:w="4876" w:type="dxa"/>
            <w:tcBorders>
              <w:top w:val="nil"/>
              <w:left w:val="nil"/>
              <w:bottom w:val="nil"/>
              <w:right w:val="nil"/>
            </w:tcBorders>
          </w:tcPr>
          <w:p w14:paraId="58428485" w14:textId="77777777" w:rsidR="00AA7A23" w:rsidRPr="00986EB1" w:rsidRDefault="00AA7A23" w:rsidP="009202B5">
            <w:pPr>
              <w:pStyle w:val="Normal6a"/>
            </w:pPr>
            <w:r w:rsidRPr="00986EB1">
              <w:t>L.</w:t>
            </w:r>
            <w:r w:rsidRPr="00986EB1">
              <w:tab/>
              <w:t>Considerando que las enfermedades cardiovasculares son la principal causa de muerte en la Unión, con una tasa de mortalidad más elevada para las mujeres que para los hombres, a pesar de</w:t>
            </w:r>
            <w:r w:rsidRPr="00986EB1">
              <w:rPr>
                <w:b/>
                <w:i/>
              </w:rPr>
              <w:t xml:space="preserve"> las percepciones erróneas que prevalecen en la sociedad</w:t>
            </w:r>
            <w:r w:rsidRPr="00986EB1">
              <w:rPr>
                <w:b/>
                <w:i/>
                <w:vertAlign w:val="superscript"/>
              </w:rPr>
              <w:t>13</w:t>
            </w:r>
            <w:r w:rsidRPr="00986EB1">
              <w:t>;</w:t>
            </w:r>
          </w:p>
        </w:tc>
        <w:tc>
          <w:tcPr>
            <w:tcW w:w="4876" w:type="dxa"/>
            <w:tcBorders>
              <w:top w:val="nil"/>
              <w:left w:val="nil"/>
              <w:bottom w:val="nil"/>
              <w:right w:val="nil"/>
            </w:tcBorders>
          </w:tcPr>
          <w:p w14:paraId="0AE2BF02" w14:textId="77777777" w:rsidR="00AA7A23" w:rsidRPr="00986EB1" w:rsidRDefault="00AA7A23" w:rsidP="009202B5">
            <w:pPr>
              <w:pStyle w:val="Normal6a"/>
            </w:pPr>
            <w:r w:rsidRPr="00986EB1">
              <w:t>L.</w:t>
            </w:r>
            <w:r w:rsidRPr="00986EB1">
              <w:tab/>
              <w:t xml:space="preserve">Considerando que las enfermedades cardiovasculares son la principal causa de muerte en la Unión, con una tasa de mortalidad más elevada para las mujeres que para los hombres, a pesar de </w:t>
            </w:r>
            <w:r w:rsidRPr="00986EB1">
              <w:rPr>
                <w:b/>
                <w:i/>
              </w:rPr>
              <w:t>que la sociedad conoce especialmente mal los síntomas de problemas cardiovasculares e infartos de miocardio en las mujeres</w:t>
            </w:r>
            <w:r w:rsidRPr="00986EB1">
              <w:rPr>
                <w:b/>
                <w:i/>
                <w:vertAlign w:val="superscript"/>
              </w:rPr>
              <w:t>13</w:t>
            </w:r>
            <w:r w:rsidRPr="00986EB1">
              <w:t>;</w:t>
            </w:r>
          </w:p>
        </w:tc>
      </w:tr>
      <w:tr w:rsidR="00AA7A23" w:rsidRPr="00986EB1" w14:paraId="1203FB61" w14:textId="77777777" w:rsidTr="009202B5">
        <w:trPr>
          <w:jc w:val="center"/>
        </w:trPr>
        <w:tc>
          <w:tcPr>
            <w:tcW w:w="4876" w:type="dxa"/>
            <w:tcBorders>
              <w:top w:val="nil"/>
              <w:left w:val="nil"/>
              <w:bottom w:val="nil"/>
              <w:right w:val="nil"/>
            </w:tcBorders>
          </w:tcPr>
          <w:p w14:paraId="4F0F8820"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1E61017" w14:textId="77777777" w:rsidR="00AA7A23" w:rsidRPr="00986EB1" w:rsidRDefault="00AA7A23" w:rsidP="009202B5">
            <w:pPr>
              <w:pStyle w:val="Normal6a"/>
            </w:pPr>
            <w:r w:rsidRPr="00986EB1">
              <w:rPr>
                <w:b/>
                <w:i/>
              </w:rPr>
              <w:t>_________________</w:t>
            </w:r>
          </w:p>
        </w:tc>
      </w:tr>
      <w:tr w:rsidR="00AA7A23" w:rsidRPr="00986EB1" w14:paraId="56ED9FC4" w14:textId="77777777" w:rsidTr="009202B5">
        <w:trPr>
          <w:jc w:val="center"/>
        </w:trPr>
        <w:tc>
          <w:tcPr>
            <w:tcW w:w="4876" w:type="dxa"/>
            <w:tcBorders>
              <w:top w:val="nil"/>
              <w:left w:val="nil"/>
              <w:bottom w:val="nil"/>
              <w:right w:val="nil"/>
            </w:tcBorders>
          </w:tcPr>
          <w:p w14:paraId="3DCF747B" w14:textId="14BB4BA2" w:rsidR="00AA7A23" w:rsidRPr="00986EB1" w:rsidRDefault="00AA7A23" w:rsidP="009202B5">
            <w:pPr>
              <w:pStyle w:val="Normal6a"/>
            </w:pPr>
            <w:r w:rsidRPr="00986EB1">
              <w:rPr>
                <w:b/>
                <w:i/>
                <w:vertAlign w:val="superscript"/>
              </w:rPr>
              <w:t>13</w:t>
            </w:r>
            <w:r w:rsidRPr="00986EB1">
              <w:t xml:space="preserve"> </w:t>
            </w:r>
            <w:r w:rsidRPr="00986EB1">
              <w:rPr>
                <w:b/>
                <w:i/>
              </w:rPr>
              <w:t xml:space="preserve">Eurostat, </w:t>
            </w:r>
            <w:proofErr w:type="spellStart"/>
            <w:r w:rsidRPr="00986EB1">
              <w:rPr>
                <w:b/>
                <w:i/>
              </w:rPr>
              <w:t>Statistics</w:t>
            </w:r>
            <w:proofErr w:type="spellEnd"/>
            <w:r w:rsidRPr="00986EB1">
              <w:rPr>
                <w:b/>
                <w:i/>
              </w:rPr>
              <w:t xml:space="preserve"> </w:t>
            </w:r>
            <w:proofErr w:type="spellStart"/>
            <w:r w:rsidRPr="00986EB1">
              <w:rPr>
                <w:b/>
                <w:i/>
              </w:rPr>
              <w:t>Explained</w:t>
            </w:r>
            <w:proofErr w:type="spellEnd"/>
            <w:r w:rsidRPr="00986EB1">
              <w:rPr>
                <w:b/>
                <w:i/>
              </w:rPr>
              <w:t xml:space="preserve">, «Cardiovascular </w:t>
            </w:r>
            <w:proofErr w:type="spellStart"/>
            <w:r w:rsidRPr="00986EB1">
              <w:rPr>
                <w:b/>
                <w:i/>
              </w:rPr>
              <w:t>diseases</w:t>
            </w:r>
            <w:proofErr w:type="spellEnd"/>
            <w:r w:rsidRPr="00986EB1">
              <w:rPr>
                <w:b/>
                <w:i/>
              </w:rPr>
              <w:t xml:space="preserve"> </w:t>
            </w:r>
            <w:proofErr w:type="spellStart"/>
            <w:r w:rsidRPr="00986EB1">
              <w:rPr>
                <w:b/>
                <w:i/>
              </w:rPr>
              <w:t>statistics</w:t>
            </w:r>
            <w:proofErr w:type="spellEnd"/>
            <w:r w:rsidRPr="00986EB1">
              <w:rPr>
                <w:b/>
                <w:i/>
              </w:rPr>
              <w:t>» (Estadísticas sobre enfermedades cardiovasculares), datos extraídos en julio de 2025,</w:t>
            </w:r>
            <w:r w:rsidR="008E7FC0">
              <w:rPr>
                <w:b/>
                <w:i/>
              </w:rPr>
              <w:t> </w:t>
            </w:r>
            <w:r w:rsidRPr="00986EB1">
              <w:rPr>
                <w:b/>
                <w:i/>
              </w:rPr>
              <w:t>https://ec.europa.eu/eurostat/statistics-explained/index.php?title=Cardiovascular_diseases_statistics.</w:t>
            </w:r>
          </w:p>
        </w:tc>
        <w:tc>
          <w:tcPr>
            <w:tcW w:w="4876" w:type="dxa"/>
            <w:tcBorders>
              <w:top w:val="nil"/>
              <w:left w:val="nil"/>
              <w:bottom w:val="nil"/>
              <w:right w:val="nil"/>
            </w:tcBorders>
          </w:tcPr>
          <w:p w14:paraId="5AB46E05" w14:textId="3B921B2B" w:rsidR="00AA7A23" w:rsidRPr="00986EB1" w:rsidRDefault="00AA7A23" w:rsidP="009202B5">
            <w:pPr>
              <w:pStyle w:val="Normal6a"/>
            </w:pPr>
            <w:r w:rsidRPr="00986EB1">
              <w:rPr>
                <w:b/>
                <w:i/>
                <w:vertAlign w:val="superscript"/>
              </w:rPr>
              <w:t>13</w:t>
            </w:r>
            <w:r w:rsidRPr="00986EB1">
              <w:t xml:space="preserve"> </w:t>
            </w:r>
            <w:r w:rsidRPr="00986EB1">
              <w:rPr>
                <w:b/>
                <w:i/>
              </w:rPr>
              <w:t xml:space="preserve">Eurostat, </w:t>
            </w:r>
            <w:proofErr w:type="spellStart"/>
            <w:r w:rsidRPr="00986EB1">
              <w:rPr>
                <w:b/>
                <w:i/>
              </w:rPr>
              <w:t>Statistics</w:t>
            </w:r>
            <w:proofErr w:type="spellEnd"/>
            <w:r w:rsidRPr="00986EB1">
              <w:rPr>
                <w:b/>
                <w:i/>
              </w:rPr>
              <w:t xml:space="preserve"> </w:t>
            </w:r>
            <w:proofErr w:type="spellStart"/>
            <w:r w:rsidRPr="00986EB1">
              <w:rPr>
                <w:b/>
                <w:i/>
              </w:rPr>
              <w:t>Explained</w:t>
            </w:r>
            <w:proofErr w:type="spellEnd"/>
            <w:r w:rsidRPr="00986EB1">
              <w:rPr>
                <w:b/>
                <w:i/>
              </w:rPr>
              <w:t xml:space="preserve">, «Cardiovascular </w:t>
            </w:r>
            <w:proofErr w:type="spellStart"/>
            <w:r w:rsidRPr="00986EB1">
              <w:rPr>
                <w:b/>
                <w:i/>
              </w:rPr>
              <w:t>diseases</w:t>
            </w:r>
            <w:proofErr w:type="spellEnd"/>
            <w:r w:rsidRPr="00986EB1">
              <w:rPr>
                <w:b/>
                <w:i/>
              </w:rPr>
              <w:t xml:space="preserve"> </w:t>
            </w:r>
            <w:proofErr w:type="spellStart"/>
            <w:r w:rsidRPr="00986EB1">
              <w:rPr>
                <w:b/>
                <w:i/>
              </w:rPr>
              <w:t>statistics</w:t>
            </w:r>
            <w:proofErr w:type="spellEnd"/>
            <w:r w:rsidRPr="00986EB1">
              <w:rPr>
                <w:b/>
                <w:i/>
              </w:rPr>
              <w:t>» (Estadísticas sobre enfermedades cardiovasculares), datos extraídos en julio de</w:t>
            </w:r>
            <w:r w:rsidR="008E7FC0">
              <w:rPr>
                <w:b/>
                <w:i/>
              </w:rPr>
              <w:t> </w:t>
            </w:r>
            <w:r w:rsidRPr="00986EB1">
              <w:rPr>
                <w:b/>
                <w:i/>
              </w:rPr>
              <w:t>2025,</w:t>
            </w:r>
            <w:r w:rsidR="008E7FC0">
              <w:rPr>
                <w:b/>
                <w:i/>
              </w:rPr>
              <w:t> </w:t>
            </w:r>
            <w:r w:rsidRPr="00986EB1">
              <w:rPr>
                <w:b/>
                <w:i/>
              </w:rPr>
              <w:t>https://ec.europa.eu/eurostat/statistics-explained/index.php?title=Cardiovascular_diseases_statistics.</w:t>
            </w:r>
          </w:p>
        </w:tc>
      </w:tr>
    </w:tbl>
    <w:p w14:paraId="7516F5E5" w14:textId="77777777" w:rsidR="00AA7A23" w:rsidRPr="00F620FF" w:rsidRDefault="00AA7A23" w:rsidP="00AA7A23">
      <w:pPr>
        <w:pStyle w:val="AmOrLang"/>
        <w:rPr>
          <w:lang w:val="pt-PT"/>
        </w:rPr>
      </w:pPr>
      <w:proofErr w:type="spellStart"/>
      <w:r w:rsidRPr="00F620FF">
        <w:rPr>
          <w:lang w:val="pt-PT"/>
        </w:rPr>
        <w:t>Or</w:t>
      </w:r>
      <w:proofErr w:type="spellEnd"/>
      <w:r w:rsidRPr="00F620FF">
        <w:rPr>
          <w:lang w:val="pt-PT"/>
        </w:rPr>
        <w:t xml:space="preserve">. </w:t>
      </w:r>
      <w:r w:rsidRPr="00F620FF">
        <w:rPr>
          <w:rStyle w:val="HideTWBExt"/>
          <w:lang w:val="pt-PT"/>
        </w:rPr>
        <w:t>&lt;Original&gt;</w:t>
      </w:r>
      <w:r w:rsidRPr="00F620FF">
        <w:rPr>
          <w:rStyle w:val="HideTWBInt"/>
          <w:lang w:val="pt-PT"/>
        </w:rPr>
        <w:t>{EN}</w:t>
      </w:r>
      <w:proofErr w:type="spellStart"/>
      <w:r w:rsidRPr="00F620FF">
        <w:rPr>
          <w:lang w:val="pt-PT"/>
        </w:rPr>
        <w:t>en</w:t>
      </w:r>
      <w:proofErr w:type="spellEnd"/>
      <w:r w:rsidRPr="00F620FF">
        <w:rPr>
          <w:rStyle w:val="HideTWBExt"/>
          <w:lang w:val="pt-PT"/>
        </w:rPr>
        <w:t>&lt;/Original&gt;</w:t>
      </w:r>
    </w:p>
    <w:p w14:paraId="0CE44E47" w14:textId="77777777" w:rsidR="00AA7A23" w:rsidRPr="00F620FF" w:rsidRDefault="00AA7A23" w:rsidP="00AA7A23">
      <w:pPr>
        <w:rPr>
          <w:lang w:val="pt-PT"/>
        </w:rPr>
      </w:pPr>
      <w:r w:rsidRPr="00F620FF">
        <w:rPr>
          <w:rStyle w:val="HideTWBExt"/>
          <w:lang w:val="pt-PT"/>
        </w:rPr>
        <w:t>&lt;/Amend&gt;</w:t>
      </w:r>
    </w:p>
    <w:p w14:paraId="7FA9B517" w14:textId="77777777" w:rsidR="00AA7A23" w:rsidRPr="00F620FF" w:rsidRDefault="00AA7A23" w:rsidP="00AA7A23">
      <w:pPr>
        <w:pStyle w:val="AmNumberTabs"/>
        <w:rPr>
          <w:lang w:val="pt-PT"/>
        </w:rPr>
      </w:pPr>
      <w:r w:rsidRPr="00F620FF">
        <w:rPr>
          <w:rStyle w:val="HideTWBExt"/>
          <w:lang w:val="pt-PT"/>
        </w:rPr>
        <w:t>&lt;Amend&gt;</w:t>
      </w:r>
      <w:proofErr w:type="spellStart"/>
      <w:r w:rsidRPr="00F620FF">
        <w:rPr>
          <w:lang w:val="pt-PT"/>
        </w:rPr>
        <w:t>Enmienda</w:t>
      </w:r>
      <w:proofErr w:type="spellEnd"/>
      <w:r w:rsidRPr="00F620FF">
        <w:rPr>
          <w:lang w:val="pt-PT"/>
        </w:rPr>
        <w:tab/>
      </w:r>
      <w:r w:rsidRPr="00F620FF">
        <w:rPr>
          <w:lang w:val="pt-PT"/>
        </w:rPr>
        <w:tab/>
      </w:r>
      <w:r w:rsidRPr="00F620FF">
        <w:rPr>
          <w:rStyle w:val="HideTWBExt"/>
          <w:lang w:val="pt-PT"/>
        </w:rPr>
        <w:t>&lt;NumAm&gt;</w:t>
      </w:r>
      <w:r w:rsidRPr="00F620FF">
        <w:rPr>
          <w:lang w:val="pt-PT"/>
        </w:rPr>
        <w:t>133</w:t>
      </w:r>
      <w:r w:rsidRPr="00F620FF">
        <w:rPr>
          <w:rStyle w:val="HideTWBExt"/>
          <w:lang w:val="pt-PT"/>
        </w:rPr>
        <w:t>&lt;/NumAm&gt;</w:t>
      </w:r>
    </w:p>
    <w:p w14:paraId="2C953283" w14:textId="77777777" w:rsidR="00AA7A23" w:rsidRPr="00F620FF" w:rsidRDefault="00AA7A23" w:rsidP="00AA7A23">
      <w:pPr>
        <w:pStyle w:val="NormalBold"/>
        <w:rPr>
          <w:lang w:val="pt-PT"/>
        </w:rPr>
      </w:pPr>
      <w:r w:rsidRPr="00F620FF">
        <w:rPr>
          <w:rStyle w:val="HideTWBExt"/>
          <w:b w:val="0"/>
          <w:lang w:val="pt-PT"/>
        </w:rPr>
        <w:t>&lt;RepeatBlock-By&gt;&lt;Members&gt;</w:t>
      </w:r>
      <w:r w:rsidRPr="00F620FF">
        <w:rPr>
          <w:lang w:val="pt-PT"/>
        </w:rPr>
        <w:t xml:space="preserve">Paulo Do Nascimento Cabral, Maria </w:t>
      </w:r>
      <w:proofErr w:type="spellStart"/>
      <w:r w:rsidRPr="00F620FF">
        <w:rPr>
          <w:lang w:val="pt-PT"/>
        </w:rPr>
        <w:t>Walsh</w:t>
      </w:r>
      <w:proofErr w:type="spellEnd"/>
      <w:r w:rsidRPr="00F620FF">
        <w:rPr>
          <w:lang w:val="pt-PT"/>
        </w:rPr>
        <w:t>, Eleonora Meleti</w:t>
      </w:r>
      <w:r w:rsidRPr="00F620FF">
        <w:rPr>
          <w:rStyle w:val="HideTWBExt"/>
          <w:b w:val="0"/>
          <w:lang w:val="pt-PT"/>
        </w:rPr>
        <w:t>&lt;/Members&gt;</w:t>
      </w:r>
    </w:p>
    <w:p w14:paraId="72BF8881" w14:textId="77777777" w:rsidR="00AA7A23" w:rsidRPr="00F620FF" w:rsidRDefault="00AA7A23" w:rsidP="00AA7A23">
      <w:pPr>
        <w:pStyle w:val="NormalBold"/>
        <w:rPr>
          <w:lang w:val="pt-PT"/>
        </w:rPr>
      </w:pPr>
      <w:r w:rsidRPr="00F620FF">
        <w:rPr>
          <w:rStyle w:val="HideTWBExt"/>
          <w:b w:val="0"/>
          <w:lang w:val="pt-PT"/>
        </w:rPr>
        <w:t>&lt;/RepeatBlock-By&gt;</w:t>
      </w:r>
    </w:p>
    <w:p w14:paraId="38E4B08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55FC72" w14:textId="77777777" w:rsidR="00AA7A23" w:rsidRPr="00986EB1" w:rsidRDefault="00AA7A23" w:rsidP="00AA7A23">
      <w:pPr>
        <w:pStyle w:val="NormalBold"/>
      </w:pPr>
      <w:r w:rsidRPr="00986EB1">
        <w:rPr>
          <w:rStyle w:val="HideTWBExt"/>
        </w:rPr>
        <w:lastRenderedPageBreak/>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94E313" w14:textId="77777777" w:rsidTr="009202B5">
        <w:trPr>
          <w:trHeight w:hRule="exact" w:val="240"/>
          <w:jc w:val="center"/>
        </w:trPr>
        <w:tc>
          <w:tcPr>
            <w:tcW w:w="9752" w:type="dxa"/>
            <w:gridSpan w:val="2"/>
            <w:tcBorders>
              <w:top w:val="nil"/>
              <w:left w:val="nil"/>
              <w:bottom w:val="nil"/>
              <w:right w:val="nil"/>
            </w:tcBorders>
          </w:tcPr>
          <w:p w14:paraId="55C2787B" w14:textId="77777777" w:rsidR="00AA7A23" w:rsidRPr="00986EB1" w:rsidRDefault="00AA7A23" w:rsidP="009202B5"/>
        </w:tc>
      </w:tr>
      <w:tr w:rsidR="00AA7A23" w:rsidRPr="00986EB1" w14:paraId="0F12F51D" w14:textId="77777777" w:rsidTr="009202B5">
        <w:trPr>
          <w:trHeight w:val="240"/>
          <w:jc w:val="center"/>
        </w:trPr>
        <w:tc>
          <w:tcPr>
            <w:tcW w:w="4876" w:type="dxa"/>
            <w:tcBorders>
              <w:top w:val="nil"/>
              <w:left w:val="nil"/>
              <w:bottom w:val="nil"/>
              <w:right w:val="nil"/>
            </w:tcBorders>
          </w:tcPr>
          <w:p w14:paraId="0AD801F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CFD45F" w14:textId="77777777" w:rsidR="00AA7A23" w:rsidRPr="00986EB1" w:rsidRDefault="00AA7A23" w:rsidP="009202B5">
            <w:pPr>
              <w:pStyle w:val="AmColumnHeading"/>
            </w:pPr>
            <w:r w:rsidRPr="00986EB1">
              <w:t>Enmienda</w:t>
            </w:r>
          </w:p>
        </w:tc>
      </w:tr>
      <w:tr w:rsidR="00AA7A23" w:rsidRPr="00986EB1" w14:paraId="17295A96" w14:textId="77777777" w:rsidTr="009202B5">
        <w:trPr>
          <w:jc w:val="center"/>
        </w:trPr>
        <w:tc>
          <w:tcPr>
            <w:tcW w:w="4876" w:type="dxa"/>
            <w:tcBorders>
              <w:top w:val="nil"/>
              <w:left w:val="nil"/>
              <w:bottom w:val="nil"/>
              <w:right w:val="nil"/>
            </w:tcBorders>
          </w:tcPr>
          <w:p w14:paraId="655220A4" w14:textId="77777777" w:rsidR="00AA7A23" w:rsidRPr="00986EB1" w:rsidRDefault="00AA7A23" w:rsidP="009202B5">
            <w:pPr>
              <w:pStyle w:val="Normal6a"/>
            </w:pPr>
          </w:p>
        </w:tc>
        <w:tc>
          <w:tcPr>
            <w:tcW w:w="4876" w:type="dxa"/>
            <w:tcBorders>
              <w:top w:val="nil"/>
              <w:left w:val="nil"/>
              <w:bottom w:val="nil"/>
              <w:right w:val="nil"/>
            </w:tcBorders>
          </w:tcPr>
          <w:p w14:paraId="1ABB1BE2" w14:textId="77777777" w:rsidR="00AA7A23" w:rsidRPr="00986EB1" w:rsidRDefault="00AA7A23" w:rsidP="009202B5">
            <w:pPr>
              <w:pStyle w:val="Normal6a"/>
            </w:pPr>
            <w:r w:rsidRPr="00986EB1">
              <w:rPr>
                <w:b/>
                <w:i/>
              </w:rPr>
              <w:t>L bis.</w:t>
            </w:r>
            <w:r w:rsidRPr="00986EB1">
              <w:tab/>
            </w:r>
            <w:r w:rsidRPr="00986EB1">
              <w:rPr>
                <w:b/>
                <w:i/>
              </w:rPr>
              <w:t>Considerando que enfermedades como la diabetes afectan a las mujeres de manera diferente que a los hombres; que las mujeres con diabetes de tipo 1 tienen cuatro veces más probabilidades de desarrollar preeclampsia; que uno de cada siete nacimientos vivos en Europa se ve afectado por la hiperglucemia durante el embarazo; que las mujeres con diabetes mellitus gestacional (DMG) tienen una alta probabilidad de desarrollar diabetes de tipo 2 en los cinco años siguientes al parto, y que los niños nacidos de madres con DMG tienen hasta seis veces más probabilidades de desarrollar diabetes de tipo 2 y obesidad infantil que los nacidos de madres sin DMG;</w:t>
            </w:r>
          </w:p>
        </w:tc>
      </w:tr>
    </w:tbl>
    <w:p w14:paraId="2884E9C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098DD4" w14:textId="77777777" w:rsidR="00AA7A23" w:rsidRPr="00986EB1" w:rsidRDefault="00AA7A23" w:rsidP="00AA7A23">
      <w:r w:rsidRPr="00986EB1">
        <w:rPr>
          <w:rStyle w:val="HideTWBExt"/>
        </w:rPr>
        <w:t>&lt;/Amend&gt;</w:t>
      </w:r>
    </w:p>
    <w:p w14:paraId="4B80FCE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134</w:t>
      </w:r>
      <w:r w:rsidRPr="00986EB1">
        <w:rPr>
          <w:rStyle w:val="HideTWBExt"/>
        </w:rPr>
        <w:t>&lt;/NumAm&gt;</w:t>
      </w:r>
    </w:p>
    <w:p w14:paraId="2E723A5A"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F3556C6" w14:textId="77777777" w:rsidR="00AA7A23" w:rsidRPr="00986EB1" w:rsidRDefault="00AA7A23" w:rsidP="00AA7A23">
      <w:pPr>
        <w:pStyle w:val="NormalBold"/>
      </w:pPr>
      <w:r w:rsidRPr="00986EB1">
        <w:rPr>
          <w:rStyle w:val="HideTWBExt"/>
          <w:b w:val="0"/>
        </w:rPr>
        <w:t>&lt;/RepeatBlock-By&gt;</w:t>
      </w:r>
    </w:p>
    <w:p w14:paraId="6C4EE01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8F7BD6E" w14:textId="77777777" w:rsidR="00AA7A23" w:rsidRPr="00986EB1" w:rsidRDefault="00AA7A23" w:rsidP="00AA7A23">
      <w:pPr>
        <w:pStyle w:val="NormalBold"/>
      </w:pPr>
      <w:r w:rsidRPr="00986EB1">
        <w:rPr>
          <w:rStyle w:val="HideTWBExt"/>
        </w:rPr>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0FFACDA" w14:textId="77777777" w:rsidTr="009202B5">
        <w:trPr>
          <w:trHeight w:hRule="exact" w:val="240"/>
          <w:jc w:val="center"/>
        </w:trPr>
        <w:tc>
          <w:tcPr>
            <w:tcW w:w="9752" w:type="dxa"/>
            <w:gridSpan w:val="2"/>
            <w:tcBorders>
              <w:top w:val="nil"/>
              <w:left w:val="nil"/>
              <w:bottom w:val="nil"/>
              <w:right w:val="nil"/>
            </w:tcBorders>
          </w:tcPr>
          <w:p w14:paraId="432AEE2A" w14:textId="77777777" w:rsidR="00AA7A23" w:rsidRPr="00986EB1" w:rsidRDefault="00AA7A23" w:rsidP="009202B5"/>
        </w:tc>
      </w:tr>
      <w:tr w:rsidR="00AA7A23" w:rsidRPr="00986EB1" w14:paraId="7B980B24" w14:textId="77777777" w:rsidTr="009202B5">
        <w:trPr>
          <w:trHeight w:val="240"/>
          <w:jc w:val="center"/>
        </w:trPr>
        <w:tc>
          <w:tcPr>
            <w:tcW w:w="4876" w:type="dxa"/>
            <w:tcBorders>
              <w:top w:val="nil"/>
              <w:left w:val="nil"/>
              <w:bottom w:val="nil"/>
              <w:right w:val="nil"/>
            </w:tcBorders>
          </w:tcPr>
          <w:p w14:paraId="4B97211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FDDD096" w14:textId="77777777" w:rsidR="00AA7A23" w:rsidRPr="00986EB1" w:rsidRDefault="00AA7A23" w:rsidP="009202B5">
            <w:pPr>
              <w:pStyle w:val="AmColumnHeading"/>
            </w:pPr>
            <w:r w:rsidRPr="00986EB1">
              <w:t>Enmienda</w:t>
            </w:r>
          </w:p>
        </w:tc>
      </w:tr>
      <w:tr w:rsidR="00AA7A23" w:rsidRPr="00986EB1" w14:paraId="3349AC0E" w14:textId="77777777" w:rsidTr="009202B5">
        <w:trPr>
          <w:jc w:val="center"/>
        </w:trPr>
        <w:tc>
          <w:tcPr>
            <w:tcW w:w="4876" w:type="dxa"/>
            <w:tcBorders>
              <w:top w:val="nil"/>
              <w:left w:val="nil"/>
              <w:bottom w:val="nil"/>
              <w:right w:val="nil"/>
            </w:tcBorders>
          </w:tcPr>
          <w:p w14:paraId="12F05FA3" w14:textId="77777777" w:rsidR="00AA7A23" w:rsidRPr="00986EB1" w:rsidRDefault="00AA7A23" w:rsidP="009202B5">
            <w:pPr>
              <w:pStyle w:val="Normal6a"/>
            </w:pPr>
          </w:p>
        </w:tc>
        <w:tc>
          <w:tcPr>
            <w:tcW w:w="4876" w:type="dxa"/>
            <w:tcBorders>
              <w:top w:val="nil"/>
              <w:left w:val="nil"/>
              <w:bottom w:val="nil"/>
              <w:right w:val="nil"/>
            </w:tcBorders>
          </w:tcPr>
          <w:p w14:paraId="2A91B7EC" w14:textId="77777777" w:rsidR="00AA7A23" w:rsidRPr="00986EB1" w:rsidRDefault="00AA7A23" w:rsidP="009202B5">
            <w:pPr>
              <w:pStyle w:val="Normal6a"/>
            </w:pPr>
            <w:r w:rsidRPr="00986EB1">
              <w:rPr>
                <w:b/>
                <w:i/>
              </w:rPr>
              <w:t>L bis.</w:t>
            </w:r>
            <w:r w:rsidRPr="00986EB1">
              <w:tab/>
            </w:r>
            <w:r w:rsidRPr="00986EB1">
              <w:rPr>
                <w:b/>
                <w:i/>
              </w:rPr>
              <w:t xml:space="preserve">Considerando que los modelos de evaluación del riesgo de enfermedades cardiovasculares pasan por alto la mayoría de los factores biológicos, sociales y psicosociales específicos de género, como la hipertensión, la diabetes, la historia ginecológica, la menopausia temprana, la violencia en el marco de la pareja o la expareja, la situación socioeconómica y el estrés crónico, contribuyendo así a la vulnerabilidad de las mujeres a las cardiopatías isquémicas </w:t>
            </w:r>
            <w:r w:rsidRPr="00986EB1">
              <w:rPr>
                <w:b/>
                <w:i/>
              </w:rPr>
              <w:lastRenderedPageBreak/>
              <w:t>y a un acceso desigual a la prevención y el tratamiento;</w:t>
            </w:r>
          </w:p>
        </w:tc>
      </w:tr>
    </w:tbl>
    <w:p w14:paraId="2C5A6E5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4474CCE" w14:textId="77777777" w:rsidR="00AA7A23" w:rsidRPr="00986EB1" w:rsidRDefault="00AA7A23" w:rsidP="00AA7A23">
      <w:r w:rsidRPr="00986EB1">
        <w:rPr>
          <w:rStyle w:val="HideTWBExt"/>
        </w:rPr>
        <w:t>&lt;/Amend&gt;</w:t>
      </w:r>
    </w:p>
    <w:p w14:paraId="21E39DC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135</w:t>
      </w:r>
      <w:r w:rsidRPr="00986EB1">
        <w:rPr>
          <w:rStyle w:val="HideTWBExt"/>
        </w:rPr>
        <w:t>&lt;/NumAm&gt;</w:t>
      </w:r>
    </w:p>
    <w:p w14:paraId="34292AC5"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A5A9FFC" w14:textId="77777777" w:rsidR="00AA7A23" w:rsidRPr="00986EB1" w:rsidRDefault="00AA7A23" w:rsidP="00AA7A23">
      <w:pPr>
        <w:pStyle w:val="NormalBold"/>
      </w:pPr>
      <w:r w:rsidRPr="00986EB1">
        <w:rPr>
          <w:rStyle w:val="HideTWBExt"/>
          <w:b w:val="0"/>
        </w:rPr>
        <w:t>&lt;/RepeatBlock-By&gt;</w:t>
      </w:r>
    </w:p>
    <w:p w14:paraId="71B846E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585339C" w14:textId="77777777" w:rsidR="00AA7A23" w:rsidRPr="00986EB1" w:rsidRDefault="00AA7A23" w:rsidP="00AA7A23">
      <w:pPr>
        <w:pStyle w:val="NormalBold"/>
      </w:pPr>
      <w:r w:rsidRPr="00986EB1">
        <w:rPr>
          <w:rStyle w:val="HideTWBExt"/>
        </w:rPr>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E58B055" w14:textId="77777777" w:rsidTr="009202B5">
        <w:trPr>
          <w:trHeight w:hRule="exact" w:val="240"/>
          <w:jc w:val="center"/>
        </w:trPr>
        <w:tc>
          <w:tcPr>
            <w:tcW w:w="9752" w:type="dxa"/>
            <w:gridSpan w:val="2"/>
            <w:tcBorders>
              <w:top w:val="nil"/>
              <w:left w:val="nil"/>
              <w:bottom w:val="nil"/>
              <w:right w:val="nil"/>
            </w:tcBorders>
          </w:tcPr>
          <w:p w14:paraId="2219AEEE" w14:textId="77777777" w:rsidR="00AA7A23" w:rsidRPr="00986EB1" w:rsidRDefault="00AA7A23" w:rsidP="009202B5"/>
        </w:tc>
      </w:tr>
      <w:tr w:rsidR="00AA7A23" w:rsidRPr="00986EB1" w14:paraId="22465C23" w14:textId="77777777" w:rsidTr="009202B5">
        <w:trPr>
          <w:trHeight w:val="240"/>
          <w:jc w:val="center"/>
        </w:trPr>
        <w:tc>
          <w:tcPr>
            <w:tcW w:w="4876" w:type="dxa"/>
            <w:tcBorders>
              <w:top w:val="nil"/>
              <w:left w:val="nil"/>
              <w:bottom w:val="nil"/>
              <w:right w:val="nil"/>
            </w:tcBorders>
          </w:tcPr>
          <w:p w14:paraId="3B719ED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E7A8E0" w14:textId="77777777" w:rsidR="00AA7A23" w:rsidRPr="00986EB1" w:rsidRDefault="00AA7A23" w:rsidP="009202B5">
            <w:pPr>
              <w:pStyle w:val="AmColumnHeading"/>
            </w:pPr>
            <w:r w:rsidRPr="00986EB1">
              <w:t>Enmienda</w:t>
            </w:r>
          </w:p>
        </w:tc>
      </w:tr>
      <w:tr w:rsidR="00AA7A23" w:rsidRPr="00986EB1" w14:paraId="1E14F53A" w14:textId="77777777" w:rsidTr="009202B5">
        <w:trPr>
          <w:jc w:val="center"/>
        </w:trPr>
        <w:tc>
          <w:tcPr>
            <w:tcW w:w="4876" w:type="dxa"/>
            <w:tcBorders>
              <w:top w:val="nil"/>
              <w:left w:val="nil"/>
              <w:bottom w:val="nil"/>
              <w:right w:val="nil"/>
            </w:tcBorders>
          </w:tcPr>
          <w:p w14:paraId="00497E7D" w14:textId="77777777" w:rsidR="00AA7A23" w:rsidRPr="00986EB1" w:rsidRDefault="00AA7A23" w:rsidP="009202B5">
            <w:pPr>
              <w:pStyle w:val="Normal6a"/>
            </w:pPr>
          </w:p>
        </w:tc>
        <w:tc>
          <w:tcPr>
            <w:tcW w:w="4876" w:type="dxa"/>
            <w:tcBorders>
              <w:top w:val="nil"/>
              <w:left w:val="nil"/>
              <w:bottom w:val="nil"/>
              <w:right w:val="nil"/>
            </w:tcBorders>
          </w:tcPr>
          <w:p w14:paraId="1E8637BC" w14:textId="77777777" w:rsidR="00AA7A23" w:rsidRPr="00986EB1" w:rsidRDefault="00AA7A23" w:rsidP="009202B5">
            <w:pPr>
              <w:pStyle w:val="Normal6a"/>
            </w:pPr>
            <w:r w:rsidRPr="00986EB1">
              <w:rPr>
                <w:b/>
                <w:i/>
              </w:rPr>
              <w:t>L bis.</w:t>
            </w:r>
            <w:r w:rsidRPr="00986EB1">
              <w:tab/>
            </w:r>
            <w:r w:rsidRPr="00986EB1">
              <w:rPr>
                <w:b/>
                <w:i/>
              </w:rPr>
              <w:t>Considerando que los síntomas de infarto de miocardio en las mujeres a menudo difieren de los de los hombres y con frecuencia no se reconocen o se malinterpretan; destaca que la mejora de la sensibilización, la formación y el diagnóstico de los síntomas cardiovasculares específicos del sexo es esencial para garantizar un tratamiento oportuno, reducir los riesgos evitables para la salud de las mujeres y reforzar la eficacia de los sistemas de prevención y asistencia sanitaria;</w:t>
            </w:r>
          </w:p>
        </w:tc>
      </w:tr>
    </w:tbl>
    <w:p w14:paraId="2510705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B26AEA" w14:textId="77777777" w:rsidR="00AA7A23" w:rsidRPr="00986EB1" w:rsidRDefault="00AA7A23" w:rsidP="00AA7A23">
      <w:r w:rsidRPr="00986EB1">
        <w:rPr>
          <w:rStyle w:val="HideTWBExt"/>
        </w:rPr>
        <w:t>&lt;/Amend&gt;</w:t>
      </w:r>
    </w:p>
    <w:p w14:paraId="138AF7B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136</w:t>
      </w:r>
      <w:r w:rsidRPr="00986EB1">
        <w:rPr>
          <w:rStyle w:val="HideTWBExt"/>
        </w:rPr>
        <w:t>&lt;/NumAm&gt;</w:t>
      </w:r>
    </w:p>
    <w:p w14:paraId="554E0EBB"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2E980150" w14:textId="77777777" w:rsidR="00AA7A23" w:rsidRPr="00986EB1" w:rsidRDefault="00AA7A23" w:rsidP="00AA7A23">
      <w:pPr>
        <w:pStyle w:val="NormalBold"/>
      </w:pPr>
      <w:r w:rsidRPr="00986EB1">
        <w:rPr>
          <w:rStyle w:val="HideTWBExt"/>
          <w:b w:val="0"/>
        </w:rPr>
        <w:t>&lt;/RepeatBlock-By&gt;</w:t>
      </w:r>
    </w:p>
    <w:p w14:paraId="18772AB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EAD6680" w14:textId="77777777" w:rsidR="00AA7A23" w:rsidRPr="00986EB1" w:rsidRDefault="00AA7A23" w:rsidP="00AA7A23">
      <w:pPr>
        <w:pStyle w:val="NormalBold"/>
      </w:pPr>
      <w:r w:rsidRPr="00986EB1">
        <w:rPr>
          <w:rStyle w:val="HideTWBExt"/>
        </w:rPr>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6C82E2B" w14:textId="77777777" w:rsidTr="009202B5">
        <w:trPr>
          <w:trHeight w:hRule="exact" w:val="240"/>
          <w:jc w:val="center"/>
        </w:trPr>
        <w:tc>
          <w:tcPr>
            <w:tcW w:w="9752" w:type="dxa"/>
            <w:gridSpan w:val="2"/>
            <w:tcBorders>
              <w:top w:val="nil"/>
              <w:left w:val="nil"/>
              <w:bottom w:val="nil"/>
              <w:right w:val="nil"/>
            </w:tcBorders>
          </w:tcPr>
          <w:p w14:paraId="4D41F7B1" w14:textId="77777777" w:rsidR="00AA7A23" w:rsidRPr="00986EB1" w:rsidRDefault="00AA7A23" w:rsidP="009202B5"/>
        </w:tc>
      </w:tr>
      <w:tr w:rsidR="00AA7A23" w:rsidRPr="00986EB1" w14:paraId="51AD76E1" w14:textId="77777777" w:rsidTr="009202B5">
        <w:trPr>
          <w:trHeight w:val="240"/>
          <w:jc w:val="center"/>
        </w:trPr>
        <w:tc>
          <w:tcPr>
            <w:tcW w:w="4876" w:type="dxa"/>
            <w:tcBorders>
              <w:top w:val="nil"/>
              <w:left w:val="nil"/>
              <w:bottom w:val="nil"/>
              <w:right w:val="nil"/>
            </w:tcBorders>
          </w:tcPr>
          <w:p w14:paraId="78A024E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2B4805E" w14:textId="77777777" w:rsidR="00AA7A23" w:rsidRPr="00986EB1" w:rsidRDefault="00AA7A23" w:rsidP="009202B5">
            <w:pPr>
              <w:pStyle w:val="AmColumnHeading"/>
            </w:pPr>
            <w:r w:rsidRPr="00986EB1">
              <w:t>Enmienda</w:t>
            </w:r>
          </w:p>
        </w:tc>
      </w:tr>
      <w:tr w:rsidR="00AA7A23" w:rsidRPr="00986EB1" w14:paraId="4701E632" w14:textId="77777777" w:rsidTr="009202B5">
        <w:trPr>
          <w:jc w:val="center"/>
        </w:trPr>
        <w:tc>
          <w:tcPr>
            <w:tcW w:w="4876" w:type="dxa"/>
            <w:tcBorders>
              <w:top w:val="nil"/>
              <w:left w:val="nil"/>
              <w:bottom w:val="nil"/>
              <w:right w:val="nil"/>
            </w:tcBorders>
          </w:tcPr>
          <w:p w14:paraId="06B682B0" w14:textId="77777777" w:rsidR="00AA7A23" w:rsidRPr="00986EB1" w:rsidRDefault="00AA7A23" w:rsidP="009202B5">
            <w:pPr>
              <w:pStyle w:val="Normal6a"/>
            </w:pPr>
          </w:p>
        </w:tc>
        <w:tc>
          <w:tcPr>
            <w:tcW w:w="4876" w:type="dxa"/>
            <w:tcBorders>
              <w:top w:val="nil"/>
              <w:left w:val="nil"/>
              <w:bottom w:val="nil"/>
              <w:right w:val="nil"/>
            </w:tcBorders>
          </w:tcPr>
          <w:p w14:paraId="22C05176" w14:textId="77777777" w:rsidR="00AA7A23" w:rsidRPr="00986EB1" w:rsidRDefault="00AA7A23" w:rsidP="009202B5">
            <w:pPr>
              <w:pStyle w:val="Normal6a"/>
            </w:pPr>
            <w:r w:rsidRPr="00986EB1">
              <w:rPr>
                <w:b/>
                <w:i/>
              </w:rPr>
              <w:t>L bis.</w:t>
            </w:r>
            <w:r w:rsidRPr="00986EB1">
              <w:tab/>
            </w:r>
            <w:r w:rsidRPr="00986EB1">
              <w:rPr>
                <w:b/>
                <w:i/>
              </w:rPr>
              <w:t xml:space="preserve">Considerando que los síntomas, la presentación clínica y la progresión de las enfermedades cardiovasculares difieren entre hombres y mujeres, por lo que es necesario formar y educar a los </w:t>
            </w:r>
            <w:r w:rsidRPr="00986EB1">
              <w:rPr>
                <w:b/>
                <w:i/>
              </w:rPr>
              <w:lastRenderedPageBreak/>
              <w:t>profesionales sanitarios para garantizar una comprensión más profunda que permita el reconocimiento, el diagnóstico y la atención adecuados en el momento oportuno;</w:t>
            </w:r>
          </w:p>
        </w:tc>
      </w:tr>
    </w:tbl>
    <w:p w14:paraId="2EE8ED3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8E0799F" w14:textId="77777777" w:rsidR="00AA7A23" w:rsidRPr="00986EB1" w:rsidRDefault="00AA7A23" w:rsidP="00AA7A23">
      <w:r w:rsidRPr="00986EB1">
        <w:rPr>
          <w:rStyle w:val="HideTWBExt"/>
        </w:rPr>
        <w:t>&lt;/Amend&gt;</w:t>
      </w:r>
    </w:p>
    <w:p w14:paraId="75C0F36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137</w:t>
      </w:r>
      <w:r w:rsidRPr="00986EB1">
        <w:rPr>
          <w:rStyle w:val="HideTWBExt"/>
        </w:rPr>
        <w:t>&lt;/NumAm&gt;</w:t>
      </w:r>
    </w:p>
    <w:p w14:paraId="0645F888"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455C2BAF" w14:textId="77777777" w:rsidR="00AA7A23" w:rsidRPr="00986EB1" w:rsidRDefault="00AA7A23" w:rsidP="00AA7A23">
      <w:pPr>
        <w:pStyle w:val="NormalBold"/>
      </w:pPr>
      <w:r w:rsidRPr="00986EB1">
        <w:rPr>
          <w:rStyle w:val="HideTWBExt"/>
          <w:b w:val="0"/>
        </w:rPr>
        <w:t>&lt;/RepeatBlock-By&gt;</w:t>
      </w:r>
    </w:p>
    <w:p w14:paraId="7C04ADD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8E0611" w14:textId="77777777" w:rsidR="00AA7A23" w:rsidRPr="00986EB1" w:rsidRDefault="00AA7A23" w:rsidP="00AA7A23">
      <w:pPr>
        <w:pStyle w:val="NormalBold"/>
      </w:pPr>
      <w:r w:rsidRPr="00986EB1">
        <w:rPr>
          <w:rStyle w:val="HideTWBExt"/>
        </w:rPr>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9D94B2D" w14:textId="77777777" w:rsidTr="009202B5">
        <w:trPr>
          <w:trHeight w:hRule="exact" w:val="240"/>
          <w:jc w:val="center"/>
        </w:trPr>
        <w:tc>
          <w:tcPr>
            <w:tcW w:w="9752" w:type="dxa"/>
            <w:gridSpan w:val="2"/>
            <w:tcBorders>
              <w:top w:val="nil"/>
              <w:left w:val="nil"/>
              <w:bottom w:val="nil"/>
              <w:right w:val="nil"/>
            </w:tcBorders>
          </w:tcPr>
          <w:p w14:paraId="158BA8D9" w14:textId="77777777" w:rsidR="00AA7A23" w:rsidRPr="00986EB1" w:rsidRDefault="00AA7A23" w:rsidP="009202B5"/>
        </w:tc>
      </w:tr>
      <w:tr w:rsidR="00AA7A23" w:rsidRPr="00986EB1" w14:paraId="74FFA28B" w14:textId="77777777" w:rsidTr="009202B5">
        <w:trPr>
          <w:trHeight w:val="240"/>
          <w:jc w:val="center"/>
        </w:trPr>
        <w:tc>
          <w:tcPr>
            <w:tcW w:w="4876" w:type="dxa"/>
            <w:tcBorders>
              <w:top w:val="nil"/>
              <w:left w:val="nil"/>
              <w:bottom w:val="nil"/>
              <w:right w:val="nil"/>
            </w:tcBorders>
          </w:tcPr>
          <w:p w14:paraId="1025B59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B5580D" w14:textId="77777777" w:rsidR="00AA7A23" w:rsidRPr="00986EB1" w:rsidRDefault="00AA7A23" w:rsidP="009202B5">
            <w:pPr>
              <w:pStyle w:val="AmColumnHeading"/>
            </w:pPr>
            <w:r w:rsidRPr="00986EB1">
              <w:t>Enmienda</w:t>
            </w:r>
          </w:p>
        </w:tc>
      </w:tr>
      <w:tr w:rsidR="00AA7A23" w:rsidRPr="00986EB1" w14:paraId="5A16565B" w14:textId="77777777" w:rsidTr="009202B5">
        <w:trPr>
          <w:jc w:val="center"/>
        </w:trPr>
        <w:tc>
          <w:tcPr>
            <w:tcW w:w="4876" w:type="dxa"/>
            <w:tcBorders>
              <w:top w:val="nil"/>
              <w:left w:val="nil"/>
              <w:bottom w:val="nil"/>
              <w:right w:val="nil"/>
            </w:tcBorders>
          </w:tcPr>
          <w:p w14:paraId="0E0B94B4" w14:textId="77777777" w:rsidR="00AA7A23" w:rsidRPr="00986EB1" w:rsidRDefault="00AA7A23" w:rsidP="009202B5">
            <w:pPr>
              <w:pStyle w:val="Normal6a"/>
            </w:pPr>
          </w:p>
        </w:tc>
        <w:tc>
          <w:tcPr>
            <w:tcW w:w="4876" w:type="dxa"/>
            <w:tcBorders>
              <w:top w:val="nil"/>
              <w:left w:val="nil"/>
              <w:bottom w:val="nil"/>
              <w:right w:val="nil"/>
            </w:tcBorders>
          </w:tcPr>
          <w:p w14:paraId="6D546793" w14:textId="77777777" w:rsidR="00AA7A23" w:rsidRPr="00986EB1" w:rsidRDefault="00AA7A23" w:rsidP="009202B5">
            <w:pPr>
              <w:pStyle w:val="Normal6a"/>
            </w:pPr>
            <w:r w:rsidRPr="00986EB1">
              <w:rPr>
                <w:b/>
                <w:i/>
              </w:rPr>
              <w:t>L bis.</w:t>
            </w:r>
            <w:r w:rsidRPr="00986EB1">
              <w:tab/>
            </w:r>
            <w:r w:rsidRPr="00986EB1">
              <w:rPr>
                <w:b/>
                <w:i/>
              </w:rPr>
              <w:t>Considerando que los estudios muestran que las mujeres esperan treinta minutos más y se les prescriben analgésicos en una proporción inferior que a los hombres con síntomas similares</w:t>
            </w:r>
            <w:r w:rsidRPr="00986EB1">
              <w:rPr>
                <w:b/>
                <w:i/>
                <w:vertAlign w:val="superscript"/>
              </w:rPr>
              <w:t>1 bis</w:t>
            </w:r>
            <w:r w:rsidRPr="00986EB1">
              <w:rPr>
                <w:b/>
                <w:i/>
              </w:rPr>
              <w:t>, mientras que muchas mujeres declaran que su dolor ha sido desestimado por los profesionales médicos;</w:t>
            </w:r>
          </w:p>
        </w:tc>
      </w:tr>
      <w:tr w:rsidR="00AA7A23" w:rsidRPr="00986EB1" w14:paraId="5D1247F7" w14:textId="77777777" w:rsidTr="009202B5">
        <w:trPr>
          <w:jc w:val="center"/>
        </w:trPr>
        <w:tc>
          <w:tcPr>
            <w:tcW w:w="4876" w:type="dxa"/>
            <w:tcBorders>
              <w:top w:val="nil"/>
              <w:left w:val="nil"/>
              <w:bottom w:val="nil"/>
              <w:right w:val="nil"/>
            </w:tcBorders>
          </w:tcPr>
          <w:p w14:paraId="25FBC6E3" w14:textId="77777777" w:rsidR="00AA7A23" w:rsidRPr="00986EB1" w:rsidRDefault="00AA7A23" w:rsidP="009202B5"/>
        </w:tc>
        <w:tc>
          <w:tcPr>
            <w:tcW w:w="4876" w:type="dxa"/>
            <w:tcBorders>
              <w:top w:val="nil"/>
              <w:left w:val="nil"/>
              <w:bottom w:val="nil"/>
              <w:right w:val="nil"/>
            </w:tcBorders>
          </w:tcPr>
          <w:p w14:paraId="4709C689" w14:textId="77777777" w:rsidR="00AA7A23" w:rsidRPr="00986EB1" w:rsidRDefault="00AA7A23" w:rsidP="009202B5">
            <w:pPr>
              <w:pStyle w:val="Normal6a"/>
            </w:pPr>
            <w:r w:rsidRPr="00986EB1">
              <w:rPr>
                <w:b/>
                <w:i/>
              </w:rPr>
              <w:t>_________________</w:t>
            </w:r>
          </w:p>
        </w:tc>
      </w:tr>
      <w:tr w:rsidR="00AA7A23" w:rsidRPr="00986EB1" w14:paraId="12E6B4F8" w14:textId="77777777" w:rsidTr="009202B5">
        <w:trPr>
          <w:jc w:val="center"/>
        </w:trPr>
        <w:tc>
          <w:tcPr>
            <w:tcW w:w="4876" w:type="dxa"/>
            <w:tcBorders>
              <w:top w:val="nil"/>
              <w:left w:val="nil"/>
              <w:bottom w:val="nil"/>
              <w:right w:val="nil"/>
            </w:tcBorders>
          </w:tcPr>
          <w:p w14:paraId="215FB28A" w14:textId="77777777" w:rsidR="00AA7A23" w:rsidRPr="00986EB1" w:rsidRDefault="00AA7A23" w:rsidP="009202B5"/>
        </w:tc>
        <w:tc>
          <w:tcPr>
            <w:tcW w:w="4876" w:type="dxa"/>
            <w:tcBorders>
              <w:top w:val="nil"/>
              <w:left w:val="nil"/>
              <w:bottom w:val="nil"/>
              <w:right w:val="nil"/>
            </w:tcBorders>
          </w:tcPr>
          <w:p w14:paraId="6F510982" w14:textId="00C4D141" w:rsidR="00AA7A23" w:rsidRPr="00986EB1" w:rsidRDefault="00AA7A23" w:rsidP="009202B5">
            <w:pPr>
              <w:pStyle w:val="Normal6a"/>
            </w:pPr>
            <w:r w:rsidRPr="00986EB1">
              <w:rPr>
                <w:b/>
                <w:i/>
                <w:vertAlign w:val="superscript"/>
              </w:rPr>
              <w:t>1 bis</w:t>
            </w:r>
            <w:r w:rsidRPr="00986EB1">
              <w:t xml:space="preserve"> </w:t>
            </w:r>
            <w:r w:rsidRPr="00986EB1">
              <w:rPr>
                <w:b/>
                <w:i/>
              </w:rPr>
              <w:t xml:space="preserve">Mika </w:t>
            </w:r>
            <w:proofErr w:type="spellStart"/>
            <w:r w:rsidRPr="00986EB1">
              <w:rPr>
                <w:b/>
                <w:i/>
              </w:rPr>
              <w:t>Guzikevitsa</w:t>
            </w:r>
            <w:proofErr w:type="spellEnd"/>
            <w:r w:rsidRPr="00986EB1">
              <w:rPr>
                <w:b/>
                <w:i/>
              </w:rPr>
              <w:t>, Tom Gordon-</w:t>
            </w:r>
            <w:proofErr w:type="spellStart"/>
            <w:r w:rsidRPr="00986EB1">
              <w:rPr>
                <w:b/>
                <w:i/>
              </w:rPr>
              <w:t>Heckerc</w:t>
            </w:r>
            <w:proofErr w:type="spellEnd"/>
            <w:r w:rsidRPr="00986EB1">
              <w:rPr>
                <w:b/>
                <w:i/>
              </w:rPr>
              <w:t xml:space="preserve">, David </w:t>
            </w:r>
            <w:proofErr w:type="spellStart"/>
            <w:r w:rsidRPr="00986EB1">
              <w:rPr>
                <w:b/>
                <w:i/>
              </w:rPr>
              <w:t>Rekhtmand</w:t>
            </w:r>
            <w:proofErr w:type="spellEnd"/>
            <w:r w:rsidRPr="00986EB1">
              <w:rPr>
                <w:b/>
                <w:i/>
              </w:rPr>
              <w:t xml:space="preserve"> </w:t>
            </w:r>
            <w:proofErr w:type="spellStart"/>
            <w:r w:rsidRPr="00986EB1">
              <w:rPr>
                <w:b/>
                <w:i/>
              </w:rPr>
              <w:t>Shaden</w:t>
            </w:r>
            <w:proofErr w:type="spellEnd"/>
            <w:r w:rsidRPr="00986EB1">
              <w:rPr>
                <w:b/>
                <w:i/>
              </w:rPr>
              <w:t xml:space="preserve"> </w:t>
            </w:r>
            <w:proofErr w:type="spellStart"/>
            <w:r w:rsidRPr="00986EB1">
              <w:rPr>
                <w:b/>
                <w:i/>
              </w:rPr>
              <w:t>Salamehd</w:t>
            </w:r>
            <w:proofErr w:type="spellEnd"/>
            <w:r w:rsidRPr="00986EB1">
              <w:rPr>
                <w:b/>
                <w:i/>
              </w:rPr>
              <w:t xml:space="preserve">, </w:t>
            </w:r>
            <w:proofErr w:type="spellStart"/>
            <w:r w:rsidRPr="00986EB1">
              <w:rPr>
                <w:b/>
                <w:i/>
              </w:rPr>
              <w:t>Salomon</w:t>
            </w:r>
            <w:proofErr w:type="spellEnd"/>
            <w:r w:rsidRPr="00986EB1">
              <w:rPr>
                <w:b/>
                <w:i/>
              </w:rPr>
              <w:t xml:space="preserve"> </w:t>
            </w:r>
            <w:proofErr w:type="spellStart"/>
            <w:r w:rsidRPr="00986EB1">
              <w:rPr>
                <w:b/>
                <w:i/>
              </w:rPr>
              <w:t>Israele</w:t>
            </w:r>
            <w:proofErr w:type="spellEnd"/>
            <w:r w:rsidRPr="00986EB1">
              <w:rPr>
                <w:b/>
                <w:i/>
              </w:rPr>
              <w:t xml:space="preserve">, Moses </w:t>
            </w:r>
            <w:proofErr w:type="spellStart"/>
            <w:r w:rsidRPr="00986EB1">
              <w:rPr>
                <w:b/>
                <w:i/>
              </w:rPr>
              <w:t>Shayob</w:t>
            </w:r>
            <w:proofErr w:type="spellEnd"/>
            <w:r w:rsidRPr="00986EB1">
              <w:rPr>
                <w:b/>
                <w:i/>
              </w:rPr>
              <w:t xml:space="preserve">, David </w:t>
            </w:r>
            <w:proofErr w:type="spellStart"/>
            <w:r w:rsidRPr="00986EB1">
              <w:rPr>
                <w:b/>
                <w:i/>
              </w:rPr>
              <w:t>Gozalh</w:t>
            </w:r>
            <w:proofErr w:type="spellEnd"/>
            <w:r w:rsidRPr="00986EB1">
              <w:rPr>
                <w:b/>
                <w:i/>
              </w:rPr>
              <w:t xml:space="preserve">, </w:t>
            </w:r>
            <w:proofErr w:type="spellStart"/>
            <w:r w:rsidRPr="00986EB1">
              <w:rPr>
                <w:b/>
                <w:i/>
              </w:rPr>
              <w:t>Anat</w:t>
            </w:r>
            <w:proofErr w:type="spellEnd"/>
            <w:r w:rsidRPr="00986EB1">
              <w:rPr>
                <w:b/>
                <w:i/>
              </w:rPr>
              <w:t xml:space="preserve"> </w:t>
            </w:r>
            <w:proofErr w:type="spellStart"/>
            <w:r w:rsidRPr="00986EB1">
              <w:rPr>
                <w:b/>
                <w:i/>
              </w:rPr>
              <w:t>Perrye</w:t>
            </w:r>
            <w:proofErr w:type="spellEnd"/>
            <w:r w:rsidRPr="00986EB1">
              <w:rPr>
                <w:b/>
                <w:i/>
              </w:rPr>
              <w:t xml:space="preserve">, Alex </w:t>
            </w:r>
            <w:proofErr w:type="spellStart"/>
            <w:r w:rsidRPr="00986EB1">
              <w:rPr>
                <w:b/>
                <w:i/>
              </w:rPr>
              <w:t>Gileles-Hillelj</w:t>
            </w:r>
            <w:proofErr w:type="spellEnd"/>
            <w:r w:rsidRPr="00986EB1">
              <w:rPr>
                <w:b/>
                <w:i/>
              </w:rPr>
              <w:t xml:space="preserve">, y </w:t>
            </w:r>
            <w:proofErr w:type="spellStart"/>
            <w:r w:rsidRPr="00986EB1">
              <w:rPr>
                <w:b/>
                <w:i/>
              </w:rPr>
              <w:t>Shoham</w:t>
            </w:r>
            <w:proofErr w:type="spellEnd"/>
            <w:r w:rsidRPr="00986EB1">
              <w:rPr>
                <w:b/>
                <w:i/>
              </w:rPr>
              <w:t xml:space="preserve"> </w:t>
            </w:r>
            <w:proofErr w:type="spellStart"/>
            <w:r w:rsidRPr="00986EB1">
              <w:rPr>
                <w:b/>
                <w:i/>
              </w:rPr>
              <w:t>Choshen-Hillela</w:t>
            </w:r>
            <w:proofErr w:type="spellEnd"/>
            <w:r w:rsidRPr="00986EB1">
              <w:rPr>
                <w:b/>
                <w:i/>
              </w:rPr>
              <w:t xml:space="preserve">, «Sex </w:t>
            </w:r>
            <w:proofErr w:type="spellStart"/>
            <w:r w:rsidRPr="00986EB1">
              <w:rPr>
                <w:b/>
                <w:i/>
              </w:rPr>
              <w:t>bias</w:t>
            </w:r>
            <w:proofErr w:type="spellEnd"/>
            <w:r w:rsidRPr="00986EB1">
              <w:rPr>
                <w:b/>
                <w:i/>
              </w:rPr>
              <w:t xml:space="preserve"> in </w:t>
            </w:r>
            <w:proofErr w:type="spellStart"/>
            <w:r w:rsidRPr="00986EB1">
              <w:rPr>
                <w:b/>
                <w:i/>
              </w:rPr>
              <w:t>pain</w:t>
            </w:r>
            <w:proofErr w:type="spellEnd"/>
            <w:r w:rsidRPr="00986EB1">
              <w:rPr>
                <w:b/>
                <w:i/>
              </w:rPr>
              <w:t xml:space="preserve"> </w:t>
            </w:r>
            <w:proofErr w:type="spellStart"/>
            <w:r w:rsidRPr="00986EB1">
              <w:rPr>
                <w:b/>
                <w:i/>
              </w:rPr>
              <w:t>management</w:t>
            </w:r>
            <w:proofErr w:type="spellEnd"/>
            <w:r w:rsidRPr="00986EB1">
              <w:rPr>
                <w:b/>
                <w:i/>
              </w:rPr>
              <w:t xml:space="preserve"> </w:t>
            </w:r>
            <w:proofErr w:type="spellStart"/>
            <w:r w:rsidRPr="00986EB1">
              <w:rPr>
                <w:b/>
                <w:i/>
              </w:rPr>
              <w:t>decisions</w:t>
            </w:r>
            <w:proofErr w:type="spellEnd"/>
            <w:r w:rsidRPr="00986EB1">
              <w:rPr>
                <w:b/>
                <w:i/>
              </w:rPr>
              <w:t>» (Sesgos por razón de sexo en las decisiones sobre el tratamiento del dolor), agosto de 2024, https://pubmed.ncbi.nlm.nih.gov/39102546/</w:t>
            </w:r>
            <w:r w:rsidR="00124A19">
              <w:rPr>
                <w:b/>
                <w:i/>
              </w:rPr>
              <w:t>.</w:t>
            </w:r>
          </w:p>
        </w:tc>
      </w:tr>
    </w:tbl>
    <w:p w14:paraId="37B9419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9154FB6" w14:textId="77777777" w:rsidR="00AA7A23" w:rsidRPr="00986EB1" w:rsidRDefault="00AA7A23" w:rsidP="00AA7A23">
      <w:r w:rsidRPr="00986EB1">
        <w:rPr>
          <w:rStyle w:val="HideTWBExt"/>
        </w:rPr>
        <w:t>&lt;/Amend&gt;</w:t>
      </w:r>
    </w:p>
    <w:p w14:paraId="08C01FE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138</w:t>
      </w:r>
      <w:r w:rsidRPr="00986EB1">
        <w:rPr>
          <w:rStyle w:val="HideTWBExt"/>
        </w:rPr>
        <w:t>&lt;/NumAm&gt;</w:t>
      </w:r>
    </w:p>
    <w:p w14:paraId="4D940C8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3B242D5" w14:textId="77777777" w:rsidR="00AA7A23" w:rsidRPr="00986EB1" w:rsidRDefault="00AA7A23" w:rsidP="00AA7A23">
      <w:pPr>
        <w:pStyle w:val="NormalBold"/>
      </w:pPr>
      <w:r w:rsidRPr="00986EB1">
        <w:rPr>
          <w:rStyle w:val="HideTWBExt"/>
          <w:b w:val="0"/>
        </w:rPr>
        <w:t>&lt;/RepeatBlock-By&gt;</w:t>
      </w:r>
    </w:p>
    <w:p w14:paraId="28BAB567"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1DCE09F6" w14:textId="77777777" w:rsidR="00AA7A23" w:rsidRPr="00986EB1" w:rsidRDefault="00AA7A23" w:rsidP="00AA7A23">
      <w:pPr>
        <w:pStyle w:val="NormalBold"/>
      </w:pPr>
      <w:r w:rsidRPr="00986EB1">
        <w:rPr>
          <w:rStyle w:val="HideTWBExt"/>
        </w:rPr>
        <w:t>&lt;Article&gt;</w:t>
      </w:r>
      <w:r w:rsidRPr="00986EB1">
        <w:t>Considerando L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51AD22" w14:textId="77777777" w:rsidTr="009202B5">
        <w:trPr>
          <w:trHeight w:hRule="exact" w:val="240"/>
          <w:jc w:val="center"/>
        </w:trPr>
        <w:tc>
          <w:tcPr>
            <w:tcW w:w="9752" w:type="dxa"/>
            <w:gridSpan w:val="2"/>
            <w:tcBorders>
              <w:top w:val="nil"/>
              <w:left w:val="nil"/>
              <w:bottom w:val="nil"/>
              <w:right w:val="nil"/>
            </w:tcBorders>
          </w:tcPr>
          <w:p w14:paraId="0460D82B" w14:textId="77777777" w:rsidR="00AA7A23" w:rsidRPr="00986EB1" w:rsidRDefault="00AA7A23" w:rsidP="009202B5"/>
        </w:tc>
      </w:tr>
      <w:tr w:rsidR="00AA7A23" w:rsidRPr="00986EB1" w14:paraId="5DE6E07B" w14:textId="77777777" w:rsidTr="009202B5">
        <w:trPr>
          <w:trHeight w:val="240"/>
          <w:jc w:val="center"/>
        </w:trPr>
        <w:tc>
          <w:tcPr>
            <w:tcW w:w="4876" w:type="dxa"/>
            <w:tcBorders>
              <w:top w:val="nil"/>
              <w:left w:val="nil"/>
              <w:bottom w:val="nil"/>
              <w:right w:val="nil"/>
            </w:tcBorders>
          </w:tcPr>
          <w:p w14:paraId="626BBE1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A67DF1A" w14:textId="77777777" w:rsidR="00AA7A23" w:rsidRPr="00986EB1" w:rsidRDefault="00AA7A23" w:rsidP="009202B5">
            <w:pPr>
              <w:pStyle w:val="AmColumnHeading"/>
            </w:pPr>
            <w:r w:rsidRPr="00986EB1">
              <w:t>Enmienda</w:t>
            </w:r>
          </w:p>
        </w:tc>
      </w:tr>
      <w:tr w:rsidR="00AA7A23" w:rsidRPr="00986EB1" w14:paraId="32C550BE" w14:textId="77777777" w:rsidTr="009202B5">
        <w:trPr>
          <w:jc w:val="center"/>
        </w:trPr>
        <w:tc>
          <w:tcPr>
            <w:tcW w:w="4876" w:type="dxa"/>
            <w:tcBorders>
              <w:top w:val="nil"/>
              <w:left w:val="nil"/>
              <w:bottom w:val="nil"/>
              <w:right w:val="nil"/>
            </w:tcBorders>
          </w:tcPr>
          <w:p w14:paraId="7D3EA812" w14:textId="77777777" w:rsidR="00AA7A23" w:rsidRPr="00986EB1" w:rsidRDefault="00AA7A23" w:rsidP="009202B5">
            <w:pPr>
              <w:pStyle w:val="Normal6a"/>
            </w:pPr>
          </w:p>
        </w:tc>
        <w:tc>
          <w:tcPr>
            <w:tcW w:w="4876" w:type="dxa"/>
            <w:tcBorders>
              <w:top w:val="nil"/>
              <w:left w:val="nil"/>
              <w:bottom w:val="nil"/>
              <w:right w:val="nil"/>
            </w:tcBorders>
          </w:tcPr>
          <w:p w14:paraId="67C2AF20" w14:textId="77777777" w:rsidR="00AA7A23" w:rsidRPr="00986EB1" w:rsidRDefault="00AA7A23" w:rsidP="009202B5">
            <w:pPr>
              <w:pStyle w:val="Normal6a"/>
            </w:pPr>
            <w:r w:rsidRPr="00986EB1">
              <w:rPr>
                <w:b/>
                <w:i/>
              </w:rPr>
              <w:t>L bis.</w:t>
            </w:r>
            <w:r w:rsidRPr="00986EB1">
              <w:tab/>
            </w:r>
            <w:r w:rsidRPr="00986EB1">
              <w:rPr>
                <w:b/>
                <w:i/>
              </w:rPr>
              <w:t>Considerando que la violencia obstétrica y ginecológica, incluidos los procedimientos no consentidos, la desestimación del dolor y la falta de respeto por la autonomía y la dignidad de los pacientes, sigue siendo un problema generalizado pero poco reconocido en toda la Unión;</w:t>
            </w:r>
          </w:p>
        </w:tc>
      </w:tr>
    </w:tbl>
    <w:p w14:paraId="56B7550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244C1E2" w14:textId="77777777" w:rsidR="00AA7A23" w:rsidRPr="00986EB1" w:rsidRDefault="00AA7A23" w:rsidP="00AA7A23">
      <w:r w:rsidRPr="00986EB1">
        <w:rPr>
          <w:rStyle w:val="HideTWBExt"/>
        </w:rPr>
        <w:t>&lt;/Amend&gt;</w:t>
      </w:r>
    </w:p>
    <w:p w14:paraId="4C8DDBD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139</w:t>
      </w:r>
      <w:r w:rsidRPr="00986EB1">
        <w:rPr>
          <w:rStyle w:val="HideTWBExt"/>
        </w:rPr>
        <w:t>&lt;/NumAm&gt;</w:t>
      </w:r>
    </w:p>
    <w:p w14:paraId="79368C2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CABD351" w14:textId="77777777" w:rsidR="00AA7A23" w:rsidRPr="00986EB1" w:rsidRDefault="00AA7A23" w:rsidP="00AA7A23">
      <w:pPr>
        <w:pStyle w:val="NormalBold"/>
      </w:pPr>
      <w:r w:rsidRPr="00986EB1">
        <w:rPr>
          <w:rStyle w:val="HideTWBExt"/>
          <w:b w:val="0"/>
        </w:rPr>
        <w:t>&lt;/RepeatBlock-By&gt;</w:t>
      </w:r>
    </w:p>
    <w:p w14:paraId="26D69CC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492350" w14:textId="77777777" w:rsidR="00AA7A23" w:rsidRPr="00986EB1" w:rsidRDefault="00AA7A23" w:rsidP="00AA7A23">
      <w:pPr>
        <w:pStyle w:val="NormalBold"/>
      </w:pPr>
      <w:r w:rsidRPr="00986EB1">
        <w:rPr>
          <w:rStyle w:val="HideTWBExt"/>
        </w:rPr>
        <w:t>&lt;Article&gt;</w:t>
      </w:r>
      <w:r w:rsidRPr="00986EB1">
        <w:t>Considerando L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F03CA8" w14:textId="77777777" w:rsidTr="009202B5">
        <w:trPr>
          <w:trHeight w:hRule="exact" w:val="240"/>
          <w:jc w:val="center"/>
        </w:trPr>
        <w:tc>
          <w:tcPr>
            <w:tcW w:w="9752" w:type="dxa"/>
            <w:gridSpan w:val="2"/>
            <w:tcBorders>
              <w:top w:val="nil"/>
              <w:left w:val="nil"/>
              <w:bottom w:val="nil"/>
              <w:right w:val="nil"/>
            </w:tcBorders>
          </w:tcPr>
          <w:p w14:paraId="1ADC5D33" w14:textId="77777777" w:rsidR="00AA7A23" w:rsidRPr="00986EB1" w:rsidRDefault="00AA7A23" w:rsidP="009202B5"/>
        </w:tc>
      </w:tr>
      <w:tr w:rsidR="00AA7A23" w:rsidRPr="00986EB1" w14:paraId="4F794371" w14:textId="77777777" w:rsidTr="009202B5">
        <w:trPr>
          <w:trHeight w:val="240"/>
          <w:jc w:val="center"/>
        </w:trPr>
        <w:tc>
          <w:tcPr>
            <w:tcW w:w="4876" w:type="dxa"/>
            <w:tcBorders>
              <w:top w:val="nil"/>
              <w:left w:val="nil"/>
              <w:bottom w:val="nil"/>
              <w:right w:val="nil"/>
            </w:tcBorders>
          </w:tcPr>
          <w:p w14:paraId="2553A55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4F9D551" w14:textId="77777777" w:rsidR="00AA7A23" w:rsidRPr="00986EB1" w:rsidRDefault="00AA7A23" w:rsidP="009202B5">
            <w:pPr>
              <w:pStyle w:val="AmColumnHeading"/>
            </w:pPr>
            <w:r w:rsidRPr="00986EB1">
              <w:t>Enmienda</w:t>
            </w:r>
          </w:p>
        </w:tc>
      </w:tr>
      <w:tr w:rsidR="00AA7A23" w:rsidRPr="00986EB1" w14:paraId="7A850A69" w14:textId="77777777" w:rsidTr="009202B5">
        <w:trPr>
          <w:jc w:val="center"/>
        </w:trPr>
        <w:tc>
          <w:tcPr>
            <w:tcW w:w="4876" w:type="dxa"/>
            <w:tcBorders>
              <w:top w:val="nil"/>
              <w:left w:val="nil"/>
              <w:bottom w:val="nil"/>
              <w:right w:val="nil"/>
            </w:tcBorders>
          </w:tcPr>
          <w:p w14:paraId="7A1D16AC" w14:textId="77777777" w:rsidR="00AA7A23" w:rsidRPr="00986EB1" w:rsidRDefault="00AA7A23" w:rsidP="009202B5">
            <w:pPr>
              <w:pStyle w:val="Normal6a"/>
            </w:pPr>
          </w:p>
        </w:tc>
        <w:tc>
          <w:tcPr>
            <w:tcW w:w="4876" w:type="dxa"/>
            <w:tcBorders>
              <w:top w:val="nil"/>
              <w:left w:val="nil"/>
              <w:bottom w:val="nil"/>
              <w:right w:val="nil"/>
            </w:tcBorders>
          </w:tcPr>
          <w:p w14:paraId="48FBAF68" w14:textId="77777777" w:rsidR="00AA7A23" w:rsidRPr="00986EB1" w:rsidRDefault="00AA7A23" w:rsidP="009202B5">
            <w:pPr>
              <w:pStyle w:val="Normal6a"/>
            </w:pPr>
            <w:r w:rsidRPr="00986EB1">
              <w:rPr>
                <w:b/>
                <w:i/>
              </w:rPr>
              <w:t>L ter.</w:t>
            </w:r>
            <w:r w:rsidRPr="00986EB1">
              <w:tab/>
            </w:r>
            <w:r w:rsidRPr="00986EB1">
              <w:rPr>
                <w:b/>
                <w:i/>
              </w:rPr>
              <w:t xml:space="preserve">Considerando que la violencia obstétrica y ginecológica en los servicios de salud sexual y reproductiva, incluidos, entre otros, los malos tratos, los abusos, la coacción, la negligencia o la denegación de asistencia durante las consultas ginecológicas, el embarazo, el aborto, el parto y la atención posnatal, la mutilación genital femenina e intersexual y la esterilización forzada, constituye una violación generalizada y sistémica de los derechos humanos y la autonomía corporal en toda la Unión, que afecta de manera desproporcionada a las mujeres con discapacidad, a las mujeres racializadas y pertenecientes a minorías étnicas, incluidas las mujeres romaníes, y a las personas intersexuales y transgénero; que estas violaciones persisten debido a la discriminación estructural y a la ausencia de salvaguardias jurídicas efectivas, medidas de prevención, mecanismos de denuncia y </w:t>
            </w:r>
            <w:r w:rsidRPr="00986EB1">
              <w:rPr>
                <w:b/>
                <w:i/>
              </w:rPr>
              <w:lastRenderedPageBreak/>
              <w:t>marcos para la rendición de cuentas;</w:t>
            </w:r>
          </w:p>
        </w:tc>
      </w:tr>
    </w:tbl>
    <w:p w14:paraId="5CED51FB" w14:textId="77777777" w:rsidR="00AA7A23" w:rsidRPr="00F620FF" w:rsidRDefault="00AA7A23" w:rsidP="00AA7A23">
      <w:pPr>
        <w:pStyle w:val="AmOrLang"/>
        <w:rPr>
          <w:lang w:val="pt-PT"/>
        </w:rPr>
      </w:pPr>
      <w:proofErr w:type="spellStart"/>
      <w:r w:rsidRPr="00F620FF">
        <w:rPr>
          <w:lang w:val="pt-PT"/>
        </w:rPr>
        <w:lastRenderedPageBreak/>
        <w:t>Or</w:t>
      </w:r>
      <w:proofErr w:type="spellEnd"/>
      <w:r w:rsidRPr="00F620FF">
        <w:rPr>
          <w:lang w:val="pt-PT"/>
        </w:rPr>
        <w:t xml:space="preserve">. </w:t>
      </w:r>
      <w:r w:rsidRPr="00F620FF">
        <w:rPr>
          <w:rStyle w:val="HideTWBExt"/>
          <w:lang w:val="pt-PT"/>
        </w:rPr>
        <w:t>&lt;Original&gt;</w:t>
      </w:r>
      <w:r w:rsidRPr="00F620FF">
        <w:rPr>
          <w:rStyle w:val="HideTWBInt"/>
          <w:lang w:val="pt-PT"/>
        </w:rPr>
        <w:t>{EN}</w:t>
      </w:r>
      <w:proofErr w:type="spellStart"/>
      <w:r w:rsidRPr="00F620FF">
        <w:rPr>
          <w:lang w:val="pt-PT"/>
        </w:rPr>
        <w:t>en</w:t>
      </w:r>
      <w:proofErr w:type="spellEnd"/>
      <w:r w:rsidRPr="00F620FF">
        <w:rPr>
          <w:rStyle w:val="HideTWBExt"/>
          <w:lang w:val="pt-PT"/>
        </w:rPr>
        <w:t>&lt;/Original&gt;</w:t>
      </w:r>
    </w:p>
    <w:p w14:paraId="176F037F" w14:textId="77777777" w:rsidR="00AA7A23" w:rsidRPr="00F620FF" w:rsidRDefault="00AA7A23" w:rsidP="00AA7A23">
      <w:pPr>
        <w:rPr>
          <w:lang w:val="pt-PT"/>
        </w:rPr>
      </w:pPr>
      <w:r w:rsidRPr="00F620FF">
        <w:rPr>
          <w:rStyle w:val="HideTWBExt"/>
          <w:lang w:val="pt-PT"/>
        </w:rPr>
        <w:t>&lt;/Amend&gt;</w:t>
      </w:r>
    </w:p>
    <w:p w14:paraId="730B1FF9" w14:textId="77777777" w:rsidR="00AA7A23" w:rsidRPr="00F620FF" w:rsidRDefault="00AA7A23" w:rsidP="00AA7A23">
      <w:pPr>
        <w:pStyle w:val="AmNumberTabs"/>
        <w:rPr>
          <w:lang w:val="pt-PT"/>
        </w:rPr>
      </w:pPr>
      <w:r w:rsidRPr="00F620FF">
        <w:rPr>
          <w:rStyle w:val="HideTWBExt"/>
          <w:lang w:val="pt-PT"/>
        </w:rPr>
        <w:t>&lt;Amend&gt;</w:t>
      </w:r>
      <w:proofErr w:type="spellStart"/>
      <w:r w:rsidRPr="00F620FF">
        <w:rPr>
          <w:lang w:val="pt-PT"/>
        </w:rPr>
        <w:t>Enmienda</w:t>
      </w:r>
      <w:proofErr w:type="spellEnd"/>
      <w:r w:rsidRPr="00F620FF">
        <w:rPr>
          <w:lang w:val="pt-PT"/>
        </w:rPr>
        <w:tab/>
      </w:r>
      <w:r w:rsidRPr="00F620FF">
        <w:rPr>
          <w:lang w:val="pt-PT"/>
        </w:rPr>
        <w:tab/>
      </w:r>
      <w:r w:rsidRPr="00F620FF">
        <w:rPr>
          <w:rStyle w:val="HideTWBExt"/>
          <w:lang w:val="pt-PT"/>
        </w:rPr>
        <w:t>&lt;NumAm&gt;</w:t>
      </w:r>
      <w:r w:rsidRPr="00F620FF">
        <w:rPr>
          <w:lang w:val="pt-PT"/>
        </w:rPr>
        <w:t>140</w:t>
      </w:r>
      <w:r w:rsidRPr="00F620FF">
        <w:rPr>
          <w:rStyle w:val="HideTWBExt"/>
          <w:lang w:val="pt-PT"/>
        </w:rPr>
        <w:t>&lt;/NumAm&gt;</w:t>
      </w:r>
    </w:p>
    <w:p w14:paraId="0CD67A90" w14:textId="77777777" w:rsidR="00AA7A23" w:rsidRPr="00F620FF" w:rsidRDefault="00AA7A23" w:rsidP="00AA7A23">
      <w:pPr>
        <w:pStyle w:val="NormalBold"/>
        <w:rPr>
          <w:lang w:val="pt-PT"/>
        </w:rPr>
      </w:pPr>
      <w:r w:rsidRPr="00F620FF">
        <w:rPr>
          <w:rStyle w:val="HideTWBExt"/>
          <w:b w:val="0"/>
          <w:lang w:val="pt-PT"/>
        </w:rPr>
        <w:t>&lt;RepeatBlock-By&gt;&lt;Members&gt;</w:t>
      </w:r>
      <w:r w:rsidRPr="00F620FF">
        <w:rPr>
          <w:lang w:val="pt-PT"/>
        </w:rPr>
        <w:t xml:space="preserve">Paulo Do Nascimento Cabral, Maria </w:t>
      </w:r>
      <w:proofErr w:type="spellStart"/>
      <w:r w:rsidRPr="00F620FF">
        <w:rPr>
          <w:lang w:val="pt-PT"/>
        </w:rPr>
        <w:t>Walsh</w:t>
      </w:r>
      <w:proofErr w:type="spellEnd"/>
      <w:r w:rsidRPr="00F620FF">
        <w:rPr>
          <w:lang w:val="pt-PT"/>
        </w:rPr>
        <w:t>, Eleonora Meleti</w:t>
      </w:r>
      <w:r w:rsidRPr="00F620FF">
        <w:rPr>
          <w:rStyle w:val="HideTWBExt"/>
          <w:b w:val="0"/>
          <w:lang w:val="pt-PT"/>
        </w:rPr>
        <w:t>&lt;/Members&gt;</w:t>
      </w:r>
    </w:p>
    <w:p w14:paraId="1B289765" w14:textId="77777777" w:rsidR="00AA7A23" w:rsidRPr="00F620FF" w:rsidRDefault="00AA7A23" w:rsidP="00AA7A23">
      <w:pPr>
        <w:pStyle w:val="NormalBold"/>
        <w:rPr>
          <w:lang w:val="pt-PT"/>
        </w:rPr>
      </w:pPr>
      <w:r w:rsidRPr="00F620FF">
        <w:rPr>
          <w:rStyle w:val="HideTWBExt"/>
          <w:b w:val="0"/>
          <w:lang w:val="pt-PT"/>
        </w:rPr>
        <w:t>&lt;/RepeatBlock-By&gt;</w:t>
      </w:r>
    </w:p>
    <w:p w14:paraId="7F44B0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92831FA" w14:textId="77777777" w:rsidR="00AA7A23" w:rsidRPr="00986EB1" w:rsidRDefault="00AA7A23" w:rsidP="00AA7A23">
      <w:pPr>
        <w:pStyle w:val="NormalBold"/>
      </w:pPr>
      <w:r w:rsidRPr="00986EB1">
        <w:rPr>
          <w:rStyle w:val="HideTWBExt"/>
        </w:rPr>
        <w:t>&lt;Article&gt;</w:t>
      </w:r>
      <w:r w:rsidRPr="00986EB1">
        <w:t>Considerando L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C8216AC" w14:textId="77777777" w:rsidTr="009202B5">
        <w:trPr>
          <w:trHeight w:hRule="exact" w:val="240"/>
          <w:jc w:val="center"/>
        </w:trPr>
        <w:tc>
          <w:tcPr>
            <w:tcW w:w="9752" w:type="dxa"/>
            <w:gridSpan w:val="2"/>
            <w:tcBorders>
              <w:top w:val="nil"/>
              <w:left w:val="nil"/>
              <w:bottom w:val="nil"/>
              <w:right w:val="nil"/>
            </w:tcBorders>
          </w:tcPr>
          <w:p w14:paraId="66120621" w14:textId="77777777" w:rsidR="00AA7A23" w:rsidRPr="00986EB1" w:rsidRDefault="00AA7A23" w:rsidP="009202B5"/>
        </w:tc>
      </w:tr>
      <w:tr w:rsidR="00AA7A23" w:rsidRPr="00986EB1" w14:paraId="7F655ACD" w14:textId="77777777" w:rsidTr="009202B5">
        <w:trPr>
          <w:trHeight w:val="240"/>
          <w:jc w:val="center"/>
        </w:trPr>
        <w:tc>
          <w:tcPr>
            <w:tcW w:w="4876" w:type="dxa"/>
            <w:tcBorders>
              <w:top w:val="nil"/>
              <w:left w:val="nil"/>
              <w:bottom w:val="nil"/>
              <w:right w:val="nil"/>
            </w:tcBorders>
          </w:tcPr>
          <w:p w14:paraId="05ACB9E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E64783B" w14:textId="77777777" w:rsidR="00AA7A23" w:rsidRPr="00986EB1" w:rsidRDefault="00AA7A23" w:rsidP="009202B5">
            <w:pPr>
              <w:pStyle w:val="AmColumnHeading"/>
            </w:pPr>
            <w:r w:rsidRPr="00986EB1">
              <w:t>Enmienda</w:t>
            </w:r>
          </w:p>
        </w:tc>
      </w:tr>
      <w:tr w:rsidR="00AA7A23" w:rsidRPr="00986EB1" w14:paraId="24D9A97E" w14:textId="77777777" w:rsidTr="009202B5">
        <w:trPr>
          <w:jc w:val="center"/>
        </w:trPr>
        <w:tc>
          <w:tcPr>
            <w:tcW w:w="4876" w:type="dxa"/>
            <w:tcBorders>
              <w:top w:val="nil"/>
              <w:left w:val="nil"/>
              <w:bottom w:val="nil"/>
              <w:right w:val="nil"/>
            </w:tcBorders>
          </w:tcPr>
          <w:p w14:paraId="6E5975D6" w14:textId="77777777" w:rsidR="00AA7A23" w:rsidRPr="00986EB1" w:rsidRDefault="00AA7A23" w:rsidP="009202B5">
            <w:pPr>
              <w:pStyle w:val="Normal6a"/>
            </w:pPr>
          </w:p>
        </w:tc>
        <w:tc>
          <w:tcPr>
            <w:tcW w:w="4876" w:type="dxa"/>
            <w:tcBorders>
              <w:top w:val="nil"/>
              <w:left w:val="nil"/>
              <w:bottom w:val="nil"/>
              <w:right w:val="nil"/>
            </w:tcBorders>
          </w:tcPr>
          <w:p w14:paraId="790A8D3F" w14:textId="77777777" w:rsidR="00AA7A23" w:rsidRPr="00986EB1" w:rsidRDefault="00AA7A23" w:rsidP="009202B5">
            <w:pPr>
              <w:pStyle w:val="Normal6a"/>
            </w:pPr>
            <w:r w:rsidRPr="00986EB1">
              <w:rPr>
                <w:b/>
                <w:i/>
              </w:rPr>
              <w:t>L ter.</w:t>
            </w:r>
            <w:r w:rsidRPr="00986EB1">
              <w:tab/>
            </w:r>
            <w:r w:rsidRPr="00986EB1">
              <w:rPr>
                <w:b/>
                <w:i/>
              </w:rPr>
              <w:t>Considerando que las mujeres con diabetes presentan unos resultados sanitarios a largo plazo significativamente peores que los hombres, incluido un riesgo un 30 % mayor de mortalidad por enfermedades cardiovasculares, una probabilidad dos veces mayor de desarrollar trastornos alimentarios y una probabilidad un tercio mayor de depresión que los hombres con diabetes; que las mujeres con diabetes de tipo 2 tienen un riesgo un 19 % más alto que los hombres con la misma enfermedad de desarrollar demencia vascular;</w:t>
            </w:r>
          </w:p>
        </w:tc>
      </w:tr>
    </w:tbl>
    <w:p w14:paraId="4D48072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F46A4AD" w14:textId="77777777" w:rsidR="00AA7A23" w:rsidRPr="00986EB1" w:rsidRDefault="00AA7A23" w:rsidP="00AA7A23">
      <w:r w:rsidRPr="00986EB1">
        <w:rPr>
          <w:rStyle w:val="HideTWBExt"/>
        </w:rPr>
        <w:t>&lt;/Amend&gt;</w:t>
      </w:r>
    </w:p>
    <w:p w14:paraId="74F81D7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141</w:t>
      </w:r>
      <w:r w:rsidRPr="00986EB1">
        <w:rPr>
          <w:rStyle w:val="HideTWBExt"/>
        </w:rPr>
        <w:t>&lt;/NumAm&gt;</w:t>
      </w:r>
    </w:p>
    <w:p w14:paraId="6D8EC0D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88989F9" w14:textId="77777777" w:rsidR="00AA7A23" w:rsidRPr="00986EB1" w:rsidRDefault="00AA7A23" w:rsidP="00AA7A23">
      <w:pPr>
        <w:pStyle w:val="NormalBold"/>
      </w:pPr>
      <w:r w:rsidRPr="00986EB1">
        <w:rPr>
          <w:rStyle w:val="HideTWBExt"/>
          <w:b w:val="0"/>
        </w:rPr>
        <w:t>&lt;/RepeatBlock-By&gt;</w:t>
      </w:r>
    </w:p>
    <w:p w14:paraId="6F7EC50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D59D138" w14:textId="77777777" w:rsidR="00AA7A23" w:rsidRPr="00986EB1" w:rsidRDefault="00AA7A23" w:rsidP="00AA7A23">
      <w:pPr>
        <w:pStyle w:val="NormalBold"/>
      </w:pPr>
      <w:r w:rsidRPr="00986EB1">
        <w:rPr>
          <w:rStyle w:val="HideTWBExt"/>
        </w:rPr>
        <w:t>&lt;Article&gt;</w:t>
      </w:r>
      <w:r w:rsidRPr="00986EB1">
        <w:t>Considerando L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24558B" w14:textId="77777777" w:rsidTr="009202B5">
        <w:trPr>
          <w:trHeight w:hRule="exact" w:val="240"/>
          <w:jc w:val="center"/>
        </w:trPr>
        <w:tc>
          <w:tcPr>
            <w:tcW w:w="9752" w:type="dxa"/>
            <w:gridSpan w:val="2"/>
            <w:tcBorders>
              <w:top w:val="nil"/>
              <w:left w:val="nil"/>
              <w:bottom w:val="nil"/>
              <w:right w:val="nil"/>
            </w:tcBorders>
          </w:tcPr>
          <w:p w14:paraId="29BC415D" w14:textId="77777777" w:rsidR="00AA7A23" w:rsidRPr="00986EB1" w:rsidRDefault="00AA7A23" w:rsidP="009202B5"/>
        </w:tc>
      </w:tr>
      <w:tr w:rsidR="00AA7A23" w:rsidRPr="00986EB1" w14:paraId="7AF8CE7E" w14:textId="77777777" w:rsidTr="009202B5">
        <w:trPr>
          <w:trHeight w:val="240"/>
          <w:jc w:val="center"/>
        </w:trPr>
        <w:tc>
          <w:tcPr>
            <w:tcW w:w="4876" w:type="dxa"/>
            <w:tcBorders>
              <w:top w:val="nil"/>
              <w:left w:val="nil"/>
              <w:bottom w:val="nil"/>
              <w:right w:val="nil"/>
            </w:tcBorders>
          </w:tcPr>
          <w:p w14:paraId="2AF2774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2D6F16E" w14:textId="77777777" w:rsidR="00AA7A23" w:rsidRPr="00986EB1" w:rsidRDefault="00AA7A23" w:rsidP="009202B5">
            <w:pPr>
              <w:pStyle w:val="AmColumnHeading"/>
            </w:pPr>
            <w:r w:rsidRPr="00986EB1">
              <w:t>Enmienda</w:t>
            </w:r>
          </w:p>
        </w:tc>
      </w:tr>
      <w:tr w:rsidR="00AA7A23" w:rsidRPr="00986EB1" w14:paraId="3B6ACA87" w14:textId="77777777" w:rsidTr="009202B5">
        <w:trPr>
          <w:jc w:val="center"/>
        </w:trPr>
        <w:tc>
          <w:tcPr>
            <w:tcW w:w="4876" w:type="dxa"/>
            <w:tcBorders>
              <w:top w:val="nil"/>
              <w:left w:val="nil"/>
              <w:bottom w:val="nil"/>
              <w:right w:val="nil"/>
            </w:tcBorders>
          </w:tcPr>
          <w:p w14:paraId="3616A731" w14:textId="77777777" w:rsidR="00AA7A23" w:rsidRPr="00986EB1" w:rsidRDefault="00AA7A23" w:rsidP="009202B5">
            <w:pPr>
              <w:pStyle w:val="Normal6a"/>
            </w:pPr>
          </w:p>
        </w:tc>
        <w:tc>
          <w:tcPr>
            <w:tcW w:w="4876" w:type="dxa"/>
            <w:tcBorders>
              <w:top w:val="nil"/>
              <w:left w:val="nil"/>
              <w:bottom w:val="nil"/>
              <w:right w:val="nil"/>
            </w:tcBorders>
          </w:tcPr>
          <w:p w14:paraId="1E18E08A" w14:textId="77777777" w:rsidR="00AA7A23" w:rsidRPr="00986EB1" w:rsidRDefault="00AA7A23" w:rsidP="009202B5">
            <w:pPr>
              <w:pStyle w:val="Normal6a"/>
            </w:pPr>
            <w:r w:rsidRPr="00986EB1">
              <w:rPr>
                <w:b/>
                <w:i/>
              </w:rPr>
              <w:t>L ter.</w:t>
            </w:r>
            <w:r w:rsidRPr="00986EB1">
              <w:tab/>
            </w:r>
            <w:r w:rsidRPr="00986EB1">
              <w:rPr>
                <w:b/>
                <w:i/>
              </w:rPr>
              <w:t xml:space="preserve">Considerando que la sensibilización, la alfabetización sanitaria y la prevención son componentes esenciales de la salud de las mujeres, ya </w:t>
            </w:r>
            <w:r w:rsidRPr="00986EB1">
              <w:rPr>
                <w:b/>
                <w:i/>
              </w:rPr>
              <w:lastRenderedPageBreak/>
              <w:t>que hacen posible el diagnóstico precoz, reducen los riesgos evitables y las desigualdades y brindan a las mujeres la oportunidad de tomar decisiones con conocimiento de causa sobre su cuerpo y su salud a lo largo de toda su vida;</w:t>
            </w:r>
          </w:p>
        </w:tc>
      </w:tr>
    </w:tbl>
    <w:p w14:paraId="0AE85FF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FB5F55A" w14:textId="77777777" w:rsidR="00AA7A23" w:rsidRPr="00986EB1" w:rsidRDefault="00AA7A23" w:rsidP="00AA7A23">
      <w:r w:rsidRPr="00986EB1">
        <w:rPr>
          <w:rStyle w:val="HideTWBExt"/>
        </w:rPr>
        <w:t>&lt;/Amend&gt;</w:t>
      </w:r>
    </w:p>
    <w:p w14:paraId="0E9378F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142</w:t>
      </w:r>
      <w:r w:rsidRPr="00986EB1">
        <w:rPr>
          <w:rStyle w:val="HideTWBExt"/>
        </w:rPr>
        <w:t>&lt;/NumAm&gt;</w:t>
      </w:r>
    </w:p>
    <w:p w14:paraId="4A9338F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CFE761E" w14:textId="77777777" w:rsidR="00AA7A23" w:rsidRPr="00986EB1" w:rsidRDefault="00AA7A23" w:rsidP="00AA7A23">
      <w:pPr>
        <w:pStyle w:val="NormalBold"/>
      </w:pPr>
      <w:r w:rsidRPr="00986EB1">
        <w:rPr>
          <w:rStyle w:val="HideTWBExt"/>
          <w:b w:val="0"/>
        </w:rPr>
        <w:t>&lt;/RepeatBlock-By&gt;</w:t>
      </w:r>
    </w:p>
    <w:p w14:paraId="19060A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CBEEC4" w14:textId="77777777" w:rsidR="00AA7A23" w:rsidRPr="00986EB1" w:rsidRDefault="00AA7A23" w:rsidP="00AA7A23">
      <w:pPr>
        <w:pStyle w:val="NormalBold"/>
      </w:pPr>
      <w:r w:rsidRPr="00986EB1">
        <w:rPr>
          <w:rStyle w:val="HideTWBExt"/>
        </w:rPr>
        <w:t>&lt;Article&gt;</w:t>
      </w:r>
      <w:r w:rsidRPr="00986EB1">
        <w:t xml:space="preserve">Considerando L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A9CD76" w14:textId="77777777" w:rsidTr="009202B5">
        <w:trPr>
          <w:trHeight w:hRule="exact" w:val="240"/>
          <w:jc w:val="center"/>
        </w:trPr>
        <w:tc>
          <w:tcPr>
            <w:tcW w:w="9752" w:type="dxa"/>
            <w:gridSpan w:val="2"/>
            <w:tcBorders>
              <w:top w:val="nil"/>
              <w:left w:val="nil"/>
              <w:bottom w:val="nil"/>
              <w:right w:val="nil"/>
            </w:tcBorders>
          </w:tcPr>
          <w:p w14:paraId="05939AE4" w14:textId="77777777" w:rsidR="00AA7A23" w:rsidRPr="00986EB1" w:rsidRDefault="00AA7A23" w:rsidP="009202B5"/>
        </w:tc>
      </w:tr>
      <w:tr w:rsidR="00AA7A23" w:rsidRPr="00986EB1" w14:paraId="1131556C" w14:textId="77777777" w:rsidTr="009202B5">
        <w:trPr>
          <w:trHeight w:val="240"/>
          <w:jc w:val="center"/>
        </w:trPr>
        <w:tc>
          <w:tcPr>
            <w:tcW w:w="4876" w:type="dxa"/>
            <w:tcBorders>
              <w:top w:val="nil"/>
              <w:left w:val="nil"/>
              <w:bottom w:val="nil"/>
              <w:right w:val="nil"/>
            </w:tcBorders>
          </w:tcPr>
          <w:p w14:paraId="2F3BD6E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B0F846" w14:textId="77777777" w:rsidR="00AA7A23" w:rsidRPr="00986EB1" w:rsidRDefault="00AA7A23" w:rsidP="009202B5">
            <w:pPr>
              <w:pStyle w:val="AmColumnHeading"/>
            </w:pPr>
            <w:r w:rsidRPr="00986EB1">
              <w:t>Enmienda</w:t>
            </w:r>
          </w:p>
        </w:tc>
      </w:tr>
      <w:tr w:rsidR="00AA7A23" w:rsidRPr="00986EB1" w14:paraId="4B1939FE" w14:textId="77777777" w:rsidTr="009202B5">
        <w:trPr>
          <w:jc w:val="center"/>
        </w:trPr>
        <w:tc>
          <w:tcPr>
            <w:tcW w:w="4876" w:type="dxa"/>
            <w:tcBorders>
              <w:top w:val="nil"/>
              <w:left w:val="nil"/>
              <w:bottom w:val="nil"/>
              <w:right w:val="nil"/>
            </w:tcBorders>
          </w:tcPr>
          <w:p w14:paraId="2CA6C85B" w14:textId="77777777" w:rsidR="00AA7A23" w:rsidRPr="00986EB1" w:rsidRDefault="00AA7A23" w:rsidP="009202B5">
            <w:pPr>
              <w:pStyle w:val="Normal6a"/>
            </w:pPr>
          </w:p>
        </w:tc>
        <w:tc>
          <w:tcPr>
            <w:tcW w:w="4876" w:type="dxa"/>
            <w:tcBorders>
              <w:top w:val="nil"/>
              <w:left w:val="nil"/>
              <w:bottom w:val="nil"/>
              <w:right w:val="nil"/>
            </w:tcBorders>
          </w:tcPr>
          <w:p w14:paraId="156126C6" w14:textId="77777777" w:rsidR="00AA7A23" w:rsidRPr="00986EB1" w:rsidRDefault="00AA7A23" w:rsidP="009202B5">
            <w:pPr>
              <w:pStyle w:val="Normal6a"/>
            </w:pPr>
            <w:r w:rsidRPr="00986EB1">
              <w:rPr>
                <w:b/>
                <w:i/>
              </w:rPr>
              <w:t xml:space="preserve">L </w:t>
            </w:r>
            <w:proofErr w:type="spellStart"/>
            <w:r w:rsidRPr="00986EB1">
              <w:rPr>
                <w:b/>
                <w:i/>
              </w:rPr>
              <w:t>quater</w:t>
            </w:r>
            <w:proofErr w:type="spellEnd"/>
            <w:r w:rsidRPr="00986EB1">
              <w:rPr>
                <w:b/>
                <w:i/>
              </w:rPr>
              <w:t>.</w:t>
            </w:r>
            <w:r w:rsidRPr="00986EB1">
              <w:tab/>
            </w:r>
            <w:r w:rsidRPr="00986EB1">
              <w:rPr>
                <w:b/>
                <w:i/>
              </w:rPr>
              <w:t>Considerando que las desigualdades estructurales de género, incluida la desigual asignación de responsabilidades asistenciales no remuneradas y la exposición desproporcionada a la violencia de género, contribuyen a aumentar las tasas de ansiedad, depresión y patologías relacionadas con el estrés entre las mujeres;</w:t>
            </w:r>
          </w:p>
        </w:tc>
      </w:tr>
    </w:tbl>
    <w:p w14:paraId="21D2AAB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9EC792A" w14:textId="77777777" w:rsidR="00AA7A23" w:rsidRPr="00986EB1" w:rsidRDefault="00AA7A23" w:rsidP="00AA7A23">
      <w:r w:rsidRPr="00986EB1">
        <w:rPr>
          <w:rStyle w:val="HideTWBExt"/>
        </w:rPr>
        <w:t>&lt;/Amend&gt;</w:t>
      </w:r>
    </w:p>
    <w:p w14:paraId="0D33D43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143</w:t>
      </w:r>
      <w:r w:rsidRPr="00986EB1">
        <w:rPr>
          <w:rStyle w:val="HideTWBExt"/>
        </w:rPr>
        <w:t>&lt;/NumAm&gt;</w:t>
      </w:r>
    </w:p>
    <w:p w14:paraId="185FFD4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5850781" w14:textId="77777777" w:rsidR="00AA7A23" w:rsidRPr="00986EB1" w:rsidRDefault="00AA7A23" w:rsidP="00AA7A23">
      <w:pPr>
        <w:pStyle w:val="NormalBold"/>
      </w:pPr>
      <w:r w:rsidRPr="00986EB1">
        <w:rPr>
          <w:rStyle w:val="HideTWBExt"/>
          <w:b w:val="0"/>
        </w:rPr>
        <w:t>&lt;/RepeatBlock-By&gt;</w:t>
      </w:r>
    </w:p>
    <w:p w14:paraId="4B7DB0D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FF6CF53" w14:textId="77777777" w:rsidR="00AA7A23" w:rsidRPr="00986EB1" w:rsidRDefault="00AA7A23" w:rsidP="00AA7A23">
      <w:pPr>
        <w:pStyle w:val="NormalBold"/>
      </w:pPr>
      <w:r w:rsidRPr="00986EB1">
        <w:rPr>
          <w:rStyle w:val="HideTWBExt"/>
        </w:rPr>
        <w:t>&lt;Article&gt;</w:t>
      </w:r>
      <w:r w:rsidRPr="00986EB1">
        <w:t>Considerando L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E58432" w14:textId="77777777" w:rsidTr="009202B5">
        <w:trPr>
          <w:trHeight w:hRule="exact" w:val="240"/>
          <w:jc w:val="center"/>
        </w:trPr>
        <w:tc>
          <w:tcPr>
            <w:tcW w:w="9752" w:type="dxa"/>
            <w:gridSpan w:val="2"/>
            <w:tcBorders>
              <w:top w:val="nil"/>
              <w:left w:val="nil"/>
              <w:bottom w:val="nil"/>
              <w:right w:val="nil"/>
            </w:tcBorders>
          </w:tcPr>
          <w:p w14:paraId="2A7C701B" w14:textId="77777777" w:rsidR="00AA7A23" w:rsidRPr="00986EB1" w:rsidRDefault="00AA7A23" w:rsidP="009202B5"/>
        </w:tc>
      </w:tr>
      <w:tr w:rsidR="00AA7A23" w:rsidRPr="00986EB1" w14:paraId="60EFEF99" w14:textId="77777777" w:rsidTr="009202B5">
        <w:trPr>
          <w:trHeight w:val="240"/>
          <w:jc w:val="center"/>
        </w:trPr>
        <w:tc>
          <w:tcPr>
            <w:tcW w:w="4876" w:type="dxa"/>
            <w:tcBorders>
              <w:top w:val="nil"/>
              <w:left w:val="nil"/>
              <w:bottom w:val="nil"/>
              <w:right w:val="nil"/>
            </w:tcBorders>
          </w:tcPr>
          <w:p w14:paraId="3A0D111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5639B1" w14:textId="77777777" w:rsidR="00AA7A23" w:rsidRPr="00986EB1" w:rsidRDefault="00AA7A23" w:rsidP="009202B5">
            <w:pPr>
              <w:pStyle w:val="AmColumnHeading"/>
            </w:pPr>
            <w:r w:rsidRPr="00986EB1">
              <w:t>Enmienda</w:t>
            </w:r>
          </w:p>
        </w:tc>
      </w:tr>
      <w:tr w:rsidR="00AA7A23" w:rsidRPr="00986EB1" w14:paraId="73B4CFB7" w14:textId="77777777" w:rsidTr="009202B5">
        <w:trPr>
          <w:jc w:val="center"/>
        </w:trPr>
        <w:tc>
          <w:tcPr>
            <w:tcW w:w="4876" w:type="dxa"/>
            <w:tcBorders>
              <w:top w:val="nil"/>
              <w:left w:val="nil"/>
              <w:bottom w:val="nil"/>
              <w:right w:val="nil"/>
            </w:tcBorders>
          </w:tcPr>
          <w:p w14:paraId="6FC7B88A" w14:textId="77777777" w:rsidR="00AA7A23" w:rsidRPr="00986EB1" w:rsidRDefault="00AA7A23" w:rsidP="009202B5">
            <w:pPr>
              <w:pStyle w:val="Normal6a"/>
            </w:pPr>
          </w:p>
        </w:tc>
        <w:tc>
          <w:tcPr>
            <w:tcW w:w="4876" w:type="dxa"/>
            <w:tcBorders>
              <w:top w:val="nil"/>
              <w:left w:val="nil"/>
              <w:bottom w:val="nil"/>
              <w:right w:val="nil"/>
            </w:tcBorders>
          </w:tcPr>
          <w:p w14:paraId="5BFF7EEA" w14:textId="77777777" w:rsidR="00AA7A23" w:rsidRPr="00986EB1" w:rsidRDefault="00AA7A23" w:rsidP="009202B5">
            <w:pPr>
              <w:pStyle w:val="Normal6a"/>
            </w:pPr>
            <w:r w:rsidRPr="00986EB1">
              <w:rPr>
                <w:b/>
                <w:i/>
              </w:rPr>
              <w:t>L quinquies.</w:t>
            </w:r>
            <w:r w:rsidRPr="00986EB1">
              <w:tab/>
            </w:r>
            <w:r w:rsidRPr="00986EB1">
              <w:rPr>
                <w:b/>
                <w:i/>
              </w:rPr>
              <w:t xml:space="preserve">Considerando que no se llegó a publicar la Recomendación sobre la prevención de las prácticas perjudiciales contra las mujeres y las niñas, que debería haber abordado de forma exhaustiva todas las prácticas perjudiciales, incluidas las formas de </w:t>
            </w:r>
            <w:r w:rsidRPr="00986EB1">
              <w:rPr>
                <w:b/>
                <w:i/>
              </w:rPr>
              <w:lastRenderedPageBreak/>
              <w:t>violencia anteriormente mencionadas, incumpliendo así los compromisos contraídos por la Comisión Europea en el marco de sus propias Estrategias para la Igualdad de Género y para la Igualdad de las Personas LGBTIQ 2020-2025;</w:t>
            </w:r>
          </w:p>
        </w:tc>
      </w:tr>
    </w:tbl>
    <w:p w14:paraId="7A919138"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D7D075B" w14:textId="77777777" w:rsidR="00AA7A23" w:rsidRPr="00986EB1" w:rsidRDefault="00AA7A23" w:rsidP="00AA7A23">
      <w:r w:rsidRPr="00986EB1">
        <w:rPr>
          <w:rStyle w:val="HideTWBExt"/>
        </w:rPr>
        <w:t>&lt;/Amend&gt;</w:t>
      </w:r>
    </w:p>
    <w:p w14:paraId="3373041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144</w:t>
      </w:r>
      <w:r w:rsidRPr="00986EB1">
        <w:rPr>
          <w:rStyle w:val="HideTWBExt"/>
        </w:rPr>
        <w:t>&lt;/NumAm&gt;</w:t>
      </w:r>
    </w:p>
    <w:p w14:paraId="5E6FE939"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065322E0" w14:textId="77777777" w:rsidR="00AA7A23" w:rsidRPr="00986EB1" w:rsidRDefault="00AA7A23" w:rsidP="00AA7A23">
      <w:pPr>
        <w:pStyle w:val="NormalBold"/>
      </w:pPr>
      <w:r w:rsidRPr="00986EB1">
        <w:rPr>
          <w:rStyle w:val="HideTWBExt"/>
          <w:b w:val="0"/>
        </w:rPr>
        <w:t>&lt;/RepeatBlock-By&gt;</w:t>
      </w:r>
    </w:p>
    <w:p w14:paraId="3E6DA5D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F7F36D8" w14:textId="77777777" w:rsidR="00AA7A23" w:rsidRPr="00986EB1" w:rsidRDefault="00AA7A23" w:rsidP="00AA7A23">
      <w:pPr>
        <w:pStyle w:val="NormalBold"/>
      </w:pPr>
      <w:r w:rsidRPr="00986EB1">
        <w:rPr>
          <w:rStyle w:val="HideTWBExt"/>
        </w:rPr>
        <w:t>&lt;Article&gt;</w:t>
      </w:r>
      <w:r w:rsidRPr="00986EB1">
        <w:t>Considerando M</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D2C8B8" w14:textId="77777777" w:rsidTr="009202B5">
        <w:trPr>
          <w:trHeight w:hRule="exact" w:val="240"/>
          <w:jc w:val="center"/>
        </w:trPr>
        <w:tc>
          <w:tcPr>
            <w:tcW w:w="9752" w:type="dxa"/>
            <w:gridSpan w:val="2"/>
            <w:tcBorders>
              <w:top w:val="nil"/>
              <w:left w:val="nil"/>
              <w:bottom w:val="nil"/>
              <w:right w:val="nil"/>
            </w:tcBorders>
          </w:tcPr>
          <w:p w14:paraId="1E67AFDF" w14:textId="77777777" w:rsidR="00AA7A23" w:rsidRPr="00986EB1" w:rsidRDefault="00AA7A23" w:rsidP="009202B5"/>
        </w:tc>
      </w:tr>
      <w:tr w:rsidR="00AA7A23" w:rsidRPr="00986EB1" w14:paraId="4B6479E6" w14:textId="77777777" w:rsidTr="009202B5">
        <w:trPr>
          <w:trHeight w:val="240"/>
          <w:jc w:val="center"/>
        </w:trPr>
        <w:tc>
          <w:tcPr>
            <w:tcW w:w="4876" w:type="dxa"/>
            <w:tcBorders>
              <w:top w:val="nil"/>
              <w:left w:val="nil"/>
              <w:bottom w:val="nil"/>
              <w:right w:val="nil"/>
            </w:tcBorders>
          </w:tcPr>
          <w:p w14:paraId="536AF1F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8D26B20" w14:textId="77777777" w:rsidR="00AA7A23" w:rsidRPr="00986EB1" w:rsidRDefault="00AA7A23" w:rsidP="009202B5">
            <w:pPr>
              <w:pStyle w:val="AmColumnHeading"/>
            </w:pPr>
            <w:r w:rsidRPr="00986EB1">
              <w:t>Enmienda</w:t>
            </w:r>
          </w:p>
        </w:tc>
      </w:tr>
      <w:tr w:rsidR="00AA7A23" w:rsidRPr="00986EB1" w14:paraId="47AD9D56" w14:textId="77777777" w:rsidTr="009202B5">
        <w:trPr>
          <w:jc w:val="center"/>
        </w:trPr>
        <w:tc>
          <w:tcPr>
            <w:tcW w:w="4876" w:type="dxa"/>
            <w:tcBorders>
              <w:top w:val="nil"/>
              <w:left w:val="nil"/>
              <w:bottom w:val="nil"/>
              <w:right w:val="nil"/>
            </w:tcBorders>
          </w:tcPr>
          <w:p w14:paraId="68A54D23" w14:textId="77777777" w:rsidR="00AA7A23" w:rsidRPr="00986EB1" w:rsidRDefault="00AA7A23" w:rsidP="009202B5">
            <w:pPr>
              <w:pStyle w:val="Normal6a"/>
            </w:pPr>
            <w:r w:rsidRPr="00986EB1">
              <w:t>M.</w:t>
            </w:r>
            <w:r w:rsidRPr="00986EB1">
              <w:tab/>
              <w:t xml:space="preserve">Considerando que </w:t>
            </w:r>
            <w:r w:rsidRPr="00986EB1">
              <w:rPr>
                <w:b/>
                <w:i/>
              </w:rPr>
              <w:t>el 14 % de las personas LGBTQI+ han denunciado haber sido objeto de discriminación en entornos sanitarios y que muchos</w:t>
            </w:r>
            <w:r w:rsidRPr="00986EB1">
              <w:t xml:space="preserve"> Estados miembros </w:t>
            </w:r>
            <w:r w:rsidRPr="00986EB1">
              <w:rPr>
                <w:b/>
                <w:i/>
              </w:rPr>
              <w:t>solo ofrecen un acceso limitado a la asistencia sanitaria específica para las personas transgénero</w:t>
            </w:r>
            <w:r w:rsidRPr="00986EB1">
              <w:t>;</w:t>
            </w:r>
          </w:p>
        </w:tc>
        <w:tc>
          <w:tcPr>
            <w:tcW w:w="4876" w:type="dxa"/>
            <w:tcBorders>
              <w:top w:val="nil"/>
              <w:left w:val="nil"/>
              <w:bottom w:val="nil"/>
              <w:right w:val="nil"/>
            </w:tcBorders>
          </w:tcPr>
          <w:p w14:paraId="288D16BA" w14:textId="77777777" w:rsidR="00AA7A23" w:rsidRPr="00986EB1" w:rsidRDefault="00AA7A23" w:rsidP="009202B5">
            <w:pPr>
              <w:pStyle w:val="Normal6a"/>
            </w:pPr>
            <w:r w:rsidRPr="00986EB1">
              <w:t>M.</w:t>
            </w:r>
            <w:r w:rsidRPr="00986EB1">
              <w:tab/>
              <w:t xml:space="preserve">Considerando que </w:t>
            </w:r>
            <w:r w:rsidRPr="00986EB1">
              <w:rPr>
                <w:b/>
                <w:i/>
              </w:rPr>
              <w:t>la integridad física y psicológica de los niños y las niñas exige que se prohíba en los</w:t>
            </w:r>
            <w:r w:rsidRPr="00986EB1">
              <w:t xml:space="preserve"> Estados miembros</w:t>
            </w:r>
            <w:r w:rsidRPr="00986EB1">
              <w:rPr>
                <w:b/>
                <w:i/>
              </w:rPr>
              <w:t xml:space="preserve"> el uso de bloqueadores de la pubertad antes de la mayoría de edad, debido a la falta de consentimiento informado</w:t>
            </w:r>
            <w:r w:rsidRPr="00986EB1">
              <w:rPr>
                <w:b/>
                <w:i/>
                <w:vertAlign w:val="superscript"/>
              </w:rPr>
              <w:t>1 bis</w:t>
            </w:r>
            <w:r w:rsidRPr="00986EB1">
              <w:t xml:space="preserve">; </w:t>
            </w:r>
            <w:r w:rsidRPr="00986EB1">
              <w:rPr>
                <w:b/>
                <w:i/>
              </w:rPr>
              <w:t>que el respeto por las niñas y los niños significa que no deben verse influidos por el personal médico ni por quienes les rodean para someterse a una cirugía de cambio de sexo o utilizar bloqueadores de la pubertad; que el diagnóstico de la disforia o la incongruencia de género requiere una atención psicológica adecuada; que se han denunciado múltiples abusos en Europa y en otros lugares, como en Gran Bretaña, donde el Servicio de desarrollo de la identidad de género (GIDS) de la clínica Tavistock cerró a raíz de las repercusiones del asunto Bell contra Tavistock relativo a la falta de consentimiento en el uso de bloqueadores de la pubertad;</w:t>
            </w:r>
          </w:p>
        </w:tc>
      </w:tr>
      <w:tr w:rsidR="00AA7A23" w:rsidRPr="00986EB1" w14:paraId="0FA9D217" w14:textId="77777777" w:rsidTr="009202B5">
        <w:trPr>
          <w:jc w:val="center"/>
        </w:trPr>
        <w:tc>
          <w:tcPr>
            <w:tcW w:w="4876" w:type="dxa"/>
            <w:tcBorders>
              <w:top w:val="nil"/>
              <w:left w:val="nil"/>
              <w:bottom w:val="nil"/>
              <w:right w:val="nil"/>
            </w:tcBorders>
          </w:tcPr>
          <w:p w14:paraId="6A79B5D2" w14:textId="77777777" w:rsidR="00AA7A23" w:rsidRPr="00986EB1" w:rsidRDefault="00AA7A23" w:rsidP="009202B5"/>
        </w:tc>
        <w:tc>
          <w:tcPr>
            <w:tcW w:w="4876" w:type="dxa"/>
            <w:tcBorders>
              <w:top w:val="nil"/>
              <w:left w:val="nil"/>
              <w:bottom w:val="nil"/>
              <w:right w:val="nil"/>
            </w:tcBorders>
          </w:tcPr>
          <w:p w14:paraId="5A41215D" w14:textId="77777777" w:rsidR="00AA7A23" w:rsidRPr="00986EB1" w:rsidRDefault="00AA7A23" w:rsidP="009202B5">
            <w:pPr>
              <w:pStyle w:val="Normal6a"/>
            </w:pPr>
            <w:r w:rsidRPr="00986EB1">
              <w:rPr>
                <w:b/>
                <w:i/>
              </w:rPr>
              <w:t>_________________</w:t>
            </w:r>
          </w:p>
        </w:tc>
      </w:tr>
      <w:tr w:rsidR="00AA7A23" w:rsidRPr="00986EB1" w14:paraId="76270BBF" w14:textId="77777777" w:rsidTr="009202B5">
        <w:trPr>
          <w:jc w:val="center"/>
        </w:trPr>
        <w:tc>
          <w:tcPr>
            <w:tcW w:w="4876" w:type="dxa"/>
            <w:tcBorders>
              <w:top w:val="nil"/>
              <w:left w:val="nil"/>
              <w:bottom w:val="nil"/>
              <w:right w:val="nil"/>
            </w:tcBorders>
          </w:tcPr>
          <w:p w14:paraId="00ED8604" w14:textId="77777777" w:rsidR="00AA7A23" w:rsidRPr="00986EB1" w:rsidRDefault="00AA7A23" w:rsidP="009202B5"/>
        </w:tc>
        <w:tc>
          <w:tcPr>
            <w:tcW w:w="4876" w:type="dxa"/>
            <w:tcBorders>
              <w:top w:val="nil"/>
              <w:left w:val="nil"/>
              <w:bottom w:val="nil"/>
              <w:right w:val="nil"/>
            </w:tcBorders>
          </w:tcPr>
          <w:p w14:paraId="333AE9C5" w14:textId="77777777" w:rsidR="00AA7A23" w:rsidRPr="00986EB1" w:rsidRDefault="00AA7A23" w:rsidP="009202B5">
            <w:pPr>
              <w:pStyle w:val="Normal6a"/>
            </w:pPr>
            <w:r w:rsidRPr="00986EB1">
              <w:rPr>
                <w:b/>
                <w:i/>
                <w:vertAlign w:val="superscript"/>
              </w:rPr>
              <w:t>1 bis</w:t>
            </w:r>
            <w:r w:rsidRPr="00986EB1">
              <w:t xml:space="preserve"> </w:t>
            </w:r>
            <w:r w:rsidRPr="00986EB1">
              <w:rPr>
                <w:b/>
                <w:i/>
              </w:rPr>
              <w:t xml:space="preserve">Hilary Cass, </w:t>
            </w:r>
            <w:proofErr w:type="spellStart"/>
            <w:r w:rsidRPr="00986EB1">
              <w:rPr>
                <w:b/>
                <w:i/>
              </w:rPr>
              <w:t>Independent</w:t>
            </w:r>
            <w:proofErr w:type="spellEnd"/>
            <w:r w:rsidRPr="00986EB1">
              <w:rPr>
                <w:b/>
                <w:i/>
              </w:rPr>
              <w:t xml:space="preserve"> </w:t>
            </w:r>
            <w:proofErr w:type="spellStart"/>
            <w:r w:rsidRPr="00986EB1">
              <w:rPr>
                <w:b/>
                <w:i/>
              </w:rPr>
              <w:t>review</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gender</w:t>
            </w:r>
            <w:proofErr w:type="spellEnd"/>
            <w:r w:rsidRPr="00986EB1">
              <w:rPr>
                <w:b/>
                <w:i/>
              </w:rPr>
              <w:t xml:space="preserve"> </w:t>
            </w:r>
            <w:proofErr w:type="spellStart"/>
            <w:r w:rsidRPr="00986EB1">
              <w:rPr>
                <w:b/>
                <w:i/>
              </w:rPr>
              <w:t>identity</w:t>
            </w:r>
            <w:proofErr w:type="spellEnd"/>
            <w:r w:rsidRPr="00986EB1">
              <w:rPr>
                <w:b/>
                <w:i/>
              </w:rPr>
              <w:t xml:space="preserve"> </w:t>
            </w:r>
            <w:proofErr w:type="spellStart"/>
            <w:r w:rsidRPr="00986EB1">
              <w:rPr>
                <w:b/>
                <w:i/>
              </w:rPr>
              <w:t>services</w:t>
            </w:r>
            <w:proofErr w:type="spellEnd"/>
            <w:r w:rsidRPr="00986EB1">
              <w:rPr>
                <w:b/>
                <w:i/>
              </w:rPr>
              <w:t xml:space="preserve"> </w:t>
            </w:r>
            <w:proofErr w:type="spellStart"/>
            <w:r w:rsidRPr="00986EB1">
              <w:rPr>
                <w:b/>
                <w:i/>
              </w:rPr>
              <w:t>for</w:t>
            </w:r>
            <w:proofErr w:type="spellEnd"/>
            <w:r w:rsidRPr="00986EB1">
              <w:rPr>
                <w:b/>
                <w:i/>
              </w:rPr>
              <w:t xml:space="preserve"> </w:t>
            </w:r>
            <w:proofErr w:type="spellStart"/>
            <w:r w:rsidRPr="00986EB1">
              <w:rPr>
                <w:b/>
                <w:i/>
              </w:rPr>
              <w:t>children</w:t>
            </w:r>
            <w:proofErr w:type="spellEnd"/>
            <w:r w:rsidRPr="00986EB1">
              <w:rPr>
                <w:b/>
                <w:i/>
              </w:rPr>
              <w:t xml:space="preserve"> and </w:t>
            </w:r>
            <w:proofErr w:type="spellStart"/>
            <w:r w:rsidRPr="00986EB1">
              <w:rPr>
                <w:b/>
                <w:i/>
              </w:rPr>
              <w:lastRenderedPageBreak/>
              <w:t>young</w:t>
            </w:r>
            <w:proofErr w:type="spellEnd"/>
            <w:r w:rsidRPr="00986EB1">
              <w:rPr>
                <w:b/>
                <w:i/>
              </w:rPr>
              <w:t xml:space="preserve"> </w:t>
            </w:r>
            <w:proofErr w:type="spellStart"/>
            <w:r w:rsidRPr="00986EB1">
              <w:rPr>
                <w:b/>
                <w:i/>
              </w:rPr>
              <w:t>people</w:t>
            </w:r>
            <w:proofErr w:type="spellEnd"/>
            <w:r w:rsidRPr="00986EB1">
              <w:rPr>
                <w:b/>
                <w:i/>
              </w:rPr>
              <w:t xml:space="preserve">: Final </w:t>
            </w:r>
            <w:proofErr w:type="spellStart"/>
            <w:r w:rsidRPr="00986EB1">
              <w:rPr>
                <w:b/>
                <w:i/>
              </w:rPr>
              <w:t>report</w:t>
            </w:r>
            <w:proofErr w:type="spellEnd"/>
            <w:r w:rsidRPr="00986EB1">
              <w:rPr>
                <w:b/>
                <w:i/>
              </w:rPr>
              <w:t xml:space="preserve"> (Revisión independiente de los servicios de identidad de género para niños y jóvenes: informe final), Londres, 2024.</w:t>
            </w:r>
          </w:p>
        </w:tc>
      </w:tr>
    </w:tbl>
    <w:p w14:paraId="52FA9A48" w14:textId="77777777" w:rsidR="00AA7A23" w:rsidRPr="00F620FF" w:rsidRDefault="00AA7A23" w:rsidP="00AA7A23">
      <w:pPr>
        <w:pStyle w:val="AmOrLang"/>
        <w:rPr>
          <w:lang w:val="fr-BE"/>
        </w:rPr>
      </w:pPr>
      <w:r w:rsidRPr="00F620FF">
        <w:rPr>
          <w:lang w:val="fr-BE"/>
        </w:rPr>
        <w:lastRenderedPageBreak/>
        <w:t xml:space="preserve">Or. </w:t>
      </w:r>
      <w:r w:rsidRPr="00F620FF">
        <w:rPr>
          <w:rStyle w:val="HideTWBExt"/>
          <w:lang w:val="fr-BE"/>
        </w:rPr>
        <w:t>&lt;Original&gt;</w:t>
      </w:r>
      <w:r w:rsidRPr="00F620FF">
        <w:rPr>
          <w:rStyle w:val="HideTWBInt"/>
          <w:lang w:val="fr-BE"/>
        </w:rPr>
        <w:t>{EN}</w:t>
      </w:r>
      <w:r w:rsidRPr="00F620FF">
        <w:rPr>
          <w:lang w:val="fr-BE"/>
        </w:rPr>
        <w:t>en</w:t>
      </w:r>
      <w:r w:rsidRPr="00F620FF">
        <w:rPr>
          <w:rStyle w:val="HideTWBExt"/>
          <w:lang w:val="fr-BE"/>
        </w:rPr>
        <w:t>&lt;/Original&gt;</w:t>
      </w:r>
    </w:p>
    <w:p w14:paraId="72FD9000" w14:textId="77777777" w:rsidR="00AA7A23" w:rsidRPr="00F620FF" w:rsidRDefault="00AA7A23" w:rsidP="00AA7A23">
      <w:pPr>
        <w:rPr>
          <w:lang w:val="fr-BE"/>
        </w:rPr>
      </w:pPr>
      <w:r w:rsidRPr="00F620FF">
        <w:rPr>
          <w:rStyle w:val="HideTWBExt"/>
          <w:lang w:val="fr-BE"/>
        </w:rPr>
        <w:t>&lt;/Amend&gt;</w:t>
      </w:r>
    </w:p>
    <w:p w14:paraId="3CE3BC24" w14:textId="77777777" w:rsidR="00AA7A23" w:rsidRPr="00F620FF" w:rsidRDefault="00AA7A23" w:rsidP="00AA7A23">
      <w:pPr>
        <w:pStyle w:val="AmNumberTabs"/>
        <w:rPr>
          <w:lang w:val="fr-BE"/>
        </w:rPr>
      </w:pPr>
      <w:r w:rsidRPr="00F620FF">
        <w:rPr>
          <w:rStyle w:val="HideTWBExt"/>
          <w:lang w:val="fr-BE"/>
        </w:rPr>
        <w:t>&lt;Amend&gt;</w:t>
      </w:r>
      <w:proofErr w:type="spellStart"/>
      <w:r w:rsidRPr="00F620FF">
        <w:rPr>
          <w:lang w:val="fr-BE"/>
        </w:rPr>
        <w:t>Enmienda</w:t>
      </w:r>
      <w:proofErr w:type="spellEnd"/>
      <w:r w:rsidRPr="00F620FF">
        <w:rPr>
          <w:lang w:val="fr-BE"/>
        </w:rPr>
        <w:tab/>
      </w:r>
      <w:r w:rsidRPr="00F620FF">
        <w:rPr>
          <w:lang w:val="fr-BE"/>
        </w:rPr>
        <w:tab/>
      </w:r>
      <w:r w:rsidRPr="00F620FF">
        <w:rPr>
          <w:rStyle w:val="HideTWBExt"/>
          <w:lang w:val="fr-BE"/>
        </w:rPr>
        <w:t>&lt;NumAm&gt;</w:t>
      </w:r>
      <w:r w:rsidRPr="00F620FF">
        <w:rPr>
          <w:lang w:val="fr-BE"/>
        </w:rPr>
        <w:t>145</w:t>
      </w:r>
      <w:r w:rsidRPr="00F620FF">
        <w:rPr>
          <w:rStyle w:val="HideTWBExt"/>
          <w:lang w:val="fr-BE"/>
        </w:rPr>
        <w:t>&lt;/NumAm&gt;</w:t>
      </w:r>
    </w:p>
    <w:p w14:paraId="07B57C76" w14:textId="77777777" w:rsidR="00AA7A23" w:rsidRPr="00F620FF" w:rsidRDefault="00AA7A23" w:rsidP="00AA7A23">
      <w:pPr>
        <w:pStyle w:val="NormalBold"/>
        <w:rPr>
          <w:lang w:val="fr-BE"/>
        </w:rPr>
      </w:pPr>
      <w:r w:rsidRPr="00F620FF">
        <w:rPr>
          <w:rStyle w:val="HideTWBExt"/>
          <w:b w:val="0"/>
          <w:lang w:val="fr-BE"/>
        </w:rPr>
        <w:t>&lt;RepeatBlock-By&gt;&lt;Members&gt;</w:t>
      </w:r>
      <w:r w:rsidRPr="00F620FF">
        <w:rPr>
          <w:lang w:val="fr-BE"/>
        </w:rPr>
        <w:t>Laurence Trochu</w:t>
      </w:r>
      <w:r w:rsidRPr="00F620FF">
        <w:rPr>
          <w:rStyle w:val="HideTWBExt"/>
          <w:b w:val="0"/>
          <w:lang w:val="fr-BE"/>
        </w:rPr>
        <w:t>&lt;/Members&gt;</w:t>
      </w:r>
    </w:p>
    <w:p w14:paraId="58746400" w14:textId="77777777" w:rsidR="00AA7A23" w:rsidRPr="00F620FF" w:rsidRDefault="00AA7A23" w:rsidP="00AA7A23">
      <w:pPr>
        <w:pStyle w:val="NormalBold"/>
        <w:rPr>
          <w:lang w:val="fr-BE"/>
        </w:rPr>
      </w:pPr>
      <w:r w:rsidRPr="00F620FF">
        <w:rPr>
          <w:rStyle w:val="HideTWBExt"/>
          <w:b w:val="0"/>
          <w:lang w:val="fr-BE"/>
        </w:rPr>
        <w:t>&lt;/RepeatBlock-By&gt;</w:t>
      </w:r>
    </w:p>
    <w:p w14:paraId="042D497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69130E" w14:textId="77777777" w:rsidR="00AA7A23" w:rsidRPr="00986EB1" w:rsidRDefault="00AA7A23" w:rsidP="00AA7A23">
      <w:pPr>
        <w:pStyle w:val="NormalBold"/>
      </w:pPr>
      <w:r w:rsidRPr="00986EB1">
        <w:rPr>
          <w:rStyle w:val="HideTWBExt"/>
        </w:rPr>
        <w:t>&lt;Article&gt;</w:t>
      </w:r>
      <w:r w:rsidRPr="00986EB1">
        <w:t>Considerando M</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413B39F" w14:textId="77777777" w:rsidTr="009202B5">
        <w:trPr>
          <w:trHeight w:hRule="exact" w:val="240"/>
          <w:jc w:val="center"/>
        </w:trPr>
        <w:tc>
          <w:tcPr>
            <w:tcW w:w="9752" w:type="dxa"/>
            <w:gridSpan w:val="2"/>
            <w:tcBorders>
              <w:top w:val="nil"/>
              <w:left w:val="nil"/>
              <w:bottom w:val="nil"/>
              <w:right w:val="nil"/>
            </w:tcBorders>
          </w:tcPr>
          <w:p w14:paraId="520CE756" w14:textId="77777777" w:rsidR="00AA7A23" w:rsidRPr="00986EB1" w:rsidRDefault="00AA7A23" w:rsidP="009202B5"/>
        </w:tc>
      </w:tr>
      <w:tr w:rsidR="00AA7A23" w:rsidRPr="00986EB1" w14:paraId="57172B3C" w14:textId="77777777" w:rsidTr="009202B5">
        <w:trPr>
          <w:trHeight w:val="240"/>
          <w:jc w:val="center"/>
        </w:trPr>
        <w:tc>
          <w:tcPr>
            <w:tcW w:w="4876" w:type="dxa"/>
            <w:tcBorders>
              <w:top w:val="nil"/>
              <w:left w:val="nil"/>
              <w:bottom w:val="nil"/>
              <w:right w:val="nil"/>
            </w:tcBorders>
          </w:tcPr>
          <w:p w14:paraId="12DEAB6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361B987" w14:textId="77777777" w:rsidR="00AA7A23" w:rsidRPr="00986EB1" w:rsidRDefault="00AA7A23" w:rsidP="009202B5">
            <w:pPr>
              <w:pStyle w:val="AmColumnHeading"/>
            </w:pPr>
            <w:r w:rsidRPr="00986EB1">
              <w:t>Enmienda</w:t>
            </w:r>
          </w:p>
        </w:tc>
      </w:tr>
      <w:tr w:rsidR="00AA7A23" w:rsidRPr="00986EB1" w14:paraId="73B41A14" w14:textId="77777777" w:rsidTr="009202B5">
        <w:trPr>
          <w:jc w:val="center"/>
        </w:trPr>
        <w:tc>
          <w:tcPr>
            <w:tcW w:w="4876" w:type="dxa"/>
            <w:tcBorders>
              <w:top w:val="nil"/>
              <w:left w:val="nil"/>
              <w:bottom w:val="nil"/>
              <w:right w:val="nil"/>
            </w:tcBorders>
          </w:tcPr>
          <w:p w14:paraId="2EE289AB" w14:textId="77777777" w:rsidR="00AA7A23" w:rsidRPr="00986EB1" w:rsidRDefault="00AA7A23" w:rsidP="009202B5">
            <w:pPr>
              <w:pStyle w:val="Normal6a"/>
            </w:pPr>
            <w:r w:rsidRPr="00986EB1">
              <w:t>M.</w:t>
            </w:r>
            <w:r w:rsidRPr="00986EB1">
              <w:tab/>
              <w:t>Considerando que el 14 % de las personas LGBTQI+ han denunciado haber sido objeto de discriminación en entornos sanitarios y que muchos Estados miembros solo ofrecen un acceso limitado a la asistencia sanitaria específica para las personas transgénero;</w:t>
            </w:r>
          </w:p>
        </w:tc>
        <w:tc>
          <w:tcPr>
            <w:tcW w:w="4876" w:type="dxa"/>
            <w:tcBorders>
              <w:top w:val="nil"/>
              <w:left w:val="nil"/>
              <w:bottom w:val="nil"/>
              <w:right w:val="nil"/>
            </w:tcBorders>
          </w:tcPr>
          <w:p w14:paraId="43C83C0A" w14:textId="77777777" w:rsidR="00AA7A23" w:rsidRPr="00986EB1" w:rsidRDefault="00AA7A23" w:rsidP="009202B5">
            <w:pPr>
              <w:pStyle w:val="Normal6a"/>
            </w:pPr>
            <w:r w:rsidRPr="00986EB1">
              <w:t>M.</w:t>
            </w:r>
            <w:r w:rsidRPr="00986EB1">
              <w:tab/>
              <w:t xml:space="preserve">Considerando que </w:t>
            </w:r>
            <w:r w:rsidRPr="00986EB1">
              <w:rPr>
                <w:b/>
                <w:i/>
              </w:rPr>
              <w:t>solo</w:t>
            </w:r>
            <w:r w:rsidRPr="00986EB1">
              <w:t xml:space="preserve"> el 14 % de las personas LGBTQI+ han denunciado haber sido objeto de discriminación en entornos sanitarios y que muchos Estados miembros solo ofrecen un acceso limitado a la asistencia sanitaria específica para las personas transgénero </w:t>
            </w:r>
            <w:r w:rsidRPr="00986EB1">
              <w:rPr>
                <w:b/>
                <w:i/>
              </w:rPr>
              <w:t>con arreglo a su política sanitaria, que es competencia exclusiva de los Estados miembros</w:t>
            </w:r>
            <w:r w:rsidRPr="00986EB1">
              <w:t xml:space="preserve">; </w:t>
            </w:r>
            <w:r w:rsidRPr="00986EB1">
              <w:rPr>
                <w:b/>
                <w:i/>
              </w:rPr>
              <w:t>que, por lo tanto, sería incoherente solicitar ensayos clínicos específicos, pero querer negar estas características específicas en el contexto de la asistencia; que ya hay muy pocos ginecólogos que cubran rápidamente las necesidades de asistencia de las mujeres y que no están orientados a atender a los hombres que afirman ser mujeres; </w:t>
            </w:r>
          </w:p>
        </w:tc>
      </w:tr>
    </w:tbl>
    <w:p w14:paraId="5F59784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06686EA7" w14:textId="77777777" w:rsidR="00AA7A23" w:rsidRPr="00986EB1" w:rsidRDefault="00AA7A23" w:rsidP="00AA7A23">
      <w:r w:rsidRPr="00986EB1">
        <w:rPr>
          <w:rStyle w:val="HideTWBExt"/>
        </w:rPr>
        <w:t>&lt;/Amend&gt;</w:t>
      </w:r>
    </w:p>
    <w:p w14:paraId="75CDEEF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146</w:t>
      </w:r>
      <w:r w:rsidRPr="00986EB1">
        <w:rPr>
          <w:rStyle w:val="HideTWBExt"/>
        </w:rPr>
        <w:t>&lt;/NumAm&gt;</w:t>
      </w:r>
    </w:p>
    <w:p w14:paraId="78546452"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89996CC" w14:textId="77777777" w:rsidR="00AA7A23" w:rsidRPr="00986EB1" w:rsidRDefault="00AA7A23" w:rsidP="00AA7A23">
      <w:pPr>
        <w:pStyle w:val="NormalBold"/>
      </w:pPr>
      <w:r w:rsidRPr="00986EB1">
        <w:rPr>
          <w:rStyle w:val="HideTWBExt"/>
          <w:b w:val="0"/>
        </w:rPr>
        <w:t>&lt;/RepeatBlock-By&gt;</w:t>
      </w:r>
    </w:p>
    <w:p w14:paraId="173AF77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C3349AC" w14:textId="77777777" w:rsidR="00AA7A23" w:rsidRPr="00986EB1" w:rsidRDefault="00AA7A23" w:rsidP="00AA7A23">
      <w:pPr>
        <w:pStyle w:val="NormalBold"/>
      </w:pPr>
      <w:r w:rsidRPr="00986EB1">
        <w:rPr>
          <w:rStyle w:val="HideTWBExt"/>
        </w:rPr>
        <w:t>&lt;Article&gt;</w:t>
      </w:r>
      <w:r w:rsidRPr="00986EB1">
        <w:t>Considerando M</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A0B09D8" w14:textId="77777777" w:rsidTr="009202B5">
        <w:trPr>
          <w:trHeight w:hRule="exact" w:val="240"/>
          <w:jc w:val="center"/>
        </w:trPr>
        <w:tc>
          <w:tcPr>
            <w:tcW w:w="9752" w:type="dxa"/>
            <w:gridSpan w:val="2"/>
            <w:tcBorders>
              <w:top w:val="nil"/>
              <w:left w:val="nil"/>
              <w:bottom w:val="nil"/>
              <w:right w:val="nil"/>
            </w:tcBorders>
          </w:tcPr>
          <w:p w14:paraId="669E17FC" w14:textId="77777777" w:rsidR="00AA7A23" w:rsidRPr="00986EB1" w:rsidRDefault="00AA7A23" w:rsidP="009202B5"/>
        </w:tc>
      </w:tr>
      <w:tr w:rsidR="00AA7A23" w:rsidRPr="00986EB1" w14:paraId="087F6CEF" w14:textId="77777777" w:rsidTr="009202B5">
        <w:trPr>
          <w:trHeight w:val="240"/>
          <w:jc w:val="center"/>
        </w:trPr>
        <w:tc>
          <w:tcPr>
            <w:tcW w:w="4876" w:type="dxa"/>
            <w:tcBorders>
              <w:top w:val="nil"/>
              <w:left w:val="nil"/>
              <w:bottom w:val="nil"/>
              <w:right w:val="nil"/>
            </w:tcBorders>
          </w:tcPr>
          <w:p w14:paraId="7485818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0C60A21" w14:textId="77777777" w:rsidR="00AA7A23" w:rsidRPr="00986EB1" w:rsidRDefault="00AA7A23" w:rsidP="009202B5">
            <w:pPr>
              <w:pStyle w:val="AmColumnHeading"/>
            </w:pPr>
            <w:r w:rsidRPr="00986EB1">
              <w:t>Enmienda</w:t>
            </w:r>
          </w:p>
        </w:tc>
      </w:tr>
      <w:tr w:rsidR="00AA7A23" w:rsidRPr="00986EB1" w14:paraId="5CA03E4E" w14:textId="77777777" w:rsidTr="009202B5">
        <w:trPr>
          <w:jc w:val="center"/>
        </w:trPr>
        <w:tc>
          <w:tcPr>
            <w:tcW w:w="4876" w:type="dxa"/>
            <w:tcBorders>
              <w:top w:val="nil"/>
              <w:left w:val="nil"/>
              <w:bottom w:val="nil"/>
              <w:right w:val="nil"/>
            </w:tcBorders>
          </w:tcPr>
          <w:p w14:paraId="1B82B13E" w14:textId="77777777" w:rsidR="00AA7A23" w:rsidRPr="00986EB1" w:rsidRDefault="00AA7A23" w:rsidP="009202B5">
            <w:pPr>
              <w:pStyle w:val="Normal6a"/>
            </w:pPr>
            <w:r w:rsidRPr="00986EB1">
              <w:t>M.</w:t>
            </w:r>
            <w:r w:rsidRPr="00986EB1">
              <w:tab/>
              <w:t xml:space="preserve">Considerando que el 14 % de las </w:t>
            </w:r>
            <w:r w:rsidRPr="00986EB1">
              <w:lastRenderedPageBreak/>
              <w:t xml:space="preserve">personas LGBTQI+ han denunciado haber sido objeto de discriminación en entornos sanitarios y que muchos Estados miembros solo ofrecen un acceso limitado a la asistencia sanitaria </w:t>
            </w:r>
            <w:r w:rsidRPr="00986EB1">
              <w:rPr>
                <w:b/>
                <w:i/>
              </w:rPr>
              <w:t>específica para las personas transgénero</w:t>
            </w:r>
            <w:r w:rsidRPr="00986EB1">
              <w:t>;</w:t>
            </w:r>
          </w:p>
        </w:tc>
        <w:tc>
          <w:tcPr>
            <w:tcW w:w="4876" w:type="dxa"/>
            <w:tcBorders>
              <w:top w:val="nil"/>
              <w:left w:val="nil"/>
              <w:bottom w:val="nil"/>
              <w:right w:val="nil"/>
            </w:tcBorders>
          </w:tcPr>
          <w:p w14:paraId="7FD655A3" w14:textId="77777777" w:rsidR="00AA7A23" w:rsidRPr="00986EB1" w:rsidRDefault="00AA7A23" w:rsidP="009202B5">
            <w:pPr>
              <w:pStyle w:val="Normal6a"/>
            </w:pPr>
            <w:r w:rsidRPr="00986EB1">
              <w:lastRenderedPageBreak/>
              <w:t>M.</w:t>
            </w:r>
            <w:r w:rsidRPr="00986EB1">
              <w:tab/>
              <w:t xml:space="preserve">Considerando que el 14 % de las </w:t>
            </w:r>
            <w:r w:rsidRPr="00986EB1">
              <w:lastRenderedPageBreak/>
              <w:t>personas LGBTQI+ han denunciado haber sido objeto de discriminación en entornos sanitarios y que muchos Estados miembros solo ofrecen un acceso limitado</w:t>
            </w:r>
            <w:r w:rsidRPr="00986EB1">
              <w:rPr>
                <w:b/>
                <w:i/>
              </w:rPr>
              <w:t>, tardía o inasequible</w:t>
            </w:r>
            <w:r w:rsidRPr="00986EB1">
              <w:t xml:space="preserve"> a la asistencia sanitaria </w:t>
            </w:r>
            <w:r w:rsidRPr="00986EB1">
              <w:rPr>
                <w:b/>
                <w:i/>
              </w:rPr>
              <w:t>relacionada con la transición</w:t>
            </w:r>
            <w:r w:rsidRPr="00986EB1">
              <w:t>;</w:t>
            </w:r>
          </w:p>
        </w:tc>
      </w:tr>
    </w:tbl>
    <w:p w14:paraId="0A832C5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5492F64" w14:textId="77777777" w:rsidR="00AA7A23" w:rsidRPr="00986EB1" w:rsidRDefault="00AA7A23" w:rsidP="00AA7A23">
      <w:r w:rsidRPr="00986EB1">
        <w:rPr>
          <w:rStyle w:val="HideTWBExt"/>
        </w:rPr>
        <w:t>&lt;/Amend&gt;</w:t>
      </w:r>
    </w:p>
    <w:p w14:paraId="647A53F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147</w:t>
      </w:r>
      <w:r w:rsidRPr="00986EB1">
        <w:rPr>
          <w:rStyle w:val="HideTWBExt"/>
        </w:rPr>
        <w:t>&lt;/NumAm&gt;</w:t>
      </w:r>
    </w:p>
    <w:p w14:paraId="43F3AE67"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767686E6" w14:textId="77777777" w:rsidR="00AA7A23" w:rsidRPr="00986EB1" w:rsidRDefault="00AA7A23" w:rsidP="00AA7A23">
      <w:pPr>
        <w:pStyle w:val="NormalBold"/>
      </w:pPr>
      <w:r w:rsidRPr="00986EB1">
        <w:rPr>
          <w:rStyle w:val="HideTWBExt"/>
          <w:b w:val="0"/>
        </w:rPr>
        <w:t>&lt;/RepeatBlock-By&gt;</w:t>
      </w:r>
    </w:p>
    <w:p w14:paraId="3C220B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11E628C" w14:textId="77777777" w:rsidR="00AA7A23" w:rsidRPr="00986EB1" w:rsidRDefault="00AA7A23" w:rsidP="00AA7A23">
      <w:pPr>
        <w:pStyle w:val="NormalBold"/>
      </w:pPr>
      <w:r w:rsidRPr="00986EB1">
        <w:rPr>
          <w:rStyle w:val="HideTWBExt"/>
        </w:rPr>
        <w:t>&lt;Article&gt;</w:t>
      </w:r>
      <w:r w:rsidRPr="00986EB1">
        <w:t>Considerando M</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19B9138" w14:textId="77777777" w:rsidTr="009202B5">
        <w:trPr>
          <w:trHeight w:hRule="exact" w:val="240"/>
          <w:jc w:val="center"/>
        </w:trPr>
        <w:tc>
          <w:tcPr>
            <w:tcW w:w="9752" w:type="dxa"/>
            <w:gridSpan w:val="2"/>
            <w:tcBorders>
              <w:top w:val="nil"/>
              <w:left w:val="nil"/>
              <w:bottom w:val="nil"/>
              <w:right w:val="nil"/>
            </w:tcBorders>
          </w:tcPr>
          <w:p w14:paraId="05B73C93" w14:textId="77777777" w:rsidR="00AA7A23" w:rsidRPr="00986EB1" w:rsidRDefault="00AA7A23" w:rsidP="009202B5"/>
        </w:tc>
      </w:tr>
      <w:tr w:rsidR="00AA7A23" w:rsidRPr="00986EB1" w14:paraId="5681DF89" w14:textId="77777777" w:rsidTr="009202B5">
        <w:trPr>
          <w:trHeight w:val="240"/>
          <w:jc w:val="center"/>
        </w:trPr>
        <w:tc>
          <w:tcPr>
            <w:tcW w:w="4876" w:type="dxa"/>
            <w:tcBorders>
              <w:top w:val="nil"/>
              <w:left w:val="nil"/>
              <w:bottom w:val="nil"/>
              <w:right w:val="nil"/>
            </w:tcBorders>
          </w:tcPr>
          <w:p w14:paraId="281EF11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612B3A0" w14:textId="77777777" w:rsidR="00AA7A23" w:rsidRPr="00986EB1" w:rsidRDefault="00AA7A23" w:rsidP="009202B5">
            <w:pPr>
              <w:pStyle w:val="AmColumnHeading"/>
            </w:pPr>
            <w:r w:rsidRPr="00986EB1">
              <w:t>Enmienda</w:t>
            </w:r>
          </w:p>
        </w:tc>
      </w:tr>
      <w:tr w:rsidR="00AA7A23" w:rsidRPr="00986EB1" w14:paraId="508B96CB" w14:textId="77777777" w:rsidTr="009202B5">
        <w:trPr>
          <w:jc w:val="center"/>
        </w:trPr>
        <w:tc>
          <w:tcPr>
            <w:tcW w:w="4876" w:type="dxa"/>
            <w:tcBorders>
              <w:top w:val="nil"/>
              <w:left w:val="nil"/>
              <w:bottom w:val="nil"/>
              <w:right w:val="nil"/>
            </w:tcBorders>
          </w:tcPr>
          <w:p w14:paraId="4F695F83" w14:textId="77777777" w:rsidR="00AA7A23" w:rsidRPr="00986EB1" w:rsidRDefault="00AA7A23" w:rsidP="009202B5">
            <w:pPr>
              <w:pStyle w:val="Normal6a"/>
            </w:pPr>
            <w:r w:rsidRPr="00986EB1">
              <w:t>M.</w:t>
            </w:r>
            <w:r w:rsidRPr="00986EB1">
              <w:tab/>
              <w:t xml:space="preserve">Considerando que </w:t>
            </w:r>
            <w:r w:rsidRPr="00986EB1">
              <w:rPr>
                <w:b/>
                <w:i/>
              </w:rPr>
              <w:t xml:space="preserve">el 14 % de las personas LGBTQI+ han denunciado haber sido objeto de discriminación </w:t>
            </w:r>
            <w:r w:rsidRPr="00986EB1">
              <w:t>en entornos sanitarios</w:t>
            </w:r>
            <w:r w:rsidRPr="00986EB1">
              <w:rPr>
                <w:b/>
                <w:i/>
              </w:rPr>
              <w:t xml:space="preserve"> y que muchos Estados miembros solo ofrecen un acceso limitado a la asistencia sanitaria específica para las personas transgénero</w:t>
            </w:r>
            <w:r w:rsidRPr="00986EB1">
              <w:t>;</w:t>
            </w:r>
          </w:p>
        </w:tc>
        <w:tc>
          <w:tcPr>
            <w:tcW w:w="4876" w:type="dxa"/>
            <w:tcBorders>
              <w:top w:val="nil"/>
              <w:left w:val="nil"/>
              <w:bottom w:val="nil"/>
              <w:right w:val="nil"/>
            </w:tcBorders>
          </w:tcPr>
          <w:p w14:paraId="18820F24" w14:textId="77777777" w:rsidR="00AA7A23" w:rsidRPr="00986EB1" w:rsidRDefault="00AA7A23" w:rsidP="009202B5">
            <w:pPr>
              <w:pStyle w:val="Normal6a"/>
            </w:pPr>
            <w:r w:rsidRPr="00986EB1">
              <w:t>M.</w:t>
            </w:r>
            <w:r w:rsidRPr="00986EB1">
              <w:tab/>
              <w:t xml:space="preserve">Considerando que </w:t>
            </w:r>
            <w:r w:rsidRPr="00986EB1">
              <w:rPr>
                <w:b/>
                <w:i/>
              </w:rPr>
              <w:t>algunas personas denuncian un trato desigual</w:t>
            </w:r>
            <w:r w:rsidRPr="00986EB1">
              <w:t xml:space="preserve"> en entornos sanitarios</w:t>
            </w:r>
            <w:r w:rsidRPr="00986EB1">
              <w:rPr>
                <w:b/>
                <w:i/>
              </w:rPr>
              <w:t>, lo que pone de relieve la necesidad de enfoques centrados en el paciente y de una ética médica profesional</w:t>
            </w:r>
            <w:r w:rsidRPr="00986EB1">
              <w:t>;</w:t>
            </w:r>
          </w:p>
        </w:tc>
      </w:tr>
    </w:tbl>
    <w:p w14:paraId="1624C4D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BA100F8" w14:textId="77777777" w:rsidR="00AA7A23" w:rsidRPr="00986EB1" w:rsidRDefault="00AA7A23" w:rsidP="00AA7A23">
      <w:r w:rsidRPr="00986EB1">
        <w:rPr>
          <w:rStyle w:val="HideTWBExt"/>
        </w:rPr>
        <w:t>&lt;/Amend&gt;</w:t>
      </w:r>
    </w:p>
    <w:p w14:paraId="0DFA113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148</w:t>
      </w:r>
      <w:r w:rsidRPr="00986EB1">
        <w:rPr>
          <w:rStyle w:val="HideTWBExt"/>
        </w:rPr>
        <w:t>&lt;/NumAm&gt;</w:t>
      </w:r>
    </w:p>
    <w:p w14:paraId="4D73984A"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6A62DE4" w14:textId="77777777" w:rsidR="00AA7A23" w:rsidRPr="00986EB1" w:rsidRDefault="00AA7A23" w:rsidP="00AA7A23">
      <w:pPr>
        <w:pStyle w:val="NormalBold"/>
      </w:pPr>
      <w:r w:rsidRPr="00986EB1">
        <w:rPr>
          <w:rStyle w:val="HideTWBExt"/>
          <w:b w:val="0"/>
        </w:rPr>
        <w:t>&lt;/RepeatBlock-By&gt;</w:t>
      </w:r>
    </w:p>
    <w:p w14:paraId="103B69F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25CA595" w14:textId="77777777" w:rsidR="00AA7A23" w:rsidRPr="00986EB1" w:rsidRDefault="00AA7A23" w:rsidP="00AA7A23">
      <w:pPr>
        <w:pStyle w:val="NormalBold"/>
      </w:pPr>
      <w:r w:rsidRPr="00986EB1">
        <w:rPr>
          <w:rStyle w:val="HideTWBExt"/>
        </w:rPr>
        <w:t>&lt;Article&gt;</w:t>
      </w:r>
      <w:r w:rsidRPr="00986EB1">
        <w:t>Considerando M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D580931" w14:textId="77777777" w:rsidTr="009202B5">
        <w:trPr>
          <w:trHeight w:hRule="exact" w:val="240"/>
          <w:jc w:val="center"/>
        </w:trPr>
        <w:tc>
          <w:tcPr>
            <w:tcW w:w="9752" w:type="dxa"/>
            <w:gridSpan w:val="2"/>
            <w:tcBorders>
              <w:top w:val="nil"/>
              <w:left w:val="nil"/>
              <w:bottom w:val="nil"/>
              <w:right w:val="nil"/>
            </w:tcBorders>
          </w:tcPr>
          <w:p w14:paraId="47492D34" w14:textId="77777777" w:rsidR="00AA7A23" w:rsidRPr="00986EB1" w:rsidRDefault="00AA7A23" w:rsidP="009202B5"/>
        </w:tc>
      </w:tr>
      <w:tr w:rsidR="00AA7A23" w:rsidRPr="00986EB1" w14:paraId="44DC3747" w14:textId="77777777" w:rsidTr="009202B5">
        <w:trPr>
          <w:trHeight w:val="240"/>
          <w:jc w:val="center"/>
        </w:trPr>
        <w:tc>
          <w:tcPr>
            <w:tcW w:w="4876" w:type="dxa"/>
            <w:tcBorders>
              <w:top w:val="nil"/>
              <w:left w:val="nil"/>
              <w:bottom w:val="nil"/>
              <w:right w:val="nil"/>
            </w:tcBorders>
          </w:tcPr>
          <w:p w14:paraId="15658CD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D81CF7" w14:textId="77777777" w:rsidR="00AA7A23" w:rsidRPr="00986EB1" w:rsidRDefault="00AA7A23" w:rsidP="009202B5">
            <w:pPr>
              <w:pStyle w:val="AmColumnHeading"/>
            </w:pPr>
            <w:r w:rsidRPr="00986EB1">
              <w:t>Enmienda</w:t>
            </w:r>
          </w:p>
        </w:tc>
      </w:tr>
      <w:tr w:rsidR="00AA7A23" w:rsidRPr="00986EB1" w14:paraId="1B670108" w14:textId="77777777" w:rsidTr="009202B5">
        <w:trPr>
          <w:jc w:val="center"/>
        </w:trPr>
        <w:tc>
          <w:tcPr>
            <w:tcW w:w="4876" w:type="dxa"/>
            <w:tcBorders>
              <w:top w:val="nil"/>
              <w:left w:val="nil"/>
              <w:bottom w:val="nil"/>
              <w:right w:val="nil"/>
            </w:tcBorders>
          </w:tcPr>
          <w:p w14:paraId="4F4168E5" w14:textId="77777777" w:rsidR="00AA7A23" w:rsidRPr="00986EB1" w:rsidRDefault="00AA7A23" w:rsidP="009202B5">
            <w:pPr>
              <w:pStyle w:val="Normal6a"/>
            </w:pPr>
          </w:p>
        </w:tc>
        <w:tc>
          <w:tcPr>
            <w:tcW w:w="4876" w:type="dxa"/>
            <w:tcBorders>
              <w:top w:val="nil"/>
              <w:left w:val="nil"/>
              <w:bottom w:val="nil"/>
              <w:right w:val="nil"/>
            </w:tcBorders>
          </w:tcPr>
          <w:p w14:paraId="1B620BAF" w14:textId="77777777" w:rsidR="00AA7A23" w:rsidRPr="00986EB1" w:rsidRDefault="00AA7A23" w:rsidP="009202B5">
            <w:pPr>
              <w:pStyle w:val="Normal6a"/>
            </w:pPr>
            <w:r w:rsidRPr="00986EB1">
              <w:rPr>
                <w:b/>
                <w:i/>
              </w:rPr>
              <w:t>M bis.</w:t>
            </w:r>
            <w:r w:rsidRPr="00986EB1">
              <w:tab/>
            </w:r>
            <w:r w:rsidRPr="00986EB1">
              <w:rPr>
                <w:b/>
                <w:i/>
              </w:rPr>
              <w:t xml:space="preserve">Considerando que las mujeres pertenecientes a minorías étnicas tienen más probabilidades de que los profesionales sanitarios desestimen sus síntomas debido a lagunas en la educación y la formación médicas; que, en algunos países europeos, las mujeres negras tienen cuatro veces más probabilidades de morir en el parto que las mujeres blancas, y las mujeres </w:t>
            </w:r>
            <w:r w:rsidRPr="00986EB1">
              <w:rPr>
                <w:b/>
                <w:i/>
              </w:rPr>
              <w:lastRenderedPageBreak/>
              <w:t>asiáticas el doble de probabilidades; que prevenir y abordar la discriminación en el acceso a la asistencia sanitaria es esencial para que todas las mujeres puedan ejercer plenamente sus derechos fundamentales;</w:t>
            </w:r>
          </w:p>
        </w:tc>
      </w:tr>
    </w:tbl>
    <w:p w14:paraId="599F5C2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1A04D77" w14:textId="77777777" w:rsidR="00AA7A23" w:rsidRPr="00986EB1" w:rsidRDefault="00AA7A23" w:rsidP="00AA7A23">
      <w:r w:rsidRPr="00986EB1">
        <w:rPr>
          <w:rStyle w:val="HideTWBExt"/>
        </w:rPr>
        <w:t>&lt;/Amend&gt;</w:t>
      </w:r>
    </w:p>
    <w:p w14:paraId="7DB3DA7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149</w:t>
      </w:r>
      <w:r w:rsidRPr="00986EB1">
        <w:rPr>
          <w:rStyle w:val="HideTWBExt"/>
        </w:rPr>
        <w:t>&lt;/NumAm&gt;</w:t>
      </w:r>
    </w:p>
    <w:p w14:paraId="77D0DB39"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22770B60" w14:textId="77777777" w:rsidR="00AA7A23" w:rsidRPr="00986EB1" w:rsidRDefault="00AA7A23" w:rsidP="00AA7A23">
      <w:pPr>
        <w:pStyle w:val="NormalBold"/>
      </w:pPr>
      <w:r w:rsidRPr="00986EB1">
        <w:rPr>
          <w:rStyle w:val="HideTWBExt"/>
          <w:b w:val="0"/>
        </w:rPr>
        <w:t>&lt;/RepeatBlock-By&gt;</w:t>
      </w:r>
    </w:p>
    <w:p w14:paraId="4BFC2A7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3F68AE6" w14:textId="77777777" w:rsidR="00AA7A23" w:rsidRPr="00986EB1" w:rsidRDefault="00AA7A23" w:rsidP="00AA7A23">
      <w:pPr>
        <w:pStyle w:val="NormalBold"/>
      </w:pPr>
      <w:r w:rsidRPr="00986EB1">
        <w:rPr>
          <w:rStyle w:val="HideTWBExt"/>
        </w:rPr>
        <w:t>&lt;Article&gt;</w:t>
      </w:r>
      <w:r w:rsidRPr="00986EB1">
        <w:t>Considerando M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064F8A" w14:textId="77777777" w:rsidTr="009202B5">
        <w:trPr>
          <w:trHeight w:hRule="exact" w:val="240"/>
          <w:jc w:val="center"/>
        </w:trPr>
        <w:tc>
          <w:tcPr>
            <w:tcW w:w="9752" w:type="dxa"/>
            <w:gridSpan w:val="2"/>
            <w:tcBorders>
              <w:top w:val="nil"/>
              <w:left w:val="nil"/>
              <w:bottom w:val="nil"/>
              <w:right w:val="nil"/>
            </w:tcBorders>
          </w:tcPr>
          <w:p w14:paraId="443B67B4" w14:textId="77777777" w:rsidR="00AA7A23" w:rsidRPr="00986EB1" w:rsidRDefault="00AA7A23" w:rsidP="009202B5"/>
        </w:tc>
      </w:tr>
      <w:tr w:rsidR="00AA7A23" w:rsidRPr="00986EB1" w14:paraId="4D67E997" w14:textId="77777777" w:rsidTr="009202B5">
        <w:trPr>
          <w:trHeight w:val="240"/>
          <w:jc w:val="center"/>
        </w:trPr>
        <w:tc>
          <w:tcPr>
            <w:tcW w:w="4876" w:type="dxa"/>
            <w:tcBorders>
              <w:top w:val="nil"/>
              <w:left w:val="nil"/>
              <w:bottom w:val="nil"/>
              <w:right w:val="nil"/>
            </w:tcBorders>
          </w:tcPr>
          <w:p w14:paraId="2B26313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3B84F0" w14:textId="77777777" w:rsidR="00AA7A23" w:rsidRPr="00986EB1" w:rsidRDefault="00AA7A23" w:rsidP="009202B5">
            <w:pPr>
              <w:pStyle w:val="AmColumnHeading"/>
            </w:pPr>
            <w:r w:rsidRPr="00986EB1">
              <w:t>Enmienda</w:t>
            </w:r>
          </w:p>
        </w:tc>
      </w:tr>
      <w:tr w:rsidR="00AA7A23" w:rsidRPr="00986EB1" w14:paraId="5BA5D993" w14:textId="77777777" w:rsidTr="009202B5">
        <w:trPr>
          <w:jc w:val="center"/>
        </w:trPr>
        <w:tc>
          <w:tcPr>
            <w:tcW w:w="4876" w:type="dxa"/>
            <w:tcBorders>
              <w:top w:val="nil"/>
              <w:left w:val="nil"/>
              <w:bottom w:val="nil"/>
              <w:right w:val="nil"/>
            </w:tcBorders>
          </w:tcPr>
          <w:p w14:paraId="2679302E" w14:textId="77777777" w:rsidR="00AA7A23" w:rsidRPr="00986EB1" w:rsidRDefault="00AA7A23" w:rsidP="009202B5">
            <w:pPr>
              <w:pStyle w:val="Normal6a"/>
            </w:pPr>
          </w:p>
        </w:tc>
        <w:tc>
          <w:tcPr>
            <w:tcW w:w="4876" w:type="dxa"/>
            <w:tcBorders>
              <w:top w:val="nil"/>
              <w:left w:val="nil"/>
              <w:bottom w:val="nil"/>
              <w:right w:val="nil"/>
            </w:tcBorders>
          </w:tcPr>
          <w:p w14:paraId="123A24E3" w14:textId="77777777" w:rsidR="00AA7A23" w:rsidRPr="00986EB1" w:rsidRDefault="00AA7A23" w:rsidP="009202B5">
            <w:pPr>
              <w:pStyle w:val="Normal6a"/>
            </w:pPr>
            <w:r w:rsidRPr="00986EB1">
              <w:rPr>
                <w:b/>
                <w:i/>
              </w:rPr>
              <w:t>M bis.</w:t>
            </w:r>
            <w:r w:rsidRPr="00986EB1">
              <w:tab/>
            </w:r>
            <w:r w:rsidRPr="00986EB1">
              <w:rPr>
                <w:b/>
                <w:i/>
              </w:rPr>
              <w:t>Considerando que los pacientes con orígenes étnicos diversos, en particular mujeres de origen mediterráneo o no blanco, afirman enfrentarse al racismo y a la desestimación de sus dolencias (síndrome del «</w:t>
            </w:r>
            <w:proofErr w:type="spellStart"/>
            <w:r w:rsidRPr="00986EB1">
              <w:rPr>
                <w:b/>
                <w:i/>
              </w:rPr>
              <w:t>morbus</w:t>
            </w:r>
            <w:proofErr w:type="spellEnd"/>
            <w:r w:rsidRPr="00986EB1">
              <w:rPr>
                <w:b/>
                <w:i/>
              </w:rPr>
              <w:t xml:space="preserve"> </w:t>
            </w:r>
            <w:proofErr w:type="spellStart"/>
            <w:r w:rsidRPr="00986EB1">
              <w:rPr>
                <w:b/>
                <w:i/>
              </w:rPr>
              <w:t>mediterraneus</w:t>
            </w:r>
            <w:proofErr w:type="spellEnd"/>
            <w:r w:rsidRPr="00986EB1">
              <w:rPr>
                <w:b/>
                <w:i/>
              </w:rPr>
              <w:t>»), lo que puede tener graves consecuencias, como el tratamiento insuficiente, los diagnósticos erróneos y la pérdida de confianza en las instituciones médicas;</w:t>
            </w:r>
          </w:p>
        </w:tc>
      </w:tr>
    </w:tbl>
    <w:p w14:paraId="0498D6B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670E232" w14:textId="77777777" w:rsidR="00AA7A23" w:rsidRPr="00986EB1" w:rsidRDefault="00AA7A23" w:rsidP="00AA7A23">
      <w:r w:rsidRPr="00986EB1">
        <w:rPr>
          <w:rStyle w:val="HideTWBExt"/>
        </w:rPr>
        <w:t>&lt;/Amend&gt;</w:t>
      </w:r>
    </w:p>
    <w:p w14:paraId="6F72CBE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150</w:t>
      </w:r>
      <w:r w:rsidRPr="00986EB1">
        <w:rPr>
          <w:rStyle w:val="HideTWBExt"/>
        </w:rPr>
        <w:t>&lt;/NumAm&gt;</w:t>
      </w:r>
    </w:p>
    <w:p w14:paraId="2206562F"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68251221" w14:textId="77777777" w:rsidR="00AA7A23" w:rsidRPr="00986EB1" w:rsidRDefault="00AA7A23" w:rsidP="00AA7A23">
      <w:pPr>
        <w:pStyle w:val="NormalBold"/>
      </w:pPr>
      <w:r w:rsidRPr="00986EB1">
        <w:rPr>
          <w:rStyle w:val="HideTWBExt"/>
          <w:b w:val="0"/>
        </w:rPr>
        <w:t>&lt;/RepeatBlock-By&gt;</w:t>
      </w:r>
    </w:p>
    <w:p w14:paraId="713559A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6BD1118" w14:textId="77777777" w:rsidR="00AA7A23" w:rsidRPr="00986EB1" w:rsidRDefault="00AA7A23" w:rsidP="00AA7A23">
      <w:pPr>
        <w:pStyle w:val="NormalBold"/>
      </w:pPr>
      <w:r w:rsidRPr="00986EB1">
        <w:rPr>
          <w:rStyle w:val="HideTWBExt"/>
        </w:rPr>
        <w:t>&lt;Article&gt;</w:t>
      </w:r>
      <w:r w:rsidRPr="00986EB1">
        <w:t>Considerando M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D3862F5" w14:textId="77777777" w:rsidTr="009202B5">
        <w:trPr>
          <w:trHeight w:hRule="exact" w:val="240"/>
          <w:jc w:val="center"/>
        </w:trPr>
        <w:tc>
          <w:tcPr>
            <w:tcW w:w="9752" w:type="dxa"/>
            <w:gridSpan w:val="2"/>
            <w:tcBorders>
              <w:top w:val="nil"/>
              <w:left w:val="nil"/>
              <w:bottom w:val="nil"/>
              <w:right w:val="nil"/>
            </w:tcBorders>
          </w:tcPr>
          <w:p w14:paraId="3E458CD3" w14:textId="77777777" w:rsidR="00AA7A23" w:rsidRPr="00986EB1" w:rsidRDefault="00AA7A23" w:rsidP="009202B5"/>
        </w:tc>
      </w:tr>
      <w:tr w:rsidR="00AA7A23" w:rsidRPr="00986EB1" w14:paraId="22ABC932" w14:textId="77777777" w:rsidTr="009202B5">
        <w:trPr>
          <w:trHeight w:val="240"/>
          <w:jc w:val="center"/>
        </w:trPr>
        <w:tc>
          <w:tcPr>
            <w:tcW w:w="4876" w:type="dxa"/>
            <w:tcBorders>
              <w:top w:val="nil"/>
              <w:left w:val="nil"/>
              <w:bottom w:val="nil"/>
              <w:right w:val="nil"/>
            </w:tcBorders>
          </w:tcPr>
          <w:p w14:paraId="4738FE7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087BEB3" w14:textId="77777777" w:rsidR="00AA7A23" w:rsidRPr="00986EB1" w:rsidRDefault="00AA7A23" w:rsidP="009202B5">
            <w:pPr>
              <w:pStyle w:val="AmColumnHeading"/>
            </w:pPr>
            <w:r w:rsidRPr="00986EB1">
              <w:t>Enmienda</w:t>
            </w:r>
          </w:p>
        </w:tc>
      </w:tr>
      <w:tr w:rsidR="00AA7A23" w:rsidRPr="00986EB1" w14:paraId="415AF040" w14:textId="77777777" w:rsidTr="009202B5">
        <w:trPr>
          <w:jc w:val="center"/>
        </w:trPr>
        <w:tc>
          <w:tcPr>
            <w:tcW w:w="4876" w:type="dxa"/>
            <w:tcBorders>
              <w:top w:val="nil"/>
              <w:left w:val="nil"/>
              <w:bottom w:val="nil"/>
              <w:right w:val="nil"/>
            </w:tcBorders>
          </w:tcPr>
          <w:p w14:paraId="335259DB" w14:textId="77777777" w:rsidR="00AA7A23" w:rsidRPr="00986EB1" w:rsidRDefault="00AA7A23" w:rsidP="009202B5">
            <w:pPr>
              <w:pStyle w:val="Normal6a"/>
            </w:pPr>
          </w:p>
        </w:tc>
        <w:tc>
          <w:tcPr>
            <w:tcW w:w="4876" w:type="dxa"/>
            <w:tcBorders>
              <w:top w:val="nil"/>
              <w:left w:val="nil"/>
              <w:bottom w:val="nil"/>
              <w:right w:val="nil"/>
            </w:tcBorders>
          </w:tcPr>
          <w:p w14:paraId="794E0677" w14:textId="77777777" w:rsidR="00AA7A23" w:rsidRPr="00986EB1" w:rsidRDefault="00AA7A23" w:rsidP="009202B5">
            <w:pPr>
              <w:pStyle w:val="Normal6a"/>
            </w:pPr>
            <w:r w:rsidRPr="00986EB1">
              <w:rPr>
                <w:b/>
                <w:i/>
              </w:rPr>
              <w:t>M bis.</w:t>
            </w:r>
            <w:r w:rsidRPr="00986EB1">
              <w:tab/>
            </w:r>
            <w:r w:rsidRPr="00986EB1">
              <w:rPr>
                <w:b/>
                <w:i/>
              </w:rPr>
              <w:t xml:space="preserve">Considerando que las refugiadas, las migrantes indocumentadas y las mujeres indígenas marginadas tienen más probabilidades, por sus difíciles circunstancias, de tener necesidades </w:t>
            </w:r>
            <w:r w:rsidRPr="00986EB1">
              <w:rPr>
                <w:b/>
                <w:i/>
              </w:rPr>
              <w:lastRenderedPageBreak/>
              <w:t>sanitarias complejas, que podrían afectar negativamente a su embarazo</w:t>
            </w:r>
            <w:r w:rsidRPr="00986EB1">
              <w:rPr>
                <w:b/>
                <w:i/>
                <w:vertAlign w:val="superscript"/>
              </w:rPr>
              <w:t>1 bis</w:t>
            </w:r>
            <w:r w:rsidRPr="00986EB1">
              <w:rPr>
                <w:b/>
                <w:i/>
              </w:rPr>
              <w:t>;</w:t>
            </w:r>
          </w:p>
        </w:tc>
      </w:tr>
      <w:tr w:rsidR="00AA7A23" w:rsidRPr="00986EB1" w14:paraId="62163AC0" w14:textId="77777777" w:rsidTr="009202B5">
        <w:trPr>
          <w:jc w:val="center"/>
        </w:trPr>
        <w:tc>
          <w:tcPr>
            <w:tcW w:w="4876" w:type="dxa"/>
            <w:tcBorders>
              <w:top w:val="nil"/>
              <w:left w:val="nil"/>
              <w:bottom w:val="nil"/>
              <w:right w:val="nil"/>
            </w:tcBorders>
          </w:tcPr>
          <w:p w14:paraId="58BFAC2D" w14:textId="77777777" w:rsidR="00AA7A23" w:rsidRPr="00986EB1" w:rsidRDefault="00AA7A23" w:rsidP="009202B5"/>
        </w:tc>
        <w:tc>
          <w:tcPr>
            <w:tcW w:w="4876" w:type="dxa"/>
            <w:tcBorders>
              <w:top w:val="nil"/>
              <w:left w:val="nil"/>
              <w:bottom w:val="nil"/>
              <w:right w:val="nil"/>
            </w:tcBorders>
          </w:tcPr>
          <w:p w14:paraId="4C3D2DE3" w14:textId="77777777" w:rsidR="00AA7A23" w:rsidRPr="00986EB1" w:rsidRDefault="00AA7A23" w:rsidP="009202B5">
            <w:pPr>
              <w:pStyle w:val="Normal6a"/>
            </w:pPr>
            <w:r w:rsidRPr="00986EB1">
              <w:rPr>
                <w:b/>
                <w:i/>
              </w:rPr>
              <w:t>_________________</w:t>
            </w:r>
          </w:p>
        </w:tc>
      </w:tr>
      <w:tr w:rsidR="00AA7A23" w:rsidRPr="00986EB1" w14:paraId="70D1A973" w14:textId="77777777" w:rsidTr="009202B5">
        <w:trPr>
          <w:jc w:val="center"/>
        </w:trPr>
        <w:tc>
          <w:tcPr>
            <w:tcW w:w="4876" w:type="dxa"/>
            <w:tcBorders>
              <w:top w:val="nil"/>
              <w:left w:val="nil"/>
              <w:bottom w:val="nil"/>
              <w:right w:val="nil"/>
            </w:tcBorders>
          </w:tcPr>
          <w:p w14:paraId="09D8B710" w14:textId="77777777" w:rsidR="00AA7A23" w:rsidRPr="00986EB1" w:rsidRDefault="00AA7A23" w:rsidP="009202B5"/>
        </w:tc>
        <w:tc>
          <w:tcPr>
            <w:tcW w:w="4876" w:type="dxa"/>
            <w:tcBorders>
              <w:top w:val="nil"/>
              <w:left w:val="nil"/>
              <w:bottom w:val="nil"/>
              <w:right w:val="nil"/>
            </w:tcBorders>
          </w:tcPr>
          <w:p w14:paraId="59F39616" w14:textId="265D61EE" w:rsidR="00AA7A23" w:rsidRPr="00986EB1" w:rsidRDefault="00AA7A23" w:rsidP="009202B5">
            <w:pPr>
              <w:pStyle w:val="Normal6a"/>
            </w:pPr>
            <w:r w:rsidRPr="00986EB1">
              <w:rPr>
                <w:b/>
                <w:i/>
                <w:vertAlign w:val="superscript"/>
              </w:rPr>
              <w:t>1 bis</w:t>
            </w:r>
            <w:r w:rsidRPr="00986EB1">
              <w:t xml:space="preserve"> </w:t>
            </w:r>
            <w:r w:rsidRPr="00986EB1">
              <w:rPr>
                <w:b/>
                <w:i/>
              </w:rPr>
              <w:t xml:space="preserve">Estudio solicitado por la Comisión de Derechos de la Mujer e Igualdad de Género del Parlamento Europeo, «Access to maternal </w:t>
            </w:r>
            <w:proofErr w:type="spellStart"/>
            <w:r w:rsidRPr="00986EB1">
              <w:rPr>
                <w:b/>
                <w:i/>
              </w:rPr>
              <w:t>health</w:t>
            </w:r>
            <w:proofErr w:type="spellEnd"/>
            <w:r w:rsidRPr="00986EB1">
              <w:rPr>
                <w:b/>
                <w:i/>
              </w:rPr>
              <w:t xml:space="preserve"> and </w:t>
            </w:r>
            <w:proofErr w:type="spellStart"/>
            <w:r w:rsidRPr="00986EB1">
              <w:rPr>
                <w:b/>
                <w:i/>
              </w:rPr>
              <w:t>midwifery</w:t>
            </w:r>
            <w:proofErr w:type="spellEnd"/>
            <w:r w:rsidRPr="00986EB1">
              <w:rPr>
                <w:b/>
                <w:i/>
              </w:rPr>
              <w:t xml:space="preserve"> </w:t>
            </w:r>
            <w:proofErr w:type="spellStart"/>
            <w:r w:rsidRPr="00986EB1">
              <w:rPr>
                <w:b/>
                <w:i/>
              </w:rPr>
              <w:t>for</w:t>
            </w:r>
            <w:proofErr w:type="spellEnd"/>
            <w:r w:rsidRPr="00986EB1">
              <w:rPr>
                <w:b/>
                <w:i/>
              </w:rPr>
              <w:t xml:space="preserve"> vulnerable </w:t>
            </w:r>
            <w:proofErr w:type="spellStart"/>
            <w:r w:rsidRPr="00986EB1">
              <w:rPr>
                <w:b/>
                <w:i/>
              </w:rPr>
              <w:t>groups</w:t>
            </w:r>
            <w:proofErr w:type="spellEnd"/>
            <w:r w:rsidRPr="00986EB1">
              <w:rPr>
                <w:b/>
                <w:i/>
              </w:rPr>
              <w:t xml:space="preserve"> in </w:t>
            </w:r>
            <w:proofErr w:type="spellStart"/>
            <w:r w:rsidRPr="00986EB1">
              <w:rPr>
                <w:b/>
                <w:i/>
              </w:rPr>
              <w:t>the</w:t>
            </w:r>
            <w:proofErr w:type="spellEnd"/>
            <w:r w:rsidRPr="00986EB1">
              <w:rPr>
                <w:b/>
                <w:i/>
              </w:rPr>
              <w:t xml:space="preserve"> EU» (Acceso a la salud materna y a la atención obstétrica para los grupos vulnerables en la UE), Departamento Temático de Ciudadanía, Igualdad y Cultura, Parlamento Europeo, 2019,</w:t>
            </w:r>
            <w:r w:rsidR="00124A19">
              <w:rPr>
                <w:b/>
                <w:i/>
              </w:rPr>
              <w:t> </w:t>
            </w:r>
            <w:r w:rsidRPr="00986EB1">
              <w:rPr>
                <w:b/>
                <w:i/>
              </w:rPr>
              <w:t>https://www.europarl.europa.eu/RegData/etudes/STUD/2019/608874/IPOL_STU (2019) 608874_EN.pdf</w:t>
            </w:r>
            <w:r w:rsidR="00124A19">
              <w:rPr>
                <w:b/>
                <w:i/>
              </w:rPr>
              <w:t>.</w:t>
            </w:r>
          </w:p>
        </w:tc>
      </w:tr>
    </w:tbl>
    <w:p w14:paraId="365E8A5A"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63EE75FC" w14:textId="77777777" w:rsidR="00AA7A23" w:rsidRPr="00F620FF" w:rsidRDefault="00AA7A23" w:rsidP="00AA7A23">
      <w:pPr>
        <w:rPr>
          <w:lang w:val="fi-FI"/>
        </w:rPr>
      </w:pPr>
      <w:r w:rsidRPr="00F620FF">
        <w:rPr>
          <w:rStyle w:val="HideTWBExt"/>
          <w:lang w:val="fi-FI"/>
        </w:rPr>
        <w:t>&lt;/Amend&gt;</w:t>
      </w:r>
    </w:p>
    <w:p w14:paraId="760D327B"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151</w:t>
      </w:r>
      <w:r w:rsidRPr="00F620FF">
        <w:rPr>
          <w:rStyle w:val="HideTWBExt"/>
          <w:lang w:val="fi-FI"/>
        </w:rPr>
        <w:t>&lt;/NumAm&gt;</w:t>
      </w:r>
    </w:p>
    <w:p w14:paraId="7356895F"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59E108E8" w14:textId="77777777" w:rsidR="00AA7A23" w:rsidRPr="00F620FF" w:rsidRDefault="00AA7A23" w:rsidP="00AA7A23">
      <w:pPr>
        <w:pStyle w:val="NormalBold"/>
        <w:rPr>
          <w:lang w:val="fi-FI"/>
        </w:rPr>
      </w:pPr>
      <w:r w:rsidRPr="00F620FF">
        <w:rPr>
          <w:rStyle w:val="HideTWBExt"/>
          <w:b w:val="0"/>
          <w:lang w:val="fi-FI"/>
        </w:rPr>
        <w:t>&lt;/RepeatBlock-By&gt;</w:t>
      </w:r>
    </w:p>
    <w:p w14:paraId="291F8E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B695EF" w14:textId="77777777" w:rsidR="00AA7A23" w:rsidRPr="00986EB1" w:rsidRDefault="00AA7A23" w:rsidP="00AA7A23">
      <w:pPr>
        <w:pStyle w:val="NormalBold"/>
      </w:pPr>
      <w:r w:rsidRPr="00986EB1">
        <w:rPr>
          <w:rStyle w:val="HideTWBExt"/>
        </w:rPr>
        <w:t>&lt;Article&gt;</w:t>
      </w:r>
      <w:r w:rsidRPr="00986EB1">
        <w:t>Considerando M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2B469BA" w14:textId="77777777" w:rsidTr="009202B5">
        <w:trPr>
          <w:trHeight w:hRule="exact" w:val="240"/>
          <w:jc w:val="center"/>
        </w:trPr>
        <w:tc>
          <w:tcPr>
            <w:tcW w:w="9752" w:type="dxa"/>
            <w:gridSpan w:val="2"/>
            <w:tcBorders>
              <w:top w:val="nil"/>
              <w:left w:val="nil"/>
              <w:bottom w:val="nil"/>
              <w:right w:val="nil"/>
            </w:tcBorders>
          </w:tcPr>
          <w:p w14:paraId="09A2B989" w14:textId="77777777" w:rsidR="00AA7A23" w:rsidRPr="00986EB1" w:rsidRDefault="00AA7A23" w:rsidP="009202B5"/>
        </w:tc>
      </w:tr>
      <w:tr w:rsidR="00AA7A23" w:rsidRPr="00986EB1" w14:paraId="74626330" w14:textId="77777777" w:rsidTr="009202B5">
        <w:trPr>
          <w:trHeight w:val="240"/>
          <w:jc w:val="center"/>
        </w:trPr>
        <w:tc>
          <w:tcPr>
            <w:tcW w:w="4876" w:type="dxa"/>
            <w:tcBorders>
              <w:top w:val="nil"/>
              <w:left w:val="nil"/>
              <w:bottom w:val="nil"/>
              <w:right w:val="nil"/>
            </w:tcBorders>
          </w:tcPr>
          <w:p w14:paraId="1E48DDD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7234D9" w14:textId="77777777" w:rsidR="00AA7A23" w:rsidRPr="00986EB1" w:rsidRDefault="00AA7A23" w:rsidP="009202B5">
            <w:pPr>
              <w:pStyle w:val="AmColumnHeading"/>
            </w:pPr>
            <w:r w:rsidRPr="00986EB1">
              <w:t>Enmienda</w:t>
            </w:r>
          </w:p>
        </w:tc>
      </w:tr>
      <w:tr w:rsidR="00AA7A23" w:rsidRPr="00986EB1" w14:paraId="699C2ACB" w14:textId="77777777" w:rsidTr="009202B5">
        <w:trPr>
          <w:jc w:val="center"/>
        </w:trPr>
        <w:tc>
          <w:tcPr>
            <w:tcW w:w="4876" w:type="dxa"/>
            <w:tcBorders>
              <w:top w:val="nil"/>
              <w:left w:val="nil"/>
              <w:bottom w:val="nil"/>
              <w:right w:val="nil"/>
            </w:tcBorders>
          </w:tcPr>
          <w:p w14:paraId="7D841A1A" w14:textId="77777777" w:rsidR="00AA7A23" w:rsidRPr="00986EB1" w:rsidRDefault="00AA7A23" w:rsidP="009202B5">
            <w:pPr>
              <w:pStyle w:val="Normal6a"/>
            </w:pPr>
          </w:p>
        </w:tc>
        <w:tc>
          <w:tcPr>
            <w:tcW w:w="4876" w:type="dxa"/>
            <w:tcBorders>
              <w:top w:val="nil"/>
              <w:left w:val="nil"/>
              <w:bottom w:val="nil"/>
              <w:right w:val="nil"/>
            </w:tcBorders>
          </w:tcPr>
          <w:p w14:paraId="4FEA466A" w14:textId="77777777" w:rsidR="00AA7A23" w:rsidRPr="00986EB1" w:rsidRDefault="00AA7A23" w:rsidP="009202B5">
            <w:pPr>
              <w:pStyle w:val="Normal6a"/>
            </w:pPr>
            <w:r w:rsidRPr="00986EB1">
              <w:rPr>
                <w:b/>
                <w:i/>
              </w:rPr>
              <w:t>M bis.</w:t>
            </w:r>
            <w:r w:rsidRPr="00986EB1">
              <w:tab/>
            </w:r>
            <w:r w:rsidRPr="00986EB1">
              <w:rPr>
                <w:b/>
                <w:i/>
              </w:rPr>
              <w:t>Considerando que las mujeres constituyen la mayoría (78 %) de los trabajadores sanitarios de la Unión</w:t>
            </w:r>
            <w:r w:rsidRPr="00986EB1">
              <w:rPr>
                <w:b/>
                <w:i/>
                <w:vertAlign w:val="superscript"/>
              </w:rPr>
              <w:t>1 bis</w:t>
            </w:r>
            <w:r w:rsidRPr="00986EB1">
              <w:rPr>
                <w:b/>
                <w:i/>
              </w:rPr>
              <w:t>;</w:t>
            </w:r>
          </w:p>
        </w:tc>
      </w:tr>
      <w:tr w:rsidR="00AA7A23" w:rsidRPr="00986EB1" w14:paraId="0E74788F" w14:textId="77777777" w:rsidTr="009202B5">
        <w:trPr>
          <w:jc w:val="center"/>
        </w:trPr>
        <w:tc>
          <w:tcPr>
            <w:tcW w:w="4876" w:type="dxa"/>
            <w:tcBorders>
              <w:top w:val="nil"/>
              <w:left w:val="nil"/>
              <w:bottom w:val="nil"/>
              <w:right w:val="nil"/>
            </w:tcBorders>
          </w:tcPr>
          <w:p w14:paraId="2722A93B" w14:textId="77777777" w:rsidR="00AA7A23" w:rsidRPr="00986EB1" w:rsidRDefault="00AA7A23" w:rsidP="009202B5"/>
        </w:tc>
        <w:tc>
          <w:tcPr>
            <w:tcW w:w="4876" w:type="dxa"/>
            <w:tcBorders>
              <w:top w:val="nil"/>
              <w:left w:val="nil"/>
              <w:bottom w:val="nil"/>
              <w:right w:val="nil"/>
            </w:tcBorders>
          </w:tcPr>
          <w:p w14:paraId="77C2FD18" w14:textId="77777777" w:rsidR="00AA7A23" w:rsidRPr="00986EB1" w:rsidRDefault="00AA7A23" w:rsidP="009202B5">
            <w:pPr>
              <w:pStyle w:val="Normal6a"/>
            </w:pPr>
            <w:r w:rsidRPr="00986EB1">
              <w:rPr>
                <w:b/>
                <w:i/>
              </w:rPr>
              <w:t>_________________</w:t>
            </w:r>
          </w:p>
        </w:tc>
      </w:tr>
      <w:tr w:rsidR="00AA7A23" w:rsidRPr="00986EB1" w14:paraId="09C1CFA6" w14:textId="77777777" w:rsidTr="009202B5">
        <w:trPr>
          <w:jc w:val="center"/>
        </w:trPr>
        <w:tc>
          <w:tcPr>
            <w:tcW w:w="4876" w:type="dxa"/>
            <w:tcBorders>
              <w:top w:val="nil"/>
              <w:left w:val="nil"/>
              <w:bottom w:val="nil"/>
              <w:right w:val="nil"/>
            </w:tcBorders>
          </w:tcPr>
          <w:p w14:paraId="2541BCB9" w14:textId="77777777" w:rsidR="00AA7A23" w:rsidRPr="00986EB1" w:rsidRDefault="00AA7A23" w:rsidP="009202B5"/>
        </w:tc>
        <w:tc>
          <w:tcPr>
            <w:tcW w:w="4876" w:type="dxa"/>
            <w:tcBorders>
              <w:top w:val="nil"/>
              <w:left w:val="nil"/>
              <w:bottom w:val="nil"/>
              <w:right w:val="nil"/>
            </w:tcBorders>
          </w:tcPr>
          <w:p w14:paraId="65F1D694" w14:textId="1985BF07" w:rsidR="00AA7A23" w:rsidRPr="00986EB1" w:rsidRDefault="00AA7A23" w:rsidP="009202B5">
            <w:pPr>
              <w:pStyle w:val="Normal6a"/>
            </w:pPr>
            <w:r w:rsidRPr="00986EB1">
              <w:rPr>
                <w:b/>
                <w:i/>
                <w:vertAlign w:val="superscript"/>
              </w:rPr>
              <w:t>1 bis</w:t>
            </w:r>
            <w:r w:rsidRPr="00986EB1">
              <w:t xml:space="preserve"> </w:t>
            </w:r>
            <w:r w:rsidRPr="00986EB1">
              <w:rPr>
                <w:b/>
                <w:i/>
              </w:rPr>
              <w:t>Eurostat, «</w:t>
            </w:r>
            <w:proofErr w:type="spellStart"/>
            <w:r w:rsidRPr="00986EB1">
              <w:rPr>
                <w:b/>
                <w:i/>
              </w:rPr>
              <w:t>Majority</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jobs</w:t>
            </w:r>
            <w:proofErr w:type="spellEnd"/>
            <w:r w:rsidRPr="00986EB1">
              <w:rPr>
                <w:b/>
                <w:i/>
              </w:rPr>
              <w:t xml:space="preserve"> </w:t>
            </w:r>
            <w:proofErr w:type="spellStart"/>
            <w:r w:rsidRPr="00986EB1">
              <w:rPr>
                <w:b/>
                <w:i/>
              </w:rPr>
              <w:t>maintained</w:t>
            </w:r>
            <w:proofErr w:type="spellEnd"/>
            <w:r w:rsidRPr="00986EB1">
              <w:rPr>
                <w:b/>
                <w:i/>
              </w:rPr>
              <w:t xml:space="preserve"> </w:t>
            </w:r>
            <w:proofErr w:type="spellStart"/>
            <w:r w:rsidRPr="00986EB1">
              <w:rPr>
                <w:b/>
                <w:i/>
              </w:rPr>
              <w:t>by</w:t>
            </w:r>
            <w:proofErr w:type="spellEnd"/>
            <w:r w:rsidRPr="00986EB1">
              <w:rPr>
                <w:b/>
                <w:i/>
              </w:rPr>
              <w:t xml:space="preserve"> </w:t>
            </w:r>
            <w:proofErr w:type="spellStart"/>
            <w:r w:rsidRPr="00986EB1">
              <w:rPr>
                <w:b/>
                <w:i/>
              </w:rPr>
              <w:t>women</w:t>
            </w:r>
            <w:proofErr w:type="spellEnd"/>
            <w:r w:rsidRPr="00986EB1">
              <w:rPr>
                <w:b/>
                <w:i/>
              </w:rPr>
              <w:t>» (La mayoría de los puestos de trabajo en el ámbito sanitario están ocupados por mujeres), 2021,</w:t>
            </w:r>
            <w:r w:rsidR="00124A19">
              <w:rPr>
                <w:b/>
                <w:i/>
              </w:rPr>
              <w:t> </w:t>
            </w:r>
            <w:r w:rsidRPr="00986EB1">
              <w:rPr>
                <w:b/>
                <w:i/>
              </w:rPr>
              <w:t>https://ec.europa.eu/eurostat/web/products-eurostat-news/-/edn-20210308-1#:~:text=Spotlight%20on%20women%20at%20the%20frontline%20of,to%20over%2090%25%20in%20Estonia%20and%20Latvia.</w:t>
            </w:r>
          </w:p>
        </w:tc>
      </w:tr>
    </w:tbl>
    <w:p w14:paraId="6B47CBA6"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3C5C8FEC" w14:textId="77777777" w:rsidR="00AA7A23" w:rsidRPr="00F620FF" w:rsidRDefault="00AA7A23" w:rsidP="00AA7A23">
      <w:pPr>
        <w:rPr>
          <w:lang w:val="fi-FI"/>
        </w:rPr>
      </w:pPr>
      <w:r w:rsidRPr="00F620FF">
        <w:rPr>
          <w:rStyle w:val="HideTWBExt"/>
          <w:lang w:val="fi-FI"/>
        </w:rPr>
        <w:t>&lt;/Amend&gt;</w:t>
      </w:r>
    </w:p>
    <w:p w14:paraId="7AF13BFD" w14:textId="77777777" w:rsidR="00AA7A23" w:rsidRPr="00F620FF" w:rsidRDefault="00AA7A23" w:rsidP="00AA7A23">
      <w:pPr>
        <w:pStyle w:val="AmNumberTabs"/>
        <w:rPr>
          <w:lang w:val="fi-FI"/>
        </w:rPr>
      </w:pPr>
      <w:r w:rsidRPr="00F620FF">
        <w:rPr>
          <w:rStyle w:val="HideTWBExt"/>
          <w:lang w:val="fi-FI"/>
        </w:rPr>
        <w:lastRenderedPageBreak/>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152</w:t>
      </w:r>
      <w:r w:rsidRPr="00F620FF">
        <w:rPr>
          <w:rStyle w:val="HideTWBExt"/>
          <w:lang w:val="fi-FI"/>
        </w:rPr>
        <w:t>&lt;/NumAm&gt;</w:t>
      </w:r>
    </w:p>
    <w:p w14:paraId="13975119"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2F0EED0C" w14:textId="77777777" w:rsidR="00AA7A23" w:rsidRPr="00F620FF" w:rsidRDefault="00AA7A23" w:rsidP="00AA7A23">
      <w:pPr>
        <w:pStyle w:val="NormalBold"/>
        <w:rPr>
          <w:lang w:val="fi-FI"/>
        </w:rPr>
      </w:pPr>
      <w:r w:rsidRPr="00F620FF">
        <w:rPr>
          <w:rStyle w:val="HideTWBExt"/>
          <w:b w:val="0"/>
          <w:lang w:val="fi-FI"/>
        </w:rPr>
        <w:t>&lt;/RepeatBlock-By&gt;</w:t>
      </w:r>
    </w:p>
    <w:p w14:paraId="6AA8AB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C21B78" w14:textId="77777777" w:rsidR="00AA7A23" w:rsidRPr="00986EB1" w:rsidRDefault="00AA7A23" w:rsidP="00AA7A23">
      <w:pPr>
        <w:pStyle w:val="NormalBold"/>
      </w:pPr>
      <w:r w:rsidRPr="00986EB1">
        <w:rPr>
          <w:rStyle w:val="HideTWBExt"/>
        </w:rPr>
        <w:t>&lt;Article&gt;</w:t>
      </w:r>
      <w:r w:rsidRPr="00986EB1">
        <w:t>Considerando M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E2C9DD" w14:textId="77777777" w:rsidTr="009202B5">
        <w:trPr>
          <w:trHeight w:hRule="exact" w:val="240"/>
          <w:jc w:val="center"/>
        </w:trPr>
        <w:tc>
          <w:tcPr>
            <w:tcW w:w="9752" w:type="dxa"/>
            <w:gridSpan w:val="2"/>
            <w:tcBorders>
              <w:top w:val="nil"/>
              <w:left w:val="nil"/>
              <w:bottom w:val="nil"/>
              <w:right w:val="nil"/>
            </w:tcBorders>
          </w:tcPr>
          <w:p w14:paraId="28A4B5E5" w14:textId="77777777" w:rsidR="00AA7A23" w:rsidRPr="00986EB1" w:rsidRDefault="00AA7A23" w:rsidP="009202B5"/>
        </w:tc>
      </w:tr>
      <w:tr w:rsidR="00AA7A23" w:rsidRPr="00986EB1" w14:paraId="42AB3B4C" w14:textId="77777777" w:rsidTr="009202B5">
        <w:trPr>
          <w:trHeight w:val="240"/>
          <w:jc w:val="center"/>
        </w:trPr>
        <w:tc>
          <w:tcPr>
            <w:tcW w:w="4876" w:type="dxa"/>
            <w:tcBorders>
              <w:top w:val="nil"/>
              <w:left w:val="nil"/>
              <w:bottom w:val="nil"/>
              <w:right w:val="nil"/>
            </w:tcBorders>
          </w:tcPr>
          <w:p w14:paraId="0466FB8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DCD2902" w14:textId="77777777" w:rsidR="00AA7A23" w:rsidRPr="00986EB1" w:rsidRDefault="00AA7A23" w:rsidP="009202B5">
            <w:pPr>
              <w:pStyle w:val="AmColumnHeading"/>
            </w:pPr>
            <w:r w:rsidRPr="00986EB1">
              <w:t>Enmienda</w:t>
            </w:r>
          </w:p>
        </w:tc>
      </w:tr>
      <w:tr w:rsidR="00AA7A23" w:rsidRPr="00986EB1" w14:paraId="4DF44E98" w14:textId="77777777" w:rsidTr="009202B5">
        <w:trPr>
          <w:jc w:val="center"/>
        </w:trPr>
        <w:tc>
          <w:tcPr>
            <w:tcW w:w="4876" w:type="dxa"/>
            <w:tcBorders>
              <w:top w:val="nil"/>
              <w:left w:val="nil"/>
              <w:bottom w:val="nil"/>
              <w:right w:val="nil"/>
            </w:tcBorders>
          </w:tcPr>
          <w:p w14:paraId="3E0E98F8" w14:textId="77777777" w:rsidR="00AA7A23" w:rsidRPr="00986EB1" w:rsidRDefault="00AA7A23" w:rsidP="009202B5">
            <w:pPr>
              <w:pStyle w:val="Normal6a"/>
            </w:pPr>
          </w:p>
        </w:tc>
        <w:tc>
          <w:tcPr>
            <w:tcW w:w="4876" w:type="dxa"/>
            <w:tcBorders>
              <w:top w:val="nil"/>
              <w:left w:val="nil"/>
              <w:bottom w:val="nil"/>
              <w:right w:val="nil"/>
            </w:tcBorders>
          </w:tcPr>
          <w:p w14:paraId="510F2B13" w14:textId="77777777" w:rsidR="00AA7A23" w:rsidRPr="00986EB1" w:rsidRDefault="00AA7A23" w:rsidP="009202B5">
            <w:pPr>
              <w:pStyle w:val="Normal6a"/>
            </w:pPr>
            <w:r w:rsidRPr="00986EB1">
              <w:rPr>
                <w:b/>
                <w:i/>
              </w:rPr>
              <w:t>M ter.</w:t>
            </w:r>
            <w:r w:rsidRPr="00986EB1">
              <w:tab/>
            </w:r>
            <w:r w:rsidRPr="00986EB1">
              <w:rPr>
                <w:b/>
                <w:i/>
              </w:rPr>
              <w:t>Considerando que la seguridad sanitaria es un elemento fundamental de la seguridad global y resulta esencial para la resiliencia de las sociedades y las economías; que la infrafinanciación de los sistemas de salud pública, la preparación frente a pandemias y la investigación sanitaria socava tanto la estabilidad social como la protección de los grupos vulnerables; que las mujeres, en toda su diversidad, a menudo se ven afectadas de manera desproporcionada por las crisis de salud pública debido a las desigualdades persistentes, las responsabilidades en materia de prestación de cuidados y la exposición de género a los riesgos para la salud; que, por lo tanto, se requiere una inversión adecuada y sostenida en seguridad sanitaria, que incluya medidas de preparación, prevención y respuesta sensibles a las cuestiones de género, con el fin de garantizar tanto la resiliencia de la sociedad como unos resultados sanitarios equitativos; que las mujeres representan la mitad de la población y que los sistemas sanitarios con perspectiva de género son esenciales para la preparación, la resiliencia y la estabilidad generales de los sistemas sanitarios europeos;</w:t>
            </w:r>
          </w:p>
        </w:tc>
      </w:tr>
    </w:tbl>
    <w:p w14:paraId="3077FD2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636A1A6" w14:textId="77777777" w:rsidR="00AA7A23" w:rsidRPr="00986EB1" w:rsidRDefault="00AA7A23" w:rsidP="00AA7A23">
      <w:r w:rsidRPr="00986EB1">
        <w:rPr>
          <w:rStyle w:val="HideTWBExt"/>
        </w:rPr>
        <w:t>&lt;/Amend&gt;</w:t>
      </w:r>
    </w:p>
    <w:p w14:paraId="316E4F6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153</w:t>
      </w:r>
      <w:r w:rsidRPr="00986EB1">
        <w:rPr>
          <w:rStyle w:val="HideTWBExt"/>
        </w:rPr>
        <w:t>&lt;/NumAm&gt;</w:t>
      </w:r>
    </w:p>
    <w:p w14:paraId="6FE87A54"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4A9E1E6" w14:textId="77777777" w:rsidR="00AA7A23" w:rsidRPr="00986EB1" w:rsidRDefault="00AA7A23" w:rsidP="00AA7A23">
      <w:pPr>
        <w:pStyle w:val="NormalBold"/>
      </w:pPr>
      <w:r w:rsidRPr="00986EB1">
        <w:rPr>
          <w:rStyle w:val="HideTWBExt"/>
          <w:b w:val="0"/>
        </w:rPr>
        <w:t>&lt;/RepeatBlock-By&gt;</w:t>
      </w:r>
    </w:p>
    <w:p w14:paraId="444C184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4C794B" w14:textId="77777777" w:rsidR="00AA7A23" w:rsidRPr="00986EB1" w:rsidRDefault="00AA7A23" w:rsidP="00AA7A23">
      <w:pPr>
        <w:pStyle w:val="NormalBold"/>
      </w:pPr>
      <w:r w:rsidRPr="00986EB1">
        <w:rPr>
          <w:rStyle w:val="HideTWBExt"/>
        </w:rPr>
        <w:lastRenderedPageBreak/>
        <w:t>&lt;Article&gt;</w:t>
      </w:r>
      <w:r w:rsidRPr="00986EB1">
        <w:t>Considerando M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380C656" w14:textId="77777777" w:rsidTr="009202B5">
        <w:trPr>
          <w:trHeight w:hRule="exact" w:val="240"/>
          <w:jc w:val="center"/>
        </w:trPr>
        <w:tc>
          <w:tcPr>
            <w:tcW w:w="9752" w:type="dxa"/>
            <w:gridSpan w:val="2"/>
            <w:tcBorders>
              <w:top w:val="nil"/>
              <w:left w:val="nil"/>
              <w:bottom w:val="nil"/>
              <w:right w:val="nil"/>
            </w:tcBorders>
          </w:tcPr>
          <w:p w14:paraId="2ED604BE" w14:textId="77777777" w:rsidR="00AA7A23" w:rsidRPr="00986EB1" w:rsidRDefault="00AA7A23" w:rsidP="009202B5"/>
        </w:tc>
      </w:tr>
      <w:tr w:rsidR="00AA7A23" w:rsidRPr="00986EB1" w14:paraId="101E9480" w14:textId="77777777" w:rsidTr="009202B5">
        <w:trPr>
          <w:trHeight w:val="240"/>
          <w:jc w:val="center"/>
        </w:trPr>
        <w:tc>
          <w:tcPr>
            <w:tcW w:w="4876" w:type="dxa"/>
            <w:tcBorders>
              <w:top w:val="nil"/>
              <w:left w:val="nil"/>
              <w:bottom w:val="nil"/>
              <w:right w:val="nil"/>
            </w:tcBorders>
          </w:tcPr>
          <w:p w14:paraId="5E45BED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4B7F429" w14:textId="77777777" w:rsidR="00AA7A23" w:rsidRPr="00986EB1" w:rsidRDefault="00AA7A23" w:rsidP="009202B5">
            <w:pPr>
              <w:pStyle w:val="AmColumnHeading"/>
            </w:pPr>
            <w:r w:rsidRPr="00986EB1">
              <w:t>Enmienda</w:t>
            </w:r>
          </w:p>
        </w:tc>
      </w:tr>
      <w:tr w:rsidR="00AA7A23" w:rsidRPr="00986EB1" w14:paraId="1439C2C0" w14:textId="77777777" w:rsidTr="009202B5">
        <w:trPr>
          <w:jc w:val="center"/>
        </w:trPr>
        <w:tc>
          <w:tcPr>
            <w:tcW w:w="4876" w:type="dxa"/>
            <w:tcBorders>
              <w:top w:val="nil"/>
              <w:left w:val="nil"/>
              <w:bottom w:val="nil"/>
              <w:right w:val="nil"/>
            </w:tcBorders>
          </w:tcPr>
          <w:p w14:paraId="0033B08B" w14:textId="77777777" w:rsidR="00AA7A23" w:rsidRPr="00986EB1" w:rsidRDefault="00AA7A23" w:rsidP="009202B5">
            <w:pPr>
              <w:pStyle w:val="Normal6a"/>
            </w:pPr>
          </w:p>
        </w:tc>
        <w:tc>
          <w:tcPr>
            <w:tcW w:w="4876" w:type="dxa"/>
            <w:tcBorders>
              <w:top w:val="nil"/>
              <w:left w:val="nil"/>
              <w:bottom w:val="nil"/>
              <w:right w:val="nil"/>
            </w:tcBorders>
          </w:tcPr>
          <w:p w14:paraId="5A088742" w14:textId="77777777" w:rsidR="00AA7A23" w:rsidRPr="00986EB1" w:rsidRDefault="00AA7A23" w:rsidP="009202B5">
            <w:pPr>
              <w:pStyle w:val="Normal6a"/>
            </w:pPr>
            <w:r w:rsidRPr="00986EB1">
              <w:rPr>
                <w:b/>
                <w:i/>
              </w:rPr>
              <w:t>M ter.</w:t>
            </w:r>
            <w:r w:rsidRPr="00986EB1">
              <w:tab/>
            </w:r>
            <w:r w:rsidRPr="00986EB1">
              <w:rPr>
                <w:b/>
                <w:i/>
              </w:rPr>
              <w:t>Considerando que las mujeres romaníes siguen enfrentándose al racismo y a la discriminación en el acceso a la asistencia sanitaria y a los servicios de apoyo en caso de violencia; que en algunos Estados miembros las mujeres romaníes siguen sufriendo segregación étnica en el marco de la asistencia sanitaria reproductiva, se enfrentan a formas exacerbadas de violencia y acoso verbales, físicos y psicológicos, también durante el parto, y a menudo son víctimas de trata o explotación sexual; que las mujeres romaníes y las mujeres con discapacidad han sido sometidas a lo largo de su historia a prácticas sistemáticas de esterilización forzada y coercitiva en la Unión y que a muchas se les han negado recursos efectivos;</w:t>
            </w:r>
          </w:p>
        </w:tc>
      </w:tr>
    </w:tbl>
    <w:p w14:paraId="06F1047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744EBFF" w14:textId="77777777" w:rsidR="00AA7A23" w:rsidRPr="00986EB1" w:rsidRDefault="00AA7A23" w:rsidP="00AA7A23">
      <w:r w:rsidRPr="00986EB1">
        <w:rPr>
          <w:rStyle w:val="HideTWBExt"/>
        </w:rPr>
        <w:t>&lt;/Amend&gt;</w:t>
      </w:r>
    </w:p>
    <w:p w14:paraId="194D70C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154</w:t>
      </w:r>
      <w:r w:rsidRPr="00986EB1">
        <w:rPr>
          <w:rStyle w:val="HideTWBExt"/>
        </w:rPr>
        <w:t>&lt;/NumAm&gt;</w:t>
      </w:r>
    </w:p>
    <w:p w14:paraId="4AEC219D"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5FD25B06" w14:textId="77777777" w:rsidR="00AA7A23" w:rsidRPr="00986EB1" w:rsidRDefault="00AA7A23" w:rsidP="00AA7A23">
      <w:pPr>
        <w:pStyle w:val="NormalBold"/>
      </w:pPr>
      <w:r w:rsidRPr="00986EB1">
        <w:rPr>
          <w:rStyle w:val="HideTWBExt"/>
          <w:b w:val="0"/>
        </w:rPr>
        <w:t>&lt;/RepeatBlock-By&gt;</w:t>
      </w:r>
    </w:p>
    <w:p w14:paraId="23FAF0F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FAE9E7" w14:textId="77777777" w:rsidR="00AA7A23" w:rsidRPr="00986EB1" w:rsidRDefault="00AA7A23" w:rsidP="00AA7A23">
      <w:pPr>
        <w:pStyle w:val="NormalBold"/>
      </w:pPr>
      <w:r w:rsidRPr="00986EB1">
        <w:rPr>
          <w:rStyle w:val="HideTWBExt"/>
        </w:rPr>
        <w:t>&lt;Article&gt;</w:t>
      </w:r>
      <w:r w:rsidRPr="00986EB1">
        <w:t>Considerando M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F81AB4" w14:textId="77777777" w:rsidTr="009202B5">
        <w:trPr>
          <w:trHeight w:hRule="exact" w:val="240"/>
          <w:jc w:val="center"/>
        </w:trPr>
        <w:tc>
          <w:tcPr>
            <w:tcW w:w="9752" w:type="dxa"/>
            <w:gridSpan w:val="2"/>
            <w:tcBorders>
              <w:top w:val="nil"/>
              <w:left w:val="nil"/>
              <w:bottom w:val="nil"/>
              <w:right w:val="nil"/>
            </w:tcBorders>
          </w:tcPr>
          <w:p w14:paraId="70EC2944" w14:textId="77777777" w:rsidR="00AA7A23" w:rsidRPr="00986EB1" w:rsidRDefault="00AA7A23" w:rsidP="009202B5"/>
        </w:tc>
      </w:tr>
      <w:tr w:rsidR="00AA7A23" w:rsidRPr="00986EB1" w14:paraId="41B56026" w14:textId="77777777" w:rsidTr="009202B5">
        <w:trPr>
          <w:trHeight w:val="240"/>
          <w:jc w:val="center"/>
        </w:trPr>
        <w:tc>
          <w:tcPr>
            <w:tcW w:w="4876" w:type="dxa"/>
            <w:tcBorders>
              <w:top w:val="nil"/>
              <w:left w:val="nil"/>
              <w:bottom w:val="nil"/>
              <w:right w:val="nil"/>
            </w:tcBorders>
          </w:tcPr>
          <w:p w14:paraId="7F252EB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07F60E7" w14:textId="77777777" w:rsidR="00AA7A23" w:rsidRPr="00986EB1" w:rsidRDefault="00AA7A23" w:rsidP="009202B5">
            <w:pPr>
              <w:pStyle w:val="AmColumnHeading"/>
            </w:pPr>
            <w:r w:rsidRPr="00986EB1">
              <w:t>Enmienda</w:t>
            </w:r>
          </w:p>
        </w:tc>
      </w:tr>
      <w:tr w:rsidR="00AA7A23" w:rsidRPr="00986EB1" w14:paraId="2990991A" w14:textId="77777777" w:rsidTr="009202B5">
        <w:trPr>
          <w:jc w:val="center"/>
        </w:trPr>
        <w:tc>
          <w:tcPr>
            <w:tcW w:w="4876" w:type="dxa"/>
            <w:tcBorders>
              <w:top w:val="nil"/>
              <w:left w:val="nil"/>
              <w:bottom w:val="nil"/>
              <w:right w:val="nil"/>
            </w:tcBorders>
          </w:tcPr>
          <w:p w14:paraId="663670A9" w14:textId="77777777" w:rsidR="00AA7A23" w:rsidRPr="00986EB1" w:rsidRDefault="00AA7A23" w:rsidP="009202B5">
            <w:pPr>
              <w:pStyle w:val="Normal6a"/>
            </w:pPr>
          </w:p>
        </w:tc>
        <w:tc>
          <w:tcPr>
            <w:tcW w:w="4876" w:type="dxa"/>
            <w:tcBorders>
              <w:top w:val="nil"/>
              <w:left w:val="nil"/>
              <w:bottom w:val="nil"/>
              <w:right w:val="nil"/>
            </w:tcBorders>
          </w:tcPr>
          <w:p w14:paraId="518D01F3" w14:textId="4946325D" w:rsidR="00AA7A23" w:rsidRPr="00986EB1" w:rsidRDefault="00AA7A23" w:rsidP="009202B5">
            <w:pPr>
              <w:pStyle w:val="Normal6a"/>
            </w:pPr>
            <w:r w:rsidRPr="00986EB1">
              <w:rPr>
                <w:b/>
                <w:i/>
              </w:rPr>
              <w:t>M ter.</w:t>
            </w:r>
            <w:r w:rsidRPr="00986EB1">
              <w:tab/>
            </w:r>
            <w:r w:rsidRPr="00986EB1">
              <w:rPr>
                <w:b/>
                <w:i/>
              </w:rPr>
              <w:t xml:space="preserve">Considerando que las mujeres con un nivel socioeconómico bajo en la Unión presentan una peor salud mental que sus homólogas más acomodadas, al tiempo que se enfrentan a tasas más elevadas de estrés psicológico, enfermedades crónicas y presión financiera, a menudo exacerbadas por el trabajo precario; que los servicios psicológicos del sector sanitario público desempeñan un papel importante en la asistencia a las mujeres </w:t>
            </w:r>
            <w:r w:rsidRPr="00986EB1">
              <w:rPr>
                <w:b/>
                <w:i/>
              </w:rPr>
              <w:lastRenderedPageBreak/>
              <w:t>desfavorecidas</w:t>
            </w:r>
            <w:r w:rsidRPr="00986EB1">
              <w:rPr>
                <w:b/>
                <w:i/>
                <w:vertAlign w:val="superscript"/>
              </w:rPr>
              <w:t>1 bis</w:t>
            </w:r>
            <w:r w:rsidR="00124A19">
              <w:rPr>
                <w:b/>
                <w:i/>
              </w:rPr>
              <w:t>;</w:t>
            </w:r>
          </w:p>
        </w:tc>
      </w:tr>
      <w:tr w:rsidR="00AA7A23" w:rsidRPr="00986EB1" w14:paraId="76B44B7D" w14:textId="77777777" w:rsidTr="009202B5">
        <w:trPr>
          <w:jc w:val="center"/>
        </w:trPr>
        <w:tc>
          <w:tcPr>
            <w:tcW w:w="4876" w:type="dxa"/>
            <w:tcBorders>
              <w:top w:val="nil"/>
              <w:left w:val="nil"/>
              <w:bottom w:val="nil"/>
              <w:right w:val="nil"/>
            </w:tcBorders>
          </w:tcPr>
          <w:p w14:paraId="2B4E3B69" w14:textId="77777777" w:rsidR="00AA7A23" w:rsidRPr="00986EB1" w:rsidRDefault="00AA7A23" w:rsidP="009202B5"/>
        </w:tc>
        <w:tc>
          <w:tcPr>
            <w:tcW w:w="4876" w:type="dxa"/>
            <w:tcBorders>
              <w:top w:val="nil"/>
              <w:left w:val="nil"/>
              <w:bottom w:val="nil"/>
              <w:right w:val="nil"/>
            </w:tcBorders>
          </w:tcPr>
          <w:p w14:paraId="7349F120" w14:textId="77777777" w:rsidR="00AA7A23" w:rsidRPr="00986EB1" w:rsidRDefault="00AA7A23" w:rsidP="009202B5">
            <w:pPr>
              <w:pStyle w:val="Normal6a"/>
            </w:pPr>
            <w:r w:rsidRPr="00986EB1">
              <w:rPr>
                <w:b/>
                <w:i/>
              </w:rPr>
              <w:t>_________________</w:t>
            </w:r>
          </w:p>
        </w:tc>
      </w:tr>
      <w:tr w:rsidR="00AA7A23" w:rsidRPr="00986EB1" w14:paraId="570E1D7C" w14:textId="77777777" w:rsidTr="009202B5">
        <w:trPr>
          <w:jc w:val="center"/>
        </w:trPr>
        <w:tc>
          <w:tcPr>
            <w:tcW w:w="4876" w:type="dxa"/>
            <w:tcBorders>
              <w:top w:val="nil"/>
              <w:left w:val="nil"/>
              <w:bottom w:val="nil"/>
              <w:right w:val="nil"/>
            </w:tcBorders>
          </w:tcPr>
          <w:p w14:paraId="7DC0E5C7" w14:textId="77777777" w:rsidR="00AA7A23" w:rsidRPr="00986EB1" w:rsidRDefault="00AA7A23" w:rsidP="009202B5"/>
        </w:tc>
        <w:tc>
          <w:tcPr>
            <w:tcW w:w="4876" w:type="dxa"/>
            <w:tcBorders>
              <w:top w:val="nil"/>
              <w:left w:val="nil"/>
              <w:bottom w:val="nil"/>
              <w:right w:val="nil"/>
            </w:tcBorders>
          </w:tcPr>
          <w:p w14:paraId="6C3C0EBB" w14:textId="4A7A9388" w:rsidR="00AA7A23" w:rsidRPr="00986EB1" w:rsidRDefault="00AA7A23" w:rsidP="009202B5">
            <w:pPr>
              <w:pStyle w:val="Normal6a"/>
            </w:pPr>
            <w:r w:rsidRPr="00986EB1">
              <w:rPr>
                <w:b/>
                <w:i/>
                <w:vertAlign w:val="superscript"/>
              </w:rPr>
              <w:t>1 bis</w:t>
            </w:r>
            <w:r w:rsidRPr="00986EB1">
              <w:t xml:space="preserve"> </w:t>
            </w:r>
            <w:r w:rsidRPr="00986EB1">
              <w:rPr>
                <w:b/>
                <w:i/>
              </w:rPr>
              <w:t>Instituto Europeo de la Igualdad de Género, Índice de Igualdad de Género de 2021:</w:t>
            </w:r>
            <w:r w:rsidR="008E7FC0">
              <w:rPr>
                <w:b/>
                <w:i/>
              </w:rPr>
              <w:t> </w:t>
            </w:r>
            <w:r w:rsidRPr="00986EB1">
              <w:rPr>
                <w:b/>
                <w:i/>
              </w:rPr>
              <w:t>Salud,</w:t>
            </w:r>
            <w:r w:rsidR="008E7FC0">
              <w:rPr>
                <w:b/>
                <w:i/>
              </w:rPr>
              <w:t> </w:t>
            </w:r>
            <w:r w:rsidRPr="00986EB1">
              <w:rPr>
                <w:b/>
                <w:i/>
              </w:rPr>
              <w:t>https://eige.europa.eu/publications-resources/toolkits-guides/gender-equality-index-2021-report/women-report-poorer-mental-well-being-men?language_content_entity=en</w:t>
            </w:r>
            <w:r w:rsidR="008E7FC0">
              <w:rPr>
                <w:b/>
                <w:i/>
              </w:rPr>
              <w:t>.</w:t>
            </w:r>
          </w:p>
        </w:tc>
      </w:tr>
    </w:tbl>
    <w:p w14:paraId="538DFA22"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08C1CD43" w14:textId="77777777" w:rsidR="00AA7A23" w:rsidRPr="00F620FF" w:rsidRDefault="00AA7A23" w:rsidP="00AA7A23">
      <w:pPr>
        <w:rPr>
          <w:lang w:val="fi-FI"/>
        </w:rPr>
      </w:pPr>
      <w:r w:rsidRPr="00F620FF">
        <w:rPr>
          <w:rStyle w:val="HideTWBExt"/>
          <w:lang w:val="fi-FI"/>
        </w:rPr>
        <w:t>&lt;/Amend&gt;</w:t>
      </w:r>
    </w:p>
    <w:p w14:paraId="75A1B6AF"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155</w:t>
      </w:r>
      <w:r w:rsidRPr="00F620FF">
        <w:rPr>
          <w:rStyle w:val="HideTWBExt"/>
          <w:lang w:val="fi-FI"/>
        </w:rPr>
        <w:t>&lt;/NumAm&gt;</w:t>
      </w:r>
    </w:p>
    <w:p w14:paraId="57EA3E86"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506D8AB2" w14:textId="77777777" w:rsidR="00AA7A23" w:rsidRPr="00F620FF" w:rsidRDefault="00AA7A23" w:rsidP="00AA7A23">
      <w:pPr>
        <w:pStyle w:val="NormalBold"/>
        <w:rPr>
          <w:lang w:val="fi-FI"/>
        </w:rPr>
      </w:pPr>
      <w:r w:rsidRPr="00F620FF">
        <w:rPr>
          <w:rStyle w:val="HideTWBExt"/>
          <w:b w:val="0"/>
          <w:lang w:val="fi-FI"/>
        </w:rPr>
        <w:t>&lt;/RepeatBlock-By&gt;</w:t>
      </w:r>
    </w:p>
    <w:p w14:paraId="156EBDB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470A9EF" w14:textId="77777777" w:rsidR="00AA7A23" w:rsidRPr="00986EB1" w:rsidRDefault="00AA7A23" w:rsidP="00AA7A23">
      <w:pPr>
        <w:pStyle w:val="NormalBold"/>
      </w:pPr>
      <w:r w:rsidRPr="00986EB1">
        <w:rPr>
          <w:rStyle w:val="HideTWBExt"/>
        </w:rPr>
        <w:t>&lt;Article&gt;</w:t>
      </w:r>
      <w:r w:rsidRPr="00986EB1">
        <w:t xml:space="preserve">Considerando M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8AAF781" w14:textId="77777777" w:rsidTr="009202B5">
        <w:trPr>
          <w:trHeight w:hRule="exact" w:val="240"/>
          <w:jc w:val="center"/>
        </w:trPr>
        <w:tc>
          <w:tcPr>
            <w:tcW w:w="9752" w:type="dxa"/>
            <w:gridSpan w:val="2"/>
            <w:tcBorders>
              <w:top w:val="nil"/>
              <w:left w:val="nil"/>
              <w:bottom w:val="nil"/>
              <w:right w:val="nil"/>
            </w:tcBorders>
          </w:tcPr>
          <w:p w14:paraId="01342639" w14:textId="77777777" w:rsidR="00AA7A23" w:rsidRPr="00986EB1" w:rsidRDefault="00AA7A23" w:rsidP="009202B5"/>
        </w:tc>
      </w:tr>
      <w:tr w:rsidR="00AA7A23" w:rsidRPr="00986EB1" w14:paraId="153784C5" w14:textId="77777777" w:rsidTr="009202B5">
        <w:trPr>
          <w:trHeight w:val="240"/>
          <w:jc w:val="center"/>
        </w:trPr>
        <w:tc>
          <w:tcPr>
            <w:tcW w:w="4876" w:type="dxa"/>
            <w:tcBorders>
              <w:top w:val="nil"/>
              <w:left w:val="nil"/>
              <w:bottom w:val="nil"/>
              <w:right w:val="nil"/>
            </w:tcBorders>
          </w:tcPr>
          <w:p w14:paraId="61E5DC7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A46B26B" w14:textId="77777777" w:rsidR="00AA7A23" w:rsidRPr="00986EB1" w:rsidRDefault="00AA7A23" w:rsidP="009202B5">
            <w:pPr>
              <w:pStyle w:val="AmColumnHeading"/>
            </w:pPr>
            <w:r w:rsidRPr="00986EB1">
              <w:t>Enmienda</w:t>
            </w:r>
          </w:p>
        </w:tc>
      </w:tr>
      <w:tr w:rsidR="00AA7A23" w:rsidRPr="00986EB1" w14:paraId="4A99F5A9" w14:textId="77777777" w:rsidTr="009202B5">
        <w:trPr>
          <w:jc w:val="center"/>
        </w:trPr>
        <w:tc>
          <w:tcPr>
            <w:tcW w:w="4876" w:type="dxa"/>
            <w:tcBorders>
              <w:top w:val="nil"/>
              <w:left w:val="nil"/>
              <w:bottom w:val="nil"/>
              <w:right w:val="nil"/>
            </w:tcBorders>
          </w:tcPr>
          <w:p w14:paraId="0DED4180" w14:textId="77777777" w:rsidR="00AA7A23" w:rsidRPr="00986EB1" w:rsidRDefault="00AA7A23" w:rsidP="009202B5">
            <w:pPr>
              <w:pStyle w:val="Normal6a"/>
            </w:pPr>
          </w:p>
        </w:tc>
        <w:tc>
          <w:tcPr>
            <w:tcW w:w="4876" w:type="dxa"/>
            <w:tcBorders>
              <w:top w:val="nil"/>
              <w:left w:val="nil"/>
              <w:bottom w:val="nil"/>
              <w:right w:val="nil"/>
            </w:tcBorders>
          </w:tcPr>
          <w:p w14:paraId="61F68D5C" w14:textId="77777777" w:rsidR="00AA7A23" w:rsidRPr="00986EB1" w:rsidRDefault="00AA7A23" w:rsidP="009202B5">
            <w:pPr>
              <w:pStyle w:val="Normal6a"/>
            </w:pPr>
            <w:r w:rsidRPr="00986EB1">
              <w:rPr>
                <w:b/>
                <w:i/>
              </w:rPr>
              <w:t xml:space="preserve">M </w:t>
            </w:r>
            <w:proofErr w:type="spellStart"/>
            <w:r w:rsidRPr="00986EB1">
              <w:rPr>
                <w:b/>
                <w:i/>
              </w:rPr>
              <w:t>quater</w:t>
            </w:r>
            <w:proofErr w:type="spellEnd"/>
            <w:r w:rsidRPr="00986EB1">
              <w:rPr>
                <w:b/>
                <w:i/>
              </w:rPr>
              <w:t>.</w:t>
            </w:r>
            <w:r w:rsidRPr="00986EB1">
              <w:tab/>
            </w:r>
            <w:r w:rsidRPr="00986EB1">
              <w:rPr>
                <w:b/>
                <w:i/>
              </w:rPr>
              <w:t>Considerando que las enfermedades que afectan a las mujeres de forma desproporcionada tienen un impacto económico significativo debido a la reducción de la productividad y el absentismo; que la pérdida anual total de producción debida a la migraña, que afecta de manera desproporcionada a las mujeres, se estima en 111 000 millones EUR en costes indirectos en la Unión</w:t>
            </w:r>
            <w:r w:rsidRPr="00986EB1">
              <w:rPr>
                <w:b/>
                <w:i/>
                <w:vertAlign w:val="superscript"/>
              </w:rPr>
              <w:t>1 bis</w:t>
            </w:r>
            <w:r w:rsidRPr="00986EB1">
              <w:rPr>
                <w:b/>
                <w:i/>
              </w:rPr>
              <w:t>;</w:t>
            </w:r>
          </w:p>
        </w:tc>
      </w:tr>
      <w:tr w:rsidR="00AA7A23" w:rsidRPr="00986EB1" w14:paraId="0C8A15A6" w14:textId="77777777" w:rsidTr="009202B5">
        <w:trPr>
          <w:jc w:val="center"/>
        </w:trPr>
        <w:tc>
          <w:tcPr>
            <w:tcW w:w="4876" w:type="dxa"/>
            <w:tcBorders>
              <w:top w:val="nil"/>
              <w:left w:val="nil"/>
              <w:bottom w:val="nil"/>
              <w:right w:val="nil"/>
            </w:tcBorders>
          </w:tcPr>
          <w:p w14:paraId="0F723C2C" w14:textId="77777777" w:rsidR="00AA7A23" w:rsidRPr="00986EB1" w:rsidRDefault="00AA7A23" w:rsidP="009202B5"/>
        </w:tc>
        <w:tc>
          <w:tcPr>
            <w:tcW w:w="4876" w:type="dxa"/>
            <w:tcBorders>
              <w:top w:val="nil"/>
              <w:left w:val="nil"/>
              <w:bottom w:val="nil"/>
              <w:right w:val="nil"/>
            </w:tcBorders>
          </w:tcPr>
          <w:p w14:paraId="2C7B2D6A" w14:textId="77777777" w:rsidR="00AA7A23" w:rsidRPr="00986EB1" w:rsidRDefault="00AA7A23" w:rsidP="009202B5">
            <w:pPr>
              <w:pStyle w:val="Normal6a"/>
            </w:pPr>
            <w:r w:rsidRPr="00986EB1">
              <w:rPr>
                <w:b/>
                <w:i/>
              </w:rPr>
              <w:t>_________________</w:t>
            </w:r>
          </w:p>
        </w:tc>
      </w:tr>
      <w:tr w:rsidR="00AA7A23" w:rsidRPr="00986EB1" w14:paraId="47196F26" w14:textId="77777777" w:rsidTr="009202B5">
        <w:trPr>
          <w:jc w:val="center"/>
        </w:trPr>
        <w:tc>
          <w:tcPr>
            <w:tcW w:w="4876" w:type="dxa"/>
            <w:tcBorders>
              <w:top w:val="nil"/>
              <w:left w:val="nil"/>
              <w:bottom w:val="nil"/>
              <w:right w:val="nil"/>
            </w:tcBorders>
          </w:tcPr>
          <w:p w14:paraId="286D487D" w14:textId="77777777" w:rsidR="00AA7A23" w:rsidRPr="00986EB1" w:rsidRDefault="00AA7A23" w:rsidP="009202B5"/>
        </w:tc>
        <w:tc>
          <w:tcPr>
            <w:tcW w:w="4876" w:type="dxa"/>
            <w:tcBorders>
              <w:top w:val="nil"/>
              <w:left w:val="nil"/>
              <w:bottom w:val="nil"/>
              <w:right w:val="nil"/>
            </w:tcBorders>
          </w:tcPr>
          <w:p w14:paraId="0382AC52" w14:textId="3E5337F4" w:rsidR="00AA7A23" w:rsidRPr="00986EB1" w:rsidRDefault="00AA7A23" w:rsidP="009202B5">
            <w:pPr>
              <w:pStyle w:val="Normal6a"/>
            </w:pPr>
            <w:r w:rsidRPr="00986EB1">
              <w:rPr>
                <w:b/>
                <w:i/>
                <w:vertAlign w:val="superscript"/>
              </w:rPr>
              <w:t>1 bis</w:t>
            </w:r>
            <w:r w:rsidRPr="00986EB1">
              <w:t xml:space="preserve"> </w:t>
            </w:r>
            <w:r w:rsidRPr="00986EB1">
              <w:rPr>
                <w:b/>
                <w:i/>
              </w:rPr>
              <w:t xml:space="preserve">Alianza Europea de Migraña y Cefalea (EMHA - </w:t>
            </w:r>
            <w:proofErr w:type="spellStart"/>
            <w:r w:rsidRPr="00986EB1">
              <w:rPr>
                <w:b/>
                <w:i/>
              </w:rPr>
              <w:t>European</w:t>
            </w:r>
            <w:proofErr w:type="spellEnd"/>
            <w:r w:rsidRPr="00986EB1">
              <w:rPr>
                <w:b/>
                <w:i/>
              </w:rPr>
              <w:t xml:space="preserve"> </w:t>
            </w:r>
            <w:proofErr w:type="spellStart"/>
            <w:r w:rsidRPr="00986EB1">
              <w:rPr>
                <w:b/>
                <w:i/>
              </w:rPr>
              <w:t>Migraine</w:t>
            </w:r>
            <w:proofErr w:type="spellEnd"/>
            <w:r w:rsidRPr="00986EB1">
              <w:rPr>
                <w:b/>
                <w:i/>
              </w:rPr>
              <w:t xml:space="preserve"> and </w:t>
            </w:r>
            <w:proofErr w:type="spellStart"/>
            <w:r w:rsidRPr="00986EB1">
              <w:rPr>
                <w:b/>
                <w:i/>
              </w:rPr>
              <w:t>Headache</w:t>
            </w:r>
            <w:proofErr w:type="spellEnd"/>
            <w:r w:rsidRPr="00986EB1">
              <w:rPr>
                <w:b/>
                <w:i/>
              </w:rPr>
              <w:t xml:space="preserve"> Alliance), «</w:t>
            </w:r>
            <w:proofErr w:type="spellStart"/>
            <w:r w:rsidRPr="00986EB1">
              <w:rPr>
                <w:b/>
                <w:i/>
              </w:rPr>
              <w:t>Towards</w:t>
            </w:r>
            <w:proofErr w:type="spellEnd"/>
            <w:r w:rsidRPr="00986EB1">
              <w:rPr>
                <w:b/>
                <w:i/>
              </w:rPr>
              <w:t xml:space="preserve"> a </w:t>
            </w:r>
            <w:proofErr w:type="spellStart"/>
            <w:r w:rsidRPr="00986EB1">
              <w:rPr>
                <w:b/>
                <w:i/>
              </w:rPr>
              <w:t>European</w:t>
            </w:r>
            <w:proofErr w:type="spellEnd"/>
            <w:r w:rsidRPr="00986EB1">
              <w:rPr>
                <w:b/>
                <w:i/>
              </w:rPr>
              <w:t xml:space="preserve"> </w:t>
            </w:r>
            <w:proofErr w:type="spellStart"/>
            <w:r w:rsidRPr="00986EB1">
              <w:rPr>
                <w:b/>
                <w:i/>
              </w:rPr>
              <w:t>Roadmap</w:t>
            </w:r>
            <w:proofErr w:type="spellEnd"/>
            <w:r w:rsidRPr="00986EB1">
              <w:rPr>
                <w:b/>
                <w:i/>
              </w:rPr>
              <w:t xml:space="preserve"> on </w:t>
            </w:r>
            <w:proofErr w:type="spellStart"/>
            <w:r w:rsidRPr="00986EB1">
              <w:rPr>
                <w:b/>
                <w:i/>
              </w:rPr>
              <w:t>Migraine</w:t>
            </w:r>
            <w:proofErr w:type="spellEnd"/>
            <w:r w:rsidRPr="00986EB1">
              <w:rPr>
                <w:b/>
                <w:i/>
              </w:rPr>
              <w:t xml:space="preserve">: </w:t>
            </w:r>
            <w:proofErr w:type="spellStart"/>
            <w:r w:rsidRPr="00986EB1">
              <w:rPr>
                <w:b/>
                <w:i/>
              </w:rPr>
              <w:t>Strategic</w:t>
            </w:r>
            <w:proofErr w:type="spellEnd"/>
            <w:r w:rsidRPr="00986EB1">
              <w:rPr>
                <w:b/>
                <w:i/>
              </w:rPr>
              <w:t xml:space="preserve"> </w:t>
            </w:r>
            <w:proofErr w:type="spellStart"/>
            <w:r w:rsidRPr="00986EB1">
              <w:rPr>
                <w:b/>
                <w:i/>
              </w:rPr>
              <w:t>Conclusions</w:t>
            </w:r>
            <w:proofErr w:type="spellEnd"/>
            <w:r w:rsidRPr="00986EB1">
              <w:rPr>
                <w:b/>
                <w:i/>
              </w:rPr>
              <w:t xml:space="preserve"> and Policy </w:t>
            </w:r>
            <w:proofErr w:type="spellStart"/>
            <w:r w:rsidRPr="00986EB1">
              <w:rPr>
                <w:b/>
                <w:i/>
              </w:rPr>
              <w:t>Recommendations</w:t>
            </w:r>
            <w:proofErr w:type="spellEnd"/>
            <w:r w:rsidRPr="00986EB1">
              <w:rPr>
                <w:b/>
                <w:i/>
              </w:rPr>
              <w:t>» (Hacia una hoja de ruta europea sobre la migraña: conclusiones estratégicas y recomendaciones de política), 2025, https://www.emhalliance.org/wp-content/uploads/dlm_uploads/EMHA-Roadmap-2025-EU-roadmap_july17.pdf</w:t>
            </w:r>
            <w:r w:rsidR="00124A19">
              <w:rPr>
                <w:b/>
                <w:i/>
              </w:rPr>
              <w:t>.</w:t>
            </w:r>
          </w:p>
        </w:tc>
      </w:tr>
    </w:tbl>
    <w:p w14:paraId="35C9E8D6"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F62007" w14:textId="77777777" w:rsidR="00AA7A23" w:rsidRPr="00986EB1" w:rsidRDefault="00AA7A23" w:rsidP="00AA7A23">
      <w:r w:rsidRPr="00986EB1">
        <w:rPr>
          <w:rStyle w:val="HideTWBExt"/>
        </w:rPr>
        <w:t>&lt;/Amend&gt;</w:t>
      </w:r>
    </w:p>
    <w:p w14:paraId="1499928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156</w:t>
      </w:r>
      <w:r w:rsidRPr="00986EB1">
        <w:rPr>
          <w:rStyle w:val="HideTWBExt"/>
        </w:rPr>
        <w:t>&lt;/NumAm&gt;</w:t>
      </w:r>
    </w:p>
    <w:p w14:paraId="6296DC92"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5098A83A" w14:textId="77777777" w:rsidR="00AA7A23" w:rsidRPr="00986EB1" w:rsidRDefault="00AA7A23" w:rsidP="00AA7A23">
      <w:pPr>
        <w:pStyle w:val="NormalBold"/>
      </w:pPr>
      <w:r w:rsidRPr="00986EB1">
        <w:rPr>
          <w:rStyle w:val="HideTWBExt"/>
          <w:b w:val="0"/>
        </w:rPr>
        <w:t>&lt;/RepeatBlock-By&gt;</w:t>
      </w:r>
    </w:p>
    <w:p w14:paraId="0B7A951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8B62290" w14:textId="77777777" w:rsidR="00AA7A23" w:rsidRPr="00986EB1" w:rsidRDefault="00AA7A23" w:rsidP="00AA7A23">
      <w:pPr>
        <w:pStyle w:val="NormalBold"/>
      </w:pPr>
      <w:r w:rsidRPr="00986EB1">
        <w:rPr>
          <w:rStyle w:val="HideTWBExt"/>
        </w:rPr>
        <w:t>&lt;Article&gt;</w:t>
      </w:r>
      <w:r w:rsidRPr="00986EB1">
        <w:t xml:space="preserve">Considerando M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08382F" w14:textId="77777777" w:rsidTr="009202B5">
        <w:trPr>
          <w:trHeight w:hRule="exact" w:val="240"/>
          <w:jc w:val="center"/>
        </w:trPr>
        <w:tc>
          <w:tcPr>
            <w:tcW w:w="9752" w:type="dxa"/>
            <w:gridSpan w:val="2"/>
            <w:tcBorders>
              <w:top w:val="nil"/>
              <w:left w:val="nil"/>
              <w:bottom w:val="nil"/>
              <w:right w:val="nil"/>
            </w:tcBorders>
          </w:tcPr>
          <w:p w14:paraId="7E58E9A4" w14:textId="77777777" w:rsidR="00AA7A23" w:rsidRPr="00986EB1" w:rsidRDefault="00AA7A23" w:rsidP="009202B5"/>
        </w:tc>
      </w:tr>
      <w:tr w:rsidR="00AA7A23" w:rsidRPr="00986EB1" w14:paraId="476E7FC6" w14:textId="77777777" w:rsidTr="009202B5">
        <w:trPr>
          <w:trHeight w:val="240"/>
          <w:jc w:val="center"/>
        </w:trPr>
        <w:tc>
          <w:tcPr>
            <w:tcW w:w="4876" w:type="dxa"/>
            <w:tcBorders>
              <w:top w:val="nil"/>
              <w:left w:val="nil"/>
              <w:bottom w:val="nil"/>
              <w:right w:val="nil"/>
            </w:tcBorders>
          </w:tcPr>
          <w:p w14:paraId="3A60237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53C5AA7" w14:textId="77777777" w:rsidR="00AA7A23" w:rsidRPr="00986EB1" w:rsidRDefault="00AA7A23" w:rsidP="009202B5">
            <w:pPr>
              <w:pStyle w:val="AmColumnHeading"/>
            </w:pPr>
            <w:r w:rsidRPr="00986EB1">
              <w:t>Enmienda</w:t>
            </w:r>
          </w:p>
        </w:tc>
      </w:tr>
      <w:tr w:rsidR="00AA7A23" w:rsidRPr="00986EB1" w14:paraId="3E6B5586" w14:textId="77777777" w:rsidTr="009202B5">
        <w:trPr>
          <w:jc w:val="center"/>
        </w:trPr>
        <w:tc>
          <w:tcPr>
            <w:tcW w:w="4876" w:type="dxa"/>
            <w:tcBorders>
              <w:top w:val="nil"/>
              <w:left w:val="nil"/>
              <w:bottom w:val="nil"/>
              <w:right w:val="nil"/>
            </w:tcBorders>
          </w:tcPr>
          <w:p w14:paraId="7528B73A" w14:textId="77777777" w:rsidR="00AA7A23" w:rsidRPr="00986EB1" w:rsidRDefault="00AA7A23" w:rsidP="009202B5">
            <w:pPr>
              <w:pStyle w:val="Normal6a"/>
            </w:pPr>
          </w:p>
        </w:tc>
        <w:tc>
          <w:tcPr>
            <w:tcW w:w="4876" w:type="dxa"/>
            <w:tcBorders>
              <w:top w:val="nil"/>
              <w:left w:val="nil"/>
              <w:bottom w:val="nil"/>
              <w:right w:val="nil"/>
            </w:tcBorders>
          </w:tcPr>
          <w:p w14:paraId="360A2647" w14:textId="77777777" w:rsidR="00AA7A23" w:rsidRPr="00986EB1" w:rsidRDefault="00AA7A23" w:rsidP="009202B5">
            <w:pPr>
              <w:pStyle w:val="Normal6a"/>
            </w:pPr>
            <w:r w:rsidRPr="00986EB1">
              <w:rPr>
                <w:b/>
                <w:i/>
              </w:rPr>
              <w:t xml:space="preserve">M </w:t>
            </w:r>
            <w:proofErr w:type="spellStart"/>
            <w:r w:rsidRPr="00986EB1">
              <w:rPr>
                <w:b/>
                <w:i/>
              </w:rPr>
              <w:t>quater</w:t>
            </w:r>
            <w:proofErr w:type="spellEnd"/>
            <w:r w:rsidRPr="00986EB1">
              <w:rPr>
                <w:b/>
                <w:i/>
              </w:rPr>
              <w:t>.</w:t>
            </w:r>
            <w:r w:rsidRPr="00986EB1">
              <w:tab/>
            </w:r>
            <w:r w:rsidRPr="00986EB1">
              <w:rPr>
                <w:b/>
                <w:i/>
              </w:rPr>
              <w:t>Considerando que se calcula que el 10 % de la población de la UE que menstrua sufre pobreza menstrual, con una mayor prevalencia entre las personas con ingresos bajos, refugiadas, jóvenes y con discapacidad</w:t>
            </w:r>
            <w:r w:rsidRPr="00986EB1">
              <w:rPr>
                <w:b/>
                <w:i/>
                <w:vertAlign w:val="superscript"/>
              </w:rPr>
              <w:t>1 bis</w:t>
            </w:r>
            <w:r w:rsidRPr="00986EB1">
              <w:rPr>
                <w:b/>
                <w:i/>
              </w:rPr>
              <w:t>;</w:t>
            </w:r>
          </w:p>
        </w:tc>
      </w:tr>
      <w:tr w:rsidR="00AA7A23" w:rsidRPr="00986EB1" w14:paraId="033BA089" w14:textId="77777777" w:rsidTr="009202B5">
        <w:trPr>
          <w:jc w:val="center"/>
        </w:trPr>
        <w:tc>
          <w:tcPr>
            <w:tcW w:w="4876" w:type="dxa"/>
            <w:tcBorders>
              <w:top w:val="nil"/>
              <w:left w:val="nil"/>
              <w:bottom w:val="nil"/>
              <w:right w:val="nil"/>
            </w:tcBorders>
          </w:tcPr>
          <w:p w14:paraId="36BCC674" w14:textId="77777777" w:rsidR="00AA7A23" w:rsidRPr="00986EB1" w:rsidRDefault="00AA7A23" w:rsidP="009202B5"/>
        </w:tc>
        <w:tc>
          <w:tcPr>
            <w:tcW w:w="4876" w:type="dxa"/>
            <w:tcBorders>
              <w:top w:val="nil"/>
              <w:left w:val="nil"/>
              <w:bottom w:val="nil"/>
              <w:right w:val="nil"/>
            </w:tcBorders>
          </w:tcPr>
          <w:p w14:paraId="031622A4" w14:textId="77777777" w:rsidR="00AA7A23" w:rsidRPr="00986EB1" w:rsidRDefault="00AA7A23" w:rsidP="009202B5">
            <w:pPr>
              <w:pStyle w:val="Normal6a"/>
            </w:pPr>
            <w:r w:rsidRPr="00986EB1">
              <w:rPr>
                <w:b/>
                <w:i/>
              </w:rPr>
              <w:t>_________________</w:t>
            </w:r>
          </w:p>
        </w:tc>
      </w:tr>
      <w:tr w:rsidR="00AA7A23" w:rsidRPr="00986EB1" w14:paraId="4F1069BF" w14:textId="77777777" w:rsidTr="009202B5">
        <w:trPr>
          <w:jc w:val="center"/>
        </w:trPr>
        <w:tc>
          <w:tcPr>
            <w:tcW w:w="4876" w:type="dxa"/>
            <w:tcBorders>
              <w:top w:val="nil"/>
              <w:left w:val="nil"/>
              <w:bottom w:val="nil"/>
              <w:right w:val="nil"/>
            </w:tcBorders>
          </w:tcPr>
          <w:p w14:paraId="218A48AB" w14:textId="77777777" w:rsidR="00AA7A23" w:rsidRPr="00986EB1" w:rsidRDefault="00AA7A23" w:rsidP="009202B5"/>
        </w:tc>
        <w:tc>
          <w:tcPr>
            <w:tcW w:w="4876" w:type="dxa"/>
            <w:tcBorders>
              <w:top w:val="nil"/>
              <w:left w:val="nil"/>
              <w:bottom w:val="nil"/>
              <w:right w:val="nil"/>
            </w:tcBorders>
          </w:tcPr>
          <w:p w14:paraId="511288A1" w14:textId="19966B1A" w:rsidR="00AA7A23" w:rsidRPr="00986EB1" w:rsidRDefault="00AA7A23" w:rsidP="009202B5">
            <w:pPr>
              <w:pStyle w:val="Normal6a"/>
            </w:pPr>
            <w:r w:rsidRPr="00986EB1">
              <w:rPr>
                <w:b/>
                <w:i/>
                <w:vertAlign w:val="superscript"/>
              </w:rPr>
              <w:t>1 bis</w:t>
            </w:r>
            <w:r w:rsidRPr="00986EB1">
              <w:t xml:space="preserve"> </w:t>
            </w:r>
            <w:r w:rsidRPr="00986EB1">
              <w:rPr>
                <w:b/>
                <w:i/>
              </w:rPr>
              <w:t>Informe del Parlamento Europeo, «</w:t>
            </w:r>
            <w:proofErr w:type="spellStart"/>
            <w:r w:rsidRPr="00986EB1">
              <w:rPr>
                <w:b/>
                <w:i/>
              </w:rPr>
              <w:t>Addressing</w:t>
            </w:r>
            <w:proofErr w:type="spellEnd"/>
            <w:r w:rsidRPr="00986EB1">
              <w:rPr>
                <w:b/>
                <w:i/>
              </w:rPr>
              <w:t xml:space="preserve"> menstrual </w:t>
            </w:r>
            <w:proofErr w:type="spellStart"/>
            <w:r w:rsidRPr="00986EB1">
              <w:rPr>
                <w:b/>
                <w:i/>
              </w:rPr>
              <w:t>poverty</w:t>
            </w:r>
            <w:proofErr w:type="spellEnd"/>
            <w:r w:rsidRPr="00986EB1">
              <w:rPr>
                <w:b/>
                <w:i/>
              </w:rPr>
              <w:t xml:space="preserve"> in </w:t>
            </w:r>
            <w:proofErr w:type="spellStart"/>
            <w:r w:rsidRPr="00986EB1">
              <w:rPr>
                <w:b/>
                <w:i/>
              </w:rPr>
              <w:t>the</w:t>
            </w:r>
            <w:proofErr w:type="spellEnd"/>
            <w:r w:rsidRPr="00986EB1">
              <w:rPr>
                <w:b/>
                <w:i/>
              </w:rPr>
              <w:t xml:space="preserve"> EU» (Abordar la pobreza menstrual en la Unión), Servicio de Estudios para los Diputados, Servicio de Estudios del Parlamento Europeo, 2025, https://www.europarl.europa.eu/thinktank/en/document/EPRS_BRI(2025)772855</w:t>
            </w:r>
            <w:r w:rsidR="00124A19">
              <w:rPr>
                <w:b/>
                <w:i/>
              </w:rPr>
              <w:t>.</w:t>
            </w:r>
          </w:p>
        </w:tc>
      </w:tr>
    </w:tbl>
    <w:p w14:paraId="43B5956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830B801" w14:textId="77777777" w:rsidR="00AA7A23" w:rsidRPr="00986EB1" w:rsidRDefault="00AA7A23" w:rsidP="00AA7A23">
      <w:r w:rsidRPr="00986EB1">
        <w:rPr>
          <w:rStyle w:val="HideTWBExt"/>
        </w:rPr>
        <w:t>&lt;/Amend&gt;</w:t>
      </w:r>
    </w:p>
    <w:p w14:paraId="4150D3E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157</w:t>
      </w:r>
      <w:r w:rsidRPr="00986EB1">
        <w:rPr>
          <w:rStyle w:val="HideTWBExt"/>
        </w:rPr>
        <w:t>&lt;/NumAm&gt;</w:t>
      </w:r>
    </w:p>
    <w:p w14:paraId="54DE2AAB"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A17D595" w14:textId="77777777" w:rsidR="00AA7A23" w:rsidRPr="00986EB1" w:rsidRDefault="00AA7A23" w:rsidP="00AA7A23">
      <w:pPr>
        <w:pStyle w:val="NormalBold"/>
      </w:pPr>
      <w:r w:rsidRPr="00986EB1">
        <w:rPr>
          <w:rStyle w:val="HideTWBExt"/>
          <w:b w:val="0"/>
        </w:rPr>
        <w:t>&lt;/RepeatBlock-By&gt;</w:t>
      </w:r>
    </w:p>
    <w:p w14:paraId="2F69B1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4D735A2" w14:textId="77777777" w:rsidR="00AA7A23" w:rsidRPr="00986EB1" w:rsidRDefault="00AA7A23" w:rsidP="00AA7A23">
      <w:pPr>
        <w:pStyle w:val="NormalBold"/>
      </w:pPr>
      <w:r w:rsidRPr="00986EB1">
        <w:rPr>
          <w:rStyle w:val="HideTWBExt"/>
        </w:rPr>
        <w:t>&lt;Article&gt;</w:t>
      </w:r>
      <w:r w:rsidRPr="00986EB1">
        <w:t xml:space="preserve">Considerando M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F474BB" w14:textId="77777777" w:rsidTr="009202B5">
        <w:trPr>
          <w:trHeight w:hRule="exact" w:val="240"/>
          <w:jc w:val="center"/>
        </w:trPr>
        <w:tc>
          <w:tcPr>
            <w:tcW w:w="9752" w:type="dxa"/>
            <w:gridSpan w:val="2"/>
            <w:tcBorders>
              <w:top w:val="nil"/>
              <w:left w:val="nil"/>
              <w:bottom w:val="nil"/>
              <w:right w:val="nil"/>
            </w:tcBorders>
          </w:tcPr>
          <w:p w14:paraId="4F313CC0" w14:textId="77777777" w:rsidR="00AA7A23" w:rsidRPr="00986EB1" w:rsidRDefault="00AA7A23" w:rsidP="009202B5"/>
        </w:tc>
      </w:tr>
      <w:tr w:rsidR="00AA7A23" w:rsidRPr="00986EB1" w14:paraId="08D4865E" w14:textId="77777777" w:rsidTr="009202B5">
        <w:trPr>
          <w:trHeight w:val="240"/>
          <w:jc w:val="center"/>
        </w:trPr>
        <w:tc>
          <w:tcPr>
            <w:tcW w:w="4876" w:type="dxa"/>
            <w:tcBorders>
              <w:top w:val="nil"/>
              <w:left w:val="nil"/>
              <w:bottom w:val="nil"/>
              <w:right w:val="nil"/>
            </w:tcBorders>
          </w:tcPr>
          <w:p w14:paraId="732F01B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D62F817" w14:textId="77777777" w:rsidR="00AA7A23" w:rsidRPr="00986EB1" w:rsidRDefault="00AA7A23" w:rsidP="009202B5">
            <w:pPr>
              <w:pStyle w:val="AmColumnHeading"/>
            </w:pPr>
            <w:r w:rsidRPr="00986EB1">
              <w:t>Enmienda</w:t>
            </w:r>
          </w:p>
        </w:tc>
      </w:tr>
      <w:tr w:rsidR="00AA7A23" w:rsidRPr="00986EB1" w14:paraId="2C0586EE" w14:textId="77777777" w:rsidTr="009202B5">
        <w:trPr>
          <w:jc w:val="center"/>
        </w:trPr>
        <w:tc>
          <w:tcPr>
            <w:tcW w:w="4876" w:type="dxa"/>
            <w:tcBorders>
              <w:top w:val="nil"/>
              <w:left w:val="nil"/>
              <w:bottom w:val="nil"/>
              <w:right w:val="nil"/>
            </w:tcBorders>
          </w:tcPr>
          <w:p w14:paraId="5C3368F0" w14:textId="77777777" w:rsidR="00AA7A23" w:rsidRPr="00986EB1" w:rsidRDefault="00AA7A23" w:rsidP="009202B5">
            <w:pPr>
              <w:pStyle w:val="Normal6a"/>
            </w:pPr>
          </w:p>
        </w:tc>
        <w:tc>
          <w:tcPr>
            <w:tcW w:w="4876" w:type="dxa"/>
            <w:tcBorders>
              <w:top w:val="nil"/>
              <w:left w:val="nil"/>
              <w:bottom w:val="nil"/>
              <w:right w:val="nil"/>
            </w:tcBorders>
          </w:tcPr>
          <w:p w14:paraId="3B4DA025" w14:textId="77777777" w:rsidR="00AA7A23" w:rsidRPr="00986EB1" w:rsidRDefault="00AA7A23" w:rsidP="009202B5">
            <w:pPr>
              <w:pStyle w:val="Normal6a"/>
            </w:pPr>
            <w:r w:rsidRPr="00986EB1">
              <w:rPr>
                <w:b/>
                <w:i/>
              </w:rPr>
              <w:t xml:space="preserve">M </w:t>
            </w:r>
            <w:proofErr w:type="spellStart"/>
            <w:r w:rsidRPr="00986EB1">
              <w:rPr>
                <w:b/>
                <w:i/>
              </w:rPr>
              <w:t>quater</w:t>
            </w:r>
            <w:proofErr w:type="spellEnd"/>
            <w:r w:rsidRPr="00986EB1">
              <w:rPr>
                <w:b/>
                <w:i/>
              </w:rPr>
              <w:t>.</w:t>
            </w:r>
            <w:r w:rsidRPr="00986EB1">
              <w:tab/>
            </w:r>
            <w:r w:rsidRPr="00986EB1">
              <w:rPr>
                <w:b/>
                <w:i/>
              </w:rPr>
              <w:t>Considerando que la digitalización de la asistencia sanitaria y el creciente uso de la inteligencia artificial pueden reforzar los sesgos raciales y de género existentes;</w:t>
            </w:r>
          </w:p>
        </w:tc>
      </w:tr>
    </w:tbl>
    <w:p w14:paraId="6B1629F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C557400" w14:textId="77777777" w:rsidR="00AA7A23" w:rsidRPr="00986EB1" w:rsidRDefault="00AA7A23" w:rsidP="00AA7A23">
      <w:r w:rsidRPr="00986EB1">
        <w:rPr>
          <w:rStyle w:val="HideTWBExt"/>
        </w:rPr>
        <w:t>&lt;/Amend&gt;</w:t>
      </w:r>
    </w:p>
    <w:p w14:paraId="6D09DC6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158</w:t>
      </w:r>
      <w:r w:rsidRPr="00986EB1">
        <w:rPr>
          <w:rStyle w:val="HideTWBExt"/>
        </w:rPr>
        <w:t>&lt;/NumAm&gt;</w:t>
      </w:r>
    </w:p>
    <w:p w14:paraId="2E5A2F9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4E0A692" w14:textId="77777777" w:rsidR="00AA7A23" w:rsidRPr="00986EB1" w:rsidRDefault="00AA7A23" w:rsidP="00AA7A23">
      <w:pPr>
        <w:pStyle w:val="NormalBold"/>
      </w:pPr>
      <w:r w:rsidRPr="00986EB1">
        <w:rPr>
          <w:rStyle w:val="HideTWBExt"/>
          <w:b w:val="0"/>
        </w:rPr>
        <w:t>&lt;/RepeatBlock-By&gt;</w:t>
      </w:r>
    </w:p>
    <w:p w14:paraId="49630C6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7DF8B54" w14:textId="77777777" w:rsidR="00AA7A23" w:rsidRPr="00986EB1" w:rsidRDefault="00AA7A23" w:rsidP="00AA7A23">
      <w:pPr>
        <w:pStyle w:val="NormalBold"/>
      </w:pPr>
      <w:r w:rsidRPr="00986EB1">
        <w:rPr>
          <w:rStyle w:val="HideTWBExt"/>
        </w:rPr>
        <w:t>&lt;Article&gt;</w:t>
      </w:r>
      <w:r w:rsidRPr="00986EB1">
        <w:t>Considerando M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C81E987" w14:textId="77777777" w:rsidTr="009202B5">
        <w:trPr>
          <w:trHeight w:hRule="exact" w:val="240"/>
          <w:jc w:val="center"/>
        </w:trPr>
        <w:tc>
          <w:tcPr>
            <w:tcW w:w="9752" w:type="dxa"/>
            <w:gridSpan w:val="2"/>
            <w:tcBorders>
              <w:top w:val="nil"/>
              <w:left w:val="nil"/>
              <w:bottom w:val="nil"/>
              <w:right w:val="nil"/>
            </w:tcBorders>
          </w:tcPr>
          <w:p w14:paraId="55F11365" w14:textId="77777777" w:rsidR="00AA7A23" w:rsidRPr="00986EB1" w:rsidRDefault="00AA7A23" w:rsidP="009202B5"/>
        </w:tc>
      </w:tr>
      <w:tr w:rsidR="00AA7A23" w:rsidRPr="00986EB1" w14:paraId="4F69FD7A" w14:textId="77777777" w:rsidTr="009202B5">
        <w:trPr>
          <w:trHeight w:val="240"/>
          <w:jc w:val="center"/>
        </w:trPr>
        <w:tc>
          <w:tcPr>
            <w:tcW w:w="4876" w:type="dxa"/>
            <w:tcBorders>
              <w:top w:val="nil"/>
              <w:left w:val="nil"/>
              <w:bottom w:val="nil"/>
              <w:right w:val="nil"/>
            </w:tcBorders>
          </w:tcPr>
          <w:p w14:paraId="3EE89FB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D44B1E8" w14:textId="77777777" w:rsidR="00AA7A23" w:rsidRPr="00986EB1" w:rsidRDefault="00AA7A23" w:rsidP="009202B5">
            <w:pPr>
              <w:pStyle w:val="AmColumnHeading"/>
            </w:pPr>
            <w:r w:rsidRPr="00986EB1">
              <w:t>Enmienda</w:t>
            </w:r>
          </w:p>
        </w:tc>
      </w:tr>
      <w:tr w:rsidR="00AA7A23" w:rsidRPr="00986EB1" w14:paraId="0984CCE3" w14:textId="77777777" w:rsidTr="009202B5">
        <w:trPr>
          <w:jc w:val="center"/>
        </w:trPr>
        <w:tc>
          <w:tcPr>
            <w:tcW w:w="4876" w:type="dxa"/>
            <w:tcBorders>
              <w:top w:val="nil"/>
              <w:left w:val="nil"/>
              <w:bottom w:val="nil"/>
              <w:right w:val="nil"/>
            </w:tcBorders>
          </w:tcPr>
          <w:p w14:paraId="302E1640" w14:textId="77777777" w:rsidR="00AA7A23" w:rsidRPr="00986EB1" w:rsidRDefault="00AA7A23" w:rsidP="009202B5">
            <w:pPr>
              <w:pStyle w:val="Normal6a"/>
            </w:pPr>
          </w:p>
        </w:tc>
        <w:tc>
          <w:tcPr>
            <w:tcW w:w="4876" w:type="dxa"/>
            <w:tcBorders>
              <w:top w:val="nil"/>
              <w:left w:val="nil"/>
              <w:bottom w:val="nil"/>
              <w:right w:val="nil"/>
            </w:tcBorders>
          </w:tcPr>
          <w:p w14:paraId="7318626C" w14:textId="77777777" w:rsidR="00AA7A23" w:rsidRPr="00986EB1" w:rsidRDefault="00AA7A23" w:rsidP="009202B5">
            <w:pPr>
              <w:pStyle w:val="Normal6a"/>
            </w:pPr>
            <w:r w:rsidRPr="00986EB1">
              <w:rPr>
                <w:b/>
                <w:i/>
              </w:rPr>
              <w:t>M quinquies.</w:t>
            </w:r>
            <w:r w:rsidRPr="00986EB1">
              <w:tab/>
            </w:r>
            <w:r w:rsidRPr="00986EB1">
              <w:rPr>
                <w:b/>
                <w:i/>
              </w:rPr>
              <w:t>Considerando que el cambio climático y la degradación del medio ambiente tienen efectos diferenciados en la salud de las mujeres, incluida la salud materna e infantil;</w:t>
            </w:r>
          </w:p>
        </w:tc>
      </w:tr>
    </w:tbl>
    <w:p w14:paraId="46B4D97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3084CA8" w14:textId="77777777" w:rsidR="00AA7A23" w:rsidRPr="00986EB1" w:rsidRDefault="00AA7A23" w:rsidP="00AA7A23">
      <w:r w:rsidRPr="00986EB1">
        <w:rPr>
          <w:rStyle w:val="HideTWBExt"/>
        </w:rPr>
        <w:t>&lt;/Amend&gt;</w:t>
      </w:r>
    </w:p>
    <w:p w14:paraId="07C95C0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159</w:t>
      </w:r>
      <w:r w:rsidRPr="00986EB1">
        <w:rPr>
          <w:rStyle w:val="HideTWBExt"/>
        </w:rPr>
        <w:t>&lt;/NumAm&gt;</w:t>
      </w:r>
    </w:p>
    <w:p w14:paraId="52DB4876"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4177B640" w14:textId="77777777" w:rsidR="00AA7A23" w:rsidRPr="00986EB1" w:rsidRDefault="00AA7A23" w:rsidP="00AA7A23">
      <w:pPr>
        <w:pStyle w:val="NormalBold"/>
      </w:pPr>
      <w:r w:rsidRPr="00986EB1">
        <w:rPr>
          <w:rStyle w:val="HideTWBExt"/>
          <w:b w:val="0"/>
        </w:rPr>
        <w:t>&lt;/RepeatBlock-By&gt;</w:t>
      </w:r>
    </w:p>
    <w:p w14:paraId="289797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A987E5" w14:textId="77777777" w:rsidR="00AA7A23" w:rsidRPr="00986EB1" w:rsidRDefault="00AA7A23" w:rsidP="00AA7A23">
      <w:pPr>
        <w:pStyle w:val="NormalBold"/>
      </w:pPr>
      <w:r w:rsidRPr="00986EB1">
        <w:rPr>
          <w:rStyle w:val="HideTWBExt"/>
        </w:rPr>
        <w:t>&lt;Article&gt;</w:t>
      </w:r>
      <w:r w:rsidRPr="00986EB1">
        <w:t>Considerando N</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EC2A6C7" w14:textId="77777777" w:rsidTr="009202B5">
        <w:trPr>
          <w:trHeight w:hRule="exact" w:val="240"/>
          <w:jc w:val="center"/>
        </w:trPr>
        <w:tc>
          <w:tcPr>
            <w:tcW w:w="9752" w:type="dxa"/>
            <w:gridSpan w:val="2"/>
            <w:tcBorders>
              <w:top w:val="nil"/>
              <w:left w:val="nil"/>
              <w:bottom w:val="nil"/>
              <w:right w:val="nil"/>
            </w:tcBorders>
          </w:tcPr>
          <w:p w14:paraId="34CF4624" w14:textId="77777777" w:rsidR="00AA7A23" w:rsidRPr="00986EB1" w:rsidRDefault="00AA7A23" w:rsidP="009202B5"/>
        </w:tc>
      </w:tr>
      <w:tr w:rsidR="00AA7A23" w:rsidRPr="00986EB1" w14:paraId="32518390" w14:textId="77777777" w:rsidTr="009202B5">
        <w:trPr>
          <w:trHeight w:val="240"/>
          <w:jc w:val="center"/>
        </w:trPr>
        <w:tc>
          <w:tcPr>
            <w:tcW w:w="4876" w:type="dxa"/>
            <w:tcBorders>
              <w:top w:val="nil"/>
              <w:left w:val="nil"/>
              <w:bottom w:val="nil"/>
              <w:right w:val="nil"/>
            </w:tcBorders>
          </w:tcPr>
          <w:p w14:paraId="5C84CFA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E1EE559" w14:textId="77777777" w:rsidR="00AA7A23" w:rsidRPr="00986EB1" w:rsidRDefault="00AA7A23" w:rsidP="009202B5">
            <w:pPr>
              <w:pStyle w:val="AmColumnHeading"/>
            </w:pPr>
            <w:r w:rsidRPr="00986EB1">
              <w:t>Enmienda</w:t>
            </w:r>
          </w:p>
        </w:tc>
      </w:tr>
      <w:tr w:rsidR="00AA7A23" w:rsidRPr="00986EB1" w14:paraId="53532276" w14:textId="77777777" w:rsidTr="009202B5">
        <w:trPr>
          <w:jc w:val="center"/>
        </w:trPr>
        <w:tc>
          <w:tcPr>
            <w:tcW w:w="4876" w:type="dxa"/>
            <w:tcBorders>
              <w:top w:val="nil"/>
              <w:left w:val="nil"/>
              <w:bottom w:val="nil"/>
              <w:right w:val="nil"/>
            </w:tcBorders>
          </w:tcPr>
          <w:p w14:paraId="7C310B71" w14:textId="623C0F3F" w:rsidR="00AA7A23" w:rsidRPr="00986EB1" w:rsidRDefault="00AA7A23" w:rsidP="009202B5">
            <w:pPr>
              <w:pStyle w:val="Normal6a"/>
            </w:pPr>
            <w:r w:rsidRPr="00986EB1">
              <w:t>N.</w:t>
            </w:r>
            <w:r w:rsidRPr="00986EB1">
              <w:tab/>
              <w:t xml:space="preserve">Considerando que, en 2020, </w:t>
            </w:r>
            <w:r w:rsidRPr="00986EB1">
              <w:rPr>
                <w:b/>
                <w:i/>
              </w:rPr>
              <w:t>solo el</w:t>
            </w:r>
            <w:r w:rsidR="00124A19">
              <w:rPr>
                <w:b/>
                <w:i/>
              </w:rPr>
              <w:t> </w:t>
            </w:r>
            <w:r w:rsidRPr="00986EB1">
              <w:rPr>
                <w:b/>
                <w:i/>
              </w:rPr>
              <w:t>5 %</w:t>
            </w:r>
            <w:r w:rsidRPr="00986EB1">
              <w:t xml:space="preserve"> de la financiación mundial de la investigación y el desarrollo se </w:t>
            </w:r>
            <w:r w:rsidRPr="00986EB1">
              <w:rPr>
                <w:b/>
                <w:i/>
              </w:rPr>
              <w:t xml:space="preserve">asignó a la investigación sobre </w:t>
            </w:r>
            <w:r w:rsidRPr="00986EB1">
              <w:t>la salud de las mujeres</w:t>
            </w:r>
            <w:r w:rsidRPr="00986EB1">
              <w:rPr>
                <w:vertAlign w:val="superscript"/>
              </w:rPr>
              <w:t>14</w:t>
            </w:r>
            <w:r w:rsidRPr="00986EB1">
              <w:t>;</w:t>
            </w:r>
          </w:p>
        </w:tc>
        <w:tc>
          <w:tcPr>
            <w:tcW w:w="4876" w:type="dxa"/>
            <w:tcBorders>
              <w:top w:val="nil"/>
              <w:left w:val="nil"/>
              <w:bottom w:val="nil"/>
              <w:right w:val="nil"/>
            </w:tcBorders>
          </w:tcPr>
          <w:p w14:paraId="0090EFFB" w14:textId="77777777" w:rsidR="00AA7A23" w:rsidRPr="00986EB1" w:rsidRDefault="00AA7A23" w:rsidP="009202B5">
            <w:pPr>
              <w:pStyle w:val="Normal6a"/>
            </w:pPr>
            <w:r w:rsidRPr="00986EB1">
              <w:t>N.</w:t>
            </w:r>
            <w:r w:rsidRPr="00986EB1">
              <w:tab/>
              <w:t xml:space="preserve">Considerando que, en 2020, </w:t>
            </w:r>
            <w:r w:rsidRPr="00986EB1">
              <w:rPr>
                <w:b/>
                <w:i/>
              </w:rPr>
              <w:t>una proporción muy pequeña</w:t>
            </w:r>
            <w:r w:rsidRPr="00986EB1">
              <w:t xml:space="preserve"> de la financiación mundial de la investigación y el desarrollo se </w:t>
            </w:r>
            <w:r w:rsidRPr="00986EB1">
              <w:rPr>
                <w:b/>
                <w:i/>
              </w:rPr>
              <w:t>destinó específicamente a dolencias y problemas específicos de</w:t>
            </w:r>
            <w:r w:rsidRPr="00986EB1">
              <w:t xml:space="preserve"> la salud de las mujeres</w:t>
            </w:r>
            <w:r w:rsidRPr="00986EB1">
              <w:rPr>
                <w:b/>
                <w:i/>
              </w:rPr>
              <w:t>, lo que revela un déficit estructural de inversión reconocido por las instituciones internacionales</w:t>
            </w:r>
            <w:r w:rsidRPr="00986EB1">
              <w:rPr>
                <w:b/>
                <w:i/>
                <w:vertAlign w:val="superscript"/>
              </w:rPr>
              <w:t>14</w:t>
            </w:r>
            <w:r w:rsidRPr="00986EB1">
              <w:t>;</w:t>
            </w:r>
          </w:p>
        </w:tc>
      </w:tr>
      <w:tr w:rsidR="00AA7A23" w:rsidRPr="00986EB1" w14:paraId="07E6BEE0" w14:textId="77777777" w:rsidTr="009202B5">
        <w:trPr>
          <w:jc w:val="center"/>
        </w:trPr>
        <w:tc>
          <w:tcPr>
            <w:tcW w:w="4876" w:type="dxa"/>
            <w:tcBorders>
              <w:top w:val="nil"/>
              <w:left w:val="nil"/>
              <w:bottom w:val="nil"/>
              <w:right w:val="nil"/>
            </w:tcBorders>
          </w:tcPr>
          <w:p w14:paraId="375DDE23"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71FBEC8" w14:textId="77777777" w:rsidR="00AA7A23" w:rsidRPr="00986EB1" w:rsidRDefault="00AA7A23" w:rsidP="009202B5">
            <w:pPr>
              <w:pStyle w:val="Normal6a"/>
            </w:pPr>
            <w:r w:rsidRPr="00986EB1">
              <w:rPr>
                <w:b/>
                <w:i/>
              </w:rPr>
              <w:t>_________________</w:t>
            </w:r>
          </w:p>
        </w:tc>
      </w:tr>
      <w:tr w:rsidR="00AA7A23" w:rsidRPr="00986EB1" w14:paraId="538C88BC" w14:textId="77777777" w:rsidTr="009202B5">
        <w:trPr>
          <w:jc w:val="center"/>
        </w:trPr>
        <w:tc>
          <w:tcPr>
            <w:tcW w:w="4876" w:type="dxa"/>
            <w:tcBorders>
              <w:top w:val="nil"/>
              <w:left w:val="nil"/>
              <w:bottom w:val="nil"/>
              <w:right w:val="nil"/>
            </w:tcBorders>
          </w:tcPr>
          <w:p w14:paraId="3A353E0A" w14:textId="77777777" w:rsidR="00AA7A23" w:rsidRPr="00986EB1" w:rsidRDefault="00AA7A23" w:rsidP="009202B5">
            <w:pPr>
              <w:pStyle w:val="Normal6a"/>
            </w:pPr>
            <w:r w:rsidRPr="00986EB1">
              <w:rPr>
                <w:b/>
                <w:i/>
                <w:vertAlign w:val="superscript"/>
              </w:rPr>
              <w:t>14</w:t>
            </w:r>
            <w:r w:rsidRPr="00986EB1">
              <w:t xml:space="preserve"> </w:t>
            </w:r>
            <w:proofErr w:type="spellStart"/>
            <w:r w:rsidRPr="00986EB1">
              <w:rPr>
                <w:b/>
                <w:i/>
              </w:rPr>
              <w:t>Nature</w:t>
            </w:r>
            <w:proofErr w:type="spellEnd"/>
            <w:r w:rsidRPr="00986EB1">
              <w:rPr>
                <w:b/>
                <w:i/>
              </w:rPr>
              <w:t xml:space="preserve"> </w:t>
            </w:r>
            <w:proofErr w:type="spellStart"/>
            <w:r w:rsidRPr="00986EB1">
              <w:rPr>
                <w:b/>
                <w:i/>
              </w:rPr>
              <w:t>Reviews</w:t>
            </w:r>
            <w:proofErr w:type="spellEnd"/>
            <w:r w:rsidRPr="00986EB1">
              <w:rPr>
                <w:b/>
                <w:i/>
              </w:rPr>
              <w:t xml:space="preserve"> </w:t>
            </w:r>
            <w:proofErr w:type="spellStart"/>
            <w:r w:rsidRPr="00986EB1">
              <w:rPr>
                <w:b/>
                <w:i/>
              </w:rPr>
              <w:t>Bioengineering</w:t>
            </w:r>
            <w:proofErr w:type="spellEnd"/>
            <w:r w:rsidRPr="00986EB1">
              <w:rPr>
                <w:b/>
                <w:i/>
              </w:rPr>
              <w:t>, «</w:t>
            </w:r>
            <w:proofErr w:type="spellStart"/>
            <w:r w:rsidRPr="00986EB1">
              <w:rPr>
                <w:b/>
                <w:i/>
              </w:rPr>
              <w:t>Funding</w:t>
            </w:r>
            <w:proofErr w:type="spellEnd"/>
            <w:r w:rsidRPr="00986EB1">
              <w:rPr>
                <w:b/>
                <w:i/>
              </w:rPr>
              <w:t xml:space="preserve"> </w:t>
            </w:r>
            <w:proofErr w:type="spellStart"/>
            <w:r w:rsidRPr="00986EB1">
              <w:rPr>
                <w:b/>
                <w:i/>
              </w:rPr>
              <w:t>research</w:t>
            </w:r>
            <w:proofErr w:type="spellEnd"/>
            <w:r w:rsidRPr="00986EB1">
              <w:rPr>
                <w:b/>
                <w:i/>
              </w:rPr>
              <w:t xml:space="preserve"> on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(Financiación de la investigación sobre la salud de las mujeres), vol. 2, 2024, p. 797, https://doi.org/10.1038/s44222-024-00253-7.</w:t>
            </w:r>
          </w:p>
        </w:tc>
        <w:tc>
          <w:tcPr>
            <w:tcW w:w="4876" w:type="dxa"/>
            <w:tcBorders>
              <w:top w:val="nil"/>
              <w:left w:val="nil"/>
              <w:bottom w:val="nil"/>
              <w:right w:val="nil"/>
            </w:tcBorders>
          </w:tcPr>
          <w:p w14:paraId="2799D4FC" w14:textId="77777777" w:rsidR="00AA7A23" w:rsidRPr="00986EB1" w:rsidRDefault="00AA7A23" w:rsidP="009202B5">
            <w:pPr>
              <w:pStyle w:val="Normal6a"/>
            </w:pPr>
            <w:r w:rsidRPr="00986EB1">
              <w:rPr>
                <w:b/>
                <w:i/>
                <w:vertAlign w:val="superscript"/>
              </w:rPr>
              <w:t>14</w:t>
            </w:r>
            <w:r w:rsidRPr="00986EB1">
              <w:t xml:space="preserve"> </w:t>
            </w:r>
            <w:proofErr w:type="spellStart"/>
            <w:r w:rsidRPr="00986EB1">
              <w:rPr>
                <w:b/>
                <w:i/>
              </w:rPr>
              <w:t>Nature</w:t>
            </w:r>
            <w:proofErr w:type="spellEnd"/>
            <w:r w:rsidRPr="00986EB1">
              <w:rPr>
                <w:b/>
                <w:i/>
              </w:rPr>
              <w:t xml:space="preserve"> </w:t>
            </w:r>
            <w:proofErr w:type="spellStart"/>
            <w:r w:rsidRPr="00986EB1">
              <w:rPr>
                <w:b/>
                <w:i/>
              </w:rPr>
              <w:t>Reviews</w:t>
            </w:r>
            <w:proofErr w:type="spellEnd"/>
            <w:r w:rsidRPr="00986EB1">
              <w:rPr>
                <w:b/>
                <w:i/>
              </w:rPr>
              <w:t xml:space="preserve"> </w:t>
            </w:r>
            <w:proofErr w:type="spellStart"/>
            <w:r w:rsidRPr="00986EB1">
              <w:rPr>
                <w:b/>
                <w:i/>
              </w:rPr>
              <w:t>Bioengineering</w:t>
            </w:r>
            <w:proofErr w:type="spellEnd"/>
            <w:r w:rsidRPr="00986EB1">
              <w:rPr>
                <w:b/>
                <w:i/>
              </w:rPr>
              <w:t>, «</w:t>
            </w:r>
            <w:proofErr w:type="spellStart"/>
            <w:r w:rsidRPr="00986EB1">
              <w:rPr>
                <w:b/>
                <w:i/>
              </w:rPr>
              <w:t>Funding</w:t>
            </w:r>
            <w:proofErr w:type="spellEnd"/>
            <w:r w:rsidRPr="00986EB1">
              <w:rPr>
                <w:b/>
                <w:i/>
              </w:rPr>
              <w:t xml:space="preserve"> </w:t>
            </w:r>
            <w:proofErr w:type="spellStart"/>
            <w:r w:rsidRPr="00986EB1">
              <w:rPr>
                <w:b/>
                <w:i/>
              </w:rPr>
              <w:t>research</w:t>
            </w:r>
            <w:proofErr w:type="spellEnd"/>
            <w:r w:rsidRPr="00986EB1">
              <w:rPr>
                <w:b/>
                <w:i/>
              </w:rPr>
              <w:t xml:space="preserve"> on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(Financiación de la investigación sobre la salud de las mujeres), vol. 2, 2024, p. 797, https://doi.org/10.1038/s44222-024-00253-7.</w:t>
            </w:r>
          </w:p>
        </w:tc>
      </w:tr>
    </w:tbl>
    <w:p w14:paraId="51666F2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1C44493" w14:textId="77777777" w:rsidR="00AA7A23" w:rsidRPr="00986EB1" w:rsidRDefault="00AA7A23" w:rsidP="00AA7A23">
      <w:r w:rsidRPr="00986EB1">
        <w:rPr>
          <w:rStyle w:val="HideTWBExt"/>
        </w:rPr>
        <w:lastRenderedPageBreak/>
        <w:t>&lt;/Amend&gt;</w:t>
      </w:r>
    </w:p>
    <w:p w14:paraId="445968A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160</w:t>
      </w:r>
      <w:r w:rsidRPr="00986EB1">
        <w:rPr>
          <w:rStyle w:val="HideTWBExt"/>
        </w:rPr>
        <w:t>&lt;/NumAm&gt;</w:t>
      </w:r>
    </w:p>
    <w:p w14:paraId="3511DFD6"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09C4DB8E" w14:textId="77777777" w:rsidR="00AA7A23" w:rsidRPr="00986EB1" w:rsidRDefault="00AA7A23" w:rsidP="00AA7A23">
      <w:pPr>
        <w:pStyle w:val="NormalBold"/>
      </w:pPr>
      <w:r w:rsidRPr="00986EB1">
        <w:rPr>
          <w:rStyle w:val="HideTWBExt"/>
          <w:b w:val="0"/>
        </w:rPr>
        <w:t>&lt;/RepeatBlock-By&gt;</w:t>
      </w:r>
    </w:p>
    <w:p w14:paraId="60277CA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E5D0A2"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7A3599E" w14:textId="77777777" w:rsidTr="009202B5">
        <w:trPr>
          <w:trHeight w:hRule="exact" w:val="240"/>
          <w:jc w:val="center"/>
        </w:trPr>
        <w:tc>
          <w:tcPr>
            <w:tcW w:w="9752" w:type="dxa"/>
            <w:gridSpan w:val="2"/>
            <w:tcBorders>
              <w:top w:val="nil"/>
              <w:left w:val="nil"/>
              <w:bottom w:val="nil"/>
              <w:right w:val="nil"/>
            </w:tcBorders>
          </w:tcPr>
          <w:p w14:paraId="3C81B902" w14:textId="77777777" w:rsidR="00AA7A23" w:rsidRPr="00986EB1" w:rsidRDefault="00AA7A23" w:rsidP="009202B5"/>
        </w:tc>
      </w:tr>
      <w:tr w:rsidR="00AA7A23" w:rsidRPr="00986EB1" w14:paraId="1AAA282A" w14:textId="77777777" w:rsidTr="009202B5">
        <w:trPr>
          <w:trHeight w:val="240"/>
          <w:jc w:val="center"/>
        </w:trPr>
        <w:tc>
          <w:tcPr>
            <w:tcW w:w="4876" w:type="dxa"/>
            <w:tcBorders>
              <w:top w:val="nil"/>
              <w:left w:val="nil"/>
              <w:bottom w:val="nil"/>
              <w:right w:val="nil"/>
            </w:tcBorders>
          </w:tcPr>
          <w:p w14:paraId="30B1DEB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2B9BD91" w14:textId="77777777" w:rsidR="00AA7A23" w:rsidRPr="00986EB1" w:rsidRDefault="00AA7A23" w:rsidP="009202B5">
            <w:pPr>
              <w:pStyle w:val="AmColumnHeading"/>
            </w:pPr>
            <w:r w:rsidRPr="00986EB1">
              <w:t>Enmienda</w:t>
            </w:r>
          </w:p>
        </w:tc>
      </w:tr>
      <w:tr w:rsidR="00AA7A23" w:rsidRPr="00986EB1" w14:paraId="13664565" w14:textId="77777777" w:rsidTr="009202B5">
        <w:trPr>
          <w:jc w:val="center"/>
        </w:trPr>
        <w:tc>
          <w:tcPr>
            <w:tcW w:w="4876" w:type="dxa"/>
            <w:tcBorders>
              <w:top w:val="nil"/>
              <w:left w:val="nil"/>
              <w:bottom w:val="nil"/>
              <w:right w:val="nil"/>
            </w:tcBorders>
          </w:tcPr>
          <w:p w14:paraId="0CD3877C" w14:textId="77777777" w:rsidR="00AA7A23" w:rsidRPr="00986EB1" w:rsidRDefault="00AA7A23" w:rsidP="009202B5">
            <w:pPr>
              <w:pStyle w:val="Normal6a"/>
            </w:pPr>
          </w:p>
        </w:tc>
        <w:tc>
          <w:tcPr>
            <w:tcW w:w="4876" w:type="dxa"/>
            <w:tcBorders>
              <w:top w:val="nil"/>
              <w:left w:val="nil"/>
              <w:bottom w:val="nil"/>
              <w:right w:val="nil"/>
            </w:tcBorders>
          </w:tcPr>
          <w:p w14:paraId="2A016AAD" w14:textId="77777777" w:rsidR="00AA7A23" w:rsidRPr="00986EB1" w:rsidRDefault="00AA7A23" w:rsidP="009202B5">
            <w:pPr>
              <w:pStyle w:val="Normal6a"/>
            </w:pPr>
            <w:r w:rsidRPr="00986EB1">
              <w:rPr>
                <w:b/>
                <w:i/>
              </w:rPr>
              <w:t>N bis.</w:t>
            </w:r>
            <w:r w:rsidRPr="00986EB1">
              <w:tab/>
            </w:r>
            <w:r w:rsidRPr="00986EB1">
              <w:rPr>
                <w:b/>
                <w:i/>
              </w:rPr>
              <w:t>Considerando que las mujeres embarazadas que viven en zonas rurales tienen dificultades para acceder a la asistencia sanitaria, lo que las obliga a realizar desplazamientos de varias horas, a dar a luz en casa o durante el trayecto, con complicaciones graves que ponen en riesgo la vida de la madre y del bebé, y que esta desigualdad geográfica afecta de manera desproporcionada a las mujeres con menor nivel socioeconómico, que no tienen la misma movilidad que otras mujeres;</w:t>
            </w:r>
          </w:p>
        </w:tc>
      </w:tr>
    </w:tbl>
    <w:p w14:paraId="5580DF4C" w14:textId="77777777" w:rsidR="00AA7A23" w:rsidRPr="00F620FF" w:rsidRDefault="00AA7A23" w:rsidP="00AA7A23">
      <w:pPr>
        <w:pStyle w:val="AmOrLang"/>
        <w:rPr>
          <w:lang w:val="fi-FI"/>
        </w:rPr>
      </w:pPr>
      <w:proofErr w:type="spellStart"/>
      <w:r w:rsidRPr="00F620FF">
        <w:rPr>
          <w:lang w:val="fi-FI"/>
        </w:rPr>
        <w:t>Or</w:t>
      </w:r>
      <w:proofErr w:type="spellEnd"/>
      <w:r w:rsidRPr="00F620FF">
        <w:rPr>
          <w:lang w:val="fi-FI"/>
        </w:rPr>
        <w:t xml:space="preserve">. </w:t>
      </w:r>
      <w:r w:rsidRPr="00F620FF">
        <w:rPr>
          <w:rStyle w:val="HideTWBExt"/>
          <w:lang w:val="fi-FI"/>
        </w:rPr>
        <w:t>&lt;Original&gt;</w:t>
      </w:r>
      <w:r w:rsidRPr="00F620FF">
        <w:rPr>
          <w:rStyle w:val="HideTWBInt"/>
          <w:lang w:val="fi-FI"/>
        </w:rPr>
        <w:t>{EN}</w:t>
      </w:r>
      <w:r w:rsidRPr="00F620FF">
        <w:rPr>
          <w:lang w:val="fi-FI"/>
        </w:rPr>
        <w:t>en</w:t>
      </w:r>
      <w:r w:rsidRPr="00F620FF">
        <w:rPr>
          <w:rStyle w:val="HideTWBExt"/>
          <w:lang w:val="fi-FI"/>
        </w:rPr>
        <w:t>&lt;/Original&gt;</w:t>
      </w:r>
    </w:p>
    <w:p w14:paraId="4C035BDF" w14:textId="77777777" w:rsidR="00AA7A23" w:rsidRPr="00F620FF" w:rsidRDefault="00AA7A23" w:rsidP="00AA7A23">
      <w:pPr>
        <w:rPr>
          <w:lang w:val="fi-FI"/>
        </w:rPr>
      </w:pPr>
      <w:r w:rsidRPr="00F620FF">
        <w:rPr>
          <w:rStyle w:val="HideTWBExt"/>
          <w:lang w:val="fi-FI"/>
        </w:rPr>
        <w:t>&lt;/Amend&gt;</w:t>
      </w:r>
    </w:p>
    <w:p w14:paraId="7AEC469C" w14:textId="77777777" w:rsidR="00AA7A23" w:rsidRPr="00F620FF" w:rsidRDefault="00AA7A23" w:rsidP="00AA7A23">
      <w:pPr>
        <w:pStyle w:val="AmNumberTabs"/>
        <w:rPr>
          <w:lang w:val="fi-FI"/>
        </w:rPr>
      </w:pPr>
      <w:r w:rsidRPr="00F620FF">
        <w:rPr>
          <w:rStyle w:val="HideTWBExt"/>
          <w:lang w:val="fi-FI"/>
        </w:rPr>
        <w:t>&lt;Amend&gt;</w:t>
      </w:r>
      <w:proofErr w:type="spellStart"/>
      <w:r w:rsidRPr="00F620FF">
        <w:rPr>
          <w:lang w:val="fi-FI"/>
        </w:rPr>
        <w:t>Enmienda</w:t>
      </w:r>
      <w:proofErr w:type="spellEnd"/>
      <w:r w:rsidRPr="00F620FF">
        <w:rPr>
          <w:lang w:val="fi-FI"/>
        </w:rPr>
        <w:tab/>
      </w:r>
      <w:r w:rsidRPr="00F620FF">
        <w:rPr>
          <w:lang w:val="fi-FI"/>
        </w:rPr>
        <w:tab/>
      </w:r>
      <w:r w:rsidRPr="00F620FF">
        <w:rPr>
          <w:rStyle w:val="HideTWBExt"/>
          <w:lang w:val="fi-FI"/>
        </w:rPr>
        <w:t>&lt;NumAm&gt;</w:t>
      </w:r>
      <w:r w:rsidRPr="00F620FF">
        <w:rPr>
          <w:lang w:val="fi-FI"/>
        </w:rPr>
        <w:t>161</w:t>
      </w:r>
      <w:r w:rsidRPr="00F620FF">
        <w:rPr>
          <w:rStyle w:val="HideTWBExt"/>
          <w:lang w:val="fi-FI"/>
        </w:rPr>
        <w:t>&lt;/NumAm&gt;</w:t>
      </w:r>
    </w:p>
    <w:p w14:paraId="555DD1F2" w14:textId="77777777" w:rsidR="00AA7A23" w:rsidRPr="00F620FF" w:rsidRDefault="00AA7A23" w:rsidP="00AA7A23">
      <w:pPr>
        <w:pStyle w:val="NormalBold"/>
        <w:rPr>
          <w:lang w:val="fi-FI"/>
        </w:rPr>
      </w:pPr>
      <w:r w:rsidRPr="00F620FF">
        <w:rPr>
          <w:rStyle w:val="HideTWBExt"/>
          <w:b w:val="0"/>
          <w:lang w:val="fi-FI"/>
        </w:rPr>
        <w:t>&lt;RepeatBlock-By&gt;&lt;Members&gt;</w:t>
      </w:r>
      <w:r w:rsidRPr="00F620FF">
        <w:rPr>
          <w:lang w:val="fi-FI"/>
        </w:rPr>
        <w:t>Sirpa Pietikäinen</w:t>
      </w:r>
      <w:r w:rsidRPr="00F620FF">
        <w:rPr>
          <w:rStyle w:val="HideTWBExt"/>
          <w:b w:val="0"/>
          <w:lang w:val="fi-FI"/>
        </w:rPr>
        <w:t>&lt;/Members&gt;</w:t>
      </w:r>
    </w:p>
    <w:p w14:paraId="0B4C13BF" w14:textId="77777777" w:rsidR="00AA7A23" w:rsidRPr="00F620FF" w:rsidRDefault="00AA7A23" w:rsidP="00AA7A23">
      <w:pPr>
        <w:pStyle w:val="NormalBold"/>
        <w:rPr>
          <w:lang w:val="fi-FI"/>
        </w:rPr>
      </w:pPr>
      <w:r w:rsidRPr="00F620FF">
        <w:rPr>
          <w:rStyle w:val="HideTWBExt"/>
          <w:b w:val="0"/>
          <w:lang w:val="fi-FI"/>
        </w:rPr>
        <w:t>&lt;/RepeatBlock-By&gt;</w:t>
      </w:r>
    </w:p>
    <w:p w14:paraId="009E504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47A1E4A"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DC1BD02" w14:textId="77777777" w:rsidTr="009202B5">
        <w:trPr>
          <w:trHeight w:hRule="exact" w:val="240"/>
          <w:jc w:val="center"/>
        </w:trPr>
        <w:tc>
          <w:tcPr>
            <w:tcW w:w="9752" w:type="dxa"/>
            <w:gridSpan w:val="2"/>
            <w:tcBorders>
              <w:top w:val="nil"/>
              <w:left w:val="nil"/>
              <w:bottom w:val="nil"/>
              <w:right w:val="nil"/>
            </w:tcBorders>
          </w:tcPr>
          <w:p w14:paraId="6BE8D1B3" w14:textId="77777777" w:rsidR="00AA7A23" w:rsidRPr="00986EB1" w:rsidRDefault="00AA7A23" w:rsidP="009202B5"/>
        </w:tc>
      </w:tr>
      <w:tr w:rsidR="00AA7A23" w:rsidRPr="00986EB1" w14:paraId="2FF39C2F" w14:textId="77777777" w:rsidTr="009202B5">
        <w:trPr>
          <w:trHeight w:val="240"/>
          <w:jc w:val="center"/>
        </w:trPr>
        <w:tc>
          <w:tcPr>
            <w:tcW w:w="4876" w:type="dxa"/>
            <w:tcBorders>
              <w:top w:val="nil"/>
              <w:left w:val="nil"/>
              <w:bottom w:val="nil"/>
              <w:right w:val="nil"/>
            </w:tcBorders>
          </w:tcPr>
          <w:p w14:paraId="6C7CCEA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B1140E7" w14:textId="77777777" w:rsidR="00AA7A23" w:rsidRPr="00986EB1" w:rsidRDefault="00AA7A23" w:rsidP="009202B5">
            <w:pPr>
              <w:pStyle w:val="AmColumnHeading"/>
            </w:pPr>
            <w:r w:rsidRPr="00986EB1">
              <w:t>Enmienda</w:t>
            </w:r>
          </w:p>
        </w:tc>
      </w:tr>
      <w:tr w:rsidR="00AA7A23" w:rsidRPr="00986EB1" w14:paraId="7CB217C5" w14:textId="77777777" w:rsidTr="009202B5">
        <w:trPr>
          <w:jc w:val="center"/>
        </w:trPr>
        <w:tc>
          <w:tcPr>
            <w:tcW w:w="4876" w:type="dxa"/>
            <w:tcBorders>
              <w:top w:val="nil"/>
              <w:left w:val="nil"/>
              <w:bottom w:val="nil"/>
              <w:right w:val="nil"/>
            </w:tcBorders>
          </w:tcPr>
          <w:p w14:paraId="2FBB8EBE" w14:textId="77777777" w:rsidR="00AA7A23" w:rsidRPr="00986EB1" w:rsidRDefault="00AA7A23" w:rsidP="009202B5">
            <w:pPr>
              <w:pStyle w:val="Normal6a"/>
            </w:pPr>
          </w:p>
        </w:tc>
        <w:tc>
          <w:tcPr>
            <w:tcW w:w="4876" w:type="dxa"/>
            <w:tcBorders>
              <w:top w:val="nil"/>
              <w:left w:val="nil"/>
              <w:bottom w:val="nil"/>
              <w:right w:val="nil"/>
            </w:tcBorders>
          </w:tcPr>
          <w:p w14:paraId="495FD66E" w14:textId="77777777" w:rsidR="00AA7A23" w:rsidRPr="00986EB1" w:rsidRDefault="00AA7A23" w:rsidP="009202B5">
            <w:pPr>
              <w:pStyle w:val="Normal6a"/>
            </w:pPr>
            <w:r w:rsidRPr="00986EB1">
              <w:rPr>
                <w:b/>
                <w:i/>
              </w:rPr>
              <w:t>N bis.</w:t>
            </w:r>
            <w:r w:rsidRPr="00986EB1">
              <w:tab/>
            </w:r>
            <w:r w:rsidRPr="00986EB1">
              <w:rPr>
                <w:b/>
                <w:i/>
              </w:rPr>
              <w:t>Considerando que la financiación de la investigación no suele ser proporcional a la carga que suponen las enfermedades, y que las enfermedades que afectan predominantemente a las mujeres reciben un apoyo financiero significativamente menor que las que afectan principalmente a los hombres, como sucede con la migraña o la endometriosis</w:t>
            </w:r>
            <w:r w:rsidRPr="00986EB1">
              <w:rPr>
                <w:b/>
                <w:i/>
                <w:vertAlign w:val="superscript"/>
              </w:rPr>
              <w:t>1 bis</w:t>
            </w:r>
            <w:r w:rsidRPr="00986EB1">
              <w:rPr>
                <w:b/>
                <w:i/>
              </w:rPr>
              <w:t>;</w:t>
            </w:r>
          </w:p>
        </w:tc>
      </w:tr>
      <w:tr w:rsidR="00AA7A23" w:rsidRPr="00986EB1" w14:paraId="01E6413A" w14:textId="77777777" w:rsidTr="009202B5">
        <w:trPr>
          <w:jc w:val="center"/>
        </w:trPr>
        <w:tc>
          <w:tcPr>
            <w:tcW w:w="4876" w:type="dxa"/>
            <w:tcBorders>
              <w:top w:val="nil"/>
              <w:left w:val="nil"/>
              <w:bottom w:val="nil"/>
              <w:right w:val="nil"/>
            </w:tcBorders>
          </w:tcPr>
          <w:p w14:paraId="5746CA4A" w14:textId="77777777" w:rsidR="00AA7A23" w:rsidRPr="00986EB1" w:rsidRDefault="00AA7A23" w:rsidP="009202B5"/>
        </w:tc>
        <w:tc>
          <w:tcPr>
            <w:tcW w:w="4876" w:type="dxa"/>
            <w:tcBorders>
              <w:top w:val="nil"/>
              <w:left w:val="nil"/>
              <w:bottom w:val="nil"/>
              <w:right w:val="nil"/>
            </w:tcBorders>
          </w:tcPr>
          <w:p w14:paraId="51CB5E1C" w14:textId="77777777" w:rsidR="00AA7A23" w:rsidRPr="00986EB1" w:rsidRDefault="00AA7A23" w:rsidP="009202B5">
            <w:pPr>
              <w:pStyle w:val="Normal6a"/>
            </w:pPr>
            <w:r w:rsidRPr="00986EB1">
              <w:rPr>
                <w:b/>
                <w:i/>
              </w:rPr>
              <w:t>_________________</w:t>
            </w:r>
          </w:p>
        </w:tc>
      </w:tr>
      <w:tr w:rsidR="00AA7A23" w:rsidRPr="00986EB1" w14:paraId="30BB3DE6" w14:textId="77777777" w:rsidTr="009202B5">
        <w:trPr>
          <w:jc w:val="center"/>
        </w:trPr>
        <w:tc>
          <w:tcPr>
            <w:tcW w:w="4876" w:type="dxa"/>
            <w:tcBorders>
              <w:top w:val="nil"/>
              <w:left w:val="nil"/>
              <w:bottom w:val="nil"/>
              <w:right w:val="nil"/>
            </w:tcBorders>
          </w:tcPr>
          <w:p w14:paraId="7960F481" w14:textId="77777777" w:rsidR="00AA7A23" w:rsidRPr="00986EB1" w:rsidRDefault="00AA7A23" w:rsidP="009202B5"/>
        </w:tc>
        <w:tc>
          <w:tcPr>
            <w:tcW w:w="4876" w:type="dxa"/>
            <w:tcBorders>
              <w:top w:val="nil"/>
              <w:left w:val="nil"/>
              <w:bottom w:val="nil"/>
              <w:right w:val="nil"/>
            </w:tcBorders>
          </w:tcPr>
          <w:p w14:paraId="1791000A" w14:textId="3521CE36"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Nature</w:t>
            </w:r>
            <w:proofErr w:type="spellEnd"/>
            <w:r w:rsidRPr="00986EB1">
              <w:rPr>
                <w:b/>
                <w:i/>
              </w:rPr>
              <w:t>,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w:t>
            </w:r>
            <w:proofErr w:type="spellStart"/>
            <w:r w:rsidRPr="00986EB1">
              <w:rPr>
                <w:b/>
                <w:i/>
              </w:rPr>
              <w:t>end</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disparity</w:t>
            </w:r>
            <w:proofErr w:type="spellEnd"/>
            <w:r w:rsidRPr="00986EB1">
              <w:rPr>
                <w:b/>
                <w:i/>
              </w:rPr>
              <w:t xml:space="preserve"> in </w:t>
            </w:r>
            <w:proofErr w:type="spellStart"/>
            <w:r w:rsidRPr="00986EB1">
              <w:rPr>
                <w:b/>
                <w:i/>
              </w:rPr>
              <w:t>funding</w:t>
            </w:r>
            <w:proofErr w:type="spellEnd"/>
            <w:r w:rsidRPr="00986EB1">
              <w:rPr>
                <w:b/>
                <w:i/>
              </w:rPr>
              <w:t>» (Salud de las mujeres: acabar con la disparidad en la financiación), 2023, https://www.nature.com/articles/d41586-023-01472-5</w:t>
            </w:r>
            <w:r w:rsidR="00124A19">
              <w:rPr>
                <w:b/>
                <w:i/>
              </w:rPr>
              <w:t>.</w:t>
            </w:r>
          </w:p>
        </w:tc>
      </w:tr>
    </w:tbl>
    <w:p w14:paraId="1A42783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30AEA1E" w14:textId="77777777" w:rsidR="00AA7A23" w:rsidRPr="00986EB1" w:rsidRDefault="00AA7A23" w:rsidP="00AA7A23">
      <w:r w:rsidRPr="00986EB1">
        <w:rPr>
          <w:rStyle w:val="HideTWBExt"/>
        </w:rPr>
        <w:t>&lt;/Amend&gt;</w:t>
      </w:r>
    </w:p>
    <w:p w14:paraId="1A4CA81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162</w:t>
      </w:r>
      <w:r w:rsidRPr="00986EB1">
        <w:rPr>
          <w:rStyle w:val="HideTWBExt"/>
        </w:rPr>
        <w:t>&lt;/NumAm&gt;</w:t>
      </w:r>
    </w:p>
    <w:p w14:paraId="09D87A28"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50D30C2C" w14:textId="77777777" w:rsidR="00AA7A23" w:rsidRPr="00986EB1" w:rsidRDefault="00AA7A23" w:rsidP="00AA7A23">
      <w:pPr>
        <w:pStyle w:val="NormalBold"/>
      </w:pPr>
      <w:r w:rsidRPr="00986EB1">
        <w:rPr>
          <w:rStyle w:val="HideTWBExt"/>
          <w:b w:val="0"/>
        </w:rPr>
        <w:t>&lt;/RepeatBlock-By&gt;</w:t>
      </w:r>
    </w:p>
    <w:p w14:paraId="4B86E44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F14288"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6F3158E" w14:textId="77777777" w:rsidTr="009202B5">
        <w:trPr>
          <w:trHeight w:hRule="exact" w:val="240"/>
          <w:jc w:val="center"/>
        </w:trPr>
        <w:tc>
          <w:tcPr>
            <w:tcW w:w="9752" w:type="dxa"/>
            <w:gridSpan w:val="2"/>
            <w:tcBorders>
              <w:top w:val="nil"/>
              <w:left w:val="nil"/>
              <w:bottom w:val="nil"/>
              <w:right w:val="nil"/>
            </w:tcBorders>
          </w:tcPr>
          <w:p w14:paraId="129205BE" w14:textId="77777777" w:rsidR="00AA7A23" w:rsidRPr="00986EB1" w:rsidRDefault="00AA7A23" w:rsidP="009202B5"/>
        </w:tc>
      </w:tr>
      <w:tr w:rsidR="00AA7A23" w:rsidRPr="00986EB1" w14:paraId="6228C030" w14:textId="77777777" w:rsidTr="009202B5">
        <w:trPr>
          <w:trHeight w:val="240"/>
          <w:jc w:val="center"/>
        </w:trPr>
        <w:tc>
          <w:tcPr>
            <w:tcW w:w="4876" w:type="dxa"/>
            <w:tcBorders>
              <w:top w:val="nil"/>
              <w:left w:val="nil"/>
              <w:bottom w:val="nil"/>
              <w:right w:val="nil"/>
            </w:tcBorders>
          </w:tcPr>
          <w:p w14:paraId="368E9F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88FDD48" w14:textId="77777777" w:rsidR="00AA7A23" w:rsidRPr="00986EB1" w:rsidRDefault="00AA7A23" w:rsidP="009202B5">
            <w:pPr>
              <w:pStyle w:val="AmColumnHeading"/>
            </w:pPr>
            <w:r w:rsidRPr="00986EB1">
              <w:t>Enmienda</w:t>
            </w:r>
          </w:p>
        </w:tc>
      </w:tr>
      <w:tr w:rsidR="00AA7A23" w:rsidRPr="00986EB1" w14:paraId="500ABB53" w14:textId="77777777" w:rsidTr="009202B5">
        <w:trPr>
          <w:jc w:val="center"/>
        </w:trPr>
        <w:tc>
          <w:tcPr>
            <w:tcW w:w="4876" w:type="dxa"/>
            <w:tcBorders>
              <w:top w:val="nil"/>
              <w:left w:val="nil"/>
              <w:bottom w:val="nil"/>
              <w:right w:val="nil"/>
            </w:tcBorders>
          </w:tcPr>
          <w:p w14:paraId="5061D1A5" w14:textId="77777777" w:rsidR="00AA7A23" w:rsidRPr="00986EB1" w:rsidRDefault="00AA7A23" w:rsidP="009202B5">
            <w:pPr>
              <w:pStyle w:val="Normal6a"/>
            </w:pPr>
          </w:p>
        </w:tc>
        <w:tc>
          <w:tcPr>
            <w:tcW w:w="4876" w:type="dxa"/>
            <w:tcBorders>
              <w:top w:val="nil"/>
              <w:left w:val="nil"/>
              <w:bottom w:val="nil"/>
              <w:right w:val="nil"/>
            </w:tcBorders>
          </w:tcPr>
          <w:p w14:paraId="53B48979" w14:textId="77777777" w:rsidR="00AA7A23" w:rsidRPr="00986EB1" w:rsidRDefault="00AA7A23" w:rsidP="009202B5">
            <w:pPr>
              <w:pStyle w:val="Normal6a"/>
            </w:pPr>
            <w:r w:rsidRPr="00986EB1">
              <w:rPr>
                <w:b/>
                <w:i/>
              </w:rPr>
              <w:t>N bis.</w:t>
            </w:r>
            <w:r w:rsidRPr="00986EB1">
              <w:tab/>
            </w:r>
            <w:r w:rsidRPr="00986EB1">
              <w:rPr>
                <w:b/>
                <w:i/>
              </w:rPr>
              <w:t>Considerando que el 42 % de las personas que menstrúan de la Unión han sufrido pobreza menstrual en los últimos doce meses</w:t>
            </w:r>
            <w:r w:rsidRPr="00986EB1">
              <w:rPr>
                <w:b/>
                <w:i/>
                <w:vertAlign w:val="superscript"/>
              </w:rPr>
              <w:t>1 bis</w:t>
            </w:r>
            <w:r w:rsidRPr="00986EB1">
              <w:rPr>
                <w:b/>
                <w:i/>
              </w:rPr>
              <w:t>, que se define como la dificultad para acceder a una cantidad suficiente de productos menstruales para gestionar los períodos con dignidad y tranquilidad;</w:t>
            </w:r>
          </w:p>
        </w:tc>
      </w:tr>
      <w:tr w:rsidR="00AA7A23" w:rsidRPr="00986EB1" w14:paraId="546380C8" w14:textId="77777777" w:rsidTr="009202B5">
        <w:trPr>
          <w:jc w:val="center"/>
        </w:trPr>
        <w:tc>
          <w:tcPr>
            <w:tcW w:w="4876" w:type="dxa"/>
            <w:tcBorders>
              <w:top w:val="nil"/>
              <w:left w:val="nil"/>
              <w:bottom w:val="nil"/>
              <w:right w:val="nil"/>
            </w:tcBorders>
          </w:tcPr>
          <w:p w14:paraId="46C14D39" w14:textId="77777777" w:rsidR="00AA7A23" w:rsidRPr="00986EB1" w:rsidRDefault="00AA7A23" w:rsidP="009202B5"/>
        </w:tc>
        <w:tc>
          <w:tcPr>
            <w:tcW w:w="4876" w:type="dxa"/>
            <w:tcBorders>
              <w:top w:val="nil"/>
              <w:left w:val="nil"/>
              <w:bottom w:val="nil"/>
              <w:right w:val="nil"/>
            </w:tcBorders>
          </w:tcPr>
          <w:p w14:paraId="00BC5708" w14:textId="77777777" w:rsidR="00AA7A23" w:rsidRPr="00986EB1" w:rsidRDefault="00AA7A23" w:rsidP="009202B5">
            <w:pPr>
              <w:pStyle w:val="Normal6a"/>
            </w:pPr>
            <w:r w:rsidRPr="00986EB1">
              <w:rPr>
                <w:b/>
                <w:i/>
              </w:rPr>
              <w:t>_________________</w:t>
            </w:r>
          </w:p>
        </w:tc>
      </w:tr>
      <w:tr w:rsidR="00AA7A23" w:rsidRPr="00700E3B" w14:paraId="5C4E9D1B" w14:textId="77777777" w:rsidTr="009202B5">
        <w:trPr>
          <w:jc w:val="center"/>
        </w:trPr>
        <w:tc>
          <w:tcPr>
            <w:tcW w:w="4876" w:type="dxa"/>
            <w:tcBorders>
              <w:top w:val="nil"/>
              <w:left w:val="nil"/>
              <w:bottom w:val="nil"/>
              <w:right w:val="nil"/>
            </w:tcBorders>
          </w:tcPr>
          <w:p w14:paraId="08505F50" w14:textId="77777777" w:rsidR="00AA7A23" w:rsidRPr="00986EB1" w:rsidRDefault="00AA7A23" w:rsidP="009202B5"/>
        </w:tc>
        <w:tc>
          <w:tcPr>
            <w:tcW w:w="4876" w:type="dxa"/>
            <w:tcBorders>
              <w:top w:val="nil"/>
              <w:left w:val="nil"/>
              <w:bottom w:val="nil"/>
              <w:right w:val="nil"/>
            </w:tcBorders>
          </w:tcPr>
          <w:p w14:paraId="0E653929" w14:textId="1A762A6D" w:rsidR="00AA7A23" w:rsidRPr="00700E3B" w:rsidRDefault="00AA7A23" w:rsidP="009202B5">
            <w:pPr>
              <w:pStyle w:val="Normal6a"/>
              <w:rPr>
                <w:lang w:val="fr-BE"/>
              </w:rPr>
            </w:pPr>
            <w:r w:rsidRPr="00700E3B">
              <w:rPr>
                <w:b/>
                <w:i/>
                <w:vertAlign w:val="superscript"/>
                <w:lang w:val="fr-BE"/>
              </w:rPr>
              <w:t>1 bis</w:t>
            </w:r>
            <w:r w:rsidRPr="00700E3B">
              <w:rPr>
                <w:lang w:val="fr-BE"/>
              </w:rPr>
              <w:t xml:space="preserve"> </w:t>
            </w:r>
            <w:r w:rsidRPr="00700E3B">
              <w:rPr>
                <w:b/>
                <w:i/>
                <w:lang w:val="fr-BE"/>
              </w:rPr>
              <w:t xml:space="preserve">Règles Élémentaires (RE) y </w:t>
            </w:r>
            <w:proofErr w:type="spellStart"/>
            <w:r w:rsidRPr="00700E3B">
              <w:rPr>
                <w:b/>
                <w:i/>
                <w:lang w:val="fr-BE"/>
              </w:rPr>
              <w:t>Opinionway</w:t>
            </w:r>
            <w:proofErr w:type="spellEnd"/>
            <w:r w:rsidRPr="00700E3B">
              <w:rPr>
                <w:b/>
                <w:i/>
                <w:lang w:val="fr-BE"/>
              </w:rPr>
              <w:t xml:space="preserve">, «Le poids des règles en Europe» (El </w:t>
            </w:r>
            <w:proofErr w:type="spellStart"/>
            <w:r w:rsidRPr="00700E3B">
              <w:rPr>
                <w:b/>
                <w:i/>
                <w:lang w:val="fr-BE"/>
              </w:rPr>
              <w:t>impacto</w:t>
            </w:r>
            <w:proofErr w:type="spellEnd"/>
            <w:r w:rsidRPr="00700E3B">
              <w:rPr>
                <w:b/>
                <w:i/>
                <w:lang w:val="fr-BE"/>
              </w:rPr>
              <w:t xml:space="preserve"> de la </w:t>
            </w:r>
            <w:proofErr w:type="spellStart"/>
            <w:r w:rsidRPr="00700E3B">
              <w:rPr>
                <w:b/>
                <w:i/>
                <w:lang w:val="fr-BE"/>
              </w:rPr>
              <w:t>menstruación</w:t>
            </w:r>
            <w:proofErr w:type="spellEnd"/>
            <w:r w:rsidRPr="00700E3B">
              <w:rPr>
                <w:b/>
                <w:i/>
                <w:lang w:val="fr-BE"/>
              </w:rPr>
              <w:t xml:space="preserve"> en</w:t>
            </w:r>
            <w:r w:rsidR="008E7FC0" w:rsidRPr="00700E3B">
              <w:rPr>
                <w:b/>
                <w:i/>
                <w:lang w:val="fr-BE"/>
              </w:rPr>
              <w:t> </w:t>
            </w:r>
            <w:r w:rsidRPr="00700E3B">
              <w:rPr>
                <w:b/>
                <w:i/>
                <w:lang w:val="fr-BE"/>
              </w:rPr>
              <w:t>Europa),</w:t>
            </w:r>
            <w:r w:rsidR="008E7FC0" w:rsidRPr="00700E3B">
              <w:rPr>
                <w:b/>
                <w:i/>
                <w:lang w:val="fr-BE"/>
              </w:rPr>
              <w:t> </w:t>
            </w:r>
            <w:r w:rsidRPr="00700E3B">
              <w:rPr>
                <w:b/>
                <w:i/>
                <w:lang w:val="fr-BE"/>
              </w:rPr>
              <w:t>2025,</w:t>
            </w:r>
            <w:r w:rsidR="008E7FC0" w:rsidRPr="00700E3B">
              <w:rPr>
                <w:b/>
                <w:i/>
                <w:lang w:val="fr-BE"/>
              </w:rPr>
              <w:t> </w:t>
            </w:r>
            <w:r w:rsidRPr="00700E3B">
              <w:rPr>
                <w:b/>
                <w:i/>
                <w:lang w:val="fr-BE"/>
              </w:rPr>
              <w:t>https://www.regleselementaires.com/actualites/2025-05-28_menstrualmatters/</w:t>
            </w:r>
            <w:r w:rsidR="00124A19" w:rsidRPr="00700E3B">
              <w:rPr>
                <w:b/>
                <w:i/>
                <w:lang w:val="fr-BE"/>
              </w:rPr>
              <w:t>.</w:t>
            </w:r>
          </w:p>
        </w:tc>
      </w:tr>
    </w:tbl>
    <w:p w14:paraId="4EEDEC0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8848C81" w14:textId="77777777" w:rsidR="00AA7A23" w:rsidRPr="00986EB1" w:rsidRDefault="00AA7A23" w:rsidP="00AA7A23">
      <w:r w:rsidRPr="00986EB1">
        <w:rPr>
          <w:rStyle w:val="HideTWBExt"/>
        </w:rPr>
        <w:t>&lt;/Amend&gt;</w:t>
      </w:r>
    </w:p>
    <w:p w14:paraId="159A1FB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163</w:t>
      </w:r>
      <w:r w:rsidRPr="00986EB1">
        <w:rPr>
          <w:rStyle w:val="HideTWBExt"/>
        </w:rPr>
        <w:t>&lt;/NumAm&gt;</w:t>
      </w:r>
    </w:p>
    <w:p w14:paraId="54C086BA"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8FD6B14" w14:textId="77777777" w:rsidR="00AA7A23" w:rsidRPr="00986EB1" w:rsidRDefault="00AA7A23" w:rsidP="00AA7A23">
      <w:pPr>
        <w:pStyle w:val="NormalBold"/>
      </w:pPr>
      <w:r w:rsidRPr="00986EB1">
        <w:rPr>
          <w:rStyle w:val="HideTWBExt"/>
          <w:b w:val="0"/>
        </w:rPr>
        <w:t>&lt;/RepeatBlock-By&gt;</w:t>
      </w:r>
    </w:p>
    <w:p w14:paraId="2D01D27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9F48809"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8809D65" w14:textId="77777777" w:rsidTr="009202B5">
        <w:trPr>
          <w:trHeight w:hRule="exact" w:val="240"/>
          <w:jc w:val="center"/>
        </w:trPr>
        <w:tc>
          <w:tcPr>
            <w:tcW w:w="9752" w:type="dxa"/>
            <w:gridSpan w:val="2"/>
            <w:tcBorders>
              <w:top w:val="nil"/>
              <w:left w:val="nil"/>
              <w:bottom w:val="nil"/>
              <w:right w:val="nil"/>
            </w:tcBorders>
          </w:tcPr>
          <w:p w14:paraId="75138274" w14:textId="77777777" w:rsidR="00AA7A23" w:rsidRPr="00986EB1" w:rsidRDefault="00AA7A23" w:rsidP="009202B5"/>
        </w:tc>
      </w:tr>
      <w:tr w:rsidR="00AA7A23" w:rsidRPr="00986EB1" w14:paraId="13CFD60D" w14:textId="77777777" w:rsidTr="009202B5">
        <w:trPr>
          <w:trHeight w:val="240"/>
          <w:jc w:val="center"/>
        </w:trPr>
        <w:tc>
          <w:tcPr>
            <w:tcW w:w="4876" w:type="dxa"/>
            <w:tcBorders>
              <w:top w:val="nil"/>
              <w:left w:val="nil"/>
              <w:bottom w:val="nil"/>
              <w:right w:val="nil"/>
            </w:tcBorders>
          </w:tcPr>
          <w:p w14:paraId="4922EBE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C0F04E" w14:textId="77777777" w:rsidR="00AA7A23" w:rsidRPr="00986EB1" w:rsidRDefault="00AA7A23" w:rsidP="009202B5">
            <w:pPr>
              <w:pStyle w:val="AmColumnHeading"/>
            </w:pPr>
            <w:r w:rsidRPr="00986EB1">
              <w:t>Enmienda</w:t>
            </w:r>
          </w:p>
        </w:tc>
      </w:tr>
      <w:tr w:rsidR="00AA7A23" w:rsidRPr="00986EB1" w14:paraId="5CAA91E8" w14:textId="77777777" w:rsidTr="009202B5">
        <w:trPr>
          <w:jc w:val="center"/>
        </w:trPr>
        <w:tc>
          <w:tcPr>
            <w:tcW w:w="4876" w:type="dxa"/>
            <w:tcBorders>
              <w:top w:val="nil"/>
              <w:left w:val="nil"/>
              <w:bottom w:val="nil"/>
              <w:right w:val="nil"/>
            </w:tcBorders>
          </w:tcPr>
          <w:p w14:paraId="275371E9" w14:textId="77777777" w:rsidR="00AA7A23" w:rsidRPr="00986EB1" w:rsidRDefault="00AA7A23" w:rsidP="009202B5">
            <w:pPr>
              <w:pStyle w:val="Normal6a"/>
            </w:pPr>
          </w:p>
        </w:tc>
        <w:tc>
          <w:tcPr>
            <w:tcW w:w="4876" w:type="dxa"/>
            <w:tcBorders>
              <w:top w:val="nil"/>
              <w:left w:val="nil"/>
              <w:bottom w:val="nil"/>
              <w:right w:val="nil"/>
            </w:tcBorders>
          </w:tcPr>
          <w:p w14:paraId="4745D288" w14:textId="77777777" w:rsidR="00AA7A23" w:rsidRPr="00986EB1" w:rsidRDefault="00AA7A23" w:rsidP="009202B5">
            <w:pPr>
              <w:pStyle w:val="Normal6a"/>
            </w:pPr>
            <w:r w:rsidRPr="00986EB1">
              <w:rPr>
                <w:b/>
                <w:i/>
              </w:rPr>
              <w:t>N bis.</w:t>
            </w:r>
            <w:r w:rsidRPr="00986EB1">
              <w:tab/>
            </w:r>
            <w:r w:rsidRPr="00986EB1">
              <w:rPr>
                <w:b/>
                <w:i/>
              </w:rPr>
              <w:t>Considerando que las mujeres que padecen dolor crónico y enfermedades vinculadas específicamente al género están expuestas de manera desproporcionada a la ansiedad, la depresión y el agotamiento profesional, y que sus síntomas suelen ser desestimados o psicologizados en lugar de tratarse adecuadamente;</w:t>
            </w:r>
          </w:p>
        </w:tc>
      </w:tr>
    </w:tbl>
    <w:p w14:paraId="16AC5DB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D9395DC" w14:textId="77777777" w:rsidR="00AA7A23" w:rsidRPr="00986EB1" w:rsidRDefault="00AA7A23" w:rsidP="00AA7A23">
      <w:r w:rsidRPr="00986EB1">
        <w:rPr>
          <w:rStyle w:val="HideTWBExt"/>
        </w:rPr>
        <w:t>&lt;/Amend&gt;</w:t>
      </w:r>
    </w:p>
    <w:p w14:paraId="61394C6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164</w:t>
      </w:r>
      <w:r w:rsidRPr="00986EB1">
        <w:rPr>
          <w:rStyle w:val="HideTWBExt"/>
        </w:rPr>
        <w:t>&lt;/NumAm&gt;</w:t>
      </w:r>
    </w:p>
    <w:p w14:paraId="6E34D478"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7BC8039D" w14:textId="77777777" w:rsidR="00AA7A23" w:rsidRPr="00986EB1" w:rsidRDefault="00AA7A23" w:rsidP="00AA7A23">
      <w:pPr>
        <w:pStyle w:val="NormalBold"/>
      </w:pPr>
      <w:r w:rsidRPr="00986EB1">
        <w:rPr>
          <w:rStyle w:val="HideTWBExt"/>
          <w:b w:val="0"/>
        </w:rPr>
        <w:t>&lt;/RepeatBlock-By&gt;</w:t>
      </w:r>
    </w:p>
    <w:p w14:paraId="433FA05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AF6D848"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CF12A82" w14:textId="77777777" w:rsidTr="009202B5">
        <w:trPr>
          <w:trHeight w:hRule="exact" w:val="240"/>
          <w:jc w:val="center"/>
        </w:trPr>
        <w:tc>
          <w:tcPr>
            <w:tcW w:w="9752" w:type="dxa"/>
            <w:gridSpan w:val="2"/>
            <w:tcBorders>
              <w:top w:val="nil"/>
              <w:left w:val="nil"/>
              <w:bottom w:val="nil"/>
              <w:right w:val="nil"/>
            </w:tcBorders>
          </w:tcPr>
          <w:p w14:paraId="6AD44893" w14:textId="77777777" w:rsidR="00AA7A23" w:rsidRPr="00986EB1" w:rsidRDefault="00AA7A23" w:rsidP="009202B5"/>
        </w:tc>
      </w:tr>
      <w:tr w:rsidR="00AA7A23" w:rsidRPr="00986EB1" w14:paraId="72D93DAC" w14:textId="77777777" w:rsidTr="009202B5">
        <w:trPr>
          <w:trHeight w:val="240"/>
          <w:jc w:val="center"/>
        </w:trPr>
        <w:tc>
          <w:tcPr>
            <w:tcW w:w="4876" w:type="dxa"/>
            <w:tcBorders>
              <w:top w:val="nil"/>
              <w:left w:val="nil"/>
              <w:bottom w:val="nil"/>
              <w:right w:val="nil"/>
            </w:tcBorders>
          </w:tcPr>
          <w:p w14:paraId="7AF8A7D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4C1BF4" w14:textId="77777777" w:rsidR="00AA7A23" w:rsidRPr="00986EB1" w:rsidRDefault="00AA7A23" w:rsidP="009202B5">
            <w:pPr>
              <w:pStyle w:val="AmColumnHeading"/>
            </w:pPr>
            <w:r w:rsidRPr="00986EB1">
              <w:t>Enmienda</w:t>
            </w:r>
          </w:p>
        </w:tc>
      </w:tr>
      <w:tr w:rsidR="00AA7A23" w:rsidRPr="00986EB1" w14:paraId="266BBE1A" w14:textId="77777777" w:rsidTr="009202B5">
        <w:trPr>
          <w:jc w:val="center"/>
        </w:trPr>
        <w:tc>
          <w:tcPr>
            <w:tcW w:w="4876" w:type="dxa"/>
            <w:tcBorders>
              <w:top w:val="nil"/>
              <w:left w:val="nil"/>
              <w:bottom w:val="nil"/>
              <w:right w:val="nil"/>
            </w:tcBorders>
          </w:tcPr>
          <w:p w14:paraId="131FEE1E" w14:textId="77777777" w:rsidR="00AA7A23" w:rsidRPr="00986EB1" w:rsidRDefault="00AA7A23" w:rsidP="009202B5">
            <w:pPr>
              <w:pStyle w:val="Normal6a"/>
            </w:pPr>
          </w:p>
        </w:tc>
        <w:tc>
          <w:tcPr>
            <w:tcW w:w="4876" w:type="dxa"/>
            <w:tcBorders>
              <w:top w:val="nil"/>
              <w:left w:val="nil"/>
              <w:bottom w:val="nil"/>
              <w:right w:val="nil"/>
            </w:tcBorders>
          </w:tcPr>
          <w:p w14:paraId="4AFEA77A" w14:textId="77777777" w:rsidR="00AA7A23" w:rsidRPr="00986EB1" w:rsidRDefault="00AA7A23" w:rsidP="009202B5">
            <w:pPr>
              <w:pStyle w:val="Normal6a"/>
            </w:pPr>
            <w:r w:rsidRPr="00986EB1">
              <w:rPr>
                <w:b/>
                <w:i/>
              </w:rPr>
              <w:t>N bis.</w:t>
            </w:r>
            <w:r w:rsidRPr="00986EB1">
              <w:tab/>
            </w:r>
            <w:r w:rsidRPr="00986EB1">
              <w:rPr>
                <w:b/>
                <w:i/>
              </w:rPr>
              <w:t>Considerando que el creciente número de «desiertos médicos» en la Unión, es decir, zonas geográficas en las que la prestación de asistencia sanitaria es insuficiente para la población local, genera dificultades de acceso a la asistencia sanitaria, en particular para las mujeres;</w:t>
            </w:r>
          </w:p>
        </w:tc>
      </w:tr>
    </w:tbl>
    <w:p w14:paraId="0E68A99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03DC30A" w14:textId="77777777" w:rsidR="00AA7A23" w:rsidRPr="00986EB1" w:rsidRDefault="00AA7A23" w:rsidP="00AA7A23">
      <w:r w:rsidRPr="00986EB1">
        <w:rPr>
          <w:rStyle w:val="HideTWBExt"/>
        </w:rPr>
        <w:t>&lt;/Amend&gt;</w:t>
      </w:r>
    </w:p>
    <w:p w14:paraId="5281657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165</w:t>
      </w:r>
      <w:r w:rsidRPr="00986EB1">
        <w:rPr>
          <w:rStyle w:val="HideTWBExt"/>
        </w:rPr>
        <w:t>&lt;/NumAm&gt;</w:t>
      </w:r>
    </w:p>
    <w:p w14:paraId="491F1086"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47C9D3A6" w14:textId="77777777" w:rsidR="00AA7A23" w:rsidRPr="00986EB1" w:rsidRDefault="00AA7A23" w:rsidP="00AA7A23">
      <w:pPr>
        <w:pStyle w:val="NormalBold"/>
      </w:pPr>
      <w:r w:rsidRPr="00986EB1">
        <w:rPr>
          <w:rStyle w:val="HideTWBExt"/>
          <w:b w:val="0"/>
        </w:rPr>
        <w:t>&lt;/RepeatBlock-By&gt;</w:t>
      </w:r>
    </w:p>
    <w:p w14:paraId="24C9618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CAEF977" w14:textId="77777777" w:rsidR="00AA7A23" w:rsidRPr="00986EB1" w:rsidRDefault="00AA7A23" w:rsidP="00AA7A23">
      <w:pPr>
        <w:pStyle w:val="NormalBold"/>
      </w:pPr>
      <w:r w:rsidRPr="00986EB1">
        <w:rPr>
          <w:rStyle w:val="HideTWBExt"/>
        </w:rPr>
        <w:t>&lt;Article&gt;</w:t>
      </w:r>
      <w:r w:rsidRPr="00986EB1">
        <w:t>Considerando N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FFD9A56" w14:textId="77777777" w:rsidTr="009202B5">
        <w:trPr>
          <w:trHeight w:hRule="exact" w:val="240"/>
          <w:jc w:val="center"/>
        </w:trPr>
        <w:tc>
          <w:tcPr>
            <w:tcW w:w="9752" w:type="dxa"/>
            <w:gridSpan w:val="2"/>
            <w:tcBorders>
              <w:top w:val="nil"/>
              <w:left w:val="nil"/>
              <w:bottom w:val="nil"/>
              <w:right w:val="nil"/>
            </w:tcBorders>
          </w:tcPr>
          <w:p w14:paraId="3FA53561" w14:textId="77777777" w:rsidR="00AA7A23" w:rsidRPr="00986EB1" w:rsidRDefault="00AA7A23" w:rsidP="009202B5"/>
        </w:tc>
      </w:tr>
      <w:tr w:rsidR="00AA7A23" w:rsidRPr="00986EB1" w14:paraId="3E0C55B5" w14:textId="77777777" w:rsidTr="009202B5">
        <w:trPr>
          <w:trHeight w:val="240"/>
          <w:jc w:val="center"/>
        </w:trPr>
        <w:tc>
          <w:tcPr>
            <w:tcW w:w="4876" w:type="dxa"/>
            <w:tcBorders>
              <w:top w:val="nil"/>
              <w:left w:val="nil"/>
              <w:bottom w:val="nil"/>
              <w:right w:val="nil"/>
            </w:tcBorders>
          </w:tcPr>
          <w:p w14:paraId="7F16B5B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475ECB" w14:textId="77777777" w:rsidR="00AA7A23" w:rsidRPr="00986EB1" w:rsidRDefault="00AA7A23" w:rsidP="009202B5">
            <w:pPr>
              <w:pStyle w:val="AmColumnHeading"/>
            </w:pPr>
            <w:r w:rsidRPr="00986EB1">
              <w:t>Enmienda</w:t>
            </w:r>
          </w:p>
        </w:tc>
      </w:tr>
      <w:tr w:rsidR="00AA7A23" w:rsidRPr="00986EB1" w14:paraId="320F0A66" w14:textId="77777777" w:rsidTr="009202B5">
        <w:trPr>
          <w:jc w:val="center"/>
        </w:trPr>
        <w:tc>
          <w:tcPr>
            <w:tcW w:w="4876" w:type="dxa"/>
            <w:tcBorders>
              <w:top w:val="nil"/>
              <w:left w:val="nil"/>
              <w:bottom w:val="nil"/>
              <w:right w:val="nil"/>
            </w:tcBorders>
          </w:tcPr>
          <w:p w14:paraId="7A40D0ED" w14:textId="77777777" w:rsidR="00AA7A23" w:rsidRPr="00986EB1" w:rsidRDefault="00AA7A23" w:rsidP="009202B5">
            <w:pPr>
              <w:pStyle w:val="Normal6a"/>
            </w:pPr>
          </w:p>
        </w:tc>
        <w:tc>
          <w:tcPr>
            <w:tcW w:w="4876" w:type="dxa"/>
            <w:tcBorders>
              <w:top w:val="nil"/>
              <w:left w:val="nil"/>
              <w:bottom w:val="nil"/>
              <w:right w:val="nil"/>
            </w:tcBorders>
          </w:tcPr>
          <w:p w14:paraId="239BFB93" w14:textId="77777777" w:rsidR="00AA7A23" w:rsidRPr="00986EB1" w:rsidRDefault="00AA7A23" w:rsidP="009202B5">
            <w:pPr>
              <w:pStyle w:val="Normal6a"/>
            </w:pPr>
            <w:r w:rsidRPr="00986EB1">
              <w:rPr>
                <w:b/>
                <w:i/>
              </w:rPr>
              <w:t>N bis.</w:t>
            </w:r>
            <w:r w:rsidRPr="00986EB1">
              <w:tab/>
            </w:r>
            <w:r w:rsidRPr="00986EB1">
              <w:rPr>
                <w:b/>
                <w:i/>
              </w:rPr>
              <w:t xml:space="preserve">Considerando que las mujeres se ven afectadas de manera </w:t>
            </w:r>
            <w:r w:rsidRPr="00986EB1">
              <w:rPr>
                <w:b/>
                <w:i/>
              </w:rPr>
              <w:lastRenderedPageBreak/>
              <w:t>desproporcionada por las infecciones de transmisión sexual (ITS) a lo largo de toda su vida, lo que tiene efectos debilitantes en su salud reproductiva y aumenta la morbilidad y la mortalidad perinatales</w:t>
            </w:r>
            <w:r w:rsidRPr="00986EB1">
              <w:rPr>
                <w:b/>
                <w:i/>
                <w:vertAlign w:val="superscript"/>
              </w:rPr>
              <w:t>1 bis</w:t>
            </w:r>
            <w:r w:rsidRPr="00986EB1">
              <w:rPr>
                <w:b/>
                <w:i/>
              </w:rPr>
              <w:t>;</w:t>
            </w:r>
          </w:p>
        </w:tc>
      </w:tr>
      <w:tr w:rsidR="00AA7A23" w:rsidRPr="00986EB1" w14:paraId="5F028CFE" w14:textId="77777777" w:rsidTr="009202B5">
        <w:trPr>
          <w:jc w:val="center"/>
        </w:trPr>
        <w:tc>
          <w:tcPr>
            <w:tcW w:w="4876" w:type="dxa"/>
            <w:tcBorders>
              <w:top w:val="nil"/>
              <w:left w:val="nil"/>
              <w:bottom w:val="nil"/>
              <w:right w:val="nil"/>
            </w:tcBorders>
          </w:tcPr>
          <w:p w14:paraId="060EB649" w14:textId="77777777" w:rsidR="00AA7A23" w:rsidRPr="00986EB1" w:rsidRDefault="00AA7A23" w:rsidP="009202B5"/>
        </w:tc>
        <w:tc>
          <w:tcPr>
            <w:tcW w:w="4876" w:type="dxa"/>
            <w:tcBorders>
              <w:top w:val="nil"/>
              <w:left w:val="nil"/>
              <w:bottom w:val="nil"/>
              <w:right w:val="nil"/>
            </w:tcBorders>
          </w:tcPr>
          <w:p w14:paraId="7D73D014" w14:textId="77777777" w:rsidR="00AA7A23" w:rsidRPr="00986EB1" w:rsidRDefault="00AA7A23" w:rsidP="009202B5">
            <w:pPr>
              <w:pStyle w:val="Normal6a"/>
            </w:pPr>
            <w:r w:rsidRPr="00986EB1">
              <w:rPr>
                <w:b/>
                <w:i/>
              </w:rPr>
              <w:t>_________________</w:t>
            </w:r>
          </w:p>
        </w:tc>
      </w:tr>
      <w:tr w:rsidR="00AA7A23" w:rsidRPr="00422D55" w14:paraId="00EE4630" w14:textId="77777777" w:rsidTr="009202B5">
        <w:trPr>
          <w:jc w:val="center"/>
        </w:trPr>
        <w:tc>
          <w:tcPr>
            <w:tcW w:w="4876" w:type="dxa"/>
            <w:tcBorders>
              <w:top w:val="nil"/>
              <w:left w:val="nil"/>
              <w:bottom w:val="nil"/>
              <w:right w:val="nil"/>
            </w:tcBorders>
          </w:tcPr>
          <w:p w14:paraId="7FE7E4AE" w14:textId="77777777" w:rsidR="00AA7A23" w:rsidRPr="00986EB1" w:rsidRDefault="00AA7A23" w:rsidP="009202B5"/>
        </w:tc>
        <w:tc>
          <w:tcPr>
            <w:tcW w:w="4876" w:type="dxa"/>
            <w:tcBorders>
              <w:top w:val="nil"/>
              <w:left w:val="nil"/>
              <w:bottom w:val="nil"/>
              <w:right w:val="nil"/>
            </w:tcBorders>
          </w:tcPr>
          <w:p w14:paraId="7E3CE370" w14:textId="6AADD5DB" w:rsidR="00AA7A23" w:rsidRPr="00422D55" w:rsidRDefault="00AA7A23" w:rsidP="009202B5">
            <w:pPr>
              <w:pStyle w:val="Normal6a"/>
              <w:rPr>
                <w:lang w:val="nl-NL"/>
              </w:rPr>
            </w:pPr>
            <w:r w:rsidRPr="00422D55">
              <w:rPr>
                <w:b/>
                <w:i/>
                <w:vertAlign w:val="superscript"/>
                <w:lang w:val="nl-NL"/>
              </w:rPr>
              <w:t>1 bis</w:t>
            </w:r>
            <w:r w:rsidRPr="00422D55">
              <w:rPr>
                <w:lang w:val="nl-NL"/>
              </w:rPr>
              <w:t xml:space="preserve"> </w:t>
            </w:r>
            <w:r w:rsidRPr="00422D55">
              <w:rPr>
                <w:b/>
                <w:i/>
                <w:lang w:val="nl-NL"/>
              </w:rPr>
              <w:t xml:space="preserve">Van Gerwen, O. T., </w:t>
            </w:r>
            <w:proofErr w:type="spellStart"/>
            <w:r w:rsidRPr="00422D55">
              <w:rPr>
                <w:b/>
                <w:i/>
                <w:lang w:val="nl-NL"/>
              </w:rPr>
              <w:t>Muzny</w:t>
            </w:r>
            <w:proofErr w:type="spellEnd"/>
            <w:r w:rsidRPr="00422D55">
              <w:rPr>
                <w:b/>
                <w:i/>
                <w:lang w:val="nl-NL"/>
              </w:rPr>
              <w:t xml:space="preserve">, C. A., y </w:t>
            </w:r>
            <w:proofErr w:type="spellStart"/>
            <w:r w:rsidRPr="00422D55">
              <w:rPr>
                <w:b/>
                <w:i/>
                <w:lang w:val="nl-NL"/>
              </w:rPr>
              <w:t>Marrazzo</w:t>
            </w:r>
            <w:proofErr w:type="spellEnd"/>
            <w:r w:rsidRPr="00422D55">
              <w:rPr>
                <w:b/>
                <w:i/>
                <w:lang w:val="nl-NL"/>
              </w:rPr>
              <w:t>, J. M. (2022). «</w:t>
            </w:r>
            <w:proofErr w:type="spellStart"/>
            <w:r w:rsidRPr="00422D55">
              <w:rPr>
                <w:b/>
                <w:i/>
                <w:lang w:val="nl-NL"/>
              </w:rPr>
              <w:t>Sexually</w:t>
            </w:r>
            <w:proofErr w:type="spellEnd"/>
            <w:r w:rsidRPr="00422D55">
              <w:rPr>
                <w:b/>
                <w:i/>
                <w:lang w:val="nl-NL"/>
              </w:rPr>
              <w:t xml:space="preserve"> </w:t>
            </w:r>
            <w:proofErr w:type="spellStart"/>
            <w:r w:rsidRPr="00422D55">
              <w:rPr>
                <w:b/>
                <w:i/>
                <w:lang w:val="nl-NL"/>
              </w:rPr>
              <w:t>transmitted</w:t>
            </w:r>
            <w:proofErr w:type="spellEnd"/>
            <w:r w:rsidRPr="00422D55">
              <w:rPr>
                <w:b/>
                <w:i/>
                <w:lang w:val="nl-NL"/>
              </w:rPr>
              <w:t xml:space="preserve"> </w:t>
            </w:r>
            <w:proofErr w:type="spellStart"/>
            <w:r w:rsidRPr="00422D55">
              <w:rPr>
                <w:b/>
                <w:i/>
                <w:lang w:val="nl-NL"/>
              </w:rPr>
              <w:t>infections</w:t>
            </w:r>
            <w:proofErr w:type="spellEnd"/>
            <w:r w:rsidRPr="00422D55">
              <w:rPr>
                <w:b/>
                <w:i/>
                <w:lang w:val="nl-NL"/>
              </w:rPr>
              <w:t xml:space="preserve"> </w:t>
            </w:r>
            <w:proofErr w:type="spellStart"/>
            <w:r w:rsidRPr="00422D55">
              <w:rPr>
                <w:b/>
                <w:i/>
                <w:lang w:val="nl-NL"/>
              </w:rPr>
              <w:t>and</w:t>
            </w:r>
            <w:proofErr w:type="spellEnd"/>
            <w:r w:rsidRPr="00422D55">
              <w:rPr>
                <w:b/>
                <w:i/>
                <w:lang w:val="nl-NL"/>
              </w:rPr>
              <w:t xml:space="preserve"> </w:t>
            </w:r>
            <w:proofErr w:type="spellStart"/>
            <w:r w:rsidRPr="00422D55">
              <w:rPr>
                <w:b/>
                <w:i/>
                <w:lang w:val="nl-NL"/>
              </w:rPr>
              <w:t>female</w:t>
            </w:r>
            <w:proofErr w:type="spellEnd"/>
            <w:r w:rsidRPr="00422D55">
              <w:rPr>
                <w:b/>
                <w:i/>
                <w:lang w:val="nl-NL"/>
              </w:rPr>
              <w:t xml:space="preserve"> </w:t>
            </w:r>
            <w:proofErr w:type="spellStart"/>
            <w:r w:rsidRPr="00422D55">
              <w:rPr>
                <w:b/>
                <w:i/>
                <w:lang w:val="nl-NL"/>
              </w:rPr>
              <w:t>reproductive</w:t>
            </w:r>
            <w:proofErr w:type="spellEnd"/>
            <w:r w:rsidRPr="00422D55">
              <w:rPr>
                <w:b/>
                <w:i/>
                <w:lang w:val="nl-NL"/>
              </w:rPr>
              <w:t xml:space="preserve"> health» (</w:t>
            </w:r>
            <w:proofErr w:type="spellStart"/>
            <w:r w:rsidRPr="00422D55">
              <w:rPr>
                <w:b/>
                <w:i/>
                <w:lang w:val="nl-NL"/>
              </w:rPr>
              <w:t>Infecciones</w:t>
            </w:r>
            <w:proofErr w:type="spellEnd"/>
            <w:r w:rsidRPr="00422D55">
              <w:rPr>
                <w:b/>
                <w:i/>
                <w:lang w:val="nl-NL"/>
              </w:rPr>
              <w:t xml:space="preserve"> de </w:t>
            </w:r>
            <w:proofErr w:type="spellStart"/>
            <w:r w:rsidRPr="00422D55">
              <w:rPr>
                <w:b/>
                <w:i/>
                <w:lang w:val="nl-NL"/>
              </w:rPr>
              <w:t>transmisión</w:t>
            </w:r>
            <w:proofErr w:type="spellEnd"/>
            <w:r w:rsidRPr="00422D55">
              <w:rPr>
                <w:b/>
                <w:i/>
                <w:lang w:val="nl-NL"/>
              </w:rPr>
              <w:t xml:space="preserve"> </w:t>
            </w:r>
            <w:proofErr w:type="spellStart"/>
            <w:r w:rsidRPr="00422D55">
              <w:rPr>
                <w:b/>
                <w:i/>
                <w:lang w:val="nl-NL"/>
              </w:rPr>
              <w:t>sexual</w:t>
            </w:r>
            <w:proofErr w:type="spellEnd"/>
            <w:r w:rsidRPr="00422D55">
              <w:rPr>
                <w:b/>
                <w:i/>
                <w:lang w:val="nl-NL"/>
              </w:rPr>
              <w:t xml:space="preserve"> y </w:t>
            </w:r>
            <w:proofErr w:type="spellStart"/>
            <w:r w:rsidRPr="00422D55">
              <w:rPr>
                <w:b/>
                <w:i/>
                <w:lang w:val="nl-NL"/>
              </w:rPr>
              <w:t>salud</w:t>
            </w:r>
            <w:proofErr w:type="spellEnd"/>
            <w:r w:rsidRPr="00422D55">
              <w:rPr>
                <w:b/>
                <w:i/>
                <w:lang w:val="nl-NL"/>
              </w:rPr>
              <w:t xml:space="preserve"> </w:t>
            </w:r>
            <w:proofErr w:type="spellStart"/>
            <w:r w:rsidRPr="00422D55">
              <w:rPr>
                <w:b/>
                <w:i/>
                <w:lang w:val="nl-NL"/>
              </w:rPr>
              <w:t>reproductiva</w:t>
            </w:r>
            <w:proofErr w:type="spellEnd"/>
            <w:r w:rsidRPr="00422D55">
              <w:rPr>
                <w:b/>
                <w:i/>
                <w:lang w:val="nl-NL"/>
              </w:rPr>
              <w:t xml:space="preserve"> </w:t>
            </w:r>
            <w:proofErr w:type="spellStart"/>
            <w:r w:rsidRPr="00422D55">
              <w:rPr>
                <w:b/>
                <w:i/>
                <w:lang w:val="nl-NL"/>
              </w:rPr>
              <w:t>femenina</w:t>
            </w:r>
            <w:proofErr w:type="spellEnd"/>
            <w:r w:rsidRPr="00422D55">
              <w:rPr>
                <w:b/>
                <w:i/>
                <w:lang w:val="nl-NL"/>
              </w:rPr>
              <w:t xml:space="preserve">). Nature </w:t>
            </w:r>
            <w:proofErr w:type="spellStart"/>
            <w:r w:rsidRPr="00422D55">
              <w:rPr>
                <w:b/>
                <w:i/>
                <w:lang w:val="nl-NL"/>
              </w:rPr>
              <w:t>microbiology</w:t>
            </w:r>
            <w:proofErr w:type="spellEnd"/>
            <w:r w:rsidRPr="00422D55">
              <w:rPr>
                <w:b/>
                <w:i/>
                <w:lang w:val="nl-NL"/>
              </w:rPr>
              <w:t>, 7(8), 1116-1126</w:t>
            </w:r>
            <w:r w:rsidR="00124A19">
              <w:rPr>
                <w:b/>
                <w:i/>
                <w:lang w:val="nl-NL"/>
              </w:rPr>
              <w:t>.</w:t>
            </w:r>
          </w:p>
        </w:tc>
      </w:tr>
    </w:tbl>
    <w:p w14:paraId="500754B6" w14:textId="77777777" w:rsidR="00AA7A23" w:rsidRPr="00422D55" w:rsidRDefault="00AA7A23" w:rsidP="00AA7A23">
      <w:pPr>
        <w:pStyle w:val="AmOrLang"/>
        <w:rPr>
          <w:lang w:val="nl-NL"/>
        </w:rPr>
      </w:pPr>
      <w:r w:rsidRPr="00422D55">
        <w:rPr>
          <w:lang w:val="nl-NL"/>
        </w:rPr>
        <w:t xml:space="preserve">Or. </w:t>
      </w:r>
      <w:r w:rsidRPr="00422D55">
        <w:rPr>
          <w:rStyle w:val="HideTWBExt"/>
          <w:lang w:val="nl-NL"/>
        </w:rPr>
        <w:t>&lt;Original&gt;</w:t>
      </w:r>
      <w:r w:rsidRPr="00422D55">
        <w:rPr>
          <w:rStyle w:val="HideTWBInt"/>
          <w:lang w:val="nl-NL"/>
        </w:rPr>
        <w:t>{EN}</w:t>
      </w:r>
      <w:r w:rsidRPr="00422D55">
        <w:rPr>
          <w:lang w:val="nl-NL"/>
        </w:rPr>
        <w:t>en</w:t>
      </w:r>
      <w:r w:rsidRPr="00422D55">
        <w:rPr>
          <w:rStyle w:val="HideTWBExt"/>
          <w:lang w:val="nl-NL"/>
        </w:rPr>
        <w:t>&lt;/Original&gt;</w:t>
      </w:r>
    </w:p>
    <w:p w14:paraId="4449A994" w14:textId="77777777" w:rsidR="00AA7A23" w:rsidRPr="00422D55" w:rsidRDefault="00AA7A23" w:rsidP="00AA7A23">
      <w:pPr>
        <w:rPr>
          <w:lang w:val="nl-NL"/>
        </w:rPr>
      </w:pPr>
      <w:r w:rsidRPr="00422D55">
        <w:rPr>
          <w:rStyle w:val="HideTWBExt"/>
          <w:lang w:val="nl-NL"/>
        </w:rPr>
        <w:t>&lt;/Amend&gt;</w:t>
      </w:r>
    </w:p>
    <w:p w14:paraId="75126516" w14:textId="77777777" w:rsidR="00AA7A23" w:rsidRPr="00422D55" w:rsidRDefault="00AA7A23" w:rsidP="00AA7A23">
      <w:pPr>
        <w:pStyle w:val="AmNumberTabs"/>
        <w:rPr>
          <w:lang w:val="nl-NL"/>
        </w:rPr>
      </w:pPr>
      <w:r w:rsidRPr="00422D55">
        <w:rPr>
          <w:rStyle w:val="HideTWBExt"/>
          <w:lang w:val="nl-NL"/>
        </w:rPr>
        <w:t>&lt;Amend&gt;</w:t>
      </w:r>
      <w:proofErr w:type="spellStart"/>
      <w:r w:rsidRPr="00422D55">
        <w:rPr>
          <w:lang w:val="nl-NL"/>
        </w:rPr>
        <w:t>Enmienda</w:t>
      </w:r>
      <w:proofErr w:type="spellEnd"/>
      <w:r w:rsidRPr="00422D55">
        <w:rPr>
          <w:lang w:val="nl-NL"/>
        </w:rPr>
        <w:tab/>
      </w:r>
      <w:r w:rsidRPr="00422D55">
        <w:rPr>
          <w:lang w:val="nl-NL"/>
        </w:rPr>
        <w:tab/>
      </w:r>
      <w:r w:rsidRPr="00422D55">
        <w:rPr>
          <w:rStyle w:val="HideTWBExt"/>
          <w:lang w:val="nl-NL"/>
        </w:rPr>
        <w:t>&lt;NumAm&gt;</w:t>
      </w:r>
      <w:r w:rsidRPr="00422D55">
        <w:rPr>
          <w:lang w:val="nl-NL"/>
        </w:rPr>
        <w:t>166</w:t>
      </w:r>
      <w:r w:rsidRPr="00422D55">
        <w:rPr>
          <w:rStyle w:val="HideTWBExt"/>
          <w:lang w:val="nl-NL"/>
        </w:rPr>
        <w:t>&lt;/NumAm&gt;</w:t>
      </w:r>
    </w:p>
    <w:p w14:paraId="5DBCFBFF" w14:textId="77777777" w:rsidR="00AA7A23" w:rsidRPr="00422D55" w:rsidRDefault="00AA7A23" w:rsidP="00AA7A23">
      <w:pPr>
        <w:pStyle w:val="NormalBold"/>
        <w:rPr>
          <w:lang w:val="nl-NL"/>
        </w:rPr>
      </w:pPr>
      <w:r w:rsidRPr="00422D55">
        <w:rPr>
          <w:rStyle w:val="HideTWBExt"/>
          <w:b w:val="0"/>
          <w:lang w:val="nl-NL"/>
        </w:rPr>
        <w:t>&lt;RepeatBlock-By&gt;&lt;Members&gt;</w:t>
      </w:r>
      <w:r w:rsidRPr="00422D55">
        <w:rPr>
          <w:lang w:val="nl-NL"/>
        </w:rPr>
        <w:t xml:space="preserve">Cecilia </w:t>
      </w:r>
      <w:proofErr w:type="spellStart"/>
      <w:r w:rsidRPr="00422D55">
        <w:rPr>
          <w:lang w:val="nl-NL"/>
        </w:rPr>
        <w:t>Strada</w:t>
      </w:r>
      <w:proofErr w:type="spellEnd"/>
      <w:r w:rsidRPr="00422D55">
        <w:rPr>
          <w:lang w:val="nl-NL"/>
        </w:rPr>
        <w:t xml:space="preserve">, Lina </w:t>
      </w:r>
      <w:proofErr w:type="spellStart"/>
      <w:r w:rsidRPr="00422D55">
        <w:rPr>
          <w:lang w:val="nl-NL"/>
        </w:rPr>
        <w:t>Gálvez</w:t>
      </w:r>
      <w:proofErr w:type="spellEnd"/>
      <w:r w:rsidRPr="00422D55">
        <w:rPr>
          <w:lang w:val="nl-NL"/>
        </w:rPr>
        <w:t>, Joanna Scheuring-</w:t>
      </w:r>
      <w:proofErr w:type="spellStart"/>
      <w:r w:rsidRPr="00422D55">
        <w:rPr>
          <w:lang w:val="nl-NL"/>
        </w:rPr>
        <w:t>Wielgus</w:t>
      </w:r>
      <w:proofErr w:type="spellEnd"/>
      <w:r w:rsidRPr="00422D55">
        <w:rPr>
          <w:lang w:val="nl-NL"/>
        </w:rPr>
        <w:t xml:space="preserve">, Christophe </w:t>
      </w:r>
      <w:proofErr w:type="spellStart"/>
      <w:r w:rsidRPr="00422D55">
        <w:rPr>
          <w:lang w:val="nl-NL"/>
        </w:rPr>
        <w:t>Clergeau</w:t>
      </w:r>
      <w:proofErr w:type="spellEnd"/>
      <w:r w:rsidRPr="00422D55">
        <w:rPr>
          <w:lang w:val="nl-NL"/>
        </w:rPr>
        <w:t xml:space="preserve">, </w:t>
      </w:r>
      <w:proofErr w:type="spellStart"/>
      <w:r w:rsidRPr="00422D55">
        <w:rPr>
          <w:lang w:val="nl-NL"/>
        </w:rPr>
        <w:t>Vilija</w:t>
      </w:r>
      <w:proofErr w:type="spellEnd"/>
      <w:r w:rsidRPr="00422D55">
        <w:rPr>
          <w:lang w:val="nl-NL"/>
        </w:rPr>
        <w:t xml:space="preserve"> </w:t>
      </w:r>
      <w:proofErr w:type="spellStart"/>
      <w:r w:rsidRPr="00422D55">
        <w:rPr>
          <w:lang w:val="nl-NL"/>
        </w:rPr>
        <w:t>Blinkevičiūtė</w:t>
      </w:r>
      <w:proofErr w:type="spellEnd"/>
      <w:r w:rsidRPr="00422D55">
        <w:rPr>
          <w:lang w:val="nl-NL"/>
        </w:rPr>
        <w:t xml:space="preserve">, Gabriela </w:t>
      </w:r>
      <w:proofErr w:type="spellStart"/>
      <w:r w:rsidRPr="00422D55">
        <w:rPr>
          <w:lang w:val="nl-NL"/>
        </w:rPr>
        <w:t>Firea</w:t>
      </w:r>
      <w:proofErr w:type="spellEnd"/>
      <w:r w:rsidRPr="00422D55">
        <w:rPr>
          <w:lang w:val="nl-NL"/>
        </w:rPr>
        <w:t xml:space="preserve">, Elisabeth </w:t>
      </w:r>
      <w:proofErr w:type="spellStart"/>
      <w:r w:rsidRPr="00422D55">
        <w:rPr>
          <w:lang w:val="nl-NL"/>
        </w:rPr>
        <w:t>Grossmann</w:t>
      </w:r>
      <w:proofErr w:type="spellEnd"/>
      <w:r w:rsidRPr="00422D55">
        <w:rPr>
          <w:lang w:val="nl-NL"/>
        </w:rPr>
        <w:t xml:space="preserve">, </w:t>
      </w:r>
      <w:proofErr w:type="spellStart"/>
      <w:r w:rsidRPr="00422D55">
        <w:rPr>
          <w:lang w:val="nl-NL"/>
        </w:rPr>
        <w:t>Alessandra</w:t>
      </w:r>
      <w:proofErr w:type="spellEnd"/>
      <w:r w:rsidRPr="00422D55">
        <w:rPr>
          <w:lang w:val="nl-NL"/>
        </w:rPr>
        <w:t xml:space="preserve"> </w:t>
      </w:r>
      <w:proofErr w:type="spellStart"/>
      <w:r w:rsidRPr="00422D55">
        <w:rPr>
          <w:lang w:val="nl-NL"/>
        </w:rPr>
        <w:t>Moretti</w:t>
      </w:r>
      <w:proofErr w:type="spellEnd"/>
      <w:r w:rsidRPr="00422D55">
        <w:rPr>
          <w:lang w:val="nl-NL"/>
        </w:rPr>
        <w:t xml:space="preserve">, Maria </w:t>
      </w:r>
      <w:proofErr w:type="spellStart"/>
      <w:r w:rsidRPr="00422D55">
        <w:rPr>
          <w:lang w:val="nl-NL"/>
        </w:rPr>
        <w:t>Noichl</w:t>
      </w:r>
      <w:proofErr w:type="spellEnd"/>
      <w:r w:rsidRPr="00422D55">
        <w:rPr>
          <w:lang w:val="nl-NL"/>
        </w:rPr>
        <w:t xml:space="preserve">, Emma </w:t>
      </w:r>
      <w:proofErr w:type="spellStart"/>
      <w:r w:rsidRPr="00422D55">
        <w:rPr>
          <w:lang w:val="nl-NL"/>
        </w:rPr>
        <w:t>Rafowicz</w:t>
      </w:r>
      <w:proofErr w:type="spellEnd"/>
      <w:r w:rsidRPr="00422D55">
        <w:rPr>
          <w:lang w:val="nl-NL"/>
        </w:rPr>
        <w:t xml:space="preserve">, Sabrina </w:t>
      </w:r>
      <w:proofErr w:type="spellStart"/>
      <w:r w:rsidRPr="00422D55">
        <w:rPr>
          <w:lang w:val="nl-NL"/>
        </w:rPr>
        <w:t>Repp</w:t>
      </w:r>
      <w:proofErr w:type="spellEnd"/>
      <w:r w:rsidRPr="00422D55">
        <w:rPr>
          <w:lang w:val="nl-NL"/>
        </w:rPr>
        <w:t xml:space="preserve">, Carla </w:t>
      </w:r>
      <w:proofErr w:type="spellStart"/>
      <w:r w:rsidRPr="00422D55">
        <w:rPr>
          <w:lang w:val="nl-NL"/>
        </w:rPr>
        <w:t>Tavares</w:t>
      </w:r>
      <w:proofErr w:type="spellEnd"/>
      <w:r w:rsidRPr="00422D55">
        <w:rPr>
          <w:rStyle w:val="HideTWBExt"/>
          <w:b w:val="0"/>
          <w:lang w:val="nl-NL"/>
        </w:rPr>
        <w:t>&lt;/Members&gt;</w:t>
      </w:r>
    </w:p>
    <w:p w14:paraId="361C3AFB" w14:textId="77777777" w:rsidR="00AA7A23" w:rsidRPr="00422D55" w:rsidRDefault="00AA7A23" w:rsidP="00AA7A23">
      <w:pPr>
        <w:pStyle w:val="NormalBold"/>
        <w:rPr>
          <w:lang w:val="nl-NL"/>
        </w:rPr>
      </w:pPr>
      <w:r w:rsidRPr="00422D55">
        <w:rPr>
          <w:rStyle w:val="HideTWBExt"/>
          <w:b w:val="0"/>
          <w:lang w:val="nl-NL"/>
        </w:rPr>
        <w:t>&lt;/RepeatBlock-By&gt;</w:t>
      </w:r>
    </w:p>
    <w:p w14:paraId="740F84C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64A43A"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97E9D08" w14:textId="77777777" w:rsidTr="009202B5">
        <w:trPr>
          <w:trHeight w:hRule="exact" w:val="240"/>
          <w:jc w:val="center"/>
        </w:trPr>
        <w:tc>
          <w:tcPr>
            <w:tcW w:w="9752" w:type="dxa"/>
            <w:gridSpan w:val="2"/>
            <w:tcBorders>
              <w:top w:val="nil"/>
              <w:left w:val="nil"/>
              <w:bottom w:val="nil"/>
              <w:right w:val="nil"/>
            </w:tcBorders>
          </w:tcPr>
          <w:p w14:paraId="39FCFCE5" w14:textId="77777777" w:rsidR="00AA7A23" w:rsidRPr="00986EB1" w:rsidRDefault="00AA7A23" w:rsidP="009202B5"/>
        </w:tc>
      </w:tr>
      <w:tr w:rsidR="00AA7A23" w:rsidRPr="00986EB1" w14:paraId="37CC5866" w14:textId="77777777" w:rsidTr="009202B5">
        <w:trPr>
          <w:trHeight w:val="240"/>
          <w:jc w:val="center"/>
        </w:trPr>
        <w:tc>
          <w:tcPr>
            <w:tcW w:w="4876" w:type="dxa"/>
            <w:tcBorders>
              <w:top w:val="nil"/>
              <w:left w:val="nil"/>
              <w:bottom w:val="nil"/>
              <w:right w:val="nil"/>
            </w:tcBorders>
          </w:tcPr>
          <w:p w14:paraId="495B0C7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4F9A218" w14:textId="77777777" w:rsidR="00AA7A23" w:rsidRPr="00986EB1" w:rsidRDefault="00AA7A23" w:rsidP="009202B5">
            <w:pPr>
              <w:pStyle w:val="AmColumnHeading"/>
            </w:pPr>
            <w:r w:rsidRPr="00986EB1">
              <w:t>Enmienda</w:t>
            </w:r>
          </w:p>
        </w:tc>
      </w:tr>
      <w:tr w:rsidR="00AA7A23" w:rsidRPr="00986EB1" w14:paraId="5FF0F26E" w14:textId="77777777" w:rsidTr="009202B5">
        <w:trPr>
          <w:jc w:val="center"/>
        </w:trPr>
        <w:tc>
          <w:tcPr>
            <w:tcW w:w="4876" w:type="dxa"/>
            <w:tcBorders>
              <w:top w:val="nil"/>
              <w:left w:val="nil"/>
              <w:bottom w:val="nil"/>
              <w:right w:val="nil"/>
            </w:tcBorders>
          </w:tcPr>
          <w:p w14:paraId="35680730" w14:textId="77777777" w:rsidR="00AA7A23" w:rsidRPr="00986EB1" w:rsidRDefault="00AA7A23" w:rsidP="009202B5">
            <w:pPr>
              <w:pStyle w:val="Normal6a"/>
            </w:pPr>
          </w:p>
        </w:tc>
        <w:tc>
          <w:tcPr>
            <w:tcW w:w="4876" w:type="dxa"/>
            <w:tcBorders>
              <w:top w:val="nil"/>
              <w:left w:val="nil"/>
              <w:bottom w:val="nil"/>
              <w:right w:val="nil"/>
            </w:tcBorders>
          </w:tcPr>
          <w:p w14:paraId="72E896E0" w14:textId="77777777" w:rsidR="00AA7A23" w:rsidRPr="00986EB1" w:rsidRDefault="00AA7A23" w:rsidP="009202B5">
            <w:pPr>
              <w:pStyle w:val="Normal6a"/>
            </w:pPr>
            <w:r w:rsidRPr="00986EB1">
              <w:rPr>
                <w:b/>
                <w:i/>
              </w:rPr>
              <w:t>N ter.</w:t>
            </w:r>
            <w:r w:rsidRPr="00986EB1">
              <w:tab/>
            </w:r>
            <w:r w:rsidRPr="00986EB1">
              <w:rPr>
                <w:b/>
                <w:i/>
              </w:rPr>
              <w:t xml:space="preserve">Considerando que las niñas y las mujeres están expuestas desde una edad temprana a presiones sociales, culturales y comerciales persistentes relacionadas con los cánones de belleza, que promueven ideales corporales poco realistas y afectan de manera desproporcionada a su autoestima, su salud mental y su bienestar; que esas presiones contribuyen a un uso excesivo o inseguro de productos cosméticos y de belleza, prácticas nocivas como la exposición artificial a los rayos ultravioleta y relaciones poco saludables con los alimentos y la imagen corporal, lo que da lugar en ocasiones a trastornos alimentarios y otros comportamientos que </w:t>
            </w:r>
            <w:r w:rsidRPr="00986EB1">
              <w:rPr>
                <w:b/>
                <w:i/>
              </w:rPr>
              <w:lastRenderedPageBreak/>
              <w:t>ponen en peligro su salud física y mental;</w:t>
            </w:r>
          </w:p>
        </w:tc>
      </w:tr>
    </w:tbl>
    <w:p w14:paraId="399144E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50CE45A" w14:textId="77777777" w:rsidR="00AA7A23" w:rsidRPr="00986EB1" w:rsidRDefault="00AA7A23" w:rsidP="00AA7A23">
      <w:r w:rsidRPr="00986EB1">
        <w:rPr>
          <w:rStyle w:val="HideTWBExt"/>
        </w:rPr>
        <w:t>&lt;/Amend&gt;</w:t>
      </w:r>
    </w:p>
    <w:p w14:paraId="1FF8F69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167</w:t>
      </w:r>
      <w:r w:rsidRPr="00986EB1">
        <w:rPr>
          <w:rStyle w:val="HideTWBExt"/>
        </w:rPr>
        <w:t>&lt;/NumAm&gt;</w:t>
      </w:r>
    </w:p>
    <w:p w14:paraId="2D19870E"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475EE965" w14:textId="77777777" w:rsidR="00AA7A23" w:rsidRPr="00986EB1" w:rsidRDefault="00AA7A23" w:rsidP="00AA7A23">
      <w:pPr>
        <w:pStyle w:val="NormalBold"/>
      </w:pPr>
      <w:r w:rsidRPr="00986EB1">
        <w:rPr>
          <w:rStyle w:val="HideTWBExt"/>
          <w:b w:val="0"/>
        </w:rPr>
        <w:t>&lt;/RepeatBlock-By&gt;</w:t>
      </w:r>
    </w:p>
    <w:p w14:paraId="1F2CA23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E578EEB"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1057514" w14:textId="77777777" w:rsidTr="009202B5">
        <w:trPr>
          <w:trHeight w:hRule="exact" w:val="240"/>
          <w:jc w:val="center"/>
        </w:trPr>
        <w:tc>
          <w:tcPr>
            <w:tcW w:w="9752" w:type="dxa"/>
            <w:gridSpan w:val="2"/>
            <w:tcBorders>
              <w:top w:val="nil"/>
              <w:left w:val="nil"/>
              <w:bottom w:val="nil"/>
              <w:right w:val="nil"/>
            </w:tcBorders>
          </w:tcPr>
          <w:p w14:paraId="501281AC" w14:textId="77777777" w:rsidR="00AA7A23" w:rsidRPr="00986EB1" w:rsidRDefault="00AA7A23" w:rsidP="009202B5"/>
        </w:tc>
      </w:tr>
      <w:tr w:rsidR="00AA7A23" w:rsidRPr="00986EB1" w14:paraId="19D00FFF" w14:textId="77777777" w:rsidTr="009202B5">
        <w:trPr>
          <w:trHeight w:val="240"/>
          <w:jc w:val="center"/>
        </w:trPr>
        <w:tc>
          <w:tcPr>
            <w:tcW w:w="4876" w:type="dxa"/>
            <w:tcBorders>
              <w:top w:val="nil"/>
              <w:left w:val="nil"/>
              <w:bottom w:val="nil"/>
              <w:right w:val="nil"/>
            </w:tcBorders>
          </w:tcPr>
          <w:p w14:paraId="796979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55BA11" w14:textId="77777777" w:rsidR="00AA7A23" w:rsidRPr="00986EB1" w:rsidRDefault="00AA7A23" w:rsidP="009202B5">
            <w:pPr>
              <w:pStyle w:val="AmColumnHeading"/>
            </w:pPr>
            <w:r w:rsidRPr="00986EB1">
              <w:t>Enmienda</w:t>
            </w:r>
          </w:p>
        </w:tc>
      </w:tr>
      <w:tr w:rsidR="00AA7A23" w:rsidRPr="00986EB1" w14:paraId="0BB07491" w14:textId="77777777" w:rsidTr="009202B5">
        <w:trPr>
          <w:jc w:val="center"/>
        </w:trPr>
        <w:tc>
          <w:tcPr>
            <w:tcW w:w="4876" w:type="dxa"/>
            <w:tcBorders>
              <w:top w:val="nil"/>
              <w:left w:val="nil"/>
              <w:bottom w:val="nil"/>
              <w:right w:val="nil"/>
            </w:tcBorders>
          </w:tcPr>
          <w:p w14:paraId="5E0259BD" w14:textId="77777777" w:rsidR="00AA7A23" w:rsidRPr="00986EB1" w:rsidRDefault="00AA7A23" w:rsidP="009202B5">
            <w:pPr>
              <w:pStyle w:val="Normal6a"/>
            </w:pPr>
          </w:p>
        </w:tc>
        <w:tc>
          <w:tcPr>
            <w:tcW w:w="4876" w:type="dxa"/>
            <w:tcBorders>
              <w:top w:val="nil"/>
              <w:left w:val="nil"/>
              <w:bottom w:val="nil"/>
              <w:right w:val="nil"/>
            </w:tcBorders>
          </w:tcPr>
          <w:p w14:paraId="1B399907" w14:textId="77777777" w:rsidR="00AA7A23" w:rsidRPr="00986EB1" w:rsidRDefault="00AA7A23" w:rsidP="009202B5">
            <w:pPr>
              <w:pStyle w:val="Normal6a"/>
            </w:pPr>
            <w:r w:rsidRPr="00986EB1">
              <w:rPr>
                <w:b/>
                <w:i/>
              </w:rPr>
              <w:t>N ter.</w:t>
            </w:r>
            <w:r w:rsidRPr="00986EB1">
              <w:tab/>
            </w:r>
            <w:r w:rsidRPr="00986EB1">
              <w:rPr>
                <w:b/>
                <w:i/>
              </w:rPr>
              <w:t>Considerando que la depresión posparto es un trastorno de salud mental que afecta al 12 % de las madres en Europa tras el parto, que en casos graves puede tener consecuencias potencialmente mortales y que a menudo no se diagnostica ni se trata debido al estigma, la falta de concienciación y el apoyo insuficiente;</w:t>
            </w:r>
          </w:p>
        </w:tc>
      </w:tr>
    </w:tbl>
    <w:p w14:paraId="0B749C0C"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39322C6" w14:textId="77777777" w:rsidR="00AA7A23" w:rsidRPr="00422D55" w:rsidRDefault="00AA7A23" w:rsidP="00AA7A23">
      <w:pPr>
        <w:rPr>
          <w:lang w:val="fi-FI"/>
        </w:rPr>
      </w:pPr>
      <w:r w:rsidRPr="00422D55">
        <w:rPr>
          <w:rStyle w:val="HideTWBExt"/>
          <w:lang w:val="fi-FI"/>
        </w:rPr>
        <w:t>&lt;/Amend&gt;</w:t>
      </w:r>
    </w:p>
    <w:p w14:paraId="094251C6"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168</w:t>
      </w:r>
      <w:r w:rsidRPr="00422D55">
        <w:rPr>
          <w:rStyle w:val="HideTWBExt"/>
          <w:lang w:val="fi-FI"/>
        </w:rPr>
        <w:t>&lt;/NumAm&gt;</w:t>
      </w:r>
    </w:p>
    <w:p w14:paraId="5047BBFF"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B03FFC6" w14:textId="77777777" w:rsidR="00AA7A23" w:rsidRPr="00422D55" w:rsidRDefault="00AA7A23" w:rsidP="00AA7A23">
      <w:pPr>
        <w:pStyle w:val="NormalBold"/>
        <w:rPr>
          <w:lang w:val="fi-FI"/>
        </w:rPr>
      </w:pPr>
      <w:r w:rsidRPr="00422D55">
        <w:rPr>
          <w:rStyle w:val="HideTWBExt"/>
          <w:b w:val="0"/>
          <w:lang w:val="fi-FI"/>
        </w:rPr>
        <w:t>&lt;/RepeatBlock-By&gt;</w:t>
      </w:r>
    </w:p>
    <w:p w14:paraId="13783C7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6B4DD61"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DB2288F" w14:textId="77777777" w:rsidTr="009202B5">
        <w:trPr>
          <w:trHeight w:hRule="exact" w:val="240"/>
          <w:jc w:val="center"/>
        </w:trPr>
        <w:tc>
          <w:tcPr>
            <w:tcW w:w="9752" w:type="dxa"/>
            <w:gridSpan w:val="2"/>
            <w:tcBorders>
              <w:top w:val="nil"/>
              <w:left w:val="nil"/>
              <w:bottom w:val="nil"/>
              <w:right w:val="nil"/>
            </w:tcBorders>
          </w:tcPr>
          <w:p w14:paraId="639D8989" w14:textId="77777777" w:rsidR="00AA7A23" w:rsidRPr="00986EB1" w:rsidRDefault="00AA7A23" w:rsidP="009202B5"/>
        </w:tc>
      </w:tr>
      <w:tr w:rsidR="00AA7A23" w:rsidRPr="00986EB1" w14:paraId="612601EB" w14:textId="77777777" w:rsidTr="009202B5">
        <w:trPr>
          <w:trHeight w:val="240"/>
          <w:jc w:val="center"/>
        </w:trPr>
        <w:tc>
          <w:tcPr>
            <w:tcW w:w="4876" w:type="dxa"/>
            <w:tcBorders>
              <w:top w:val="nil"/>
              <w:left w:val="nil"/>
              <w:bottom w:val="nil"/>
              <w:right w:val="nil"/>
            </w:tcBorders>
          </w:tcPr>
          <w:p w14:paraId="26CABCF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AC0CA84" w14:textId="77777777" w:rsidR="00AA7A23" w:rsidRPr="00986EB1" w:rsidRDefault="00AA7A23" w:rsidP="009202B5">
            <w:pPr>
              <w:pStyle w:val="AmColumnHeading"/>
            </w:pPr>
            <w:r w:rsidRPr="00986EB1">
              <w:t>Enmienda</w:t>
            </w:r>
          </w:p>
        </w:tc>
      </w:tr>
      <w:tr w:rsidR="00AA7A23" w:rsidRPr="00986EB1" w14:paraId="40BF117F" w14:textId="77777777" w:rsidTr="009202B5">
        <w:trPr>
          <w:jc w:val="center"/>
        </w:trPr>
        <w:tc>
          <w:tcPr>
            <w:tcW w:w="4876" w:type="dxa"/>
            <w:tcBorders>
              <w:top w:val="nil"/>
              <w:left w:val="nil"/>
              <w:bottom w:val="nil"/>
              <w:right w:val="nil"/>
            </w:tcBorders>
          </w:tcPr>
          <w:p w14:paraId="0A2477A8" w14:textId="77777777" w:rsidR="00AA7A23" w:rsidRPr="00986EB1" w:rsidRDefault="00AA7A23" w:rsidP="009202B5">
            <w:pPr>
              <w:pStyle w:val="Normal6a"/>
            </w:pPr>
          </w:p>
        </w:tc>
        <w:tc>
          <w:tcPr>
            <w:tcW w:w="4876" w:type="dxa"/>
            <w:tcBorders>
              <w:top w:val="nil"/>
              <w:left w:val="nil"/>
              <w:bottom w:val="nil"/>
              <w:right w:val="nil"/>
            </w:tcBorders>
          </w:tcPr>
          <w:p w14:paraId="340F0EFF" w14:textId="77777777" w:rsidR="00AA7A23" w:rsidRPr="00986EB1" w:rsidRDefault="00AA7A23" w:rsidP="009202B5">
            <w:pPr>
              <w:pStyle w:val="Normal6a"/>
            </w:pPr>
            <w:r w:rsidRPr="00986EB1">
              <w:rPr>
                <w:b/>
                <w:i/>
              </w:rPr>
              <w:t>N ter.</w:t>
            </w:r>
            <w:r w:rsidRPr="00986EB1">
              <w:tab/>
            </w:r>
            <w:r w:rsidRPr="00986EB1">
              <w:rPr>
                <w:b/>
                <w:i/>
              </w:rPr>
              <w:t>Considerando que la demanda no satisfecha de anticonceptivos menoscaba la autonomía corporal y el desarrollo sostenible mundial, y que, cada año, los embarazos no deseados representan aproximadamente la mitad de todos los embarazos en el mundo</w:t>
            </w:r>
            <w:r w:rsidRPr="00986EB1">
              <w:rPr>
                <w:b/>
                <w:i/>
                <w:vertAlign w:val="superscript"/>
              </w:rPr>
              <w:t>1 bis</w:t>
            </w:r>
            <w:r w:rsidRPr="00986EB1">
              <w:rPr>
                <w:b/>
                <w:i/>
              </w:rPr>
              <w:t>;</w:t>
            </w:r>
          </w:p>
        </w:tc>
      </w:tr>
      <w:tr w:rsidR="00AA7A23" w:rsidRPr="00986EB1" w14:paraId="430E9349" w14:textId="77777777" w:rsidTr="009202B5">
        <w:trPr>
          <w:jc w:val="center"/>
        </w:trPr>
        <w:tc>
          <w:tcPr>
            <w:tcW w:w="4876" w:type="dxa"/>
            <w:tcBorders>
              <w:top w:val="nil"/>
              <w:left w:val="nil"/>
              <w:bottom w:val="nil"/>
              <w:right w:val="nil"/>
            </w:tcBorders>
          </w:tcPr>
          <w:p w14:paraId="7D0F0C33" w14:textId="77777777" w:rsidR="00AA7A23" w:rsidRPr="00986EB1" w:rsidRDefault="00AA7A23" w:rsidP="009202B5"/>
        </w:tc>
        <w:tc>
          <w:tcPr>
            <w:tcW w:w="4876" w:type="dxa"/>
            <w:tcBorders>
              <w:top w:val="nil"/>
              <w:left w:val="nil"/>
              <w:bottom w:val="nil"/>
              <w:right w:val="nil"/>
            </w:tcBorders>
          </w:tcPr>
          <w:p w14:paraId="45540347" w14:textId="77777777" w:rsidR="00AA7A23" w:rsidRPr="00986EB1" w:rsidRDefault="00AA7A23" w:rsidP="009202B5">
            <w:pPr>
              <w:pStyle w:val="Normal6a"/>
            </w:pPr>
            <w:r w:rsidRPr="00986EB1">
              <w:rPr>
                <w:b/>
                <w:i/>
              </w:rPr>
              <w:t>_________________</w:t>
            </w:r>
          </w:p>
        </w:tc>
      </w:tr>
      <w:tr w:rsidR="00AA7A23" w:rsidRPr="00986EB1" w14:paraId="67BD0F1D" w14:textId="77777777" w:rsidTr="009202B5">
        <w:trPr>
          <w:jc w:val="center"/>
        </w:trPr>
        <w:tc>
          <w:tcPr>
            <w:tcW w:w="4876" w:type="dxa"/>
            <w:tcBorders>
              <w:top w:val="nil"/>
              <w:left w:val="nil"/>
              <w:bottom w:val="nil"/>
              <w:right w:val="nil"/>
            </w:tcBorders>
          </w:tcPr>
          <w:p w14:paraId="21351EDA" w14:textId="77777777" w:rsidR="00AA7A23" w:rsidRPr="00986EB1" w:rsidRDefault="00AA7A23" w:rsidP="009202B5"/>
        </w:tc>
        <w:tc>
          <w:tcPr>
            <w:tcW w:w="4876" w:type="dxa"/>
            <w:tcBorders>
              <w:top w:val="nil"/>
              <w:left w:val="nil"/>
              <w:bottom w:val="nil"/>
              <w:right w:val="nil"/>
            </w:tcBorders>
          </w:tcPr>
          <w:p w14:paraId="0DED680A" w14:textId="29F22CEB" w:rsidR="00AA7A23" w:rsidRPr="00986EB1" w:rsidRDefault="00AA7A23" w:rsidP="009202B5">
            <w:pPr>
              <w:pStyle w:val="Normal6a"/>
            </w:pPr>
            <w:r w:rsidRPr="00986EB1">
              <w:rPr>
                <w:b/>
                <w:i/>
                <w:vertAlign w:val="superscript"/>
              </w:rPr>
              <w:t>1 bis</w:t>
            </w:r>
            <w:r w:rsidRPr="00986EB1">
              <w:t xml:space="preserve"> </w:t>
            </w:r>
            <w:r w:rsidRPr="00986EB1">
              <w:rPr>
                <w:b/>
                <w:i/>
              </w:rPr>
              <w:t>Fondo de Población de las Naciones Unidas (UNFPA), «</w:t>
            </w:r>
            <w:proofErr w:type="spellStart"/>
            <w:r w:rsidRPr="00986EB1">
              <w:rPr>
                <w:b/>
                <w:i/>
              </w:rPr>
              <w:t>Nearly</w:t>
            </w:r>
            <w:proofErr w:type="spellEnd"/>
            <w:r w:rsidRPr="00986EB1">
              <w:rPr>
                <w:b/>
                <w:i/>
              </w:rPr>
              <w:t xml:space="preserve"> </w:t>
            </w:r>
            <w:proofErr w:type="spellStart"/>
            <w:r w:rsidRPr="00986EB1">
              <w:rPr>
                <w:b/>
                <w:i/>
              </w:rPr>
              <w:t>half</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all</w:t>
            </w:r>
            <w:proofErr w:type="spellEnd"/>
            <w:r w:rsidRPr="00986EB1">
              <w:rPr>
                <w:b/>
                <w:i/>
              </w:rPr>
              <w:t xml:space="preserve"> </w:t>
            </w:r>
            <w:proofErr w:type="spellStart"/>
            <w:r w:rsidRPr="00986EB1">
              <w:rPr>
                <w:b/>
                <w:i/>
              </w:rPr>
              <w:t>pregnancy</w:t>
            </w:r>
            <w:proofErr w:type="spellEnd"/>
            <w:r w:rsidRPr="00986EB1">
              <w:rPr>
                <w:b/>
                <w:i/>
              </w:rPr>
              <w:t xml:space="preserve"> are </w:t>
            </w:r>
            <w:proofErr w:type="spellStart"/>
            <w:r w:rsidRPr="00986EB1">
              <w:rPr>
                <w:b/>
                <w:i/>
              </w:rPr>
              <w:t>unintended</w:t>
            </w:r>
            <w:proofErr w:type="spellEnd"/>
            <w:r w:rsidRPr="00986EB1">
              <w:rPr>
                <w:b/>
                <w:i/>
              </w:rPr>
              <w:t xml:space="preserve">-a global crisis, </w:t>
            </w:r>
            <w:proofErr w:type="spellStart"/>
            <w:r w:rsidRPr="00986EB1">
              <w:rPr>
                <w:b/>
                <w:i/>
              </w:rPr>
              <w:lastRenderedPageBreak/>
              <w:t>says</w:t>
            </w:r>
            <w:proofErr w:type="spellEnd"/>
            <w:r w:rsidRPr="00986EB1">
              <w:rPr>
                <w:b/>
                <w:i/>
              </w:rPr>
              <w:t xml:space="preserve"> new UNFPA </w:t>
            </w:r>
            <w:proofErr w:type="spellStart"/>
            <w:r w:rsidRPr="00986EB1">
              <w:rPr>
                <w:b/>
                <w:i/>
              </w:rPr>
              <w:t>report</w:t>
            </w:r>
            <w:proofErr w:type="spellEnd"/>
            <w:r w:rsidRPr="00986EB1">
              <w:rPr>
                <w:b/>
                <w:i/>
              </w:rPr>
              <w:t>» (Casi la mitad de todos los embarazos son no deseados: una crisis mundial, según el nuevo informe del UNFPA), 2022, https://www.unfpa.org/press/nearly-half-all-pregnancies-are-unintended%E2%80%94-global-crisis-says-new-unfpa-report</w:t>
            </w:r>
            <w:r w:rsidR="00124A19">
              <w:rPr>
                <w:b/>
                <w:i/>
              </w:rPr>
              <w:t>.</w:t>
            </w:r>
          </w:p>
        </w:tc>
      </w:tr>
    </w:tbl>
    <w:p w14:paraId="5AF9B050"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EDD2AB" w14:textId="77777777" w:rsidR="00AA7A23" w:rsidRPr="00986EB1" w:rsidRDefault="00AA7A23" w:rsidP="00AA7A23">
      <w:r w:rsidRPr="00986EB1">
        <w:rPr>
          <w:rStyle w:val="HideTWBExt"/>
        </w:rPr>
        <w:t>&lt;/Amend&gt;</w:t>
      </w:r>
    </w:p>
    <w:p w14:paraId="5528A5E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169</w:t>
      </w:r>
      <w:r w:rsidRPr="00986EB1">
        <w:rPr>
          <w:rStyle w:val="HideTWBExt"/>
        </w:rPr>
        <w:t>&lt;/NumAm&gt;</w:t>
      </w:r>
    </w:p>
    <w:p w14:paraId="13729ED1"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2F436C01" w14:textId="77777777" w:rsidR="00AA7A23" w:rsidRPr="00986EB1" w:rsidRDefault="00AA7A23" w:rsidP="00AA7A23">
      <w:pPr>
        <w:pStyle w:val="NormalBold"/>
      </w:pPr>
      <w:r w:rsidRPr="00986EB1">
        <w:rPr>
          <w:rStyle w:val="HideTWBExt"/>
          <w:b w:val="0"/>
        </w:rPr>
        <w:t>&lt;/RepeatBlock-By&gt;</w:t>
      </w:r>
    </w:p>
    <w:p w14:paraId="48931F0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1B3ADF"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3FC29BD" w14:textId="77777777" w:rsidTr="009202B5">
        <w:trPr>
          <w:trHeight w:hRule="exact" w:val="240"/>
          <w:jc w:val="center"/>
        </w:trPr>
        <w:tc>
          <w:tcPr>
            <w:tcW w:w="9752" w:type="dxa"/>
            <w:gridSpan w:val="2"/>
            <w:tcBorders>
              <w:top w:val="nil"/>
              <w:left w:val="nil"/>
              <w:bottom w:val="nil"/>
              <w:right w:val="nil"/>
            </w:tcBorders>
          </w:tcPr>
          <w:p w14:paraId="62AE4E3B" w14:textId="77777777" w:rsidR="00AA7A23" w:rsidRPr="00986EB1" w:rsidRDefault="00AA7A23" w:rsidP="009202B5"/>
        </w:tc>
      </w:tr>
      <w:tr w:rsidR="00AA7A23" w:rsidRPr="00986EB1" w14:paraId="139A2D3E" w14:textId="77777777" w:rsidTr="009202B5">
        <w:trPr>
          <w:trHeight w:val="240"/>
          <w:jc w:val="center"/>
        </w:trPr>
        <w:tc>
          <w:tcPr>
            <w:tcW w:w="4876" w:type="dxa"/>
            <w:tcBorders>
              <w:top w:val="nil"/>
              <w:left w:val="nil"/>
              <w:bottom w:val="nil"/>
              <w:right w:val="nil"/>
            </w:tcBorders>
          </w:tcPr>
          <w:p w14:paraId="0BDA1E9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9D5368A" w14:textId="77777777" w:rsidR="00AA7A23" w:rsidRPr="00986EB1" w:rsidRDefault="00AA7A23" w:rsidP="009202B5">
            <w:pPr>
              <w:pStyle w:val="AmColumnHeading"/>
            </w:pPr>
            <w:r w:rsidRPr="00986EB1">
              <w:t>Enmienda</w:t>
            </w:r>
          </w:p>
        </w:tc>
      </w:tr>
      <w:tr w:rsidR="00AA7A23" w:rsidRPr="00986EB1" w14:paraId="5DFFE521" w14:textId="77777777" w:rsidTr="009202B5">
        <w:trPr>
          <w:jc w:val="center"/>
        </w:trPr>
        <w:tc>
          <w:tcPr>
            <w:tcW w:w="4876" w:type="dxa"/>
            <w:tcBorders>
              <w:top w:val="nil"/>
              <w:left w:val="nil"/>
              <w:bottom w:val="nil"/>
              <w:right w:val="nil"/>
            </w:tcBorders>
          </w:tcPr>
          <w:p w14:paraId="1CC66696" w14:textId="77777777" w:rsidR="00AA7A23" w:rsidRPr="00986EB1" w:rsidRDefault="00AA7A23" w:rsidP="009202B5">
            <w:pPr>
              <w:pStyle w:val="Normal6a"/>
            </w:pPr>
          </w:p>
        </w:tc>
        <w:tc>
          <w:tcPr>
            <w:tcW w:w="4876" w:type="dxa"/>
            <w:tcBorders>
              <w:top w:val="nil"/>
              <w:left w:val="nil"/>
              <w:bottom w:val="nil"/>
              <w:right w:val="nil"/>
            </w:tcBorders>
          </w:tcPr>
          <w:p w14:paraId="025A51C7" w14:textId="77777777" w:rsidR="00AA7A23" w:rsidRPr="00986EB1" w:rsidRDefault="00AA7A23" w:rsidP="009202B5">
            <w:pPr>
              <w:pStyle w:val="Normal6a"/>
            </w:pPr>
            <w:r w:rsidRPr="00986EB1">
              <w:rPr>
                <w:b/>
                <w:i/>
              </w:rPr>
              <w:t>N ter.</w:t>
            </w:r>
            <w:r w:rsidRPr="00986EB1">
              <w:tab/>
            </w:r>
            <w:r w:rsidRPr="00986EB1">
              <w:rPr>
                <w:b/>
                <w:i/>
              </w:rPr>
              <w:t>Considerando que una atención a la maternidad insuficientemente financiada y deficiente puede ser un factor determinante en la decisión de tener hijos y contribuir, a su vez, al reto demográfico de una población en declive;</w:t>
            </w:r>
          </w:p>
        </w:tc>
      </w:tr>
    </w:tbl>
    <w:p w14:paraId="3D0618C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DF16974" w14:textId="77777777" w:rsidR="00AA7A23" w:rsidRPr="00986EB1" w:rsidRDefault="00AA7A23" w:rsidP="00AA7A23">
      <w:r w:rsidRPr="00986EB1">
        <w:rPr>
          <w:rStyle w:val="HideTWBExt"/>
        </w:rPr>
        <w:t>&lt;/Amend&gt;</w:t>
      </w:r>
    </w:p>
    <w:p w14:paraId="66CE04A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170</w:t>
      </w:r>
      <w:r w:rsidRPr="00986EB1">
        <w:rPr>
          <w:rStyle w:val="HideTWBExt"/>
        </w:rPr>
        <w:t>&lt;/NumAm&gt;</w:t>
      </w:r>
    </w:p>
    <w:p w14:paraId="0895B505"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24E2A53" w14:textId="77777777" w:rsidR="00AA7A23" w:rsidRPr="00986EB1" w:rsidRDefault="00AA7A23" w:rsidP="00AA7A23">
      <w:pPr>
        <w:pStyle w:val="NormalBold"/>
      </w:pPr>
      <w:r w:rsidRPr="00986EB1">
        <w:rPr>
          <w:rStyle w:val="HideTWBExt"/>
          <w:b w:val="0"/>
        </w:rPr>
        <w:t>&lt;/RepeatBlock-By&gt;</w:t>
      </w:r>
    </w:p>
    <w:p w14:paraId="3BBAA41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236F762"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CCDB2BF" w14:textId="77777777" w:rsidTr="009202B5">
        <w:trPr>
          <w:trHeight w:hRule="exact" w:val="240"/>
          <w:jc w:val="center"/>
        </w:trPr>
        <w:tc>
          <w:tcPr>
            <w:tcW w:w="9752" w:type="dxa"/>
            <w:gridSpan w:val="2"/>
            <w:tcBorders>
              <w:top w:val="nil"/>
              <w:left w:val="nil"/>
              <w:bottom w:val="nil"/>
              <w:right w:val="nil"/>
            </w:tcBorders>
          </w:tcPr>
          <w:p w14:paraId="11BD0DF9" w14:textId="77777777" w:rsidR="00AA7A23" w:rsidRPr="00986EB1" w:rsidRDefault="00AA7A23" w:rsidP="009202B5"/>
        </w:tc>
      </w:tr>
      <w:tr w:rsidR="00AA7A23" w:rsidRPr="00986EB1" w14:paraId="0CB00521" w14:textId="77777777" w:rsidTr="009202B5">
        <w:trPr>
          <w:trHeight w:val="240"/>
          <w:jc w:val="center"/>
        </w:trPr>
        <w:tc>
          <w:tcPr>
            <w:tcW w:w="4876" w:type="dxa"/>
            <w:tcBorders>
              <w:top w:val="nil"/>
              <w:left w:val="nil"/>
              <w:bottom w:val="nil"/>
              <w:right w:val="nil"/>
            </w:tcBorders>
          </w:tcPr>
          <w:p w14:paraId="1A4F171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7358EB1" w14:textId="77777777" w:rsidR="00AA7A23" w:rsidRPr="00986EB1" w:rsidRDefault="00AA7A23" w:rsidP="009202B5">
            <w:pPr>
              <w:pStyle w:val="AmColumnHeading"/>
            </w:pPr>
            <w:r w:rsidRPr="00986EB1">
              <w:t>Enmienda</w:t>
            </w:r>
          </w:p>
        </w:tc>
      </w:tr>
      <w:tr w:rsidR="00AA7A23" w:rsidRPr="00986EB1" w14:paraId="3133D2DC" w14:textId="77777777" w:rsidTr="009202B5">
        <w:trPr>
          <w:jc w:val="center"/>
        </w:trPr>
        <w:tc>
          <w:tcPr>
            <w:tcW w:w="4876" w:type="dxa"/>
            <w:tcBorders>
              <w:top w:val="nil"/>
              <w:left w:val="nil"/>
              <w:bottom w:val="nil"/>
              <w:right w:val="nil"/>
            </w:tcBorders>
          </w:tcPr>
          <w:p w14:paraId="57C17AE2" w14:textId="77777777" w:rsidR="00AA7A23" w:rsidRPr="00986EB1" w:rsidRDefault="00AA7A23" w:rsidP="009202B5">
            <w:pPr>
              <w:pStyle w:val="Normal6a"/>
            </w:pPr>
          </w:p>
        </w:tc>
        <w:tc>
          <w:tcPr>
            <w:tcW w:w="4876" w:type="dxa"/>
            <w:tcBorders>
              <w:top w:val="nil"/>
              <w:left w:val="nil"/>
              <w:bottom w:val="nil"/>
              <w:right w:val="nil"/>
            </w:tcBorders>
          </w:tcPr>
          <w:p w14:paraId="34941D46" w14:textId="77777777" w:rsidR="00AA7A23" w:rsidRPr="00986EB1" w:rsidRDefault="00AA7A23" w:rsidP="009202B5">
            <w:pPr>
              <w:pStyle w:val="Normal6a"/>
            </w:pPr>
            <w:r w:rsidRPr="00986EB1">
              <w:rPr>
                <w:b/>
                <w:i/>
              </w:rPr>
              <w:t>N ter.</w:t>
            </w:r>
            <w:r w:rsidRPr="00986EB1">
              <w:tab/>
            </w:r>
            <w:r w:rsidRPr="00986EB1">
              <w:rPr>
                <w:b/>
                <w:i/>
              </w:rPr>
              <w:t>Considerando que aproximadamente el 50 % de las mujeres en la veintena, el 33 % de las mujeres en la treintena y el 25 % de las mujeres en la cuarentena sufren acné, lo que tiene consecuencias para su salud mental</w:t>
            </w:r>
            <w:r w:rsidRPr="00986EB1">
              <w:rPr>
                <w:b/>
                <w:i/>
                <w:vertAlign w:val="superscript"/>
              </w:rPr>
              <w:t>1 bis</w:t>
            </w:r>
            <w:r w:rsidRPr="00986EB1">
              <w:rPr>
                <w:b/>
                <w:i/>
              </w:rPr>
              <w:t>;</w:t>
            </w:r>
          </w:p>
        </w:tc>
      </w:tr>
      <w:tr w:rsidR="00AA7A23" w:rsidRPr="00986EB1" w14:paraId="19E970A8" w14:textId="77777777" w:rsidTr="009202B5">
        <w:trPr>
          <w:jc w:val="center"/>
        </w:trPr>
        <w:tc>
          <w:tcPr>
            <w:tcW w:w="4876" w:type="dxa"/>
            <w:tcBorders>
              <w:top w:val="nil"/>
              <w:left w:val="nil"/>
              <w:bottom w:val="nil"/>
              <w:right w:val="nil"/>
            </w:tcBorders>
          </w:tcPr>
          <w:p w14:paraId="2C2CFFE4" w14:textId="77777777" w:rsidR="00AA7A23" w:rsidRPr="00986EB1" w:rsidRDefault="00AA7A23" w:rsidP="009202B5"/>
        </w:tc>
        <w:tc>
          <w:tcPr>
            <w:tcW w:w="4876" w:type="dxa"/>
            <w:tcBorders>
              <w:top w:val="nil"/>
              <w:left w:val="nil"/>
              <w:bottom w:val="nil"/>
              <w:right w:val="nil"/>
            </w:tcBorders>
          </w:tcPr>
          <w:p w14:paraId="5561899F" w14:textId="77777777" w:rsidR="00AA7A23" w:rsidRPr="00986EB1" w:rsidRDefault="00AA7A23" w:rsidP="009202B5">
            <w:pPr>
              <w:pStyle w:val="Normal6a"/>
            </w:pPr>
            <w:r w:rsidRPr="00986EB1">
              <w:rPr>
                <w:b/>
                <w:i/>
              </w:rPr>
              <w:t>_________________</w:t>
            </w:r>
          </w:p>
        </w:tc>
      </w:tr>
      <w:tr w:rsidR="00AA7A23" w:rsidRPr="00422D55" w14:paraId="1072A357" w14:textId="77777777" w:rsidTr="009202B5">
        <w:trPr>
          <w:jc w:val="center"/>
        </w:trPr>
        <w:tc>
          <w:tcPr>
            <w:tcW w:w="4876" w:type="dxa"/>
            <w:tcBorders>
              <w:top w:val="nil"/>
              <w:left w:val="nil"/>
              <w:bottom w:val="nil"/>
              <w:right w:val="nil"/>
            </w:tcBorders>
          </w:tcPr>
          <w:p w14:paraId="2B9392FB" w14:textId="77777777" w:rsidR="00AA7A23" w:rsidRPr="00986EB1" w:rsidRDefault="00AA7A23" w:rsidP="009202B5"/>
        </w:tc>
        <w:tc>
          <w:tcPr>
            <w:tcW w:w="4876" w:type="dxa"/>
            <w:tcBorders>
              <w:top w:val="nil"/>
              <w:left w:val="nil"/>
              <w:bottom w:val="nil"/>
              <w:right w:val="nil"/>
            </w:tcBorders>
          </w:tcPr>
          <w:p w14:paraId="577A78A1" w14:textId="4AB1FE99" w:rsidR="00AA7A23" w:rsidRPr="00422D55" w:rsidRDefault="00AA7A23" w:rsidP="009202B5">
            <w:pPr>
              <w:pStyle w:val="Normal6a"/>
              <w:rPr>
                <w:lang w:val="it-IT"/>
              </w:rPr>
            </w:pPr>
            <w:r w:rsidRPr="00422D55">
              <w:rPr>
                <w:b/>
                <w:i/>
                <w:vertAlign w:val="superscript"/>
                <w:lang w:val="it-IT"/>
              </w:rPr>
              <w:t>1 bis</w:t>
            </w:r>
            <w:r w:rsidRPr="00422D55">
              <w:rPr>
                <w:lang w:val="it-IT"/>
              </w:rPr>
              <w:t xml:space="preserve"> </w:t>
            </w:r>
            <w:r w:rsidRPr="00422D55">
              <w:rPr>
                <w:b/>
                <w:i/>
                <w:lang w:val="it-IT"/>
              </w:rPr>
              <w:t xml:space="preserve">Yale Medicine, </w:t>
            </w:r>
            <w:proofErr w:type="spellStart"/>
            <w:r w:rsidRPr="00422D55">
              <w:rPr>
                <w:b/>
                <w:i/>
                <w:lang w:val="it-IT"/>
              </w:rPr>
              <w:t>Ficha</w:t>
            </w:r>
            <w:proofErr w:type="spellEnd"/>
            <w:r w:rsidRPr="00422D55">
              <w:rPr>
                <w:b/>
                <w:i/>
                <w:lang w:val="it-IT"/>
              </w:rPr>
              <w:t xml:space="preserve"> informativa «Acne (Acne </w:t>
            </w:r>
            <w:proofErr w:type="spellStart"/>
            <w:r w:rsidRPr="00422D55">
              <w:rPr>
                <w:b/>
                <w:i/>
                <w:lang w:val="it-IT"/>
              </w:rPr>
              <w:t>Vulgaris</w:t>
            </w:r>
            <w:proofErr w:type="spellEnd"/>
            <w:r w:rsidRPr="00422D55">
              <w:rPr>
                <w:b/>
                <w:i/>
                <w:lang w:val="it-IT"/>
              </w:rPr>
              <w:t>)», 2025, https://www.yalemedicine.org/conditions/acne</w:t>
            </w:r>
            <w:r w:rsidR="00124A19">
              <w:rPr>
                <w:b/>
                <w:i/>
                <w:lang w:val="it-IT"/>
              </w:rPr>
              <w:t>.</w:t>
            </w:r>
          </w:p>
        </w:tc>
      </w:tr>
    </w:tbl>
    <w:p w14:paraId="18F0F4D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ED5A01" w14:textId="77777777" w:rsidR="00AA7A23" w:rsidRPr="00986EB1" w:rsidRDefault="00AA7A23" w:rsidP="00AA7A23">
      <w:r w:rsidRPr="00986EB1">
        <w:rPr>
          <w:rStyle w:val="HideTWBExt"/>
        </w:rPr>
        <w:t>&lt;/Amend&gt;</w:t>
      </w:r>
    </w:p>
    <w:p w14:paraId="74C187A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171</w:t>
      </w:r>
      <w:r w:rsidRPr="00986EB1">
        <w:rPr>
          <w:rStyle w:val="HideTWBExt"/>
        </w:rPr>
        <w:t>&lt;/NumAm&gt;</w:t>
      </w:r>
    </w:p>
    <w:p w14:paraId="3F7DEEE1"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5D420614" w14:textId="77777777" w:rsidR="00AA7A23" w:rsidRPr="00986EB1" w:rsidRDefault="00AA7A23" w:rsidP="00AA7A23">
      <w:pPr>
        <w:pStyle w:val="NormalBold"/>
      </w:pPr>
      <w:r w:rsidRPr="00986EB1">
        <w:rPr>
          <w:rStyle w:val="HideTWBExt"/>
          <w:b w:val="0"/>
        </w:rPr>
        <w:t>&lt;/RepeatBlock-By&gt;</w:t>
      </w:r>
    </w:p>
    <w:p w14:paraId="48F00D0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307E44"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C383725" w14:textId="77777777" w:rsidTr="009202B5">
        <w:trPr>
          <w:trHeight w:hRule="exact" w:val="240"/>
          <w:jc w:val="center"/>
        </w:trPr>
        <w:tc>
          <w:tcPr>
            <w:tcW w:w="9752" w:type="dxa"/>
            <w:gridSpan w:val="2"/>
            <w:tcBorders>
              <w:top w:val="nil"/>
              <w:left w:val="nil"/>
              <w:bottom w:val="nil"/>
              <w:right w:val="nil"/>
            </w:tcBorders>
          </w:tcPr>
          <w:p w14:paraId="2B68BD70" w14:textId="77777777" w:rsidR="00AA7A23" w:rsidRPr="00986EB1" w:rsidRDefault="00AA7A23" w:rsidP="009202B5"/>
        </w:tc>
      </w:tr>
      <w:tr w:rsidR="00AA7A23" w:rsidRPr="00986EB1" w14:paraId="017DB5D4" w14:textId="77777777" w:rsidTr="009202B5">
        <w:trPr>
          <w:trHeight w:val="240"/>
          <w:jc w:val="center"/>
        </w:trPr>
        <w:tc>
          <w:tcPr>
            <w:tcW w:w="4876" w:type="dxa"/>
            <w:tcBorders>
              <w:top w:val="nil"/>
              <w:left w:val="nil"/>
              <w:bottom w:val="nil"/>
              <w:right w:val="nil"/>
            </w:tcBorders>
          </w:tcPr>
          <w:p w14:paraId="43A86EE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B302C3" w14:textId="77777777" w:rsidR="00AA7A23" w:rsidRPr="00986EB1" w:rsidRDefault="00AA7A23" w:rsidP="009202B5">
            <w:pPr>
              <w:pStyle w:val="AmColumnHeading"/>
            </w:pPr>
            <w:r w:rsidRPr="00986EB1">
              <w:t>Enmienda</w:t>
            </w:r>
          </w:p>
        </w:tc>
      </w:tr>
      <w:tr w:rsidR="00AA7A23" w:rsidRPr="00986EB1" w14:paraId="1308A89F" w14:textId="77777777" w:rsidTr="009202B5">
        <w:trPr>
          <w:jc w:val="center"/>
        </w:trPr>
        <w:tc>
          <w:tcPr>
            <w:tcW w:w="4876" w:type="dxa"/>
            <w:tcBorders>
              <w:top w:val="nil"/>
              <w:left w:val="nil"/>
              <w:bottom w:val="nil"/>
              <w:right w:val="nil"/>
            </w:tcBorders>
          </w:tcPr>
          <w:p w14:paraId="4EB54854" w14:textId="77777777" w:rsidR="00AA7A23" w:rsidRPr="00986EB1" w:rsidRDefault="00AA7A23" w:rsidP="009202B5">
            <w:pPr>
              <w:pStyle w:val="Normal6a"/>
            </w:pPr>
          </w:p>
        </w:tc>
        <w:tc>
          <w:tcPr>
            <w:tcW w:w="4876" w:type="dxa"/>
            <w:tcBorders>
              <w:top w:val="nil"/>
              <w:left w:val="nil"/>
              <w:bottom w:val="nil"/>
              <w:right w:val="nil"/>
            </w:tcBorders>
          </w:tcPr>
          <w:p w14:paraId="1BA48ED8" w14:textId="77777777" w:rsidR="00AA7A23" w:rsidRPr="00986EB1" w:rsidRDefault="00AA7A23" w:rsidP="009202B5">
            <w:pPr>
              <w:pStyle w:val="Normal6a"/>
            </w:pPr>
            <w:r w:rsidRPr="00986EB1">
              <w:rPr>
                <w:b/>
                <w:i/>
              </w:rPr>
              <w:t>N ter.</w:t>
            </w:r>
            <w:r w:rsidRPr="00986EB1">
              <w:tab/>
            </w:r>
            <w:r w:rsidRPr="00986EB1">
              <w:rPr>
                <w:b/>
                <w:i/>
              </w:rPr>
              <w:t>Considerando que las mujeres viven más que los hombres y que la tendencia al envejecimiento de la población aumentará la presión sobre los servicios sanitarios de los Estados miembros en los próximos años;</w:t>
            </w:r>
          </w:p>
        </w:tc>
      </w:tr>
    </w:tbl>
    <w:p w14:paraId="4E399F6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3A5CCE7" w14:textId="77777777" w:rsidR="00AA7A23" w:rsidRPr="00986EB1" w:rsidRDefault="00AA7A23" w:rsidP="00AA7A23">
      <w:r w:rsidRPr="00986EB1">
        <w:rPr>
          <w:rStyle w:val="HideTWBExt"/>
        </w:rPr>
        <w:t>&lt;/Amend&gt;</w:t>
      </w:r>
    </w:p>
    <w:p w14:paraId="41121DE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172</w:t>
      </w:r>
      <w:r w:rsidRPr="00986EB1">
        <w:rPr>
          <w:rStyle w:val="HideTWBExt"/>
        </w:rPr>
        <w:t>&lt;/NumAm&gt;</w:t>
      </w:r>
    </w:p>
    <w:p w14:paraId="6F12CA03"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3EDCC8C8" w14:textId="77777777" w:rsidR="00AA7A23" w:rsidRPr="00986EB1" w:rsidRDefault="00AA7A23" w:rsidP="00AA7A23">
      <w:pPr>
        <w:pStyle w:val="NormalBold"/>
      </w:pPr>
      <w:r w:rsidRPr="00986EB1">
        <w:rPr>
          <w:rStyle w:val="HideTWBExt"/>
          <w:b w:val="0"/>
        </w:rPr>
        <w:t>&lt;/RepeatBlock-By&gt;</w:t>
      </w:r>
    </w:p>
    <w:p w14:paraId="370F658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B65005" w14:textId="77777777" w:rsidR="00AA7A23" w:rsidRPr="00986EB1" w:rsidRDefault="00AA7A23" w:rsidP="00AA7A23">
      <w:pPr>
        <w:pStyle w:val="NormalBold"/>
      </w:pPr>
      <w:r w:rsidRPr="00986EB1">
        <w:rPr>
          <w:rStyle w:val="HideTWBExt"/>
        </w:rPr>
        <w:t>&lt;Article&gt;</w:t>
      </w:r>
      <w:r w:rsidRPr="00986EB1">
        <w:t>Considerando N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0631F4E" w14:textId="77777777" w:rsidTr="009202B5">
        <w:trPr>
          <w:trHeight w:hRule="exact" w:val="240"/>
          <w:jc w:val="center"/>
        </w:trPr>
        <w:tc>
          <w:tcPr>
            <w:tcW w:w="9752" w:type="dxa"/>
            <w:gridSpan w:val="2"/>
            <w:tcBorders>
              <w:top w:val="nil"/>
              <w:left w:val="nil"/>
              <w:bottom w:val="nil"/>
              <w:right w:val="nil"/>
            </w:tcBorders>
          </w:tcPr>
          <w:p w14:paraId="4128AC34" w14:textId="77777777" w:rsidR="00AA7A23" w:rsidRPr="00986EB1" w:rsidRDefault="00AA7A23" w:rsidP="009202B5"/>
        </w:tc>
      </w:tr>
      <w:tr w:rsidR="00AA7A23" w:rsidRPr="00986EB1" w14:paraId="59260366" w14:textId="77777777" w:rsidTr="009202B5">
        <w:trPr>
          <w:trHeight w:val="240"/>
          <w:jc w:val="center"/>
        </w:trPr>
        <w:tc>
          <w:tcPr>
            <w:tcW w:w="4876" w:type="dxa"/>
            <w:tcBorders>
              <w:top w:val="nil"/>
              <w:left w:val="nil"/>
              <w:bottom w:val="nil"/>
              <w:right w:val="nil"/>
            </w:tcBorders>
          </w:tcPr>
          <w:p w14:paraId="05B4DA1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61E72C8" w14:textId="77777777" w:rsidR="00AA7A23" w:rsidRPr="00986EB1" w:rsidRDefault="00AA7A23" w:rsidP="009202B5">
            <w:pPr>
              <w:pStyle w:val="AmColumnHeading"/>
            </w:pPr>
            <w:r w:rsidRPr="00986EB1">
              <w:t>Enmienda</w:t>
            </w:r>
          </w:p>
        </w:tc>
      </w:tr>
      <w:tr w:rsidR="00AA7A23" w:rsidRPr="00986EB1" w14:paraId="72B5E792" w14:textId="77777777" w:rsidTr="009202B5">
        <w:trPr>
          <w:jc w:val="center"/>
        </w:trPr>
        <w:tc>
          <w:tcPr>
            <w:tcW w:w="4876" w:type="dxa"/>
            <w:tcBorders>
              <w:top w:val="nil"/>
              <w:left w:val="nil"/>
              <w:bottom w:val="nil"/>
              <w:right w:val="nil"/>
            </w:tcBorders>
          </w:tcPr>
          <w:p w14:paraId="225D485B" w14:textId="77777777" w:rsidR="00AA7A23" w:rsidRPr="00986EB1" w:rsidRDefault="00AA7A23" w:rsidP="009202B5">
            <w:pPr>
              <w:pStyle w:val="Normal6a"/>
            </w:pPr>
          </w:p>
        </w:tc>
        <w:tc>
          <w:tcPr>
            <w:tcW w:w="4876" w:type="dxa"/>
            <w:tcBorders>
              <w:top w:val="nil"/>
              <w:left w:val="nil"/>
              <w:bottom w:val="nil"/>
              <w:right w:val="nil"/>
            </w:tcBorders>
          </w:tcPr>
          <w:p w14:paraId="6FAD9EE7" w14:textId="77777777" w:rsidR="00AA7A23" w:rsidRPr="00986EB1" w:rsidRDefault="00AA7A23" w:rsidP="009202B5">
            <w:pPr>
              <w:pStyle w:val="Normal6a"/>
            </w:pPr>
            <w:r w:rsidRPr="00986EB1">
              <w:rPr>
                <w:b/>
                <w:i/>
              </w:rPr>
              <w:t>N ter.</w:t>
            </w:r>
            <w:r w:rsidRPr="00986EB1">
              <w:tab/>
            </w:r>
            <w:r w:rsidRPr="00986EB1">
              <w:rPr>
                <w:b/>
                <w:i/>
              </w:rPr>
              <w:t>Considerando que el aumento de los hospitales privados va acompañado de un descenso de las camas de cuidados intensivos, que son menos rentables para las empresas privadas;</w:t>
            </w:r>
          </w:p>
        </w:tc>
      </w:tr>
    </w:tbl>
    <w:p w14:paraId="4781BC5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723D3B0" w14:textId="77777777" w:rsidR="00AA7A23" w:rsidRPr="00986EB1" w:rsidRDefault="00AA7A23" w:rsidP="00AA7A23">
      <w:r w:rsidRPr="00986EB1">
        <w:rPr>
          <w:rStyle w:val="HideTWBExt"/>
        </w:rPr>
        <w:t>&lt;/Amend&gt;</w:t>
      </w:r>
    </w:p>
    <w:p w14:paraId="08DF106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173</w:t>
      </w:r>
      <w:r w:rsidRPr="00986EB1">
        <w:rPr>
          <w:rStyle w:val="HideTWBExt"/>
        </w:rPr>
        <w:t>&lt;/NumAm&gt;</w:t>
      </w:r>
    </w:p>
    <w:p w14:paraId="7084BEAB"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2F938701" w14:textId="77777777" w:rsidR="00AA7A23" w:rsidRPr="00986EB1" w:rsidRDefault="00AA7A23" w:rsidP="00AA7A23">
      <w:pPr>
        <w:pStyle w:val="NormalBold"/>
      </w:pPr>
      <w:r w:rsidRPr="00986EB1">
        <w:rPr>
          <w:rStyle w:val="HideTWBExt"/>
          <w:b w:val="0"/>
        </w:rPr>
        <w:t>&lt;/RepeatBlock-By&gt;</w:t>
      </w:r>
    </w:p>
    <w:p w14:paraId="49AF05F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84649D" w14:textId="77777777" w:rsidR="00AA7A23" w:rsidRPr="00986EB1" w:rsidRDefault="00AA7A23" w:rsidP="00AA7A23">
      <w:pPr>
        <w:pStyle w:val="NormalBold"/>
      </w:pPr>
      <w:r w:rsidRPr="00986EB1">
        <w:rPr>
          <w:rStyle w:val="HideTWBExt"/>
        </w:rPr>
        <w:t>&lt;Article&gt;</w:t>
      </w:r>
      <w:r w:rsidRPr="00986EB1">
        <w:t xml:space="preserve">Considerando N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57256C" w14:textId="77777777" w:rsidTr="009202B5">
        <w:trPr>
          <w:trHeight w:hRule="exact" w:val="240"/>
          <w:jc w:val="center"/>
        </w:trPr>
        <w:tc>
          <w:tcPr>
            <w:tcW w:w="9752" w:type="dxa"/>
            <w:gridSpan w:val="2"/>
            <w:tcBorders>
              <w:top w:val="nil"/>
              <w:left w:val="nil"/>
              <w:bottom w:val="nil"/>
              <w:right w:val="nil"/>
            </w:tcBorders>
          </w:tcPr>
          <w:p w14:paraId="2414C85C" w14:textId="77777777" w:rsidR="00AA7A23" w:rsidRPr="00986EB1" w:rsidRDefault="00AA7A23" w:rsidP="009202B5"/>
        </w:tc>
      </w:tr>
      <w:tr w:rsidR="00AA7A23" w:rsidRPr="00986EB1" w14:paraId="315CD583" w14:textId="77777777" w:rsidTr="009202B5">
        <w:trPr>
          <w:trHeight w:val="240"/>
          <w:jc w:val="center"/>
        </w:trPr>
        <w:tc>
          <w:tcPr>
            <w:tcW w:w="4876" w:type="dxa"/>
            <w:tcBorders>
              <w:top w:val="nil"/>
              <w:left w:val="nil"/>
              <w:bottom w:val="nil"/>
              <w:right w:val="nil"/>
            </w:tcBorders>
          </w:tcPr>
          <w:p w14:paraId="46437C5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60538B2" w14:textId="77777777" w:rsidR="00AA7A23" w:rsidRPr="00986EB1" w:rsidRDefault="00AA7A23" w:rsidP="009202B5">
            <w:pPr>
              <w:pStyle w:val="AmColumnHeading"/>
            </w:pPr>
            <w:r w:rsidRPr="00986EB1">
              <w:t>Enmienda</w:t>
            </w:r>
          </w:p>
        </w:tc>
      </w:tr>
      <w:tr w:rsidR="00AA7A23" w:rsidRPr="00986EB1" w14:paraId="3F5FC3CA" w14:textId="77777777" w:rsidTr="009202B5">
        <w:trPr>
          <w:jc w:val="center"/>
        </w:trPr>
        <w:tc>
          <w:tcPr>
            <w:tcW w:w="4876" w:type="dxa"/>
            <w:tcBorders>
              <w:top w:val="nil"/>
              <w:left w:val="nil"/>
              <w:bottom w:val="nil"/>
              <w:right w:val="nil"/>
            </w:tcBorders>
          </w:tcPr>
          <w:p w14:paraId="5177DC0E" w14:textId="77777777" w:rsidR="00AA7A23" w:rsidRPr="00986EB1" w:rsidRDefault="00AA7A23" w:rsidP="009202B5">
            <w:pPr>
              <w:pStyle w:val="Normal6a"/>
            </w:pPr>
          </w:p>
        </w:tc>
        <w:tc>
          <w:tcPr>
            <w:tcW w:w="4876" w:type="dxa"/>
            <w:tcBorders>
              <w:top w:val="nil"/>
              <w:left w:val="nil"/>
              <w:bottom w:val="nil"/>
              <w:right w:val="nil"/>
            </w:tcBorders>
          </w:tcPr>
          <w:p w14:paraId="7E41DA47" w14:textId="77777777" w:rsidR="00AA7A23" w:rsidRPr="00986EB1" w:rsidRDefault="00AA7A23" w:rsidP="009202B5">
            <w:pPr>
              <w:pStyle w:val="Normal6a"/>
            </w:pPr>
            <w:r w:rsidRPr="00986EB1">
              <w:rPr>
                <w:b/>
                <w:i/>
              </w:rPr>
              <w:t xml:space="preserve">N </w:t>
            </w:r>
            <w:proofErr w:type="spellStart"/>
            <w:r w:rsidRPr="00986EB1">
              <w:rPr>
                <w:b/>
                <w:i/>
              </w:rPr>
              <w:t>quater</w:t>
            </w:r>
            <w:proofErr w:type="spellEnd"/>
            <w:r w:rsidRPr="00986EB1">
              <w:rPr>
                <w:b/>
                <w:i/>
              </w:rPr>
              <w:t>.</w:t>
            </w:r>
            <w:r w:rsidRPr="00986EB1">
              <w:tab/>
            </w:r>
            <w:r w:rsidRPr="00986EB1">
              <w:rPr>
                <w:b/>
                <w:i/>
              </w:rPr>
              <w:t xml:space="preserve">Considerando que el enfoque </w:t>
            </w:r>
            <w:proofErr w:type="spellStart"/>
            <w:r w:rsidRPr="00986EB1">
              <w:rPr>
                <w:b/>
                <w:i/>
              </w:rPr>
              <w:t>exposómico</w:t>
            </w:r>
            <w:proofErr w:type="spellEnd"/>
            <w:r w:rsidRPr="00986EB1">
              <w:rPr>
                <w:b/>
                <w:i/>
              </w:rPr>
              <w:t xml:space="preserve"> tiene en cuenta la totalidad de las exposiciones ambientales, químicas, físicas, biológicas, sociales, comerciales y conductuales a lo largo de la vida de una persona y proporciona un marco integral para una prevención dirigida; que los estudios han demostrado que las mujeres, incluso durante el embarazo, están sometidas a patrones de exposición específicos que afectan a su salud y a la del niño en desarrollo;</w:t>
            </w:r>
          </w:p>
        </w:tc>
      </w:tr>
    </w:tbl>
    <w:p w14:paraId="57E6E8B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07B51A8" w14:textId="77777777" w:rsidR="00AA7A23" w:rsidRPr="00986EB1" w:rsidRDefault="00AA7A23" w:rsidP="00AA7A23">
      <w:r w:rsidRPr="00986EB1">
        <w:rPr>
          <w:rStyle w:val="HideTWBExt"/>
        </w:rPr>
        <w:t>&lt;/Amend&gt;</w:t>
      </w:r>
    </w:p>
    <w:p w14:paraId="1E7682D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174</w:t>
      </w:r>
      <w:r w:rsidRPr="00986EB1">
        <w:rPr>
          <w:rStyle w:val="HideTWBExt"/>
        </w:rPr>
        <w:t>&lt;/NumAm&gt;</w:t>
      </w:r>
    </w:p>
    <w:p w14:paraId="4386D8BC"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7358196" w14:textId="77777777" w:rsidR="00AA7A23" w:rsidRPr="00986EB1" w:rsidRDefault="00AA7A23" w:rsidP="00AA7A23">
      <w:pPr>
        <w:pStyle w:val="NormalBold"/>
      </w:pPr>
      <w:r w:rsidRPr="00986EB1">
        <w:rPr>
          <w:rStyle w:val="HideTWBExt"/>
          <w:b w:val="0"/>
        </w:rPr>
        <w:t>&lt;/RepeatBlock-By&gt;</w:t>
      </w:r>
    </w:p>
    <w:p w14:paraId="4AB9107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B87453" w14:textId="77777777" w:rsidR="00AA7A23" w:rsidRPr="00986EB1" w:rsidRDefault="00AA7A23" w:rsidP="00AA7A23">
      <w:pPr>
        <w:pStyle w:val="NormalBold"/>
      </w:pPr>
      <w:r w:rsidRPr="00986EB1">
        <w:rPr>
          <w:rStyle w:val="HideTWBExt"/>
        </w:rPr>
        <w:t>&lt;Article&gt;</w:t>
      </w:r>
      <w:r w:rsidRPr="00986EB1">
        <w:t xml:space="preserve">Considerando N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87113E" w14:textId="77777777" w:rsidTr="009202B5">
        <w:trPr>
          <w:trHeight w:hRule="exact" w:val="240"/>
          <w:jc w:val="center"/>
        </w:trPr>
        <w:tc>
          <w:tcPr>
            <w:tcW w:w="9752" w:type="dxa"/>
            <w:gridSpan w:val="2"/>
            <w:tcBorders>
              <w:top w:val="nil"/>
              <w:left w:val="nil"/>
              <w:bottom w:val="nil"/>
              <w:right w:val="nil"/>
            </w:tcBorders>
          </w:tcPr>
          <w:p w14:paraId="1753739D" w14:textId="77777777" w:rsidR="00AA7A23" w:rsidRPr="00986EB1" w:rsidRDefault="00AA7A23" w:rsidP="009202B5"/>
        </w:tc>
      </w:tr>
      <w:tr w:rsidR="00AA7A23" w:rsidRPr="00986EB1" w14:paraId="3C9165BD" w14:textId="77777777" w:rsidTr="009202B5">
        <w:trPr>
          <w:trHeight w:val="240"/>
          <w:jc w:val="center"/>
        </w:trPr>
        <w:tc>
          <w:tcPr>
            <w:tcW w:w="4876" w:type="dxa"/>
            <w:tcBorders>
              <w:top w:val="nil"/>
              <w:left w:val="nil"/>
              <w:bottom w:val="nil"/>
              <w:right w:val="nil"/>
            </w:tcBorders>
          </w:tcPr>
          <w:p w14:paraId="13AD751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07250C6" w14:textId="77777777" w:rsidR="00AA7A23" w:rsidRPr="00986EB1" w:rsidRDefault="00AA7A23" w:rsidP="009202B5">
            <w:pPr>
              <w:pStyle w:val="AmColumnHeading"/>
            </w:pPr>
            <w:r w:rsidRPr="00986EB1">
              <w:t>Enmienda</w:t>
            </w:r>
          </w:p>
        </w:tc>
      </w:tr>
      <w:tr w:rsidR="00AA7A23" w:rsidRPr="00986EB1" w14:paraId="2F090AB0" w14:textId="77777777" w:rsidTr="009202B5">
        <w:trPr>
          <w:jc w:val="center"/>
        </w:trPr>
        <w:tc>
          <w:tcPr>
            <w:tcW w:w="4876" w:type="dxa"/>
            <w:tcBorders>
              <w:top w:val="nil"/>
              <w:left w:val="nil"/>
              <w:bottom w:val="nil"/>
              <w:right w:val="nil"/>
            </w:tcBorders>
          </w:tcPr>
          <w:p w14:paraId="30F8EB23" w14:textId="77777777" w:rsidR="00AA7A23" w:rsidRPr="00986EB1" w:rsidRDefault="00AA7A23" w:rsidP="009202B5">
            <w:pPr>
              <w:pStyle w:val="Normal6a"/>
            </w:pPr>
          </w:p>
        </w:tc>
        <w:tc>
          <w:tcPr>
            <w:tcW w:w="4876" w:type="dxa"/>
            <w:tcBorders>
              <w:top w:val="nil"/>
              <w:left w:val="nil"/>
              <w:bottom w:val="nil"/>
              <w:right w:val="nil"/>
            </w:tcBorders>
          </w:tcPr>
          <w:p w14:paraId="58617D19" w14:textId="77777777" w:rsidR="00AA7A23" w:rsidRPr="00986EB1" w:rsidRDefault="00AA7A23" w:rsidP="009202B5">
            <w:pPr>
              <w:pStyle w:val="Normal6a"/>
            </w:pPr>
            <w:r w:rsidRPr="00986EB1">
              <w:rPr>
                <w:b/>
                <w:i/>
              </w:rPr>
              <w:t xml:space="preserve">N </w:t>
            </w:r>
            <w:proofErr w:type="spellStart"/>
            <w:r w:rsidRPr="00986EB1">
              <w:rPr>
                <w:b/>
                <w:i/>
              </w:rPr>
              <w:t>quater</w:t>
            </w:r>
            <w:proofErr w:type="spellEnd"/>
            <w:r w:rsidRPr="00986EB1">
              <w:rPr>
                <w:b/>
                <w:i/>
              </w:rPr>
              <w:t>.</w:t>
            </w:r>
            <w:r w:rsidRPr="00986EB1">
              <w:tab/>
            </w:r>
            <w:r w:rsidRPr="00986EB1">
              <w:rPr>
                <w:b/>
                <w:i/>
              </w:rPr>
              <w:t xml:space="preserve">Considerando que los trastornos alimentarios, como la </w:t>
            </w:r>
            <w:proofErr w:type="gramStart"/>
            <w:r w:rsidRPr="00986EB1">
              <w:rPr>
                <w:b/>
                <w:i/>
              </w:rPr>
              <w:t>anorexia nerviosa y la bulimia nerviosa</w:t>
            </w:r>
            <w:proofErr w:type="gramEnd"/>
            <w:r w:rsidRPr="00986EB1">
              <w:rPr>
                <w:b/>
                <w:i/>
              </w:rPr>
              <w:t xml:space="preserve"> se encuentran entre los trastornos psiquiátricos más debilitantes que afectan a las jóvenes</w:t>
            </w:r>
            <w:r w:rsidRPr="00986EB1">
              <w:rPr>
                <w:b/>
                <w:i/>
                <w:vertAlign w:val="superscript"/>
              </w:rPr>
              <w:t>1 bis</w:t>
            </w:r>
            <w:r w:rsidRPr="00986EB1">
              <w:rPr>
                <w:b/>
                <w:i/>
              </w:rPr>
              <w:t>;</w:t>
            </w:r>
          </w:p>
        </w:tc>
      </w:tr>
      <w:tr w:rsidR="00AA7A23" w:rsidRPr="00986EB1" w14:paraId="723F4CEE" w14:textId="77777777" w:rsidTr="009202B5">
        <w:trPr>
          <w:jc w:val="center"/>
        </w:trPr>
        <w:tc>
          <w:tcPr>
            <w:tcW w:w="4876" w:type="dxa"/>
            <w:tcBorders>
              <w:top w:val="nil"/>
              <w:left w:val="nil"/>
              <w:bottom w:val="nil"/>
              <w:right w:val="nil"/>
            </w:tcBorders>
          </w:tcPr>
          <w:p w14:paraId="08EBDD47" w14:textId="77777777" w:rsidR="00AA7A23" w:rsidRPr="00986EB1" w:rsidRDefault="00AA7A23" w:rsidP="009202B5"/>
        </w:tc>
        <w:tc>
          <w:tcPr>
            <w:tcW w:w="4876" w:type="dxa"/>
            <w:tcBorders>
              <w:top w:val="nil"/>
              <w:left w:val="nil"/>
              <w:bottom w:val="nil"/>
              <w:right w:val="nil"/>
            </w:tcBorders>
          </w:tcPr>
          <w:p w14:paraId="5B94B060" w14:textId="77777777" w:rsidR="00AA7A23" w:rsidRPr="00986EB1" w:rsidRDefault="00AA7A23" w:rsidP="009202B5">
            <w:pPr>
              <w:pStyle w:val="Normal6a"/>
            </w:pPr>
            <w:r w:rsidRPr="00986EB1">
              <w:rPr>
                <w:b/>
                <w:i/>
              </w:rPr>
              <w:t>_________________</w:t>
            </w:r>
          </w:p>
        </w:tc>
      </w:tr>
      <w:tr w:rsidR="00AA7A23" w:rsidRPr="00986EB1" w14:paraId="655BCA5D" w14:textId="77777777" w:rsidTr="009202B5">
        <w:trPr>
          <w:jc w:val="center"/>
        </w:trPr>
        <w:tc>
          <w:tcPr>
            <w:tcW w:w="4876" w:type="dxa"/>
            <w:tcBorders>
              <w:top w:val="nil"/>
              <w:left w:val="nil"/>
              <w:bottom w:val="nil"/>
              <w:right w:val="nil"/>
            </w:tcBorders>
          </w:tcPr>
          <w:p w14:paraId="0177428C" w14:textId="77777777" w:rsidR="00AA7A23" w:rsidRPr="00986EB1" w:rsidRDefault="00AA7A23" w:rsidP="009202B5"/>
        </w:tc>
        <w:tc>
          <w:tcPr>
            <w:tcW w:w="4876" w:type="dxa"/>
            <w:tcBorders>
              <w:top w:val="nil"/>
              <w:left w:val="nil"/>
              <w:bottom w:val="nil"/>
              <w:right w:val="nil"/>
            </w:tcBorders>
          </w:tcPr>
          <w:p w14:paraId="5740A08B" w14:textId="77777777" w:rsidR="00AA7A23" w:rsidRPr="00986EB1" w:rsidRDefault="00AA7A23" w:rsidP="009202B5">
            <w:pPr>
              <w:pStyle w:val="Normal6a"/>
            </w:pPr>
            <w:r w:rsidRPr="00986EB1">
              <w:rPr>
                <w:b/>
                <w:i/>
                <w:vertAlign w:val="superscript"/>
              </w:rPr>
              <w:t>1 bis</w:t>
            </w:r>
            <w:r w:rsidRPr="00986EB1">
              <w:t xml:space="preserve"> </w:t>
            </w:r>
            <w:r w:rsidRPr="00986EB1">
              <w:rPr>
                <w:b/>
                <w:i/>
              </w:rPr>
              <w:t xml:space="preserve">Instituto Europeo de la Salud de la Mujer (EIWH), respuesta al Libro Verde de la Comisión Europea: «Mejorar la salud mental de la población. Hacia una estrategia de la Unión Europea en </w:t>
            </w:r>
            <w:r w:rsidRPr="00986EB1">
              <w:rPr>
                <w:b/>
                <w:i/>
              </w:rPr>
              <w:lastRenderedPageBreak/>
              <w:t>materia de salud mental», https://ec.europa.eu/health/archive/ph_determinants/life_style/mental/green_paper/mental_gp_co113.pdf.</w:t>
            </w:r>
          </w:p>
        </w:tc>
      </w:tr>
    </w:tbl>
    <w:p w14:paraId="0D6F3D3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F8CEC67" w14:textId="77777777" w:rsidR="00AA7A23" w:rsidRPr="00986EB1" w:rsidRDefault="00AA7A23" w:rsidP="00AA7A23">
      <w:r w:rsidRPr="00986EB1">
        <w:rPr>
          <w:rStyle w:val="HideTWBExt"/>
        </w:rPr>
        <w:t>&lt;/Amend&gt;</w:t>
      </w:r>
    </w:p>
    <w:p w14:paraId="76F74BC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175</w:t>
      </w:r>
      <w:r w:rsidRPr="00986EB1">
        <w:rPr>
          <w:rStyle w:val="HideTWBExt"/>
        </w:rPr>
        <w:t>&lt;/NumAm&gt;</w:t>
      </w:r>
    </w:p>
    <w:p w14:paraId="0823FC8D"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679C5CA6" w14:textId="77777777" w:rsidR="00AA7A23" w:rsidRPr="00986EB1" w:rsidRDefault="00AA7A23" w:rsidP="00AA7A23">
      <w:pPr>
        <w:pStyle w:val="NormalBold"/>
      </w:pPr>
      <w:r w:rsidRPr="00986EB1">
        <w:rPr>
          <w:rStyle w:val="HideTWBExt"/>
          <w:b w:val="0"/>
        </w:rPr>
        <w:t>&lt;/RepeatBlock-By&gt;</w:t>
      </w:r>
    </w:p>
    <w:p w14:paraId="749B4BA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4B34A53" w14:textId="77777777" w:rsidR="00AA7A23" w:rsidRPr="00986EB1" w:rsidRDefault="00AA7A23" w:rsidP="00AA7A23">
      <w:pPr>
        <w:pStyle w:val="NormalBold"/>
      </w:pPr>
      <w:r w:rsidRPr="00986EB1">
        <w:rPr>
          <w:rStyle w:val="HideTWBExt"/>
        </w:rPr>
        <w:t>&lt;Article&gt;</w:t>
      </w:r>
      <w:r w:rsidRPr="00986EB1">
        <w:t>Considerando N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3DCB7C7" w14:textId="77777777" w:rsidTr="009202B5">
        <w:trPr>
          <w:trHeight w:hRule="exact" w:val="240"/>
          <w:jc w:val="center"/>
        </w:trPr>
        <w:tc>
          <w:tcPr>
            <w:tcW w:w="9752" w:type="dxa"/>
            <w:gridSpan w:val="2"/>
            <w:tcBorders>
              <w:top w:val="nil"/>
              <w:left w:val="nil"/>
              <w:bottom w:val="nil"/>
              <w:right w:val="nil"/>
            </w:tcBorders>
          </w:tcPr>
          <w:p w14:paraId="6D370C38" w14:textId="77777777" w:rsidR="00AA7A23" w:rsidRPr="00986EB1" w:rsidRDefault="00AA7A23" w:rsidP="009202B5"/>
        </w:tc>
      </w:tr>
      <w:tr w:rsidR="00AA7A23" w:rsidRPr="00986EB1" w14:paraId="2DFD6A57" w14:textId="77777777" w:rsidTr="009202B5">
        <w:trPr>
          <w:trHeight w:val="240"/>
          <w:jc w:val="center"/>
        </w:trPr>
        <w:tc>
          <w:tcPr>
            <w:tcW w:w="4876" w:type="dxa"/>
            <w:tcBorders>
              <w:top w:val="nil"/>
              <w:left w:val="nil"/>
              <w:bottom w:val="nil"/>
              <w:right w:val="nil"/>
            </w:tcBorders>
          </w:tcPr>
          <w:p w14:paraId="75833BC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69A7168" w14:textId="77777777" w:rsidR="00AA7A23" w:rsidRPr="00986EB1" w:rsidRDefault="00AA7A23" w:rsidP="009202B5">
            <w:pPr>
              <w:pStyle w:val="AmColumnHeading"/>
            </w:pPr>
            <w:r w:rsidRPr="00986EB1">
              <w:t>Enmienda</w:t>
            </w:r>
          </w:p>
        </w:tc>
      </w:tr>
      <w:tr w:rsidR="00AA7A23" w:rsidRPr="00986EB1" w14:paraId="4BCD714E" w14:textId="77777777" w:rsidTr="009202B5">
        <w:trPr>
          <w:jc w:val="center"/>
        </w:trPr>
        <w:tc>
          <w:tcPr>
            <w:tcW w:w="4876" w:type="dxa"/>
            <w:tcBorders>
              <w:top w:val="nil"/>
              <w:left w:val="nil"/>
              <w:bottom w:val="nil"/>
              <w:right w:val="nil"/>
            </w:tcBorders>
          </w:tcPr>
          <w:p w14:paraId="6DE550FD" w14:textId="77777777" w:rsidR="00AA7A23" w:rsidRPr="00986EB1" w:rsidRDefault="00AA7A23" w:rsidP="009202B5">
            <w:pPr>
              <w:pStyle w:val="Normal6a"/>
            </w:pPr>
          </w:p>
        </w:tc>
        <w:tc>
          <w:tcPr>
            <w:tcW w:w="4876" w:type="dxa"/>
            <w:tcBorders>
              <w:top w:val="nil"/>
              <w:left w:val="nil"/>
              <w:bottom w:val="nil"/>
              <w:right w:val="nil"/>
            </w:tcBorders>
          </w:tcPr>
          <w:p w14:paraId="1160DB65" w14:textId="77777777" w:rsidR="00AA7A23" w:rsidRPr="00986EB1" w:rsidRDefault="00AA7A23" w:rsidP="009202B5">
            <w:pPr>
              <w:pStyle w:val="Normal6a"/>
            </w:pPr>
            <w:r w:rsidRPr="00986EB1">
              <w:rPr>
                <w:b/>
                <w:i/>
              </w:rPr>
              <w:t>N quinquies.</w:t>
            </w:r>
            <w:r w:rsidRPr="00986EB1">
              <w:tab/>
            </w:r>
            <w:r w:rsidRPr="00986EB1">
              <w:rPr>
                <w:b/>
                <w:i/>
              </w:rPr>
              <w:t>Considerando que las investigaciones demuestran que las mujeres con autismo son especialmente vulnerables, ya que tienen menos probabilidades de que se detecte su condición y más probabilidades de que se las diagnostique mal y, por lo tanto, no reciban el apoyo mejor o más adecuado;</w:t>
            </w:r>
          </w:p>
        </w:tc>
      </w:tr>
    </w:tbl>
    <w:p w14:paraId="23809F5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86DBCED" w14:textId="77777777" w:rsidR="00AA7A23" w:rsidRPr="00986EB1" w:rsidRDefault="00AA7A23" w:rsidP="00AA7A23">
      <w:r w:rsidRPr="00986EB1">
        <w:rPr>
          <w:rStyle w:val="HideTWBExt"/>
        </w:rPr>
        <w:t>&lt;/Amend&gt;</w:t>
      </w:r>
    </w:p>
    <w:p w14:paraId="3C44DD3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176</w:t>
      </w:r>
      <w:r w:rsidRPr="00986EB1">
        <w:rPr>
          <w:rStyle w:val="HideTWBExt"/>
        </w:rPr>
        <w:t>&lt;/NumAm&gt;</w:t>
      </w:r>
    </w:p>
    <w:p w14:paraId="38E774E7"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27C874E" w14:textId="77777777" w:rsidR="00AA7A23" w:rsidRPr="00986EB1" w:rsidRDefault="00AA7A23" w:rsidP="00AA7A23">
      <w:pPr>
        <w:pStyle w:val="NormalBold"/>
      </w:pPr>
      <w:r w:rsidRPr="00986EB1">
        <w:rPr>
          <w:rStyle w:val="HideTWBExt"/>
          <w:b w:val="0"/>
        </w:rPr>
        <w:t>&lt;/RepeatBlock-By&gt;</w:t>
      </w:r>
    </w:p>
    <w:p w14:paraId="1E5F76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50260B" w14:textId="77777777" w:rsidR="00AA7A23" w:rsidRPr="00986EB1" w:rsidRDefault="00AA7A23" w:rsidP="00AA7A23">
      <w:pPr>
        <w:pStyle w:val="NormalBold"/>
      </w:pPr>
      <w:r w:rsidRPr="00986EB1">
        <w:rPr>
          <w:rStyle w:val="HideTWBExt"/>
        </w:rPr>
        <w:t>&lt;Article&gt;</w:t>
      </w:r>
      <w:r w:rsidRPr="00986EB1">
        <w:t>Considerando N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74DA58" w14:textId="77777777" w:rsidTr="009202B5">
        <w:trPr>
          <w:trHeight w:hRule="exact" w:val="240"/>
          <w:jc w:val="center"/>
        </w:trPr>
        <w:tc>
          <w:tcPr>
            <w:tcW w:w="9752" w:type="dxa"/>
            <w:gridSpan w:val="2"/>
            <w:tcBorders>
              <w:top w:val="nil"/>
              <w:left w:val="nil"/>
              <w:bottom w:val="nil"/>
              <w:right w:val="nil"/>
            </w:tcBorders>
          </w:tcPr>
          <w:p w14:paraId="50D04F09" w14:textId="77777777" w:rsidR="00AA7A23" w:rsidRPr="00986EB1" w:rsidRDefault="00AA7A23" w:rsidP="009202B5"/>
        </w:tc>
      </w:tr>
      <w:tr w:rsidR="00AA7A23" w:rsidRPr="00986EB1" w14:paraId="09826A51" w14:textId="77777777" w:rsidTr="009202B5">
        <w:trPr>
          <w:trHeight w:val="240"/>
          <w:jc w:val="center"/>
        </w:trPr>
        <w:tc>
          <w:tcPr>
            <w:tcW w:w="4876" w:type="dxa"/>
            <w:tcBorders>
              <w:top w:val="nil"/>
              <w:left w:val="nil"/>
              <w:bottom w:val="nil"/>
              <w:right w:val="nil"/>
            </w:tcBorders>
          </w:tcPr>
          <w:p w14:paraId="37E9462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B34F407" w14:textId="77777777" w:rsidR="00AA7A23" w:rsidRPr="00986EB1" w:rsidRDefault="00AA7A23" w:rsidP="009202B5">
            <w:pPr>
              <w:pStyle w:val="AmColumnHeading"/>
            </w:pPr>
            <w:r w:rsidRPr="00986EB1">
              <w:t>Enmienda</w:t>
            </w:r>
          </w:p>
        </w:tc>
      </w:tr>
      <w:tr w:rsidR="00AA7A23" w:rsidRPr="00986EB1" w14:paraId="250668CF" w14:textId="77777777" w:rsidTr="009202B5">
        <w:trPr>
          <w:jc w:val="center"/>
        </w:trPr>
        <w:tc>
          <w:tcPr>
            <w:tcW w:w="4876" w:type="dxa"/>
            <w:tcBorders>
              <w:top w:val="nil"/>
              <w:left w:val="nil"/>
              <w:bottom w:val="nil"/>
              <w:right w:val="nil"/>
            </w:tcBorders>
          </w:tcPr>
          <w:p w14:paraId="6B355A9F" w14:textId="77777777" w:rsidR="00AA7A23" w:rsidRPr="00986EB1" w:rsidRDefault="00AA7A23" w:rsidP="009202B5">
            <w:pPr>
              <w:pStyle w:val="Normal6a"/>
            </w:pPr>
          </w:p>
        </w:tc>
        <w:tc>
          <w:tcPr>
            <w:tcW w:w="4876" w:type="dxa"/>
            <w:tcBorders>
              <w:top w:val="nil"/>
              <w:left w:val="nil"/>
              <w:bottom w:val="nil"/>
              <w:right w:val="nil"/>
            </w:tcBorders>
          </w:tcPr>
          <w:p w14:paraId="78E2849D" w14:textId="77777777" w:rsidR="00AA7A23" w:rsidRPr="00986EB1" w:rsidRDefault="00AA7A23" w:rsidP="009202B5">
            <w:pPr>
              <w:pStyle w:val="Normal6a"/>
            </w:pPr>
            <w:r w:rsidRPr="00986EB1">
              <w:rPr>
                <w:b/>
                <w:i/>
              </w:rPr>
              <w:t>N quinquies.</w:t>
            </w:r>
            <w:r w:rsidRPr="00986EB1">
              <w:tab/>
            </w:r>
            <w:r w:rsidRPr="00986EB1">
              <w:rPr>
                <w:b/>
                <w:i/>
              </w:rPr>
              <w:t xml:space="preserve">Considerando que el retraso en el diagnóstico de las enfermedades vinculadas específicamente al género provoca dolor a largo plazo, consecuencias para la salud mental, pérdida de ingresos y una menor participación de las mujeres en la </w:t>
            </w:r>
            <w:r w:rsidRPr="00986EB1">
              <w:rPr>
                <w:b/>
                <w:i/>
              </w:rPr>
              <w:lastRenderedPageBreak/>
              <w:t>educación y en el mercado laboral, lo que agrava las desigualdades sociales y de género;</w:t>
            </w:r>
          </w:p>
        </w:tc>
      </w:tr>
    </w:tbl>
    <w:p w14:paraId="01EF84B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CC37789" w14:textId="77777777" w:rsidR="00AA7A23" w:rsidRPr="00986EB1" w:rsidRDefault="00AA7A23" w:rsidP="00AA7A23">
      <w:r w:rsidRPr="00986EB1">
        <w:rPr>
          <w:rStyle w:val="HideTWBExt"/>
        </w:rPr>
        <w:t>&lt;/Amend&gt;</w:t>
      </w:r>
    </w:p>
    <w:p w14:paraId="3D01A52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177</w:t>
      </w:r>
      <w:r w:rsidRPr="00986EB1">
        <w:rPr>
          <w:rStyle w:val="HideTWBExt"/>
        </w:rPr>
        <w:t>&lt;/NumAm&gt;</w:t>
      </w:r>
    </w:p>
    <w:p w14:paraId="03295A68"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47DF2B7" w14:textId="77777777" w:rsidR="00AA7A23" w:rsidRPr="00986EB1" w:rsidRDefault="00AA7A23" w:rsidP="00AA7A23">
      <w:pPr>
        <w:pStyle w:val="NormalBold"/>
      </w:pPr>
      <w:r w:rsidRPr="00986EB1">
        <w:rPr>
          <w:rStyle w:val="HideTWBExt"/>
          <w:b w:val="0"/>
        </w:rPr>
        <w:t>&lt;/RepeatBlock-By&gt;</w:t>
      </w:r>
    </w:p>
    <w:p w14:paraId="4ED5336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217D29" w14:textId="77777777" w:rsidR="00AA7A23" w:rsidRPr="00986EB1" w:rsidRDefault="00AA7A23" w:rsidP="00AA7A23">
      <w:pPr>
        <w:pStyle w:val="NormalBold"/>
      </w:pPr>
      <w:r w:rsidRPr="00986EB1">
        <w:rPr>
          <w:rStyle w:val="HideTWBExt"/>
        </w:rPr>
        <w:t>&lt;Article&gt;</w:t>
      </w:r>
      <w:r w:rsidRPr="00986EB1">
        <w:t>Considerando N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F5711F2" w14:textId="77777777" w:rsidTr="009202B5">
        <w:trPr>
          <w:trHeight w:hRule="exact" w:val="240"/>
          <w:jc w:val="center"/>
        </w:trPr>
        <w:tc>
          <w:tcPr>
            <w:tcW w:w="9752" w:type="dxa"/>
            <w:gridSpan w:val="2"/>
            <w:tcBorders>
              <w:top w:val="nil"/>
              <w:left w:val="nil"/>
              <w:bottom w:val="nil"/>
              <w:right w:val="nil"/>
            </w:tcBorders>
          </w:tcPr>
          <w:p w14:paraId="73CB7511" w14:textId="77777777" w:rsidR="00AA7A23" w:rsidRPr="00986EB1" w:rsidRDefault="00AA7A23" w:rsidP="009202B5"/>
        </w:tc>
      </w:tr>
      <w:tr w:rsidR="00AA7A23" w:rsidRPr="00986EB1" w14:paraId="117662DE" w14:textId="77777777" w:rsidTr="009202B5">
        <w:trPr>
          <w:trHeight w:val="240"/>
          <w:jc w:val="center"/>
        </w:trPr>
        <w:tc>
          <w:tcPr>
            <w:tcW w:w="4876" w:type="dxa"/>
            <w:tcBorders>
              <w:top w:val="nil"/>
              <w:left w:val="nil"/>
              <w:bottom w:val="nil"/>
              <w:right w:val="nil"/>
            </w:tcBorders>
          </w:tcPr>
          <w:p w14:paraId="2A586C0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D34E65E" w14:textId="77777777" w:rsidR="00AA7A23" w:rsidRPr="00986EB1" w:rsidRDefault="00AA7A23" w:rsidP="009202B5">
            <w:pPr>
              <w:pStyle w:val="AmColumnHeading"/>
            </w:pPr>
            <w:r w:rsidRPr="00986EB1">
              <w:t>Enmienda</w:t>
            </w:r>
          </w:p>
        </w:tc>
      </w:tr>
      <w:tr w:rsidR="00AA7A23" w:rsidRPr="00986EB1" w14:paraId="4988F024" w14:textId="77777777" w:rsidTr="009202B5">
        <w:trPr>
          <w:jc w:val="center"/>
        </w:trPr>
        <w:tc>
          <w:tcPr>
            <w:tcW w:w="4876" w:type="dxa"/>
            <w:tcBorders>
              <w:top w:val="nil"/>
              <w:left w:val="nil"/>
              <w:bottom w:val="nil"/>
              <w:right w:val="nil"/>
            </w:tcBorders>
          </w:tcPr>
          <w:p w14:paraId="05BB9367" w14:textId="77777777" w:rsidR="00AA7A23" w:rsidRPr="00986EB1" w:rsidRDefault="00AA7A23" w:rsidP="009202B5">
            <w:pPr>
              <w:pStyle w:val="Normal6a"/>
            </w:pPr>
          </w:p>
        </w:tc>
        <w:tc>
          <w:tcPr>
            <w:tcW w:w="4876" w:type="dxa"/>
            <w:tcBorders>
              <w:top w:val="nil"/>
              <w:left w:val="nil"/>
              <w:bottom w:val="nil"/>
              <w:right w:val="nil"/>
            </w:tcBorders>
          </w:tcPr>
          <w:p w14:paraId="0812851A" w14:textId="77777777" w:rsidR="00AA7A23" w:rsidRPr="00986EB1" w:rsidRDefault="00AA7A23" w:rsidP="009202B5">
            <w:pPr>
              <w:pStyle w:val="Normal6a"/>
            </w:pPr>
            <w:r w:rsidRPr="00986EB1">
              <w:rPr>
                <w:b/>
                <w:i/>
              </w:rPr>
              <w:t>N sexies.</w:t>
            </w:r>
            <w:r w:rsidRPr="00986EB1">
              <w:tab/>
            </w:r>
            <w:r w:rsidRPr="00986EB1">
              <w:rPr>
                <w:b/>
                <w:i/>
              </w:rPr>
              <w:t>Considerando que las desigualdades sistémicas contribuyen a la fragmentación de los resultados sanitarios entre los Estados miembros, lo que socava el principio de igualdad y cohesión social consagrado en los Tratados y exige una respuesta más firme y coordinada a escala de la Unión;</w:t>
            </w:r>
          </w:p>
        </w:tc>
      </w:tr>
    </w:tbl>
    <w:p w14:paraId="257169A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AEFC819" w14:textId="77777777" w:rsidR="00AA7A23" w:rsidRPr="00986EB1" w:rsidRDefault="00AA7A23" w:rsidP="00AA7A23">
      <w:r w:rsidRPr="00986EB1">
        <w:rPr>
          <w:rStyle w:val="HideTWBExt"/>
        </w:rPr>
        <w:t>&lt;/Amend&gt;</w:t>
      </w:r>
    </w:p>
    <w:p w14:paraId="1049568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178</w:t>
      </w:r>
      <w:r w:rsidRPr="00986EB1">
        <w:rPr>
          <w:rStyle w:val="HideTWBExt"/>
        </w:rPr>
        <w:t>&lt;/NumAm&gt;</w:t>
      </w:r>
    </w:p>
    <w:p w14:paraId="6889DBEC"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BC6ED3D" w14:textId="77777777" w:rsidR="00AA7A23" w:rsidRPr="00986EB1" w:rsidRDefault="00AA7A23" w:rsidP="00AA7A23">
      <w:pPr>
        <w:pStyle w:val="NormalBold"/>
      </w:pPr>
      <w:r w:rsidRPr="00986EB1">
        <w:rPr>
          <w:rStyle w:val="HideTWBExt"/>
          <w:b w:val="0"/>
        </w:rPr>
        <w:t>&lt;/RepeatBlock-By&gt;</w:t>
      </w:r>
    </w:p>
    <w:p w14:paraId="698804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21B6CE0" w14:textId="77777777" w:rsidR="00AA7A23" w:rsidRPr="00986EB1" w:rsidRDefault="00AA7A23" w:rsidP="00AA7A23">
      <w:pPr>
        <w:pStyle w:val="NormalBold"/>
      </w:pPr>
      <w:r w:rsidRPr="00986EB1">
        <w:rPr>
          <w:rStyle w:val="HideTWBExt"/>
        </w:rPr>
        <w:t>&lt;Article&gt;</w:t>
      </w:r>
      <w:r w:rsidRPr="00986EB1">
        <w:t xml:space="preserve">Considerando N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93AC1C" w14:textId="77777777" w:rsidTr="009202B5">
        <w:trPr>
          <w:trHeight w:hRule="exact" w:val="240"/>
          <w:jc w:val="center"/>
        </w:trPr>
        <w:tc>
          <w:tcPr>
            <w:tcW w:w="9752" w:type="dxa"/>
            <w:gridSpan w:val="2"/>
            <w:tcBorders>
              <w:top w:val="nil"/>
              <w:left w:val="nil"/>
              <w:bottom w:val="nil"/>
              <w:right w:val="nil"/>
            </w:tcBorders>
          </w:tcPr>
          <w:p w14:paraId="112C9D1A" w14:textId="77777777" w:rsidR="00AA7A23" w:rsidRPr="00986EB1" w:rsidRDefault="00AA7A23" w:rsidP="009202B5"/>
        </w:tc>
      </w:tr>
      <w:tr w:rsidR="00AA7A23" w:rsidRPr="00986EB1" w14:paraId="48A4209A" w14:textId="77777777" w:rsidTr="009202B5">
        <w:trPr>
          <w:trHeight w:val="240"/>
          <w:jc w:val="center"/>
        </w:trPr>
        <w:tc>
          <w:tcPr>
            <w:tcW w:w="4876" w:type="dxa"/>
            <w:tcBorders>
              <w:top w:val="nil"/>
              <w:left w:val="nil"/>
              <w:bottom w:val="nil"/>
              <w:right w:val="nil"/>
            </w:tcBorders>
          </w:tcPr>
          <w:p w14:paraId="773E9AD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C62C74" w14:textId="77777777" w:rsidR="00AA7A23" w:rsidRPr="00986EB1" w:rsidRDefault="00AA7A23" w:rsidP="009202B5">
            <w:pPr>
              <w:pStyle w:val="AmColumnHeading"/>
            </w:pPr>
            <w:r w:rsidRPr="00986EB1">
              <w:t>Enmienda</w:t>
            </w:r>
          </w:p>
        </w:tc>
      </w:tr>
      <w:tr w:rsidR="00AA7A23" w:rsidRPr="00986EB1" w14:paraId="6FFDAC3D" w14:textId="77777777" w:rsidTr="009202B5">
        <w:trPr>
          <w:jc w:val="center"/>
        </w:trPr>
        <w:tc>
          <w:tcPr>
            <w:tcW w:w="4876" w:type="dxa"/>
            <w:tcBorders>
              <w:top w:val="nil"/>
              <w:left w:val="nil"/>
              <w:bottom w:val="nil"/>
              <w:right w:val="nil"/>
            </w:tcBorders>
          </w:tcPr>
          <w:p w14:paraId="5B839234" w14:textId="77777777" w:rsidR="00AA7A23" w:rsidRPr="00986EB1" w:rsidRDefault="00AA7A23" w:rsidP="009202B5">
            <w:pPr>
              <w:pStyle w:val="Normal6a"/>
            </w:pPr>
          </w:p>
        </w:tc>
        <w:tc>
          <w:tcPr>
            <w:tcW w:w="4876" w:type="dxa"/>
            <w:tcBorders>
              <w:top w:val="nil"/>
              <w:left w:val="nil"/>
              <w:bottom w:val="nil"/>
              <w:right w:val="nil"/>
            </w:tcBorders>
          </w:tcPr>
          <w:p w14:paraId="618CC20F" w14:textId="77777777" w:rsidR="00AA7A23" w:rsidRPr="00986EB1" w:rsidRDefault="00AA7A23" w:rsidP="009202B5">
            <w:pPr>
              <w:pStyle w:val="Normal6a"/>
            </w:pPr>
            <w:r w:rsidRPr="00986EB1">
              <w:rPr>
                <w:b/>
                <w:i/>
              </w:rPr>
              <w:t xml:space="preserve">N </w:t>
            </w:r>
            <w:proofErr w:type="spellStart"/>
            <w:r w:rsidRPr="00986EB1">
              <w:rPr>
                <w:b/>
                <w:i/>
              </w:rPr>
              <w:t>septies</w:t>
            </w:r>
            <w:proofErr w:type="spellEnd"/>
            <w:r w:rsidRPr="00986EB1">
              <w:rPr>
                <w:b/>
                <w:i/>
              </w:rPr>
              <w:t>.</w:t>
            </w:r>
            <w:r w:rsidRPr="00986EB1">
              <w:tab/>
            </w:r>
            <w:r w:rsidRPr="00986EB1">
              <w:rPr>
                <w:b/>
                <w:i/>
              </w:rPr>
              <w:t xml:space="preserve">Considerando que los problemas estructurales del sector sanitario deben abordarse con políticas públicas sólidas y servicios públicos bien financiados; que la persistente falta de inversión en la salud de las mujeres </w:t>
            </w:r>
            <w:r w:rsidRPr="00986EB1">
              <w:rPr>
                <w:b/>
                <w:i/>
              </w:rPr>
              <w:lastRenderedPageBreak/>
              <w:t>requiere una acción pública más firme y una financiación específica;</w:t>
            </w:r>
          </w:p>
        </w:tc>
      </w:tr>
    </w:tbl>
    <w:p w14:paraId="71C5847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7891A4" w14:textId="77777777" w:rsidR="00AA7A23" w:rsidRPr="00986EB1" w:rsidRDefault="00AA7A23" w:rsidP="00AA7A23">
      <w:r w:rsidRPr="00986EB1">
        <w:rPr>
          <w:rStyle w:val="HideTWBExt"/>
        </w:rPr>
        <w:t>&lt;/Amend&gt;</w:t>
      </w:r>
    </w:p>
    <w:p w14:paraId="1FA2149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179</w:t>
      </w:r>
      <w:r w:rsidRPr="00986EB1">
        <w:rPr>
          <w:rStyle w:val="HideTWBExt"/>
        </w:rPr>
        <w:t>&lt;/NumAm&gt;</w:t>
      </w:r>
    </w:p>
    <w:p w14:paraId="27FCADD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3A5C170" w14:textId="77777777" w:rsidR="00AA7A23" w:rsidRPr="00986EB1" w:rsidRDefault="00AA7A23" w:rsidP="00AA7A23">
      <w:pPr>
        <w:pStyle w:val="NormalBold"/>
      </w:pPr>
      <w:r w:rsidRPr="00986EB1">
        <w:rPr>
          <w:rStyle w:val="HideTWBExt"/>
          <w:b w:val="0"/>
        </w:rPr>
        <w:t>&lt;/RepeatBlock-By&gt;</w:t>
      </w:r>
    </w:p>
    <w:p w14:paraId="28FA9F3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BB8775" w14:textId="77777777" w:rsidR="00AA7A23" w:rsidRPr="00986EB1" w:rsidRDefault="00AA7A23" w:rsidP="00AA7A23">
      <w:pPr>
        <w:pStyle w:val="NormalBold"/>
      </w:pPr>
      <w:r w:rsidRPr="00986EB1">
        <w:rPr>
          <w:rStyle w:val="HideTWBExt"/>
        </w:rPr>
        <w:t>&lt;Article&gt;</w:t>
      </w:r>
      <w:r w:rsidRPr="00986EB1">
        <w:t xml:space="preserve">Considerando N </w:t>
      </w:r>
      <w:proofErr w:type="spellStart"/>
      <w:r w:rsidRPr="00986EB1">
        <w:t>octies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7E69D9" w14:textId="77777777" w:rsidTr="009202B5">
        <w:trPr>
          <w:trHeight w:hRule="exact" w:val="240"/>
          <w:jc w:val="center"/>
        </w:trPr>
        <w:tc>
          <w:tcPr>
            <w:tcW w:w="9752" w:type="dxa"/>
            <w:gridSpan w:val="2"/>
            <w:tcBorders>
              <w:top w:val="nil"/>
              <w:left w:val="nil"/>
              <w:bottom w:val="nil"/>
              <w:right w:val="nil"/>
            </w:tcBorders>
          </w:tcPr>
          <w:p w14:paraId="02485200" w14:textId="77777777" w:rsidR="00AA7A23" w:rsidRPr="00986EB1" w:rsidRDefault="00AA7A23" w:rsidP="009202B5"/>
        </w:tc>
      </w:tr>
      <w:tr w:rsidR="00AA7A23" w:rsidRPr="00986EB1" w14:paraId="48936228" w14:textId="77777777" w:rsidTr="009202B5">
        <w:trPr>
          <w:trHeight w:val="240"/>
          <w:jc w:val="center"/>
        </w:trPr>
        <w:tc>
          <w:tcPr>
            <w:tcW w:w="4876" w:type="dxa"/>
            <w:tcBorders>
              <w:top w:val="nil"/>
              <w:left w:val="nil"/>
              <w:bottom w:val="nil"/>
              <w:right w:val="nil"/>
            </w:tcBorders>
          </w:tcPr>
          <w:p w14:paraId="2BAF64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2BDDB51" w14:textId="77777777" w:rsidR="00AA7A23" w:rsidRPr="00986EB1" w:rsidRDefault="00AA7A23" w:rsidP="009202B5">
            <w:pPr>
              <w:pStyle w:val="AmColumnHeading"/>
            </w:pPr>
            <w:r w:rsidRPr="00986EB1">
              <w:t>Enmienda</w:t>
            </w:r>
          </w:p>
        </w:tc>
      </w:tr>
      <w:tr w:rsidR="00AA7A23" w:rsidRPr="00986EB1" w14:paraId="189A7F46" w14:textId="77777777" w:rsidTr="009202B5">
        <w:trPr>
          <w:jc w:val="center"/>
        </w:trPr>
        <w:tc>
          <w:tcPr>
            <w:tcW w:w="4876" w:type="dxa"/>
            <w:tcBorders>
              <w:top w:val="nil"/>
              <w:left w:val="nil"/>
              <w:bottom w:val="nil"/>
              <w:right w:val="nil"/>
            </w:tcBorders>
          </w:tcPr>
          <w:p w14:paraId="5929670F" w14:textId="77777777" w:rsidR="00AA7A23" w:rsidRPr="00986EB1" w:rsidRDefault="00AA7A23" w:rsidP="009202B5">
            <w:pPr>
              <w:pStyle w:val="Normal6a"/>
            </w:pPr>
          </w:p>
        </w:tc>
        <w:tc>
          <w:tcPr>
            <w:tcW w:w="4876" w:type="dxa"/>
            <w:tcBorders>
              <w:top w:val="nil"/>
              <w:left w:val="nil"/>
              <w:bottom w:val="nil"/>
              <w:right w:val="nil"/>
            </w:tcBorders>
          </w:tcPr>
          <w:p w14:paraId="246382B7" w14:textId="77777777" w:rsidR="00AA7A23" w:rsidRPr="00986EB1" w:rsidRDefault="00AA7A23" w:rsidP="009202B5">
            <w:pPr>
              <w:pStyle w:val="Normal6a"/>
            </w:pPr>
            <w:r w:rsidRPr="00986EB1">
              <w:rPr>
                <w:b/>
                <w:i/>
              </w:rPr>
              <w:t xml:space="preserve">N </w:t>
            </w:r>
            <w:proofErr w:type="spellStart"/>
            <w:r w:rsidRPr="00986EB1">
              <w:rPr>
                <w:b/>
                <w:i/>
              </w:rPr>
              <w:t>octies</w:t>
            </w:r>
            <w:proofErr w:type="spellEnd"/>
            <w:r w:rsidRPr="00986EB1">
              <w:rPr>
                <w:b/>
                <w:i/>
              </w:rPr>
              <w:t>.</w:t>
            </w:r>
            <w:r w:rsidRPr="00986EB1">
              <w:tab/>
            </w:r>
            <w:r w:rsidRPr="00986EB1">
              <w:rPr>
                <w:b/>
                <w:i/>
              </w:rPr>
              <w:t>Considerando que el acceso al agua segura, limpia y asequible y al saneamiento es un factor determinante de la salud física y mental y un bien público, y desempeña un papel crucial en la prevención de enfermedades, la gestión de patologías crónicas y el bienestar general a lo largo de toda la vida; que las desigualdades en el acceso al agua y al saneamiento afectan principalmente a las personas que viven en la pobreza, en viviendas inadecuadas o en zonas rurales o remotas, y tienen un impacto específico en las mujeres, los niños, las personas de edad avanzada y las personas con discapacidad;</w:t>
            </w:r>
          </w:p>
        </w:tc>
      </w:tr>
    </w:tbl>
    <w:p w14:paraId="7A115D4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7340CCB" w14:textId="77777777" w:rsidR="00AA7A23" w:rsidRPr="00986EB1" w:rsidRDefault="00AA7A23" w:rsidP="00AA7A23">
      <w:r w:rsidRPr="00986EB1">
        <w:rPr>
          <w:rStyle w:val="HideTWBExt"/>
        </w:rPr>
        <w:t>&lt;/Amend&gt;</w:t>
      </w:r>
    </w:p>
    <w:p w14:paraId="1EE79F4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180</w:t>
      </w:r>
      <w:r w:rsidRPr="00986EB1">
        <w:rPr>
          <w:rStyle w:val="HideTWBExt"/>
        </w:rPr>
        <w:t>&lt;/NumAm&gt;</w:t>
      </w:r>
    </w:p>
    <w:p w14:paraId="36D6A723"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3D6A79B" w14:textId="77777777" w:rsidR="00AA7A23" w:rsidRPr="00986EB1" w:rsidRDefault="00AA7A23" w:rsidP="00AA7A23">
      <w:pPr>
        <w:pStyle w:val="NormalBold"/>
      </w:pPr>
      <w:r w:rsidRPr="00986EB1">
        <w:rPr>
          <w:rStyle w:val="HideTWBExt"/>
          <w:b w:val="0"/>
        </w:rPr>
        <w:t>&lt;/RepeatBlock-By&gt;</w:t>
      </w:r>
    </w:p>
    <w:p w14:paraId="3CE8C07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82DA426" w14:textId="77777777" w:rsidR="00AA7A23" w:rsidRPr="00986EB1" w:rsidRDefault="00AA7A23" w:rsidP="00AA7A23">
      <w:pPr>
        <w:pStyle w:val="NormalBold"/>
      </w:pPr>
      <w:r w:rsidRPr="00986EB1">
        <w:rPr>
          <w:rStyle w:val="HideTWBExt"/>
        </w:rPr>
        <w:t>&lt;Article&gt;</w:t>
      </w:r>
      <w:r w:rsidRPr="00986EB1">
        <w:t xml:space="preserve">Considerando N </w:t>
      </w:r>
      <w:proofErr w:type="spellStart"/>
      <w:r w:rsidRPr="00986EB1">
        <w:t>nonies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BE4AFD" w14:textId="77777777" w:rsidTr="009202B5">
        <w:trPr>
          <w:trHeight w:hRule="exact" w:val="240"/>
          <w:jc w:val="center"/>
        </w:trPr>
        <w:tc>
          <w:tcPr>
            <w:tcW w:w="9752" w:type="dxa"/>
            <w:gridSpan w:val="2"/>
            <w:tcBorders>
              <w:top w:val="nil"/>
              <w:left w:val="nil"/>
              <w:bottom w:val="nil"/>
              <w:right w:val="nil"/>
            </w:tcBorders>
          </w:tcPr>
          <w:p w14:paraId="19FF21BF" w14:textId="77777777" w:rsidR="00AA7A23" w:rsidRPr="00986EB1" w:rsidRDefault="00AA7A23" w:rsidP="009202B5"/>
        </w:tc>
      </w:tr>
      <w:tr w:rsidR="00AA7A23" w:rsidRPr="00986EB1" w14:paraId="7812F5AE" w14:textId="77777777" w:rsidTr="009202B5">
        <w:trPr>
          <w:trHeight w:val="240"/>
          <w:jc w:val="center"/>
        </w:trPr>
        <w:tc>
          <w:tcPr>
            <w:tcW w:w="4876" w:type="dxa"/>
            <w:tcBorders>
              <w:top w:val="nil"/>
              <w:left w:val="nil"/>
              <w:bottom w:val="nil"/>
              <w:right w:val="nil"/>
            </w:tcBorders>
          </w:tcPr>
          <w:p w14:paraId="7E4FCB5C"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56398793" w14:textId="77777777" w:rsidR="00AA7A23" w:rsidRPr="00986EB1" w:rsidRDefault="00AA7A23" w:rsidP="009202B5">
            <w:pPr>
              <w:pStyle w:val="AmColumnHeading"/>
            </w:pPr>
            <w:r w:rsidRPr="00986EB1">
              <w:t>Enmienda</w:t>
            </w:r>
          </w:p>
        </w:tc>
      </w:tr>
      <w:tr w:rsidR="00AA7A23" w:rsidRPr="00986EB1" w14:paraId="35C5C25C" w14:textId="77777777" w:rsidTr="009202B5">
        <w:trPr>
          <w:jc w:val="center"/>
        </w:trPr>
        <w:tc>
          <w:tcPr>
            <w:tcW w:w="4876" w:type="dxa"/>
            <w:tcBorders>
              <w:top w:val="nil"/>
              <w:left w:val="nil"/>
              <w:bottom w:val="nil"/>
              <w:right w:val="nil"/>
            </w:tcBorders>
          </w:tcPr>
          <w:p w14:paraId="0A6807E7" w14:textId="77777777" w:rsidR="00AA7A23" w:rsidRPr="00986EB1" w:rsidRDefault="00AA7A23" w:rsidP="009202B5">
            <w:pPr>
              <w:pStyle w:val="Normal6a"/>
            </w:pPr>
          </w:p>
        </w:tc>
        <w:tc>
          <w:tcPr>
            <w:tcW w:w="4876" w:type="dxa"/>
            <w:tcBorders>
              <w:top w:val="nil"/>
              <w:left w:val="nil"/>
              <w:bottom w:val="nil"/>
              <w:right w:val="nil"/>
            </w:tcBorders>
          </w:tcPr>
          <w:p w14:paraId="5403EDC7" w14:textId="4E5A961D" w:rsidR="00AA7A23" w:rsidRPr="00986EB1" w:rsidRDefault="00AA7A23" w:rsidP="009202B5">
            <w:pPr>
              <w:pStyle w:val="Normal6a"/>
            </w:pPr>
            <w:r w:rsidRPr="00986EB1">
              <w:rPr>
                <w:b/>
                <w:i/>
              </w:rPr>
              <w:t xml:space="preserve">N </w:t>
            </w:r>
            <w:proofErr w:type="spellStart"/>
            <w:r w:rsidRPr="00986EB1">
              <w:rPr>
                <w:b/>
                <w:i/>
              </w:rPr>
              <w:t>nonies</w:t>
            </w:r>
            <w:proofErr w:type="spellEnd"/>
            <w:r w:rsidRPr="00986EB1">
              <w:rPr>
                <w:b/>
                <w:i/>
              </w:rPr>
              <w:t>.</w:t>
            </w:r>
            <w:r w:rsidRPr="00986EB1">
              <w:tab/>
            </w:r>
            <w:r w:rsidRPr="00986EB1">
              <w:rPr>
                <w:b/>
                <w:i/>
              </w:rPr>
              <w:t>Considerando que se calcula que la pobreza menstrual, entendida como el acceso insuficiente a productos e instalaciones de higiene menstrual, afecta a un 10 % de las personas que menstrúan, con una mayor prevalencia entre las mujeres con bajos ingresos, refugiadas, jóvenes y con discapacidad</w:t>
            </w:r>
            <w:r w:rsidRPr="00986EB1">
              <w:rPr>
                <w:b/>
                <w:i/>
                <w:vertAlign w:val="superscript"/>
              </w:rPr>
              <w:t>1 bis</w:t>
            </w:r>
            <w:r w:rsidR="00124A19">
              <w:rPr>
                <w:b/>
                <w:i/>
              </w:rPr>
              <w:t>;</w:t>
            </w:r>
          </w:p>
        </w:tc>
      </w:tr>
      <w:tr w:rsidR="00AA7A23" w:rsidRPr="00986EB1" w14:paraId="7E0B0DC2" w14:textId="77777777" w:rsidTr="009202B5">
        <w:trPr>
          <w:jc w:val="center"/>
        </w:trPr>
        <w:tc>
          <w:tcPr>
            <w:tcW w:w="4876" w:type="dxa"/>
            <w:tcBorders>
              <w:top w:val="nil"/>
              <w:left w:val="nil"/>
              <w:bottom w:val="nil"/>
              <w:right w:val="nil"/>
            </w:tcBorders>
          </w:tcPr>
          <w:p w14:paraId="7EBE1FCE" w14:textId="77777777" w:rsidR="00AA7A23" w:rsidRPr="00986EB1" w:rsidRDefault="00AA7A23" w:rsidP="009202B5"/>
        </w:tc>
        <w:tc>
          <w:tcPr>
            <w:tcW w:w="4876" w:type="dxa"/>
            <w:tcBorders>
              <w:top w:val="nil"/>
              <w:left w:val="nil"/>
              <w:bottom w:val="nil"/>
              <w:right w:val="nil"/>
            </w:tcBorders>
          </w:tcPr>
          <w:p w14:paraId="5ED7209D" w14:textId="77777777" w:rsidR="00AA7A23" w:rsidRPr="00986EB1" w:rsidRDefault="00AA7A23" w:rsidP="009202B5">
            <w:pPr>
              <w:pStyle w:val="Normal6a"/>
            </w:pPr>
            <w:r w:rsidRPr="00986EB1">
              <w:rPr>
                <w:b/>
                <w:i/>
              </w:rPr>
              <w:t>_________________</w:t>
            </w:r>
          </w:p>
        </w:tc>
      </w:tr>
      <w:tr w:rsidR="00AA7A23" w:rsidRPr="00986EB1" w14:paraId="54FEE297" w14:textId="77777777" w:rsidTr="009202B5">
        <w:trPr>
          <w:jc w:val="center"/>
        </w:trPr>
        <w:tc>
          <w:tcPr>
            <w:tcW w:w="4876" w:type="dxa"/>
            <w:tcBorders>
              <w:top w:val="nil"/>
              <w:left w:val="nil"/>
              <w:bottom w:val="nil"/>
              <w:right w:val="nil"/>
            </w:tcBorders>
          </w:tcPr>
          <w:p w14:paraId="091BCCCE" w14:textId="77777777" w:rsidR="00AA7A23" w:rsidRPr="00986EB1" w:rsidRDefault="00AA7A23" w:rsidP="009202B5"/>
        </w:tc>
        <w:tc>
          <w:tcPr>
            <w:tcW w:w="4876" w:type="dxa"/>
            <w:tcBorders>
              <w:top w:val="nil"/>
              <w:left w:val="nil"/>
              <w:bottom w:val="nil"/>
              <w:right w:val="nil"/>
            </w:tcBorders>
          </w:tcPr>
          <w:p w14:paraId="0A8CC219" w14:textId="29811B82" w:rsidR="00AA7A23" w:rsidRPr="00986EB1" w:rsidRDefault="00AA7A23" w:rsidP="009202B5">
            <w:pPr>
              <w:pStyle w:val="Normal6a"/>
            </w:pPr>
            <w:r w:rsidRPr="00986EB1">
              <w:rPr>
                <w:b/>
                <w:i/>
                <w:vertAlign w:val="superscript"/>
              </w:rPr>
              <w:t>1 bis</w:t>
            </w:r>
            <w:r w:rsidRPr="00986EB1">
              <w:t xml:space="preserve"> </w:t>
            </w:r>
            <w:r w:rsidRPr="00986EB1">
              <w:rPr>
                <w:b/>
                <w:i/>
              </w:rPr>
              <w:t>Informe del Parlamento Europeo, «</w:t>
            </w:r>
            <w:proofErr w:type="spellStart"/>
            <w:r w:rsidRPr="00986EB1">
              <w:rPr>
                <w:b/>
                <w:i/>
              </w:rPr>
              <w:t>Addressing</w:t>
            </w:r>
            <w:proofErr w:type="spellEnd"/>
            <w:r w:rsidRPr="00986EB1">
              <w:rPr>
                <w:b/>
                <w:i/>
              </w:rPr>
              <w:t xml:space="preserve"> menstrual </w:t>
            </w:r>
            <w:proofErr w:type="spellStart"/>
            <w:r w:rsidRPr="00986EB1">
              <w:rPr>
                <w:b/>
                <w:i/>
              </w:rPr>
              <w:t>poverty</w:t>
            </w:r>
            <w:proofErr w:type="spellEnd"/>
            <w:r w:rsidRPr="00986EB1">
              <w:rPr>
                <w:b/>
                <w:i/>
              </w:rPr>
              <w:t xml:space="preserve"> in </w:t>
            </w:r>
            <w:proofErr w:type="spellStart"/>
            <w:r w:rsidRPr="00986EB1">
              <w:rPr>
                <w:b/>
                <w:i/>
              </w:rPr>
              <w:t>the</w:t>
            </w:r>
            <w:proofErr w:type="spellEnd"/>
            <w:r w:rsidRPr="00986EB1">
              <w:rPr>
                <w:b/>
                <w:i/>
              </w:rPr>
              <w:t xml:space="preserve"> EU» (Abordar la pobreza menstrual en la Unión), Servicio de Estudios para los Diputados, Servicio de Estudios del Parlamento Europeo, 2025, https://www.europarl.europa.eu/RegData/etudes/BRIE/2025/772855/EPRS_BRI(2025)772855_EN.pdf</w:t>
            </w:r>
            <w:r w:rsidR="00124A19">
              <w:rPr>
                <w:b/>
                <w:i/>
              </w:rPr>
              <w:t>.</w:t>
            </w:r>
          </w:p>
        </w:tc>
      </w:tr>
    </w:tbl>
    <w:p w14:paraId="5147ACD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5BDD8B1" w14:textId="77777777" w:rsidR="00AA7A23" w:rsidRPr="00986EB1" w:rsidRDefault="00AA7A23" w:rsidP="00AA7A23">
      <w:r w:rsidRPr="00986EB1">
        <w:rPr>
          <w:rStyle w:val="HideTWBExt"/>
        </w:rPr>
        <w:t>&lt;/Amend&gt;</w:t>
      </w:r>
    </w:p>
    <w:p w14:paraId="691F314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181</w:t>
      </w:r>
      <w:r w:rsidRPr="00986EB1">
        <w:rPr>
          <w:rStyle w:val="HideTWBExt"/>
        </w:rPr>
        <w:t>&lt;/NumAm&gt;</w:t>
      </w:r>
    </w:p>
    <w:p w14:paraId="6CB2C630"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216A0544" w14:textId="77777777" w:rsidR="00AA7A23" w:rsidRPr="00986EB1" w:rsidRDefault="00AA7A23" w:rsidP="00AA7A23">
      <w:pPr>
        <w:pStyle w:val="NormalBold"/>
      </w:pPr>
      <w:r w:rsidRPr="00986EB1">
        <w:rPr>
          <w:rStyle w:val="HideTWBExt"/>
          <w:b w:val="0"/>
        </w:rPr>
        <w:t>&lt;/RepeatBlock-By&gt;</w:t>
      </w:r>
    </w:p>
    <w:p w14:paraId="7B58D5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A10BF00"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75D0DA6" w14:textId="77777777" w:rsidTr="009202B5">
        <w:trPr>
          <w:trHeight w:hRule="exact" w:val="240"/>
          <w:jc w:val="center"/>
        </w:trPr>
        <w:tc>
          <w:tcPr>
            <w:tcW w:w="9752" w:type="dxa"/>
            <w:gridSpan w:val="2"/>
            <w:tcBorders>
              <w:top w:val="nil"/>
              <w:left w:val="nil"/>
              <w:bottom w:val="nil"/>
              <w:right w:val="nil"/>
            </w:tcBorders>
          </w:tcPr>
          <w:p w14:paraId="0F7C1C79" w14:textId="77777777" w:rsidR="00AA7A23" w:rsidRPr="00986EB1" w:rsidRDefault="00AA7A23" w:rsidP="009202B5"/>
        </w:tc>
      </w:tr>
      <w:tr w:rsidR="00AA7A23" w:rsidRPr="00986EB1" w14:paraId="40310BD2" w14:textId="77777777" w:rsidTr="009202B5">
        <w:trPr>
          <w:trHeight w:val="240"/>
          <w:jc w:val="center"/>
        </w:trPr>
        <w:tc>
          <w:tcPr>
            <w:tcW w:w="4876" w:type="dxa"/>
            <w:tcBorders>
              <w:top w:val="nil"/>
              <w:left w:val="nil"/>
              <w:bottom w:val="nil"/>
              <w:right w:val="nil"/>
            </w:tcBorders>
          </w:tcPr>
          <w:p w14:paraId="37E15BE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900C34" w14:textId="77777777" w:rsidR="00AA7A23" w:rsidRPr="00986EB1" w:rsidRDefault="00AA7A23" w:rsidP="009202B5">
            <w:pPr>
              <w:pStyle w:val="AmColumnHeading"/>
            </w:pPr>
            <w:r w:rsidRPr="00986EB1">
              <w:t>Enmienda</w:t>
            </w:r>
          </w:p>
        </w:tc>
      </w:tr>
      <w:tr w:rsidR="00AA7A23" w:rsidRPr="00986EB1" w14:paraId="25F3B544" w14:textId="77777777" w:rsidTr="009202B5">
        <w:trPr>
          <w:jc w:val="center"/>
        </w:trPr>
        <w:tc>
          <w:tcPr>
            <w:tcW w:w="4876" w:type="dxa"/>
            <w:tcBorders>
              <w:top w:val="nil"/>
              <w:left w:val="nil"/>
              <w:bottom w:val="nil"/>
              <w:right w:val="nil"/>
            </w:tcBorders>
          </w:tcPr>
          <w:p w14:paraId="349F4477"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w:t>
            </w:r>
          </w:p>
        </w:tc>
        <w:tc>
          <w:tcPr>
            <w:tcW w:w="4876" w:type="dxa"/>
            <w:tcBorders>
              <w:top w:val="nil"/>
              <w:left w:val="nil"/>
              <w:bottom w:val="nil"/>
              <w:right w:val="nil"/>
            </w:tcBorders>
          </w:tcPr>
          <w:p w14:paraId="5D126684" w14:textId="77777777" w:rsidR="00AA7A23" w:rsidRPr="00986EB1" w:rsidRDefault="00AA7A23" w:rsidP="009202B5">
            <w:pPr>
              <w:pStyle w:val="Normal6a"/>
            </w:pPr>
            <w:r w:rsidRPr="00986EB1">
              <w:t>1.</w:t>
            </w:r>
            <w:r w:rsidRPr="00986EB1">
              <w:tab/>
              <w:t xml:space="preserve">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 </w:t>
            </w:r>
            <w:r w:rsidRPr="00986EB1">
              <w:rPr>
                <w:b/>
                <w:i/>
              </w:rPr>
              <w:t xml:space="preserve">subraya que, con frecuencia, las mujeres han estado infrarrepresentadas o excluidas de los ensayos clínicos, también en la investigación sobre la seguridad y la eficacia de los medicamentos, en </w:t>
            </w:r>
            <w:r w:rsidRPr="00986EB1">
              <w:rPr>
                <w:b/>
                <w:i/>
              </w:rPr>
              <w:lastRenderedPageBreak/>
              <w:t>particular porque las diferencias biológicas y hormonales pueden influir en la manera en la que se manifiestan los síntomas, la evolución de las enfermedades y la respuesta al tratamiento;</w:t>
            </w:r>
          </w:p>
        </w:tc>
      </w:tr>
    </w:tbl>
    <w:p w14:paraId="117DA6F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1C7BA448" w14:textId="77777777" w:rsidR="00AA7A23" w:rsidRPr="00986EB1" w:rsidRDefault="00AA7A23" w:rsidP="00AA7A23">
      <w:r w:rsidRPr="00986EB1">
        <w:rPr>
          <w:rStyle w:val="HideTWBExt"/>
        </w:rPr>
        <w:t>&lt;/Amend&gt;</w:t>
      </w:r>
    </w:p>
    <w:p w14:paraId="0A14472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182</w:t>
      </w:r>
      <w:r w:rsidRPr="00986EB1">
        <w:rPr>
          <w:rStyle w:val="HideTWBExt"/>
        </w:rPr>
        <w:t>&lt;/NumAm&gt;</w:t>
      </w:r>
    </w:p>
    <w:p w14:paraId="46FAA9AA"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194BBA53" w14:textId="77777777" w:rsidR="00AA7A23" w:rsidRPr="00986EB1" w:rsidRDefault="00AA7A23" w:rsidP="00AA7A23">
      <w:pPr>
        <w:pStyle w:val="NormalBold"/>
      </w:pPr>
      <w:r w:rsidRPr="00986EB1">
        <w:rPr>
          <w:rStyle w:val="HideTWBExt"/>
          <w:b w:val="0"/>
        </w:rPr>
        <w:t>&lt;/RepeatBlock-By&gt;</w:t>
      </w:r>
    </w:p>
    <w:p w14:paraId="0937B44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90BF57D"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E7EEC19" w14:textId="77777777" w:rsidTr="009202B5">
        <w:trPr>
          <w:trHeight w:hRule="exact" w:val="240"/>
          <w:jc w:val="center"/>
        </w:trPr>
        <w:tc>
          <w:tcPr>
            <w:tcW w:w="9752" w:type="dxa"/>
            <w:gridSpan w:val="2"/>
            <w:tcBorders>
              <w:top w:val="nil"/>
              <w:left w:val="nil"/>
              <w:bottom w:val="nil"/>
              <w:right w:val="nil"/>
            </w:tcBorders>
          </w:tcPr>
          <w:p w14:paraId="1AD59341" w14:textId="77777777" w:rsidR="00AA7A23" w:rsidRPr="00986EB1" w:rsidRDefault="00AA7A23" w:rsidP="009202B5"/>
        </w:tc>
      </w:tr>
      <w:tr w:rsidR="00AA7A23" w:rsidRPr="00986EB1" w14:paraId="57061230" w14:textId="77777777" w:rsidTr="009202B5">
        <w:trPr>
          <w:trHeight w:val="240"/>
          <w:jc w:val="center"/>
        </w:trPr>
        <w:tc>
          <w:tcPr>
            <w:tcW w:w="4876" w:type="dxa"/>
            <w:tcBorders>
              <w:top w:val="nil"/>
              <w:left w:val="nil"/>
              <w:bottom w:val="nil"/>
              <w:right w:val="nil"/>
            </w:tcBorders>
          </w:tcPr>
          <w:p w14:paraId="3634398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8EA2BE" w14:textId="77777777" w:rsidR="00AA7A23" w:rsidRPr="00986EB1" w:rsidRDefault="00AA7A23" w:rsidP="009202B5">
            <w:pPr>
              <w:pStyle w:val="AmColumnHeading"/>
            </w:pPr>
            <w:r w:rsidRPr="00986EB1">
              <w:t>Enmienda</w:t>
            </w:r>
          </w:p>
        </w:tc>
      </w:tr>
      <w:tr w:rsidR="00AA7A23" w:rsidRPr="00986EB1" w14:paraId="1C603BBC" w14:textId="77777777" w:rsidTr="009202B5">
        <w:trPr>
          <w:jc w:val="center"/>
        </w:trPr>
        <w:tc>
          <w:tcPr>
            <w:tcW w:w="4876" w:type="dxa"/>
            <w:tcBorders>
              <w:top w:val="nil"/>
              <w:left w:val="nil"/>
              <w:bottom w:val="nil"/>
              <w:right w:val="nil"/>
            </w:tcBorders>
          </w:tcPr>
          <w:p w14:paraId="1EF49A00" w14:textId="77777777" w:rsidR="00AA7A23" w:rsidRPr="00986EB1" w:rsidRDefault="00AA7A23" w:rsidP="009202B5">
            <w:pPr>
              <w:pStyle w:val="Normal6a"/>
            </w:pPr>
            <w:r w:rsidRPr="00986EB1">
              <w:t>1.</w:t>
            </w:r>
            <w:r w:rsidRPr="00986EB1">
              <w:tab/>
              <w:t xml:space="preserve">Destaca que las desigualdades de género en materia de salud son multidimensionales y que las desigualdades sistémicas </w:t>
            </w:r>
            <w:r w:rsidRPr="00986EB1">
              <w:rPr>
                <w:b/>
                <w:i/>
              </w:rPr>
              <w:t>se derivan de décadas de</w:t>
            </w:r>
            <w:r w:rsidRPr="00986EB1">
              <w:t xml:space="preserve"> investigación médica basada en</w:t>
            </w:r>
            <w:r w:rsidRPr="00986EB1">
              <w:rPr>
                <w:b/>
                <w:i/>
              </w:rPr>
              <w:t xml:space="preserve"> la anatomía masculina, lo que a su vez ha configurado</w:t>
            </w:r>
            <w:r w:rsidRPr="00986EB1">
              <w:t xml:space="preserve"> todo el ciclo de la asistencia sanitaria, desde el diagnóstico hasta el tratamiento;</w:t>
            </w:r>
          </w:p>
        </w:tc>
        <w:tc>
          <w:tcPr>
            <w:tcW w:w="4876" w:type="dxa"/>
            <w:tcBorders>
              <w:top w:val="nil"/>
              <w:left w:val="nil"/>
              <w:bottom w:val="nil"/>
              <w:right w:val="nil"/>
            </w:tcBorders>
          </w:tcPr>
          <w:p w14:paraId="28C4AE52"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w:t>
            </w:r>
            <w:r w:rsidRPr="00986EB1">
              <w:rPr>
                <w:b/>
                <w:i/>
              </w:rPr>
              <w:t>, derivadas del predominio de una</w:t>
            </w:r>
            <w:r w:rsidRPr="00986EB1">
              <w:t xml:space="preserve"> investigación médica basada en</w:t>
            </w:r>
            <w:r w:rsidRPr="00986EB1">
              <w:rPr>
                <w:b/>
                <w:i/>
              </w:rPr>
              <w:t xml:space="preserve"> el modelo masculino, han consolidado un sistema sanitario en el que</w:t>
            </w:r>
            <w:r w:rsidRPr="00986EB1">
              <w:t xml:space="preserve"> todo el ciclo de la asistencia sanitaria, desde el diagnóstico hasta el tratamiento</w:t>
            </w:r>
            <w:r w:rsidRPr="00986EB1">
              <w:rPr>
                <w:b/>
                <w:i/>
              </w:rPr>
              <w:t>, se diseña en torno a la anatomía masculina</w:t>
            </w:r>
            <w:r w:rsidRPr="00986EB1">
              <w:t xml:space="preserve">; </w:t>
            </w:r>
            <w:r w:rsidRPr="00986EB1">
              <w:rPr>
                <w:b/>
                <w:i/>
              </w:rPr>
              <w:t>subraya que el reconocimiento de este desequilibrio brinda la oportunidad de rediseñar los marcos de investigación, las directrices clínicas y la prestación de asistencia;</w:t>
            </w:r>
          </w:p>
        </w:tc>
      </w:tr>
    </w:tbl>
    <w:p w14:paraId="32E05AC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406BEE8" w14:textId="77777777" w:rsidR="00AA7A23" w:rsidRPr="00986EB1" w:rsidRDefault="00AA7A23" w:rsidP="00AA7A23">
      <w:r w:rsidRPr="00986EB1">
        <w:rPr>
          <w:rStyle w:val="HideTWBExt"/>
        </w:rPr>
        <w:t>&lt;/Amend&gt;</w:t>
      </w:r>
    </w:p>
    <w:p w14:paraId="40F265A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183</w:t>
      </w:r>
      <w:r w:rsidRPr="00986EB1">
        <w:rPr>
          <w:rStyle w:val="HideTWBExt"/>
        </w:rPr>
        <w:t>&lt;/NumAm&gt;</w:t>
      </w:r>
    </w:p>
    <w:p w14:paraId="2E335958"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2F740FE" w14:textId="77777777" w:rsidR="00AA7A23" w:rsidRPr="00986EB1" w:rsidRDefault="00AA7A23" w:rsidP="00AA7A23">
      <w:pPr>
        <w:pStyle w:val="NormalBold"/>
      </w:pPr>
      <w:r w:rsidRPr="00986EB1">
        <w:rPr>
          <w:rStyle w:val="HideTWBExt"/>
          <w:b w:val="0"/>
        </w:rPr>
        <w:t>&lt;/RepeatBlock-By&gt;</w:t>
      </w:r>
    </w:p>
    <w:p w14:paraId="6284F0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052FEC"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231A221" w14:textId="77777777" w:rsidTr="009202B5">
        <w:trPr>
          <w:trHeight w:hRule="exact" w:val="240"/>
          <w:jc w:val="center"/>
        </w:trPr>
        <w:tc>
          <w:tcPr>
            <w:tcW w:w="9752" w:type="dxa"/>
            <w:gridSpan w:val="2"/>
            <w:tcBorders>
              <w:top w:val="nil"/>
              <w:left w:val="nil"/>
              <w:bottom w:val="nil"/>
              <w:right w:val="nil"/>
            </w:tcBorders>
          </w:tcPr>
          <w:p w14:paraId="5F0C33F2" w14:textId="77777777" w:rsidR="00AA7A23" w:rsidRPr="00986EB1" w:rsidRDefault="00AA7A23" w:rsidP="009202B5"/>
        </w:tc>
      </w:tr>
      <w:tr w:rsidR="00AA7A23" w:rsidRPr="00986EB1" w14:paraId="3D832438" w14:textId="77777777" w:rsidTr="009202B5">
        <w:trPr>
          <w:trHeight w:val="240"/>
          <w:jc w:val="center"/>
        </w:trPr>
        <w:tc>
          <w:tcPr>
            <w:tcW w:w="4876" w:type="dxa"/>
            <w:tcBorders>
              <w:top w:val="nil"/>
              <w:left w:val="nil"/>
              <w:bottom w:val="nil"/>
              <w:right w:val="nil"/>
            </w:tcBorders>
          </w:tcPr>
          <w:p w14:paraId="7525B64F"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42CFEB50" w14:textId="77777777" w:rsidR="00AA7A23" w:rsidRPr="00986EB1" w:rsidRDefault="00AA7A23" w:rsidP="009202B5">
            <w:pPr>
              <w:pStyle w:val="AmColumnHeading"/>
            </w:pPr>
            <w:r w:rsidRPr="00986EB1">
              <w:t>Enmienda</w:t>
            </w:r>
          </w:p>
        </w:tc>
      </w:tr>
      <w:tr w:rsidR="00AA7A23" w:rsidRPr="00986EB1" w14:paraId="42E4D156" w14:textId="77777777" w:rsidTr="009202B5">
        <w:trPr>
          <w:jc w:val="center"/>
        </w:trPr>
        <w:tc>
          <w:tcPr>
            <w:tcW w:w="4876" w:type="dxa"/>
            <w:tcBorders>
              <w:top w:val="nil"/>
              <w:left w:val="nil"/>
              <w:bottom w:val="nil"/>
              <w:right w:val="nil"/>
            </w:tcBorders>
          </w:tcPr>
          <w:p w14:paraId="6B114F1C"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w:t>
            </w:r>
          </w:p>
        </w:tc>
        <w:tc>
          <w:tcPr>
            <w:tcW w:w="4876" w:type="dxa"/>
            <w:tcBorders>
              <w:top w:val="nil"/>
              <w:left w:val="nil"/>
              <w:bottom w:val="nil"/>
              <w:right w:val="nil"/>
            </w:tcBorders>
          </w:tcPr>
          <w:p w14:paraId="1214CC0D" w14:textId="77777777" w:rsidR="00AA7A23" w:rsidRPr="00986EB1" w:rsidRDefault="00AA7A23" w:rsidP="009202B5">
            <w:pPr>
              <w:pStyle w:val="Normal6a"/>
            </w:pPr>
            <w:r w:rsidRPr="00986EB1">
              <w:t>1.</w:t>
            </w:r>
            <w:r w:rsidRPr="00986EB1">
              <w:tab/>
              <w:t xml:space="preserve">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 </w:t>
            </w:r>
            <w:r w:rsidRPr="00986EB1">
              <w:rPr>
                <w:b/>
                <w:i/>
              </w:rPr>
              <w:t>destaca que estas desigualdades se registran tanto en patologías potencialmente mortales como en enfermedades crónicas no mortales, a pesar de su importante impacto en el bienestar físico, mental y social de las mujeres;</w:t>
            </w:r>
          </w:p>
        </w:tc>
      </w:tr>
    </w:tbl>
    <w:p w14:paraId="5F3F961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56D3BD5" w14:textId="77777777" w:rsidR="00AA7A23" w:rsidRPr="00986EB1" w:rsidRDefault="00AA7A23" w:rsidP="00AA7A23">
      <w:r w:rsidRPr="00986EB1">
        <w:rPr>
          <w:rStyle w:val="HideTWBExt"/>
        </w:rPr>
        <w:t>&lt;/Amend&gt;</w:t>
      </w:r>
    </w:p>
    <w:p w14:paraId="347C973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184</w:t>
      </w:r>
      <w:r w:rsidRPr="00986EB1">
        <w:rPr>
          <w:rStyle w:val="HideTWBExt"/>
        </w:rPr>
        <w:t>&lt;/NumAm&gt;</w:t>
      </w:r>
    </w:p>
    <w:p w14:paraId="2AC2F76C"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49AB22B" w14:textId="77777777" w:rsidR="00AA7A23" w:rsidRPr="00986EB1" w:rsidRDefault="00AA7A23" w:rsidP="00AA7A23">
      <w:pPr>
        <w:pStyle w:val="NormalBold"/>
      </w:pPr>
      <w:r w:rsidRPr="00986EB1">
        <w:rPr>
          <w:rStyle w:val="HideTWBExt"/>
          <w:b w:val="0"/>
        </w:rPr>
        <w:t>&lt;/RepeatBlock-By&gt;</w:t>
      </w:r>
    </w:p>
    <w:p w14:paraId="0DB1DD7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B8AAAEC"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B48F618" w14:textId="77777777" w:rsidTr="009202B5">
        <w:trPr>
          <w:trHeight w:hRule="exact" w:val="240"/>
          <w:jc w:val="center"/>
        </w:trPr>
        <w:tc>
          <w:tcPr>
            <w:tcW w:w="9752" w:type="dxa"/>
            <w:gridSpan w:val="2"/>
            <w:tcBorders>
              <w:top w:val="nil"/>
              <w:left w:val="nil"/>
              <w:bottom w:val="nil"/>
              <w:right w:val="nil"/>
            </w:tcBorders>
          </w:tcPr>
          <w:p w14:paraId="11CC0783" w14:textId="77777777" w:rsidR="00AA7A23" w:rsidRPr="00986EB1" w:rsidRDefault="00AA7A23" w:rsidP="009202B5"/>
        </w:tc>
      </w:tr>
      <w:tr w:rsidR="00AA7A23" w:rsidRPr="00986EB1" w14:paraId="514DFF8B" w14:textId="77777777" w:rsidTr="009202B5">
        <w:trPr>
          <w:trHeight w:val="240"/>
          <w:jc w:val="center"/>
        </w:trPr>
        <w:tc>
          <w:tcPr>
            <w:tcW w:w="4876" w:type="dxa"/>
            <w:tcBorders>
              <w:top w:val="nil"/>
              <w:left w:val="nil"/>
              <w:bottom w:val="nil"/>
              <w:right w:val="nil"/>
            </w:tcBorders>
          </w:tcPr>
          <w:p w14:paraId="1915D7D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605A313" w14:textId="77777777" w:rsidR="00AA7A23" w:rsidRPr="00986EB1" w:rsidRDefault="00AA7A23" w:rsidP="009202B5">
            <w:pPr>
              <w:pStyle w:val="AmColumnHeading"/>
            </w:pPr>
            <w:r w:rsidRPr="00986EB1">
              <w:t>Enmienda</w:t>
            </w:r>
          </w:p>
        </w:tc>
      </w:tr>
      <w:tr w:rsidR="00AA7A23" w:rsidRPr="00986EB1" w14:paraId="77353B18" w14:textId="77777777" w:rsidTr="009202B5">
        <w:trPr>
          <w:jc w:val="center"/>
        </w:trPr>
        <w:tc>
          <w:tcPr>
            <w:tcW w:w="4876" w:type="dxa"/>
            <w:tcBorders>
              <w:top w:val="nil"/>
              <w:left w:val="nil"/>
              <w:bottom w:val="nil"/>
              <w:right w:val="nil"/>
            </w:tcBorders>
          </w:tcPr>
          <w:p w14:paraId="38516A36"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w:t>
            </w:r>
          </w:p>
        </w:tc>
        <w:tc>
          <w:tcPr>
            <w:tcW w:w="4876" w:type="dxa"/>
            <w:tcBorders>
              <w:top w:val="nil"/>
              <w:left w:val="nil"/>
              <w:bottom w:val="nil"/>
              <w:right w:val="nil"/>
            </w:tcBorders>
          </w:tcPr>
          <w:p w14:paraId="266476FB" w14:textId="77777777" w:rsidR="00AA7A23" w:rsidRPr="00986EB1" w:rsidRDefault="00AA7A23" w:rsidP="009202B5">
            <w:pPr>
              <w:pStyle w:val="Normal6a"/>
            </w:pPr>
            <w:r w:rsidRPr="00986EB1">
              <w:t>1.</w:t>
            </w:r>
            <w:r w:rsidRPr="00986EB1">
              <w:tab/>
              <w:t xml:space="preserve">Destaca que las desigualdades de género en materia de salud </w:t>
            </w:r>
            <w:r w:rsidRPr="00986EB1">
              <w:rPr>
                <w:b/>
                <w:i/>
              </w:rPr>
              <w:t xml:space="preserve">constituyen una violación de los derechos fundamentales y </w:t>
            </w:r>
            <w:r w:rsidRPr="00986EB1">
              <w:t xml:space="preserve">son multidimensionales y que las desigualdades </w:t>
            </w:r>
            <w:r w:rsidRPr="00986EB1">
              <w:rPr>
                <w:b/>
                <w:i/>
              </w:rPr>
              <w:t xml:space="preserve">socioeconómicas </w:t>
            </w:r>
            <w:r w:rsidRPr="00986EB1">
              <w:t xml:space="preserve">sistémicas se derivan </w:t>
            </w:r>
            <w:r w:rsidRPr="00986EB1">
              <w:rPr>
                <w:b/>
                <w:i/>
              </w:rPr>
              <w:t xml:space="preserve">también </w:t>
            </w:r>
            <w:r w:rsidRPr="00986EB1">
              <w:t>de décadas de investigación médica basada en la anatomía masculina, lo que a su vez ha configurado todo el ciclo de la asistencia sanitaria, desde el diagnóstico hasta el tratamiento;</w:t>
            </w:r>
          </w:p>
        </w:tc>
      </w:tr>
    </w:tbl>
    <w:p w14:paraId="5029059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0C89E6A" w14:textId="77777777" w:rsidR="00AA7A23" w:rsidRPr="00986EB1" w:rsidRDefault="00AA7A23" w:rsidP="00AA7A23">
      <w:r w:rsidRPr="00986EB1">
        <w:rPr>
          <w:rStyle w:val="HideTWBExt"/>
        </w:rPr>
        <w:t>&lt;/Amend&gt;</w:t>
      </w:r>
    </w:p>
    <w:p w14:paraId="6EFF964B"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185</w:t>
      </w:r>
      <w:r w:rsidRPr="00986EB1">
        <w:rPr>
          <w:rStyle w:val="HideTWBExt"/>
        </w:rPr>
        <w:t>&lt;/NumAm&gt;</w:t>
      </w:r>
    </w:p>
    <w:p w14:paraId="5E359E3A"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A03EEF6" w14:textId="77777777" w:rsidR="00AA7A23" w:rsidRPr="00986EB1" w:rsidRDefault="00AA7A23" w:rsidP="00AA7A23">
      <w:pPr>
        <w:pStyle w:val="NormalBold"/>
      </w:pPr>
      <w:r w:rsidRPr="00986EB1">
        <w:rPr>
          <w:rStyle w:val="HideTWBExt"/>
          <w:b w:val="0"/>
        </w:rPr>
        <w:t>&lt;/RepeatBlock-By&gt;</w:t>
      </w:r>
    </w:p>
    <w:p w14:paraId="13F32F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378F7A8"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0C3DC7A" w14:textId="77777777" w:rsidTr="009202B5">
        <w:trPr>
          <w:trHeight w:hRule="exact" w:val="240"/>
          <w:jc w:val="center"/>
        </w:trPr>
        <w:tc>
          <w:tcPr>
            <w:tcW w:w="9752" w:type="dxa"/>
            <w:gridSpan w:val="2"/>
            <w:tcBorders>
              <w:top w:val="nil"/>
              <w:left w:val="nil"/>
              <w:bottom w:val="nil"/>
              <w:right w:val="nil"/>
            </w:tcBorders>
          </w:tcPr>
          <w:p w14:paraId="02C1D2E2" w14:textId="77777777" w:rsidR="00AA7A23" w:rsidRPr="00986EB1" w:rsidRDefault="00AA7A23" w:rsidP="009202B5"/>
        </w:tc>
      </w:tr>
      <w:tr w:rsidR="00AA7A23" w:rsidRPr="00986EB1" w14:paraId="538E6038" w14:textId="77777777" w:rsidTr="009202B5">
        <w:trPr>
          <w:trHeight w:val="240"/>
          <w:jc w:val="center"/>
        </w:trPr>
        <w:tc>
          <w:tcPr>
            <w:tcW w:w="4876" w:type="dxa"/>
            <w:tcBorders>
              <w:top w:val="nil"/>
              <w:left w:val="nil"/>
              <w:bottom w:val="nil"/>
              <w:right w:val="nil"/>
            </w:tcBorders>
          </w:tcPr>
          <w:p w14:paraId="54EE0CE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7145C4" w14:textId="77777777" w:rsidR="00AA7A23" w:rsidRPr="00986EB1" w:rsidRDefault="00AA7A23" w:rsidP="009202B5">
            <w:pPr>
              <w:pStyle w:val="AmColumnHeading"/>
            </w:pPr>
            <w:r w:rsidRPr="00986EB1">
              <w:t>Enmienda</w:t>
            </w:r>
          </w:p>
        </w:tc>
      </w:tr>
      <w:tr w:rsidR="00AA7A23" w:rsidRPr="00986EB1" w14:paraId="7D1B01D5" w14:textId="77777777" w:rsidTr="009202B5">
        <w:trPr>
          <w:jc w:val="center"/>
        </w:trPr>
        <w:tc>
          <w:tcPr>
            <w:tcW w:w="4876" w:type="dxa"/>
            <w:tcBorders>
              <w:top w:val="nil"/>
              <w:left w:val="nil"/>
              <w:bottom w:val="nil"/>
              <w:right w:val="nil"/>
            </w:tcBorders>
          </w:tcPr>
          <w:p w14:paraId="180E3364"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w:t>
            </w:r>
          </w:p>
        </w:tc>
        <w:tc>
          <w:tcPr>
            <w:tcW w:w="4876" w:type="dxa"/>
            <w:tcBorders>
              <w:top w:val="nil"/>
              <w:left w:val="nil"/>
              <w:bottom w:val="nil"/>
              <w:right w:val="nil"/>
            </w:tcBorders>
          </w:tcPr>
          <w:p w14:paraId="73D63E25" w14:textId="77777777" w:rsidR="00AA7A23" w:rsidRPr="00986EB1" w:rsidRDefault="00AA7A23" w:rsidP="009202B5">
            <w:pPr>
              <w:pStyle w:val="Normal6a"/>
            </w:pPr>
            <w:r w:rsidRPr="00986EB1">
              <w:t>1.</w:t>
            </w:r>
            <w:r w:rsidRPr="00986EB1">
              <w:tab/>
              <w:t>Destaca que las desigualdades de género en materia de salud son multidimensionales y que las desigualdades sistémicas se derivan de décadas de investigación médica basada en la anatomía masculina, lo que a su vez ha configurado todo el ciclo de la asistencia sanitaria, desde el diagnóstico hasta el tratamiento</w:t>
            </w:r>
            <w:r w:rsidRPr="00986EB1">
              <w:rPr>
                <w:b/>
                <w:i/>
              </w:rPr>
              <w:t>, lo que afecta a las mujeres y las personas con diversidad de género</w:t>
            </w:r>
            <w:r w:rsidRPr="00986EB1">
              <w:t>;</w:t>
            </w:r>
          </w:p>
        </w:tc>
      </w:tr>
    </w:tbl>
    <w:p w14:paraId="102233E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B2DF193" w14:textId="77777777" w:rsidR="00AA7A23" w:rsidRPr="00986EB1" w:rsidRDefault="00AA7A23" w:rsidP="00AA7A23">
      <w:r w:rsidRPr="00986EB1">
        <w:rPr>
          <w:rStyle w:val="HideTWBExt"/>
        </w:rPr>
        <w:t>&lt;/Amend&gt;</w:t>
      </w:r>
    </w:p>
    <w:p w14:paraId="0B924AB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186</w:t>
      </w:r>
      <w:r w:rsidRPr="00986EB1">
        <w:rPr>
          <w:rStyle w:val="HideTWBExt"/>
        </w:rPr>
        <w:t>&lt;/NumAm&gt;</w:t>
      </w:r>
    </w:p>
    <w:p w14:paraId="0647FABD"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126ACC00" w14:textId="77777777" w:rsidR="00AA7A23" w:rsidRPr="00986EB1" w:rsidRDefault="00AA7A23" w:rsidP="00AA7A23">
      <w:pPr>
        <w:pStyle w:val="NormalBold"/>
      </w:pPr>
      <w:r w:rsidRPr="00986EB1">
        <w:rPr>
          <w:rStyle w:val="HideTWBExt"/>
          <w:b w:val="0"/>
        </w:rPr>
        <w:t>&lt;/RepeatBlock-By&gt;</w:t>
      </w:r>
    </w:p>
    <w:p w14:paraId="2620DD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D81511"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29C8E7E" w14:textId="77777777" w:rsidTr="009202B5">
        <w:trPr>
          <w:trHeight w:hRule="exact" w:val="240"/>
          <w:jc w:val="center"/>
        </w:trPr>
        <w:tc>
          <w:tcPr>
            <w:tcW w:w="9752" w:type="dxa"/>
            <w:gridSpan w:val="2"/>
            <w:tcBorders>
              <w:top w:val="nil"/>
              <w:left w:val="nil"/>
              <w:bottom w:val="nil"/>
              <w:right w:val="nil"/>
            </w:tcBorders>
          </w:tcPr>
          <w:p w14:paraId="5DAD0B6F" w14:textId="77777777" w:rsidR="00AA7A23" w:rsidRPr="00986EB1" w:rsidRDefault="00AA7A23" w:rsidP="009202B5"/>
        </w:tc>
      </w:tr>
      <w:tr w:rsidR="00AA7A23" w:rsidRPr="00986EB1" w14:paraId="01FB47BD" w14:textId="77777777" w:rsidTr="009202B5">
        <w:trPr>
          <w:trHeight w:val="240"/>
          <w:jc w:val="center"/>
        </w:trPr>
        <w:tc>
          <w:tcPr>
            <w:tcW w:w="4876" w:type="dxa"/>
            <w:tcBorders>
              <w:top w:val="nil"/>
              <w:left w:val="nil"/>
              <w:bottom w:val="nil"/>
              <w:right w:val="nil"/>
            </w:tcBorders>
          </w:tcPr>
          <w:p w14:paraId="5B136A9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2EBFAA5" w14:textId="77777777" w:rsidR="00AA7A23" w:rsidRPr="00986EB1" w:rsidRDefault="00AA7A23" w:rsidP="009202B5">
            <w:pPr>
              <w:pStyle w:val="AmColumnHeading"/>
            </w:pPr>
            <w:r w:rsidRPr="00986EB1">
              <w:t>Enmienda</w:t>
            </w:r>
          </w:p>
        </w:tc>
      </w:tr>
      <w:tr w:rsidR="00AA7A23" w:rsidRPr="00986EB1" w14:paraId="60E8EE33" w14:textId="77777777" w:rsidTr="009202B5">
        <w:trPr>
          <w:jc w:val="center"/>
        </w:trPr>
        <w:tc>
          <w:tcPr>
            <w:tcW w:w="4876" w:type="dxa"/>
            <w:tcBorders>
              <w:top w:val="nil"/>
              <w:left w:val="nil"/>
              <w:bottom w:val="nil"/>
              <w:right w:val="nil"/>
            </w:tcBorders>
          </w:tcPr>
          <w:p w14:paraId="1FFBCF31" w14:textId="77777777" w:rsidR="00AA7A23" w:rsidRPr="00986EB1" w:rsidRDefault="00AA7A23" w:rsidP="009202B5">
            <w:pPr>
              <w:pStyle w:val="Normal6a"/>
            </w:pPr>
            <w:r w:rsidRPr="00986EB1">
              <w:t>1.</w:t>
            </w:r>
            <w:r w:rsidRPr="00986EB1">
              <w:tab/>
              <w:t xml:space="preserve">Destaca que las </w:t>
            </w:r>
            <w:r w:rsidRPr="00986EB1">
              <w:rPr>
                <w:b/>
                <w:i/>
              </w:rPr>
              <w:t>desigualdades de género</w:t>
            </w:r>
            <w:r w:rsidRPr="00986EB1">
              <w:t xml:space="preserve"> en materia de salud </w:t>
            </w:r>
            <w:r w:rsidRPr="00986EB1">
              <w:rPr>
                <w:b/>
                <w:i/>
              </w:rPr>
              <w:t>son multidimensionales y que las desigualdades sistémicas se derivan de décadas de investigación médica basada en la anatomía masculina, lo que a su vez ha configurado todo el ciclo de la asistencia sanitaria, desde el diagnóstico hasta el tratamiento</w:t>
            </w:r>
            <w:r w:rsidRPr="00986EB1">
              <w:t>;</w:t>
            </w:r>
          </w:p>
        </w:tc>
        <w:tc>
          <w:tcPr>
            <w:tcW w:w="4876" w:type="dxa"/>
            <w:tcBorders>
              <w:top w:val="nil"/>
              <w:left w:val="nil"/>
              <w:bottom w:val="nil"/>
              <w:right w:val="nil"/>
            </w:tcBorders>
          </w:tcPr>
          <w:p w14:paraId="1A4840C1" w14:textId="77777777" w:rsidR="00AA7A23" w:rsidRPr="00986EB1" w:rsidRDefault="00AA7A23" w:rsidP="009202B5">
            <w:pPr>
              <w:pStyle w:val="Normal6a"/>
            </w:pPr>
            <w:r w:rsidRPr="00986EB1">
              <w:t>1.</w:t>
            </w:r>
            <w:r w:rsidRPr="00986EB1">
              <w:tab/>
              <w:t xml:space="preserve">Destaca que </w:t>
            </w:r>
            <w:r w:rsidRPr="00986EB1">
              <w:rPr>
                <w:b/>
                <w:i/>
              </w:rPr>
              <w:t>en</w:t>
            </w:r>
            <w:r w:rsidRPr="00986EB1">
              <w:t xml:space="preserve"> las </w:t>
            </w:r>
            <w:r w:rsidRPr="00986EB1">
              <w:rPr>
                <w:b/>
                <w:i/>
              </w:rPr>
              <w:t>diferencias de resultados</w:t>
            </w:r>
            <w:r w:rsidRPr="00986EB1">
              <w:t xml:space="preserve"> en materia de salud </w:t>
            </w:r>
            <w:r w:rsidRPr="00986EB1">
              <w:rPr>
                <w:b/>
                <w:i/>
              </w:rPr>
              <w:t>entre mujeres y hombres influyen factores biológicos, sociales y económicos, y que el abordaje de estas diferencias debe respetar plenamente las competencias de los Estados miembros en la organización y prestación de sus sistemas sanitarios</w:t>
            </w:r>
            <w:r w:rsidRPr="00986EB1">
              <w:t>;</w:t>
            </w:r>
          </w:p>
        </w:tc>
      </w:tr>
    </w:tbl>
    <w:p w14:paraId="6306FC4F"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1E0A3E1D" w14:textId="77777777" w:rsidR="00AA7A23" w:rsidRPr="00422D55" w:rsidRDefault="00AA7A23" w:rsidP="00AA7A23">
      <w:pPr>
        <w:rPr>
          <w:lang w:val="fr-BE"/>
        </w:rPr>
      </w:pPr>
      <w:r w:rsidRPr="00422D55">
        <w:rPr>
          <w:rStyle w:val="HideTWBExt"/>
          <w:lang w:val="fr-BE"/>
        </w:rPr>
        <w:t>&lt;/Amend&gt;</w:t>
      </w:r>
    </w:p>
    <w:p w14:paraId="003BA7E4"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187</w:t>
      </w:r>
      <w:r w:rsidRPr="00422D55">
        <w:rPr>
          <w:rStyle w:val="HideTWBExt"/>
          <w:lang w:val="fr-BE"/>
        </w:rPr>
        <w:t>&lt;/NumAm&gt;</w:t>
      </w:r>
    </w:p>
    <w:p w14:paraId="0BA49765"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4450AEB2" w14:textId="77777777" w:rsidR="00AA7A23" w:rsidRPr="00422D55" w:rsidRDefault="00AA7A23" w:rsidP="00AA7A23">
      <w:pPr>
        <w:pStyle w:val="NormalBold"/>
        <w:rPr>
          <w:lang w:val="fr-BE"/>
        </w:rPr>
      </w:pPr>
      <w:r w:rsidRPr="00422D55">
        <w:rPr>
          <w:rStyle w:val="HideTWBExt"/>
          <w:b w:val="0"/>
          <w:lang w:val="fr-BE"/>
        </w:rPr>
        <w:t>&lt;/RepeatBlock-By&gt;</w:t>
      </w:r>
    </w:p>
    <w:p w14:paraId="664AC2E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D254B66" w14:textId="77777777" w:rsidR="00AA7A23" w:rsidRPr="00986EB1" w:rsidRDefault="00AA7A23" w:rsidP="00AA7A23">
      <w:pPr>
        <w:pStyle w:val="NormalBold"/>
      </w:pPr>
      <w:r w:rsidRPr="00986EB1">
        <w:rPr>
          <w:rStyle w:val="HideTWBExt"/>
        </w:rPr>
        <w:lastRenderedPageBreak/>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519B1D3" w14:textId="77777777" w:rsidTr="009202B5">
        <w:trPr>
          <w:trHeight w:hRule="exact" w:val="240"/>
          <w:jc w:val="center"/>
        </w:trPr>
        <w:tc>
          <w:tcPr>
            <w:tcW w:w="9752" w:type="dxa"/>
            <w:gridSpan w:val="2"/>
            <w:tcBorders>
              <w:top w:val="nil"/>
              <w:left w:val="nil"/>
              <w:bottom w:val="nil"/>
              <w:right w:val="nil"/>
            </w:tcBorders>
          </w:tcPr>
          <w:p w14:paraId="7ACA7C91" w14:textId="77777777" w:rsidR="00AA7A23" w:rsidRPr="00986EB1" w:rsidRDefault="00AA7A23" w:rsidP="009202B5"/>
        </w:tc>
      </w:tr>
      <w:tr w:rsidR="00AA7A23" w:rsidRPr="00986EB1" w14:paraId="0849B0CD" w14:textId="77777777" w:rsidTr="009202B5">
        <w:trPr>
          <w:trHeight w:val="240"/>
          <w:jc w:val="center"/>
        </w:trPr>
        <w:tc>
          <w:tcPr>
            <w:tcW w:w="4876" w:type="dxa"/>
            <w:tcBorders>
              <w:top w:val="nil"/>
              <w:left w:val="nil"/>
              <w:bottom w:val="nil"/>
              <w:right w:val="nil"/>
            </w:tcBorders>
          </w:tcPr>
          <w:p w14:paraId="05C7BBE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A8054FF" w14:textId="77777777" w:rsidR="00AA7A23" w:rsidRPr="00986EB1" w:rsidRDefault="00AA7A23" w:rsidP="009202B5">
            <w:pPr>
              <w:pStyle w:val="AmColumnHeading"/>
            </w:pPr>
            <w:r w:rsidRPr="00986EB1">
              <w:t>Enmienda</w:t>
            </w:r>
          </w:p>
        </w:tc>
      </w:tr>
      <w:tr w:rsidR="00AA7A23" w:rsidRPr="00986EB1" w14:paraId="72D8DEA0" w14:textId="77777777" w:rsidTr="009202B5">
        <w:trPr>
          <w:jc w:val="center"/>
        </w:trPr>
        <w:tc>
          <w:tcPr>
            <w:tcW w:w="4876" w:type="dxa"/>
            <w:tcBorders>
              <w:top w:val="nil"/>
              <w:left w:val="nil"/>
              <w:bottom w:val="nil"/>
              <w:right w:val="nil"/>
            </w:tcBorders>
          </w:tcPr>
          <w:p w14:paraId="0E106D1C" w14:textId="77777777" w:rsidR="00AA7A23" w:rsidRPr="00986EB1" w:rsidRDefault="00AA7A23" w:rsidP="009202B5">
            <w:pPr>
              <w:pStyle w:val="Normal6a"/>
            </w:pPr>
            <w:r w:rsidRPr="00986EB1">
              <w:t>1.</w:t>
            </w:r>
            <w:r w:rsidRPr="00986EB1">
              <w:tab/>
              <w:t xml:space="preserve">Destaca que las desigualdades de género en materia de salud son multidimensionales y que las desigualdades sistémicas se derivan de décadas de investigación médica basada en la </w:t>
            </w:r>
            <w:r w:rsidRPr="00986EB1">
              <w:rPr>
                <w:b/>
                <w:i/>
              </w:rPr>
              <w:t>anatomía</w:t>
            </w:r>
            <w:r w:rsidRPr="00986EB1">
              <w:t xml:space="preserve"> masculina, lo que a su vez ha configurado todo el ciclo de la asistencia sanitaria, desde el diagnóstico hasta el tratamiento;</w:t>
            </w:r>
          </w:p>
        </w:tc>
        <w:tc>
          <w:tcPr>
            <w:tcW w:w="4876" w:type="dxa"/>
            <w:tcBorders>
              <w:top w:val="nil"/>
              <w:left w:val="nil"/>
              <w:bottom w:val="nil"/>
              <w:right w:val="nil"/>
            </w:tcBorders>
          </w:tcPr>
          <w:p w14:paraId="27368D56" w14:textId="77777777" w:rsidR="00AA7A23" w:rsidRPr="00986EB1" w:rsidRDefault="00AA7A23" w:rsidP="009202B5">
            <w:pPr>
              <w:pStyle w:val="Normal6a"/>
            </w:pPr>
            <w:r w:rsidRPr="00986EB1">
              <w:t>1.</w:t>
            </w:r>
            <w:r w:rsidRPr="00986EB1">
              <w:tab/>
              <w:t xml:space="preserve">Destaca que las desigualdades de género en materia de salud son multidimensionales y que las desigualdades sistémicas se derivan de décadas de investigación médica basada en la </w:t>
            </w:r>
            <w:r w:rsidRPr="00986EB1">
              <w:rPr>
                <w:b/>
                <w:i/>
              </w:rPr>
              <w:t>fisiología</w:t>
            </w:r>
            <w:r w:rsidRPr="00986EB1">
              <w:t xml:space="preserve"> masculina, lo que a su vez ha configurado todo el ciclo de la asistencia sanitaria, desde el diagnóstico hasta el tratamiento;</w:t>
            </w:r>
          </w:p>
        </w:tc>
      </w:tr>
    </w:tbl>
    <w:p w14:paraId="04E19DC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5E6ECCA8" w14:textId="77777777" w:rsidR="00AA7A23" w:rsidRPr="00986EB1" w:rsidRDefault="00AA7A23" w:rsidP="00AA7A23">
      <w:r w:rsidRPr="00986EB1">
        <w:rPr>
          <w:rStyle w:val="HideTWBExt"/>
        </w:rPr>
        <w:t>&lt;/Amend&gt;</w:t>
      </w:r>
    </w:p>
    <w:p w14:paraId="28FF0F5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188</w:t>
      </w:r>
      <w:r w:rsidRPr="00986EB1">
        <w:rPr>
          <w:rStyle w:val="HideTWBExt"/>
        </w:rPr>
        <w:t>&lt;/NumAm&gt;</w:t>
      </w:r>
    </w:p>
    <w:p w14:paraId="5BFBD8A3"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67B2DE39" w14:textId="77777777" w:rsidR="00AA7A23" w:rsidRPr="00986EB1" w:rsidRDefault="00AA7A23" w:rsidP="00AA7A23">
      <w:pPr>
        <w:pStyle w:val="NormalBold"/>
      </w:pPr>
      <w:r w:rsidRPr="00986EB1">
        <w:rPr>
          <w:rStyle w:val="HideTWBExt"/>
          <w:b w:val="0"/>
        </w:rPr>
        <w:t>&lt;/RepeatBlock-By&gt;</w:t>
      </w:r>
    </w:p>
    <w:p w14:paraId="540417F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17F762" w14:textId="77777777" w:rsidR="00AA7A23" w:rsidRPr="00986EB1" w:rsidRDefault="00AA7A23" w:rsidP="00AA7A23">
      <w:pPr>
        <w:pStyle w:val="NormalBold"/>
      </w:pPr>
      <w:r w:rsidRPr="00986EB1">
        <w:rPr>
          <w:rStyle w:val="HideTWBExt"/>
        </w:rPr>
        <w:t>&lt;Article&gt;</w:t>
      </w:r>
      <w:r w:rsidRPr="00986EB1">
        <w:t>Apartado 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23EE4A2" w14:textId="77777777" w:rsidTr="009202B5">
        <w:trPr>
          <w:trHeight w:hRule="exact" w:val="240"/>
          <w:jc w:val="center"/>
        </w:trPr>
        <w:tc>
          <w:tcPr>
            <w:tcW w:w="9752" w:type="dxa"/>
            <w:gridSpan w:val="2"/>
            <w:tcBorders>
              <w:top w:val="nil"/>
              <w:left w:val="nil"/>
              <w:bottom w:val="nil"/>
              <w:right w:val="nil"/>
            </w:tcBorders>
          </w:tcPr>
          <w:p w14:paraId="7E7A3B39" w14:textId="77777777" w:rsidR="00AA7A23" w:rsidRPr="00986EB1" w:rsidRDefault="00AA7A23" w:rsidP="009202B5"/>
        </w:tc>
      </w:tr>
      <w:tr w:rsidR="00AA7A23" w:rsidRPr="00986EB1" w14:paraId="314E9575" w14:textId="77777777" w:rsidTr="009202B5">
        <w:trPr>
          <w:trHeight w:val="240"/>
          <w:jc w:val="center"/>
        </w:trPr>
        <w:tc>
          <w:tcPr>
            <w:tcW w:w="4876" w:type="dxa"/>
            <w:tcBorders>
              <w:top w:val="nil"/>
              <w:left w:val="nil"/>
              <w:bottom w:val="nil"/>
              <w:right w:val="nil"/>
            </w:tcBorders>
          </w:tcPr>
          <w:p w14:paraId="31D5D61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8430BC" w14:textId="77777777" w:rsidR="00AA7A23" w:rsidRPr="00986EB1" w:rsidRDefault="00AA7A23" w:rsidP="009202B5">
            <w:pPr>
              <w:pStyle w:val="AmColumnHeading"/>
            </w:pPr>
            <w:r w:rsidRPr="00986EB1">
              <w:t>Enmienda</w:t>
            </w:r>
          </w:p>
        </w:tc>
      </w:tr>
      <w:tr w:rsidR="00AA7A23" w:rsidRPr="00986EB1" w14:paraId="6CBB40EE" w14:textId="77777777" w:rsidTr="009202B5">
        <w:trPr>
          <w:jc w:val="center"/>
        </w:trPr>
        <w:tc>
          <w:tcPr>
            <w:tcW w:w="4876" w:type="dxa"/>
            <w:tcBorders>
              <w:top w:val="nil"/>
              <w:left w:val="nil"/>
              <w:bottom w:val="nil"/>
              <w:right w:val="nil"/>
            </w:tcBorders>
          </w:tcPr>
          <w:p w14:paraId="2EC87868" w14:textId="77777777" w:rsidR="00AA7A23" w:rsidRPr="00986EB1" w:rsidRDefault="00AA7A23" w:rsidP="009202B5">
            <w:pPr>
              <w:pStyle w:val="Normal6a"/>
            </w:pPr>
            <w:r w:rsidRPr="00986EB1">
              <w:t>1.</w:t>
            </w:r>
            <w:r w:rsidRPr="00986EB1">
              <w:tab/>
              <w:t xml:space="preserve">Destaca que las desigualdades de género en materia de salud son multidimensionales y </w:t>
            </w:r>
            <w:r w:rsidRPr="00986EB1">
              <w:rPr>
                <w:b/>
                <w:i/>
              </w:rPr>
              <w:t>que las desigualdades sistémicas se derivan de décadas de</w:t>
            </w:r>
            <w:r w:rsidRPr="00986EB1">
              <w:t xml:space="preserve"> investigación médica </w:t>
            </w:r>
            <w:r w:rsidRPr="00986EB1">
              <w:rPr>
                <w:b/>
                <w:i/>
              </w:rPr>
              <w:t>basada</w:t>
            </w:r>
            <w:r w:rsidRPr="00986EB1">
              <w:t xml:space="preserve"> en la anatomía masculina, lo que a su vez ha configurado todo el ciclo de la asistencia sanitaria, desde el diagnóstico hasta el tratamiento;</w:t>
            </w:r>
          </w:p>
        </w:tc>
        <w:tc>
          <w:tcPr>
            <w:tcW w:w="4876" w:type="dxa"/>
            <w:tcBorders>
              <w:top w:val="nil"/>
              <w:left w:val="nil"/>
              <w:bottom w:val="nil"/>
              <w:right w:val="nil"/>
            </w:tcBorders>
          </w:tcPr>
          <w:p w14:paraId="5BBFEB85" w14:textId="77777777" w:rsidR="00AA7A23" w:rsidRPr="00986EB1" w:rsidRDefault="00AA7A23" w:rsidP="009202B5">
            <w:pPr>
              <w:pStyle w:val="Normal6a"/>
            </w:pPr>
            <w:r w:rsidRPr="00986EB1">
              <w:t>1.</w:t>
            </w:r>
            <w:r w:rsidRPr="00986EB1">
              <w:tab/>
              <w:t xml:space="preserve">Destaca que las desigualdades de género en materia de salud son multidimensionales y </w:t>
            </w:r>
            <w:r w:rsidRPr="00986EB1">
              <w:rPr>
                <w:b/>
                <w:i/>
              </w:rPr>
              <w:t>pueden explicarse por el hecho de que la</w:t>
            </w:r>
            <w:r w:rsidRPr="00986EB1">
              <w:t xml:space="preserve"> investigación médica </w:t>
            </w:r>
            <w:r w:rsidRPr="00986EB1">
              <w:rPr>
                <w:b/>
                <w:i/>
              </w:rPr>
              <w:t xml:space="preserve">se haya basado durante mucho tiempo </w:t>
            </w:r>
            <w:r w:rsidRPr="00986EB1">
              <w:t>en la anatomía masculina, lo que a su vez ha configurado todo el ciclo de la asistencia sanitaria, desde el diagnóstico hasta el tratamiento;</w:t>
            </w:r>
          </w:p>
        </w:tc>
      </w:tr>
    </w:tbl>
    <w:p w14:paraId="66B6CEB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251DD2" w14:textId="77777777" w:rsidR="00AA7A23" w:rsidRPr="00986EB1" w:rsidRDefault="00AA7A23" w:rsidP="00AA7A23">
      <w:r w:rsidRPr="00986EB1">
        <w:rPr>
          <w:rStyle w:val="HideTWBExt"/>
        </w:rPr>
        <w:t>&lt;/Amend&gt;</w:t>
      </w:r>
    </w:p>
    <w:p w14:paraId="29B0244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189</w:t>
      </w:r>
      <w:r w:rsidRPr="00986EB1">
        <w:rPr>
          <w:rStyle w:val="HideTWBExt"/>
        </w:rPr>
        <w:t>&lt;/NumAm&gt;</w:t>
      </w:r>
    </w:p>
    <w:p w14:paraId="656C6C8A"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0B8CE58B" w14:textId="77777777" w:rsidR="00AA7A23" w:rsidRPr="00986EB1" w:rsidRDefault="00AA7A23" w:rsidP="00AA7A23">
      <w:pPr>
        <w:pStyle w:val="NormalBold"/>
      </w:pPr>
      <w:r w:rsidRPr="00986EB1">
        <w:rPr>
          <w:rStyle w:val="HideTWBExt"/>
          <w:b w:val="0"/>
        </w:rPr>
        <w:t>&lt;/RepeatBlock-By&gt;</w:t>
      </w:r>
    </w:p>
    <w:p w14:paraId="374EBF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098F65"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E32614C" w14:textId="77777777" w:rsidTr="009202B5">
        <w:trPr>
          <w:trHeight w:hRule="exact" w:val="240"/>
          <w:jc w:val="center"/>
        </w:trPr>
        <w:tc>
          <w:tcPr>
            <w:tcW w:w="9752" w:type="dxa"/>
            <w:gridSpan w:val="2"/>
            <w:tcBorders>
              <w:top w:val="nil"/>
              <w:left w:val="nil"/>
              <w:bottom w:val="nil"/>
              <w:right w:val="nil"/>
            </w:tcBorders>
          </w:tcPr>
          <w:p w14:paraId="00CEF24F" w14:textId="77777777" w:rsidR="00AA7A23" w:rsidRPr="00986EB1" w:rsidRDefault="00AA7A23" w:rsidP="009202B5"/>
        </w:tc>
      </w:tr>
      <w:tr w:rsidR="00AA7A23" w:rsidRPr="00986EB1" w14:paraId="779DF187" w14:textId="77777777" w:rsidTr="009202B5">
        <w:trPr>
          <w:trHeight w:val="240"/>
          <w:jc w:val="center"/>
        </w:trPr>
        <w:tc>
          <w:tcPr>
            <w:tcW w:w="4876" w:type="dxa"/>
            <w:tcBorders>
              <w:top w:val="nil"/>
              <w:left w:val="nil"/>
              <w:bottom w:val="nil"/>
              <w:right w:val="nil"/>
            </w:tcBorders>
          </w:tcPr>
          <w:p w14:paraId="0DCB549D"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4C79CC43" w14:textId="77777777" w:rsidR="00AA7A23" w:rsidRPr="00986EB1" w:rsidRDefault="00AA7A23" w:rsidP="009202B5">
            <w:pPr>
              <w:pStyle w:val="AmColumnHeading"/>
            </w:pPr>
            <w:r w:rsidRPr="00986EB1">
              <w:t>Enmienda</w:t>
            </w:r>
          </w:p>
        </w:tc>
      </w:tr>
      <w:tr w:rsidR="00AA7A23" w:rsidRPr="00986EB1" w14:paraId="6E66B7E9" w14:textId="77777777" w:rsidTr="009202B5">
        <w:trPr>
          <w:jc w:val="center"/>
        </w:trPr>
        <w:tc>
          <w:tcPr>
            <w:tcW w:w="4876" w:type="dxa"/>
            <w:tcBorders>
              <w:top w:val="nil"/>
              <w:left w:val="nil"/>
              <w:bottom w:val="nil"/>
              <w:right w:val="nil"/>
            </w:tcBorders>
          </w:tcPr>
          <w:p w14:paraId="0147BFA2" w14:textId="77777777" w:rsidR="00AA7A23" w:rsidRPr="00986EB1" w:rsidRDefault="00AA7A23" w:rsidP="009202B5">
            <w:pPr>
              <w:pStyle w:val="Normal6a"/>
            </w:pPr>
          </w:p>
        </w:tc>
        <w:tc>
          <w:tcPr>
            <w:tcW w:w="4876" w:type="dxa"/>
            <w:tcBorders>
              <w:top w:val="nil"/>
              <w:left w:val="nil"/>
              <w:bottom w:val="nil"/>
              <w:right w:val="nil"/>
            </w:tcBorders>
          </w:tcPr>
          <w:p w14:paraId="388F596F" w14:textId="77777777" w:rsidR="00AA7A23" w:rsidRPr="00986EB1" w:rsidRDefault="00AA7A23" w:rsidP="009202B5">
            <w:pPr>
              <w:pStyle w:val="Normal6a"/>
            </w:pPr>
            <w:r w:rsidRPr="00986EB1">
              <w:rPr>
                <w:b/>
                <w:i/>
              </w:rPr>
              <w:t>1 bis.</w:t>
            </w:r>
            <w:r w:rsidRPr="00986EB1">
              <w:tab/>
            </w:r>
            <w:r w:rsidRPr="00986EB1">
              <w:rPr>
                <w:b/>
                <w:i/>
              </w:rPr>
              <w:t>Recuerda que, con arreglo al artículo 1 de la Carta de los Derechos Fundamentales de la Unión Europea, «la dignidad humana es inviolable. Será respetada y protegida» y que, de conformidad con su artículo 3, «toda persona tiene derecho a su integridad física y psíquica»; recuerda asimismo que, de acuerdo con el artículo 168 del Tratado de Funcionamiento de la Unión Europea, «al definirse y ejecutarse todas las políticas y acciones de la Unión se garantizará un alto nivel de protección de la salud humana»;</w:t>
            </w:r>
          </w:p>
        </w:tc>
      </w:tr>
    </w:tbl>
    <w:p w14:paraId="75AA60F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4573010" w14:textId="77777777" w:rsidR="00AA7A23" w:rsidRPr="00986EB1" w:rsidRDefault="00AA7A23" w:rsidP="00AA7A23">
      <w:r w:rsidRPr="00986EB1">
        <w:rPr>
          <w:rStyle w:val="HideTWBExt"/>
        </w:rPr>
        <w:t>&lt;/Amend&gt;</w:t>
      </w:r>
    </w:p>
    <w:p w14:paraId="66BAF27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190</w:t>
      </w:r>
      <w:r w:rsidRPr="00986EB1">
        <w:rPr>
          <w:rStyle w:val="HideTWBExt"/>
        </w:rPr>
        <w:t>&lt;/NumAm&gt;</w:t>
      </w:r>
    </w:p>
    <w:p w14:paraId="2CF4994C"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3EA9B8D3" w14:textId="77777777" w:rsidR="00AA7A23" w:rsidRPr="00986EB1" w:rsidRDefault="00AA7A23" w:rsidP="00AA7A23">
      <w:pPr>
        <w:pStyle w:val="NormalBold"/>
      </w:pPr>
      <w:r w:rsidRPr="00986EB1">
        <w:rPr>
          <w:rStyle w:val="HideTWBExt"/>
          <w:b w:val="0"/>
        </w:rPr>
        <w:t>&lt;/RepeatBlock-By&gt;</w:t>
      </w:r>
    </w:p>
    <w:p w14:paraId="102443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45398F"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A5AB64" w14:textId="77777777" w:rsidTr="009202B5">
        <w:trPr>
          <w:trHeight w:hRule="exact" w:val="240"/>
          <w:jc w:val="center"/>
        </w:trPr>
        <w:tc>
          <w:tcPr>
            <w:tcW w:w="9752" w:type="dxa"/>
            <w:gridSpan w:val="2"/>
            <w:tcBorders>
              <w:top w:val="nil"/>
              <w:left w:val="nil"/>
              <w:bottom w:val="nil"/>
              <w:right w:val="nil"/>
            </w:tcBorders>
          </w:tcPr>
          <w:p w14:paraId="2CBE0A80" w14:textId="77777777" w:rsidR="00AA7A23" w:rsidRPr="00986EB1" w:rsidRDefault="00AA7A23" w:rsidP="009202B5"/>
        </w:tc>
      </w:tr>
      <w:tr w:rsidR="00AA7A23" w:rsidRPr="00986EB1" w14:paraId="435EEA23" w14:textId="77777777" w:rsidTr="009202B5">
        <w:trPr>
          <w:trHeight w:val="240"/>
          <w:jc w:val="center"/>
        </w:trPr>
        <w:tc>
          <w:tcPr>
            <w:tcW w:w="4876" w:type="dxa"/>
            <w:tcBorders>
              <w:top w:val="nil"/>
              <w:left w:val="nil"/>
              <w:bottom w:val="nil"/>
              <w:right w:val="nil"/>
            </w:tcBorders>
          </w:tcPr>
          <w:p w14:paraId="1BACDB7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16C50A7" w14:textId="77777777" w:rsidR="00AA7A23" w:rsidRPr="00986EB1" w:rsidRDefault="00AA7A23" w:rsidP="009202B5">
            <w:pPr>
              <w:pStyle w:val="AmColumnHeading"/>
            </w:pPr>
            <w:r w:rsidRPr="00986EB1">
              <w:t>Enmienda</w:t>
            </w:r>
          </w:p>
        </w:tc>
      </w:tr>
      <w:tr w:rsidR="00AA7A23" w:rsidRPr="00986EB1" w14:paraId="0DBCDCE8" w14:textId="77777777" w:rsidTr="009202B5">
        <w:trPr>
          <w:jc w:val="center"/>
        </w:trPr>
        <w:tc>
          <w:tcPr>
            <w:tcW w:w="4876" w:type="dxa"/>
            <w:tcBorders>
              <w:top w:val="nil"/>
              <w:left w:val="nil"/>
              <w:bottom w:val="nil"/>
              <w:right w:val="nil"/>
            </w:tcBorders>
          </w:tcPr>
          <w:p w14:paraId="2B4927E5" w14:textId="77777777" w:rsidR="00AA7A23" w:rsidRPr="00986EB1" w:rsidRDefault="00AA7A23" w:rsidP="009202B5">
            <w:pPr>
              <w:pStyle w:val="Normal6a"/>
            </w:pPr>
          </w:p>
        </w:tc>
        <w:tc>
          <w:tcPr>
            <w:tcW w:w="4876" w:type="dxa"/>
            <w:tcBorders>
              <w:top w:val="nil"/>
              <w:left w:val="nil"/>
              <w:bottom w:val="nil"/>
              <w:right w:val="nil"/>
            </w:tcBorders>
          </w:tcPr>
          <w:p w14:paraId="308C343D" w14:textId="77777777" w:rsidR="00AA7A23" w:rsidRPr="00986EB1" w:rsidRDefault="00AA7A23" w:rsidP="009202B5">
            <w:pPr>
              <w:pStyle w:val="Normal6a"/>
            </w:pPr>
            <w:r w:rsidRPr="00986EB1">
              <w:rPr>
                <w:b/>
                <w:i/>
              </w:rPr>
              <w:t>1 bis.</w:t>
            </w:r>
            <w:r w:rsidRPr="00986EB1">
              <w:tab/>
            </w:r>
            <w:r w:rsidRPr="00986EB1">
              <w:rPr>
                <w:b/>
                <w:i/>
              </w:rPr>
              <w:t>Manifiesta su preocupación por la creciente influencia de las redes sociales en las percepciones sobre la salud de las mujeres;</w:t>
            </w:r>
            <w:r w:rsidRPr="00986EB1">
              <w:t xml:space="preserve"> </w:t>
            </w:r>
            <w:r w:rsidRPr="00986EB1">
              <w:rPr>
                <w:b/>
                <w:i/>
              </w:rPr>
              <w:t>señala que las representaciones poco realistas e idealizadas del cuerpo, en particular, pueden dar lugar a comportamientos perjudiciales para la salud y, por consiguiente, a enfermedades como trastornos alimentarios, problemas de salud mental y afecciones cutáneas;</w:t>
            </w:r>
            <w:r w:rsidRPr="00986EB1">
              <w:t xml:space="preserve"> </w:t>
            </w:r>
            <w:r w:rsidRPr="00986EB1">
              <w:rPr>
                <w:b/>
                <w:i/>
              </w:rPr>
              <w:t>pide a todas las instituciones de la Unión que sensibilicen sobre las creencias peligrosas y erróneas en materia de belleza;</w:t>
            </w:r>
          </w:p>
        </w:tc>
      </w:tr>
    </w:tbl>
    <w:p w14:paraId="2173747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6547DE4F" w14:textId="77777777" w:rsidR="00AA7A23" w:rsidRPr="00986EB1" w:rsidRDefault="00AA7A23" w:rsidP="00AA7A23">
      <w:r w:rsidRPr="00986EB1">
        <w:rPr>
          <w:rStyle w:val="HideTWBExt"/>
        </w:rPr>
        <w:t>&lt;/Amend&gt;</w:t>
      </w:r>
    </w:p>
    <w:p w14:paraId="379A6FF3"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191</w:t>
      </w:r>
      <w:r w:rsidRPr="00986EB1">
        <w:rPr>
          <w:rStyle w:val="HideTWBExt"/>
        </w:rPr>
        <w:t>&lt;/NumAm&gt;</w:t>
      </w:r>
    </w:p>
    <w:p w14:paraId="3AC59339"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48ADB24C" w14:textId="77777777" w:rsidR="00AA7A23" w:rsidRPr="00986EB1" w:rsidRDefault="00AA7A23" w:rsidP="00AA7A23">
      <w:pPr>
        <w:pStyle w:val="NormalBold"/>
      </w:pPr>
      <w:r w:rsidRPr="00986EB1">
        <w:rPr>
          <w:rStyle w:val="HideTWBExt"/>
          <w:b w:val="0"/>
        </w:rPr>
        <w:t>&lt;/RepeatBlock-By&gt;</w:t>
      </w:r>
    </w:p>
    <w:p w14:paraId="4A9DD71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5254A5"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0E14CA6" w14:textId="77777777" w:rsidTr="009202B5">
        <w:trPr>
          <w:trHeight w:hRule="exact" w:val="240"/>
          <w:jc w:val="center"/>
        </w:trPr>
        <w:tc>
          <w:tcPr>
            <w:tcW w:w="9752" w:type="dxa"/>
            <w:gridSpan w:val="2"/>
            <w:tcBorders>
              <w:top w:val="nil"/>
              <w:left w:val="nil"/>
              <w:bottom w:val="nil"/>
              <w:right w:val="nil"/>
            </w:tcBorders>
          </w:tcPr>
          <w:p w14:paraId="05860102" w14:textId="77777777" w:rsidR="00AA7A23" w:rsidRPr="00986EB1" w:rsidRDefault="00AA7A23" w:rsidP="009202B5"/>
        </w:tc>
      </w:tr>
      <w:tr w:rsidR="00AA7A23" w:rsidRPr="00986EB1" w14:paraId="545F7C44" w14:textId="77777777" w:rsidTr="009202B5">
        <w:trPr>
          <w:trHeight w:val="240"/>
          <w:jc w:val="center"/>
        </w:trPr>
        <w:tc>
          <w:tcPr>
            <w:tcW w:w="4876" w:type="dxa"/>
            <w:tcBorders>
              <w:top w:val="nil"/>
              <w:left w:val="nil"/>
              <w:bottom w:val="nil"/>
              <w:right w:val="nil"/>
            </w:tcBorders>
          </w:tcPr>
          <w:p w14:paraId="5E46222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398B4DE" w14:textId="77777777" w:rsidR="00AA7A23" w:rsidRPr="00986EB1" w:rsidRDefault="00AA7A23" w:rsidP="009202B5">
            <w:pPr>
              <w:pStyle w:val="AmColumnHeading"/>
            </w:pPr>
            <w:r w:rsidRPr="00986EB1">
              <w:t>Enmienda</w:t>
            </w:r>
          </w:p>
        </w:tc>
      </w:tr>
      <w:tr w:rsidR="00AA7A23" w:rsidRPr="00986EB1" w14:paraId="71456F5C" w14:textId="77777777" w:rsidTr="009202B5">
        <w:trPr>
          <w:jc w:val="center"/>
        </w:trPr>
        <w:tc>
          <w:tcPr>
            <w:tcW w:w="4876" w:type="dxa"/>
            <w:tcBorders>
              <w:top w:val="nil"/>
              <w:left w:val="nil"/>
              <w:bottom w:val="nil"/>
              <w:right w:val="nil"/>
            </w:tcBorders>
          </w:tcPr>
          <w:p w14:paraId="6E2F31D0" w14:textId="77777777" w:rsidR="00AA7A23" w:rsidRPr="00986EB1" w:rsidRDefault="00AA7A23" w:rsidP="009202B5">
            <w:pPr>
              <w:pStyle w:val="Normal6a"/>
            </w:pPr>
          </w:p>
        </w:tc>
        <w:tc>
          <w:tcPr>
            <w:tcW w:w="4876" w:type="dxa"/>
            <w:tcBorders>
              <w:top w:val="nil"/>
              <w:left w:val="nil"/>
              <w:bottom w:val="nil"/>
              <w:right w:val="nil"/>
            </w:tcBorders>
          </w:tcPr>
          <w:p w14:paraId="2396F518" w14:textId="77777777" w:rsidR="00AA7A23" w:rsidRPr="00986EB1" w:rsidRDefault="00AA7A23" w:rsidP="009202B5">
            <w:pPr>
              <w:pStyle w:val="Normal6a"/>
            </w:pPr>
            <w:r w:rsidRPr="00986EB1">
              <w:rPr>
                <w:b/>
                <w:i/>
              </w:rPr>
              <w:t>1 bis.</w:t>
            </w:r>
            <w:r w:rsidRPr="00986EB1">
              <w:tab/>
            </w:r>
            <w:r w:rsidRPr="00986EB1">
              <w:rPr>
                <w:b/>
                <w:i/>
              </w:rPr>
              <w:t>Destaca que la igualdad de género en la política sanitaria es una condición previa para la igualdad de oportunidades, la participación económica y la cohesión social, y debe perseguirse de manera que capacite a las mujeres sin limitar la responsabilidad individual ni la libertad de elección;</w:t>
            </w:r>
          </w:p>
        </w:tc>
      </w:tr>
    </w:tbl>
    <w:p w14:paraId="0FCE0DD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F6B16C" w14:textId="77777777" w:rsidR="00AA7A23" w:rsidRPr="00986EB1" w:rsidRDefault="00AA7A23" w:rsidP="00AA7A23">
      <w:r w:rsidRPr="00986EB1">
        <w:rPr>
          <w:rStyle w:val="HideTWBExt"/>
        </w:rPr>
        <w:t>&lt;/Amend&gt;</w:t>
      </w:r>
    </w:p>
    <w:p w14:paraId="7471D9E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192</w:t>
      </w:r>
      <w:r w:rsidRPr="00986EB1">
        <w:rPr>
          <w:rStyle w:val="HideTWBExt"/>
        </w:rPr>
        <w:t>&lt;/NumAm&gt;</w:t>
      </w:r>
    </w:p>
    <w:p w14:paraId="4EC05545"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3940B50" w14:textId="77777777" w:rsidR="00AA7A23" w:rsidRPr="00986EB1" w:rsidRDefault="00AA7A23" w:rsidP="00AA7A23">
      <w:pPr>
        <w:pStyle w:val="NormalBold"/>
      </w:pPr>
      <w:r w:rsidRPr="00986EB1">
        <w:rPr>
          <w:rStyle w:val="HideTWBExt"/>
          <w:b w:val="0"/>
        </w:rPr>
        <w:t>&lt;/RepeatBlock-By&gt;</w:t>
      </w:r>
    </w:p>
    <w:p w14:paraId="2182CE5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327DA7"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9213CA3" w14:textId="77777777" w:rsidTr="009202B5">
        <w:trPr>
          <w:trHeight w:hRule="exact" w:val="240"/>
          <w:jc w:val="center"/>
        </w:trPr>
        <w:tc>
          <w:tcPr>
            <w:tcW w:w="9752" w:type="dxa"/>
            <w:gridSpan w:val="2"/>
            <w:tcBorders>
              <w:top w:val="nil"/>
              <w:left w:val="nil"/>
              <w:bottom w:val="nil"/>
              <w:right w:val="nil"/>
            </w:tcBorders>
          </w:tcPr>
          <w:p w14:paraId="560B4349" w14:textId="77777777" w:rsidR="00AA7A23" w:rsidRPr="00986EB1" w:rsidRDefault="00AA7A23" w:rsidP="009202B5"/>
        </w:tc>
      </w:tr>
      <w:tr w:rsidR="00AA7A23" w:rsidRPr="00986EB1" w14:paraId="6538CC34" w14:textId="77777777" w:rsidTr="009202B5">
        <w:trPr>
          <w:trHeight w:val="240"/>
          <w:jc w:val="center"/>
        </w:trPr>
        <w:tc>
          <w:tcPr>
            <w:tcW w:w="4876" w:type="dxa"/>
            <w:tcBorders>
              <w:top w:val="nil"/>
              <w:left w:val="nil"/>
              <w:bottom w:val="nil"/>
              <w:right w:val="nil"/>
            </w:tcBorders>
          </w:tcPr>
          <w:p w14:paraId="5B1FE90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3B3A4F" w14:textId="77777777" w:rsidR="00AA7A23" w:rsidRPr="00986EB1" w:rsidRDefault="00AA7A23" w:rsidP="009202B5">
            <w:pPr>
              <w:pStyle w:val="AmColumnHeading"/>
            </w:pPr>
            <w:r w:rsidRPr="00986EB1">
              <w:t>Enmienda</w:t>
            </w:r>
          </w:p>
        </w:tc>
      </w:tr>
      <w:tr w:rsidR="00AA7A23" w:rsidRPr="00986EB1" w14:paraId="21774274" w14:textId="77777777" w:rsidTr="009202B5">
        <w:trPr>
          <w:jc w:val="center"/>
        </w:trPr>
        <w:tc>
          <w:tcPr>
            <w:tcW w:w="4876" w:type="dxa"/>
            <w:tcBorders>
              <w:top w:val="nil"/>
              <w:left w:val="nil"/>
              <w:bottom w:val="nil"/>
              <w:right w:val="nil"/>
            </w:tcBorders>
          </w:tcPr>
          <w:p w14:paraId="4EFEC91F" w14:textId="77777777" w:rsidR="00AA7A23" w:rsidRPr="00986EB1" w:rsidRDefault="00AA7A23" w:rsidP="009202B5">
            <w:pPr>
              <w:pStyle w:val="Normal6a"/>
            </w:pPr>
          </w:p>
        </w:tc>
        <w:tc>
          <w:tcPr>
            <w:tcW w:w="4876" w:type="dxa"/>
            <w:tcBorders>
              <w:top w:val="nil"/>
              <w:left w:val="nil"/>
              <w:bottom w:val="nil"/>
              <w:right w:val="nil"/>
            </w:tcBorders>
          </w:tcPr>
          <w:p w14:paraId="1F768920" w14:textId="77777777" w:rsidR="00AA7A23" w:rsidRPr="00986EB1" w:rsidRDefault="00AA7A23" w:rsidP="009202B5">
            <w:pPr>
              <w:pStyle w:val="Normal6a"/>
            </w:pPr>
            <w:r w:rsidRPr="00986EB1">
              <w:rPr>
                <w:b/>
                <w:i/>
              </w:rPr>
              <w:t>1 bis.</w:t>
            </w:r>
            <w:r w:rsidRPr="00986EB1">
              <w:tab/>
            </w:r>
            <w:r w:rsidRPr="00986EB1">
              <w:rPr>
                <w:b/>
                <w:i/>
              </w:rPr>
              <w:t>Subraya que la salud de las mujeres, incluida la prevención y el tratamiento de las enfermedades vinculadas específicamente al género a lo largo de toda la vida, debe reconocerse como parte integrante de los derechos fundamentales y los derechos sociales en la Unión;</w:t>
            </w:r>
          </w:p>
        </w:tc>
      </w:tr>
    </w:tbl>
    <w:p w14:paraId="773D2DF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1191DB3" w14:textId="77777777" w:rsidR="00AA7A23" w:rsidRPr="00986EB1" w:rsidRDefault="00AA7A23" w:rsidP="00AA7A23">
      <w:r w:rsidRPr="00986EB1">
        <w:rPr>
          <w:rStyle w:val="HideTWBExt"/>
        </w:rPr>
        <w:t>&lt;/Amend&gt;</w:t>
      </w:r>
    </w:p>
    <w:p w14:paraId="7BA228C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193</w:t>
      </w:r>
      <w:r w:rsidRPr="00986EB1">
        <w:rPr>
          <w:rStyle w:val="HideTWBExt"/>
        </w:rPr>
        <w:t>&lt;/NumAm&gt;</w:t>
      </w:r>
    </w:p>
    <w:p w14:paraId="1704694A"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1F47F881" w14:textId="77777777" w:rsidR="00AA7A23" w:rsidRPr="00986EB1" w:rsidRDefault="00AA7A23" w:rsidP="00AA7A23">
      <w:pPr>
        <w:pStyle w:val="NormalBold"/>
      </w:pPr>
      <w:r w:rsidRPr="00986EB1">
        <w:rPr>
          <w:rStyle w:val="HideTWBExt"/>
          <w:b w:val="0"/>
        </w:rPr>
        <w:t>&lt;/RepeatBlock-By&gt;</w:t>
      </w:r>
    </w:p>
    <w:p w14:paraId="27151E5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38DEC4"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835FF9" w14:textId="77777777" w:rsidTr="009202B5">
        <w:trPr>
          <w:trHeight w:hRule="exact" w:val="240"/>
          <w:jc w:val="center"/>
        </w:trPr>
        <w:tc>
          <w:tcPr>
            <w:tcW w:w="9752" w:type="dxa"/>
            <w:gridSpan w:val="2"/>
            <w:tcBorders>
              <w:top w:val="nil"/>
              <w:left w:val="nil"/>
              <w:bottom w:val="nil"/>
              <w:right w:val="nil"/>
            </w:tcBorders>
          </w:tcPr>
          <w:p w14:paraId="50C70122" w14:textId="77777777" w:rsidR="00AA7A23" w:rsidRPr="00986EB1" w:rsidRDefault="00AA7A23" w:rsidP="009202B5"/>
        </w:tc>
      </w:tr>
      <w:tr w:rsidR="00AA7A23" w:rsidRPr="00986EB1" w14:paraId="53CAFCB8" w14:textId="77777777" w:rsidTr="009202B5">
        <w:trPr>
          <w:trHeight w:val="240"/>
          <w:jc w:val="center"/>
        </w:trPr>
        <w:tc>
          <w:tcPr>
            <w:tcW w:w="4876" w:type="dxa"/>
            <w:tcBorders>
              <w:top w:val="nil"/>
              <w:left w:val="nil"/>
              <w:bottom w:val="nil"/>
              <w:right w:val="nil"/>
            </w:tcBorders>
          </w:tcPr>
          <w:p w14:paraId="3405BF8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908F01" w14:textId="77777777" w:rsidR="00AA7A23" w:rsidRPr="00986EB1" w:rsidRDefault="00AA7A23" w:rsidP="009202B5">
            <w:pPr>
              <w:pStyle w:val="AmColumnHeading"/>
            </w:pPr>
            <w:r w:rsidRPr="00986EB1">
              <w:t>Enmienda</w:t>
            </w:r>
          </w:p>
        </w:tc>
      </w:tr>
      <w:tr w:rsidR="00AA7A23" w:rsidRPr="00986EB1" w14:paraId="0DDC655F" w14:textId="77777777" w:rsidTr="009202B5">
        <w:trPr>
          <w:jc w:val="center"/>
        </w:trPr>
        <w:tc>
          <w:tcPr>
            <w:tcW w:w="4876" w:type="dxa"/>
            <w:tcBorders>
              <w:top w:val="nil"/>
              <w:left w:val="nil"/>
              <w:bottom w:val="nil"/>
              <w:right w:val="nil"/>
            </w:tcBorders>
          </w:tcPr>
          <w:p w14:paraId="2D4DF324" w14:textId="77777777" w:rsidR="00AA7A23" w:rsidRPr="00986EB1" w:rsidRDefault="00AA7A23" w:rsidP="009202B5">
            <w:pPr>
              <w:pStyle w:val="Normal6a"/>
            </w:pPr>
          </w:p>
        </w:tc>
        <w:tc>
          <w:tcPr>
            <w:tcW w:w="4876" w:type="dxa"/>
            <w:tcBorders>
              <w:top w:val="nil"/>
              <w:left w:val="nil"/>
              <w:bottom w:val="nil"/>
              <w:right w:val="nil"/>
            </w:tcBorders>
          </w:tcPr>
          <w:p w14:paraId="22756CD1" w14:textId="77777777" w:rsidR="00AA7A23" w:rsidRPr="00986EB1" w:rsidRDefault="00AA7A23" w:rsidP="009202B5">
            <w:pPr>
              <w:pStyle w:val="Normal6a"/>
            </w:pPr>
            <w:r w:rsidRPr="00986EB1">
              <w:rPr>
                <w:b/>
                <w:i/>
              </w:rPr>
              <w:t>1 bis.</w:t>
            </w:r>
            <w:r w:rsidRPr="00986EB1">
              <w:tab/>
            </w:r>
            <w:r w:rsidRPr="00986EB1">
              <w:rPr>
                <w:b/>
                <w:i/>
              </w:rPr>
              <w:t>Recuerda que la atención a la salud sexual y reproductiva es un componente fundamental de la atención sanitaria y que, como tal, las consideraciones relativas a la salud sexual y reproductiva deben integrarse adecuadamente en toda la acción de la Unión en materia de salud;</w:t>
            </w:r>
          </w:p>
        </w:tc>
      </w:tr>
    </w:tbl>
    <w:p w14:paraId="5B29A00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6EC7D43" w14:textId="77777777" w:rsidR="00AA7A23" w:rsidRPr="00986EB1" w:rsidRDefault="00AA7A23" w:rsidP="00AA7A23">
      <w:r w:rsidRPr="00986EB1">
        <w:rPr>
          <w:rStyle w:val="HideTWBExt"/>
        </w:rPr>
        <w:t>&lt;/Amend&gt;</w:t>
      </w:r>
    </w:p>
    <w:p w14:paraId="5932BF7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194</w:t>
      </w:r>
      <w:r w:rsidRPr="00986EB1">
        <w:rPr>
          <w:rStyle w:val="HideTWBExt"/>
        </w:rPr>
        <w:t>&lt;/NumAm&gt;</w:t>
      </w:r>
    </w:p>
    <w:p w14:paraId="0AE76EA8"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6B8CC845" w14:textId="77777777" w:rsidR="00AA7A23" w:rsidRPr="00986EB1" w:rsidRDefault="00AA7A23" w:rsidP="00AA7A23">
      <w:pPr>
        <w:pStyle w:val="NormalBold"/>
      </w:pPr>
      <w:r w:rsidRPr="00986EB1">
        <w:rPr>
          <w:rStyle w:val="HideTWBExt"/>
          <w:b w:val="0"/>
        </w:rPr>
        <w:t>&lt;/RepeatBlock-By&gt;</w:t>
      </w:r>
    </w:p>
    <w:p w14:paraId="12EBE37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E825BB7" w14:textId="77777777" w:rsidR="00AA7A23" w:rsidRPr="00986EB1" w:rsidRDefault="00AA7A23" w:rsidP="00AA7A23">
      <w:pPr>
        <w:pStyle w:val="NormalBold"/>
      </w:pPr>
      <w:r w:rsidRPr="00986EB1">
        <w:rPr>
          <w:rStyle w:val="HideTWBExt"/>
        </w:rPr>
        <w:t>&lt;Article&gt;</w:t>
      </w:r>
      <w:r w:rsidRPr="00986EB1">
        <w:t>Apartado 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E7DE4DE" w14:textId="77777777" w:rsidTr="009202B5">
        <w:trPr>
          <w:trHeight w:hRule="exact" w:val="240"/>
          <w:jc w:val="center"/>
        </w:trPr>
        <w:tc>
          <w:tcPr>
            <w:tcW w:w="9752" w:type="dxa"/>
            <w:gridSpan w:val="2"/>
            <w:tcBorders>
              <w:top w:val="nil"/>
              <w:left w:val="nil"/>
              <w:bottom w:val="nil"/>
              <w:right w:val="nil"/>
            </w:tcBorders>
          </w:tcPr>
          <w:p w14:paraId="6A05759D" w14:textId="77777777" w:rsidR="00AA7A23" w:rsidRPr="00986EB1" w:rsidRDefault="00AA7A23" w:rsidP="009202B5"/>
        </w:tc>
      </w:tr>
      <w:tr w:rsidR="00AA7A23" w:rsidRPr="00986EB1" w14:paraId="06ABECE8" w14:textId="77777777" w:rsidTr="009202B5">
        <w:trPr>
          <w:trHeight w:val="240"/>
          <w:jc w:val="center"/>
        </w:trPr>
        <w:tc>
          <w:tcPr>
            <w:tcW w:w="4876" w:type="dxa"/>
            <w:tcBorders>
              <w:top w:val="nil"/>
              <w:left w:val="nil"/>
              <w:bottom w:val="nil"/>
              <w:right w:val="nil"/>
            </w:tcBorders>
          </w:tcPr>
          <w:p w14:paraId="6EC21AD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8DD187" w14:textId="77777777" w:rsidR="00AA7A23" w:rsidRPr="00986EB1" w:rsidRDefault="00AA7A23" w:rsidP="009202B5">
            <w:pPr>
              <w:pStyle w:val="AmColumnHeading"/>
            </w:pPr>
            <w:r w:rsidRPr="00986EB1">
              <w:t>Enmienda</w:t>
            </w:r>
          </w:p>
        </w:tc>
      </w:tr>
      <w:tr w:rsidR="00AA7A23" w:rsidRPr="00986EB1" w14:paraId="62D01C3D" w14:textId="77777777" w:rsidTr="009202B5">
        <w:trPr>
          <w:jc w:val="center"/>
        </w:trPr>
        <w:tc>
          <w:tcPr>
            <w:tcW w:w="4876" w:type="dxa"/>
            <w:tcBorders>
              <w:top w:val="nil"/>
              <w:left w:val="nil"/>
              <w:bottom w:val="nil"/>
              <w:right w:val="nil"/>
            </w:tcBorders>
          </w:tcPr>
          <w:p w14:paraId="0CAC30FD" w14:textId="77777777" w:rsidR="00AA7A23" w:rsidRPr="00986EB1" w:rsidRDefault="00AA7A23" w:rsidP="009202B5">
            <w:pPr>
              <w:pStyle w:val="Normal6a"/>
            </w:pPr>
          </w:p>
        </w:tc>
        <w:tc>
          <w:tcPr>
            <w:tcW w:w="4876" w:type="dxa"/>
            <w:tcBorders>
              <w:top w:val="nil"/>
              <w:left w:val="nil"/>
              <w:bottom w:val="nil"/>
              <w:right w:val="nil"/>
            </w:tcBorders>
          </w:tcPr>
          <w:p w14:paraId="44E00FEF" w14:textId="77777777" w:rsidR="00AA7A23" w:rsidRPr="00986EB1" w:rsidRDefault="00AA7A23" w:rsidP="009202B5">
            <w:pPr>
              <w:pStyle w:val="Normal6a"/>
            </w:pPr>
            <w:r w:rsidRPr="00986EB1">
              <w:rPr>
                <w:b/>
                <w:i/>
              </w:rPr>
              <w:t>1 bis.</w:t>
            </w:r>
            <w:r w:rsidRPr="00986EB1">
              <w:tab/>
            </w:r>
            <w:r w:rsidRPr="00986EB1">
              <w:rPr>
                <w:b/>
                <w:i/>
              </w:rPr>
              <w:t>Hace hincapié en la necesidad de reforzar la investigación científica en el ámbito del seguimiento prenatal y del embarazo, como factor esencial para garantizar la protección de la salud y la igualdad efectiva entre mujeres y hombres;</w:t>
            </w:r>
          </w:p>
        </w:tc>
      </w:tr>
    </w:tbl>
    <w:p w14:paraId="64D836E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5BE7D6D" w14:textId="77777777" w:rsidR="00AA7A23" w:rsidRPr="00986EB1" w:rsidRDefault="00AA7A23" w:rsidP="00AA7A23">
      <w:r w:rsidRPr="00986EB1">
        <w:rPr>
          <w:rStyle w:val="HideTWBExt"/>
        </w:rPr>
        <w:t>&lt;/Amend&gt;</w:t>
      </w:r>
    </w:p>
    <w:p w14:paraId="444BE7B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195</w:t>
      </w:r>
      <w:r w:rsidRPr="00986EB1">
        <w:rPr>
          <w:rStyle w:val="HideTWBExt"/>
        </w:rPr>
        <w:t>&lt;/NumAm&gt;</w:t>
      </w:r>
    </w:p>
    <w:p w14:paraId="2F042980"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4DB8CFD1" w14:textId="77777777" w:rsidR="00AA7A23" w:rsidRPr="00986EB1" w:rsidRDefault="00AA7A23" w:rsidP="00AA7A23">
      <w:pPr>
        <w:pStyle w:val="NormalBold"/>
      </w:pPr>
      <w:r w:rsidRPr="00986EB1">
        <w:rPr>
          <w:rStyle w:val="HideTWBExt"/>
          <w:b w:val="0"/>
        </w:rPr>
        <w:t>&lt;/RepeatBlock-By&gt;</w:t>
      </w:r>
    </w:p>
    <w:p w14:paraId="4609673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1CA2842" w14:textId="77777777" w:rsidR="00AA7A23" w:rsidRPr="00986EB1" w:rsidRDefault="00AA7A23" w:rsidP="00AA7A23">
      <w:pPr>
        <w:pStyle w:val="NormalBold"/>
      </w:pPr>
      <w:r w:rsidRPr="00986EB1">
        <w:rPr>
          <w:rStyle w:val="HideTWBExt"/>
        </w:rPr>
        <w:t>&lt;Article&gt;</w:t>
      </w:r>
      <w:r w:rsidRPr="00986EB1">
        <w:t>Apartado 1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6A09C7E" w14:textId="77777777" w:rsidTr="009202B5">
        <w:trPr>
          <w:trHeight w:hRule="exact" w:val="240"/>
          <w:jc w:val="center"/>
        </w:trPr>
        <w:tc>
          <w:tcPr>
            <w:tcW w:w="9752" w:type="dxa"/>
            <w:gridSpan w:val="2"/>
            <w:tcBorders>
              <w:top w:val="nil"/>
              <w:left w:val="nil"/>
              <w:bottom w:val="nil"/>
              <w:right w:val="nil"/>
            </w:tcBorders>
          </w:tcPr>
          <w:p w14:paraId="73776668" w14:textId="77777777" w:rsidR="00AA7A23" w:rsidRPr="00986EB1" w:rsidRDefault="00AA7A23" w:rsidP="009202B5"/>
        </w:tc>
      </w:tr>
      <w:tr w:rsidR="00AA7A23" w:rsidRPr="00986EB1" w14:paraId="54986523" w14:textId="77777777" w:rsidTr="009202B5">
        <w:trPr>
          <w:trHeight w:val="240"/>
          <w:jc w:val="center"/>
        </w:trPr>
        <w:tc>
          <w:tcPr>
            <w:tcW w:w="4876" w:type="dxa"/>
            <w:tcBorders>
              <w:top w:val="nil"/>
              <w:left w:val="nil"/>
              <w:bottom w:val="nil"/>
              <w:right w:val="nil"/>
            </w:tcBorders>
          </w:tcPr>
          <w:p w14:paraId="1AA0593B"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148BDC8A" w14:textId="77777777" w:rsidR="00AA7A23" w:rsidRPr="00986EB1" w:rsidRDefault="00AA7A23" w:rsidP="009202B5">
            <w:pPr>
              <w:pStyle w:val="AmColumnHeading"/>
            </w:pPr>
            <w:r w:rsidRPr="00986EB1">
              <w:t>Enmienda</w:t>
            </w:r>
          </w:p>
        </w:tc>
      </w:tr>
      <w:tr w:rsidR="00AA7A23" w:rsidRPr="00986EB1" w14:paraId="4CF6FF64" w14:textId="77777777" w:rsidTr="009202B5">
        <w:trPr>
          <w:jc w:val="center"/>
        </w:trPr>
        <w:tc>
          <w:tcPr>
            <w:tcW w:w="4876" w:type="dxa"/>
            <w:tcBorders>
              <w:top w:val="nil"/>
              <w:left w:val="nil"/>
              <w:bottom w:val="nil"/>
              <w:right w:val="nil"/>
            </w:tcBorders>
          </w:tcPr>
          <w:p w14:paraId="756CC2BC" w14:textId="77777777" w:rsidR="00AA7A23" w:rsidRPr="00986EB1" w:rsidRDefault="00AA7A23" w:rsidP="009202B5">
            <w:pPr>
              <w:pStyle w:val="Normal6a"/>
            </w:pPr>
          </w:p>
        </w:tc>
        <w:tc>
          <w:tcPr>
            <w:tcW w:w="4876" w:type="dxa"/>
            <w:tcBorders>
              <w:top w:val="nil"/>
              <w:left w:val="nil"/>
              <w:bottom w:val="nil"/>
              <w:right w:val="nil"/>
            </w:tcBorders>
          </w:tcPr>
          <w:p w14:paraId="68778A06" w14:textId="77777777" w:rsidR="00AA7A23" w:rsidRPr="00986EB1" w:rsidRDefault="00AA7A23" w:rsidP="009202B5">
            <w:pPr>
              <w:pStyle w:val="Normal6a"/>
            </w:pPr>
            <w:r w:rsidRPr="00986EB1">
              <w:rPr>
                <w:b/>
                <w:i/>
              </w:rPr>
              <w:t>1 ter.</w:t>
            </w:r>
            <w:r w:rsidRPr="00986EB1">
              <w:tab/>
            </w:r>
            <w:r w:rsidRPr="00986EB1">
              <w:rPr>
                <w:b/>
                <w:i/>
              </w:rPr>
              <w:t>Destaca la necesidad de garantizar el acceso a una atención a la salud sexual y reproductiva completa para todas las personas en la Unión con el fin de lograr la igualdad de género, y reitera su llamamiento a la Comisión Europea para que incluya en la próxima Estrategia para la Igualdad de Género 2026-2030 compromisos legislativos, políticos y financieros sólidos y ambiciosos para promover la salud y los derechos sexuales y reproductivos; pide a la Comisión Europea que lleve a cabo un seguimiento periódico de la labor que realizan los Estados miembros en el ámbito de la educación escolar y la salud reproductiva;</w:t>
            </w:r>
          </w:p>
        </w:tc>
      </w:tr>
    </w:tbl>
    <w:p w14:paraId="3AB078C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F16D8F1" w14:textId="77777777" w:rsidR="00AA7A23" w:rsidRPr="00986EB1" w:rsidRDefault="00AA7A23" w:rsidP="00AA7A23">
      <w:r w:rsidRPr="00986EB1">
        <w:rPr>
          <w:rStyle w:val="HideTWBExt"/>
        </w:rPr>
        <w:t>&lt;/Amend&gt;</w:t>
      </w:r>
    </w:p>
    <w:p w14:paraId="7F8A410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196</w:t>
      </w:r>
      <w:r w:rsidRPr="00986EB1">
        <w:rPr>
          <w:rStyle w:val="HideTWBExt"/>
        </w:rPr>
        <w:t>&lt;/NumAm&gt;</w:t>
      </w:r>
    </w:p>
    <w:p w14:paraId="75EE2F31"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4D954FBB" w14:textId="77777777" w:rsidR="00AA7A23" w:rsidRPr="00986EB1" w:rsidRDefault="00AA7A23" w:rsidP="00AA7A23">
      <w:pPr>
        <w:pStyle w:val="NormalBold"/>
      </w:pPr>
      <w:r w:rsidRPr="00986EB1">
        <w:rPr>
          <w:rStyle w:val="HideTWBExt"/>
          <w:b w:val="0"/>
        </w:rPr>
        <w:t>&lt;/RepeatBlock-By&gt;</w:t>
      </w:r>
    </w:p>
    <w:p w14:paraId="7420862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EC89D55" w14:textId="77777777" w:rsidR="00AA7A23" w:rsidRPr="00986EB1" w:rsidRDefault="00AA7A23" w:rsidP="00AA7A23">
      <w:pPr>
        <w:pStyle w:val="NormalBold"/>
      </w:pPr>
      <w:r w:rsidRPr="00986EB1">
        <w:rPr>
          <w:rStyle w:val="HideTWBExt"/>
        </w:rPr>
        <w:t>&lt;Article&gt;</w:t>
      </w:r>
      <w:r w:rsidRPr="00986EB1">
        <w:t>Apartado 1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49DE725" w14:textId="77777777" w:rsidTr="009202B5">
        <w:trPr>
          <w:trHeight w:hRule="exact" w:val="240"/>
          <w:jc w:val="center"/>
        </w:trPr>
        <w:tc>
          <w:tcPr>
            <w:tcW w:w="9752" w:type="dxa"/>
            <w:gridSpan w:val="2"/>
            <w:tcBorders>
              <w:top w:val="nil"/>
              <w:left w:val="nil"/>
              <w:bottom w:val="nil"/>
              <w:right w:val="nil"/>
            </w:tcBorders>
          </w:tcPr>
          <w:p w14:paraId="11487ADB" w14:textId="77777777" w:rsidR="00AA7A23" w:rsidRPr="00986EB1" w:rsidRDefault="00AA7A23" w:rsidP="009202B5"/>
        </w:tc>
      </w:tr>
      <w:tr w:rsidR="00AA7A23" w:rsidRPr="00986EB1" w14:paraId="4AC3D25F" w14:textId="77777777" w:rsidTr="009202B5">
        <w:trPr>
          <w:trHeight w:val="240"/>
          <w:jc w:val="center"/>
        </w:trPr>
        <w:tc>
          <w:tcPr>
            <w:tcW w:w="4876" w:type="dxa"/>
            <w:tcBorders>
              <w:top w:val="nil"/>
              <w:left w:val="nil"/>
              <w:bottom w:val="nil"/>
              <w:right w:val="nil"/>
            </w:tcBorders>
          </w:tcPr>
          <w:p w14:paraId="58B94A2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75DF66F" w14:textId="77777777" w:rsidR="00AA7A23" w:rsidRPr="00986EB1" w:rsidRDefault="00AA7A23" w:rsidP="009202B5">
            <w:pPr>
              <w:pStyle w:val="AmColumnHeading"/>
            </w:pPr>
            <w:r w:rsidRPr="00986EB1">
              <w:t>Enmienda</w:t>
            </w:r>
          </w:p>
        </w:tc>
      </w:tr>
      <w:tr w:rsidR="00AA7A23" w:rsidRPr="00986EB1" w14:paraId="400EB955" w14:textId="77777777" w:rsidTr="009202B5">
        <w:trPr>
          <w:jc w:val="center"/>
        </w:trPr>
        <w:tc>
          <w:tcPr>
            <w:tcW w:w="4876" w:type="dxa"/>
            <w:tcBorders>
              <w:top w:val="nil"/>
              <w:left w:val="nil"/>
              <w:bottom w:val="nil"/>
              <w:right w:val="nil"/>
            </w:tcBorders>
          </w:tcPr>
          <w:p w14:paraId="556A5C61" w14:textId="77777777" w:rsidR="00AA7A23" w:rsidRPr="00986EB1" w:rsidRDefault="00AA7A23" w:rsidP="009202B5">
            <w:pPr>
              <w:pStyle w:val="Normal6a"/>
            </w:pPr>
          </w:p>
        </w:tc>
        <w:tc>
          <w:tcPr>
            <w:tcW w:w="4876" w:type="dxa"/>
            <w:tcBorders>
              <w:top w:val="nil"/>
              <w:left w:val="nil"/>
              <w:bottom w:val="nil"/>
              <w:right w:val="nil"/>
            </w:tcBorders>
          </w:tcPr>
          <w:p w14:paraId="6C66D538" w14:textId="77777777" w:rsidR="00AA7A23" w:rsidRPr="00986EB1" w:rsidRDefault="00AA7A23" w:rsidP="009202B5">
            <w:pPr>
              <w:pStyle w:val="Normal6a"/>
            </w:pPr>
            <w:r w:rsidRPr="00986EB1">
              <w:rPr>
                <w:b/>
                <w:i/>
              </w:rPr>
              <w:t>1 ter.</w:t>
            </w:r>
            <w:r w:rsidRPr="00986EB1">
              <w:tab/>
            </w:r>
            <w:r w:rsidRPr="00986EB1">
              <w:rPr>
                <w:b/>
                <w:i/>
              </w:rPr>
              <w:t>Señala que, en el contexto del envejecimiento de la sociedad y la disminución de las tasas de fertilidad en muchos países de la Unión, el acceso a tratamientos para la infertilidad, en especial métodos como la fecundación in vitro, es crucial no solo desde la perspectiva de la salud reproductiva de las mujeres, sino también para el futuro demográfico de Europa;</w:t>
            </w:r>
            <w:r w:rsidRPr="00986EB1">
              <w:t xml:space="preserve"> </w:t>
            </w:r>
            <w:r w:rsidRPr="00986EB1">
              <w:rPr>
                <w:b/>
                <w:i/>
              </w:rPr>
              <w:t xml:space="preserve">pide a los Estados miembros que garanticen un acceso equitativo, no discriminatorio y financiado con fondos públicos al diagnóstico y el tratamiento de la infertilidad, independientemente de la situación económica o el estado civil de </w:t>
            </w:r>
            <w:r w:rsidRPr="00986EB1">
              <w:rPr>
                <w:b/>
                <w:i/>
              </w:rPr>
              <w:lastRenderedPageBreak/>
              <w:t>las mujeres;</w:t>
            </w:r>
          </w:p>
        </w:tc>
      </w:tr>
    </w:tbl>
    <w:p w14:paraId="0FE8D29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71E4979D" w14:textId="77777777" w:rsidR="00AA7A23" w:rsidRPr="00986EB1" w:rsidRDefault="00AA7A23" w:rsidP="00AA7A23">
      <w:r w:rsidRPr="00986EB1">
        <w:rPr>
          <w:rStyle w:val="HideTWBExt"/>
        </w:rPr>
        <w:t>&lt;/Amend&gt;</w:t>
      </w:r>
    </w:p>
    <w:p w14:paraId="5A06492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197</w:t>
      </w:r>
      <w:r w:rsidRPr="00986EB1">
        <w:rPr>
          <w:rStyle w:val="HideTWBExt"/>
        </w:rPr>
        <w:t>&lt;/NumAm&gt;</w:t>
      </w:r>
    </w:p>
    <w:p w14:paraId="3E31CC6A" w14:textId="77777777" w:rsidR="00AA7A23" w:rsidRPr="00986EB1" w:rsidRDefault="00AA7A23" w:rsidP="00AA7A23">
      <w:pPr>
        <w:pStyle w:val="NormalBold"/>
      </w:pPr>
      <w:r w:rsidRPr="00986EB1">
        <w:rPr>
          <w:rStyle w:val="HideTWBExt"/>
          <w:b w:val="0"/>
        </w:rPr>
        <w:t>&lt;RepeatBlock-By&gt;&lt;Members&gt;</w:t>
      </w:r>
      <w:r w:rsidRPr="00986EB1">
        <w:t>Margarita de la Pisa Carrión, Elisabeth Dieringer</w:t>
      </w:r>
      <w:r w:rsidRPr="00986EB1">
        <w:rPr>
          <w:rStyle w:val="HideTWBExt"/>
          <w:b w:val="0"/>
        </w:rPr>
        <w:t>&lt;/Members&gt;</w:t>
      </w:r>
    </w:p>
    <w:p w14:paraId="177BD787" w14:textId="77777777" w:rsidR="00AA7A23" w:rsidRPr="00986EB1" w:rsidRDefault="00AA7A23" w:rsidP="00AA7A23">
      <w:pPr>
        <w:pStyle w:val="NormalBold"/>
      </w:pPr>
      <w:r w:rsidRPr="00986EB1">
        <w:rPr>
          <w:rStyle w:val="HideTWBExt"/>
          <w:b w:val="0"/>
        </w:rPr>
        <w:t>&lt;/RepeatBlock-By&gt;</w:t>
      </w:r>
    </w:p>
    <w:p w14:paraId="0508016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F2B92F5" w14:textId="77777777" w:rsidR="00AA7A23" w:rsidRPr="00986EB1" w:rsidRDefault="00AA7A23" w:rsidP="00AA7A23">
      <w:pPr>
        <w:pStyle w:val="NormalBold"/>
      </w:pPr>
      <w:r w:rsidRPr="00986EB1">
        <w:rPr>
          <w:rStyle w:val="HideTWBExt"/>
        </w:rPr>
        <w:t>&lt;Article&gt;</w:t>
      </w:r>
      <w:r w:rsidRPr="00986EB1">
        <w:t>Apartado 1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327D4C" w14:textId="77777777" w:rsidTr="009202B5">
        <w:trPr>
          <w:trHeight w:hRule="exact" w:val="240"/>
          <w:jc w:val="center"/>
        </w:trPr>
        <w:tc>
          <w:tcPr>
            <w:tcW w:w="9752" w:type="dxa"/>
            <w:gridSpan w:val="2"/>
            <w:tcBorders>
              <w:top w:val="nil"/>
              <w:left w:val="nil"/>
              <w:bottom w:val="nil"/>
              <w:right w:val="nil"/>
            </w:tcBorders>
          </w:tcPr>
          <w:p w14:paraId="65B18B1B" w14:textId="77777777" w:rsidR="00AA7A23" w:rsidRPr="00986EB1" w:rsidRDefault="00AA7A23" w:rsidP="009202B5"/>
        </w:tc>
      </w:tr>
      <w:tr w:rsidR="00AA7A23" w:rsidRPr="00986EB1" w14:paraId="32AFF58E" w14:textId="77777777" w:rsidTr="009202B5">
        <w:trPr>
          <w:trHeight w:val="240"/>
          <w:jc w:val="center"/>
        </w:trPr>
        <w:tc>
          <w:tcPr>
            <w:tcW w:w="4876" w:type="dxa"/>
            <w:tcBorders>
              <w:top w:val="nil"/>
              <w:left w:val="nil"/>
              <w:bottom w:val="nil"/>
              <w:right w:val="nil"/>
            </w:tcBorders>
          </w:tcPr>
          <w:p w14:paraId="16FDBB6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F0C373E" w14:textId="77777777" w:rsidR="00AA7A23" w:rsidRPr="00986EB1" w:rsidRDefault="00AA7A23" w:rsidP="009202B5">
            <w:pPr>
              <w:pStyle w:val="AmColumnHeading"/>
            </w:pPr>
            <w:r w:rsidRPr="00986EB1">
              <w:t>Enmienda</w:t>
            </w:r>
          </w:p>
        </w:tc>
      </w:tr>
      <w:tr w:rsidR="00AA7A23" w:rsidRPr="00986EB1" w14:paraId="716EAF45" w14:textId="77777777" w:rsidTr="009202B5">
        <w:trPr>
          <w:jc w:val="center"/>
        </w:trPr>
        <w:tc>
          <w:tcPr>
            <w:tcW w:w="4876" w:type="dxa"/>
            <w:tcBorders>
              <w:top w:val="nil"/>
              <w:left w:val="nil"/>
              <w:bottom w:val="nil"/>
              <w:right w:val="nil"/>
            </w:tcBorders>
          </w:tcPr>
          <w:p w14:paraId="236C0C9F" w14:textId="77777777" w:rsidR="00AA7A23" w:rsidRPr="00986EB1" w:rsidRDefault="00AA7A23" w:rsidP="009202B5">
            <w:pPr>
              <w:pStyle w:val="Normal6a"/>
            </w:pPr>
          </w:p>
        </w:tc>
        <w:tc>
          <w:tcPr>
            <w:tcW w:w="4876" w:type="dxa"/>
            <w:tcBorders>
              <w:top w:val="nil"/>
              <w:left w:val="nil"/>
              <w:bottom w:val="nil"/>
              <w:right w:val="nil"/>
            </w:tcBorders>
          </w:tcPr>
          <w:p w14:paraId="032D06E8" w14:textId="77777777" w:rsidR="00AA7A23" w:rsidRPr="00986EB1" w:rsidRDefault="00AA7A23" w:rsidP="009202B5">
            <w:pPr>
              <w:pStyle w:val="Normal6a"/>
            </w:pPr>
            <w:r w:rsidRPr="00986EB1">
              <w:rPr>
                <w:b/>
                <w:i/>
              </w:rPr>
              <w:t>1 ter.</w:t>
            </w:r>
            <w:r w:rsidRPr="00986EB1">
              <w:tab/>
            </w:r>
            <w:r w:rsidRPr="00986EB1">
              <w:rPr>
                <w:b/>
                <w:i/>
              </w:rPr>
              <w:t>Observa que existe una tendencia creciente a reducir la salud de las mujeres al debate sobre el aborto, presentándolo como la única alternativa en situaciones de dificultad durante el embarazo; señala que este enfoque no representa un progreso, sino que coloca a las mujeres en una posición de vulnerabilidad al descuidar otras medidas necesarias para garantizar su bienestar integral;</w:t>
            </w:r>
          </w:p>
        </w:tc>
      </w:tr>
    </w:tbl>
    <w:p w14:paraId="3E46E4B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0C18B50" w14:textId="77777777" w:rsidR="00AA7A23" w:rsidRPr="00986EB1" w:rsidRDefault="00AA7A23" w:rsidP="00AA7A23">
      <w:r w:rsidRPr="00986EB1">
        <w:rPr>
          <w:rStyle w:val="HideTWBExt"/>
        </w:rPr>
        <w:t>&lt;/Amend&gt;</w:t>
      </w:r>
    </w:p>
    <w:p w14:paraId="258A945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198</w:t>
      </w:r>
      <w:r w:rsidRPr="00986EB1">
        <w:rPr>
          <w:rStyle w:val="HideTWBExt"/>
        </w:rPr>
        <w:t>&lt;/NumAm&gt;</w:t>
      </w:r>
    </w:p>
    <w:p w14:paraId="506A66BC"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CF427EB" w14:textId="77777777" w:rsidR="00AA7A23" w:rsidRPr="00986EB1" w:rsidRDefault="00AA7A23" w:rsidP="00AA7A23">
      <w:pPr>
        <w:pStyle w:val="NormalBold"/>
      </w:pPr>
      <w:r w:rsidRPr="00986EB1">
        <w:rPr>
          <w:rStyle w:val="HideTWBExt"/>
          <w:b w:val="0"/>
        </w:rPr>
        <w:t>&lt;/RepeatBlock-By&gt;</w:t>
      </w:r>
    </w:p>
    <w:p w14:paraId="5DAC323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10667E"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70EDB0" w14:textId="77777777" w:rsidTr="009202B5">
        <w:trPr>
          <w:trHeight w:hRule="exact" w:val="240"/>
          <w:jc w:val="center"/>
        </w:trPr>
        <w:tc>
          <w:tcPr>
            <w:tcW w:w="9752" w:type="dxa"/>
            <w:gridSpan w:val="2"/>
            <w:tcBorders>
              <w:top w:val="nil"/>
              <w:left w:val="nil"/>
              <w:bottom w:val="nil"/>
              <w:right w:val="nil"/>
            </w:tcBorders>
          </w:tcPr>
          <w:p w14:paraId="3A38ADD1" w14:textId="77777777" w:rsidR="00AA7A23" w:rsidRPr="00986EB1" w:rsidRDefault="00AA7A23" w:rsidP="009202B5"/>
        </w:tc>
      </w:tr>
      <w:tr w:rsidR="00AA7A23" w:rsidRPr="00986EB1" w14:paraId="20D6F4FA" w14:textId="77777777" w:rsidTr="009202B5">
        <w:trPr>
          <w:trHeight w:val="240"/>
          <w:jc w:val="center"/>
        </w:trPr>
        <w:tc>
          <w:tcPr>
            <w:tcW w:w="4876" w:type="dxa"/>
            <w:tcBorders>
              <w:top w:val="nil"/>
              <w:left w:val="nil"/>
              <w:bottom w:val="nil"/>
              <w:right w:val="nil"/>
            </w:tcBorders>
          </w:tcPr>
          <w:p w14:paraId="265B4CB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79A9871" w14:textId="77777777" w:rsidR="00AA7A23" w:rsidRPr="00986EB1" w:rsidRDefault="00AA7A23" w:rsidP="009202B5">
            <w:pPr>
              <w:pStyle w:val="AmColumnHeading"/>
            </w:pPr>
            <w:r w:rsidRPr="00986EB1">
              <w:t>Enmienda</w:t>
            </w:r>
          </w:p>
        </w:tc>
      </w:tr>
      <w:tr w:rsidR="00AA7A23" w:rsidRPr="00986EB1" w14:paraId="52988FF6" w14:textId="77777777" w:rsidTr="009202B5">
        <w:trPr>
          <w:jc w:val="center"/>
        </w:trPr>
        <w:tc>
          <w:tcPr>
            <w:tcW w:w="4876" w:type="dxa"/>
            <w:tcBorders>
              <w:top w:val="nil"/>
              <w:left w:val="nil"/>
              <w:bottom w:val="nil"/>
              <w:right w:val="nil"/>
            </w:tcBorders>
          </w:tcPr>
          <w:p w14:paraId="7180F10F"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w:t>
            </w:r>
            <w:r w:rsidRPr="00986EB1">
              <w:rPr>
                <w:b/>
                <w:i/>
              </w:rPr>
              <w:t>a</w:t>
            </w:r>
            <w:r w:rsidRPr="00986EB1">
              <w:t xml:space="preserve"> la comunidad LGBTQI+; señala que también se observan desigualdades evidentes en las enfermedades vinculadas específicamente </w:t>
            </w:r>
            <w:r w:rsidRPr="00986EB1">
              <w:lastRenderedPageBreak/>
              <w:t xml:space="preserve">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7AACCF45" w14:textId="77777777" w:rsidR="00AA7A23" w:rsidRPr="00986EB1" w:rsidRDefault="00AA7A23" w:rsidP="009202B5">
            <w:pPr>
              <w:pStyle w:val="Normal6a"/>
            </w:pPr>
            <w:r w:rsidRPr="00986EB1">
              <w:lastRenderedPageBreak/>
              <w:t>2.</w:t>
            </w:r>
            <w:r w:rsidRPr="00986EB1">
              <w:tab/>
              <w:t>Subraya que las desigualdades en la asistencia sanitaria se ven agravadas por las desigualdades interseccionales, como las basadas en la situación socioeconómica y las que sufren las personas que pertenecen a minorías étnicas o comunidades migrantes</w:t>
            </w:r>
            <w:r w:rsidRPr="00986EB1">
              <w:rPr>
                <w:b/>
                <w:i/>
              </w:rPr>
              <w:t>, las personas con discapacidad</w:t>
            </w:r>
            <w:r w:rsidRPr="00986EB1">
              <w:t xml:space="preserve"> y la comunidad LGBTQI+;</w:t>
            </w:r>
            <w:r w:rsidRPr="00986EB1">
              <w:rPr>
                <w:b/>
                <w:i/>
              </w:rPr>
              <w:t xml:space="preserve"> destaca que unos salarios e ingresos muy bajos, el empleo precario, las </w:t>
            </w:r>
            <w:r w:rsidRPr="00986EB1">
              <w:rPr>
                <w:b/>
                <w:i/>
              </w:rPr>
              <w:lastRenderedPageBreak/>
              <w:t>responsabilidades asistenciales no remuneradas y los problemas de vivienda agravan las desigualdades de género en materia de salud y limitan el acceso a cuidados oportunos, de calidad y asequibles;</w:t>
            </w:r>
            <w:r w:rsidRPr="00986EB1">
              <w:t xml:space="preserve">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r>
    </w:tbl>
    <w:p w14:paraId="41D7C0F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D135D9D" w14:textId="77777777" w:rsidR="00AA7A23" w:rsidRPr="00986EB1" w:rsidRDefault="00AA7A23" w:rsidP="00AA7A23">
      <w:r w:rsidRPr="00986EB1">
        <w:rPr>
          <w:rStyle w:val="HideTWBExt"/>
        </w:rPr>
        <w:t>&lt;/Amend&gt;</w:t>
      </w:r>
    </w:p>
    <w:p w14:paraId="583E38B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199</w:t>
      </w:r>
      <w:r w:rsidRPr="00986EB1">
        <w:rPr>
          <w:rStyle w:val="HideTWBExt"/>
        </w:rPr>
        <w:t>&lt;/NumAm&gt;</w:t>
      </w:r>
    </w:p>
    <w:p w14:paraId="661313A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4E5F6F1" w14:textId="77777777" w:rsidR="00AA7A23" w:rsidRPr="00986EB1" w:rsidRDefault="00AA7A23" w:rsidP="00AA7A23">
      <w:pPr>
        <w:pStyle w:val="NormalBold"/>
      </w:pPr>
      <w:r w:rsidRPr="00986EB1">
        <w:rPr>
          <w:rStyle w:val="HideTWBExt"/>
          <w:b w:val="0"/>
        </w:rPr>
        <w:t>&lt;/RepeatBlock-By&gt;</w:t>
      </w:r>
    </w:p>
    <w:p w14:paraId="053F260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2A300BB"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260667" w14:textId="77777777" w:rsidTr="009202B5">
        <w:trPr>
          <w:trHeight w:hRule="exact" w:val="240"/>
          <w:jc w:val="center"/>
        </w:trPr>
        <w:tc>
          <w:tcPr>
            <w:tcW w:w="9752" w:type="dxa"/>
            <w:gridSpan w:val="2"/>
            <w:tcBorders>
              <w:top w:val="nil"/>
              <w:left w:val="nil"/>
              <w:bottom w:val="nil"/>
              <w:right w:val="nil"/>
            </w:tcBorders>
          </w:tcPr>
          <w:p w14:paraId="2260017E" w14:textId="77777777" w:rsidR="00AA7A23" w:rsidRPr="00986EB1" w:rsidRDefault="00AA7A23" w:rsidP="009202B5"/>
        </w:tc>
      </w:tr>
      <w:tr w:rsidR="00AA7A23" w:rsidRPr="00986EB1" w14:paraId="561D3D65" w14:textId="77777777" w:rsidTr="009202B5">
        <w:trPr>
          <w:trHeight w:val="240"/>
          <w:jc w:val="center"/>
        </w:trPr>
        <w:tc>
          <w:tcPr>
            <w:tcW w:w="4876" w:type="dxa"/>
            <w:tcBorders>
              <w:top w:val="nil"/>
              <w:left w:val="nil"/>
              <w:bottom w:val="nil"/>
              <w:right w:val="nil"/>
            </w:tcBorders>
          </w:tcPr>
          <w:p w14:paraId="45D0902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D3645B6" w14:textId="77777777" w:rsidR="00AA7A23" w:rsidRPr="00986EB1" w:rsidRDefault="00AA7A23" w:rsidP="009202B5">
            <w:pPr>
              <w:pStyle w:val="AmColumnHeading"/>
            </w:pPr>
            <w:r w:rsidRPr="00986EB1">
              <w:t>Enmienda</w:t>
            </w:r>
          </w:p>
        </w:tc>
      </w:tr>
      <w:tr w:rsidR="00AA7A23" w:rsidRPr="00986EB1" w14:paraId="3AB003F0" w14:textId="77777777" w:rsidTr="009202B5">
        <w:trPr>
          <w:jc w:val="center"/>
        </w:trPr>
        <w:tc>
          <w:tcPr>
            <w:tcW w:w="4876" w:type="dxa"/>
            <w:tcBorders>
              <w:top w:val="nil"/>
              <w:left w:val="nil"/>
              <w:bottom w:val="nil"/>
              <w:right w:val="nil"/>
            </w:tcBorders>
          </w:tcPr>
          <w:p w14:paraId="3AC92349"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w:t>
            </w:r>
            <w:r w:rsidRPr="00986EB1">
              <w:rPr>
                <w:b/>
                <w:i/>
              </w:rPr>
              <w:t>como las basadas en</w:t>
            </w:r>
            <w:r w:rsidRPr="00986EB1">
              <w:t xml:space="preserve">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515B67F5"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w:t>
            </w:r>
            <w:r w:rsidRPr="00986EB1">
              <w:rPr>
                <w:b/>
                <w:i/>
              </w:rPr>
              <w:t>incluidas las relacionadas con el género,</w:t>
            </w:r>
            <w:r w:rsidRPr="00986EB1">
              <w:t xml:space="preserve"> la situación socioeconómica</w:t>
            </w:r>
            <w:r w:rsidRPr="00986EB1">
              <w:rPr>
                <w:b/>
                <w:i/>
              </w:rPr>
              <w:t>, la discapacidad, el racismo y las barreras geográficas, entre otras en las zonas rurales y remotas,</w:t>
            </w:r>
            <w:r w:rsidRPr="00986EB1">
              <w:t xml:space="preserve">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rPr>
                <w:b/>
                <w:i/>
              </w:rPr>
              <w:t>, y que las necesidades de las comunidades marginadas en la investigación sobre las enfermedades vinculadas específicamente al género han recibido menos atención</w:t>
            </w:r>
            <w:r w:rsidRPr="00986EB1">
              <w:t>;</w:t>
            </w:r>
          </w:p>
        </w:tc>
      </w:tr>
    </w:tbl>
    <w:p w14:paraId="0D93D12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ACC6DA8" w14:textId="77777777" w:rsidR="00AA7A23" w:rsidRPr="00986EB1" w:rsidRDefault="00AA7A23" w:rsidP="00AA7A23">
      <w:r w:rsidRPr="00986EB1">
        <w:rPr>
          <w:rStyle w:val="HideTWBExt"/>
        </w:rPr>
        <w:t>&lt;/Amend&gt;</w:t>
      </w:r>
    </w:p>
    <w:p w14:paraId="72F6151E"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200</w:t>
      </w:r>
      <w:r w:rsidRPr="00986EB1">
        <w:rPr>
          <w:rStyle w:val="HideTWBExt"/>
        </w:rPr>
        <w:t>&lt;/NumAm&gt;</w:t>
      </w:r>
    </w:p>
    <w:p w14:paraId="659514A2"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23458B0E" w14:textId="77777777" w:rsidR="00AA7A23" w:rsidRPr="00986EB1" w:rsidRDefault="00AA7A23" w:rsidP="00AA7A23">
      <w:pPr>
        <w:pStyle w:val="NormalBold"/>
      </w:pPr>
      <w:r w:rsidRPr="00986EB1">
        <w:rPr>
          <w:rStyle w:val="HideTWBExt"/>
          <w:b w:val="0"/>
        </w:rPr>
        <w:t>&lt;/RepeatBlock-By&gt;</w:t>
      </w:r>
    </w:p>
    <w:p w14:paraId="3DF469C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48A10DD"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FCD7721" w14:textId="77777777" w:rsidTr="009202B5">
        <w:trPr>
          <w:trHeight w:hRule="exact" w:val="240"/>
          <w:jc w:val="center"/>
        </w:trPr>
        <w:tc>
          <w:tcPr>
            <w:tcW w:w="9752" w:type="dxa"/>
            <w:gridSpan w:val="2"/>
            <w:tcBorders>
              <w:top w:val="nil"/>
              <w:left w:val="nil"/>
              <w:bottom w:val="nil"/>
              <w:right w:val="nil"/>
            </w:tcBorders>
          </w:tcPr>
          <w:p w14:paraId="1FB5E2E0" w14:textId="77777777" w:rsidR="00AA7A23" w:rsidRPr="00986EB1" w:rsidRDefault="00AA7A23" w:rsidP="009202B5"/>
        </w:tc>
      </w:tr>
      <w:tr w:rsidR="00AA7A23" w:rsidRPr="00986EB1" w14:paraId="798DE78D" w14:textId="77777777" w:rsidTr="009202B5">
        <w:trPr>
          <w:trHeight w:val="240"/>
          <w:jc w:val="center"/>
        </w:trPr>
        <w:tc>
          <w:tcPr>
            <w:tcW w:w="4876" w:type="dxa"/>
            <w:tcBorders>
              <w:top w:val="nil"/>
              <w:left w:val="nil"/>
              <w:bottom w:val="nil"/>
              <w:right w:val="nil"/>
            </w:tcBorders>
          </w:tcPr>
          <w:p w14:paraId="285FF8F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4DEFC9E" w14:textId="77777777" w:rsidR="00AA7A23" w:rsidRPr="00986EB1" w:rsidRDefault="00AA7A23" w:rsidP="009202B5">
            <w:pPr>
              <w:pStyle w:val="AmColumnHeading"/>
            </w:pPr>
            <w:r w:rsidRPr="00986EB1">
              <w:t>Enmienda</w:t>
            </w:r>
          </w:p>
        </w:tc>
      </w:tr>
      <w:tr w:rsidR="00AA7A23" w:rsidRPr="00986EB1" w14:paraId="697A7D72" w14:textId="77777777" w:rsidTr="009202B5">
        <w:trPr>
          <w:jc w:val="center"/>
        </w:trPr>
        <w:tc>
          <w:tcPr>
            <w:tcW w:w="4876" w:type="dxa"/>
            <w:tcBorders>
              <w:top w:val="nil"/>
              <w:left w:val="nil"/>
              <w:bottom w:val="nil"/>
              <w:right w:val="nil"/>
            </w:tcBorders>
          </w:tcPr>
          <w:p w14:paraId="53F9083A" w14:textId="77777777" w:rsidR="00AA7A23" w:rsidRPr="00986EB1" w:rsidRDefault="00AA7A23" w:rsidP="009202B5">
            <w:pPr>
              <w:pStyle w:val="Normal6a"/>
            </w:pPr>
            <w:r w:rsidRPr="00986EB1">
              <w:t>2.</w:t>
            </w:r>
            <w:r w:rsidRPr="00986EB1">
              <w:tab/>
              <w:t xml:space="preserve">Subraya que las desigualdades en la asistencia sanitaria se ven agravadas por las </w:t>
            </w:r>
            <w:r w:rsidRPr="00986EB1">
              <w:rPr>
                <w:b/>
                <w:i/>
              </w:rPr>
              <w:t>desigualdades interseccionales, como las basadas en</w:t>
            </w:r>
            <w:r w:rsidRPr="00986EB1">
              <w:t xml:space="preserve"> la situación socioeconómica </w:t>
            </w:r>
            <w:r w:rsidRPr="00986EB1">
              <w:rPr>
                <w:b/>
                <w:i/>
              </w:rPr>
              <w:t>y las que sufren</w:t>
            </w:r>
            <w:r w:rsidRPr="00986EB1">
              <w:t xml:space="preserve"> las personas</w:t>
            </w:r>
            <w:r w:rsidRPr="00986EB1">
              <w:rPr>
                <w:b/>
                <w:i/>
              </w:rPr>
              <w:t xml:space="preserve"> que pertenecen a minorías étnicas o comunidades migrantes y a la comunidad LGBTQI+</w:t>
            </w:r>
            <w:r w:rsidRPr="00986EB1">
              <w:t xml:space="preserve">; </w:t>
            </w:r>
            <w:r w:rsidRPr="00986EB1">
              <w:rPr>
                <w:b/>
                <w:i/>
              </w:rPr>
              <w:t xml:space="preserve">señala que también se observan desigualdades evidentes en las enfermedades vinculadas específicamente al género, ya que la investigación sobre estas enfermedades ha estado reiteradamente </w:t>
            </w:r>
            <w:proofErr w:type="spellStart"/>
            <w:r w:rsidRPr="00986EB1">
              <w:rPr>
                <w:b/>
                <w:i/>
              </w:rPr>
              <w:t>infrafinanciada</w:t>
            </w:r>
            <w:proofErr w:type="spellEnd"/>
            <w:r w:rsidRPr="00986EB1">
              <w:rPr>
                <w:b/>
                <w:i/>
              </w:rPr>
              <w:t>;</w:t>
            </w:r>
          </w:p>
        </w:tc>
        <w:tc>
          <w:tcPr>
            <w:tcW w:w="4876" w:type="dxa"/>
            <w:tcBorders>
              <w:top w:val="nil"/>
              <w:left w:val="nil"/>
              <w:bottom w:val="nil"/>
              <w:right w:val="nil"/>
            </w:tcBorders>
          </w:tcPr>
          <w:p w14:paraId="13BD8A97" w14:textId="77777777" w:rsidR="00AA7A23" w:rsidRPr="00986EB1" w:rsidRDefault="00AA7A23" w:rsidP="009202B5">
            <w:pPr>
              <w:pStyle w:val="Normal6a"/>
            </w:pPr>
            <w:r w:rsidRPr="00986EB1">
              <w:t>2.</w:t>
            </w:r>
            <w:r w:rsidRPr="00986EB1">
              <w:tab/>
              <w:t>Subraya que las desigualdades en la asistencia sanitaria se ven agravadas por las</w:t>
            </w:r>
            <w:r w:rsidRPr="00986EB1">
              <w:rPr>
                <w:b/>
                <w:i/>
              </w:rPr>
              <w:t xml:space="preserve"> diferencias en la información sobre salud, el aislamiento en las zonas rurales y ultraperiféricas, las diferencias en</w:t>
            </w:r>
            <w:r w:rsidRPr="00986EB1">
              <w:t xml:space="preserve"> la situación socioeconómica </w:t>
            </w:r>
            <w:r w:rsidRPr="00986EB1">
              <w:rPr>
                <w:b/>
                <w:i/>
              </w:rPr>
              <w:t>o el origen social de</w:t>
            </w:r>
            <w:r w:rsidRPr="00986EB1">
              <w:t xml:space="preserve"> las personas;</w:t>
            </w:r>
          </w:p>
        </w:tc>
      </w:tr>
    </w:tbl>
    <w:p w14:paraId="1B2B804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E48239" w14:textId="77777777" w:rsidR="00AA7A23" w:rsidRPr="00986EB1" w:rsidRDefault="00AA7A23" w:rsidP="00AA7A23">
      <w:r w:rsidRPr="00986EB1">
        <w:rPr>
          <w:rStyle w:val="HideTWBExt"/>
        </w:rPr>
        <w:t>&lt;/Amend&gt;</w:t>
      </w:r>
    </w:p>
    <w:p w14:paraId="008F2C7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201</w:t>
      </w:r>
      <w:r w:rsidRPr="00986EB1">
        <w:rPr>
          <w:rStyle w:val="HideTWBExt"/>
        </w:rPr>
        <w:t>&lt;/NumAm&gt;</w:t>
      </w:r>
    </w:p>
    <w:p w14:paraId="0FAAA7F5"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0FA0EBD" w14:textId="77777777" w:rsidR="00AA7A23" w:rsidRPr="00986EB1" w:rsidRDefault="00AA7A23" w:rsidP="00AA7A23">
      <w:pPr>
        <w:pStyle w:val="NormalBold"/>
      </w:pPr>
      <w:r w:rsidRPr="00986EB1">
        <w:rPr>
          <w:rStyle w:val="HideTWBExt"/>
          <w:b w:val="0"/>
        </w:rPr>
        <w:t>&lt;/RepeatBlock-By&gt;</w:t>
      </w:r>
    </w:p>
    <w:p w14:paraId="3414387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6C83B71"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5BAB509" w14:textId="77777777" w:rsidTr="009202B5">
        <w:trPr>
          <w:trHeight w:hRule="exact" w:val="240"/>
          <w:jc w:val="center"/>
        </w:trPr>
        <w:tc>
          <w:tcPr>
            <w:tcW w:w="9752" w:type="dxa"/>
            <w:gridSpan w:val="2"/>
            <w:tcBorders>
              <w:top w:val="nil"/>
              <w:left w:val="nil"/>
              <w:bottom w:val="nil"/>
              <w:right w:val="nil"/>
            </w:tcBorders>
          </w:tcPr>
          <w:p w14:paraId="4A9D0AF8" w14:textId="77777777" w:rsidR="00AA7A23" w:rsidRPr="00986EB1" w:rsidRDefault="00AA7A23" w:rsidP="009202B5"/>
        </w:tc>
      </w:tr>
      <w:tr w:rsidR="00AA7A23" w:rsidRPr="00986EB1" w14:paraId="4C268712" w14:textId="77777777" w:rsidTr="009202B5">
        <w:trPr>
          <w:trHeight w:val="240"/>
          <w:jc w:val="center"/>
        </w:trPr>
        <w:tc>
          <w:tcPr>
            <w:tcW w:w="4876" w:type="dxa"/>
            <w:tcBorders>
              <w:top w:val="nil"/>
              <w:left w:val="nil"/>
              <w:bottom w:val="nil"/>
              <w:right w:val="nil"/>
            </w:tcBorders>
          </w:tcPr>
          <w:p w14:paraId="66BFC97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6A1116E" w14:textId="77777777" w:rsidR="00AA7A23" w:rsidRPr="00986EB1" w:rsidRDefault="00AA7A23" w:rsidP="009202B5">
            <w:pPr>
              <w:pStyle w:val="AmColumnHeading"/>
            </w:pPr>
            <w:r w:rsidRPr="00986EB1">
              <w:t>Enmienda</w:t>
            </w:r>
          </w:p>
        </w:tc>
      </w:tr>
      <w:tr w:rsidR="00AA7A23" w:rsidRPr="00986EB1" w14:paraId="1012CD51" w14:textId="77777777" w:rsidTr="009202B5">
        <w:trPr>
          <w:jc w:val="center"/>
        </w:trPr>
        <w:tc>
          <w:tcPr>
            <w:tcW w:w="4876" w:type="dxa"/>
            <w:tcBorders>
              <w:top w:val="nil"/>
              <w:left w:val="nil"/>
              <w:bottom w:val="nil"/>
              <w:right w:val="nil"/>
            </w:tcBorders>
          </w:tcPr>
          <w:p w14:paraId="7D189CC5"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w:t>
            </w:r>
            <w:r w:rsidRPr="00986EB1">
              <w:lastRenderedPageBreak/>
              <w:t xml:space="preserve">reiteradamente </w:t>
            </w:r>
            <w:proofErr w:type="spellStart"/>
            <w:r w:rsidRPr="00986EB1">
              <w:t>infrafinanciada</w:t>
            </w:r>
            <w:proofErr w:type="spellEnd"/>
            <w:r w:rsidRPr="00986EB1">
              <w:t>;</w:t>
            </w:r>
          </w:p>
        </w:tc>
        <w:tc>
          <w:tcPr>
            <w:tcW w:w="4876" w:type="dxa"/>
            <w:tcBorders>
              <w:top w:val="nil"/>
              <w:left w:val="nil"/>
              <w:bottom w:val="nil"/>
              <w:right w:val="nil"/>
            </w:tcBorders>
          </w:tcPr>
          <w:p w14:paraId="34432C9A" w14:textId="77777777" w:rsidR="00AA7A23" w:rsidRPr="00986EB1" w:rsidRDefault="00AA7A23" w:rsidP="009202B5">
            <w:pPr>
              <w:pStyle w:val="Normal6a"/>
            </w:pPr>
            <w:r w:rsidRPr="00986EB1">
              <w:lastRenderedPageBreak/>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 xml:space="preserve">; </w:t>
            </w:r>
            <w:r w:rsidRPr="00986EB1">
              <w:rPr>
                <w:b/>
                <w:i/>
              </w:rPr>
              <w:t xml:space="preserve">señala que </w:t>
            </w:r>
            <w:r w:rsidRPr="00986EB1">
              <w:rPr>
                <w:b/>
                <w:i/>
              </w:rPr>
              <w:lastRenderedPageBreak/>
              <w:t>el estigma, la visibilidad de los síntomas y las percepciones culturales de la enfermedad pueden agravar aún más los obstáculos a que se enfrentan las mujeres para obtener un diagnóstico y una atención oportunos;</w:t>
            </w:r>
          </w:p>
        </w:tc>
      </w:tr>
    </w:tbl>
    <w:p w14:paraId="3C5B46D6" w14:textId="77777777" w:rsidR="00AA7A23" w:rsidRPr="00422D55" w:rsidRDefault="00AA7A23" w:rsidP="00AA7A23">
      <w:pPr>
        <w:pStyle w:val="AmOrLang"/>
        <w:rPr>
          <w:lang w:val="fr-BE"/>
        </w:rPr>
      </w:pPr>
      <w:r w:rsidRPr="00422D55">
        <w:rPr>
          <w:lang w:val="fr-BE"/>
        </w:rPr>
        <w:lastRenderedPageBreak/>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14B9523E" w14:textId="77777777" w:rsidR="00AA7A23" w:rsidRPr="00422D55" w:rsidRDefault="00AA7A23" w:rsidP="00AA7A23">
      <w:pPr>
        <w:rPr>
          <w:lang w:val="fr-BE"/>
        </w:rPr>
      </w:pPr>
      <w:r w:rsidRPr="00422D55">
        <w:rPr>
          <w:rStyle w:val="HideTWBExt"/>
          <w:lang w:val="fr-BE"/>
        </w:rPr>
        <w:t>&lt;/Amend&gt;</w:t>
      </w:r>
    </w:p>
    <w:p w14:paraId="625DD832"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202</w:t>
      </w:r>
      <w:r w:rsidRPr="00422D55">
        <w:rPr>
          <w:rStyle w:val="HideTWBExt"/>
          <w:lang w:val="fr-BE"/>
        </w:rPr>
        <w:t>&lt;/NumAm&gt;</w:t>
      </w:r>
    </w:p>
    <w:p w14:paraId="453BE8E1"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 xml:space="preserve">Laurence Trochu, </w:t>
      </w:r>
      <w:proofErr w:type="spellStart"/>
      <w:r w:rsidRPr="00422D55">
        <w:rPr>
          <w:lang w:val="fr-BE"/>
        </w:rPr>
        <w:t>Geadis</w:t>
      </w:r>
      <w:proofErr w:type="spellEnd"/>
      <w:r w:rsidRPr="00422D55">
        <w:rPr>
          <w:lang w:val="fr-BE"/>
        </w:rPr>
        <w:t xml:space="preserve"> </w:t>
      </w:r>
      <w:proofErr w:type="spellStart"/>
      <w:r w:rsidRPr="00422D55">
        <w:rPr>
          <w:lang w:val="fr-BE"/>
        </w:rPr>
        <w:t>Geadi</w:t>
      </w:r>
      <w:proofErr w:type="spellEnd"/>
      <w:r w:rsidRPr="00422D55">
        <w:rPr>
          <w:rStyle w:val="HideTWBExt"/>
          <w:b w:val="0"/>
          <w:lang w:val="fr-BE"/>
        </w:rPr>
        <w:t>&lt;/Members&gt;</w:t>
      </w:r>
    </w:p>
    <w:p w14:paraId="2661DD1A" w14:textId="77777777" w:rsidR="00AA7A23" w:rsidRPr="00422D55" w:rsidRDefault="00AA7A23" w:rsidP="00AA7A23">
      <w:pPr>
        <w:pStyle w:val="NormalBold"/>
        <w:rPr>
          <w:lang w:val="fr-BE"/>
        </w:rPr>
      </w:pPr>
      <w:r w:rsidRPr="00422D55">
        <w:rPr>
          <w:rStyle w:val="HideTWBExt"/>
          <w:b w:val="0"/>
          <w:lang w:val="fr-BE"/>
        </w:rPr>
        <w:t>&lt;/RepeatBlock-By&gt;</w:t>
      </w:r>
    </w:p>
    <w:p w14:paraId="136BEE5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EA416F1"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C906DE" w14:textId="77777777" w:rsidTr="009202B5">
        <w:trPr>
          <w:trHeight w:hRule="exact" w:val="240"/>
          <w:jc w:val="center"/>
        </w:trPr>
        <w:tc>
          <w:tcPr>
            <w:tcW w:w="9752" w:type="dxa"/>
            <w:gridSpan w:val="2"/>
            <w:tcBorders>
              <w:top w:val="nil"/>
              <w:left w:val="nil"/>
              <w:bottom w:val="nil"/>
              <w:right w:val="nil"/>
            </w:tcBorders>
          </w:tcPr>
          <w:p w14:paraId="6810D505" w14:textId="77777777" w:rsidR="00AA7A23" w:rsidRPr="00986EB1" w:rsidRDefault="00AA7A23" w:rsidP="009202B5"/>
        </w:tc>
      </w:tr>
      <w:tr w:rsidR="00AA7A23" w:rsidRPr="00986EB1" w14:paraId="77FC71EE" w14:textId="77777777" w:rsidTr="009202B5">
        <w:trPr>
          <w:trHeight w:val="240"/>
          <w:jc w:val="center"/>
        </w:trPr>
        <w:tc>
          <w:tcPr>
            <w:tcW w:w="4876" w:type="dxa"/>
            <w:tcBorders>
              <w:top w:val="nil"/>
              <w:left w:val="nil"/>
              <w:bottom w:val="nil"/>
              <w:right w:val="nil"/>
            </w:tcBorders>
          </w:tcPr>
          <w:p w14:paraId="03195BA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EDCCEF4" w14:textId="77777777" w:rsidR="00AA7A23" w:rsidRPr="00986EB1" w:rsidRDefault="00AA7A23" w:rsidP="009202B5">
            <w:pPr>
              <w:pStyle w:val="AmColumnHeading"/>
            </w:pPr>
            <w:r w:rsidRPr="00986EB1">
              <w:t>Enmienda</w:t>
            </w:r>
          </w:p>
        </w:tc>
      </w:tr>
      <w:tr w:rsidR="00AA7A23" w:rsidRPr="00986EB1" w14:paraId="690E3821" w14:textId="77777777" w:rsidTr="009202B5">
        <w:trPr>
          <w:jc w:val="center"/>
        </w:trPr>
        <w:tc>
          <w:tcPr>
            <w:tcW w:w="4876" w:type="dxa"/>
            <w:tcBorders>
              <w:top w:val="nil"/>
              <w:left w:val="nil"/>
              <w:bottom w:val="nil"/>
              <w:right w:val="nil"/>
            </w:tcBorders>
          </w:tcPr>
          <w:p w14:paraId="2AABC201" w14:textId="77777777" w:rsidR="00AA7A23" w:rsidRPr="00986EB1" w:rsidRDefault="00AA7A23" w:rsidP="009202B5">
            <w:pPr>
              <w:pStyle w:val="Normal6a"/>
            </w:pPr>
            <w:r w:rsidRPr="00986EB1">
              <w:t>2.</w:t>
            </w:r>
            <w:r w:rsidRPr="00986EB1">
              <w:tab/>
              <w:t xml:space="preserve">Subraya que las desigualdades en la asistencia sanitaria se ven agravadas por </w:t>
            </w:r>
            <w:r w:rsidRPr="00986EB1">
              <w:rPr>
                <w:b/>
                <w:i/>
              </w:rPr>
              <w:t>las desigualdades interseccionales, como las basadas en</w:t>
            </w:r>
            <w:r w:rsidRPr="00986EB1">
              <w:t xml:space="preserve"> la situación socioeconómica </w:t>
            </w:r>
            <w:r w:rsidRPr="00986EB1">
              <w:rPr>
                <w:b/>
                <w:i/>
              </w:rPr>
              <w:t>y las que sufren las personas que pertenecen a minorías étnicas o comunidades migrantes y a la comunidad LGBTQI+</w:t>
            </w:r>
            <w:r w:rsidRPr="00986EB1">
              <w:t xml:space="preserve">;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1A3E74A9" w14:textId="77777777" w:rsidR="00AA7A23" w:rsidRPr="00986EB1" w:rsidRDefault="00AA7A23" w:rsidP="009202B5">
            <w:pPr>
              <w:pStyle w:val="Normal6a"/>
            </w:pPr>
            <w:r w:rsidRPr="00986EB1">
              <w:t>2.</w:t>
            </w:r>
            <w:r w:rsidRPr="00986EB1">
              <w:tab/>
              <w:t xml:space="preserve">Subraya que las desigualdades en la asistencia sanitaria se ven agravadas por </w:t>
            </w:r>
            <w:r w:rsidRPr="00986EB1">
              <w:rPr>
                <w:b/>
                <w:i/>
              </w:rPr>
              <w:t>otras formas de desigualdad, como la vida en las zonas rurales o ultraperiféricas, la edad, la discapacidad o</w:t>
            </w:r>
            <w:r w:rsidRPr="00986EB1">
              <w:t xml:space="preserve"> la situación socioeconómica;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r>
    </w:tbl>
    <w:p w14:paraId="618C47C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5DAB0F9C" w14:textId="77777777" w:rsidR="00AA7A23" w:rsidRPr="00986EB1" w:rsidRDefault="00AA7A23" w:rsidP="00AA7A23">
      <w:r w:rsidRPr="00986EB1">
        <w:rPr>
          <w:rStyle w:val="HideTWBExt"/>
        </w:rPr>
        <w:t>&lt;/Amend&gt;</w:t>
      </w:r>
    </w:p>
    <w:p w14:paraId="7378D55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203</w:t>
      </w:r>
      <w:r w:rsidRPr="00986EB1">
        <w:rPr>
          <w:rStyle w:val="HideTWBExt"/>
        </w:rPr>
        <w:t>&lt;/NumAm&gt;</w:t>
      </w:r>
    </w:p>
    <w:p w14:paraId="7D9E7F24"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44807BFE" w14:textId="77777777" w:rsidR="00AA7A23" w:rsidRPr="00986EB1" w:rsidRDefault="00AA7A23" w:rsidP="00AA7A23">
      <w:pPr>
        <w:pStyle w:val="NormalBold"/>
      </w:pPr>
      <w:r w:rsidRPr="00986EB1">
        <w:rPr>
          <w:rStyle w:val="HideTWBExt"/>
          <w:b w:val="0"/>
        </w:rPr>
        <w:t>&lt;/RepeatBlock-By&gt;</w:t>
      </w:r>
    </w:p>
    <w:p w14:paraId="1021991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3FBBF34"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55AE13D" w14:textId="77777777" w:rsidTr="009202B5">
        <w:trPr>
          <w:trHeight w:hRule="exact" w:val="240"/>
          <w:jc w:val="center"/>
        </w:trPr>
        <w:tc>
          <w:tcPr>
            <w:tcW w:w="9752" w:type="dxa"/>
            <w:gridSpan w:val="2"/>
            <w:tcBorders>
              <w:top w:val="nil"/>
              <w:left w:val="nil"/>
              <w:bottom w:val="nil"/>
              <w:right w:val="nil"/>
            </w:tcBorders>
          </w:tcPr>
          <w:p w14:paraId="1BE32DA5" w14:textId="77777777" w:rsidR="00AA7A23" w:rsidRPr="00986EB1" w:rsidRDefault="00AA7A23" w:rsidP="009202B5"/>
        </w:tc>
      </w:tr>
      <w:tr w:rsidR="00AA7A23" w:rsidRPr="00986EB1" w14:paraId="36DFDC48" w14:textId="77777777" w:rsidTr="009202B5">
        <w:trPr>
          <w:trHeight w:val="240"/>
          <w:jc w:val="center"/>
        </w:trPr>
        <w:tc>
          <w:tcPr>
            <w:tcW w:w="4876" w:type="dxa"/>
            <w:tcBorders>
              <w:top w:val="nil"/>
              <w:left w:val="nil"/>
              <w:bottom w:val="nil"/>
              <w:right w:val="nil"/>
            </w:tcBorders>
          </w:tcPr>
          <w:p w14:paraId="3A7FDA3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5E46ABE" w14:textId="77777777" w:rsidR="00AA7A23" w:rsidRPr="00986EB1" w:rsidRDefault="00AA7A23" w:rsidP="009202B5">
            <w:pPr>
              <w:pStyle w:val="AmColumnHeading"/>
            </w:pPr>
            <w:r w:rsidRPr="00986EB1">
              <w:t>Enmienda</w:t>
            </w:r>
          </w:p>
        </w:tc>
      </w:tr>
      <w:tr w:rsidR="00AA7A23" w:rsidRPr="00986EB1" w14:paraId="5B830FFD" w14:textId="77777777" w:rsidTr="009202B5">
        <w:trPr>
          <w:jc w:val="center"/>
        </w:trPr>
        <w:tc>
          <w:tcPr>
            <w:tcW w:w="4876" w:type="dxa"/>
            <w:tcBorders>
              <w:top w:val="nil"/>
              <w:left w:val="nil"/>
              <w:bottom w:val="nil"/>
              <w:right w:val="nil"/>
            </w:tcBorders>
          </w:tcPr>
          <w:p w14:paraId="45128727"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w:t>
            </w:r>
            <w:r w:rsidRPr="00986EB1">
              <w:lastRenderedPageBreak/>
              <w:t xml:space="preserve">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72D7CA91" w14:textId="77777777" w:rsidR="00AA7A23" w:rsidRPr="00986EB1" w:rsidRDefault="00AA7A23" w:rsidP="009202B5">
            <w:pPr>
              <w:pStyle w:val="Normal6a"/>
            </w:pPr>
            <w:r w:rsidRPr="00986EB1">
              <w:lastRenderedPageBreak/>
              <w:t>2.</w:t>
            </w:r>
            <w:r w:rsidRPr="00986EB1">
              <w:tab/>
              <w:t xml:space="preserve">Subraya que las desigualdades en la asistencia sanitaria se ven agravadas por las desigualdades interseccionales, como </w:t>
            </w:r>
            <w:r w:rsidRPr="00986EB1">
              <w:lastRenderedPageBreak/>
              <w:t>las basadas en la situación socioeconómica</w:t>
            </w:r>
            <w:r w:rsidRPr="00986EB1">
              <w:rPr>
                <w:b/>
                <w:i/>
              </w:rPr>
              <w:t xml:space="preserve"> o la ubicación geográfica</w:t>
            </w:r>
            <w:r w:rsidRPr="00986EB1">
              <w:t xml:space="preserve">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r>
    </w:tbl>
    <w:p w14:paraId="4E094BB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5AB1136" w14:textId="77777777" w:rsidR="00AA7A23" w:rsidRPr="00986EB1" w:rsidRDefault="00AA7A23" w:rsidP="00AA7A23">
      <w:r w:rsidRPr="00986EB1">
        <w:rPr>
          <w:rStyle w:val="HideTWBExt"/>
        </w:rPr>
        <w:t>&lt;/Amend&gt;</w:t>
      </w:r>
    </w:p>
    <w:p w14:paraId="64D8630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204</w:t>
      </w:r>
      <w:r w:rsidRPr="00986EB1">
        <w:rPr>
          <w:rStyle w:val="HideTWBExt"/>
        </w:rPr>
        <w:t>&lt;/NumAm&gt;</w:t>
      </w:r>
    </w:p>
    <w:p w14:paraId="5C5C2875"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568908B0" w14:textId="77777777" w:rsidR="00AA7A23" w:rsidRPr="00986EB1" w:rsidRDefault="00AA7A23" w:rsidP="00AA7A23">
      <w:pPr>
        <w:pStyle w:val="NormalBold"/>
      </w:pPr>
      <w:r w:rsidRPr="00986EB1">
        <w:rPr>
          <w:rStyle w:val="HideTWBExt"/>
          <w:b w:val="0"/>
        </w:rPr>
        <w:t>&lt;/RepeatBlock-By&gt;</w:t>
      </w:r>
    </w:p>
    <w:p w14:paraId="621F2F4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16509AF"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FD9C0FD" w14:textId="77777777" w:rsidTr="009202B5">
        <w:trPr>
          <w:trHeight w:hRule="exact" w:val="240"/>
          <w:jc w:val="center"/>
        </w:trPr>
        <w:tc>
          <w:tcPr>
            <w:tcW w:w="9752" w:type="dxa"/>
            <w:gridSpan w:val="2"/>
            <w:tcBorders>
              <w:top w:val="nil"/>
              <w:left w:val="nil"/>
              <w:bottom w:val="nil"/>
              <w:right w:val="nil"/>
            </w:tcBorders>
          </w:tcPr>
          <w:p w14:paraId="7C317170" w14:textId="77777777" w:rsidR="00AA7A23" w:rsidRPr="00986EB1" w:rsidRDefault="00AA7A23" w:rsidP="009202B5"/>
        </w:tc>
      </w:tr>
      <w:tr w:rsidR="00AA7A23" w:rsidRPr="00986EB1" w14:paraId="3749207B" w14:textId="77777777" w:rsidTr="009202B5">
        <w:trPr>
          <w:trHeight w:val="240"/>
          <w:jc w:val="center"/>
        </w:trPr>
        <w:tc>
          <w:tcPr>
            <w:tcW w:w="4876" w:type="dxa"/>
            <w:tcBorders>
              <w:top w:val="nil"/>
              <w:left w:val="nil"/>
              <w:bottom w:val="nil"/>
              <w:right w:val="nil"/>
            </w:tcBorders>
          </w:tcPr>
          <w:p w14:paraId="2FCD619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256964" w14:textId="77777777" w:rsidR="00AA7A23" w:rsidRPr="00986EB1" w:rsidRDefault="00AA7A23" w:rsidP="009202B5">
            <w:pPr>
              <w:pStyle w:val="AmColumnHeading"/>
            </w:pPr>
            <w:r w:rsidRPr="00986EB1">
              <w:t>Enmienda</w:t>
            </w:r>
          </w:p>
        </w:tc>
      </w:tr>
      <w:tr w:rsidR="00AA7A23" w:rsidRPr="00986EB1" w14:paraId="4FFF2A4F" w14:textId="77777777" w:rsidTr="009202B5">
        <w:trPr>
          <w:jc w:val="center"/>
        </w:trPr>
        <w:tc>
          <w:tcPr>
            <w:tcW w:w="4876" w:type="dxa"/>
            <w:tcBorders>
              <w:top w:val="nil"/>
              <w:left w:val="nil"/>
              <w:bottom w:val="nil"/>
              <w:right w:val="nil"/>
            </w:tcBorders>
          </w:tcPr>
          <w:p w14:paraId="0B6FF1F8"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60A25E0E" w14:textId="77777777" w:rsidR="00AA7A23" w:rsidRPr="00986EB1" w:rsidRDefault="00AA7A23" w:rsidP="009202B5">
            <w:pPr>
              <w:pStyle w:val="Normal6a"/>
            </w:pPr>
            <w:r w:rsidRPr="00986EB1">
              <w:t>2.</w:t>
            </w:r>
            <w:r w:rsidRPr="00986EB1">
              <w:tab/>
              <w:t>Subraya que las desigualdades en la asistencia sanitaria se ven agravadas por las desigualdades interseccionales, como las basadas en la situación socioeconómica</w:t>
            </w:r>
            <w:r w:rsidRPr="00986EB1">
              <w:rPr>
                <w:b/>
                <w:i/>
              </w:rPr>
              <w:t>, el lugar de residencia o la edad</w:t>
            </w:r>
            <w:r w:rsidRPr="00986EB1">
              <w:t xml:space="preserve">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r>
    </w:tbl>
    <w:p w14:paraId="0B06EFC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4290E97" w14:textId="77777777" w:rsidR="00AA7A23" w:rsidRPr="00986EB1" w:rsidRDefault="00AA7A23" w:rsidP="00AA7A23">
      <w:r w:rsidRPr="00986EB1">
        <w:rPr>
          <w:rStyle w:val="HideTWBExt"/>
        </w:rPr>
        <w:t>&lt;/Amend&gt;</w:t>
      </w:r>
    </w:p>
    <w:p w14:paraId="1722BB2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205</w:t>
      </w:r>
      <w:r w:rsidRPr="00986EB1">
        <w:rPr>
          <w:rStyle w:val="HideTWBExt"/>
        </w:rPr>
        <w:t>&lt;/NumAm&gt;</w:t>
      </w:r>
    </w:p>
    <w:p w14:paraId="2A730A22"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1A5885F5" w14:textId="77777777" w:rsidR="00AA7A23" w:rsidRPr="00986EB1" w:rsidRDefault="00AA7A23" w:rsidP="00AA7A23">
      <w:pPr>
        <w:pStyle w:val="NormalBold"/>
      </w:pPr>
      <w:r w:rsidRPr="00986EB1">
        <w:rPr>
          <w:rStyle w:val="HideTWBExt"/>
          <w:b w:val="0"/>
        </w:rPr>
        <w:t>&lt;/RepeatBlock-By&gt;</w:t>
      </w:r>
    </w:p>
    <w:p w14:paraId="5117C60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8157D20" w14:textId="77777777" w:rsidR="00AA7A23" w:rsidRPr="00986EB1" w:rsidRDefault="00AA7A23" w:rsidP="00AA7A23">
      <w:pPr>
        <w:pStyle w:val="NormalBold"/>
      </w:pPr>
      <w:r w:rsidRPr="00986EB1">
        <w:rPr>
          <w:rStyle w:val="HideTWBExt"/>
        </w:rPr>
        <w:t>&lt;Article&gt;</w:t>
      </w:r>
      <w:r w:rsidRPr="00986EB1">
        <w:t>Apartado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852999" w14:textId="77777777" w:rsidTr="009202B5">
        <w:trPr>
          <w:trHeight w:hRule="exact" w:val="240"/>
          <w:jc w:val="center"/>
        </w:trPr>
        <w:tc>
          <w:tcPr>
            <w:tcW w:w="9752" w:type="dxa"/>
            <w:gridSpan w:val="2"/>
            <w:tcBorders>
              <w:top w:val="nil"/>
              <w:left w:val="nil"/>
              <w:bottom w:val="nil"/>
              <w:right w:val="nil"/>
            </w:tcBorders>
          </w:tcPr>
          <w:p w14:paraId="0B6DE209" w14:textId="77777777" w:rsidR="00AA7A23" w:rsidRPr="00986EB1" w:rsidRDefault="00AA7A23" w:rsidP="009202B5"/>
        </w:tc>
      </w:tr>
      <w:tr w:rsidR="00AA7A23" w:rsidRPr="00986EB1" w14:paraId="14CD1D0A" w14:textId="77777777" w:rsidTr="009202B5">
        <w:trPr>
          <w:trHeight w:val="240"/>
          <w:jc w:val="center"/>
        </w:trPr>
        <w:tc>
          <w:tcPr>
            <w:tcW w:w="4876" w:type="dxa"/>
            <w:tcBorders>
              <w:top w:val="nil"/>
              <w:left w:val="nil"/>
              <w:bottom w:val="nil"/>
              <w:right w:val="nil"/>
            </w:tcBorders>
          </w:tcPr>
          <w:p w14:paraId="3C997A2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6EFB3AF" w14:textId="77777777" w:rsidR="00AA7A23" w:rsidRPr="00986EB1" w:rsidRDefault="00AA7A23" w:rsidP="009202B5">
            <w:pPr>
              <w:pStyle w:val="AmColumnHeading"/>
            </w:pPr>
            <w:r w:rsidRPr="00986EB1">
              <w:t>Enmienda</w:t>
            </w:r>
          </w:p>
        </w:tc>
      </w:tr>
      <w:tr w:rsidR="00AA7A23" w:rsidRPr="00986EB1" w14:paraId="2B9E86C5" w14:textId="77777777" w:rsidTr="009202B5">
        <w:trPr>
          <w:jc w:val="center"/>
        </w:trPr>
        <w:tc>
          <w:tcPr>
            <w:tcW w:w="4876" w:type="dxa"/>
            <w:tcBorders>
              <w:top w:val="nil"/>
              <w:left w:val="nil"/>
              <w:bottom w:val="nil"/>
              <w:right w:val="nil"/>
            </w:tcBorders>
          </w:tcPr>
          <w:p w14:paraId="1BDFC1A8"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proofErr w:type="spellStart"/>
            <w:r w:rsidRPr="00986EB1">
              <w:t>infrafinanciada</w:t>
            </w:r>
            <w:proofErr w:type="spellEnd"/>
            <w:r w:rsidRPr="00986EB1">
              <w:t>;</w:t>
            </w:r>
          </w:p>
        </w:tc>
        <w:tc>
          <w:tcPr>
            <w:tcW w:w="4876" w:type="dxa"/>
            <w:tcBorders>
              <w:top w:val="nil"/>
              <w:left w:val="nil"/>
              <w:bottom w:val="nil"/>
              <w:right w:val="nil"/>
            </w:tcBorders>
          </w:tcPr>
          <w:p w14:paraId="72150645" w14:textId="77777777" w:rsidR="00AA7A23" w:rsidRPr="00986EB1" w:rsidRDefault="00AA7A23" w:rsidP="009202B5">
            <w:pPr>
              <w:pStyle w:val="Normal6a"/>
            </w:pPr>
            <w:r w:rsidRPr="00986EB1">
              <w:t>2.</w:t>
            </w:r>
            <w:r w:rsidRPr="00986EB1">
              <w:tab/>
              <w:t xml:space="preserve">Subraya que las desigualdades en la asistencia sanitaria se ven agravadas por las desigualdades interseccionales, como las basadas en la situación socioeconómica y las que sufren las personas que pertenecen a minorías étnicas o comunidades migrantes y a la comunidad LGBTQI+; señala que también se observan desigualdades evidentes en las enfermedades vinculadas específicamente al género, ya que la investigación sobre estas enfermedades ha estado reiteradamente </w:t>
            </w:r>
            <w:r w:rsidRPr="00986EB1">
              <w:rPr>
                <w:b/>
                <w:i/>
              </w:rPr>
              <w:t xml:space="preserve">infravalorada e </w:t>
            </w:r>
            <w:proofErr w:type="spellStart"/>
            <w:r w:rsidRPr="00986EB1">
              <w:t>infrafinanciada</w:t>
            </w:r>
            <w:proofErr w:type="spellEnd"/>
            <w:r w:rsidRPr="00986EB1">
              <w:t>;</w:t>
            </w:r>
          </w:p>
        </w:tc>
      </w:tr>
    </w:tbl>
    <w:p w14:paraId="7BA4F73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AD46BD" w14:textId="77777777" w:rsidR="00AA7A23" w:rsidRPr="00986EB1" w:rsidRDefault="00AA7A23" w:rsidP="00AA7A23">
      <w:r w:rsidRPr="00986EB1">
        <w:rPr>
          <w:rStyle w:val="HideTWBExt"/>
        </w:rPr>
        <w:t>&lt;/Amend&gt;</w:t>
      </w:r>
    </w:p>
    <w:p w14:paraId="572E57A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206</w:t>
      </w:r>
      <w:r w:rsidRPr="00986EB1">
        <w:rPr>
          <w:rStyle w:val="HideTWBExt"/>
        </w:rPr>
        <w:t>&lt;/NumAm&gt;</w:t>
      </w:r>
    </w:p>
    <w:p w14:paraId="27E50FB0"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9979600" w14:textId="77777777" w:rsidR="00AA7A23" w:rsidRPr="00986EB1" w:rsidRDefault="00AA7A23" w:rsidP="00AA7A23">
      <w:pPr>
        <w:pStyle w:val="NormalBold"/>
      </w:pPr>
      <w:r w:rsidRPr="00986EB1">
        <w:rPr>
          <w:rStyle w:val="HideTWBExt"/>
          <w:b w:val="0"/>
        </w:rPr>
        <w:t>&lt;/RepeatBlock-By&gt;</w:t>
      </w:r>
    </w:p>
    <w:p w14:paraId="6762474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055615C"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0CADFD" w14:textId="77777777" w:rsidTr="009202B5">
        <w:trPr>
          <w:trHeight w:hRule="exact" w:val="240"/>
          <w:jc w:val="center"/>
        </w:trPr>
        <w:tc>
          <w:tcPr>
            <w:tcW w:w="9752" w:type="dxa"/>
            <w:gridSpan w:val="2"/>
            <w:tcBorders>
              <w:top w:val="nil"/>
              <w:left w:val="nil"/>
              <w:bottom w:val="nil"/>
              <w:right w:val="nil"/>
            </w:tcBorders>
          </w:tcPr>
          <w:p w14:paraId="2684D5D9" w14:textId="77777777" w:rsidR="00AA7A23" w:rsidRPr="00986EB1" w:rsidRDefault="00AA7A23" w:rsidP="009202B5"/>
        </w:tc>
      </w:tr>
      <w:tr w:rsidR="00AA7A23" w:rsidRPr="00986EB1" w14:paraId="61956A2E" w14:textId="77777777" w:rsidTr="009202B5">
        <w:trPr>
          <w:trHeight w:val="240"/>
          <w:jc w:val="center"/>
        </w:trPr>
        <w:tc>
          <w:tcPr>
            <w:tcW w:w="4876" w:type="dxa"/>
            <w:tcBorders>
              <w:top w:val="nil"/>
              <w:left w:val="nil"/>
              <w:bottom w:val="nil"/>
              <w:right w:val="nil"/>
            </w:tcBorders>
          </w:tcPr>
          <w:p w14:paraId="6E7B99A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C368BA" w14:textId="77777777" w:rsidR="00AA7A23" w:rsidRPr="00986EB1" w:rsidRDefault="00AA7A23" w:rsidP="009202B5">
            <w:pPr>
              <w:pStyle w:val="AmColumnHeading"/>
            </w:pPr>
            <w:r w:rsidRPr="00986EB1">
              <w:t>Enmienda</w:t>
            </w:r>
          </w:p>
        </w:tc>
      </w:tr>
      <w:tr w:rsidR="00AA7A23" w:rsidRPr="00986EB1" w14:paraId="2254ABCC" w14:textId="77777777" w:rsidTr="009202B5">
        <w:trPr>
          <w:jc w:val="center"/>
        </w:trPr>
        <w:tc>
          <w:tcPr>
            <w:tcW w:w="4876" w:type="dxa"/>
            <w:tcBorders>
              <w:top w:val="nil"/>
              <w:left w:val="nil"/>
              <w:bottom w:val="nil"/>
              <w:right w:val="nil"/>
            </w:tcBorders>
          </w:tcPr>
          <w:p w14:paraId="3C1752E8" w14:textId="77777777" w:rsidR="00AA7A23" w:rsidRPr="00986EB1" w:rsidRDefault="00AA7A23" w:rsidP="009202B5">
            <w:pPr>
              <w:pStyle w:val="Normal6a"/>
            </w:pPr>
          </w:p>
        </w:tc>
        <w:tc>
          <w:tcPr>
            <w:tcW w:w="4876" w:type="dxa"/>
            <w:tcBorders>
              <w:top w:val="nil"/>
              <w:left w:val="nil"/>
              <w:bottom w:val="nil"/>
              <w:right w:val="nil"/>
            </w:tcBorders>
          </w:tcPr>
          <w:p w14:paraId="65D47335" w14:textId="77777777" w:rsidR="00AA7A23" w:rsidRPr="00986EB1" w:rsidRDefault="00AA7A23" w:rsidP="009202B5">
            <w:pPr>
              <w:pStyle w:val="Normal6a"/>
            </w:pPr>
            <w:r w:rsidRPr="00986EB1">
              <w:rPr>
                <w:b/>
                <w:i/>
              </w:rPr>
              <w:t>2 bis.</w:t>
            </w:r>
            <w:r w:rsidRPr="00986EB1">
              <w:tab/>
            </w:r>
            <w:r w:rsidRPr="00986EB1">
              <w:rPr>
                <w:b/>
                <w:i/>
              </w:rPr>
              <w:t>Pide a la Comisión y a los Estados miembros que aborden los obstáculos al acceso a la asistencia sanitaria de carácter territorial y relacionados con el transporte mediante la integración de una perspectiva de género en la planificación de las infraestructuras sanitarias, entre otras cosas mediante unidades sanitarias móviles, soluciones de telemedicina y conexiones accesibles de transporte público a los centros sanitarios, en particular en las zonas rurales, remotas, de montaña, insulares y ultraperiféricas;</w:t>
            </w:r>
          </w:p>
        </w:tc>
      </w:tr>
    </w:tbl>
    <w:p w14:paraId="254F680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256DA36" w14:textId="77777777" w:rsidR="00AA7A23" w:rsidRPr="00986EB1" w:rsidRDefault="00AA7A23" w:rsidP="00AA7A23">
      <w:r w:rsidRPr="00986EB1">
        <w:rPr>
          <w:rStyle w:val="HideTWBExt"/>
        </w:rPr>
        <w:t>&lt;/Amend&gt;</w:t>
      </w:r>
    </w:p>
    <w:p w14:paraId="5B661176"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207</w:t>
      </w:r>
      <w:r w:rsidRPr="00986EB1">
        <w:rPr>
          <w:rStyle w:val="HideTWBExt"/>
        </w:rPr>
        <w:t>&lt;/NumAm&gt;</w:t>
      </w:r>
    </w:p>
    <w:p w14:paraId="75B8D0E7"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E33237B" w14:textId="77777777" w:rsidR="00AA7A23" w:rsidRPr="00986EB1" w:rsidRDefault="00AA7A23" w:rsidP="00AA7A23">
      <w:pPr>
        <w:pStyle w:val="NormalBold"/>
      </w:pPr>
      <w:r w:rsidRPr="00986EB1">
        <w:rPr>
          <w:rStyle w:val="HideTWBExt"/>
          <w:b w:val="0"/>
        </w:rPr>
        <w:t>&lt;/RepeatBlock-By&gt;</w:t>
      </w:r>
    </w:p>
    <w:p w14:paraId="1AE4FF6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E25C99C"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12048D0" w14:textId="77777777" w:rsidTr="009202B5">
        <w:trPr>
          <w:trHeight w:hRule="exact" w:val="240"/>
          <w:jc w:val="center"/>
        </w:trPr>
        <w:tc>
          <w:tcPr>
            <w:tcW w:w="9752" w:type="dxa"/>
            <w:gridSpan w:val="2"/>
            <w:tcBorders>
              <w:top w:val="nil"/>
              <w:left w:val="nil"/>
              <w:bottom w:val="nil"/>
              <w:right w:val="nil"/>
            </w:tcBorders>
          </w:tcPr>
          <w:p w14:paraId="6AB4474D" w14:textId="77777777" w:rsidR="00AA7A23" w:rsidRPr="00986EB1" w:rsidRDefault="00AA7A23" w:rsidP="009202B5"/>
        </w:tc>
      </w:tr>
      <w:tr w:rsidR="00AA7A23" w:rsidRPr="00986EB1" w14:paraId="6E415C05" w14:textId="77777777" w:rsidTr="009202B5">
        <w:trPr>
          <w:trHeight w:val="240"/>
          <w:jc w:val="center"/>
        </w:trPr>
        <w:tc>
          <w:tcPr>
            <w:tcW w:w="4876" w:type="dxa"/>
            <w:tcBorders>
              <w:top w:val="nil"/>
              <w:left w:val="nil"/>
              <w:bottom w:val="nil"/>
              <w:right w:val="nil"/>
            </w:tcBorders>
          </w:tcPr>
          <w:p w14:paraId="6E96265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4A6640" w14:textId="77777777" w:rsidR="00AA7A23" w:rsidRPr="00986EB1" w:rsidRDefault="00AA7A23" w:rsidP="009202B5">
            <w:pPr>
              <w:pStyle w:val="AmColumnHeading"/>
            </w:pPr>
            <w:r w:rsidRPr="00986EB1">
              <w:t>Enmienda</w:t>
            </w:r>
          </w:p>
        </w:tc>
      </w:tr>
      <w:tr w:rsidR="00AA7A23" w:rsidRPr="00986EB1" w14:paraId="7536CFE5" w14:textId="77777777" w:rsidTr="009202B5">
        <w:trPr>
          <w:jc w:val="center"/>
        </w:trPr>
        <w:tc>
          <w:tcPr>
            <w:tcW w:w="4876" w:type="dxa"/>
            <w:tcBorders>
              <w:top w:val="nil"/>
              <w:left w:val="nil"/>
              <w:bottom w:val="nil"/>
              <w:right w:val="nil"/>
            </w:tcBorders>
          </w:tcPr>
          <w:p w14:paraId="5C74238D" w14:textId="77777777" w:rsidR="00AA7A23" w:rsidRPr="00986EB1" w:rsidRDefault="00AA7A23" w:rsidP="009202B5">
            <w:pPr>
              <w:pStyle w:val="Normal6a"/>
            </w:pPr>
          </w:p>
        </w:tc>
        <w:tc>
          <w:tcPr>
            <w:tcW w:w="4876" w:type="dxa"/>
            <w:tcBorders>
              <w:top w:val="nil"/>
              <w:left w:val="nil"/>
              <w:bottom w:val="nil"/>
              <w:right w:val="nil"/>
            </w:tcBorders>
          </w:tcPr>
          <w:p w14:paraId="6E84BC40" w14:textId="77777777" w:rsidR="00AA7A23" w:rsidRPr="00986EB1" w:rsidRDefault="00AA7A23" w:rsidP="009202B5">
            <w:pPr>
              <w:pStyle w:val="Normal6a"/>
            </w:pPr>
            <w:r w:rsidRPr="00986EB1">
              <w:rPr>
                <w:b/>
                <w:i/>
              </w:rPr>
              <w:t>2 bis.</w:t>
            </w:r>
            <w:r w:rsidRPr="00986EB1">
              <w:tab/>
            </w:r>
            <w:r w:rsidRPr="00986EB1">
              <w:rPr>
                <w:b/>
                <w:i/>
              </w:rPr>
              <w:t>Hace hincapié en que es esencial un enfoque interseccional de la salud de las mujeres; pide medidas específicas para garantizar una asistencia sanitaria accesible, inclusiva y culturalmente sensible para las mujeres migrantes, las mujeres con discapacidad, las mujeres de edad avanzada, las personas LGBTQI+, las mujeres que viven en la pobreza, las que residen en zonas rurales o desfavorecidas desde el punto de vista socioeconómico, las mujeres sin hogar, la comunidad romaní y otros grupos marginados y vulnerables;</w:t>
            </w:r>
          </w:p>
        </w:tc>
      </w:tr>
    </w:tbl>
    <w:p w14:paraId="52D26CB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DA1914D" w14:textId="77777777" w:rsidR="00AA7A23" w:rsidRPr="00986EB1" w:rsidRDefault="00AA7A23" w:rsidP="00AA7A23">
      <w:r w:rsidRPr="00986EB1">
        <w:rPr>
          <w:rStyle w:val="HideTWBExt"/>
        </w:rPr>
        <w:t>&lt;/Amend&gt;</w:t>
      </w:r>
    </w:p>
    <w:p w14:paraId="6D1466C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208</w:t>
      </w:r>
      <w:r w:rsidRPr="00986EB1">
        <w:rPr>
          <w:rStyle w:val="HideTWBExt"/>
        </w:rPr>
        <w:t>&lt;/NumAm&gt;</w:t>
      </w:r>
    </w:p>
    <w:p w14:paraId="42B8BDD5"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44577BDB" w14:textId="77777777" w:rsidR="00AA7A23" w:rsidRPr="00986EB1" w:rsidRDefault="00AA7A23" w:rsidP="00AA7A23">
      <w:pPr>
        <w:pStyle w:val="NormalBold"/>
      </w:pPr>
      <w:r w:rsidRPr="00986EB1">
        <w:rPr>
          <w:rStyle w:val="HideTWBExt"/>
          <w:b w:val="0"/>
        </w:rPr>
        <w:t>&lt;/RepeatBlock-By&gt;</w:t>
      </w:r>
    </w:p>
    <w:p w14:paraId="6B37547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4B0B6F1"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269CF71" w14:textId="77777777" w:rsidTr="009202B5">
        <w:trPr>
          <w:trHeight w:hRule="exact" w:val="240"/>
          <w:jc w:val="center"/>
        </w:trPr>
        <w:tc>
          <w:tcPr>
            <w:tcW w:w="9752" w:type="dxa"/>
            <w:gridSpan w:val="2"/>
            <w:tcBorders>
              <w:top w:val="nil"/>
              <w:left w:val="nil"/>
              <w:bottom w:val="nil"/>
              <w:right w:val="nil"/>
            </w:tcBorders>
          </w:tcPr>
          <w:p w14:paraId="4A6727AC" w14:textId="77777777" w:rsidR="00AA7A23" w:rsidRPr="00986EB1" w:rsidRDefault="00AA7A23" w:rsidP="009202B5"/>
        </w:tc>
      </w:tr>
      <w:tr w:rsidR="00AA7A23" w:rsidRPr="00986EB1" w14:paraId="67E8273E" w14:textId="77777777" w:rsidTr="009202B5">
        <w:trPr>
          <w:trHeight w:val="240"/>
          <w:jc w:val="center"/>
        </w:trPr>
        <w:tc>
          <w:tcPr>
            <w:tcW w:w="4876" w:type="dxa"/>
            <w:tcBorders>
              <w:top w:val="nil"/>
              <w:left w:val="nil"/>
              <w:bottom w:val="nil"/>
              <w:right w:val="nil"/>
            </w:tcBorders>
          </w:tcPr>
          <w:p w14:paraId="604819B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90F381A" w14:textId="77777777" w:rsidR="00AA7A23" w:rsidRPr="00986EB1" w:rsidRDefault="00AA7A23" w:rsidP="009202B5">
            <w:pPr>
              <w:pStyle w:val="AmColumnHeading"/>
            </w:pPr>
            <w:r w:rsidRPr="00986EB1">
              <w:t>Enmienda</w:t>
            </w:r>
          </w:p>
        </w:tc>
      </w:tr>
      <w:tr w:rsidR="00AA7A23" w:rsidRPr="00986EB1" w14:paraId="0B907338" w14:textId="77777777" w:rsidTr="009202B5">
        <w:trPr>
          <w:jc w:val="center"/>
        </w:trPr>
        <w:tc>
          <w:tcPr>
            <w:tcW w:w="4876" w:type="dxa"/>
            <w:tcBorders>
              <w:top w:val="nil"/>
              <w:left w:val="nil"/>
              <w:bottom w:val="nil"/>
              <w:right w:val="nil"/>
            </w:tcBorders>
          </w:tcPr>
          <w:p w14:paraId="503661A5" w14:textId="77777777" w:rsidR="00AA7A23" w:rsidRPr="00986EB1" w:rsidRDefault="00AA7A23" w:rsidP="009202B5">
            <w:pPr>
              <w:pStyle w:val="Normal6a"/>
            </w:pPr>
          </w:p>
        </w:tc>
        <w:tc>
          <w:tcPr>
            <w:tcW w:w="4876" w:type="dxa"/>
            <w:tcBorders>
              <w:top w:val="nil"/>
              <w:left w:val="nil"/>
              <w:bottom w:val="nil"/>
              <w:right w:val="nil"/>
            </w:tcBorders>
          </w:tcPr>
          <w:p w14:paraId="514CD4E7" w14:textId="77777777" w:rsidR="00AA7A23" w:rsidRPr="00986EB1" w:rsidRDefault="00AA7A23" w:rsidP="009202B5">
            <w:pPr>
              <w:pStyle w:val="Normal6a"/>
            </w:pPr>
            <w:r w:rsidRPr="00986EB1">
              <w:rPr>
                <w:b/>
                <w:i/>
              </w:rPr>
              <w:t>2 bis.</w:t>
            </w:r>
            <w:r w:rsidRPr="00986EB1">
              <w:tab/>
            </w:r>
            <w:r w:rsidRPr="00986EB1">
              <w:rPr>
                <w:b/>
                <w:i/>
              </w:rPr>
              <w:t xml:space="preserve">Resalta que el acceso de las mujeres a una asistencia sanitaria de alta calidad, con independencia de sus ingresos, educación o lugar de residencia, es vital para garantizar una participación equitativa de la mujer en la sociedad y en el mercado laboral, respetando al mismo tiempo la responsabilidad de los Estados miembros en materia de organización de </w:t>
            </w:r>
            <w:r w:rsidRPr="00986EB1">
              <w:rPr>
                <w:b/>
                <w:i/>
              </w:rPr>
              <w:lastRenderedPageBreak/>
              <w:t>los sistemas sanitarios;</w:t>
            </w:r>
          </w:p>
        </w:tc>
      </w:tr>
    </w:tbl>
    <w:p w14:paraId="3FA0E1E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A06CAA9" w14:textId="77777777" w:rsidR="00AA7A23" w:rsidRPr="00986EB1" w:rsidRDefault="00AA7A23" w:rsidP="00AA7A23">
      <w:r w:rsidRPr="00986EB1">
        <w:rPr>
          <w:rStyle w:val="HideTWBExt"/>
        </w:rPr>
        <w:t>&lt;/Amend&gt;</w:t>
      </w:r>
    </w:p>
    <w:p w14:paraId="307D9D5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209</w:t>
      </w:r>
      <w:r w:rsidRPr="00986EB1">
        <w:rPr>
          <w:rStyle w:val="HideTWBExt"/>
        </w:rPr>
        <w:t>&lt;/NumAm&gt;</w:t>
      </w:r>
    </w:p>
    <w:p w14:paraId="5E0AEAF9"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3E54BC4" w14:textId="77777777" w:rsidR="00AA7A23" w:rsidRPr="00986EB1" w:rsidRDefault="00AA7A23" w:rsidP="00AA7A23">
      <w:pPr>
        <w:pStyle w:val="NormalBold"/>
      </w:pPr>
      <w:r w:rsidRPr="00986EB1">
        <w:rPr>
          <w:rStyle w:val="HideTWBExt"/>
          <w:b w:val="0"/>
        </w:rPr>
        <w:t>&lt;/RepeatBlock-By&gt;</w:t>
      </w:r>
    </w:p>
    <w:p w14:paraId="6E987AF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AB22A9F"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A44399" w14:textId="77777777" w:rsidTr="009202B5">
        <w:trPr>
          <w:trHeight w:hRule="exact" w:val="240"/>
          <w:jc w:val="center"/>
        </w:trPr>
        <w:tc>
          <w:tcPr>
            <w:tcW w:w="9752" w:type="dxa"/>
            <w:gridSpan w:val="2"/>
            <w:tcBorders>
              <w:top w:val="nil"/>
              <w:left w:val="nil"/>
              <w:bottom w:val="nil"/>
              <w:right w:val="nil"/>
            </w:tcBorders>
          </w:tcPr>
          <w:p w14:paraId="501A0E52" w14:textId="77777777" w:rsidR="00AA7A23" w:rsidRPr="00986EB1" w:rsidRDefault="00AA7A23" w:rsidP="009202B5"/>
        </w:tc>
      </w:tr>
      <w:tr w:rsidR="00AA7A23" w:rsidRPr="00986EB1" w14:paraId="42C0CEB6" w14:textId="77777777" w:rsidTr="009202B5">
        <w:trPr>
          <w:trHeight w:val="240"/>
          <w:jc w:val="center"/>
        </w:trPr>
        <w:tc>
          <w:tcPr>
            <w:tcW w:w="4876" w:type="dxa"/>
            <w:tcBorders>
              <w:top w:val="nil"/>
              <w:left w:val="nil"/>
              <w:bottom w:val="nil"/>
              <w:right w:val="nil"/>
            </w:tcBorders>
          </w:tcPr>
          <w:p w14:paraId="42C1F5F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605ACBE" w14:textId="77777777" w:rsidR="00AA7A23" w:rsidRPr="00986EB1" w:rsidRDefault="00AA7A23" w:rsidP="009202B5">
            <w:pPr>
              <w:pStyle w:val="AmColumnHeading"/>
            </w:pPr>
            <w:r w:rsidRPr="00986EB1">
              <w:t>Enmienda</w:t>
            </w:r>
          </w:p>
        </w:tc>
      </w:tr>
      <w:tr w:rsidR="00AA7A23" w:rsidRPr="00986EB1" w14:paraId="1B1C4D97" w14:textId="77777777" w:rsidTr="009202B5">
        <w:trPr>
          <w:jc w:val="center"/>
        </w:trPr>
        <w:tc>
          <w:tcPr>
            <w:tcW w:w="4876" w:type="dxa"/>
            <w:tcBorders>
              <w:top w:val="nil"/>
              <w:left w:val="nil"/>
              <w:bottom w:val="nil"/>
              <w:right w:val="nil"/>
            </w:tcBorders>
          </w:tcPr>
          <w:p w14:paraId="79C70636" w14:textId="77777777" w:rsidR="00AA7A23" w:rsidRPr="00986EB1" w:rsidRDefault="00AA7A23" w:rsidP="009202B5">
            <w:pPr>
              <w:pStyle w:val="Normal6a"/>
            </w:pPr>
          </w:p>
        </w:tc>
        <w:tc>
          <w:tcPr>
            <w:tcW w:w="4876" w:type="dxa"/>
            <w:tcBorders>
              <w:top w:val="nil"/>
              <w:left w:val="nil"/>
              <w:bottom w:val="nil"/>
              <w:right w:val="nil"/>
            </w:tcBorders>
          </w:tcPr>
          <w:p w14:paraId="63464D9C" w14:textId="77777777" w:rsidR="00AA7A23" w:rsidRPr="00986EB1" w:rsidRDefault="00AA7A23" w:rsidP="009202B5">
            <w:pPr>
              <w:pStyle w:val="Normal6a"/>
            </w:pPr>
            <w:r w:rsidRPr="00986EB1">
              <w:rPr>
                <w:b/>
                <w:i/>
              </w:rPr>
              <w:t>2 bis.</w:t>
            </w:r>
            <w:r w:rsidRPr="00986EB1">
              <w:tab/>
            </w:r>
            <w:r w:rsidRPr="00986EB1">
              <w:rPr>
                <w:b/>
                <w:i/>
              </w:rPr>
              <w:t>Destaca que la persistente brecha de género en materia de cuidados, consistente en que las mujeres desempeñan de manera desproporcionada trabajos asistenciales tanto informales como formales, aumenta su exposición a una serie de problemas de salud, incluidos trastornos de salud mental;</w:t>
            </w:r>
          </w:p>
        </w:tc>
      </w:tr>
    </w:tbl>
    <w:p w14:paraId="27D94D4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675A7AE" w14:textId="77777777" w:rsidR="00AA7A23" w:rsidRPr="00986EB1" w:rsidRDefault="00AA7A23" w:rsidP="00AA7A23">
      <w:r w:rsidRPr="00986EB1">
        <w:rPr>
          <w:rStyle w:val="HideTWBExt"/>
        </w:rPr>
        <w:t>&lt;/Amend&gt;</w:t>
      </w:r>
    </w:p>
    <w:p w14:paraId="208F263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210</w:t>
      </w:r>
      <w:r w:rsidRPr="00986EB1">
        <w:rPr>
          <w:rStyle w:val="HideTWBExt"/>
        </w:rPr>
        <w:t>&lt;/NumAm&gt;</w:t>
      </w:r>
    </w:p>
    <w:p w14:paraId="2EB8EDF5" w14:textId="77777777" w:rsidR="00AA7A23" w:rsidRPr="00986EB1" w:rsidRDefault="00AA7A23" w:rsidP="00AA7A23">
      <w:pPr>
        <w:pStyle w:val="NormalBold"/>
      </w:pPr>
      <w:r w:rsidRPr="00986EB1">
        <w:rPr>
          <w:rStyle w:val="HideTWBExt"/>
          <w:b w:val="0"/>
        </w:rPr>
        <w:t>&lt;RepeatBlock-By&gt;&lt;Members&gt;</w:t>
      </w:r>
      <w:proofErr w:type="spellStart"/>
      <w:r w:rsidRPr="00986EB1">
        <w:t>Jagna</w:t>
      </w:r>
      <w:proofErr w:type="spellEnd"/>
      <w:r w:rsidRPr="00986EB1">
        <w:t xml:space="preserve"> </w:t>
      </w:r>
      <w:proofErr w:type="spellStart"/>
      <w:r w:rsidRPr="00986EB1">
        <w:t>Marczułajtis-Walczak</w:t>
      </w:r>
      <w:proofErr w:type="spellEnd"/>
      <w:r w:rsidRPr="00986EB1">
        <w:t xml:space="preserve">, 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078DA6C6" w14:textId="77777777" w:rsidR="00AA7A23" w:rsidRPr="00986EB1" w:rsidRDefault="00AA7A23" w:rsidP="00AA7A23">
      <w:pPr>
        <w:pStyle w:val="NormalBold"/>
      </w:pPr>
      <w:r w:rsidRPr="00986EB1">
        <w:rPr>
          <w:rStyle w:val="HideTWBExt"/>
          <w:b w:val="0"/>
        </w:rPr>
        <w:t>&lt;/RepeatBlock-By&gt;</w:t>
      </w:r>
    </w:p>
    <w:p w14:paraId="6043BA7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5469F4"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18F61EA" w14:textId="77777777" w:rsidTr="009202B5">
        <w:trPr>
          <w:trHeight w:hRule="exact" w:val="240"/>
          <w:jc w:val="center"/>
        </w:trPr>
        <w:tc>
          <w:tcPr>
            <w:tcW w:w="9752" w:type="dxa"/>
            <w:gridSpan w:val="2"/>
            <w:tcBorders>
              <w:top w:val="nil"/>
              <w:left w:val="nil"/>
              <w:bottom w:val="nil"/>
              <w:right w:val="nil"/>
            </w:tcBorders>
          </w:tcPr>
          <w:p w14:paraId="3E717482" w14:textId="77777777" w:rsidR="00AA7A23" w:rsidRPr="00986EB1" w:rsidRDefault="00AA7A23" w:rsidP="009202B5"/>
        </w:tc>
      </w:tr>
      <w:tr w:rsidR="00AA7A23" w:rsidRPr="00986EB1" w14:paraId="2E761247" w14:textId="77777777" w:rsidTr="009202B5">
        <w:trPr>
          <w:trHeight w:val="240"/>
          <w:jc w:val="center"/>
        </w:trPr>
        <w:tc>
          <w:tcPr>
            <w:tcW w:w="4876" w:type="dxa"/>
            <w:tcBorders>
              <w:top w:val="nil"/>
              <w:left w:val="nil"/>
              <w:bottom w:val="nil"/>
              <w:right w:val="nil"/>
            </w:tcBorders>
          </w:tcPr>
          <w:p w14:paraId="14AC1AD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98D5802" w14:textId="77777777" w:rsidR="00AA7A23" w:rsidRPr="00986EB1" w:rsidRDefault="00AA7A23" w:rsidP="009202B5">
            <w:pPr>
              <w:pStyle w:val="AmColumnHeading"/>
            </w:pPr>
            <w:r w:rsidRPr="00986EB1">
              <w:t>Enmienda</w:t>
            </w:r>
          </w:p>
        </w:tc>
      </w:tr>
      <w:tr w:rsidR="00AA7A23" w:rsidRPr="00986EB1" w14:paraId="66FCBB2E" w14:textId="77777777" w:rsidTr="009202B5">
        <w:trPr>
          <w:jc w:val="center"/>
        </w:trPr>
        <w:tc>
          <w:tcPr>
            <w:tcW w:w="4876" w:type="dxa"/>
            <w:tcBorders>
              <w:top w:val="nil"/>
              <w:left w:val="nil"/>
              <w:bottom w:val="nil"/>
              <w:right w:val="nil"/>
            </w:tcBorders>
          </w:tcPr>
          <w:p w14:paraId="02A80790" w14:textId="77777777" w:rsidR="00AA7A23" w:rsidRPr="00986EB1" w:rsidRDefault="00AA7A23" w:rsidP="009202B5">
            <w:pPr>
              <w:pStyle w:val="Normal6a"/>
            </w:pPr>
          </w:p>
        </w:tc>
        <w:tc>
          <w:tcPr>
            <w:tcW w:w="4876" w:type="dxa"/>
            <w:tcBorders>
              <w:top w:val="nil"/>
              <w:left w:val="nil"/>
              <w:bottom w:val="nil"/>
              <w:right w:val="nil"/>
            </w:tcBorders>
          </w:tcPr>
          <w:p w14:paraId="0336C3A8" w14:textId="77777777" w:rsidR="00AA7A23" w:rsidRPr="00986EB1" w:rsidRDefault="00AA7A23" w:rsidP="009202B5">
            <w:pPr>
              <w:pStyle w:val="Normal6a"/>
            </w:pPr>
            <w:r w:rsidRPr="00986EB1">
              <w:rPr>
                <w:b/>
                <w:i/>
              </w:rPr>
              <w:t>2 bis.</w:t>
            </w:r>
            <w:r w:rsidRPr="00986EB1">
              <w:tab/>
            </w:r>
            <w:r w:rsidRPr="00986EB1">
              <w:rPr>
                <w:b/>
                <w:i/>
              </w:rPr>
              <w:t>Llama especialmente la atención sobre la necesidad de programas de detección precoz y cribado preventivo para las mujeres con discapacidad, con el fin de evitar complicaciones de salud adicionales;</w:t>
            </w:r>
          </w:p>
        </w:tc>
      </w:tr>
    </w:tbl>
    <w:p w14:paraId="08A5B89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8A62AE0" w14:textId="77777777" w:rsidR="00AA7A23" w:rsidRPr="00986EB1" w:rsidRDefault="00AA7A23" w:rsidP="00AA7A23">
      <w:r w:rsidRPr="00986EB1">
        <w:rPr>
          <w:rStyle w:val="HideTWBExt"/>
        </w:rPr>
        <w:t>&lt;/Amend&gt;</w:t>
      </w:r>
    </w:p>
    <w:p w14:paraId="435991D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211</w:t>
      </w:r>
      <w:r w:rsidRPr="00986EB1">
        <w:rPr>
          <w:rStyle w:val="HideTWBExt"/>
        </w:rPr>
        <w:t>&lt;/NumAm&gt;</w:t>
      </w:r>
    </w:p>
    <w:p w14:paraId="5E3D9683"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7BC40783" w14:textId="77777777" w:rsidR="00AA7A23" w:rsidRPr="00986EB1" w:rsidRDefault="00AA7A23" w:rsidP="00AA7A23">
      <w:pPr>
        <w:pStyle w:val="NormalBold"/>
      </w:pPr>
      <w:r w:rsidRPr="00986EB1">
        <w:rPr>
          <w:rStyle w:val="HideTWBExt"/>
          <w:b w:val="0"/>
        </w:rPr>
        <w:t>&lt;/RepeatBlock-By&gt;</w:t>
      </w:r>
    </w:p>
    <w:p w14:paraId="2A612A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A15DD5" w14:textId="77777777" w:rsidR="00AA7A23" w:rsidRPr="00986EB1" w:rsidRDefault="00AA7A23" w:rsidP="00AA7A23">
      <w:pPr>
        <w:pStyle w:val="NormalBold"/>
      </w:pPr>
      <w:r w:rsidRPr="00986EB1">
        <w:rPr>
          <w:rStyle w:val="HideTWBExt"/>
        </w:rPr>
        <w:t>&lt;Article&gt;</w:t>
      </w:r>
      <w:r w:rsidRPr="00986EB1">
        <w:t>Apartado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41930CD" w14:textId="77777777" w:rsidTr="009202B5">
        <w:trPr>
          <w:trHeight w:hRule="exact" w:val="240"/>
          <w:jc w:val="center"/>
        </w:trPr>
        <w:tc>
          <w:tcPr>
            <w:tcW w:w="9752" w:type="dxa"/>
            <w:gridSpan w:val="2"/>
            <w:tcBorders>
              <w:top w:val="nil"/>
              <w:left w:val="nil"/>
              <w:bottom w:val="nil"/>
              <w:right w:val="nil"/>
            </w:tcBorders>
          </w:tcPr>
          <w:p w14:paraId="0599B09D" w14:textId="77777777" w:rsidR="00AA7A23" w:rsidRPr="00986EB1" w:rsidRDefault="00AA7A23" w:rsidP="009202B5"/>
        </w:tc>
      </w:tr>
      <w:tr w:rsidR="00AA7A23" w:rsidRPr="00986EB1" w14:paraId="06EA78F0" w14:textId="77777777" w:rsidTr="009202B5">
        <w:trPr>
          <w:trHeight w:val="240"/>
          <w:jc w:val="center"/>
        </w:trPr>
        <w:tc>
          <w:tcPr>
            <w:tcW w:w="4876" w:type="dxa"/>
            <w:tcBorders>
              <w:top w:val="nil"/>
              <w:left w:val="nil"/>
              <w:bottom w:val="nil"/>
              <w:right w:val="nil"/>
            </w:tcBorders>
          </w:tcPr>
          <w:p w14:paraId="05722A6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7D163B3" w14:textId="77777777" w:rsidR="00AA7A23" w:rsidRPr="00986EB1" w:rsidRDefault="00AA7A23" w:rsidP="009202B5">
            <w:pPr>
              <w:pStyle w:val="AmColumnHeading"/>
            </w:pPr>
            <w:r w:rsidRPr="00986EB1">
              <w:t>Enmienda</w:t>
            </w:r>
          </w:p>
        </w:tc>
      </w:tr>
      <w:tr w:rsidR="00AA7A23" w:rsidRPr="00986EB1" w14:paraId="5EF25AC0" w14:textId="77777777" w:rsidTr="009202B5">
        <w:trPr>
          <w:jc w:val="center"/>
        </w:trPr>
        <w:tc>
          <w:tcPr>
            <w:tcW w:w="4876" w:type="dxa"/>
            <w:tcBorders>
              <w:top w:val="nil"/>
              <w:left w:val="nil"/>
              <w:bottom w:val="nil"/>
              <w:right w:val="nil"/>
            </w:tcBorders>
          </w:tcPr>
          <w:p w14:paraId="6C2E376C" w14:textId="77777777" w:rsidR="00AA7A23" w:rsidRPr="00986EB1" w:rsidRDefault="00AA7A23" w:rsidP="009202B5">
            <w:pPr>
              <w:pStyle w:val="Normal6a"/>
            </w:pPr>
          </w:p>
        </w:tc>
        <w:tc>
          <w:tcPr>
            <w:tcW w:w="4876" w:type="dxa"/>
            <w:tcBorders>
              <w:top w:val="nil"/>
              <w:left w:val="nil"/>
              <w:bottom w:val="nil"/>
              <w:right w:val="nil"/>
            </w:tcBorders>
          </w:tcPr>
          <w:p w14:paraId="441118D4" w14:textId="77777777" w:rsidR="00AA7A23" w:rsidRPr="00986EB1" w:rsidRDefault="00AA7A23" w:rsidP="009202B5">
            <w:pPr>
              <w:pStyle w:val="Normal6a"/>
            </w:pPr>
            <w:r w:rsidRPr="00986EB1">
              <w:rPr>
                <w:b/>
                <w:i/>
              </w:rPr>
              <w:t>2 bis.</w:t>
            </w:r>
            <w:r w:rsidRPr="00986EB1">
              <w:tab/>
            </w:r>
            <w:r w:rsidRPr="00986EB1">
              <w:rPr>
                <w:b/>
                <w:i/>
              </w:rPr>
              <w:t xml:space="preserve">Destaca la necesidad de intensificar la investigación sobre enfermedades y afecciones relacionadas con el cuerpo femenino, como la endometriosis, la </w:t>
            </w:r>
            <w:proofErr w:type="spellStart"/>
            <w:r w:rsidRPr="00986EB1">
              <w:rPr>
                <w:b/>
                <w:i/>
              </w:rPr>
              <w:t>vestibulodinia</w:t>
            </w:r>
            <w:proofErr w:type="spellEnd"/>
            <w:r w:rsidRPr="00986EB1">
              <w:rPr>
                <w:b/>
                <w:i/>
              </w:rPr>
              <w:t>, la menopausia y la dismenorrea;</w:t>
            </w:r>
          </w:p>
        </w:tc>
      </w:tr>
    </w:tbl>
    <w:p w14:paraId="12905A8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6ECF023" w14:textId="77777777" w:rsidR="00AA7A23" w:rsidRPr="00986EB1" w:rsidRDefault="00AA7A23" w:rsidP="00AA7A23">
      <w:r w:rsidRPr="00986EB1">
        <w:rPr>
          <w:rStyle w:val="HideTWBExt"/>
        </w:rPr>
        <w:t>&lt;/Amend&gt;</w:t>
      </w:r>
    </w:p>
    <w:p w14:paraId="75FD263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212</w:t>
      </w:r>
      <w:r w:rsidRPr="00986EB1">
        <w:rPr>
          <w:rStyle w:val="HideTWBExt"/>
        </w:rPr>
        <w:t>&lt;/NumAm&gt;</w:t>
      </w:r>
    </w:p>
    <w:p w14:paraId="0BAFBE56"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0259F1D" w14:textId="77777777" w:rsidR="00AA7A23" w:rsidRPr="00986EB1" w:rsidRDefault="00AA7A23" w:rsidP="00AA7A23">
      <w:pPr>
        <w:pStyle w:val="NormalBold"/>
      </w:pPr>
      <w:r w:rsidRPr="00986EB1">
        <w:rPr>
          <w:rStyle w:val="HideTWBExt"/>
          <w:b w:val="0"/>
        </w:rPr>
        <w:t>&lt;/RepeatBlock-By&gt;</w:t>
      </w:r>
    </w:p>
    <w:p w14:paraId="6E560C6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625ADFE" w14:textId="77777777" w:rsidR="00AA7A23" w:rsidRPr="00986EB1" w:rsidRDefault="00AA7A23" w:rsidP="00AA7A23">
      <w:pPr>
        <w:pStyle w:val="NormalBold"/>
      </w:pPr>
      <w:r w:rsidRPr="00986EB1">
        <w:rPr>
          <w:rStyle w:val="HideTWBExt"/>
        </w:rPr>
        <w:t>&lt;Article&gt;</w:t>
      </w:r>
      <w:r w:rsidRPr="00986EB1">
        <w:t>Apartado 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C1E874" w14:textId="77777777" w:rsidTr="009202B5">
        <w:trPr>
          <w:trHeight w:hRule="exact" w:val="240"/>
          <w:jc w:val="center"/>
        </w:trPr>
        <w:tc>
          <w:tcPr>
            <w:tcW w:w="9752" w:type="dxa"/>
            <w:gridSpan w:val="2"/>
            <w:tcBorders>
              <w:top w:val="nil"/>
              <w:left w:val="nil"/>
              <w:bottom w:val="nil"/>
              <w:right w:val="nil"/>
            </w:tcBorders>
          </w:tcPr>
          <w:p w14:paraId="1E90D180" w14:textId="77777777" w:rsidR="00AA7A23" w:rsidRPr="00986EB1" w:rsidRDefault="00AA7A23" w:rsidP="009202B5"/>
        </w:tc>
      </w:tr>
      <w:tr w:rsidR="00AA7A23" w:rsidRPr="00986EB1" w14:paraId="79121B6C" w14:textId="77777777" w:rsidTr="009202B5">
        <w:trPr>
          <w:trHeight w:val="240"/>
          <w:jc w:val="center"/>
        </w:trPr>
        <w:tc>
          <w:tcPr>
            <w:tcW w:w="4876" w:type="dxa"/>
            <w:tcBorders>
              <w:top w:val="nil"/>
              <w:left w:val="nil"/>
              <w:bottom w:val="nil"/>
              <w:right w:val="nil"/>
            </w:tcBorders>
          </w:tcPr>
          <w:p w14:paraId="0DFF728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D943FE" w14:textId="77777777" w:rsidR="00AA7A23" w:rsidRPr="00986EB1" w:rsidRDefault="00AA7A23" w:rsidP="009202B5">
            <w:pPr>
              <w:pStyle w:val="AmColumnHeading"/>
            </w:pPr>
            <w:r w:rsidRPr="00986EB1">
              <w:t>Enmienda</w:t>
            </w:r>
          </w:p>
        </w:tc>
      </w:tr>
      <w:tr w:rsidR="00AA7A23" w:rsidRPr="00986EB1" w14:paraId="025F730D" w14:textId="77777777" w:rsidTr="009202B5">
        <w:trPr>
          <w:jc w:val="center"/>
        </w:trPr>
        <w:tc>
          <w:tcPr>
            <w:tcW w:w="4876" w:type="dxa"/>
            <w:tcBorders>
              <w:top w:val="nil"/>
              <w:left w:val="nil"/>
              <w:bottom w:val="nil"/>
              <w:right w:val="nil"/>
            </w:tcBorders>
          </w:tcPr>
          <w:p w14:paraId="46B2E842" w14:textId="77777777" w:rsidR="00AA7A23" w:rsidRPr="00986EB1" w:rsidRDefault="00AA7A23" w:rsidP="009202B5">
            <w:pPr>
              <w:pStyle w:val="Normal6a"/>
            </w:pPr>
          </w:p>
        </w:tc>
        <w:tc>
          <w:tcPr>
            <w:tcW w:w="4876" w:type="dxa"/>
            <w:tcBorders>
              <w:top w:val="nil"/>
              <w:left w:val="nil"/>
              <w:bottom w:val="nil"/>
              <w:right w:val="nil"/>
            </w:tcBorders>
          </w:tcPr>
          <w:p w14:paraId="588506B7" w14:textId="77777777" w:rsidR="00AA7A23" w:rsidRPr="00986EB1" w:rsidRDefault="00AA7A23" w:rsidP="009202B5">
            <w:pPr>
              <w:pStyle w:val="Normal6a"/>
            </w:pPr>
            <w:r w:rsidRPr="00986EB1">
              <w:rPr>
                <w:b/>
                <w:i/>
              </w:rPr>
              <w:t>2 ter.</w:t>
            </w:r>
            <w:r w:rsidRPr="00986EB1">
              <w:tab/>
            </w:r>
            <w:r w:rsidRPr="00986EB1">
              <w:rPr>
                <w:b/>
                <w:i/>
              </w:rPr>
              <w:t>Resalta que las mujeres que se enfrentan a discriminación interseccional, incluidas las mujeres con discapacidad, las mujeres migrantes y refugiadas, las mujeres racializadas y pertenecientes a minorías étnicas, las mujeres LBTQI+, las mujeres romaníes, las mujeres de edad avanzada, las mujeres que viven en la pobreza, las mujeres indocumentadas, las mujeres rurales, las mujeres privadas de libertad y las supervivientes de violencia de género, tienen un acceso limitado a la asistencia;</w:t>
            </w:r>
          </w:p>
        </w:tc>
      </w:tr>
    </w:tbl>
    <w:p w14:paraId="22CD61A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C28631E" w14:textId="77777777" w:rsidR="00AA7A23" w:rsidRPr="00986EB1" w:rsidRDefault="00AA7A23" w:rsidP="00AA7A23">
      <w:r w:rsidRPr="00986EB1">
        <w:rPr>
          <w:rStyle w:val="HideTWBExt"/>
        </w:rPr>
        <w:t>&lt;/Amend&gt;</w:t>
      </w:r>
    </w:p>
    <w:p w14:paraId="1872FF4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213</w:t>
      </w:r>
      <w:r w:rsidRPr="00986EB1">
        <w:rPr>
          <w:rStyle w:val="HideTWBExt"/>
        </w:rPr>
        <w:t>&lt;/NumAm&gt;</w:t>
      </w:r>
    </w:p>
    <w:p w14:paraId="0EB7B09E"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w:t>
      </w:r>
      <w:r w:rsidRPr="00986EB1">
        <w:lastRenderedPageBreak/>
        <w:t xml:space="preserve">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37FF59DE" w14:textId="77777777" w:rsidR="00AA7A23" w:rsidRPr="00986EB1" w:rsidRDefault="00AA7A23" w:rsidP="00AA7A23">
      <w:pPr>
        <w:pStyle w:val="NormalBold"/>
      </w:pPr>
      <w:r w:rsidRPr="00986EB1">
        <w:rPr>
          <w:rStyle w:val="HideTWBExt"/>
          <w:b w:val="0"/>
        </w:rPr>
        <w:t>&lt;/RepeatBlock-By&gt;</w:t>
      </w:r>
    </w:p>
    <w:p w14:paraId="5A2763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4220FA1" w14:textId="77777777" w:rsidR="00AA7A23" w:rsidRPr="00986EB1" w:rsidRDefault="00AA7A23" w:rsidP="00AA7A23">
      <w:pPr>
        <w:pStyle w:val="NormalBold"/>
      </w:pPr>
      <w:r w:rsidRPr="00986EB1">
        <w:rPr>
          <w:rStyle w:val="HideTWBExt"/>
        </w:rPr>
        <w:t>&lt;Article&gt;</w:t>
      </w:r>
      <w:r w:rsidRPr="00986EB1">
        <w:t>Apartado 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8B469DA" w14:textId="77777777" w:rsidTr="009202B5">
        <w:trPr>
          <w:trHeight w:hRule="exact" w:val="240"/>
          <w:jc w:val="center"/>
        </w:trPr>
        <w:tc>
          <w:tcPr>
            <w:tcW w:w="9752" w:type="dxa"/>
            <w:gridSpan w:val="2"/>
            <w:tcBorders>
              <w:top w:val="nil"/>
              <w:left w:val="nil"/>
              <w:bottom w:val="nil"/>
              <w:right w:val="nil"/>
            </w:tcBorders>
          </w:tcPr>
          <w:p w14:paraId="19BE684F" w14:textId="77777777" w:rsidR="00AA7A23" w:rsidRPr="00986EB1" w:rsidRDefault="00AA7A23" w:rsidP="009202B5"/>
        </w:tc>
      </w:tr>
      <w:tr w:rsidR="00AA7A23" w:rsidRPr="00986EB1" w14:paraId="3B2FFEA1" w14:textId="77777777" w:rsidTr="009202B5">
        <w:trPr>
          <w:trHeight w:val="240"/>
          <w:jc w:val="center"/>
        </w:trPr>
        <w:tc>
          <w:tcPr>
            <w:tcW w:w="4876" w:type="dxa"/>
            <w:tcBorders>
              <w:top w:val="nil"/>
              <w:left w:val="nil"/>
              <w:bottom w:val="nil"/>
              <w:right w:val="nil"/>
            </w:tcBorders>
          </w:tcPr>
          <w:p w14:paraId="7C4DB12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9200A8" w14:textId="77777777" w:rsidR="00AA7A23" w:rsidRPr="00986EB1" w:rsidRDefault="00AA7A23" w:rsidP="009202B5">
            <w:pPr>
              <w:pStyle w:val="AmColumnHeading"/>
            </w:pPr>
            <w:r w:rsidRPr="00986EB1">
              <w:t>Enmienda</w:t>
            </w:r>
          </w:p>
        </w:tc>
      </w:tr>
      <w:tr w:rsidR="00AA7A23" w:rsidRPr="00986EB1" w14:paraId="367E1FA7" w14:textId="77777777" w:rsidTr="009202B5">
        <w:trPr>
          <w:jc w:val="center"/>
        </w:trPr>
        <w:tc>
          <w:tcPr>
            <w:tcW w:w="4876" w:type="dxa"/>
            <w:tcBorders>
              <w:top w:val="nil"/>
              <w:left w:val="nil"/>
              <w:bottom w:val="nil"/>
              <w:right w:val="nil"/>
            </w:tcBorders>
          </w:tcPr>
          <w:p w14:paraId="3B4838E9" w14:textId="77777777" w:rsidR="00AA7A23" w:rsidRPr="00986EB1" w:rsidRDefault="00AA7A23" w:rsidP="009202B5">
            <w:pPr>
              <w:pStyle w:val="Normal6a"/>
            </w:pPr>
          </w:p>
        </w:tc>
        <w:tc>
          <w:tcPr>
            <w:tcW w:w="4876" w:type="dxa"/>
            <w:tcBorders>
              <w:top w:val="nil"/>
              <w:left w:val="nil"/>
              <w:bottom w:val="nil"/>
              <w:right w:val="nil"/>
            </w:tcBorders>
          </w:tcPr>
          <w:p w14:paraId="5CBC14FD" w14:textId="77777777" w:rsidR="00AA7A23" w:rsidRPr="00986EB1" w:rsidRDefault="00AA7A23" w:rsidP="009202B5">
            <w:pPr>
              <w:pStyle w:val="Normal6a"/>
            </w:pPr>
            <w:r w:rsidRPr="00986EB1">
              <w:rPr>
                <w:b/>
                <w:i/>
              </w:rPr>
              <w:t>2 ter.</w:t>
            </w:r>
            <w:r w:rsidRPr="00986EB1">
              <w:tab/>
            </w:r>
            <w:r w:rsidRPr="00986EB1">
              <w:rPr>
                <w:b/>
                <w:i/>
              </w:rPr>
              <w:t>Pide a la Comisión que aborde las disparidades geográficas en el acceso al diagnóstico y el tratamiento de las enfermedades vinculadas específicamente al género, que afectan especialmente a las mujeres de las regiones rurales, remotas y económicamente desfavorecidas, mediante mecanismos de coordinación, financiación e intercambio de conocimientos a escala de la Unión;</w:t>
            </w:r>
          </w:p>
        </w:tc>
      </w:tr>
    </w:tbl>
    <w:p w14:paraId="1F91192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C7F55BF" w14:textId="77777777" w:rsidR="00AA7A23" w:rsidRPr="00986EB1" w:rsidRDefault="00AA7A23" w:rsidP="00AA7A23">
      <w:r w:rsidRPr="00986EB1">
        <w:rPr>
          <w:rStyle w:val="HideTWBExt"/>
        </w:rPr>
        <w:t>&lt;/Amend&gt;</w:t>
      </w:r>
    </w:p>
    <w:p w14:paraId="0A4F678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214</w:t>
      </w:r>
      <w:r w:rsidRPr="00986EB1">
        <w:rPr>
          <w:rStyle w:val="HideTWBExt"/>
        </w:rPr>
        <w:t>&lt;/NumAm&gt;</w:t>
      </w:r>
    </w:p>
    <w:p w14:paraId="23447666" w14:textId="77777777" w:rsidR="00AA7A23" w:rsidRPr="00986EB1" w:rsidRDefault="00AA7A23" w:rsidP="00AA7A23">
      <w:pPr>
        <w:pStyle w:val="NormalBold"/>
      </w:pPr>
      <w:r w:rsidRPr="00986EB1">
        <w:rPr>
          <w:rStyle w:val="HideTWBExt"/>
          <w:b w:val="0"/>
        </w:rPr>
        <w:t>&lt;RepeatBlock-By&gt;&lt;Members&gt;</w:t>
      </w:r>
      <w:proofErr w:type="spellStart"/>
      <w:r w:rsidRPr="00986EB1">
        <w:t>Jagna</w:t>
      </w:r>
      <w:proofErr w:type="spellEnd"/>
      <w:r w:rsidRPr="00986EB1">
        <w:t xml:space="preserve"> </w:t>
      </w:r>
      <w:proofErr w:type="spellStart"/>
      <w:r w:rsidRPr="00986EB1">
        <w:t>Marczułajtis-Walczak</w:t>
      </w:r>
      <w:proofErr w:type="spellEnd"/>
      <w:r w:rsidRPr="00986EB1">
        <w:t xml:space="preserve">, 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147EE94B" w14:textId="77777777" w:rsidR="00AA7A23" w:rsidRPr="00986EB1" w:rsidRDefault="00AA7A23" w:rsidP="00AA7A23">
      <w:pPr>
        <w:pStyle w:val="NormalBold"/>
      </w:pPr>
      <w:r w:rsidRPr="00986EB1">
        <w:rPr>
          <w:rStyle w:val="HideTWBExt"/>
          <w:b w:val="0"/>
        </w:rPr>
        <w:t>&lt;/RepeatBlock-By&gt;</w:t>
      </w:r>
    </w:p>
    <w:p w14:paraId="63C8AB9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6C061E" w14:textId="77777777" w:rsidR="00AA7A23" w:rsidRPr="00986EB1" w:rsidRDefault="00AA7A23" w:rsidP="00AA7A23">
      <w:pPr>
        <w:pStyle w:val="NormalBold"/>
      </w:pPr>
      <w:r w:rsidRPr="00986EB1">
        <w:rPr>
          <w:rStyle w:val="HideTWBExt"/>
        </w:rPr>
        <w:t>&lt;Article&gt;</w:t>
      </w:r>
      <w:r w:rsidRPr="00986EB1">
        <w:t>Apartado 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4972B6C" w14:textId="77777777" w:rsidTr="009202B5">
        <w:trPr>
          <w:trHeight w:hRule="exact" w:val="240"/>
          <w:jc w:val="center"/>
        </w:trPr>
        <w:tc>
          <w:tcPr>
            <w:tcW w:w="9752" w:type="dxa"/>
            <w:gridSpan w:val="2"/>
            <w:tcBorders>
              <w:top w:val="nil"/>
              <w:left w:val="nil"/>
              <w:bottom w:val="nil"/>
              <w:right w:val="nil"/>
            </w:tcBorders>
          </w:tcPr>
          <w:p w14:paraId="5F337833" w14:textId="77777777" w:rsidR="00AA7A23" w:rsidRPr="00986EB1" w:rsidRDefault="00AA7A23" w:rsidP="009202B5"/>
        </w:tc>
      </w:tr>
      <w:tr w:rsidR="00AA7A23" w:rsidRPr="00986EB1" w14:paraId="7CD82469" w14:textId="77777777" w:rsidTr="009202B5">
        <w:trPr>
          <w:trHeight w:val="240"/>
          <w:jc w:val="center"/>
        </w:trPr>
        <w:tc>
          <w:tcPr>
            <w:tcW w:w="4876" w:type="dxa"/>
            <w:tcBorders>
              <w:top w:val="nil"/>
              <w:left w:val="nil"/>
              <w:bottom w:val="nil"/>
              <w:right w:val="nil"/>
            </w:tcBorders>
          </w:tcPr>
          <w:p w14:paraId="4669A17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D64BDF4" w14:textId="77777777" w:rsidR="00AA7A23" w:rsidRPr="00986EB1" w:rsidRDefault="00AA7A23" w:rsidP="009202B5">
            <w:pPr>
              <w:pStyle w:val="AmColumnHeading"/>
            </w:pPr>
            <w:r w:rsidRPr="00986EB1">
              <w:t>Enmienda</w:t>
            </w:r>
          </w:p>
        </w:tc>
      </w:tr>
      <w:tr w:rsidR="00AA7A23" w:rsidRPr="00986EB1" w14:paraId="515D82D4" w14:textId="77777777" w:rsidTr="009202B5">
        <w:trPr>
          <w:jc w:val="center"/>
        </w:trPr>
        <w:tc>
          <w:tcPr>
            <w:tcW w:w="4876" w:type="dxa"/>
            <w:tcBorders>
              <w:top w:val="nil"/>
              <w:left w:val="nil"/>
              <w:bottom w:val="nil"/>
              <w:right w:val="nil"/>
            </w:tcBorders>
          </w:tcPr>
          <w:p w14:paraId="0AF9CA22" w14:textId="77777777" w:rsidR="00AA7A23" w:rsidRPr="00986EB1" w:rsidRDefault="00AA7A23" w:rsidP="009202B5">
            <w:pPr>
              <w:pStyle w:val="Normal6a"/>
            </w:pPr>
          </w:p>
        </w:tc>
        <w:tc>
          <w:tcPr>
            <w:tcW w:w="4876" w:type="dxa"/>
            <w:tcBorders>
              <w:top w:val="nil"/>
              <w:left w:val="nil"/>
              <w:bottom w:val="nil"/>
              <w:right w:val="nil"/>
            </w:tcBorders>
          </w:tcPr>
          <w:p w14:paraId="2BCC22BD" w14:textId="77777777" w:rsidR="00AA7A23" w:rsidRPr="00986EB1" w:rsidRDefault="00AA7A23" w:rsidP="009202B5">
            <w:pPr>
              <w:pStyle w:val="Normal6a"/>
            </w:pPr>
            <w:r w:rsidRPr="00986EB1">
              <w:rPr>
                <w:b/>
                <w:i/>
              </w:rPr>
              <w:t>2 ter.</w:t>
            </w:r>
            <w:r w:rsidRPr="00986EB1">
              <w:tab/>
            </w:r>
            <w:r w:rsidRPr="00986EB1">
              <w:rPr>
                <w:b/>
                <w:i/>
              </w:rPr>
              <w:t>Destaca que las mujeres están expuestas a enfermedades derivadas de la prestación de cuidados a largo plazo a niños, personas mayores y personas con discapacidad; subraya la importancia de promover una distribución justa y equitativa de las responsabilidades de prestación de cuidados;</w:t>
            </w:r>
          </w:p>
        </w:tc>
      </w:tr>
    </w:tbl>
    <w:p w14:paraId="0B70D48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9562BC" w14:textId="77777777" w:rsidR="00AA7A23" w:rsidRPr="00986EB1" w:rsidRDefault="00AA7A23" w:rsidP="00AA7A23">
      <w:r w:rsidRPr="00986EB1">
        <w:rPr>
          <w:rStyle w:val="HideTWBExt"/>
        </w:rPr>
        <w:t>&lt;/Amend&gt;</w:t>
      </w:r>
    </w:p>
    <w:p w14:paraId="52E6F32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215</w:t>
      </w:r>
      <w:r w:rsidRPr="00986EB1">
        <w:rPr>
          <w:rStyle w:val="HideTWBExt"/>
        </w:rPr>
        <w:t>&lt;/NumAm&gt;</w:t>
      </w:r>
    </w:p>
    <w:p w14:paraId="010B9217"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33F02B30" w14:textId="77777777" w:rsidR="00AA7A23" w:rsidRPr="00986EB1" w:rsidRDefault="00AA7A23" w:rsidP="00AA7A23">
      <w:pPr>
        <w:pStyle w:val="NormalBold"/>
      </w:pPr>
      <w:r w:rsidRPr="00986EB1">
        <w:rPr>
          <w:rStyle w:val="HideTWBExt"/>
          <w:b w:val="0"/>
        </w:rPr>
        <w:lastRenderedPageBreak/>
        <w:t>&lt;/RepeatBlock-By&gt;</w:t>
      </w:r>
    </w:p>
    <w:p w14:paraId="1FB5981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497C265" w14:textId="77777777" w:rsidR="00AA7A23" w:rsidRPr="00986EB1" w:rsidRDefault="00AA7A23" w:rsidP="00AA7A23">
      <w:pPr>
        <w:pStyle w:val="NormalBold"/>
      </w:pPr>
      <w:r w:rsidRPr="00986EB1">
        <w:rPr>
          <w:rStyle w:val="HideTWBExt"/>
        </w:rPr>
        <w:t>&lt;Article&gt;</w:t>
      </w:r>
      <w:r w:rsidRPr="00986EB1">
        <w:t>Apartado 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C0E63EF" w14:textId="77777777" w:rsidTr="009202B5">
        <w:trPr>
          <w:trHeight w:hRule="exact" w:val="240"/>
          <w:jc w:val="center"/>
        </w:trPr>
        <w:tc>
          <w:tcPr>
            <w:tcW w:w="9752" w:type="dxa"/>
            <w:gridSpan w:val="2"/>
            <w:tcBorders>
              <w:top w:val="nil"/>
              <w:left w:val="nil"/>
              <w:bottom w:val="nil"/>
              <w:right w:val="nil"/>
            </w:tcBorders>
          </w:tcPr>
          <w:p w14:paraId="1D096257" w14:textId="77777777" w:rsidR="00AA7A23" w:rsidRPr="00986EB1" w:rsidRDefault="00AA7A23" w:rsidP="009202B5"/>
        </w:tc>
      </w:tr>
      <w:tr w:rsidR="00AA7A23" w:rsidRPr="00986EB1" w14:paraId="7E6C11C8" w14:textId="77777777" w:rsidTr="009202B5">
        <w:trPr>
          <w:trHeight w:val="240"/>
          <w:jc w:val="center"/>
        </w:trPr>
        <w:tc>
          <w:tcPr>
            <w:tcW w:w="4876" w:type="dxa"/>
            <w:tcBorders>
              <w:top w:val="nil"/>
              <w:left w:val="nil"/>
              <w:bottom w:val="nil"/>
              <w:right w:val="nil"/>
            </w:tcBorders>
          </w:tcPr>
          <w:p w14:paraId="1F1C8C2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385D9D" w14:textId="77777777" w:rsidR="00AA7A23" w:rsidRPr="00986EB1" w:rsidRDefault="00AA7A23" w:rsidP="009202B5">
            <w:pPr>
              <w:pStyle w:val="AmColumnHeading"/>
            </w:pPr>
            <w:r w:rsidRPr="00986EB1">
              <w:t>Enmienda</w:t>
            </w:r>
          </w:p>
        </w:tc>
      </w:tr>
      <w:tr w:rsidR="00AA7A23" w:rsidRPr="00986EB1" w14:paraId="6E4EA397" w14:textId="77777777" w:rsidTr="009202B5">
        <w:trPr>
          <w:jc w:val="center"/>
        </w:trPr>
        <w:tc>
          <w:tcPr>
            <w:tcW w:w="4876" w:type="dxa"/>
            <w:tcBorders>
              <w:top w:val="nil"/>
              <w:left w:val="nil"/>
              <w:bottom w:val="nil"/>
              <w:right w:val="nil"/>
            </w:tcBorders>
          </w:tcPr>
          <w:p w14:paraId="12F321A1" w14:textId="77777777" w:rsidR="00AA7A23" w:rsidRPr="00986EB1" w:rsidRDefault="00AA7A23" w:rsidP="009202B5">
            <w:pPr>
              <w:pStyle w:val="Normal6a"/>
            </w:pPr>
          </w:p>
        </w:tc>
        <w:tc>
          <w:tcPr>
            <w:tcW w:w="4876" w:type="dxa"/>
            <w:tcBorders>
              <w:top w:val="nil"/>
              <w:left w:val="nil"/>
              <w:bottom w:val="nil"/>
              <w:right w:val="nil"/>
            </w:tcBorders>
          </w:tcPr>
          <w:p w14:paraId="145DD204" w14:textId="77777777" w:rsidR="00AA7A23" w:rsidRPr="00986EB1" w:rsidRDefault="00AA7A23" w:rsidP="009202B5">
            <w:pPr>
              <w:pStyle w:val="Normal6a"/>
            </w:pPr>
            <w:r w:rsidRPr="00986EB1">
              <w:rPr>
                <w:b/>
                <w:i/>
              </w:rPr>
              <w:t>2 ter.</w:t>
            </w:r>
            <w:r w:rsidRPr="00986EB1">
              <w:tab/>
            </w:r>
            <w:r w:rsidRPr="00986EB1">
              <w:rPr>
                <w:b/>
                <w:i/>
              </w:rPr>
              <w:t>Hace hincapié en la necesidad de abordar las múltiples desigualdades a que se enfrentan las mujeres y las niñas vulnerables a la hora de acceder a los servicios sanitarios, incluidas las mujeres con discapacidad, las mujeres de entornos desfavorecidos y las que viven en entornos institucionales;</w:t>
            </w:r>
          </w:p>
        </w:tc>
      </w:tr>
    </w:tbl>
    <w:p w14:paraId="59E6C44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504AB58" w14:textId="77777777" w:rsidR="00AA7A23" w:rsidRPr="00986EB1" w:rsidRDefault="00AA7A23" w:rsidP="00AA7A23">
      <w:r w:rsidRPr="00986EB1">
        <w:rPr>
          <w:rStyle w:val="HideTWBExt"/>
        </w:rPr>
        <w:t>&lt;/Amend&gt;</w:t>
      </w:r>
    </w:p>
    <w:p w14:paraId="5D0F7A7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216</w:t>
      </w:r>
      <w:r w:rsidRPr="00986EB1">
        <w:rPr>
          <w:rStyle w:val="HideTWBExt"/>
        </w:rPr>
        <w:t>&lt;/NumAm&gt;</w:t>
      </w:r>
    </w:p>
    <w:p w14:paraId="35D9B864"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C839EA7" w14:textId="77777777" w:rsidR="00AA7A23" w:rsidRPr="00986EB1" w:rsidRDefault="00AA7A23" w:rsidP="00AA7A23">
      <w:pPr>
        <w:pStyle w:val="NormalBold"/>
      </w:pPr>
      <w:r w:rsidRPr="00986EB1">
        <w:rPr>
          <w:rStyle w:val="HideTWBExt"/>
          <w:b w:val="0"/>
        </w:rPr>
        <w:t>&lt;/RepeatBlock-By&gt;</w:t>
      </w:r>
    </w:p>
    <w:p w14:paraId="606A741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EF36C57" w14:textId="77777777" w:rsidR="00AA7A23" w:rsidRPr="00986EB1" w:rsidRDefault="00AA7A23" w:rsidP="00AA7A23">
      <w:pPr>
        <w:pStyle w:val="NormalBold"/>
      </w:pPr>
      <w:r w:rsidRPr="00986EB1">
        <w:rPr>
          <w:rStyle w:val="HideTWBExt"/>
        </w:rPr>
        <w:t>&lt;Article&gt;</w:t>
      </w:r>
      <w:r w:rsidRPr="00986EB1">
        <w:t xml:space="preserve">Apartado 2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8011176" w14:textId="77777777" w:rsidTr="009202B5">
        <w:trPr>
          <w:trHeight w:hRule="exact" w:val="240"/>
          <w:jc w:val="center"/>
        </w:trPr>
        <w:tc>
          <w:tcPr>
            <w:tcW w:w="9752" w:type="dxa"/>
            <w:gridSpan w:val="2"/>
            <w:tcBorders>
              <w:top w:val="nil"/>
              <w:left w:val="nil"/>
              <w:bottom w:val="nil"/>
              <w:right w:val="nil"/>
            </w:tcBorders>
          </w:tcPr>
          <w:p w14:paraId="0B904057" w14:textId="77777777" w:rsidR="00AA7A23" w:rsidRPr="00986EB1" w:rsidRDefault="00AA7A23" w:rsidP="009202B5"/>
        </w:tc>
      </w:tr>
      <w:tr w:rsidR="00AA7A23" w:rsidRPr="00986EB1" w14:paraId="494ECC2A" w14:textId="77777777" w:rsidTr="009202B5">
        <w:trPr>
          <w:trHeight w:val="240"/>
          <w:jc w:val="center"/>
        </w:trPr>
        <w:tc>
          <w:tcPr>
            <w:tcW w:w="4876" w:type="dxa"/>
            <w:tcBorders>
              <w:top w:val="nil"/>
              <w:left w:val="nil"/>
              <w:bottom w:val="nil"/>
              <w:right w:val="nil"/>
            </w:tcBorders>
          </w:tcPr>
          <w:p w14:paraId="1C07BD2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EF459F" w14:textId="77777777" w:rsidR="00AA7A23" w:rsidRPr="00986EB1" w:rsidRDefault="00AA7A23" w:rsidP="009202B5">
            <w:pPr>
              <w:pStyle w:val="AmColumnHeading"/>
            </w:pPr>
            <w:r w:rsidRPr="00986EB1">
              <w:t>Enmienda</w:t>
            </w:r>
          </w:p>
        </w:tc>
      </w:tr>
      <w:tr w:rsidR="00AA7A23" w:rsidRPr="00986EB1" w14:paraId="6F81F975" w14:textId="77777777" w:rsidTr="009202B5">
        <w:trPr>
          <w:jc w:val="center"/>
        </w:trPr>
        <w:tc>
          <w:tcPr>
            <w:tcW w:w="4876" w:type="dxa"/>
            <w:tcBorders>
              <w:top w:val="nil"/>
              <w:left w:val="nil"/>
              <w:bottom w:val="nil"/>
              <w:right w:val="nil"/>
            </w:tcBorders>
          </w:tcPr>
          <w:p w14:paraId="6EFB3435" w14:textId="77777777" w:rsidR="00AA7A23" w:rsidRPr="00986EB1" w:rsidRDefault="00AA7A23" w:rsidP="009202B5">
            <w:pPr>
              <w:pStyle w:val="Normal6a"/>
            </w:pPr>
          </w:p>
        </w:tc>
        <w:tc>
          <w:tcPr>
            <w:tcW w:w="4876" w:type="dxa"/>
            <w:tcBorders>
              <w:top w:val="nil"/>
              <w:left w:val="nil"/>
              <w:bottom w:val="nil"/>
              <w:right w:val="nil"/>
            </w:tcBorders>
          </w:tcPr>
          <w:p w14:paraId="360EC400" w14:textId="77777777" w:rsidR="00AA7A23" w:rsidRPr="00986EB1" w:rsidRDefault="00AA7A23" w:rsidP="009202B5">
            <w:pPr>
              <w:pStyle w:val="Normal6a"/>
            </w:pPr>
            <w:r w:rsidRPr="00986EB1">
              <w:rPr>
                <w:b/>
                <w:i/>
              </w:rPr>
              <w:t xml:space="preserve">2 </w:t>
            </w:r>
            <w:proofErr w:type="spellStart"/>
            <w:r w:rsidRPr="00986EB1">
              <w:rPr>
                <w:b/>
                <w:i/>
              </w:rPr>
              <w:t>quater</w:t>
            </w:r>
            <w:proofErr w:type="spellEnd"/>
            <w:r w:rsidRPr="00986EB1">
              <w:rPr>
                <w:b/>
                <w:i/>
              </w:rPr>
              <w:t>.</w:t>
            </w:r>
            <w:r w:rsidRPr="00986EB1">
              <w:tab/>
            </w:r>
            <w:r w:rsidRPr="00986EB1">
              <w:rPr>
                <w:b/>
                <w:i/>
              </w:rPr>
              <w:t xml:space="preserve">Pide a los Estados miembros que garanticen una cobertura sanitaria universal y accesible, y que eliminen con urgencia los obstáculos existentes a la asistencia sanitaria para todos, incluidas las personas migrantes en situación administrativa irregular, prestando especial atención a las mujeres en toda su diversidad; destaca que el acceso a la asistencia sanitaria nunca debe verse obstaculizado por la ignorancia, los prejuicios o el estigma; hace hincapié en la importancia de que los profesionales sanitarios presten asistencia de manera humana, no discriminatoria y sin prejuicios, respetando el consentimiento libre, previo e informado y los derechos de los pacientes; señala que existe una falta sustancial de datos sobre las mujeres de grupos marginados y las mujeres migrantes que acceden a los servicios </w:t>
            </w:r>
            <w:r w:rsidRPr="00986EB1">
              <w:rPr>
                <w:b/>
                <w:i/>
              </w:rPr>
              <w:lastRenderedPageBreak/>
              <w:t>sanitarios, especialmente a los de salud mental;</w:t>
            </w:r>
          </w:p>
        </w:tc>
      </w:tr>
    </w:tbl>
    <w:p w14:paraId="684BE5F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2C1A392" w14:textId="77777777" w:rsidR="00AA7A23" w:rsidRPr="00986EB1" w:rsidRDefault="00AA7A23" w:rsidP="00AA7A23">
      <w:r w:rsidRPr="00986EB1">
        <w:rPr>
          <w:rStyle w:val="HideTWBExt"/>
        </w:rPr>
        <w:t>&lt;/Amend&gt;</w:t>
      </w:r>
    </w:p>
    <w:p w14:paraId="2487DF6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217</w:t>
      </w:r>
      <w:r w:rsidRPr="00986EB1">
        <w:rPr>
          <w:rStyle w:val="HideTWBExt"/>
        </w:rPr>
        <w:t>&lt;/NumAm&gt;</w:t>
      </w:r>
    </w:p>
    <w:p w14:paraId="0B9249A3"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61FB62E" w14:textId="77777777" w:rsidR="00AA7A23" w:rsidRPr="00986EB1" w:rsidRDefault="00AA7A23" w:rsidP="00AA7A23">
      <w:pPr>
        <w:pStyle w:val="NormalBold"/>
      </w:pPr>
      <w:r w:rsidRPr="00986EB1">
        <w:rPr>
          <w:rStyle w:val="HideTWBExt"/>
          <w:b w:val="0"/>
        </w:rPr>
        <w:t>&lt;/RepeatBlock-By&gt;</w:t>
      </w:r>
    </w:p>
    <w:p w14:paraId="099CAC8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9351CB" w14:textId="77777777" w:rsidR="00AA7A23" w:rsidRPr="00986EB1" w:rsidRDefault="00AA7A23" w:rsidP="00AA7A23">
      <w:pPr>
        <w:pStyle w:val="NormalBold"/>
      </w:pPr>
      <w:r w:rsidRPr="00986EB1">
        <w:rPr>
          <w:rStyle w:val="HideTWBExt"/>
        </w:rPr>
        <w:t>&lt;Article&gt;</w:t>
      </w:r>
      <w:r w:rsidRPr="00986EB1">
        <w:t xml:space="preserve">Apartado 2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ADE062" w14:textId="77777777" w:rsidTr="009202B5">
        <w:trPr>
          <w:trHeight w:hRule="exact" w:val="240"/>
          <w:jc w:val="center"/>
        </w:trPr>
        <w:tc>
          <w:tcPr>
            <w:tcW w:w="9752" w:type="dxa"/>
            <w:gridSpan w:val="2"/>
            <w:tcBorders>
              <w:top w:val="nil"/>
              <w:left w:val="nil"/>
              <w:bottom w:val="nil"/>
              <w:right w:val="nil"/>
            </w:tcBorders>
          </w:tcPr>
          <w:p w14:paraId="60B5ACAA" w14:textId="77777777" w:rsidR="00AA7A23" w:rsidRPr="00986EB1" w:rsidRDefault="00AA7A23" w:rsidP="009202B5"/>
        </w:tc>
      </w:tr>
      <w:tr w:rsidR="00AA7A23" w:rsidRPr="00986EB1" w14:paraId="51A2FF02" w14:textId="77777777" w:rsidTr="009202B5">
        <w:trPr>
          <w:trHeight w:val="240"/>
          <w:jc w:val="center"/>
        </w:trPr>
        <w:tc>
          <w:tcPr>
            <w:tcW w:w="4876" w:type="dxa"/>
            <w:tcBorders>
              <w:top w:val="nil"/>
              <w:left w:val="nil"/>
              <w:bottom w:val="nil"/>
              <w:right w:val="nil"/>
            </w:tcBorders>
          </w:tcPr>
          <w:p w14:paraId="0D85D54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2542882" w14:textId="77777777" w:rsidR="00AA7A23" w:rsidRPr="00986EB1" w:rsidRDefault="00AA7A23" w:rsidP="009202B5">
            <w:pPr>
              <w:pStyle w:val="AmColumnHeading"/>
            </w:pPr>
            <w:r w:rsidRPr="00986EB1">
              <w:t>Enmienda</w:t>
            </w:r>
          </w:p>
        </w:tc>
      </w:tr>
      <w:tr w:rsidR="00AA7A23" w:rsidRPr="00986EB1" w14:paraId="021DC0F0" w14:textId="77777777" w:rsidTr="009202B5">
        <w:trPr>
          <w:jc w:val="center"/>
        </w:trPr>
        <w:tc>
          <w:tcPr>
            <w:tcW w:w="4876" w:type="dxa"/>
            <w:tcBorders>
              <w:top w:val="nil"/>
              <w:left w:val="nil"/>
              <w:bottom w:val="nil"/>
              <w:right w:val="nil"/>
            </w:tcBorders>
          </w:tcPr>
          <w:p w14:paraId="751DCC43" w14:textId="77777777" w:rsidR="00AA7A23" w:rsidRPr="00986EB1" w:rsidRDefault="00AA7A23" w:rsidP="009202B5">
            <w:pPr>
              <w:pStyle w:val="Normal6a"/>
            </w:pPr>
          </w:p>
        </w:tc>
        <w:tc>
          <w:tcPr>
            <w:tcW w:w="4876" w:type="dxa"/>
            <w:tcBorders>
              <w:top w:val="nil"/>
              <w:left w:val="nil"/>
              <w:bottom w:val="nil"/>
              <w:right w:val="nil"/>
            </w:tcBorders>
          </w:tcPr>
          <w:p w14:paraId="13320CB2" w14:textId="77777777" w:rsidR="00AA7A23" w:rsidRPr="00986EB1" w:rsidRDefault="00AA7A23" w:rsidP="009202B5">
            <w:pPr>
              <w:pStyle w:val="Normal6a"/>
            </w:pPr>
            <w:r w:rsidRPr="00986EB1">
              <w:rPr>
                <w:b/>
                <w:i/>
              </w:rPr>
              <w:t xml:space="preserve">2 </w:t>
            </w:r>
            <w:proofErr w:type="spellStart"/>
            <w:r w:rsidRPr="00986EB1">
              <w:rPr>
                <w:b/>
                <w:i/>
              </w:rPr>
              <w:t>quater</w:t>
            </w:r>
            <w:proofErr w:type="spellEnd"/>
            <w:r w:rsidRPr="00986EB1">
              <w:rPr>
                <w:b/>
                <w:i/>
              </w:rPr>
              <w:t>.</w:t>
            </w:r>
            <w:r w:rsidRPr="00986EB1">
              <w:tab/>
            </w:r>
            <w:r w:rsidRPr="00986EB1">
              <w:rPr>
                <w:b/>
                <w:i/>
              </w:rPr>
              <w:t>Destaca que determinados medicamentos profilácticos contienen lactosa como excipiente; observa que la intolerancia a la lactosa es más frecuente entre las personas de determinadas poblaciones; subraya que esta situación también puede afectar a las personas LGBTI pertenecientes a esas poblaciones y que la presencia de lactosa en los productos puede constituir un obstáculo para un acceso seguro, eficaz e igualitario a la asistencia sanitaria profiláctica; pide a la Comisión y a los Estados miembros que sigan investigando alternativas sin lactosa para garantizar que la medicación preventiva de enfermedades funcione con independencia del sexo o la orientación sexual;</w:t>
            </w:r>
          </w:p>
        </w:tc>
      </w:tr>
    </w:tbl>
    <w:p w14:paraId="4A7F7A7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78A5226" w14:textId="77777777" w:rsidR="00AA7A23" w:rsidRPr="00986EB1" w:rsidRDefault="00AA7A23" w:rsidP="00AA7A23">
      <w:r w:rsidRPr="00986EB1">
        <w:rPr>
          <w:rStyle w:val="HideTWBExt"/>
        </w:rPr>
        <w:t>&lt;/Amend&gt;</w:t>
      </w:r>
    </w:p>
    <w:p w14:paraId="027DF30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218</w:t>
      </w:r>
      <w:r w:rsidRPr="00986EB1">
        <w:rPr>
          <w:rStyle w:val="HideTWBExt"/>
        </w:rPr>
        <w:t>&lt;/NumAm&gt;</w:t>
      </w:r>
    </w:p>
    <w:p w14:paraId="34E051D8"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1CB09534" w14:textId="77777777" w:rsidR="00AA7A23" w:rsidRPr="00986EB1" w:rsidRDefault="00AA7A23" w:rsidP="00AA7A23">
      <w:pPr>
        <w:pStyle w:val="NormalBold"/>
      </w:pPr>
      <w:r w:rsidRPr="00986EB1">
        <w:rPr>
          <w:rStyle w:val="HideTWBExt"/>
          <w:b w:val="0"/>
        </w:rPr>
        <w:t>&lt;/RepeatBlock-By&gt;</w:t>
      </w:r>
    </w:p>
    <w:p w14:paraId="3D58AC2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DD234B5" w14:textId="77777777" w:rsidR="00AA7A23" w:rsidRPr="00986EB1" w:rsidRDefault="00AA7A23" w:rsidP="00AA7A23">
      <w:pPr>
        <w:pStyle w:val="NormalBold"/>
      </w:pPr>
      <w:r w:rsidRPr="00986EB1">
        <w:rPr>
          <w:rStyle w:val="HideTWBExt"/>
        </w:rPr>
        <w:t>&lt;Article&gt;</w:t>
      </w:r>
      <w:r w:rsidRPr="00986EB1">
        <w:t>Apartado 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BDD5B1C" w14:textId="77777777" w:rsidTr="009202B5">
        <w:trPr>
          <w:trHeight w:hRule="exact" w:val="240"/>
          <w:jc w:val="center"/>
        </w:trPr>
        <w:tc>
          <w:tcPr>
            <w:tcW w:w="9752" w:type="dxa"/>
            <w:gridSpan w:val="2"/>
            <w:tcBorders>
              <w:top w:val="nil"/>
              <w:left w:val="nil"/>
              <w:bottom w:val="nil"/>
              <w:right w:val="nil"/>
            </w:tcBorders>
          </w:tcPr>
          <w:p w14:paraId="543CCEFB" w14:textId="77777777" w:rsidR="00AA7A23" w:rsidRPr="00986EB1" w:rsidRDefault="00AA7A23" w:rsidP="009202B5"/>
        </w:tc>
      </w:tr>
      <w:tr w:rsidR="00AA7A23" w:rsidRPr="00986EB1" w14:paraId="15A952D7" w14:textId="77777777" w:rsidTr="009202B5">
        <w:trPr>
          <w:trHeight w:val="240"/>
          <w:jc w:val="center"/>
        </w:trPr>
        <w:tc>
          <w:tcPr>
            <w:tcW w:w="4876" w:type="dxa"/>
            <w:tcBorders>
              <w:top w:val="nil"/>
              <w:left w:val="nil"/>
              <w:bottom w:val="nil"/>
              <w:right w:val="nil"/>
            </w:tcBorders>
          </w:tcPr>
          <w:p w14:paraId="35FD188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9A33807" w14:textId="77777777" w:rsidR="00AA7A23" w:rsidRPr="00986EB1" w:rsidRDefault="00AA7A23" w:rsidP="009202B5">
            <w:pPr>
              <w:pStyle w:val="AmColumnHeading"/>
            </w:pPr>
            <w:r w:rsidRPr="00986EB1">
              <w:t>Enmienda</w:t>
            </w:r>
          </w:p>
        </w:tc>
      </w:tr>
      <w:tr w:rsidR="00AA7A23" w:rsidRPr="00986EB1" w14:paraId="025F8AE0" w14:textId="77777777" w:rsidTr="009202B5">
        <w:trPr>
          <w:jc w:val="center"/>
        </w:trPr>
        <w:tc>
          <w:tcPr>
            <w:tcW w:w="4876" w:type="dxa"/>
            <w:tcBorders>
              <w:top w:val="nil"/>
              <w:left w:val="nil"/>
              <w:bottom w:val="nil"/>
              <w:right w:val="nil"/>
            </w:tcBorders>
          </w:tcPr>
          <w:p w14:paraId="1BDBC3F8" w14:textId="77777777" w:rsidR="00AA7A23" w:rsidRPr="00986EB1" w:rsidRDefault="00AA7A23" w:rsidP="009202B5">
            <w:pPr>
              <w:pStyle w:val="Normal6a"/>
            </w:pPr>
            <w:r w:rsidRPr="00986EB1">
              <w:lastRenderedPageBreak/>
              <w:t>3.</w:t>
            </w:r>
            <w:r w:rsidRPr="00986EB1">
              <w:tab/>
              <w:t>Insta a los responsables políticos a que adopten un enfoque holístico para abordar las desigualdades y corregir las discrepancias, al tiempo que se desarrollan nuevos tratamientos y procedimientos innovadores;</w:t>
            </w:r>
          </w:p>
        </w:tc>
        <w:tc>
          <w:tcPr>
            <w:tcW w:w="4876" w:type="dxa"/>
            <w:tcBorders>
              <w:top w:val="nil"/>
              <w:left w:val="nil"/>
              <w:bottom w:val="nil"/>
              <w:right w:val="nil"/>
            </w:tcBorders>
          </w:tcPr>
          <w:p w14:paraId="58F9CDF8" w14:textId="77777777" w:rsidR="00AA7A23" w:rsidRPr="00986EB1" w:rsidRDefault="00AA7A23" w:rsidP="009202B5">
            <w:pPr>
              <w:pStyle w:val="Normal6a"/>
            </w:pPr>
            <w:r w:rsidRPr="00986EB1">
              <w:t>3.</w:t>
            </w:r>
            <w:r w:rsidRPr="00986EB1">
              <w:tab/>
              <w:t xml:space="preserve">Insta a los responsables políticos a </w:t>
            </w:r>
            <w:r w:rsidRPr="00986EB1">
              <w:rPr>
                <w:b/>
                <w:i/>
              </w:rPr>
              <w:t>que definan claramente qué se entiende por una mujer y por una niña, como realidad biológica distinta de los hombres y los niños, en todas las políticas destinadas a combatir la desigualdad de género, y a</w:t>
            </w:r>
            <w:r w:rsidRPr="00986EB1">
              <w:t xml:space="preserve"> que adopten un enfoque holístico para abordar las desigualdades y corregir las discrepancias al tiempo que se desarrollan nuevos tratamientos y procedimientos innovadores;</w:t>
            </w:r>
          </w:p>
        </w:tc>
      </w:tr>
    </w:tbl>
    <w:p w14:paraId="265F567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2840731" w14:textId="77777777" w:rsidR="00AA7A23" w:rsidRPr="00986EB1" w:rsidRDefault="00AA7A23" w:rsidP="00AA7A23">
      <w:r w:rsidRPr="00986EB1">
        <w:rPr>
          <w:rStyle w:val="HideTWBExt"/>
        </w:rPr>
        <w:t>&lt;/Amend&gt;</w:t>
      </w:r>
    </w:p>
    <w:p w14:paraId="23C4F00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219</w:t>
      </w:r>
      <w:r w:rsidRPr="00986EB1">
        <w:rPr>
          <w:rStyle w:val="HideTWBExt"/>
        </w:rPr>
        <w:t>&lt;/NumAm&gt;</w:t>
      </w:r>
    </w:p>
    <w:p w14:paraId="553923F1"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C24C7DE" w14:textId="77777777" w:rsidR="00AA7A23" w:rsidRPr="00986EB1" w:rsidRDefault="00AA7A23" w:rsidP="00AA7A23">
      <w:pPr>
        <w:pStyle w:val="NormalBold"/>
      </w:pPr>
      <w:r w:rsidRPr="00986EB1">
        <w:rPr>
          <w:rStyle w:val="HideTWBExt"/>
          <w:b w:val="0"/>
        </w:rPr>
        <w:t>&lt;/RepeatBlock-By&gt;</w:t>
      </w:r>
    </w:p>
    <w:p w14:paraId="7A14580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981F036" w14:textId="77777777" w:rsidR="00AA7A23" w:rsidRPr="00986EB1" w:rsidRDefault="00AA7A23" w:rsidP="00AA7A23">
      <w:pPr>
        <w:pStyle w:val="NormalBold"/>
      </w:pPr>
      <w:r w:rsidRPr="00986EB1">
        <w:rPr>
          <w:rStyle w:val="HideTWBExt"/>
        </w:rPr>
        <w:t>&lt;Article&gt;</w:t>
      </w:r>
      <w:r w:rsidRPr="00986EB1">
        <w:t>Apartado 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91D3BD" w14:textId="77777777" w:rsidTr="009202B5">
        <w:trPr>
          <w:trHeight w:hRule="exact" w:val="240"/>
          <w:jc w:val="center"/>
        </w:trPr>
        <w:tc>
          <w:tcPr>
            <w:tcW w:w="9752" w:type="dxa"/>
            <w:gridSpan w:val="2"/>
            <w:tcBorders>
              <w:top w:val="nil"/>
              <w:left w:val="nil"/>
              <w:bottom w:val="nil"/>
              <w:right w:val="nil"/>
            </w:tcBorders>
          </w:tcPr>
          <w:p w14:paraId="08E94893" w14:textId="77777777" w:rsidR="00AA7A23" w:rsidRPr="00986EB1" w:rsidRDefault="00AA7A23" w:rsidP="009202B5"/>
        </w:tc>
      </w:tr>
      <w:tr w:rsidR="00AA7A23" w:rsidRPr="00986EB1" w14:paraId="1B82290A" w14:textId="77777777" w:rsidTr="009202B5">
        <w:trPr>
          <w:trHeight w:val="240"/>
          <w:jc w:val="center"/>
        </w:trPr>
        <w:tc>
          <w:tcPr>
            <w:tcW w:w="4876" w:type="dxa"/>
            <w:tcBorders>
              <w:top w:val="nil"/>
              <w:left w:val="nil"/>
              <w:bottom w:val="nil"/>
              <w:right w:val="nil"/>
            </w:tcBorders>
          </w:tcPr>
          <w:p w14:paraId="0D74FD8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2F3E9E" w14:textId="77777777" w:rsidR="00AA7A23" w:rsidRPr="00986EB1" w:rsidRDefault="00AA7A23" w:rsidP="009202B5">
            <w:pPr>
              <w:pStyle w:val="AmColumnHeading"/>
            </w:pPr>
            <w:r w:rsidRPr="00986EB1">
              <w:t>Enmienda</w:t>
            </w:r>
          </w:p>
        </w:tc>
      </w:tr>
      <w:tr w:rsidR="00AA7A23" w:rsidRPr="00986EB1" w14:paraId="06EE6106" w14:textId="77777777" w:rsidTr="009202B5">
        <w:trPr>
          <w:jc w:val="center"/>
        </w:trPr>
        <w:tc>
          <w:tcPr>
            <w:tcW w:w="4876" w:type="dxa"/>
            <w:tcBorders>
              <w:top w:val="nil"/>
              <w:left w:val="nil"/>
              <w:bottom w:val="nil"/>
              <w:right w:val="nil"/>
            </w:tcBorders>
          </w:tcPr>
          <w:p w14:paraId="6B6D1EDA" w14:textId="77777777" w:rsidR="00AA7A23" w:rsidRPr="00986EB1" w:rsidRDefault="00AA7A23" w:rsidP="009202B5">
            <w:pPr>
              <w:pStyle w:val="Normal6a"/>
            </w:pPr>
            <w:r w:rsidRPr="00986EB1">
              <w:t>3.</w:t>
            </w:r>
            <w:r w:rsidRPr="00986EB1">
              <w:tab/>
            </w:r>
            <w:r w:rsidRPr="00986EB1">
              <w:rPr>
                <w:b/>
                <w:i/>
              </w:rPr>
              <w:t>Insta a los responsables políticos a</w:t>
            </w:r>
            <w:r w:rsidRPr="00986EB1">
              <w:t xml:space="preserve"> que adopten un enfoque holístico para abordar las desigualdades y corregir las discrepancias, al tiempo que se desarrollan nuevos tratamientos y procedimientos innovadores;</w:t>
            </w:r>
          </w:p>
        </w:tc>
        <w:tc>
          <w:tcPr>
            <w:tcW w:w="4876" w:type="dxa"/>
            <w:tcBorders>
              <w:top w:val="nil"/>
              <w:left w:val="nil"/>
              <w:bottom w:val="nil"/>
              <w:right w:val="nil"/>
            </w:tcBorders>
          </w:tcPr>
          <w:p w14:paraId="54457034" w14:textId="77777777" w:rsidR="00AA7A23" w:rsidRPr="00986EB1" w:rsidRDefault="00AA7A23" w:rsidP="009202B5">
            <w:pPr>
              <w:pStyle w:val="Normal6a"/>
            </w:pPr>
            <w:r w:rsidRPr="00986EB1">
              <w:t>3.</w:t>
            </w:r>
            <w:r w:rsidRPr="00986EB1">
              <w:tab/>
            </w:r>
            <w:r w:rsidRPr="00986EB1">
              <w:rPr>
                <w:b/>
                <w:i/>
              </w:rPr>
              <w:t>Pide a la Comisión y a los Estados miembros</w:t>
            </w:r>
            <w:r w:rsidRPr="00986EB1">
              <w:t xml:space="preserve"> que adopten un enfoque holístico </w:t>
            </w:r>
            <w:r w:rsidRPr="00986EB1">
              <w:rPr>
                <w:b/>
                <w:i/>
              </w:rPr>
              <w:t>y basado en los derechos</w:t>
            </w:r>
            <w:r w:rsidRPr="00986EB1">
              <w:t xml:space="preserve"> para abordar las desigualdades y corregir las discrepancias, al tiempo que se desarrollan nuevos tratamientos y procedimientos innovadores; </w:t>
            </w:r>
            <w:r w:rsidRPr="00986EB1">
              <w:rPr>
                <w:b/>
                <w:i/>
              </w:rPr>
              <w:t>reitera que los modelos de investigación e innovación en el sector sanitario deben responder al interés público;</w:t>
            </w:r>
          </w:p>
        </w:tc>
      </w:tr>
    </w:tbl>
    <w:p w14:paraId="020CC66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F23F8C4" w14:textId="77777777" w:rsidR="00AA7A23" w:rsidRPr="00986EB1" w:rsidRDefault="00AA7A23" w:rsidP="00AA7A23">
      <w:r w:rsidRPr="00986EB1">
        <w:rPr>
          <w:rStyle w:val="HideTWBExt"/>
        </w:rPr>
        <w:t>&lt;/Amend&gt;</w:t>
      </w:r>
    </w:p>
    <w:p w14:paraId="27462C3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220</w:t>
      </w:r>
      <w:r w:rsidRPr="00986EB1">
        <w:rPr>
          <w:rStyle w:val="HideTWBExt"/>
        </w:rPr>
        <w:t>&lt;/NumAm&gt;</w:t>
      </w:r>
    </w:p>
    <w:p w14:paraId="4A1C0816"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06F0B5C" w14:textId="77777777" w:rsidR="00AA7A23" w:rsidRPr="00986EB1" w:rsidRDefault="00AA7A23" w:rsidP="00AA7A23">
      <w:pPr>
        <w:pStyle w:val="NormalBold"/>
      </w:pPr>
      <w:r w:rsidRPr="00986EB1">
        <w:rPr>
          <w:rStyle w:val="HideTWBExt"/>
          <w:b w:val="0"/>
        </w:rPr>
        <w:t>&lt;/RepeatBlock-By&gt;</w:t>
      </w:r>
    </w:p>
    <w:p w14:paraId="2F139A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E1403B9" w14:textId="77777777" w:rsidR="00AA7A23" w:rsidRPr="00986EB1" w:rsidRDefault="00AA7A23" w:rsidP="00AA7A23">
      <w:pPr>
        <w:pStyle w:val="NormalBold"/>
      </w:pPr>
      <w:r w:rsidRPr="00986EB1">
        <w:rPr>
          <w:rStyle w:val="HideTWBExt"/>
        </w:rPr>
        <w:t>&lt;Article&gt;</w:t>
      </w:r>
      <w:r w:rsidRPr="00986EB1">
        <w:t>Apartado 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BF3896B" w14:textId="77777777" w:rsidTr="009202B5">
        <w:trPr>
          <w:trHeight w:hRule="exact" w:val="240"/>
          <w:jc w:val="center"/>
        </w:trPr>
        <w:tc>
          <w:tcPr>
            <w:tcW w:w="9752" w:type="dxa"/>
            <w:gridSpan w:val="2"/>
            <w:tcBorders>
              <w:top w:val="nil"/>
              <w:left w:val="nil"/>
              <w:bottom w:val="nil"/>
              <w:right w:val="nil"/>
            </w:tcBorders>
          </w:tcPr>
          <w:p w14:paraId="00DF9213" w14:textId="77777777" w:rsidR="00AA7A23" w:rsidRPr="00986EB1" w:rsidRDefault="00AA7A23" w:rsidP="009202B5"/>
        </w:tc>
      </w:tr>
      <w:tr w:rsidR="00AA7A23" w:rsidRPr="00986EB1" w14:paraId="7484FC86" w14:textId="77777777" w:rsidTr="009202B5">
        <w:trPr>
          <w:trHeight w:val="240"/>
          <w:jc w:val="center"/>
        </w:trPr>
        <w:tc>
          <w:tcPr>
            <w:tcW w:w="4876" w:type="dxa"/>
            <w:tcBorders>
              <w:top w:val="nil"/>
              <w:left w:val="nil"/>
              <w:bottom w:val="nil"/>
              <w:right w:val="nil"/>
            </w:tcBorders>
          </w:tcPr>
          <w:p w14:paraId="68EB8F48"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2FE4B874" w14:textId="77777777" w:rsidR="00AA7A23" w:rsidRPr="00986EB1" w:rsidRDefault="00AA7A23" w:rsidP="009202B5">
            <w:pPr>
              <w:pStyle w:val="AmColumnHeading"/>
            </w:pPr>
            <w:r w:rsidRPr="00986EB1">
              <w:t>Enmienda</w:t>
            </w:r>
          </w:p>
        </w:tc>
      </w:tr>
      <w:tr w:rsidR="00AA7A23" w:rsidRPr="00986EB1" w14:paraId="47F887E8" w14:textId="77777777" w:rsidTr="009202B5">
        <w:trPr>
          <w:jc w:val="center"/>
        </w:trPr>
        <w:tc>
          <w:tcPr>
            <w:tcW w:w="4876" w:type="dxa"/>
            <w:tcBorders>
              <w:top w:val="nil"/>
              <w:left w:val="nil"/>
              <w:bottom w:val="nil"/>
              <w:right w:val="nil"/>
            </w:tcBorders>
          </w:tcPr>
          <w:p w14:paraId="2CD89E56" w14:textId="77777777" w:rsidR="00AA7A23" w:rsidRPr="00986EB1" w:rsidRDefault="00AA7A23" w:rsidP="009202B5">
            <w:pPr>
              <w:pStyle w:val="Normal6a"/>
            </w:pPr>
            <w:r w:rsidRPr="00986EB1">
              <w:t>3.</w:t>
            </w:r>
            <w:r w:rsidRPr="00986EB1">
              <w:tab/>
              <w:t>Insta a los responsables políticos a que adopten un enfoque holístico para abordar las desigualdades y corregir las discrepancias, al tiempo que se desarrollan nuevos tratamientos y procedimientos innovadores;</w:t>
            </w:r>
          </w:p>
        </w:tc>
        <w:tc>
          <w:tcPr>
            <w:tcW w:w="4876" w:type="dxa"/>
            <w:tcBorders>
              <w:top w:val="nil"/>
              <w:left w:val="nil"/>
              <w:bottom w:val="nil"/>
              <w:right w:val="nil"/>
            </w:tcBorders>
          </w:tcPr>
          <w:p w14:paraId="0D3F1440" w14:textId="77777777" w:rsidR="00AA7A23" w:rsidRPr="00986EB1" w:rsidRDefault="00AA7A23" w:rsidP="009202B5">
            <w:pPr>
              <w:pStyle w:val="Normal6a"/>
            </w:pPr>
            <w:r w:rsidRPr="00986EB1">
              <w:t>3.</w:t>
            </w:r>
            <w:r w:rsidRPr="00986EB1">
              <w:tab/>
              <w:t>Insta a los responsables políticos</w:t>
            </w:r>
            <w:r w:rsidRPr="00986EB1">
              <w:rPr>
                <w:b/>
                <w:i/>
              </w:rPr>
              <w:t xml:space="preserve"> y a los profesionales médicos</w:t>
            </w:r>
            <w:r w:rsidRPr="00986EB1">
              <w:t xml:space="preserve"> a que adopten un enfoque holístico</w:t>
            </w:r>
            <w:r w:rsidRPr="00986EB1">
              <w:rPr>
                <w:b/>
                <w:i/>
              </w:rPr>
              <w:t>, basado en derechos e interseccional</w:t>
            </w:r>
            <w:r w:rsidRPr="00986EB1">
              <w:t xml:space="preserve"> para abordar las desigualdades y corregir las discrepancias, al tiempo que se desarrollan nuevos tratamientos y procedimientos innovadores;</w:t>
            </w:r>
          </w:p>
        </w:tc>
      </w:tr>
    </w:tbl>
    <w:p w14:paraId="2482B30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51A4ADD" w14:textId="77777777" w:rsidR="00AA7A23" w:rsidRPr="00986EB1" w:rsidRDefault="00AA7A23" w:rsidP="00AA7A23">
      <w:r w:rsidRPr="00986EB1">
        <w:rPr>
          <w:rStyle w:val="HideTWBExt"/>
        </w:rPr>
        <w:t>&lt;/Amend&gt;</w:t>
      </w:r>
    </w:p>
    <w:p w14:paraId="6D2B216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221</w:t>
      </w:r>
      <w:r w:rsidRPr="00986EB1">
        <w:rPr>
          <w:rStyle w:val="HideTWBExt"/>
        </w:rPr>
        <w:t>&lt;/NumAm&gt;</w:t>
      </w:r>
    </w:p>
    <w:p w14:paraId="2AAC404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2D2BE7D9" w14:textId="77777777" w:rsidR="00AA7A23" w:rsidRPr="00986EB1" w:rsidRDefault="00AA7A23" w:rsidP="00AA7A23">
      <w:pPr>
        <w:pStyle w:val="NormalBold"/>
      </w:pPr>
      <w:r w:rsidRPr="00986EB1">
        <w:rPr>
          <w:rStyle w:val="HideTWBExt"/>
          <w:b w:val="0"/>
        </w:rPr>
        <w:t>&lt;/RepeatBlock-By&gt;</w:t>
      </w:r>
    </w:p>
    <w:p w14:paraId="086A3EC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EF84FE8" w14:textId="77777777" w:rsidR="00AA7A23" w:rsidRPr="00986EB1" w:rsidRDefault="00AA7A23" w:rsidP="00AA7A23">
      <w:pPr>
        <w:pStyle w:val="NormalBold"/>
      </w:pPr>
      <w:r w:rsidRPr="00986EB1">
        <w:rPr>
          <w:rStyle w:val="HideTWBExt"/>
        </w:rPr>
        <w:t>&lt;Article&gt;</w:t>
      </w:r>
      <w:r w:rsidRPr="00986EB1">
        <w:t>Apartado 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4599E8E" w14:textId="77777777" w:rsidTr="009202B5">
        <w:trPr>
          <w:trHeight w:hRule="exact" w:val="240"/>
          <w:jc w:val="center"/>
        </w:trPr>
        <w:tc>
          <w:tcPr>
            <w:tcW w:w="9752" w:type="dxa"/>
            <w:gridSpan w:val="2"/>
            <w:tcBorders>
              <w:top w:val="nil"/>
              <w:left w:val="nil"/>
              <w:bottom w:val="nil"/>
              <w:right w:val="nil"/>
            </w:tcBorders>
          </w:tcPr>
          <w:p w14:paraId="471E66C6" w14:textId="77777777" w:rsidR="00AA7A23" w:rsidRPr="00986EB1" w:rsidRDefault="00AA7A23" w:rsidP="009202B5"/>
        </w:tc>
      </w:tr>
      <w:tr w:rsidR="00AA7A23" w:rsidRPr="00986EB1" w14:paraId="79B0E362" w14:textId="77777777" w:rsidTr="009202B5">
        <w:trPr>
          <w:trHeight w:val="240"/>
          <w:jc w:val="center"/>
        </w:trPr>
        <w:tc>
          <w:tcPr>
            <w:tcW w:w="4876" w:type="dxa"/>
            <w:tcBorders>
              <w:top w:val="nil"/>
              <w:left w:val="nil"/>
              <w:bottom w:val="nil"/>
              <w:right w:val="nil"/>
            </w:tcBorders>
          </w:tcPr>
          <w:p w14:paraId="2D24AB9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D893F4" w14:textId="77777777" w:rsidR="00AA7A23" w:rsidRPr="00986EB1" w:rsidRDefault="00AA7A23" w:rsidP="009202B5">
            <w:pPr>
              <w:pStyle w:val="AmColumnHeading"/>
            </w:pPr>
            <w:r w:rsidRPr="00986EB1">
              <w:t>Enmienda</w:t>
            </w:r>
          </w:p>
        </w:tc>
      </w:tr>
      <w:tr w:rsidR="00AA7A23" w:rsidRPr="00986EB1" w14:paraId="3778FF1E" w14:textId="77777777" w:rsidTr="009202B5">
        <w:trPr>
          <w:jc w:val="center"/>
        </w:trPr>
        <w:tc>
          <w:tcPr>
            <w:tcW w:w="4876" w:type="dxa"/>
            <w:tcBorders>
              <w:top w:val="nil"/>
              <w:left w:val="nil"/>
              <w:bottom w:val="nil"/>
              <w:right w:val="nil"/>
            </w:tcBorders>
          </w:tcPr>
          <w:p w14:paraId="12102E99" w14:textId="77777777" w:rsidR="00AA7A23" w:rsidRPr="00986EB1" w:rsidRDefault="00AA7A23" w:rsidP="009202B5">
            <w:pPr>
              <w:pStyle w:val="Normal6a"/>
            </w:pPr>
            <w:r w:rsidRPr="00986EB1">
              <w:t>3.</w:t>
            </w:r>
            <w:r w:rsidRPr="00986EB1">
              <w:tab/>
              <w:t>Insta a los responsables políticos a que adopten un enfoque holístico para abordar las desigualdades y corregir las discrepancias,</w:t>
            </w:r>
            <w:r w:rsidRPr="00986EB1">
              <w:rPr>
                <w:b/>
                <w:i/>
              </w:rPr>
              <w:t xml:space="preserve"> al tiempo</w:t>
            </w:r>
            <w:r w:rsidRPr="00986EB1">
              <w:t xml:space="preserve"> que se desarrollan nuevos tratamientos y procedimientos innovadores;</w:t>
            </w:r>
          </w:p>
        </w:tc>
        <w:tc>
          <w:tcPr>
            <w:tcW w:w="4876" w:type="dxa"/>
            <w:tcBorders>
              <w:top w:val="nil"/>
              <w:left w:val="nil"/>
              <w:bottom w:val="nil"/>
              <w:right w:val="nil"/>
            </w:tcBorders>
          </w:tcPr>
          <w:p w14:paraId="11D87123" w14:textId="77777777" w:rsidR="00AA7A23" w:rsidRPr="00986EB1" w:rsidRDefault="00AA7A23" w:rsidP="009202B5">
            <w:pPr>
              <w:pStyle w:val="Normal6a"/>
            </w:pPr>
            <w:r w:rsidRPr="00986EB1">
              <w:t>3.</w:t>
            </w:r>
            <w:r w:rsidRPr="00986EB1">
              <w:tab/>
              <w:t>Insta a los responsables políticos a que adopten un enfoque holístico para abordar las desigualdades y corregir las discrepancias,</w:t>
            </w:r>
            <w:r w:rsidRPr="00986EB1">
              <w:rPr>
                <w:b/>
                <w:i/>
              </w:rPr>
              <w:t xml:space="preserve"> con objetivos mensurables y mecanismos de rendición de cuentas, a medida</w:t>
            </w:r>
            <w:r w:rsidRPr="00986EB1">
              <w:t xml:space="preserve"> que se desarrollan nuevos tratamientos y procedimientos innovadores;</w:t>
            </w:r>
          </w:p>
        </w:tc>
      </w:tr>
    </w:tbl>
    <w:p w14:paraId="37DFEC9A"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2484AD75" w14:textId="77777777" w:rsidR="00AA7A23" w:rsidRPr="00422D55" w:rsidRDefault="00AA7A23" w:rsidP="00AA7A23">
      <w:pPr>
        <w:rPr>
          <w:lang w:val="fr-BE"/>
        </w:rPr>
      </w:pPr>
      <w:r w:rsidRPr="00422D55">
        <w:rPr>
          <w:rStyle w:val="HideTWBExt"/>
          <w:lang w:val="fr-BE"/>
        </w:rPr>
        <w:t>&lt;/Amend&gt;</w:t>
      </w:r>
    </w:p>
    <w:p w14:paraId="52FC80B7"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222</w:t>
      </w:r>
      <w:r w:rsidRPr="00422D55">
        <w:rPr>
          <w:rStyle w:val="HideTWBExt"/>
          <w:lang w:val="fr-BE"/>
        </w:rPr>
        <w:t>&lt;/NumAm&gt;</w:t>
      </w:r>
    </w:p>
    <w:p w14:paraId="3BE2DFB9"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09AD7DA0" w14:textId="77777777" w:rsidR="00AA7A23" w:rsidRPr="00422D55" w:rsidRDefault="00AA7A23" w:rsidP="00AA7A23">
      <w:pPr>
        <w:pStyle w:val="NormalBold"/>
        <w:rPr>
          <w:lang w:val="fr-BE"/>
        </w:rPr>
      </w:pPr>
      <w:r w:rsidRPr="00422D55">
        <w:rPr>
          <w:rStyle w:val="HideTWBExt"/>
          <w:b w:val="0"/>
          <w:lang w:val="fr-BE"/>
        </w:rPr>
        <w:t>&lt;/RepeatBlock-By&gt;</w:t>
      </w:r>
    </w:p>
    <w:p w14:paraId="5FB906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2F5FF0" w14:textId="77777777" w:rsidR="00AA7A23" w:rsidRPr="00986EB1" w:rsidRDefault="00AA7A23" w:rsidP="00AA7A23">
      <w:pPr>
        <w:pStyle w:val="NormalBold"/>
      </w:pPr>
      <w:r w:rsidRPr="00986EB1">
        <w:rPr>
          <w:rStyle w:val="HideTWBExt"/>
        </w:rPr>
        <w:t>&lt;Article&gt;</w:t>
      </w:r>
      <w:r w:rsidRPr="00986EB1">
        <w:t>Apartado 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5186033" w14:textId="77777777" w:rsidTr="009202B5">
        <w:trPr>
          <w:trHeight w:hRule="exact" w:val="240"/>
          <w:jc w:val="center"/>
        </w:trPr>
        <w:tc>
          <w:tcPr>
            <w:tcW w:w="9752" w:type="dxa"/>
            <w:gridSpan w:val="2"/>
            <w:tcBorders>
              <w:top w:val="nil"/>
              <w:left w:val="nil"/>
              <w:bottom w:val="nil"/>
              <w:right w:val="nil"/>
            </w:tcBorders>
          </w:tcPr>
          <w:p w14:paraId="2C8067BC" w14:textId="77777777" w:rsidR="00AA7A23" w:rsidRPr="00986EB1" w:rsidRDefault="00AA7A23" w:rsidP="009202B5"/>
        </w:tc>
      </w:tr>
      <w:tr w:rsidR="00AA7A23" w:rsidRPr="00986EB1" w14:paraId="1284FB76" w14:textId="77777777" w:rsidTr="009202B5">
        <w:trPr>
          <w:trHeight w:val="240"/>
          <w:jc w:val="center"/>
        </w:trPr>
        <w:tc>
          <w:tcPr>
            <w:tcW w:w="4876" w:type="dxa"/>
            <w:tcBorders>
              <w:top w:val="nil"/>
              <w:left w:val="nil"/>
              <w:bottom w:val="nil"/>
              <w:right w:val="nil"/>
            </w:tcBorders>
          </w:tcPr>
          <w:p w14:paraId="232F7A9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7FBD10" w14:textId="77777777" w:rsidR="00AA7A23" w:rsidRPr="00986EB1" w:rsidRDefault="00AA7A23" w:rsidP="009202B5">
            <w:pPr>
              <w:pStyle w:val="AmColumnHeading"/>
            </w:pPr>
            <w:r w:rsidRPr="00986EB1">
              <w:t>Enmienda</w:t>
            </w:r>
          </w:p>
        </w:tc>
      </w:tr>
      <w:tr w:rsidR="00AA7A23" w:rsidRPr="00986EB1" w14:paraId="368CB58A" w14:textId="77777777" w:rsidTr="009202B5">
        <w:trPr>
          <w:jc w:val="center"/>
        </w:trPr>
        <w:tc>
          <w:tcPr>
            <w:tcW w:w="4876" w:type="dxa"/>
            <w:tcBorders>
              <w:top w:val="nil"/>
              <w:left w:val="nil"/>
              <w:bottom w:val="nil"/>
              <w:right w:val="nil"/>
            </w:tcBorders>
          </w:tcPr>
          <w:p w14:paraId="12AFA008" w14:textId="77777777" w:rsidR="00AA7A23" w:rsidRPr="00986EB1" w:rsidRDefault="00AA7A23" w:rsidP="009202B5">
            <w:pPr>
              <w:pStyle w:val="Normal6a"/>
            </w:pPr>
            <w:r w:rsidRPr="00986EB1">
              <w:t>3.</w:t>
            </w:r>
            <w:r w:rsidRPr="00986EB1">
              <w:tab/>
              <w:t xml:space="preserve">Insta a </w:t>
            </w:r>
            <w:r w:rsidRPr="00986EB1">
              <w:rPr>
                <w:b/>
                <w:i/>
              </w:rPr>
              <w:t>los responsables políticos</w:t>
            </w:r>
            <w:r w:rsidRPr="00986EB1">
              <w:t xml:space="preserve"> a que </w:t>
            </w:r>
            <w:r w:rsidRPr="00986EB1">
              <w:rPr>
                <w:b/>
                <w:i/>
              </w:rPr>
              <w:t>adopten</w:t>
            </w:r>
            <w:r w:rsidRPr="00986EB1">
              <w:t xml:space="preserve"> un enfoque holístico para </w:t>
            </w:r>
            <w:r w:rsidRPr="00986EB1">
              <w:rPr>
                <w:b/>
                <w:i/>
              </w:rPr>
              <w:t>abordar las desigualdades y corregir las discrepancias, al tiempo que se desarrollan</w:t>
            </w:r>
            <w:r w:rsidRPr="00986EB1">
              <w:t xml:space="preserve"> nuevos tratamientos y </w:t>
            </w:r>
            <w:r w:rsidRPr="00986EB1">
              <w:lastRenderedPageBreak/>
              <w:t>procedimientos innovadores;</w:t>
            </w:r>
          </w:p>
        </w:tc>
        <w:tc>
          <w:tcPr>
            <w:tcW w:w="4876" w:type="dxa"/>
            <w:tcBorders>
              <w:top w:val="nil"/>
              <w:left w:val="nil"/>
              <w:bottom w:val="nil"/>
              <w:right w:val="nil"/>
            </w:tcBorders>
          </w:tcPr>
          <w:p w14:paraId="769B154A" w14:textId="77777777" w:rsidR="00AA7A23" w:rsidRPr="00986EB1" w:rsidRDefault="00AA7A23" w:rsidP="009202B5">
            <w:pPr>
              <w:pStyle w:val="Normal6a"/>
            </w:pPr>
            <w:r w:rsidRPr="00986EB1">
              <w:lastRenderedPageBreak/>
              <w:t>3.</w:t>
            </w:r>
            <w:r w:rsidRPr="00986EB1">
              <w:tab/>
              <w:t xml:space="preserve">Insta a </w:t>
            </w:r>
            <w:r w:rsidRPr="00986EB1">
              <w:rPr>
                <w:b/>
                <w:i/>
              </w:rPr>
              <w:t>la Comisión</w:t>
            </w:r>
            <w:r w:rsidRPr="00986EB1">
              <w:t xml:space="preserve"> a que </w:t>
            </w:r>
            <w:r w:rsidRPr="00986EB1">
              <w:rPr>
                <w:b/>
                <w:i/>
              </w:rPr>
              <w:t>adopte</w:t>
            </w:r>
            <w:r w:rsidRPr="00986EB1">
              <w:t xml:space="preserve"> un enfoque holístico para </w:t>
            </w:r>
            <w:r w:rsidRPr="00986EB1">
              <w:rPr>
                <w:b/>
                <w:i/>
              </w:rPr>
              <w:t>apoyar mejor la salud de las mujeres, desde el diagnóstico hasta el desarrollo de</w:t>
            </w:r>
            <w:r w:rsidRPr="00986EB1">
              <w:t xml:space="preserve"> nuevos tratamientos y procedimientos innovadores;</w:t>
            </w:r>
          </w:p>
        </w:tc>
      </w:tr>
    </w:tbl>
    <w:p w14:paraId="4F1D3A2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2F4C23BD" w14:textId="77777777" w:rsidR="00AA7A23" w:rsidRPr="00986EB1" w:rsidRDefault="00AA7A23" w:rsidP="00AA7A23">
      <w:r w:rsidRPr="00986EB1">
        <w:rPr>
          <w:rStyle w:val="HideTWBExt"/>
        </w:rPr>
        <w:t>&lt;/Amend&gt;</w:t>
      </w:r>
    </w:p>
    <w:p w14:paraId="26060A1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223</w:t>
      </w:r>
      <w:r w:rsidRPr="00986EB1">
        <w:rPr>
          <w:rStyle w:val="HideTWBExt"/>
        </w:rPr>
        <w:t>&lt;/NumAm&gt;</w:t>
      </w:r>
    </w:p>
    <w:p w14:paraId="50BE1C93"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rPr>
          <w:rStyle w:val="HideTWBExt"/>
          <w:b w:val="0"/>
        </w:rPr>
        <w:t>&lt;/Members&gt;</w:t>
      </w:r>
    </w:p>
    <w:p w14:paraId="285B15C9" w14:textId="77777777" w:rsidR="00AA7A23" w:rsidRPr="00986EB1" w:rsidRDefault="00AA7A23" w:rsidP="00AA7A23">
      <w:pPr>
        <w:pStyle w:val="NormalBold"/>
      </w:pPr>
      <w:r w:rsidRPr="00986EB1">
        <w:rPr>
          <w:rStyle w:val="HideTWBExt"/>
          <w:b w:val="0"/>
        </w:rPr>
        <w:t>&lt;/RepeatBlock-By&gt;</w:t>
      </w:r>
    </w:p>
    <w:p w14:paraId="495F867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B5E016"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F5DF888" w14:textId="77777777" w:rsidTr="009202B5">
        <w:trPr>
          <w:trHeight w:hRule="exact" w:val="240"/>
          <w:jc w:val="center"/>
        </w:trPr>
        <w:tc>
          <w:tcPr>
            <w:tcW w:w="9752" w:type="dxa"/>
            <w:gridSpan w:val="2"/>
            <w:tcBorders>
              <w:top w:val="nil"/>
              <w:left w:val="nil"/>
              <w:bottom w:val="nil"/>
              <w:right w:val="nil"/>
            </w:tcBorders>
          </w:tcPr>
          <w:p w14:paraId="0C62A4EE" w14:textId="77777777" w:rsidR="00AA7A23" w:rsidRPr="00986EB1" w:rsidRDefault="00AA7A23" w:rsidP="009202B5"/>
        </w:tc>
      </w:tr>
      <w:tr w:rsidR="00AA7A23" w:rsidRPr="00986EB1" w14:paraId="43120722" w14:textId="77777777" w:rsidTr="009202B5">
        <w:trPr>
          <w:trHeight w:val="240"/>
          <w:jc w:val="center"/>
        </w:trPr>
        <w:tc>
          <w:tcPr>
            <w:tcW w:w="4876" w:type="dxa"/>
            <w:tcBorders>
              <w:top w:val="nil"/>
              <w:left w:val="nil"/>
              <w:bottom w:val="nil"/>
              <w:right w:val="nil"/>
            </w:tcBorders>
          </w:tcPr>
          <w:p w14:paraId="13144A7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7A18B1" w14:textId="77777777" w:rsidR="00AA7A23" w:rsidRPr="00986EB1" w:rsidRDefault="00AA7A23" w:rsidP="009202B5">
            <w:pPr>
              <w:pStyle w:val="AmColumnHeading"/>
            </w:pPr>
            <w:r w:rsidRPr="00986EB1">
              <w:t>Enmienda</w:t>
            </w:r>
          </w:p>
        </w:tc>
      </w:tr>
      <w:tr w:rsidR="00AA7A23" w:rsidRPr="00986EB1" w14:paraId="7164B646" w14:textId="77777777" w:rsidTr="009202B5">
        <w:trPr>
          <w:jc w:val="center"/>
        </w:trPr>
        <w:tc>
          <w:tcPr>
            <w:tcW w:w="4876" w:type="dxa"/>
            <w:tcBorders>
              <w:top w:val="nil"/>
              <w:left w:val="nil"/>
              <w:bottom w:val="nil"/>
              <w:right w:val="nil"/>
            </w:tcBorders>
          </w:tcPr>
          <w:p w14:paraId="25A86C1C" w14:textId="77777777" w:rsidR="00AA7A23" w:rsidRPr="00986EB1" w:rsidRDefault="00AA7A23" w:rsidP="009202B5">
            <w:pPr>
              <w:pStyle w:val="Normal6a"/>
            </w:pPr>
          </w:p>
        </w:tc>
        <w:tc>
          <w:tcPr>
            <w:tcW w:w="4876" w:type="dxa"/>
            <w:tcBorders>
              <w:top w:val="nil"/>
              <w:left w:val="nil"/>
              <w:bottom w:val="nil"/>
              <w:right w:val="nil"/>
            </w:tcBorders>
          </w:tcPr>
          <w:p w14:paraId="49482FF5" w14:textId="77777777" w:rsidR="00AA7A23" w:rsidRPr="00986EB1" w:rsidRDefault="00AA7A23" w:rsidP="009202B5">
            <w:pPr>
              <w:pStyle w:val="Normal6a"/>
            </w:pPr>
            <w:r w:rsidRPr="00986EB1">
              <w:rPr>
                <w:b/>
                <w:i/>
              </w:rPr>
              <w:t>3 bis.</w:t>
            </w:r>
            <w:r w:rsidRPr="00986EB1">
              <w:tab/>
            </w:r>
            <w:r w:rsidRPr="00986EB1">
              <w:rPr>
                <w:b/>
                <w:i/>
              </w:rPr>
              <w:t>Pide a los Estados miembros que confirmen su compromiso de aplicar acciones específicas y focalizadas en favor de los derechos fundamentales de las mujeres y la igualdad de género, así como de preservar la integridad de los niños y las niñas prohibiendo el uso de bloqueadores de la pubertad antes de la mayoría de edad, de conformidad con el capítulo II de la Convenio de Oviedo relativo al consentimiento, que establece que «una intervención en el ámbito de la sanidad sólo podrá efectuarse después de que la persona afectada haya dado su libre e informado consentimiento»; recuerda que, de conformidad con el artículo 39 de la Declaración de la Plataforma de Acción de Pekín, «la niña de hoy es la mujer de mañana», y no la niña es hoy es el hombre de mañana;</w:t>
            </w:r>
          </w:p>
        </w:tc>
      </w:tr>
    </w:tbl>
    <w:p w14:paraId="3FB1875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8A16A93" w14:textId="77777777" w:rsidR="00AA7A23" w:rsidRPr="00986EB1" w:rsidRDefault="00AA7A23" w:rsidP="00AA7A23">
      <w:r w:rsidRPr="00986EB1">
        <w:rPr>
          <w:rStyle w:val="HideTWBExt"/>
        </w:rPr>
        <w:t>&lt;/Amend&gt;</w:t>
      </w:r>
    </w:p>
    <w:p w14:paraId="40F959B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224</w:t>
      </w:r>
      <w:r w:rsidRPr="00986EB1">
        <w:rPr>
          <w:rStyle w:val="HideTWBExt"/>
        </w:rPr>
        <w:t>&lt;/NumAm&gt;</w:t>
      </w:r>
    </w:p>
    <w:p w14:paraId="38F4DE1C"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24F9BD54" w14:textId="77777777" w:rsidR="00AA7A23" w:rsidRPr="00986EB1" w:rsidRDefault="00AA7A23" w:rsidP="00AA7A23">
      <w:pPr>
        <w:pStyle w:val="NormalBold"/>
      </w:pPr>
      <w:r w:rsidRPr="00986EB1">
        <w:rPr>
          <w:rStyle w:val="HideTWBExt"/>
          <w:b w:val="0"/>
        </w:rPr>
        <w:t>&lt;/RepeatBlock-By&gt;</w:t>
      </w:r>
    </w:p>
    <w:p w14:paraId="1BE0FB3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12FDB9"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98CE0DE" w14:textId="77777777" w:rsidTr="009202B5">
        <w:trPr>
          <w:trHeight w:hRule="exact" w:val="240"/>
          <w:jc w:val="center"/>
        </w:trPr>
        <w:tc>
          <w:tcPr>
            <w:tcW w:w="9752" w:type="dxa"/>
            <w:gridSpan w:val="2"/>
            <w:tcBorders>
              <w:top w:val="nil"/>
              <w:left w:val="nil"/>
              <w:bottom w:val="nil"/>
              <w:right w:val="nil"/>
            </w:tcBorders>
          </w:tcPr>
          <w:p w14:paraId="709C5C46" w14:textId="77777777" w:rsidR="00AA7A23" w:rsidRPr="00986EB1" w:rsidRDefault="00AA7A23" w:rsidP="009202B5"/>
        </w:tc>
      </w:tr>
      <w:tr w:rsidR="00AA7A23" w:rsidRPr="00986EB1" w14:paraId="0FA687FA" w14:textId="77777777" w:rsidTr="009202B5">
        <w:trPr>
          <w:trHeight w:val="240"/>
          <w:jc w:val="center"/>
        </w:trPr>
        <w:tc>
          <w:tcPr>
            <w:tcW w:w="4876" w:type="dxa"/>
            <w:tcBorders>
              <w:top w:val="nil"/>
              <w:left w:val="nil"/>
              <w:bottom w:val="nil"/>
              <w:right w:val="nil"/>
            </w:tcBorders>
          </w:tcPr>
          <w:p w14:paraId="6C9B6CC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1A9F19B" w14:textId="77777777" w:rsidR="00AA7A23" w:rsidRPr="00986EB1" w:rsidRDefault="00AA7A23" w:rsidP="009202B5">
            <w:pPr>
              <w:pStyle w:val="AmColumnHeading"/>
            </w:pPr>
            <w:r w:rsidRPr="00986EB1">
              <w:t>Enmienda</w:t>
            </w:r>
          </w:p>
        </w:tc>
      </w:tr>
      <w:tr w:rsidR="00AA7A23" w:rsidRPr="00986EB1" w14:paraId="187CCD38" w14:textId="77777777" w:rsidTr="009202B5">
        <w:trPr>
          <w:jc w:val="center"/>
        </w:trPr>
        <w:tc>
          <w:tcPr>
            <w:tcW w:w="4876" w:type="dxa"/>
            <w:tcBorders>
              <w:top w:val="nil"/>
              <w:left w:val="nil"/>
              <w:bottom w:val="nil"/>
              <w:right w:val="nil"/>
            </w:tcBorders>
          </w:tcPr>
          <w:p w14:paraId="02BB2BEF" w14:textId="77777777" w:rsidR="00AA7A23" w:rsidRPr="00986EB1" w:rsidRDefault="00AA7A23" w:rsidP="009202B5">
            <w:pPr>
              <w:pStyle w:val="Normal6a"/>
            </w:pPr>
          </w:p>
        </w:tc>
        <w:tc>
          <w:tcPr>
            <w:tcW w:w="4876" w:type="dxa"/>
            <w:tcBorders>
              <w:top w:val="nil"/>
              <w:left w:val="nil"/>
              <w:bottom w:val="nil"/>
              <w:right w:val="nil"/>
            </w:tcBorders>
          </w:tcPr>
          <w:p w14:paraId="61912672" w14:textId="77777777" w:rsidR="00AA7A23" w:rsidRPr="00986EB1" w:rsidRDefault="00AA7A23" w:rsidP="009202B5">
            <w:pPr>
              <w:pStyle w:val="Normal6a"/>
            </w:pPr>
            <w:r w:rsidRPr="00986EB1">
              <w:rPr>
                <w:b/>
                <w:i/>
              </w:rPr>
              <w:t>3 bis.</w:t>
            </w:r>
            <w:r w:rsidRPr="00986EB1">
              <w:tab/>
            </w:r>
            <w:r w:rsidRPr="00986EB1">
              <w:rPr>
                <w:b/>
                <w:i/>
              </w:rPr>
              <w:t>Hace hincapié en la necesidad de promover y seguir desarrollando el conocimiento de la biología femenina, incluidas las consecuencias de su naturaleza cíclica y evolutiva a lo largo de toda la vida, con el fin de que tanto los profesionales sanitarios como las propias mujeres puedan comprender mejor la salud femenina, garantizar una atención adecuada para su bienestar y tomar decisiones con pleno conocimiento de causa, sobre la base de investigaciones rigurosas e información sanitaria accesible y basada en pruebas;</w:t>
            </w:r>
          </w:p>
        </w:tc>
      </w:tr>
    </w:tbl>
    <w:p w14:paraId="06D993B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405B4EA" w14:textId="77777777" w:rsidR="00AA7A23" w:rsidRPr="00422D55" w:rsidRDefault="00AA7A23" w:rsidP="00AA7A23">
      <w:pPr>
        <w:rPr>
          <w:lang w:val="fi-FI"/>
        </w:rPr>
      </w:pPr>
      <w:r w:rsidRPr="00422D55">
        <w:rPr>
          <w:rStyle w:val="HideTWBExt"/>
          <w:lang w:val="fi-FI"/>
        </w:rPr>
        <w:t>&lt;/Amend&gt;</w:t>
      </w:r>
    </w:p>
    <w:p w14:paraId="68001B3C"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225</w:t>
      </w:r>
      <w:r w:rsidRPr="00422D55">
        <w:rPr>
          <w:rStyle w:val="HideTWBExt"/>
          <w:lang w:val="fi-FI"/>
        </w:rPr>
        <w:t>&lt;/NumAm&gt;</w:t>
      </w:r>
    </w:p>
    <w:p w14:paraId="6721AF1A"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2475E47" w14:textId="77777777" w:rsidR="00AA7A23" w:rsidRPr="00422D55" w:rsidRDefault="00AA7A23" w:rsidP="00AA7A23">
      <w:pPr>
        <w:pStyle w:val="NormalBold"/>
        <w:rPr>
          <w:lang w:val="fi-FI"/>
        </w:rPr>
      </w:pPr>
      <w:r w:rsidRPr="00422D55">
        <w:rPr>
          <w:rStyle w:val="HideTWBExt"/>
          <w:b w:val="0"/>
          <w:lang w:val="fi-FI"/>
        </w:rPr>
        <w:t>&lt;/RepeatBlock-By&gt;</w:t>
      </w:r>
    </w:p>
    <w:p w14:paraId="56F8778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50D3BB3"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8D07656" w14:textId="77777777" w:rsidTr="009202B5">
        <w:trPr>
          <w:trHeight w:hRule="exact" w:val="240"/>
          <w:jc w:val="center"/>
        </w:trPr>
        <w:tc>
          <w:tcPr>
            <w:tcW w:w="9752" w:type="dxa"/>
            <w:gridSpan w:val="2"/>
            <w:tcBorders>
              <w:top w:val="nil"/>
              <w:left w:val="nil"/>
              <w:bottom w:val="nil"/>
              <w:right w:val="nil"/>
            </w:tcBorders>
          </w:tcPr>
          <w:p w14:paraId="37B7FF78" w14:textId="77777777" w:rsidR="00AA7A23" w:rsidRPr="00986EB1" w:rsidRDefault="00AA7A23" w:rsidP="009202B5"/>
        </w:tc>
      </w:tr>
      <w:tr w:rsidR="00AA7A23" w:rsidRPr="00986EB1" w14:paraId="1B7A8818" w14:textId="77777777" w:rsidTr="009202B5">
        <w:trPr>
          <w:trHeight w:val="240"/>
          <w:jc w:val="center"/>
        </w:trPr>
        <w:tc>
          <w:tcPr>
            <w:tcW w:w="4876" w:type="dxa"/>
            <w:tcBorders>
              <w:top w:val="nil"/>
              <w:left w:val="nil"/>
              <w:bottom w:val="nil"/>
              <w:right w:val="nil"/>
            </w:tcBorders>
          </w:tcPr>
          <w:p w14:paraId="60588F9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08A7A17" w14:textId="77777777" w:rsidR="00AA7A23" w:rsidRPr="00986EB1" w:rsidRDefault="00AA7A23" w:rsidP="009202B5">
            <w:pPr>
              <w:pStyle w:val="AmColumnHeading"/>
            </w:pPr>
            <w:r w:rsidRPr="00986EB1">
              <w:t>Enmienda</w:t>
            </w:r>
          </w:p>
        </w:tc>
      </w:tr>
      <w:tr w:rsidR="00AA7A23" w:rsidRPr="00986EB1" w14:paraId="196EF6C3" w14:textId="77777777" w:rsidTr="009202B5">
        <w:trPr>
          <w:jc w:val="center"/>
        </w:trPr>
        <w:tc>
          <w:tcPr>
            <w:tcW w:w="4876" w:type="dxa"/>
            <w:tcBorders>
              <w:top w:val="nil"/>
              <w:left w:val="nil"/>
              <w:bottom w:val="nil"/>
              <w:right w:val="nil"/>
            </w:tcBorders>
          </w:tcPr>
          <w:p w14:paraId="46C3BBFD" w14:textId="77777777" w:rsidR="00AA7A23" w:rsidRPr="00986EB1" w:rsidRDefault="00AA7A23" w:rsidP="009202B5">
            <w:pPr>
              <w:pStyle w:val="Normal6a"/>
            </w:pPr>
          </w:p>
        </w:tc>
        <w:tc>
          <w:tcPr>
            <w:tcW w:w="4876" w:type="dxa"/>
            <w:tcBorders>
              <w:top w:val="nil"/>
              <w:left w:val="nil"/>
              <w:bottom w:val="nil"/>
              <w:right w:val="nil"/>
            </w:tcBorders>
          </w:tcPr>
          <w:p w14:paraId="5E0FA662" w14:textId="77777777" w:rsidR="00AA7A23" w:rsidRPr="00986EB1" w:rsidRDefault="00AA7A23" w:rsidP="009202B5">
            <w:pPr>
              <w:pStyle w:val="Normal6a"/>
            </w:pPr>
            <w:r w:rsidRPr="00986EB1">
              <w:rPr>
                <w:b/>
                <w:i/>
              </w:rPr>
              <w:t>3 bis.</w:t>
            </w:r>
            <w:r w:rsidRPr="00986EB1">
              <w:tab/>
            </w:r>
            <w:r w:rsidRPr="00986EB1">
              <w:rPr>
                <w:b/>
                <w:i/>
              </w:rPr>
              <w:t>Pide la aplicación efectiva del derecho al olvido para los pacientes que se han recuperado de enfermedades graves, como el cáncer, a fin de evitar que sean discriminados en el acceso a servicios financieros como los seguros y los préstamos; destaca que las mujeres se ven afectadas de manera desproporcionada por enfermedades relacionadas con el género y que con frecuencia se enfrentan a barreras financieras acumuladas debido a su historial médico;</w:t>
            </w:r>
          </w:p>
        </w:tc>
      </w:tr>
    </w:tbl>
    <w:p w14:paraId="50FD65A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43207E5" w14:textId="77777777" w:rsidR="00AA7A23" w:rsidRPr="00986EB1" w:rsidRDefault="00AA7A23" w:rsidP="00AA7A23">
      <w:r w:rsidRPr="00986EB1">
        <w:rPr>
          <w:rStyle w:val="HideTWBExt"/>
        </w:rPr>
        <w:t>&lt;/Amend&gt;</w:t>
      </w:r>
    </w:p>
    <w:p w14:paraId="716A3AB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226</w:t>
      </w:r>
      <w:r w:rsidRPr="00986EB1">
        <w:rPr>
          <w:rStyle w:val="HideTWBExt"/>
        </w:rPr>
        <w:t>&lt;/NumAm&gt;</w:t>
      </w:r>
    </w:p>
    <w:p w14:paraId="135C6A8F"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5B70BA34" w14:textId="77777777" w:rsidR="00AA7A23" w:rsidRPr="00986EB1" w:rsidRDefault="00AA7A23" w:rsidP="00AA7A23">
      <w:pPr>
        <w:pStyle w:val="NormalBold"/>
      </w:pPr>
      <w:r w:rsidRPr="00986EB1">
        <w:rPr>
          <w:rStyle w:val="HideTWBExt"/>
          <w:b w:val="0"/>
        </w:rPr>
        <w:t>&lt;/RepeatBlock-By&gt;</w:t>
      </w:r>
    </w:p>
    <w:p w14:paraId="0EA436F5"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4CDD1538"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42A55DC" w14:textId="77777777" w:rsidTr="009202B5">
        <w:trPr>
          <w:trHeight w:hRule="exact" w:val="240"/>
          <w:jc w:val="center"/>
        </w:trPr>
        <w:tc>
          <w:tcPr>
            <w:tcW w:w="9752" w:type="dxa"/>
            <w:gridSpan w:val="2"/>
            <w:tcBorders>
              <w:top w:val="nil"/>
              <w:left w:val="nil"/>
              <w:bottom w:val="nil"/>
              <w:right w:val="nil"/>
            </w:tcBorders>
          </w:tcPr>
          <w:p w14:paraId="5883D25E" w14:textId="77777777" w:rsidR="00AA7A23" w:rsidRPr="00986EB1" w:rsidRDefault="00AA7A23" w:rsidP="009202B5"/>
        </w:tc>
      </w:tr>
      <w:tr w:rsidR="00AA7A23" w:rsidRPr="00986EB1" w14:paraId="6AB9910B" w14:textId="77777777" w:rsidTr="009202B5">
        <w:trPr>
          <w:trHeight w:val="240"/>
          <w:jc w:val="center"/>
        </w:trPr>
        <w:tc>
          <w:tcPr>
            <w:tcW w:w="4876" w:type="dxa"/>
            <w:tcBorders>
              <w:top w:val="nil"/>
              <w:left w:val="nil"/>
              <w:bottom w:val="nil"/>
              <w:right w:val="nil"/>
            </w:tcBorders>
          </w:tcPr>
          <w:p w14:paraId="772CC07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AE0BCD9" w14:textId="77777777" w:rsidR="00AA7A23" w:rsidRPr="00986EB1" w:rsidRDefault="00AA7A23" w:rsidP="009202B5">
            <w:pPr>
              <w:pStyle w:val="AmColumnHeading"/>
            </w:pPr>
            <w:r w:rsidRPr="00986EB1">
              <w:t>Enmienda</w:t>
            </w:r>
          </w:p>
        </w:tc>
      </w:tr>
      <w:tr w:rsidR="00AA7A23" w:rsidRPr="00986EB1" w14:paraId="4CF4CBB0" w14:textId="77777777" w:rsidTr="009202B5">
        <w:trPr>
          <w:jc w:val="center"/>
        </w:trPr>
        <w:tc>
          <w:tcPr>
            <w:tcW w:w="4876" w:type="dxa"/>
            <w:tcBorders>
              <w:top w:val="nil"/>
              <w:left w:val="nil"/>
              <w:bottom w:val="nil"/>
              <w:right w:val="nil"/>
            </w:tcBorders>
          </w:tcPr>
          <w:p w14:paraId="6BFE4662" w14:textId="77777777" w:rsidR="00AA7A23" w:rsidRPr="00986EB1" w:rsidRDefault="00AA7A23" w:rsidP="009202B5">
            <w:pPr>
              <w:pStyle w:val="Normal6a"/>
            </w:pPr>
          </w:p>
        </w:tc>
        <w:tc>
          <w:tcPr>
            <w:tcW w:w="4876" w:type="dxa"/>
            <w:tcBorders>
              <w:top w:val="nil"/>
              <w:left w:val="nil"/>
              <w:bottom w:val="nil"/>
              <w:right w:val="nil"/>
            </w:tcBorders>
          </w:tcPr>
          <w:p w14:paraId="14DF1351" w14:textId="77777777" w:rsidR="00AA7A23" w:rsidRPr="00986EB1" w:rsidRDefault="00AA7A23" w:rsidP="009202B5">
            <w:pPr>
              <w:pStyle w:val="Normal6a"/>
            </w:pPr>
            <w:r w:rsidRPr="00986EB1">
              <w:rPr>
                <w:b/>
                <w:i/>
              </w:rPr>
              <w:t>3 bis.</w:t>
            </w:r>
            <w:r w:rsidRPr="00986EB1">
              <w:tab/>
            </w:r>
            <w:r w:rsidRPr="00986EB1">
              <w:rPr>
                <w:b/>
                <w:i/>
              </w:rPr>
              <w:t>Destaca que, además de las mejoras en la investigación y el tratamiento, se deben adoptar medidas para reorientar las percepciones de los profesionales médicos y abordar las ideas erróneas de la opinión pública sobre determinadas enfermedades, así como para sensibilizar a esta sobre los tratamientos, el cribado y las vacunas disponibles;</w:t>
            </w:r>
          </w:p>
        </w:tc>
      </w:tr>
    </w:tbl>
    <w:p w14:paraId="663700C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7264E20" w14:textId="77777777" w:rsidR="00AA7A23" w:rsidRPr="00986EB1" w:rsidRDefault="00AA7A23" w:rsidP="00AA7A23">
      <w:r w:rsidRPr="00986EB1">
        <w:rPr>
          <w:rStyle w:val="HideTWBExt"/>
        </w:rPr>
        <w:t>&lt;/Amend&gt;</w:t>
      </w:r>
    </w:p>
    <w:p w14:paraId="5106465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227</w:t>
      </w:r>
      <w:r w:rsidRPr="00986EB1">
        <w:rPr>
          <w:rStyle w:val="HideTWBExt"/>
        </w:rPr>
        <w:t>&lt;/NumAm&gt;</w:t>
      </w:r>
    </w:p>
    <w:p w14:paraId="78C48D34"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76A06CB" w14:textId="77777777" w:rsidR="00AA7A23" w:rsidRPr="00986EB1" w:rsidRDefault="00AA7A23" w:rsidP="00AA7A23">
      <w:pPr>
        <w:pStyle w:val="NormalBold"/>
      </w:pPr>
      <w:r w:rsidRPr="00986EB1">
        <w:rPr>
          <w:rStyle w:val="HideTWBExt"/>
          <w:b w:val="0"/>
        </w:rPr>
        <w:t>&lt;/RepeatBlock-By&gt;</w:t>
      </w:r>
    </w:p>
    <w:p w14:paraId="299359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4E93FA8"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71E7C7" w14:textId="77777777" w:rsidTr="009202B5">
        <w:trPr>
          <w:trHeight w:hRule="exact" w:val="240"/>
          <w:jc w:val="center"/>
        </w:trPr>
        <w:tc>
          <w:tcPr>
            <w:tcW w:w="9752" w:type="dxa"/>
            <w:gridSpan w:val="2"/>
            <w:tcBorders>
              <w:top w:val="nil"/>
              <w:left w:val="nil"/>
              <w:bottom w:val="nil"/>
              <w:right w:val="nil"/>
            </w:tcBorders>
          </w:tcPr>
          <w:p w14:paraId="533BC142" w14:textId="77777777" w:rsidR="00AA7A23" w:rsidRPr="00986EB1" w:rsidRDefault="00AA7A23" w:rsidP="009202B5"/>
        </w:tc>
      </w:tr>
      <w:tr w:rsidR="00AA7A23" w:rsidRPr="00986EB1" w14:paraId="3A2EFCC3" w14:textId="77777777" w:rsidTr="009202B5">
        <w:trPr>
          <w:trHeight w:val="240"/>
          <w:jc w:val="center"/>
        </w:trPr>
        <w:tc>
          <w:tcPr>
            <w:tcW w:w="4876" w:type="dxa"/>
            <w:tcBorders>
              <w:top w:val="nil"/>
              <w:left w:val="nil"/>
              <w:bottom w:val="nil"/>
              <w:right w:val="nil"/>
            </w:tcBorders>
          </w:tcPr>
          <w:p w14:paraId="4AD59F3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04A370F" w14:textId="77777777" w:rsidR="00AA7A23" w:rsidRPr="00986EB1" w:rsidRDefault="00AA7A23" w:rsidP="009202B5">
            <w:pPr>
              <w:pStyle w:val="AmColumnHeading"/>
            </w:pPr>
            <w:r w:rsidRPr="00986EB1">
              <w:t>Enmienda</w:t>
            </w:r>
          </w:p>
        </w:tc>
      </w:tr>
      <w:tr w:rsidR="00AA7A23" w:rsidRPr="00986EB1" w14:paraId="687DF88B" w14:textId="77777777" w:rsidTr="009202B5">
        <w:trPr>
          <w:jc w:val="center"/>
        </w:trPr>
        <w:tc>
          <w:tcPr>
            <w:tcW w:w="4876" w:type="dxa"/>
            <w:tcBorders>
              <w:top w:val="nil"/>
              <w:left w:val="nil"/>
              <w:bottom w:val="nil"/>
              <w:right w:val="nil"/>
            </w:tcBorders>
          </w:tcPr>
          <w:p w14:paraId="37A3952A" w14:textId="77777777" w:rsidR="00AA7A23" w:rsidRPr="00986EB1" w:rsidRDefault="00AA7A23" w:rsidP="009202B5">
            <w:pPr>
              <w:pStyle w:val="Normal6a"/>
            </w:pPr>
          </w:p>
        </w:tc>
        <w:tc>
          <w:tcPr>
            <w:tcW w:w="4876" w:type="dxa"/>
            <w:tcBorders>
              <w:top w:val="nil"/>
              <w:left w:val="nil"/>
              <w:bottom w:val="nil"/>
              <w:right w:val="nil"/>
            </w:tcBorders>
          </w:tcPr>
          <w:p w14:paraId="199E49B2" w14:textId="77777777" w:rsidR="00AA7A23" w:rsidRPr="00986EB1" w:rsidRDefault="00AA7A23" w:rsidP="009202B5">
            <w:pPr>
              <w:pStyle w:val="Normal6a"/>
            </w:pPr>
            <w:r w:rsidRPr="00986EB1">
              <w:rPr>
                <w:b/>
                <w:i/>
              </w:rPr>
              <w:t>3 bis.</w:t>
            </w:r>
            <w:r w:rsidRPr="00986EB1">
              <w:tab/>
            </w:r>
            <w:r w:rsidRPr="00986EB1">
              <w:rPr>
                <w:b/>
                <w:i/>
              </w:rPr>
              <w:t>Hace hincapié en la importancia de unas políticas sanitarias basadas en la ciencia y favorables a la innovación, que tengan en cuenta las diferencias biológicas y sociales entre mujeres y hombres, garantizando que la investigación, la prevención y el tratamiento sean eficaces, específicos y rentables;</w:t>
            </w:r>
          </w:p>
        </w:tc>
      </w:tr>
    </w:tbl>
    <w:p w14:paraId="43B4E64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DF22BD3" w14:textId="77777777" w:rsidR="00AA7A23" w:rsidRPr="00986EB1" w:rsidRDefault="00AA7A23" w:rsidP="00AA7A23">
      <w:r w:rsidRPr="00986EB1">
        <w:rPr>
          <w:rStyle w:val="HideTWBExt"/>
        </w:rPr>
        <w:t>&lt;/Amend&gt;</w:t>
      </w:r>
    </w:p>
    <w:p w14:paraId="69F8806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228</w:t>
      </w:r>
      <w:r w:rsidRPr="00986EB1">
        <w:rPr>
          <w:rStyle w:val="HideTWBExt"/>
        </w:rPr>
        <w:t>&lt;/NumAm&gt;</w:t>
      </w:r>
    </w:p>
    <w:p w14:paraId="7D625DA8"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1AFF45C" w14:textId="77777777" w:rsidR="00AA7A23" w:rsidRPr="00986EB1" w:rsidRDefault="00AA7A23" w:rsidP="00AA7A23">
      <w:pPr>
        <w:pStyle w:val="NormalBold"/>
      </w:pPr>
      <w:r w:rsidRPr="00986EB1">
        <w:rPr>
          <w:rStyle w:val="HideTWBExt"/>
          <w:b w:val="0"/>
        </w:rPr>
        <w:lastRenderedPageBreak/>
        <w:t>&lt;/RepeatBlock-By&gt;</w:t>
      </w:r>
    </w:p>
    <w:p w14:paraId="163E50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FB09675" w14:textId="77777777" w:rsidR="00AA7A23" w:rsidRPr="00986EB1" w:rsidRDefault="00AA7A23" w:rsidP="00AA7A23">
      <w:pPr>
        <w:pStyle w:val="NormalBold"/>
      </w:pPr>
      <w:r w:rsidRPr="00986EB1">
        <w:rPr>
          <w:rStyle w:val="HideTWBExt"/>
        </w:rPr>
        <w:t>&lt;Article&gt;</w:t>
      </w:r>
      <w:r w:rsidRPr="00986EB1">
        <w:t>Apartado 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37211EF" w14:textId="77777777" w:rsidTr="009202B5">
        <w:trPr>
          <w:trHeight w:hRule="exact" w:val="240"/>
          <w:jc w:val="center"/>
        </w:trPr>
        <w:tc>
          <w:tcPr>
            <w:tcW w:w="9752" w:type="dxa"/>
            <w:gridSpan w:val="2"/>
            <w:tcBorders>
              <w:top w:val="nil"/>
              <w:left w:val="nil"/>
              <w:bottom w:val="nil"/>
              <w:right w:val="nil"/>
            </w:tcBorders>
          </w:tcPr>
          <w:p w14:paraId="6488E97B" w14:textId="77777777" w:rsidR="00AA7A23" w:rsidRPr="00986EB1" w:rsidRDefault="00AA7A23" w:rsidP="009202B5"/>
        </w:tc>
      </w:tr>
      <w:tr w:rsidR="00AA7A23" w:rsidRPr="00986EB1" w14:paraId="6949D1D6" w14:textId="77777777" w:rsidTr="009202B5">
        <w:trPr>
          <w:trHeight w:val="240"/>
          <w:jc w:val="center"/>
        </w:trPr>
        <w:tc>
          <w:tcPr>
            <w:tcW w:w="4876" w:type="dxa"/>
            <w:tcBorders>
              <w:top w:val="nil"/>
              <w:left w:val="nil"/>
              <w:bottom w:val="nil"/>
              <w:right w:val="nil"/>
            </w:tcBorders>
          </w:tcPr>
          <w:p w14:paraId="7A27007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54AFFF2" w14:textId="77777777" w:rsidR="00AA7A23" w:rsidRPr="00986EB1" w:rsidRDefault="00AA7A23" w:rsidP="009202B5">
            <w:pPr>
              <w:pStyle w:val="AmColumnHeading"/>
            </w:pPr>
            <w:r w:rsidRPr="00986EB1">
              <w:t>Enmienda</w:t>
            </w:r>
          </w:p>
        </w:tc>
      </w:tr>
      <w:tr w:rsidR="00AA7A23" w:rsidRPr="00986EB1" w14:paraId="5E3F3599" w14:textId="77777777" w:rsidTr="009202B5">
        <w:trPr>
          <w:jc w:val="center"/>
        </w:trPr>
        <w:tc>
          <w:tcPr>
            <w:tcW w:w="4876" w:type="dxa"/>
            <w:tcBorders>
              <w:top w:val="nil"/>
              <w:left w:val="nil"/>
              <w:bottom w:val="nil"/>
              <w:right w:val="nil"/>
            </w:tcBorders>
          </w:tcPr>
          <w:p w14:paraId="5003E04C" w14:textId="77777777" w:rsidR="00AA7A23" w:rsidRPr="00986EB1" w:rsidRDefault="00AA7A23" w:rsidP="009202B5">
            <w:pPr>
              <w:pStyle w:val="Normal6a"/>
            </w:pPr>
          </w:p>
        </w:tc>
        <w:tc>
          <w:tcPr>
            <w:tcW w:w="4876" w:type="dxa"/>
            <w:tcBorders>
              <w:top w:val="nil"/>
              <w:left w:val="nil"/>
              <w:bottom w:val="nil"/>
              <w:right w:val="nil"/>
            </w:tcBorders>
          </w:tcPr>
          <w:p w14:paraId="3FC0B07B" w14:textId="77777777" w:rsidR="00AA7A23" w:rsidRPr="00986EB1" w:rsidRDefault="00AA7A23" w:rsidP="009202B5">
            <w:pPr>
              <w:pStyle w:val="Normal6a"/>
            </w:pPr>
            <w:r w:rsidRPr="00986EB1">
              <w:rPr>
                <w:b/>
                <w:i/>
              </w:rPr>
              <w:t>3 bis.</w:t>
            </w:r>
            <w:r w:rsidRPr="00986EB1">
              <w:tab/>
            </w:r>
            <w:r w:rsidRPr="00986EB1">
              <w:rPr>
                <w:b/>
                <w:i/>
              </w:rPr>
              <w:t>Pide a los Estados miembros que integren indicadores socioeconómicos de desigualdad de género en todas las políticas y programas sanitarios, con claros objetivos vinculantes de reducción de las disparidades sociales y territoriales en el acceso a la prevención, el diagnóstico y el tratamiento;</w:t>
            </w:r>
          </w:p>
        </w:tc>
      </w:tr>
    </w:tbl>
    <w:p w14:paraId="39F8236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F72BA58" w14:textId="77777777" w:rsidR="00AA7A23" w:rsidRPr="00986EB1" w:rsidRDefault="00AA7A23" w:rsidP="00AA7A23">
      <w:r w:rsidRPr="00986EB1">
        <w:rPr>
          <w:rStyle w:val="HideTWBExt"/>
        </w:rPr>
        <w:t>&lt;/Amend&gt;</w:t>
      </w:r>
    </w:p>
    <w:p w14:paraId="6B4161B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229</w:t>
      </w:r>
      <w:r w:rsidRPr="00986EB1">
        <w:rPr>
          <w:rStyle w:val="HideTWBExt"/>
        </w:rPr>
        <w:t>&lt;/NumAm&gt;</w:t>
      </w:r>
    </w:p>
    <w:p w14:paraId="464DD496"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32E16020" w14:textId="77777777" w:rsidR="00AA7A23" w:rsidRPr="00986EB1" w:rsidRDefault="00AA7A23" w:rsidP="00AA7A23">
      <w:pPr>
        <w:pStyle w:val="NormalBold"/>
      </w:pPr>
      <w:r w:rsidRPr="00986EB1">
        <w:rPr>
          <w:rStyle w:val="HideTWBExt"/>
          <w:b w:val="0"/>
        </w:rPr>
        <w:t>&lt;/RepeatBlock-By&gt;</w:t>
      </w:r>
    </w:p>
    <w:p w14:paraId="0B31791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3FFAD3F"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4F1D78" w14:textId="77777777" w:rsidTr="009202B5">
        <w:trPr>
          <w:trHeight w:hRule="exact" w:val="240"/>
          <w:jc w:val="center"/>
        </w:trPr>
        <w:tc>
          <w:tcPr>
            <w:tcW w:w="9752" w:type="dxa"/>
            <w:gridSpan w:val="2"/>
            <w:tcBorders>
              <w:top w:val="nil"/>
              <w:left w:val="nil"/>
              <w:bottom w:val="nil"/>
              <w:right w:val="nil"/>
            </w:tcBorders>
          </w:tcPr>
          <w:p w14:paraId="02A5F25A" w14:textId="77777777" w:rsidR="00AA7A23" w:rsidRPr="00986EB1" w:rsidRDefault="00AA7A23" w:rsidP="009202B5"/>
        </w:tc>
      </w:tr>
      <w:tr w:rsidR="00AA7A23" w:rsidRPr="00986EB1" w14:paraId="59FF5FAD" w14:textId="77777777" w:rsidTr="009202B5">
        <w:trPr>
          <w:trHeight w:val="240"/>
          <w:jc w:val="center"/>
        </w:trPr>
        <w:tc>
          <w:tcPr>
            <w:tcW w:w="4876" w:type="dxa"/>
            <w:tcBorders>
              <w:top w:val="nil"/>
              <w:left w:val="nil"/>
              <w:bottom w:val="nil"/>
              <w:right w:val="nil"/>
            </w:tcBorders>
          </w:tcPr>
          <w:p w14:paraId="7D2A55F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30DF9D" w14:textId="77777777" w:rsidR="00AA7A23" w:rsidRPr="00986EB1" w:rsidRDefault="00AA7A23" w:rsidP="009202B5">
            <w:pPr>
              <w:pStyle w:val="AmColumnHeading"/>
            </w:pPr>
            <w:r w:rsidRPr="00986EB1">
              <w:t>Enmienda</w:t>
            </w:r>
          </w:p>
        </w:tc>
      </w:tr>
      <w:tr w:rsidR="00AA7A23" w:rsidRPr="00986EB1" w14:paraId="371FA39F" w14:textId="77777777" w:rsidTr="009202B5">
        <w:trPr>
          <w:jc w:val="center"/>
        </w:trPr>
        <w:tc>
          <w:tcPr>
            <w:tcW w:w="4876" w:type="dxa"/>
            <w:tcBorders>
              <w:top w:val="nil"/>
              <w:left w:val="nil"/>
              <w:bottom w:val="nil"/>
              <w:right w:val="nil"/>
            </w:tcBorders>
          </w:tcPr>
          <w:p w14:paraId="3506614A" w14:textId="77777777" w:rsidR="00AA7A23" w:rsidRPr="00986EB1" w:rsidRDefault="00AA7A23" w:rsidP="009202B5">
            <w:pPr>
              <w:pStyle w:val="Normal6a"/>
            </w:pPr>
            <w:r w:rsidRPr="00986EB1">
              <w:rPr>
                <w:b/>
                <w:i/>
              </w:rPr>
              <w:t>4.</w:t>
            </w:r>
            <w:r w:rsidRPr="00986EB1">
              <w:tab/>
            </w:r>
            <w:r w:rsidRPr="00986EB1">
              <w:rPr>
                <w:b/>
                <w:i/>
              </w:rPr>
              <w:t>Anima a la Comisión a que establezca objetivos claros y vinculantes para abordar las desigualdades en materia de salud y a que aplique un sistema de seguimiento transparente para estos objetivos;</w:t>
            </w:r>
          </w:p>
        </w:tc>
        <w:tc>
          <w:tcPr>
            <w:tcW w:w="4876" w:type="dxa"/>
            <w:tcBorders>
              <w:top w:val="nil"/>
              <w:left w:val="nil"/>
              <w:bottom w:val="nil"/>
              <w:right w:val="nil"/>
            </w:tcBorders>
          </w:tcPr>
          <w:p w14:paraId="50CF2DDF" w14:textId="77777777" w:rsidR="00AA7A23" w:rsidRPr="00986EB1" w:rsidRDefault="00AA7A23" w:rsidP="009202B5">
            <w:pPr>
              <w:pStyle w:val="Normal6a"/>
            </w:pPr>
            <w:r w:rsidRPr="00986EB1">
              <w:rPr>
                <w:b/>
                <w:i/>
              </w:rPr>
              <w:t>suprimido</w:t>
            </w:r>
          </w:p>
        </w:tc>
      </w:tr>
    </w:tbl>
    <w:p w14:paraId="53D4DBE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805489F" w14:textId="77777777" w:rsidR="00AA7A23" w:rsidRPr="00986EB1" w:rsidRDefault="00AA7A23" w:rsidP="00AA7A23">
      <w:r w:rsidRPr="00986EB1">
        <w:rPr>
          <w:rStyle w:val="HideTWBExt"/>
        </w:rPr>
        <w:t>&lt;/Amend&gt;</w:t>
      </w:r>
    </w:p>
    <w:p w14:paraId="32E3671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230</w:t>
      </w:r>
      <w:r w:rsidRPr="00986EB1">
        <w:rPr>
          <w:rStyle w:val="HideTWBExt"/>
        </w:rPr>
        <w:t>&lt;/NumAm&gt;</w:t>
      </w:r>
    </w:p>
    <w:p w14:paraId="58F6339F"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78272DEE" w14:textId="77777777" w:rsidR="00AA7A23" w:rsidRPr="00986EB1" w:rsidRDefault="00AA7A23" w:rsidP="00AA7A23">
      <w:pPr>
        <w:pStyle w:val="NormalBold"/>
      </w:pPr>
      <w:r w:rsidRPr="00986EB1">
        <w:rPr>
          <w:rStyle w:val="HideTWBExt"/>
          <w:b w:val="0"/>
        </w:rPr>
        <w:t>&lt;/RepeatBlock-By&gt;</w:t>
      </w:r>
    </w:p>
    <w:p w14:paraId="1219F52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8DDBB99"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F1BC079" w14:textId="77777777" w:rsidTr="009202B5">
        <w:trPr>
          <w:trHeight w:hRule="exact" w:val="240"/>
          <w:jc w:val="center"/>
        </w:trPr>
        <w:tc>
          <w:tcPr>
            <w:tcW w:w="9752" w:type="dxa"/>
            <w:gridSpan w:val="2"/>
            <w:tcBorders>
              <w:top w:val="nil"/>
              <w:left w:val="nil"/>
              <w:bottom w:val="nil"/>
              <w:right w:val="nil"/>
            </w:tcBorders>
          </w:tcPr>
          <w:p w14:paraId="3D72906F" w14:textId="77777777" w:rsidR="00AA7A23" w:rsidRPr="00986EB1" w:rsidRDefault="00AA7A23" w:rsidP="009202B5"/>
        </w:tc>
      </w:tr>
      <w:tr w:rsidR="00AA7A23" w:rsidRPr="00986EB1" w14:paraId="755BE887" w14:textId="77777777" w:rsidTr="009202B5">
        <w:trPr>
          <w:trHeight w:val="240"/>
          <w:jc w:val="center"/>
        </w:trPr>
        <w:tc>
          <w:tcPr>
            <w:tcW w:w="4876" w:type="dxa"/>
            <w:tcBorders>
              <w:top w:val="nil"/>
              <w:left w:val="nil"/>
              <w:bottom w:val="nil"/>
              <w:right w:val="nil"/>
            </w:tcBorders>
          </w:tcPr>
          <w:p w14:paraId="16B3CD1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AD0550F" w14:textId="77777777" w:rsidR="00AA7A23" w:rsidRPr="00986EB1" w:rsidRDefault="00AA7A23" w:rsidP="009202B5">
            <w:pPr>
              <w:pStyle w:val="AmColumnHeading"/>
            </w:pPr>
            <w:r w:rsidRPr="00986EB1">
              <w:t>Enmienda</w:t>
            </w:r>
          </w:p>
        </w:tc>
      </w:tr>
      <w:tr w:rsidR="00AA7A23" w:rsidRPr="00986EB1" w14:paraId="31DD8EDD" w14:textId="77777777" w:rsidTr="009202B5">
        <w:trPr>
          <w:jc w:val="center"/>
        </w:trPr>
        <w:tc>
          <w:tcPr>
            <w:tcW w:w="4876" w:type="dxa"/>
            <w:tcBorders>
              <w:top w:val="nil"/>
              <w:left w:val="nil"/>
              <w:bottom w:val="nil"/>
              <w:right w:val="nil"/>
            </w:tcBorders>
          </w:tcPr>
          <w:p w14:paraId="61F47934" w14:textId="77777777" w:rsidR="00AA7A23" w:rsidRPr="00986EB1" w:rsidRDefault="00AA7A23" w:rsidP="009202B5">
            <w:pPr>
              <w:pStyle w:val="Normal6a"/>
            </w:pPr>
            <w:r w:rsidRPr="00986EB1">
              <w:t>4.</w:t>
            </w:r>
            <w:r w:rsidRPr="00986EB1">
              <w:tab/>
              <w:t xml:space="preserve">Anima a la Comisión a que establezca objetivos claros y vinculantes </w:t>
            </w:r>
            <w:r w:rsidRPr="00986EB1">
              <w:lastRenderedPageBreak/>
              <w:t xml:space="preserve">para </w:t>
            </w:r>
            <w:r w:rsidRPr="00986EB1">
              <w:rPr>
                <w:b/>
                <w:i/>
              </w:rPr>
              <w:t>abordar</w:t>
            </w:r>
            <w:r w:rsidRPr="00986EB1">
              <w:t xml:space="preserve"> las desigualdades en materia de salud </w:t>
            </w:r>
            <w:r w:rsidRPr="00986EB1">
              <w:rPr>
                <w:b/>
                <w:i/>
              </w:rPr>
              <w:t>y</w:t>
            </w:r>
            <w:r w:rsidRPr="00986EB1">
              <w:t xml:space="preserve"> a que aplique un sistema de seguimiento transparente </w:t>
            </w:r>
            <w:r w:rsidRPr="00986EB1">
              <w:rPr>
                <w:b/>
                <w:i/>
              </w:rPr>
              <w:t>para estos</w:t>
            </w:r>
            <w:r w:rsidRPr="00986EB1">
              <w:t xml:space="preserve"> objetivos;</w:t>
            </w:r>
          </w:p>
        </w:tc>
        <w:tc>
          <w:tcPr>
            <w:tcW w:w="4876" w:type="dxa"/>
            <w:tcBorders>
              <w:top w:val="nil"/>
              <w:left w:val="nil"/>
              <w:bottom w:val="nil"/>
              <w:right w:val="nil"/>
            </w:tcBorders>
          </w:tcPr>
          <w:p w14:paraId="7ADAAAF6" w14:textId="77777777" w:rsidR="00AA7A23" w:rsidRPr="00986EB1" w:rsidRDefault="00AA7A23" w:rsidP="009202B5">
            <w:pPr>
              <w:pStyle w:val="Normal6a"/>
            </w:pPr>
            <w:r w:rsidRPr="00986EB1">
              <w:lastRenderedPageBreak/>
              <w:t>4.</w:t>
            </w:r>
            <w:r w:rsidRPr="00986EB1">
              <w:tab/>
              <w:t xml:space="preserve">Anima a la Comisión a que establezca objetivos claros y vinculantes </w:t>
            </w:r>
            <w:r w:rsidRPr="00986EB1">
              <w:lastRenderedPageBreak/>
              <w:t xml:space="preserve">para </w:t>
            </w:r>
            <w:r w:rsidRPr="00986EB1">
              <w:rPr>
                <w:b/>
                <w:i/>
              </w:rPr>
              <w:t>luchar contra</w:t>
            </w:r>
            <w:r w:rsidRPr="00986EB1">
              <w:t xml:space="preserve"> las desigualdades en materia de salud</w:t>
            </w:r>
            <w:r w:rsidRPr="00986EB1">
              <w:rPr>
                <w:b/>
                <w:i/>
              </w:rPr>
              <w:t>,</w:t>
            </w:r>
            <w:r w:rsidRPr="00986EB1">
              <w:t xml:space="preserve"> a que aplique un sistema de seguimiento transparente </w:t>
            </w:r>
            <w:r w:rsidRPr="00986EB1">
              <w:rPr>
                <w:b/>
                <w:i/>
              </w:rPr>
              <w:t>al respecto y a que desarrolle un marco coherente para informar al público de todas las opciones disponibles en el ámbito de la salud, y hace hincapié en la necesidad no solo de establecer</w:t>
            </w:r>
            <w:r w:rsidRPr="00986EB1">
              <w:t xml:space="preserve"> objetivos </w:t>
            </w:r>
            <w:r w:rsidRPr="00986EB1">
              <w:rPr>
                <w:b/>
                <w:i/>
              </w:rPr>
              <w:t>y obligaciones, sino también de garantizar un acceso más fácil, eficaz y no discriminatorio a los servicios sanitarios</w:t>
            </w:r>
            <w:r w:rsidRPr="00986EB1">
              <w:t>;</w:t>
            </w:r>
          </w:p>
        </w:tc>
      </w:tr>
    </w:tbl>
    <w:p w14:paraId="1BBE728E" w14:textId="77777777" w:rsidR="00AA7A23" w:rsidRPr="00422D55" w:rsidRDefault="00AA7A23" w:rsidP="00AA7A23">
      <w:pPr>
        <w:pStyle w:val="AmOrLang"/>
        <w:rPr>
          <w:lang w:val="en-GB"/>
        </w:rPr>
      </w:pPr>
      <w:r w:rsidRPr="00422D55">
        <w:rPr>
          <w:lang w:val="en-GB"/>
        </w:rPr>
        <w:lastRenderedPageBreak/>
        <w:t xml:space="preserve">Or. </w:t>
      </w:r>
      <w:r w:rsidRPr="00422D55">
        <w:rPr>
          <w:rStyle w:val="HideTWBExt"/>
          <w:lang w:val="en-GB"/>
        </w:rPr>
        <w:t>&lt;Original&gt;</w:t>
      </w:r>
      <w:r w:rsidRPr="00422D55">
        <w:rPr>
          <w:rStyle w:val="HideTWBInt"/>
          <w:lang w:val="en-GB"/>
        </w:rPr>
        <w:t>{RO}</w:t>
      </w:r>
      <w:r w:rsidRPr="00422D55">
        <w:rPr>
          <w:lang w:val="en-GB"/>
        </w:rPr>
        <w:t>ro</w:t>
      </w:r>
      <w:r w:rsidRPr="00422D55">
        <w:rPr>
          <w:rStyle w:val="HideTWBExt"/>
          <w:lang w:val="en-GB"/>
        </w:rPr>
        <w:t>&lt;/Original&gt;</w:t>
      </w:r>
    </w:p>
    <w:p w14:paraId="743D62E3" w14:textId="77777777" w:rsidR="00AA7A23" w:rsidRPr="00422D55" w:rsidRDefault="00AA7A23" w:rsidP="00AA7A23">
      <w:pPr>
        <w:rPr>
          <w:lang w:val="en-GB"/>
        </w:rPr>
      </w:pPr>
      <w:r w:rsidRPr="00422D55">
        <w:rPr>
          <w:rStyle w:val="HideTWBExt"/>
          <w:lang w:val="en-GB"/>
        </w:rPr>
        <w:t>&lt;/Amend&gt;</w:t>
      </w:r>
    </w:p>
    <w:p w14:paraId="21A620DD" w14:textId="77777777" w:rsidR="00AA7A23" w:rsidRPr="00422D55" w:rsidRDefault="00AA7A23" w:rsidP="00AA7A23">
      <w:pPr>
        <w:pStyle w:val="AmNumberTabs"/>
        <w:rPr>
          <w:lang w:val="en-GB"/>
        </w:rPr>
      </w:pPr>
      <w:r w:rsidRPr="00422D55">
        <w:rPr>
          <w:rStyle w:val="HideTWBExt"/>
          <w:lang w:val="en-GB"/>
        </w:rPr>
        <w:t>&lt;Amend&gt;</w:t>
      </w:r>
      <w:proofErr w:type="spellStart"/>
      <w:r w:rsidRPr="00422D55">
        <w:rPr>
          <w:lang w:val="en-GB"/>
        </w:rPr>
        <w:t>Enmienda</w:t>
      </w:r>
      <w:proofErr w:type="spellEnd"/>
      <w:r w:rsidRPr="00422D55">
        <w:rPr>
          <w:lang w:val="en-GB"/>
        </w:rPr>
        <w:tab/>
      </w:r>
      <w:r w:rsidRPr="00422D55">
        <w:rPr>
          <w:lang w:val="en-GB"/>
        </w:rPr>
        <w:tab/>
      </w:r>
      <w:r w:rsidRPr="00422D55">
        <w:rPr>
          <w:rStyle w:val="HideTWBExt"/>
          <w:lang w:val="en-GB"/>
        </w:rPr>
        <w:t>&lt;NumAm&gt;</w:t>
      </w:r>
      <w:r w:rsidRPr="00422D55">
        <w:rPr>
          <w:lang w:val="en-GB"/>
        </w:rPr>
        <w:t>231</w:t>
      </w:r>
      <w:r w:rsidRPr="00422D55">
        <w:rPr>
          <w:rStyle w:val="HideTWBExt"/>
          <w:lang w:val="en-GB"/>
        </w:rPr>
        <w:t>&lt;/NumAm&gt;</w:t>
      </w:r>
    </w:p>
    <w:p w14:paraId="7D478491" w14:textId="77777777" w:rsidR="00AA7A23" w:rsidRPr="00422D55" w:rsidRDefault="00AA7A23" w:rsidP="00AA7A23">
      <w:pPr>
        <w:pStyle w:val="NormalBold"/>
        <w:rPr>
          <w:lang w:val="en-GB"/>
        </w:rPr>
      </w:pPr>
      <w:r w:rsidRPr="00422D55">
        <w:rPr>
          <w:rStyle w:val="HideTWBExt"/>
          <w:b w:val="0"/>
          <w:lang w:val="en-GB"/>
        </w:rPr>
        <w:t>&lt;RepeatBlock-By&gt;&lt;Members&gt;</w:t>
      </w:r>
      <w:r w:rsidRPr="00422D55">
        <w:rPr>
          <w:lang w:val="en-GB"/>
        </w:rPr>
        <w:t xml:space="preserve">Beatrice </w:t>
      </w:r>
      <w:proofErr w:type="spellStart"/>
      <w:r w:rsidRPr="00422D55">
        <w:rPr>
          <w:lang w:val="en-GB"/>
        </w:rPr>
        <w:t>Timgren</w:t>
      </w:r>
      <w:proofErr w:type="spellEnd"/>
      <w:r w:rsidRPr="00422D55">
        <w:rPr>
          <w:rStyle w:val="HideTWBExt"/>
          <w:b w:val="0"/>
          <w:lang w:val="en-GB"/>
        </w:rPr>
        <w:t>&lt;/Members&gt;</w:t>
      </w:r>
    </w:p>
    <w:p w14:paraId="3BB5970D" w14:textId="77777777" w:rsidR="00AA7A23" w:rsidRPr="00422D55" w:rsidRDefault="00AA7A23" w:rsidP="00AA7A23">
      <w:pPr>
        <w:pStyle w:val="NormalBold"/>
        <w:rPr>
          <w:lang w:val="en-GB"/>
        </w:rPr>
      </w:pPr>
      <w:r w:rsidRPr="00422D55">
        <w:rPr>
          <w:rStyle w:val="HideTWBExt"/>
          <w:b w:val="0"/>
          <w:lang w:val="en-GB"/>
        </w:rPr>
        <w:t>&lt;/RepeatBlock-By&gt;</w:t>
      </w:r>
    </w:p>
    <w:p w14:paraId="4070A89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D014F2D"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5256441" w14:textId="77777777" w:rsidTr="009202B5">
        <w:trPr>
          <w:trHeight w:hRule="exact" w:val="240"/>
          <w:jc w:val="center"/>
        </w:trPr>
        <w:tc>
          <w:tcPr>
            <w:tcW w:w="9752" w:type="dxa"/>
            <w:gridSpan w:val="2"/>
            <w:tcBorders>
              <w:top w:val="nil"/>
              <w:left w:val="nil"/>
              <w:bottom w:val="nil"/>
              <w:right w:val="nil"/>
            </w:tcBorders>
          </w:tcPr>
          <w:p w14:paraId="76473767" w14:textId="77777777" w:rsidR="00AA7A23" w:rsidRPr="00986EB1" w:rsidRDefault="00AA7A23" w:rsidP="009202B5"/>
        </w:tc>
      </w:tr>
      <w:tr w:rsidR="00AA7A23" w:rsidRPr="00986EB1" w14:paraId="6477BB40" w14:textId="77777777" w:rsidTr="009202B5">
        <w:trPr>
          <w:trHeight w:val="240"/>
          <w:jc w:val="center"/>
        </w:trPr>
        <w:tc>
          <w:tcPr>
            <w:tcW w:w="4876" w:type="dxa"/>
            <w:tcBorders>
              <w:top w:val="nil"/>
              <w:left w:val="nil"/>
              <w:bottom w:val="nil"/>
              <w:right w:val="nil"/>
            </w:tcBorders>
          </w:tcPr>
          <w:p w14:paraId="2683D29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A323DC0" w14:textId="77777777" w:rsidR="00AA7A23" w:rsidRPr="00986EB1" w:rsidRDefault="00AA7A23" w:rsidP="009202B5">
            <w:pPr>
              <w:pStyle w:val="AmColumnHeading"/>
            </w:pPr>
            <w:r w:rsidRPr="00986EB1">
              <w:t>Enmienda</w:t>
            </w:r>
          </w:p>
        </w:tc>
      </w:tr>
      <w:tr w:rsidR="00AA7A23" w:rsidRPr="00986EB1" w14:paraId="7E9F5A74" w14:textId="77777777" w:rsidTr="009202B5">
        <w:trPr>
          <w:jc w:val="center"/>
        </w:trPr>
        <w:tc>
          <w:tcPr>
            <w:tcW w:w="4876" w:type="dxa"/>
            <w:tcBorders>
              <w:top w:val="nil"/>
              <w:left w:val="nil"/>
              <w:bottom w:val="nil"/>
              <w:right w:val="nil"/>
            </w:tcBorders>
          </w:tcPr>
          <w:p w14:paraId="6057718C" w14:textId="77777777" w:rsidR="00AA7A23" w:rsidRPr="00986EB1" w:rsidRDefault="00AA7A23" w:rsidP="009202B5">
            <w:pPr>
              <w:pStyle w:val="Normal6a"/>
            </w:pPr>
            <w:r w:rsidRPr="00986EB1">
              <w:t>4.</w:t>
            </w:r>
            <w:r w:rsidRPr="00986EB1">
              <w:tab/>
              <w:t xml:space="preserve">Anima a la Comisión a que establezca </w:t>
            </w:r>
            <w:r w:rsidRPr="00986EB1">
              <w:rPr>
                <w:b/>
                <w:i/>
              </w:rPr>
              <w:t>objetivos</w:t>
            </w:r>
            <w:r w:rsidRPr="00986EB1">
              <w:t xml:space="preserve"> claros y </w:t>
            </w:r>
            <w:r w:rsidRPr="00986EB1">
              <w:rPr>
                <w:b/>
                <w:i/>
              </w:rPr>
              <w:t>vinculantes</w:t>
            </w:r>
            <w:r w:rsidRPr="00986EB1">
              <w:t xml:space="preserve"> para abordar las desigualdades en materia de salud y a que </w:t>
            </w:r>
            <w:r w:rsidRPr="00986EB1">
              <w:rPr>
                <w:b/>
                <w:i/>
              </w:rPr>
              <w:t>aplique un sistema de seguimiento transparente para estos objetivos</w:t>
            </w:r>
            <w:r w:rsidRPr="00986EB1">
              <w:t>;</w:t>
            </w:r>
          </w:p>
        </w:tc>
        <w:tc>
          <w:tcPr>
            <w:tcW w:w="4876" w:type="dxa"/>
            <w:tcBorders>
              <w:top w:val="nil"/>
              <w:left w:val="nil"/>
              <w:bottom w:val="nil"/>
              <w:right w:val="nil"/>
            </w:tcBorders>
          </w:tcPr>
          <w:p w14:paraId="15ABE5E6" w14:textId="77777777" w:rsidR="00AA7A23" w:rsidRPr="00986EB1" w:rsidRDefault="00AA7A23" w:rsidP="009202B5">
            <w:pPr>
              <w:pStyle w:val="Normal6a"/>
            </w:pPr>
            <w:r w:rsidRPr="00986EB1">
              <w:t>4.</w:t>
            </w:r>
            <w:r w:rsidRPr="00986EB1">
              <w:tab/>
              <w:t>Anima a la Comisión a que establezca</w:t>
            </w:r>
            <w:r w:rsidRPr="00986EB1">
              <w:rPr>
                <w:b/>
                <w:i/>
              </w:rPr>
              <w:t>, a petición de los Estados miembros, parámetros de referencia</w:t>
            </w:r>
            <w:r w:rsidRPr="00986EB1">
              <w:t xml:space="preserve"> claros y </w:t>
            </w:r>
            <w:r w:rsidRPr="00986EB1">
              <w:rPr>
                <w:b/>
                <w:i/>
              </w:rPr>
              <w:t>basados en pruebas, de aplicación voluntaria</w:t>
            </w:r>
            <w:r w:rsidRPr="00986EB1">
              <w:t xml:space="preserve"> para abordar las desigualdades en materia de salud y a que </w:t>
            </w:r>
            <w:r w:rsidRPr="00986EB1">
              <w:rPr>
                <w:b/>
                <w:i/>
              </w:rPr>
              <w:t>garantice una transparencia adecuada en relación con los avances; destaca que la organización, la prestación y la regulación ética de la asistencia sanitaria siguen siendo principalmente competencia de los Estados miembros, y que la acción de la Unión debe seguir siendo de apoyo, voluntaria y proporcionada;</w:t>
            </w:r>
          </w:p>
        </w:tc>
      </w:tr>
    </w:tbl>
    <w:p w14:paraId="425E134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E170787" w14:textId="77777777" w:rsidR="00AA7A23" w:rsidRPr="00986EB1" w:rsidRDefault="00AA7A23" w:rsidP="00AA7A23">
      <w:r w:rsidRPr="00986EB1">
        <w:rPr>
          <w:rStyle w:val="HideTWBExt"/>
        </w:rPr>
        <w:t>&lt;/Amend&gt;</w:t>
      </w:r>
    </w:p>
    <w:p w14:paraId="09AD392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232</w:t>
      </w:r>
      <w:r w:rsidRPr="00986EB1">
        <w:rPr>
          <w:rStyle w:val="HideTWBExt"/>
        </w:rPr>
        <w:t>&lt;/NumAm&gt;</w:t>
      </w:r>
    </w:p>
    <w:p w14:paraId="5576EA35"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E03C6F3" w14:textId="77777777" w:rsidR="00AA7A23" w:rsidRPr="00986EB1" w:rsidRDefault="00AA7A23" w:rsidP="00AA7A23">
      <w:pPr>
        <w:pStyle w:val="NormalBold"/>
      </w:pPr>
      <w:r w:rsidRPr="00986EB1">
        <w:rPr>
          <w:rStyle w:val="HideTWBExt"/>
          <w:b w:val="0"/>
        </w:rPr>
        <w:t>&lt;/RepeatBlock-By&gt;</w:t>
      </w:r>
    </w:p>
    <w:p w14:paraId="01F42E0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F9561B0"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86E820A" w14:textId="77777777" w:rsidTr="009202B5">
        <w:trPr>
          <w:trHeight w:hRule="exact" w:val="240"/>
          <w:jc w:val="center"/>
        </w:trPr>
        <w:tc>
          <w:tcPr>
            <w:tcW w:w="9752" w:type="dxa"/>
            <w:gridSpan w:val="2"/>
            <w:tcBorders>
              <w:top w:val="nil"/>
              <w:left w:val="nil"/>
              <w:bottom w:val="nil"/>
              <w:right w:val="nil"/>
            </w:tcBorders>
          </w:tcPr>
          <w:p w14:paraId="70D14C71" w14:textId="77777777" w:rsidR="00AA7A23" w:rsidRPr="00986EB1" w:rsidRDefault="00AA7A23" w:rsidP="009202B5"/>
        </w:tc>
      </w:tr>
      <w:tr w:rsidR="00AA7A23" w:rsidRPr="00986EB1" w14:paraId="3A0932EE" w14:textId="77777777" w:rsidTr="009202B5">
        <w:trPr>
          <w:trHeight w:val="240"/>
          <w:jc w:val="center"/>
        </w:trPr>
        <w:tc>
          <w:tcPr>
            <w:tcW w:w="4876" w:type="dxa"/>
            <w:tcBorders>
              <w:top w:val="nil"/>
              <w:left w:val="nil"/>
              <w:bottom w:val="nil"/>
              <w:right w:val="nil"/>
            </w:tcBorders>
          </w:tcPr>
          <w:p w14:paraId="327F7E31"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6018FF5B" w14:textId="77777777" w:rsidR="00AA7A23" w:rsidRPr="00986EB1" w:rsidRDefault="00AA7A23" w:rsidP="009202B5">
            <w:pPr>
              <w:pStyle w:val="AmColumnHeading"/>
            </w:pPr>
            <w:r w:rsidRPr="00986EB1">
              <w:t>Enmienda</w:t>
            </w:r>
          </w:p>
        </w:tc>
      </w:tr>
      <w:tr w:rsidR="00AA7A23" w:rsidRPr="00986EB1" w14:paraId="71901E98" w14:textId="77777777" w:rsidTr="009202B5">
        <w:trPr>
          <w:jc w:val="center"/>
        </w:trPr>
        <w:tc>
          <w:tcPr>
            <w:tcW w:w="4876" w:type="dxa"/>
            <w:tcBorders>
              <w:top w:val="nil"/>
              <w:left w:val="nil"/>
              <w:bottom w:val="nil"/>
              <w:right w:val="nil"/>
            </w:tcBorders>
          </w:tcPr>
          <w:p w14:paraId="0DF3AB62" w14:textId="77777777" w:rsidR="00AA7A23" w:rsidRPr="00986EB1" w:rsidRDefault="00AA7A23" w:rsidP="009202B5">
            <w:pPr>
              <w:pStyle w:val="Normal6a"/>
            </w:pPr>
            <w:r w:rsidRPr="00986EB1">
              <w:t>4.</w:t>
            </w:r>
            <w:r w:rsidRPr="00986EB1">
              <w:tab/>
              <w:t>Anima a la Comisión a que establezca objetivos claros y vinculantes para abordar las desigualdades en materia de salud y a que aplique un sistema de seguimiento transparente para estos objetivos;</w:t>
            </w:r>
          </w:p>
        </w:tc>
        <w:tc>
          <w:tcPr>
            <w:tcW w:w="4876" w:type="dxa"/>
            <w:tcBorders>
              <w:top w:val="nil"/>
              <w:left w:val="nil"/>
              <w:bottom w:val="nil"/>
              <w:right w:val="nil"/>
            </w:tcBorders>
          </w:tcPr>
          <w:p w14:paraId="580276B0" w14:textId="77777777" w:rsidR="00AA7A23" w:rsidRPr="00986EB1" w:rsidRDefault="00AA7A23" w:rsidP="009202B5">
            <w:pPr>
              <w:pStyle w:val="Normal6a"/>
            </w:pPr>
            <w:r w:rsidRPr="00986EB1">
              <w:t>4.</w:t>
            </w:r>
            <w:r w:rsidRPr="00986EB1">
              <w:tab/>
              <w:t>Anima a la Comisión a que establezca</w:t>
            </w:r>
            <w:r w:rsidRPr="00986EB1">
              <w:rPr>
                <w:b/>
                <w:i/>
              </w:rPr>
              <w:t>, en los instrumentos políticos y de financiación de la Unión,</w:t>
            </w:r>
            <w:r w:rsidRPr="00986EB1">
              <w:t xml:space="preserve"> objetivos claros y vinculantes para abordar las desigualdades </w:t>
            </w:r>
            <w:r w:rsidRPr="00986EB1">
              <w:rPr>
                <w:b/>
                <w:i/>
              </w:rPr>
              <w:t>de género e interseccionales</w:t>
            </w:r>
            <w:r w:rsidRPr="00986EB1">
              <w:t xml:space="preserve"> en materia de salud y a que aplique un sistema de seguimiento transparente</w:t>
            </w:r>
            <w:r w:rsidRPr="00986EB1">
              <w:rPr>
                <w:b/>
                <w:i/>
              </w:rPr>
              <w:t>, incluida la presentación de informes públicos,</w:t>
            </w:r>
            <w:r w:rsidRPr="00986EB1">
              <w:t xml:space="preserve"> para estos objetivos;</w:t>
            </w:r>
          </w:p>
        </w:tc>
      </w:tr>
    </w:tbl>
    <w:p w14:paraId="40F29332"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505C73F" w14:textId="77777777" w:rsidR="00AA7A23" w:rsidRPr="00422D55" w:rsidRDefault="00AA7A23" w:rsidP="00AA7A23">
      <w:pPr>
        <w:rPr>
          <w:lang w:val="fi-FI"/>
        </w:rPr>
      </w:pPr>
      <w:r w:rsidRPr="00422D55">
        <w:rPr>
          <w:rStyle w:val="HideTWBExt"/>
          <w:lang w:val="fi-FI"/>
        </w:rPr>
        <w:t>&lt;/Amend&gt;</w:t>
      </w:r>
    </w:p>
    <w:p w14:paraId="6D86453A"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233</w:t>
      </w:r>
      <w:r w:rsidRPr="00422D55">
        <w:rPr>
          <w:rStyle w:val="HideTWBExt"/>
          <w:lang w:val="fi-FI"/>
        </w:rPr>
        <w:t>&lt;/NumAm&gt;</w:t>
      </w:r>
    </w:p>
    <w:p w14:paraId="531AA187"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FB3AD28" w14:textId="77777777" w:rsidR="00AA7A23" w:rsidRPr="00422D55" w:rsidRDefault="00AA7A23" w:rsidP="00AA7A23">
      <w:pPr>
        <w:pStyle w:val="NormalBold"/>
        <w:rPr>
          <w:lang w:val="fi-FI"/>
        </w:rPr>
      </w:pPr>
      <w:r w:rsidRPr="00422D55">
        <w:rPr>
          <w:rStyle w:val="HideTWBExt"/>
          <w:b w:val="0"/>
          <w:lang w:val="fi-FI"/>
        </w:rPr>
        <w:t>&lt;/RepeatBlock-By&gt;</w:t>
      </w:r>
    </w:p>
    <w:p w14:paraId="6B06ADB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A428184"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957078" w14:textId="77777777" w:rsidTr="009202B5">
        <w:trPr>
          <w:trHeight w:hRule="exact" w:val="240"/>
          <w:jc w:val="center"/>
        </w:trPr>
        <w:tc>
          <w:tcPr>
            <w:tcW w:w="9752" w:type="dxa"/>
            <w:gridSpan w:val="2"/>
            <w:tcBorders>
              <w:top w:val="nil"/>
              <w:left w:val="nil"/>
              <w:bottom w:val="nil"/>
              <w:right w:val="nil"/>
            </w:tcBorders>
          </w:tcPr>
          <w:p w14:paraId="646FAEE5" w14:textId="77777777" w:rsidR="00AA7A23" w:rsidRPr="00986EB1" w:rsidRDefault="00AA7A23" w:rsidP="009202B5"/>
        </w:tc>
      </w:tr>
      <w:tr w:rsidR="00AA7A23" w:rsidRPr="00986EB1" w14:paraId="64E6EA86" w14:textId="77777777" w:rsidTr="009202B5">
        <w:trPr>
          <w:trHeight w:val="240"/>
          <w:jc w:val="center"/>
        </w:trPr>
        <w:tc>
          <w:tcPr>
            <w:tcW w:w="4876" w:type="dxa"/>
            <w:tcBorders>
              <w:top w:val="nil"/>
              <w:left w:val="nil"/>
              <w:bottom w:val="nil"/>
              <w:right w:val="nil"/>
            </w:tcBorders>
          </w:tcPr>
          <w:p w14:paraId="1F0866F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061D9A2" w14:textId="77777777" w:rsidR="00AA7A23" w:rsidRPr="00986EB1" w:rsidRDefault="00AA7A23" w:rsidP="009202B5">
            <w:pPr>
              <w:pStyle w:val="AmColumnHeading"/>
            </w:pPr>
            <w:r w:rsidRPr="00986EB1">
              <w:t>Enmienda</w:t>
            </w:r>
          </w:p>
        </w:tc>
      </w:tr>
      <w:tr w:rsidR="00AA7A23" w:rsidRPr="00986EB1" w14:paraId="201AA1D9" w14:textId="77777777" w:rsidTr="009202B5">
        <w:trPr>
          <w:jc w:val="center"/>
        </w:trPr>
        <w:tc>
          <w:tcPr>
            <w:tcW w:w="4876" w:type="dxa"/>
            <w:tcBorders>
              <w:top w:val="nil"/>
              <w:left w:val="nil"/>
              <w:bottom w:val="nil"/>
              <w:right w:val="nil"/>
            </w:tcBorders>
          </w:tcPr>
          <w:p w14:paraId="09C00C3F" w14:textId="77777777" w:rsidR="00AA7A23" w:rsidRPr="00986EB1" w:rsidRDefault="00AA7A23" w:rsidP="009202B5">
            <w:pPr>
              <w:pStyle w:val="Normal6a"/>
            </w:pPr>
            <w:r w:rsidRPr="00986EB1">
              <w:t>4.</w:t>
            </w:r>
            <w:r w:rsidRPr="00986EB1">
              <w:tab/>
              <w:t>Anima a la Comisión a que establezca objetivos claros y vinculantes para abordar las desigualdades en materia de salud y a que aplique un sistema de seguimiento transparente para estos objetivos;</w:t>
            </w:r>
          </w:p>
        </w:tc>
        <w:tc>
          <w:tcPr>
            <w:tcW w:w="4876" w:type="dxa"/>
            <w:tcBorders>
              <w:top w:val="nil"/>
              <w:left w:val="nil"/>
              <w:bottom w:val="nil"/>
              <w:right w:val="nil"/>
            </w:tcBorders>
          </w:tcPr>
          <w:p w14:paraId="27A28024" w14:textId="77777777" w:rsidR="00AA7A23" w:rsidRPr="00986EB1" w:rsidRDefault="00AA7A23" w:rsidP="009202B5">
            <w:pPr>
              <w:pStyle w:val="Normal6a"/>
            </w:pPr>
            <w:r w:rsidRPr="00986EB1">
              <w:t>4.</w:t>
            </w:r>
            <w:r w:rsidRPr="00986EB1">
              <w:tab/>
              <w:t>Anima a la Comisión a que establezca objetivos claros</w:t>
            </w:r>
            <w:r w:rsidRPr="00986EB1">
              <w:rPr>
                <w:b/>
                <w:i/>
              </w:rPr>
              <w:t>, mensurables</w:t>
            </w:r>
            <w:r w:rsidRPr="00986EB1">
              <w:t xml:space="preserve"> y vinculantes para abordar las desigualdades en materia de salud </w:t>
            </w:r>
            <w:r w:rsidRPr="00986EB1">
              <w:rPr>
                <w:b/>
                <w:i/>
              </w:rPr>
              <w:t xml:space="preserve">en el marco de una estrategia integral de la Unión en materia de salud de la mujer, </w:t>
            </w:r>
            <w:r w:rsidRPr="00986EB1">
              <w:t>y a que aplique un sistema de seguimiento transparente para estos objetivos;</w:t>
            </w:r>
          </w:p>
        </w:tc>
      </w:tr>
    </w:tbl>
    <w:p w14:paraId="38BFC13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F6474CF" w14:textId="77777777" w:rsidR="00AA7A23" w:rsidRPr="00986EB1" w:rsidRDefault="00AA7A23" w:rsidP="00AA7A23">
      <w:r w:rsidRPr="00986EB1">
        <w:rPr>
          <w:rStyle w:val="HideTWBExt"/>
        </w:rPr>
        <w:t>&lt;/Amend&gt;</w:t>
      </w:r>
    </w:p>
    <w:p w14:paraId="6A6FD9A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234</w:t>
      </w:r>
      <w:r w:rsidRPr="00986EB1">
        <w:rPr>
          <w:rStyle w:val="HideTWBExt"/>
        </w:rPr>
        <w:t>&lt;/NumAm&gt;</w:t>
      </w:r>
    </w:p>
    <w:p w14:paraId="5FFEB204"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49001A12" w14:textId="77777777" w:rsidR="00AA7A23" w:rsidRPr="00986EB1" w:rsidRDefault="00AA7A23" w:rsidP="00AA7A23">
      <w:pPr>
        <w:pStyle w:val="NormalBold"/>
      </w:pPr>
      <w:r w:rsidRPr="00986EB1">
        <w:rPr>
          <w:rStyle w:val="HideTWBExt"/>
          <w:b w:val="0"/>
        </w:rPr>
        <w:t>&lt;/RepeatBlock-By&gt;</w:t>
      </w:r>
    </w:p>
    <w:p w14:paraId="23F4FD7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8AD2277"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11390F" w14:textId="77777777" w:rsidTr="009202B5">
        <w:trPr>
          <w:trHeight w:hRule="exact" w:val="240"/>
          <w:jc w:val="center"/>
        </w:trPr>
        <w:tc>
          <w:tcPr>
            <w:tcW w:w="9752" w:type="dxa"/>
            <w:gridSpan w:val="2"/>
            <w:tcBorders>
              <w:top w:val="nil"/>
              <w:left w:val="nil"/>
              <w:bottom w:val="nil"/>
              <w:right w:val="nil"/>
            </w:tcBorders>
          </w:tcPr>
          <w:p w14:paraId="750FED58" w14:textId="77777777" w:rsidR="00AA7A23" w:rsidRPr="00986EB1" w:rsidRDefault="00AA7A23" w:rsidP="009202B5"/>
        </w:tc>
      </w:tr>
      <w:tr w:rsidR="00AA7A23" w:rsidRPr="00986EB1" w14:paraId="6CDD8DBC" w14:textId="77777777" w:rsidTr="009202B5">
        <w:trPr>
          <w:trHeight w:val="240"/>
          <w:jc w:val="center"/>
        </w:trPr>
        <w:tc>
          <w:tcPr>
            <w:tcW w:w="4876" w:type="dxa"/>
            <w:tcBorders>
              <w:top w:val="nil"/>
              <w:left w:val="nil"/>
              <w:bottom w:val="nil"/>
              <w:right w:val="nil"/>
            </w:tcBorders>
          </w:tcPr>
          <w:p w14:paraId="52C6EA7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41D8E01" w14:textId="77777777" w:rsidR="00AA7A23" w:rsidRPr="00986EB1" w:rsidRDefault="00AA7A23" w:rsidP="009202B5">
            <w:pPr>
              <w:pStyle w:val="AmColumnHeading"/>
            </w:pPr>
            <w:r w:rsidRPr="00986EB1">
              <w:t>Enmienda</w:t>
            </w:r>
          </w:p>
        </w:tc>
      </w:tr>
      <w:tr w:rsidR="00AA7A23" w:rsidRPr="00986EB1" w14:paraId="5C094393" w14:textId="77777777" w:rsidTr="009202B5">
        <w:trPr>
          <w:jc w:val="center"/>
        </w:trPr>
        <w:tc>
          <w:tcPr>
            <w:tcW w:w="4876" w:type="dxa"/>
            <w:tcBorders>
              <w:top w:val="nil"/>
              <w:left w:val="nil"/>
              <w:bottom w:val="nil"/>
              <w:right w:val="nil"/>
            </w:tcBorders>
          </w:tcPr>
          <w:p w14:paraId="0A93492E" w14:textId="77777777" w:rsidR="00AA7A23" w:rsidRPr="00986EB1" w:rsidRDefault="00AA7A23" w:rsidP="009202B5">
            <w:pPr>
              <w:pStyle w:val="Normal6a"/>
            </w:pPr>
            <w:r w:rsidRPr="00986EB1">
              <w:t>4.</w:t>
            </w:r>
            <w:r w:rsidRPr="00986EB1">
              <w:tab/>
              <w:t>Anima a la Comisión a que</w:t>
            </w:r>
            <w:r w:rsidRPr="00986EB1">
              <w:rPr>
                <w:b/>
                <w:i/>
              </w:rPr>
              <w:t xml:space="preserve"> establezca</w:t>
            </w:r>
            <w:r w:rsidRPr="00986EB1">
              <w:t xml:space="preserve"> objetivos </w:t>
            </w:r>
            <w:r w:rsidRPr="00986EB1">
              <w:rPr>
                <w:b/>
                <w:i/>
              </w:rPr>
              <w:t>claros y</w:t>
            </w:r>
            <w:r w:rsidRPr="00986EB1">
              <w:t xml:space="preserve"> vinculantes</w:t>
            </w:r>
            <w:r w:rsidRPr="00986EB1">
              <w:rPr>
                <w:b/>
                <w:i/>
              </w:rPr>
              <w:t xml:space="preserve"> para abordar las desigualdades en materia de salud y a que aplique un </w:t>
            </w:r>
            <w:r w:rsidRPr="00986EB1">
              <w:rPr>
                <w:b/>
                <w:i/>
              </w:rPr>
              <w:lastRenderedPageBreak/>
              <w:t>sistema de seguimiento transparente para estos objetivos</w:t>
            </w:r>
            <w:r w:rsidRPr="00986EB1">
              <w:t>;</w:t>
            </w:r>
          </w:p>
        </w:tc>
        <w:tc>
          <w:tcPr>
            <w:tcW w:w="4876" w:type="dxa"/>
            <w:tcBorders>
              <w:top w:val="nil"/>
              <w:left w:val="nil"/>
              <w:bottom w:val="nil"/>
              <w:right w:val="nil"/>
            </w:tcBorders>
          </w:tcPr>
          <w:p w14:paraId="4F6B2222" w14:textId="77777777" w:rsidR="00AA7A23" w:rsidRPr="00986EB1" w:rsidRDefault="00AA7A23" w:rsidP="009202B5">
            <w:pPr>
              <w:pStyle w:val="Normal6a"/>
            </w:pPr>
            <w:r w:rsidRPr="00986EB1">
              <w:lastRenderedPageBreak/>
              <w:t>4.</w:t>
            </w:r>
            <w:r w:rsidRPr="00986EB1">
              <w:tab/>
              <w:t>Anima a la Comisión a que</w:t>
            </w:r>
            <w:r w:rsidRPr="00986EB1">
              <w:rPr>
                <w:b/>
                <w:i/>
              </w:rPr>
              <w:t xml:space="preserve">, dentro de su función de apoyo, facilite el intercambio de mejores prácticas y aumente la comparabilidad de los datos </w:t>
            </w:r>
            <w:r w:rsidRPr="00986EB1">
              <w:rPr>
                <w:b/>
                <w:i/>
              </w:rPr>
              <w:lastRenderedPageBreak/>
              <w:t>entre los Estados miembros, sin introducir</w:t>
            </w:r>
            <w:r w:rsidRPr="00986EB1">
              <w:t xml:space="preserve"> objetivos vinculantes </w:t>
            </w:r>
            <w:r w:rsidRPr="00986EB1">
              <w:rPr>
                <w:b/>
                <w:i/>
              </w:rPr>
              <w:t>ni medidas de armonización</w:t>
            </w:r>
            <w:r w:rsidRPr="00986EB1">
              <w:t>;</w:t>
            </w:r>
          </w:p>
        </w:tc>
      </w:tr>
    </w:tbl>
    <w:p w14:paraId="6A723458"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A4EFAEC" w14:textId="77777777" w:rsidR="00AA7A23" w:rsidRPr="00986EB1" w:rsidRDefault="00AA7A23" w:rsidP="00AA7A23">
      <w:r w:rsidRPr="00986EB1">
        <w:rPr>
          <w:rStyle w:val="HideTWBExt"/>
        </w:rPr>
        <w:t>&lt;/Amend&gt;</w:t>
      </w:r>
    </w:p>
    <w:p w14:paraId="1E0EA0E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235</w:t>
      </w:r>
      <w:r w:rsidRPr="00986EB1">
        <w:rPr>
          <w:rStyle w:val="HideTWBExt"/>
        </w:rPr>
        <w:t>&lt;/NumAm&gt;</w:t>
      </w:r>
    </w:p>
    <w:p w14:paraId="323FC3BE"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5345133C" w14:textId="77777777" w:rsidR="00AA7A23" w:rsidRPr="00986EB1" w:rsidRDefault="00AA7A23" w:rsidP="00AA7A23">
      <w:pPr>
        <w:pStyle w:val="NormalBold"/>
      </w:pPr>
      <w:r w:rsidRPr="00986EB1">
        <w:rPr>
          <w:rStyle w:val="HideTWBExt"/>
          <w:b w:val="0"/>
        </w:rPr>
        <w:t>&lt;/RepeatBlock-By&gt;</w:t>
      </w:r>
    </w:p>
    <w:p w14:paraId="1BFFBC0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DCA96A"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00555B1" w14:textId="77777777" w:rsidTr="009202B5">
        <w:trPr>
          <w:trHeight w:hRule="exact" w:val="240"/>
          <w:jc w:val="center"/>
        </w:trPr>
        <w:tc>
          <w:tcPr>
            <w:tcW w:w="9752" w:type="dxa"/>
            <w:gridSpan w:val="2"/>
            <w:tcBorders>
              <w:top w:val="nil"/>
              <w:left w:val="nil"/>
              <w:bottom w:val="nil"/>
              <w:right w:val="nil"/>
            </w:tcBorders>
          </w:tcPr>
          <w:p w14:paraId="785C17AE" w14:textId="77777777" w:rsidR="00AA7A23" w:rsidRPr="00986EB1" w:rsidRDefault="00AA7A23" w:rsidP="009202B5"/>
        </w:tc>
      </w:tr>
      <w:tr w:rsidR="00AA7A23" w:rsidRPr="00986EB1" w14:paraId="3BD04883" w14:textId="77777777" w:rsidTr="009202B5">
        <w:trPr>
          <w:trHeight w:val="240"/>
          <w:jc w:val="center"/>
        </w:trPr>
        <w:tc>
          <w:tcPr>
            <w:tcW w:w="4876" w:type="dxa"/>
            <w:tcBorders>
              <w:top w:val="nil"/>
              <w:left w:val="nil"/>
              <w:bottom w:val="nil"/>
              <w:right w:val="nil"/>
            </w:tcBorders>
          </w:tcPr>
          <w:p w14:paraId="67B514E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F0E00E" w14:textId="77777777" w:rsidR="00AA7A23" w:rsidRPr="00986EB1" w:rsidRDefault="00AA7A23" w:rsidP="009202B5">
            <w:pPr>
              <w:pStyle w:val="AmColumnHeading"/>
            </w:pPr>
            <w:r w:rsidRPr="00986EB1">
              <w:t>Enmienda</w:t>
            </w:r>
          </w:p>
        </w:tc>
      </w:tr>
      <w:tr w:rsidR="00AA7A23" w:rsidRPr="00986EB1" w14:paraId="6CEF760B" w14:textId="77777777" w:rsidTr="009202B5">
        <w:trPr>
          <w:jc w:val="center"/>
        </w:trPr>
        <w:tc>
          <w:tcPr>
            <w:tcW w:w="4876" w:type="dxa"/>
            <w:tcBorders>
              <w:top w:val="nil"/>
              <w:left w:val="nil"/>
              <w:bottom w:val="nil"/>
              <w:right w:val="nil"/>
            </w:tcBorders>
          </w:tcPr>
          <w:p w14:paraId="407A91BF" w14:textId="77777777" w:rsidR="00AA7A23" w:rsidRPr="00986EB1" w:rsidRDefault="00AA7A23" w:rsidP="009202B5">
            <w:pPr>
              <w:pStyle w:val="Normal6a"/>
            </w:pPr>
            <w:r w:rsidRPr="00986EB1">
              <w:t>4.</w:t>
            </w:r>
            <w:r w:rsidRPr="00986EB1">
              <w:tab/>
              <w:t>Anima a la Comisión a que establezca objetivos claros y vinculantes para abordar las desigualdades en materia de salud y a que aplique un sistema de seguimiento transparente para estos objetivos;</w:t>
            </w:r>
          </w:p>
        </w:tc>
        <w:tc>
          <w:tcPr>
            <w:tcW w:w="4876" w:type="dxa"/>
            <w:tcBorders>
              <w:top w:val="nil"/>
              <w:left w:val="nil"/>
              <w:bottom w:val="nil"/>
              <w:right w:val="nil"/>
            </w:tcBorders>
          </w:tcPr>
          <w:p w14:paraId="39362328" w14:textId="77777777" w:rsidR="00AA7A23" w:rsidRPr="00986EB1" w:rsidRDefault="00AA7A23" w:rsidP="009202B5">
            <w:pPr>
              <w:pStyle w:val="Normal6a"/>
            </w:pPr>
            <w:r w:rsidRPr="00986EB1">
              <w:t>4.</w:t>
            </w:r>
            <w:r w:rsidRPr="00986EB1">
              <w:tab/>
              <w:t>Anima a la Comisión a que establezca objetivos claros y vinculantes para abordar las desigualdades en materia de salud y a que aplique un sistema de seguimiento transparente para estos objetivos</w:t>
            </w:r>
            <w:r w:rsidRPr="00986EB1">
              <w:rPr>
                <w:b/>
                <w:i/>
              </w:rPr>
              <w:t>, en particular para enfermedades específicas</w:t>
            </w:r>
            <w:r w:rsidRPr="00986EB1">
              <w:t>;</w:t>
            </w:r>
          </w:p>
        </w:tc>
      </w:tr>
    </w:tbl>
    <w:p w14:paraId="39906CE5"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74AE726B" w14:textId="77777777" w:rsidR="00AA7A23" w:rsidRPr="00422D55" w:rsidRDefault="00AA7A23" w:rsidP="00AA7A23">
      <w:pPr>
        <w:rPr>
          <w:lang w:val="fr-BE"/>
        </w:rPr>
      </w:pPr>
      <w:r w:rsidRPr="00422D55">
        <w:rPr>
          <w:rStyle w:val="HideTWBExt"/>
          <w:lang w:val="fr-BE"/>
        </w:rPr>
        <w:t>&lt;/Amend&gt;</w:t>
      </w:r>
    </w:p>
    <w:p w14:paraId="35EDBF19"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236</w:t>
      </w:r>
      <w:r w:rsidRPr="00422D55">
        <w:rPr>
          <w:rStyle w:val="HideTWBExt"/>
          <w:lang w:val="fr-BE"/>
        </w:rPr>
        <w:t>&lt;/NumAm&gt;</w:t>
      </w:r>
    </w:p>
    <w:p w14:paraId="7CC8EFEE"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43A97319" w14:textId="77777777" w:rsidR="00AA7A23" w:rsidRPr="00422D55" w:rsidRDefault="00AA7A23" w:rsidP="00AA7A23">
      <w:pPr>
        <w:pStyle w:val="NormalBold"/>
        <w:rPr>
          <w:lang w:val="fr-BE"/>
        </w:rPr>
      </w:pPr>
      <w:r w:rsidRPr="00422D55">
        <w:rPr>
          <w:rStyle w:val="HideTWBExt"/>
          <w:b w:val="0"/>
          <w:lang w:val="fr-BE"/>
        </w:rPr>
        <w:t>&lt;/RepeatBlock-By&gt;</w:t>
      </w:r>
    </w:p>
    <w:p w14:paraId="56B166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EC22681" w14:textId="77777777" w:rsidR="00AA7A23" w:rsidRPr="00986EB1" w:rsidRDefault="00AA7A23" w:rsidP="00AA7A23">
      <w:pPr>
        <w:pStyle w:val="NormalBold"/>
      </w:pPr>
      <w:r w:rsidRPr="00986EB1">
        <w:rPr>
          <w:rStyle w:val="HideTWBExt"/>
        </w:rPr>
        <w:t>&lt;Article&gt;</w:t>
      </w:r>
      <w:r w:rsidRPr="00986EB1">
        <w:t>Apartado 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9854DF0" w14:textId="77777777" w:rsidTr="009202B5">
        <w:trPr>
          <w:trHeight w:hRule="exact" w:val="240"/>
          <w:jc w:val="center"/>
        </w:trPr>
        <w:tc>
          <w:tcPr>
            <w:tcW w:w="9752" w:type="dxa"/>
            <w:gridSpan w:val="2"/>
            <w:tcBorders>
              <w:top w:val="nil"/>
              <w:left w:val="nil"/>
              <w:bottom w:val="nil"/>
              <w:right w:val="nil"/>
            </w:tcBorders>
          </w:tcPr>
          <w:p w14:paraId="294C271D" w14:textId="77777777" w:rsidR="00AA7A23" w:rsidRPr="00986EB1" w:rsidRDefault="00AA7A23" w:rsidP="009202B5"/>
        </w:tc>
      </w:tr>
      <w:tr w:rsidR="00AA7A23" w:rsidRPr="00986EB1" w14:paraId="657284B4" w14:textId="77777777" w:rsidTr="009202B5">
        <w:trPr>
          <w:trHeight w:val="240"/>
          <w:jc w:val="center"/>
        </w:trPr>
        <w:tc>
          <w:tcPr>
            <w:tcW w:w="4876" w:type="dxa"/>
            <w:tcBorders>
              <w:top w:val="nil"/>
              <w:left w:val="nil"/>
              <w:bottom w:val="nil"/>
              <w:right w:val="nil"/>
            </w:tcBorders>
          </w:tcPr>
          <w:p w14:paraId="3A0BD83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7187C5" w14:textId="77777777" w:rsidR="00AA7A23" w:rsidRPr="00986EB1" w:rsidRDefault="00AA7A23" w:rsidP="009202B5">
            <w:pPr>
              <w:pStyle w:val="AmColumnHeading"/>
            </w:pPr>
            <w:r w:rsidRPr="00986EB1">
              <w:t>Enmienda</w:t>
            </w:r>
          </w:p>
        </w:tc>
      </w:tr>
      <w:tr w:rsidR="00AA7A23" w:rsidRPr="00986EB1" w14:paraId="2A715ABC" w14:textId="77777777" w:rsidTr="009202B5">
        <w:trPr>
          <w:jc w:val="center"/>
        </w:trPr>
        <w:tc>
          <w:tcPr>
            <w:tcW w:w="4876" w:type="dxa"/>
            <w:tcBorders>
              <w:top w:val="nil"/>
              <w:left w:val="nil"/>
              <w:bottom w:val="nil"/>
              <w:right w:val="nil"/>
            </w:tcBorders>
          </w:tcPr>
          <w:p w14:paraId="7559DC35" w14:textId="77777777" w:rsidR="00AA7A23" w:rsidRPr="00986EB1" w:rsidRDefault="00AA7A23" w:rsidP="009202B5">
            <w:pPr>
              <w:pStyle w:val="Normal6a"/>
            </w:pPr>
            <w:r w:rsidRPr="00986EB1">
              <w:t>4.</w:t>
            </w:r>
            <w:r w:rsidRPr="00986EB1">
              <w:tab/>
              <w:t xml:space="preserve">Anima a la Comisión a que establezca objetivos claros </w:t>
            </w:r>
            <w:r w:rsidRPr="00986EB1">
              <w:rPr>
                <w:b/>
                <w:i/>
              </w:rPr>
              <w:t>y vinculantes para abordar las desigualdades en materia de</w:t>
            </w:r>
            <w:r w:rsidRPr="00986EB1">
              <w:t xml:space="preserve"> salud y a que aplique un sistema de seguimiento transparente para estos objetivos;</w:t>
            </w:r>
          </w:p>
        </w:tc>
        <w:tc>
          <w:tcPr>
            <w:tcW w:w="4876" w:type="dxa"/>
            <w:tcBorders>
              <w:top w:val="nil"/>
              <w:left w:val="nil"/>
              <w:bottom w:val="nil"/>
              <w:right w:val="nil"/>
            </w:tcBorders>
          </w:tcPr>
          <w:p w14:paraId="1361CFE6" w14:textId="77777777" w:rsidR="00AA7A23" w:rsidRPr="00986EB1" w:rsidRDefault="00AA7A23" w:rsidP="009202B5">
            <w:pPr>
              <w:pStyle w:val="Normal6a"/>
            </w:pPr>
            <w:r w:rsidRPr="00986EB1">
              <w:t>4.</w:t>
            </w:r>
            <w:r w:rsidRPr="00986EB1">
              <w:tab/>
              <w:t xml:space="preserve">Anima a la Comisión a que establezca objetivos claros </w:t>
            </w:r>
            <w:r w:rsidRPr="00986EB1">
              <w:rPr>
                <w:b/>
                <w:i/>
              </w:rPr>
              <w:t>e incentivadores para apoyar la</w:t>
            </w:r>
            <w:r w:rsidRPr="00986EB1">
              <w:t xml:space="preserve"> salud </w:t>
            </w:r>
            <w:r w:rsidRPr="00986EB1">
              <w:rPr>
                <w:b/>
                <w:i/>
              </w:rPr>
              <w:t>de la mujer</w:t>
            </w:r>
            <w:r w:rsidRPr="00986EB1">
              <w:t xml:space="preserve"> y a que aplique un sistema de seguimiento transparente para estos objetivos;</w:t>
            </w:r>
          </w:p>
        </w:tc>
      </w:tr>
    </w:tbl>
    <w:p w14:paraId="59B2B044"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{FR}</w:t>
      </w:r>
      <w:r w:rsidRPr="00422D55">
        <w:rPr>
          <w:lang w:val="fi-FI"/>
        </w:rPr>
        <w:t>fr</w:t>
      </w:r>
      <w:r w:rsidRPr="00422D55">
        <w:rPr>
          <w:rStyle w:val="HideTWBExt"/>
          <w:lang w:val="fi-FI"/>
        </w:rPr>
        <w:t>&lt;/Original&gt;</w:t>
      </w:r>
    </w:p>
    <w:p w14:paraId="372115F7" w14:textId="77777777" w:rsidR="00AA7A23" w:rsidRPr="00422D55" w:rsidRDefault="00AA7A23" w:rsidP="00AA7A23">
      <w:pPr>
        <w:rPr>
          <w:lang w:val="fi-FI"/>
        </w:rPr>
      </w:pPr>
      <w:r w:rsidRPr="00422D55">
        <w:rPr>
          <w:rStyle w:val="HideTWBExt"/>
          <w:lang w:val="fi-FI"/>
        </w:rPr>
        <w:t>&lt;/Amend&gt;</w:t>
      </w:r>
    </w:p>
    <w:p w14:paraId="3F6D79FD" w14:textId="77777777" w:rsidR="00AA7A23" w:rsidRPr="00422D55" w:rsidRDefault="00AA7A23" w:rsidP="00AA7A23">
      <w:pPr>
        <w:pStyle w:val="AmNumberTabs"/>
        <w:rPr>
          <w:lang w:val="fi-FI"/>
        </w:rPr>
      </w:pPr>
      <w:r w:rsidRPr="00422D55">
        <w:rPr>
          <w:rStyle w:val="HideTWBExt"/>
          <w:lang w:val="fi-FI"/>
        </w:rPr>
        <w:lastRenderedPageBreak/>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237</w:t>
      </w:r>
      <w:r w:rsidRPr="00422D55">
        <w:rPr>
          <w:rStyle w:val="HideTWBExt"/>
          <w:lang w:val="fi-FI"/>
        </w:rPr>
        <w:t>&lt;/NumAm&gt;</w:t>
      </w:r>
    </w:p>
    <w:p w14:paraId="65EDB5E6"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B683455" w14:textId="77777777" w:rsidR="00AA7A23" w:rsidRPr="00422D55" w:rsidRDefault="00AA7A23" w:rsidP="00AA7A23">
      <w:pPr>
        <w:pStyle w:val="NormalBold"/>
        <w:rPr>
          <w:lang w:val="fi-FI"/>
        </w:rPr>
      </w:pPr>
      <w:r w:rsidRPr="00422D55">
        <w:rPr>
          <w:rStyle w:val="HideTWBExt"/>
          <w:b w:val="0"/>
          <w:lang w:val="fi-FI"/>
        </w:rPr>
        <w:t>&lt;/RepeatBlock-By&gt;</w:t>
      </w:r>
    </w:p>
    <w:p w14:paraId="17ACA3C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13EFB8"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FB57A33" w14:textId="77777777" w:rsidTr="009202B5">
        <w:trPr>
          <w:trHeight w:hRule="exact" w:val="240"/>
          <w:jc w:val="center"/>
        </w:trPr>
        <w:tc>
          <w:tcPr>
            <w:tcW w:w="9752" w:type="dxa"/>
            <w:gridSpan w:val="2"/>
            <w:tcBorders>
              <w:top w:val="nil"/>
              <w:left w:val="nil"/>
              <w:bottom w:val="nil"/>
              <w:right w:val="nil"/>
            </w:tcBorders>
          </w:tcPr>
          <w:p w14:paraId="78E04B4B" w14:textId="77777777" w:rsidR="00AA7A23" w:rsidRPr="00986EB1" w:rsidRDefault="00AA7A23" w:rsidP="009202B5"/>
        </w:tc>
      </w:tr>
      <w:tr w:rsidR="00AA7A23" w:rsidRPr="00986EB1" w14:paraId="301085A8" w14:textId="77777777" w:rsidTr="009202B5">
        <w:trPr>
          <w:trHeight w:val="240"/>
          <w:jc w:val="center"/>
        </w:trPr>
        <w:tc>
          <w:tcPr>
            <w:tcW w:w="4876" w:type="dxa"/>
            <w:tcBorders>
              <w:top w:val="nil"/>
              <w:left w:val="nil"/>
              <w:bottom w:val="nil"/>
              <w:right w:val="nil"/>
            </w:tcBorders>
          </w:tcPr>
          <w:p w14:paraId="001DDD6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4C3A152" w14:textId="77777777" w:rsidR="00AA7A23" w:rsidRPr="00986EB1" w:rsidRDefault="00AA7A23" w:rsidP="009202B5">
            <w:pPr>
              <w:pStyle w:val="AmColumnHeading"/>
            </w:pPr>
            <w:r w:rsidRPr="00986EB1">
              <w:t>Enmienda</w:t>
            </w:r>
          </w:p>
        </w:tc>
      </w:tr>
      <w:tr w:rsidR="00AA7A23" w:rsidRPr="00986EB1" w14:paraId="2A9EE641" w14:textId="77777777" w:rsidTr="009202B5">
        <w:trPr>
          <w:jc w:val="center"/>
        </w:trPr>
        <w:tc>
          <w:tcPr>
            <w:tcW w:w="4876" w:type="dxa"/>
            <w:tcBorders>
              <w:top w:val="nil"/>
              <w:left w:val="nil"/>
              <w:bottom w:val="nil"/>
              <w:right w:val="nil"/>
            </w:tcBorders>
          </w:tcPr>
          <w:p w14:paraId="04E44F17" w14:textId="77777777" w:rsidR="00AA7A23" w:rsidRPr="00986EB1" w:rsidRDefault="00AA7A23" w:rsidP="009202B5">
            <w:pPr>
              <w:pStyle w:val="Normal6a"/>
            </w:pPr>
          </w:p>
        </w:tc>
        <w:tc>
          <w:tcPr>
            <w:tcW w:w="4876" w:type="dxa"/>
            <w:tcBorders>
              <w:top w:val="nil"/>
              <w:left w:val="nil"/>
              <w:bottom w:val="nil"/>
              <w:right w:val="nil"/>
            </w:tcBorders>
          </w:tcPr>
          <w:p w14:paraId="45BACEDE" w14:textId="77777777" w:rsidR="00AA7A23" w:rsidRPr="00986EB1" w:rsidRDefault="00AA7A23" w:rsidP="009202B5">
            <w:pPr>
              <w:pStyle w:val="Normal6a"/>
            </w:pPr>
            <w:r w:rsidRPr="00986EB1">
              <w:rPr>
                <w:b/>
                <w:i/>
              </w:rPr>
              <w:t>4 bis.</w:t>
            </w:r>
            <w:r w:rsidRPr="00986EB1">
              <w:tab/>
            </w:r>
            <w:r w:rsidRPr="00986EB1">
              <w:rPr>
                <w:b/>
                <w:i/>
              </w:rPr>
              <w:t>Expresa su preocupación por la reducción del espacio cívico y la disminución de la financiación disponible para las organizaciones de la sociedad civil que trabajan en el ámbito de la salud y los derechos de las mujeres en toda la Unión; destaca que estas organizaciones desempeñan un papel crucial en la prestación de servicios basados en las necesidades, a escala comunitaria y entre iguales, en particular para las mujeres que se encuentran en situaciones vulnerables y las que se enfrentan a obstáculos para acceder a la asistencia sanitaria general;</w:t>
            </w:r>
          </w:p>
        </w:tc>
      </w:tr>
    </w:tbl>
    <w:p w14:paraId="2CF409A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92334CB" w14:textId="77777777" w:rsidR="00AA7A23" w:rsidRPr="00986EB1" w:rsidRDefault="00AA7A23" w:rsidP="00AA7A23">
      <w:r w:rsidRPr="00986EB1">
        <w:rPr>
          <w:rStyle w:val="HideTWBExt"/>
        </w:rPr>
        <w:t>&lt;/Amend&gt;</w:t>
      </w:r>
    </w:p>
    <w:p w14:paraId="6BAAF98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238</w:t>
      </w:r>
      <w:r w:rsidRPr="00986EB1">
        <w:rPr>
          <w:rStyle w:val="HideTWBExt"/>
        </w:rPr>
        <w:t>&lt;/NumAm&gt;</w:t>
      </w:r>
    </w:p>
    <w:p w14:paraId="1934C01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7B9DD71" w14:textId="77777777" w:rsidR="00AA7A23" w:rsidRPr="00986EB1" w:rsidRDefault="00AA7A23" w:rsidP="00AA7A23">
      <w:pPr>
        <w:pStyle w:val="NormalBold"/>
      </w:pPr>
      <w:r w:rsidRPr="00986EB1">
        <w:rPr>
          <w:rStyle w:val="HideTWBExt"/>
          <w:b w:val="0"/>
        </w:rPr>
        <w:t>&lt;/RepeatBlock-By&gt;</w:t>
      </w:r>
    </w:p>
    <w:p w14:paraId="5070FC8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94EE5C"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536B45" w14:textId="77777777" w:rsidTr="009202B5">
        <w:trPr>
          <w:trHeight w:hRule="exact" w:val="240"/>
          <w:jc w:val="center"/>
        </w:trPr>
        <w:tc>
          <w:tcPr>
            <w:tcW w:w="9752" w:type="dxa"/>
            <w:gridSpan w:val="2"/>
            <w:tcBorders>
              <w:top w:val="nil"/>
              <w:left w:val="nil"/>
              <w:bottom w:val="nil"/>
              <w:right w:val="nil"/>
            </w:tcBorders>
          </w:tcPr>
          <w:p w14:paraId="01890A0E" w14:textId="77777777" w:rsidR="00AA7A23" w:rsidRPr="00986EB1" w:rsidRDefault="00AA7A23" w:rsidP="009202B5"/>
        </w:tc>
      </w:tr>
      <w:tr w:rsidR="00AA7A23" w:rsidRPr="00986EB1" w14:paraId="5C7A40AC" w14:textId="77777777" w:rsidTr="009202B5">
        <w:trPr>
          <w:trHeight w:val="240"/>
          <w:jc w:val="center"/>
        </w:trPr>
        <w:tc>
          <w:tcPr>
            <w:tcW w:w="4876" w:type="dxa"/>
            <w:tcBorders>
              <w:top w:val="nil"/>
              <w:left w:val="nil"/>
              <w:bottom w:val="nil"/>
              <w:right w:val="nil"/>
            </w:tcBorders>
          </w:tcPr>
          <w:p w14:paraId="7846E1A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24C843F" w14:textId="77777777" w:rsidR="00AA7A23" w:rsidRPr="00986EB1" w:rsidRDefault="00AA7A23" w:rsidP="009202B5">
            <w:pPr>
              <w:pStyle w:val="AmColumnHeading"/>
            </w:pPr>
            <w:r w:rsidRPr="00986EB1">
              <w:t>Enmienda</w:t>
            </w:r>
          </w:p>
        </w:tc>
      </w:tr>
      <w:tr w:rsidR="00AA7A23" w:rsidRPr="00986EB1" w14:paraId="669FEA81" w14:textId="77777777" w:rsidTr="009202B5">
        <w:trPr>
          <w:jc w:val="center"/>
        </w:trPr>
        <w:tc>
          <w:tcPr>
            <w:tcW w:w="4876" w:type="dxa"/>
            <w:tcBorders>
              <w:top w:val="nil"/>
              <w:left w:val="nil"/>
              <w:bottom w:val="nil"/>
              <w:right w:val="nil"/>
            </w:tcBorders>
          </w:tcPr>
          <w:p w14:paraId="590FF3E1" w14:textId="77777777" w:rsidR="00AA7A23" w:rsidRPr="00986EB1" w:rsidRDefault="00AA7A23" w:rsidP="009202B5">
            <w:pPr>
              <w:pStyle w:val="Normal6a"/>
            </w:pPr>
          </w:p>
        </w:tc>
        <w:tc>
          <w:tcPr>
            <w:tcW w:w="4876" w:type="dxa"/>
            <w:tcBorders>
              <w:top w:val="nil"/>
              <w:left w:val="nil"/>
              <w:bottom w:val="nil"/>
              <w:right w:val="nil"/>
            </w:tcBorders>
          </w:tcPr>
          <w:p w14:paraId="540BE012" w14:textId="77777777" w:rsidR="00AA7A23" w:rsidRPr="00986EB1" w:rsidRDefault="00AA7A23" w:rsidP="009202B5">
            <w:pPr>
              <w:pStyle w:val="Normal6a"/>
            </w:pPr>
            <w:r w:rsidRPr="00986EB1">
              <w:rPr>
                <w:b/>
                <w:i/>
              </w:rPr>
              <w:t>4 bis.</w:t>
            </w:r>
            <w:r w:rsidRPr="00986EB1">
              <w:tab/>
            </w:r>
            <w:r w:rsidRPr="00986EB1">
              <w:rPr>
                <w:b/>
                <w:i/>
              </w:rPr>
              <w:t xml:space="preserve">Destaca la necesidad de garantizar el acceso universal a una atención sanitaria sexual y reproductiva completa en toda la Unión con el fin de lograr la igualdad de género; pide a la Comisión que presente medidas legislativas, políticas y de financiación sólidas y ambiciosas para promover la salud y los derechos sexuales y reproductivos en la próxima Estrategia para la Igualdad de </w:t>
            </w:r>
            <w:r w:rsidRPr="00986EB1">
              <w:rPr>
                <w:b/>
                <w:i/>
              </w:rPr>
              <w:lastRenderedPageBreak/>
              <w:t>Género 2026-2030;</w:t>
            </w:r>
          </w:p>
        </w:tc>
      </w:tr>
    </w:tbl>
    <w:p w14:paraId="1FF43A2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7676AC4" w14:textId="77777777" w:rsidR="00AA7A23" w:rsidRPr="00986EB1" w:rsidRDefault="00AA7A23" w:rsidP="00AA7A23">
      <w:r w:rsidRPr="00986EB1">
        <w:rPr>
          <w:rStyle w:val="HideTWBExt"/>
        </w:rPr>
        <w:t>&lt;/Amend&gt;</w:t>
      </w:r>
    </w:p>
    <w:p w14:paraId="4873C4E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239</w:t>
      </w:r>
      <w:r w:rsidRPr="00986EB1">
        <w:rPr>
          <w:rStyle w:val="HideTWBExt"/>
        </w:rPr>
        <w:t>&lt;/NumAm&gt;</w:t>
      </w:r>
    </w:p>
    <w:p w14:paraId="1C551A40" w14:textId="77777777" w:rsidR="00AA7A23" w:rsidRPr="00986EB1" w:rsidRDefault="00AA7A23" w:rsidP="00AA7A23">
      <w:pPr>
        <w:pStyle w:val="NormalBold"/>
      </w:pPr>
      <w:r w:rsidRPr="00986EB1">
        <w:rPr>
          <w:rStyle w:val="HideTWBExt"/>
          <w:b w:val="0"/>
        </w:rPr>
        <w:t>&lt;RepeatBlock-By&gt;&lt;Members&gt;</w:t>
      </w:r>
      <w:r w:rsidRPr="00986EB1">
        <w:t xml:space="preserve">Beatrice </w:t>
      </w:r>
      <w:proofErr w:type="spellStart"/>
      <w:r w:rsidRPr="00986EB1">
        <w:t>Timgren</w:t>
      </w:r>
      <w:proofErr w:type="spellEnd"/>
      <w:r w:rsidRPr="00986EB1">
        <w:rPr>
          <w:rStyle w:val="HideTWBExt"/>
          <w:b w:val="0"/>
        </w:rPr>
        <w:t>&lt;/Members&gt;</w:t>
      </w:r>
    </w:p>
    <w:p w14:paraId="07DCBE4E" w14:textId="77777777" w:rsidR="00AA7A23" w:rsidRPr="00986EB1" w:rsidRDefault="00AA7A23" w:rsidP="00AA7A23">
      <w:pPr>
        <w:pStyle w:val="NormalBold"/>
      </w:pPr>
      <w:r w:rsidRPr="00986EB1">
        <w:rPr>
          <w:rStyle w:val="HideTWBExt"/>
          <w:b w:val="0"/>
        </w:rPr>
        <w:t>&lt;/RepeatBlock-By&gt;</w:t>
      </w:r>
    </w:p>
    <w:p w14:paraId="3A7D5A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606BC9D"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EAE35F" w14:textId="77777777" w:rsidTr="009202B5">
        <w:trPr>
          <w:trHeight w:hRule="exact" w:val="240"/>
          <w:jc w:val="center"/>
        </w:trPr>
        <w:tc>
          <w:tcPr>
            <w:tcW w:w="9752" w:type="dxa"/>
            <w:gridSpan w:val="2"/>
            <w:tcBorders>
              <w:top w:val="nil"/>
              <w:left w:val="nil"/>
              <w:bottom w:val="nil"/>
              <w:right w:val="nil"/>
            </w:tcBorders>
          </w:tcPr>
          <w:p w14:paraId="7B7ECF7D" w14:textId="77777777" w:rsidR="00AA7A23" w:rsidRPr="00986EB1" w:rsidRDefault="00AA7A23" w:rsidP="009202B5"/>
        </w:tc>
      </w:tr>
      <w:tr w:rsidR="00AA7A23" w:rsidRPr="00986EB1" w14:paraId="5E24F824" w14:textId="77777777" w:rsidTr="009202B5">
        <w:trPr>
          <w:trHeight w:val="240"/>
          <w:jc w:val="center"/>
        </w:trPr>
        <w:tc>
          <w:tcPr>
            <w:tcW w:w="4876" w:type="dxa"/>
            <w:tcBorders>
              <w:top w:val="nil"/>
              <w:left w:val="nil"/>
              <w:bottom w:val="nil"/>
              <w:right w:val="nil"/>
            </w:tcBorders>
          </w:tcPr>
          <w:p w14:paraId="3021A22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557A36B" w14:textId="77777777" w:rsidR="00AA7A23" w:rsidRPr="00986EB1" w:rsidRDefault="00AA7A23" w:rsidP="009202B5">
            <w:pPr>
              <w:pStyle w:val="AmColumnHeading"/>
            </w:pPr>
            <w:r w:rsidRPr="00986EB1">
              <w:t>Enmienda</w:t>
            </w:r>
          </w:p>
        </w:tc>
      </w:tr>
      <w:tr w:rsidR="00AA7A23" w:rsidRPr="00986EB1" w14:paraId="1C729151" w14:textId="77777777" w:rsidTr="009202B5">
        <w:trPr>
          <w:jc w:val="center"/>
        </w:trPr>
        <w:tc>
          <w:tcPr>
            <w:tcW w:w="4876" w:type="dxa"/>
            <w:tcBorders>
              <w:top w:val="nil"/>
              <w:left w:val="nil"/>
              <w:bottom w:val="nil"/>
              <w:right w:val="nil"/>
            </w:tcBorders>
          </w:tcPr>
          <w:p w14:paraId="4B5066BA" w14:textId="77777777" w:rsidR="00AA7A23" w:rsidRPr="00986EB1" w:rsidRDefault="00AA7A23" w:rsidP="009202B5">
            <w:pPr>
              <w:pStyle w:val="Normal6a"/>
            </w:pPr>
          </w:p>
        </w:tc>
        <w:tc>
          <w:tcPr>
            <w:tcW w:w="4876" w:type="dxa"/>
            <w:tcBorders>
              <w:top w:val="nil"/>
              <w:left w:val="nil"/>
              <w:bottom w:val="nil"/>
              <w:right w:val="nil"/>
            </w:tcBorders>
          </w:tcPr>
          <w:p w14:paraId="6681CBC1" w14:textId="77777777" w:rsidR="00AA7A23" w:rsidRPr="00986EB1" w:rsidRDefault="00AA7A23" w:rsidP="009202B5">
            <w:pPr>
              <w:pStyle w:val="Normal6a"/>
            </w:pPr>
            <w:r w:rsidRPr="00986EB1">
              <w:rPr>
                <w:b/>
                <w:i/>
              </w:rPr>
              <w:t>4 bis.</w:t>
            </w:r>
            <w:r w:rsidRPr="00986EB1">
              <w:tab/>
            </w:r>
            <w:r w:rsidRPr="00986EB1">
              <w:rPr>
                <w:b/>
                <w:i/>
              </w:rPr>
              <w:t>Pide que toda nueva iniciativa, objetivo o marco de seguimiento que se propongan a escala de la Unión en el ámbito de las desigualdades en materia de salud vaya acompañado de una evaluación clara de sus costes administrativos, repercusiones presupuestarias y valor añadido en comparación con medidas adoptadas a escala nacional o regional, dentro del pleno respeto de los principios de subsidiariedad y proporcionalidad;</w:t>
            </w:r>
          </w:p>
        </w:tc>
      </w:tr>
    </w:tbl>
    <w:p w14:paraId="723DA0F9"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41555469" w14:textId="77777777" w:rsidR="00AA7A23" w:rsidRPr="00422D55" w:rsidRDefault="00AA7A23" w:rsidP="00AA7A23">
      <w:pPr>
        <w:rPr>
          <w:lang w:val="pt-PT"/>
        </w:rPr>
      </w:pPr>
      <w:r w:rsidRPr="00422D55">
        <w:rPr>
          <w:rStyle w:val="HideTWBExt"/>
          <w:lang w:val="pt-PT"/>
        </w:rPr>
        <w:t>&lt;/Amend&gt;</w:t>
      </w:r>
    </w:p>
    <w:p w14:paraId="0C8BC734"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240</w:t>
      </w:r>
      <w:r w:rsidRPr="00422D55">
        <w:rPr>
          <w:rStyle w:val="HideTWBExt"/>
          <w:lang w:val="pt-PT"/>
        </w:rPr>
        <w:t>&lt;/NumAm&gt;</w:t>
      </w:r>
    </w:p>
    <w:p w14:paraId="6965C2D8"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7FF0D811" w14:textId="77777777" w:rsidR="00AA7A23" w:rsidRPr="00422D55" w:rsidRDefault="00AA7A23" w:rsidP="00AA7A23">
      <w:pPr>
        <w:pStyle w:val="NormalBold"/>
        <w:rPr>
          <w:lang w:val="pt-PT"/>
        </w:rPr>
      </w:pPr>
      <w:r w:rsidRPr="00422D55">
        <w:rPr>
          <w:rStyle w:val="HideTWBExt"/>
          <w:b w:val="0"/>
          <w:lang w:val="pt-PT"/>
        </w:rPr>
        <w:t>&lt;/RepeatBlock-By&gt;</w:t>
      </w:r>
    </w:p>
    <w:p w14:paraId="559E11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C0658F2"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287FF3" w14:textId="77777777" w:rsidTr="009202B5">
        <w:trPr>
          <w:trHeight w:hRule="exact" w:val="240"/>
          <w:jc w:val="center"/>
        </w:trPr>
        <w:tc>
          <w:tcPr>
            <w:tcW w:w="9752" w:type="dxa"/>
            <w:gridSpan w:val="2"/>
            <w:tcBorders>
              <w:top w:val="nil"/>
              <w:left w:val="nil"/>
              <w:bottom w:val="nil"/>
              <w:right w:val="nil"/>
            </w:tcBorders>
          </w:tcPr>
          <w:p w14:paraId="0A8F1515" w14:textId="77777777" w:rsidR="00AA7A23" w:rsidRPr="00986EB1" w:rsidRDefault="00AA7A23" w:rsidP="009202B5"/>
        </w:tc>
      </w:tr>
      <w:tr w:rsidR="00AA7A23" w:rsidRPr="00986EB1" w14:paraId="45DE25F1" w14:textId="77777777" w:rsidTr="009202B5">
        <w:trPr>
          <w:trHeight w:val="240"/>
          <w:jc w:val="center"/>
        </w:trPr>
        <w:tc>
          <w:tcPr>
            <w:tcW w:w="4876" w:type="dxa"/>
            <w:tcBorders>
              <w:top w:val="nil"/>
              <w:left w:val="nil"/>
              <w:bottom w:val="nil"/>
              <w:right w:val="nil"/>
            </w:tcBorders>
          </w:tcPr>
          <w:p w14:paraId="62C1656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5B9E8C" w14:textId="77777777" w:rsidR="00AA7A23" w:rsidRPr="00986EB1" w:rsidRDefault="00AA7A23" w:rsidP="009202B5">
            <w:pPr>
              <w:pStyle w:val="AmColumnHeading"/>
            </w:pPr>
            <w:r w:rsidRPr="00986EB1">
              <w:t>Enmienda</w:t>
            </w:r>
          </w:p>
        </w:tc>
      </w:tr>
      <w:tr w:rsidR="00AA7A23" w:rsidRPr="00986EB1" w14:paraId="055670EF" w14:textId="77777777" w:rsidTr="009202B5">
        <w:trPr>
          <w:jc w:val="center"/>
        </w:trPr>
        <w:tc>
          <w:tcPr>
            <w:tcW w:w="4876" w:type="dxa"/>
            <w:tcBorders>
              <w:top w:val="nil"/>
              <w:left w:val="nil"/>
              <w:bottom w:val="nil"/>
              <w:right w:val="nil"/>
            </w:tcBorders>
          </w:tcPr>
          <w:p w14:paraId="76627A85" w14:textId="77777777" w:rsidR="00AA7A23" w:rsidRPr="00986EB1" w:rsidRDefault="00AA7A23" w:rsidP="009202B5">
            <w:pPr>
              <w:pStyle w:val="Normal6a"/>
            </w:pPr>
          </w:p>
        </w:tc>
        <w:tc>
          <w:tcPr>
            <w:tcW w:w="4876" w:type="dxa"/>
            <w:tcBorders>
              <w:top w:val="nil"/>
              <w:left w:val="nil"/>
              <w:bottom w:val="nil"/>
              <w:right w:val="nil"/>
            </w:tcBorders>
          </w:tcPr>
          <w:p w14:paraId="3B0336B4" w14:textId="77777777" w:rsidR="00AA7A23" w:rsidRPr="00986EB1" w:rsidRDefault="00AA7A23" w:rsidP="009202B5">
            <w:pPr>
              <w:pStyle w:val="Normal6a"/>
            </w:pPr>
            <w:r w:rsidRPr="00986EB1">
              <w:rPr>
                <w:b/>
                <w:i/>
              </w:rPr>
              <w:t>4 bis.</w:t>
            </w:r>
            <w:r w:rsidRPr="00986EB1">
              <w:tab/>
            </w:r>
            <w:r w:rsidRPr="00986EB1">
              <w:rPr>
                <w:b/>
                <w:i/>
              </w:rPr>
              <w:t xml:space="preserve">Pide a la Comisión y a los Estados miembros que, respetando plenamente sus competencias respectivas, garanticen el acceso a unos servicios sanitarios asequibles y de alta calidad en todas las regiones, incluidas las zonas rurales y remotas, las islas y las regiones ultraperiféricas, que se enfrentan a retos específicos debido al acceso limitado a </w:t>
            </w:r>
            <w:r w:rsidRPr="00986EB1">
              <w:rPr>
                <w:b/>
                <w:i/>
              </w:rPr>
              <w:lastRenderedPageBreak/>
              <w:t>dichos servicios, incluida la asistencia sanitaria reproductiva;</w:t>
            </w:r>
          </w:p>
        </w:tc>
      </w:tr>
    </w:tbl>
    <w:p w14:paraId="6037369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375BA3" w14:textId="77777777" w:rsidR="00AA7A23" w:rsidRPr="00986EB1" w:rsidRDefault="00AA7A23" w:rsidP="00AA7A23">
      <w:r w:rsidRPr="00986EB1">
        <w:rPr>
          <w:rStyle w:val="HideTWBExt"/>
        </w:rPr>
        <w:t>&lt;/Amend&gt;</w:t>
      </w:r>
    </w:p>
    <w:p w14:paraId="05A5185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241</w:t>
      </w:r>
      <w:r w:rsidRPr="00986EB1">
        <w:rPr>
          <w:rStyle w:val="HideTWBExt"/>
        </w:rPr>
        <w:t>&lt;/NumAm&gt;</w:t>
      </w:r>
    </w:p>
    <w:p w14:paraId="29A37169"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7E429EA2" w14:textId="77777777" w:rsidR="00AA7A23" w:rsidRPr="00986EB1" w:rsidRDefault="00AA7A23" w:rsidP="00AA7A23">
      <w:pPr>
        <w:pStyle w:val="NormalBold"/>
      </w:pPr>
      <w:r w:rsidRPr="00986EB1">
        <w:rPr>
          <w:rStyle w:val="HideTWBExt"/>
          <w:b w:val="0"/>
        </w:rPr>
        <w:t>&lt;/RepeatBlock-By&gt;</w:t>
      </w:r>
    </w:p>
    <w:p w14:paraId="5CCCB6B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48A9313"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5DF709" w14:textId="77777777" w:rsidTr="009202B5">
        <w:trPr>
          <w:trHeight w:hRule="exact" w:val="240"/>
          <w:jc w:val="center"/>
        </w:trPr>
        <w:tc>
          <w:tcPr>
            <w:tcW w:w="9752" w:type="dxa"/>
            <w:gridSpan w:val="2"/>
            <w:tcBorders>
              <w:top w:val="nil"/>
              <w:left w:val="nil"/>
              <w:bottom w:val="nil"/>
              <w:right w:val="nil"/>
            </w:tcBorders>
          </w:tcPr>
          <w:p w14:paraId="43391EC3" w14:textId="77777777" w:rsidR="00AA7A23" w:rsidRPr="00986EB1" w:rsidRDefault="00AA7A23" w:rsidP="009202B5"/>
        </w:tc>
      </w:tr>
      <w:tr w:rsidR="00AA7A23" w:rsidRPr="00986EB1" w14:paraId="1E262E0B" w14:textId="77777777" w:rsidTr="009202B5">
        <w:trPr>
          <w:trHeight w:val="240"/>
          <w:jc w:val="center"/>
        </w:trPr>
        <w:tc>
          <w:tcPr>
            <w:tcW w:w="4876" w:type="dxa"/>
            <w:tcBorders>
              <w:top w:val="nil"/>
              <w:left w:val="nil"/>
              <w:bottom w:val="nil"/>
              <w:right w:val="nil"/>
            </w:tcBorders>
          </w:tcPr>
          <w:p w14:paraId="0CDABFB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EFA29E6" w14:textId="77777777" w:rsidR="00AA7A23" w:rsidRPr="00986EB1" w:rsidRDefault="00AA7A23" w:rsidP="009202B5">
            <w:pPr>
              <w:pStyle w:val="AmColumnHeading"/>
            </w:pPr>
            <w:r w:rsidRPr="00986EB1">
              <w:t>Enmienda</w:t>
            </w:r>
          </w:p>
        </w:tc>
      </w:tr>
      <w:tr w:rsidR="00AA7A23" w:rsidRPr="00986EB1" w14:paraId="71CA1004" w14:textId="77777777" w:rsidTr="009202B5">
        <w:trPr>
          <w:jc w:val="center"/>
        </w:trPr>
        <w:tc>
          <w:tcPr>
            <w:tcW w:w="4876" w:type="dxa"/>
            <w:tcBorders>
              <w:top w:val="nil"/>
              <w:left w:val="nil"/>
              <w:bottom w:val="nil"/>
              <w:right w:val="nil"/>
            </w:tcBorders>
          </w:tcPr>
          <w:p w14:paraId="39C110BF" w14:textId="77777777" w:rsidR="00AA7A23" w:rsidRPr="00986EB1" w:rsidRDefault="00AA7A23" w:rsidP="009202B5">
            <w:pPr>
              <w:pStyle w:val="Normal6a"/>
            </w:pPr>
          </w:p>
        </w:tc>
        <w:tc>
          <w:tcPr>
            <w:tcW w:w="4876" w:type="dxa"/>
            <w:tcBorders>
              <w:top w:val="nil"/>
              <w:left w:val="nil"/>
              <w:bottom w:val="nil"/>
              <w:right w:val="nil"/>
            </w:tcBorders>
          </w:tcPr>
          <w:p w14:paraId="3EAC446E" w14:textId="77777777" w:rsidR="00AA7A23" w:rsidRPr="00986EB1" w:rsidRDefault="00AA7A23" w:rsidP="009202B5">
            <w:pPr>
              <w:pStyle w:val="Normal6a"/>
            </w:pPr>
            <w:r w:rsidRPr="00986EB1">
              <w:rPr>
                <w:b/>
                <w:i/>
              </w:rPr>
              <w:t>4 bis.</w:t>
            </w:r>
            <w:r w:rsidRPr="00986EB1">
              <w:tab/>
            </w:r>
            <w:r w:rsidRPr="00986EB1">
              <w:rPr>
                <w:b/>
                <w:i/>
              </w:rPr>
              <w:t>Recuerda las dificultades particulares a las que se enfrentan las regiones ultraperiféricas debido a su lejanía, el elevado coste de la vida, las reiteradas crisis meteorológicas y las enfermedades y epidemias propias de su ubicación geográfica o introducidas por poblaciones migrantes, que afectan de manera especialmente grave a la salud de las mujeres;</w:t>
            </w:r>
          </w:p>
        </w:tc>
      </w:tr>
    </w:tbl>
    <w:p w14:paraId="6FD5646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879ECD4" w14:textId="77777777" w:rsidR="00AA7A23" w:rsidRPr="00986EB1" w:rsidRDefault="00AA7A23" w:rsidP="00AA7A23">
      <w:r w:rsidRPr="00986EB1">
        <w:rPr>
          <w:rStyle w:val="HideTWBExt"/>
        </w:rPr>
        <w:t>&lt;/Amend&gt;</w:t>
      </w:r>
    </w:p>
    <w:p w14:paraId="567FCA8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242</w:t>
      </w:r>
      <w:r w:rsidRPr="00986EB1">
        <w:rPr>
          <w:rStyle w:val="HideTWBExt"/>
        </w:rPr>
        <w:t>&lt;/NumAm&gt;</w:t>
      </w:r>
    </w:p>
    <w:p w14:paraId="7F89AEED"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6008AD09" w14:textId="77777777" w:rsidR="00AA7A23" w:rsidRPr="00986EB1" w:rsidRDefault="00AA7A23" w:rsidP="00AA7A23">
      <w:pPr>
        <w:pStyle w:val="NormalBold"/>
      </w:pPr>
      <w:r w:rsidRPr="00986EB1">
        <w:rPr>
          <w:rStyle w:val="HideTWBExt"/>
          <w:b w:val="0"/>
        </w:rPr>
        <w:t>&lt;/RepeatBlock-By&gt;</w:t>
      </w:r>
    </w:p>
    <w:p w14:paraId="47E324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03356C"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3ED1ABB" w14:textId="77777777" w:rsidTr="009202B5">
        <w:trPr>
          <w:trHeight w:hRule="exact" w:val="240"/>
          <w:jc w:val="center"/>
        </w:trPr>
        <w:tc>
          <w:tcPr>
            <w:tcW w:w="9752" w:type="dxa"/>
            <w:gridSpan w:val="2"/>
            <w:tcBorders>
              <w:top w:val="nil"/>
              <w:left w:val="nil"/>
              <w:bottom w:val="nil"/>
              <w:right w:val="nil"/>
            </w:tcBorders>
          </w:tcPr>
          <w:p w14:paraId="462566FF" w14:textId="77777777" w:rsidR="00AA7A23" w:rsidRPr="00986EB1" w:rsidRDefault="00AA7A23" w:rsidP="009202B5"/>
        </w:tc>
      </w:tr>
      <w:tr w:rsidR="00AA7A23" w:rsidRPr="00986EB1" w14:paraId="7B4479D7" w14:textId="77777777" w:rsidTr="009202B5">
        <w:trPr>
          <w:trHeight w:val="240"/>
          <w:jc w:val="center"/>
        </w:trPr>
        <w:tc>
          <w:tcPr>
            <w:tcW w:w="4876" w:type="dxa"/>
            <w:tcBorders>
              <w:top w:val="nil"/>
              <w:left w:val="nil"/>
              <w:bottom w:val="nil"/>
              <w:right w:val="nil"/>
            </w:tcBorders>
          </w:tcPr>
          <w:p w14:paraId="5A27467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C6DE22" w14:textId="77777777" w:rsidR="00AA7A23" w:rsidRPr="00986EB1" w:rsidRDefault="00AA7A23" w:rsidP="009202B5">
            <w:pPr>
              <w:pStyle w:val="AmColumnHeading"/>
            </w:pPr>
            <w:r w:rsidRPr="00986EB1">
              <w:t>Enmienda</w:t>
            </w:r>
          </w:p>
        </w:tc>
      </w:tr>
      <w:tr w:rsidR="00AA7A23" w:rsidRPr="00986EB1" w14:paraId="5A157A4E" w14:textId="77777777" w:rsidTr="009202B5">
        <w:trPr>
          <w:jc w:val="center"/>
        </w:trPr>
        <w:tc>
          <w:tcPr>
            <w:tcW w:w="4876" w:type="dxa"/>
            <w:tcBorders>
              <w:top w:val="nil"/>
              <w:left w:val="nil"/>
              <w:bottom w:val="nil"/>
              <w:right w:val="nil"/>
            </w:tcBorders>
          </w:tcPr>
          <w:p w14:paraId="0D0335DA" w14:textId="77777777" w:rsidR="00AA7A23" w:rsidRPr="00986EB1" w:rsidRDefault="00AA7A23" w:rsidP="009202B5">
            <w:pPr>
              <w:pStyle w:val="Normal6a"/>
            </w:pPr>
          </w:p>
        </w:tc>
        <w:tc>
          <w:tcPr>
            <w:tcW w:w="4876" w:type="dxa"/>
            <w:tcBorders>
              <w:top w:val="nil"/>
              <w:left w:val="nil"/>
              <w:bottom w:val="nil"/>
              <w:right w:val="nil"/>
            </w:tcBorders>
          </w:tcPr>
          <w:p w14:paraId="4F35B2B4" w14:textId="77777777" w:rsidR="00AA7A23" w:rsidRPr="00986EB1" w:rsidRDefault="00AA7A23" w:rsidP="009202B5">
            <w:pPr>
              <w:pStyle w:val="Normal6a"/>
            </w:pPr>
            <w:r w:rsidRPr="00986EB1">
              <w:rPr>
                <w:b/>
                <w:i/>
              </w:rPr>
              <w:t>4 bis.</w:t>
            </w:r>
            <w:r w:rsidRPr="00986EB1">
              <w:tab/>
            </w:r>
            <w:r w:rsidRPr="00986EB1">
              <w:rPr>
                <w:b/>
                <w:i/>
              </w:rPr>
              <w:t>Lamenta que aún no se haya logrado el acceso universal a los servicios sanitarios en la Unión y que existan grandes variaciones en el nivel de acceso en todo su territorio dependiendo de la situación socioeconómica, la accesibilidad geográfica y el género;</w:t>
            </w:r>
          </w:p>
        </w:tc>
      </w:tr>
    </w:tbl>
    <w:p w14:paraId="0501F72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734D77" w14:textId="77777777" w:rsidR="00AA7A23" w:rsidRPr="00986EB1" w:rsidRDefault="00AA7A23" w:rsidP="00AA7A23">
      <w:r w:rsidRPr="00986EB1">
        <w:rPr>
          <w:rStyle w:val="HideTWBExt"/>
        </w:rPr>
        <w:lastRenderedPageBreak/>
        <w:t>&lt;/Amend&gt;</w:t>
      </w:r>
    </w:p>
    <w:p w14:paraId="4B3D0E2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243</w:t>
      </w:r>
      <w:r w:rsidRPr="00986EB1">
        <w:rPr>
          <w:rStyle w:val="HideTWBExt"/>
        </w:rPr>
        <w:t>&lt;/NumAm&gt;</w:t>
      </w:r>
    </w:p>
    <w:p w14:paraId="0054ADD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B9E9388" w14:textId="77777777" w:rsidR="00AA7A23" w:rsidRPr="00986EB1" w:rsidRDefault="00AA7A23" w:rsidP="00AA7A23">
      <w:pPr>
        <w:pStyle w:val="NormalBold"/>
      </w:pPr>
      <w:r w:rsidRPr="00986EB1">
        <w:rPr>
          <w:rStyle w:val="HideTWBExt"/>
          <w:b w:val="0"/>
        </w:rPr>
        <w:t>&lt;/RepeatBlock-By&gt;</w:t>
      </w:r>
    </w:p>
    <w:p w14:paraId="1D8EB49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6B36B44"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37CCB84" w14:textId="77777777" w:rsidTr="009202B5">
        <w:trPr>
          <w:trHeight w:hRule="exact" w:val="240"/>
          <w:jc w:val="center"/>
        </w:trPr>
        <w:tc>
          <w:tcPr>
            <w:tcW w:w="9752" w:type="dxa"/>
            <w:gridSpan w:val="2"/>
            <w:tcBorders>
              <w:top w:val="nil"/>
              <w:left w:val="nil"/>
              <w:bottom w:val="nil"/>
              <w:right w:val="nil"/>
            </w:tcBorders>
          </w:tcPr>
          <w:p w14:paraId="2C26B1B9" w14:textId="77777777" w:rsidR="00AA7A23" w:rsidRPr="00986EB1" w:rsidRDefault="00AA7A23" w:rsidP="009202B5"/>
        </w:tc>
      </w:tr>
      <w:tr w:rsidR="00AA7A23" w:rsidRPr="00986EB1" w14:paraId="08DD2448" w14:textId="77777777" w:rsidTr="009202B5">
        <w:trPr>
          <w:trHeight w:val="240"/>
          <w:jc w:val="center"/>
        </w:trPr>
        <w:tc>
          <w:tcPr>
            <w:tcW w:w="4876" w:type="dxa"/>
            <w:tcBorders>
              <w:top w:val="nil"/>
              <w:left w:val="nil"/>
              <w:bottom w:val="nil"/>
              <w:right w:val="nil"/>
            </w:tcBorders>
          </w:tcPr>
          <w:p w14:paraId="4598617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1DFFC42" w14:textId="77777777" w:rsidR="00AA7A23" w:rsidRPr="00986EB1" w:rsidRDefault="00AA7A23" w:rsidP="009202B5">
            <w:pPr>
              <w:pStyle w:val="AmColumnHeading"/>
            </w:pPr>
            <w:r w:rsidRPr="00986EB1">
              <w:t>Enmienda</w:t>
            </w:r>
          </w:p>
        </w:tc>
      </w:tr>
      <w:tr w:rsidR="00AA7A23" w:rsidRPr="00986EB1" w14:paraId="16871B6C" w14:textId="77777777" w:rsidTr="009202B5">
        <w:trPr>
          <w:jc w:val="center"/>
        </w:trPr>
        <w:tc>
          <w:tcPr>
            <w:tcW w:w="4876" w:type="dxa"/>
            <w:tcBorders>
              <w:top w:val="nil"/>
              <w:left w:val="nil"/>
              <w:bottom w:val="nil"/>
              <w:right w:val="nil"/>
            </w:tcBorders>
          </w:tcPr>
          <w:p w14:paraId="26C58965" w14:textId="77777777" w:rsidR="00AA7A23" w:rsidRPr="00986EB1" w:rsidRDefault="00AA7A23" w:rsidP="009202B5">
            <w:pPr>
              <w:pStyle w:val="Normal6a"/>
            </w:pPr>
          </w:p>
        </w:tc>
        <w:tc>
          <w:tcPr>
            <w:tcW w:w="4876" w:type="dxa"/>
            <w:tcBorders>
              <w:top w:val="nil"/>
              <w:left w:val="nil"/>
              <w:bottom w:val="nil"/>
              <w:right w:val="nil"/>
            </w:tcBorders>
          </w:tcPr>
          <w:p w14:paraId="0334AABF" w14:textId="77777777" w:rsidR="00AA7A23" w:rsidRPr="00986EB1" w:rsidRDefault="00AA7A23" w:rsidP="009202B5">
            <w:pPr>
              <w:pStyle w:val="Normal6a"/>
            </w:pPr>
            <w:r w:rsidRPr="00986EB1">
              <w:rPr>
                <w:b/>
                <w:i/>
              </w:rPr>
              <w:t>4 bis.</w:t>
            </w:r>
            <w:r w:rsidRPr="00986EB1">
              <w:tab/>
            </w:r>
            <w:r w:rsidRPr="00986EB1">
              <w:rPr>
                <w:b/>
                <w:i/>
              </w:rPr>
              <w:t>Pide a la Comisión que vele por que el seguimiento de las desigualdades de género en materia de salud incluya indicadores públicos comparables y acciones de seguimiento cuando no se cumplan los objetivos, incluida una revisión de las prioridades de financiación;</w:t>
            </w:r>
          </w:p>
        </w:tc>
      </w:tr>
    </w:tbl>
    <w:p w14:paraId="5833B8A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33F5FD4" w14:textId="77777777" w:rsidR="00AA7A23" w:rsidRPr="00986EB1" w:rsidRDefault="00AA7A23" w:rsidP="00AA7A23">
      <w:r w:rsidRPr="00986EB1">
        <w:rPr>
          <w:rStyle w:val="HideTWBExt"/>
        </w:rPr>
        <w:t>&lt;/Amend&gt;</w:t>
      </w:r>
    </w:p>
    <w:p w14:paraId="2D47A0F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244</w:t>
      </w:r>
      <w:r w:rsidRPr="00986EB1">
        <w:rPr>
          <w:rStyle w:val="HideTWBExt"/>
        </w:rPr>
        <w:t>&lt;/NumAm&gt;</w:t>
      </w:r>
    </w:p>
    <w:p w14:paraId="2FF6BEDB" w14:textId="77777777" w:rsidR="00AA7A23" w:rsidRPr="00986EB1" w:rsidRDefault="00AA7A23" w:rsidP="00AA7A23">
      <w:pPr>
        <w:pStyle w:val="NormalBold"/>
      </w:pPr>
      <w:r w:rsidRPr="00986EB1">
        <w:rPr>
          <w:rStyle w:val="HideTWBExt"/>
          <w:b w:val="0"/>
        </w:rPr>
        <w:t>&lt;RepeatBlock-By&gt;&lt;Members&gt;</w:t>
      </w:r>
      <w:r w:rsidRPr="00986EB1">
        <w:t xml:space="preserve">Arba Kokalari,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2804A7F5" w14:textId="77777777" w:rsidR="00AA7A23" w:rsidRPr="00986EB1" w:rsidRDefault="00AA7A23" w:rsidP="00AA7A23">
      <w:pPr>
        <w:pStyle w:val="NormalBold"/>
      </w:pPr>
      <w:r w:rsidRPr="00986EB1">
        <w:rPr>
          <w:rStyle w:val="HideTWBExt"/>
          <w:b w:val="0"/>
        </w:rPr>
        <w:t>&lt;/RepeatBlock-By&gt;</w:t>
      </w:r>
    </w:p>
    <w:p w14:paraId="55AC380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AEE05BC"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C1F2C7A" w14:textId="77777777" w:rsidTr="009202B5">
        <w:trPr>
          <w:trHeight w:hRule="exact" w:val="240"/>
          <w:jc w:val="center"/>
        </w:trPr>
        <w:tc>
          <w:tcPr>
            <w:tcW w:w="9752" w:type="dxa"/>
            <w:gridSpan w:val="2"/>
            <w:tcBorders>
              <w:top w:val="nil"/>
              <w:left w:val="nil"/>
              <w:bottom w:val="nil"/>
              <w:right w:val="nil"/>
            </w:tcBorders>
          </w:tcPr>
          <w:p w14:paraId="285EE90C" w14:textId="77777777" w:rsidR="00AA7A23" w:rsidRPr="00986EB1" w:rsidRDefault="00AA7A23" w:rsidP="009202B5"/>
        </w:tc>
      </w:tr>
      <w:tr w:rsidR="00AA7A23" w:rsidRPr="00986EB1" w14:paraId="2C5A1877" w14:textId="77777777" w:rsidTr="009202B5">
        <w:trPr>
          <w:trHeight w:val="240"/>
          <w:jc w:val="center"/>
        </w:trPr>
        <w:tc>
          <w:tcPr>
            <w:tcW w:w="4876" w:type="dxa"/>
            <w:tcBorders>
              <w:top w:val="nil"/>
              <w:left w:val="nil"/>
              <w:bottom w:val="nil"/>
              <w:right w:val="nil"/>
            </w:tcBorders>
          </w:tcPr>
          <w:p w14:paraId="32FA2A3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232A7BF" w14:textId="77777777" w:rsidR="00AA7A23" w:rsidRPr="00986EB1" w:rsidRDefault="00AA7A23" w:rsidP="009202B5">
            <w:pPr>
              <w:pStyle w:val="AmColumnHeading"/>
            </w:pPr>
            <w:r w:rsidRPr="00986EB1">
              <w:t>Enmienda</w:t>
            </w:r>
          </w:p>
        </w:tc>
      </w:tr>
      <w:tr w:rsidR="00AA7A23" w:rsidRPr="00986EB1" w14:paraId="2E3E10E6" w14:textId="77777777" w:rsidTr="009202B5">
        <w:trPr>
          <w:jc w:val="center"/>
        </w:trPr>
        <w:tc>
          <w:tcPr>
            <w:tcW w:w="4876" w:type="dxa"/>
            <w:tcBorders>
              <w:top w:val="nil"/>
              <w:left w:val="nil"/>
              <w:bottom w:val="nil"/>
              <w:right w:val="nil"/>
            </w:tcBorders>
          </w:tcPr>
          <w:p w14:paraId="17694B0D" w14:textId="77777777" w:rsidR="00AA7A23" w:rsidRPr="00986EB1" w:rsidRDefault="00AA7A23" w:rsidP="009202B5">
            <w:pPr>
              <w:pStyle w:val="Normal6a"/>
            </w:pPr>
          </w:p>
        </w:tc>
        <w:tc>
          <w:tcPr>
            <w:tcW w:w="4876" w:type="dxa"/>
            <w:tcBorders>
              <w:top w:val="nil"/>
              <w:left w:val="nil"/>
              <w:bottom w:val="nil"/>
              <w:right w:val="nil"/>
            </w:tcBorders>
          </w:tcPr>
          <w:p w14:paraId="3D70DF94" w14:textId="77777777" w:rsidR="00AA7A23" w:rsidRPr="00986EB1" w:rsidRDefault="00AA7A23" w:rsidP="009202B5">
            <w:pPr>
              <w:pStyle w:val="Normal6a"/>
            </w:pPr>
            <w:r w:rsidRPr="00986EB1">
              <w:rPr>
                <w:b/>
                <w:i/>
              </w:rPr>
              <w:t>4 bis.</w:t>
            </w:r>
            <w:r w:rsidRPr="00986EB1">
              <w:tab/>
            </w:r>
            <w:r w:rsidRPr="00986EB1">
              <w:rPr>
                <w:b/>
                <w:i/>
              </w:rPr>
              <w:t>Anima a los Estados miembros a que utilicen la fiscalidad como herramienta para que los productos menstruales estén más disponibles y sean más asequibles para todas las personas;</w:t>
            </w:r>
          </w:p>
        </w:tc>
      </w:tr>
    </w:tbl>
    <w:p w14:paraId="1E1B231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21F0E64" w14:textId="77777777" w:rsidR="00AA7A23" w:rsidRPr="00422D55" w:rsidRDefault="00AA7A23" w:rsidP="00AA7A23">
      <w:pPr>
        <w:rPr>
          <w:lang w:val="fi-FI"/>
        </w:rPr>
      </w:pPr>
      <w:r w:rsidRPr="00422D55">
        <w:rPr>
          <w:rStyle w:val="HideTWBExt"/>
          <w:lang w:val="fi-FI"/>
        </w:rPr>
        <w:t>&lt;/Amend&gt;</w:t>
      </w:r>
    </w:p>
    <w:p w14:paraId="509FDF5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245</w:t>
      </w:r>
      <w:r w:rsidRPr="00422D55">
        <w:rPr>
          <w:rStyle w:val="HideTWBExt"/>
          <w:lang w:val="fi-FI"/>
        </w:rPr>
        <w:t>&lt;/NumAm&gt;</w:t>
      </w:r>
    </w:p>
    <w:p w14:paraId="2046E405"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AA65321" w14:textId="77777777" w:rsidR="00AA7A23" w:rsidRPr="00422D55" w:rsidRDefault="00AA7A23" w:rsidP="00AA7A23">
      <w:pPr>
        <w:pStyle w:val="NormalBold"/>
        <w:rPr>
          <w:lang w:val="fi-FI"/>
        </w:rPr>
      </w:pPr>
      <w:r w:rsidRPr="00422D55">
        <w:rPr>
          <w:rStyle w:val="HideTWBExt"/>
          <w:b w:val="0"/>
          <w:lang w:val="fi-FI"/>
        </w:rPr>
        <w:t>&lt;/RepeatBlock-By&gt;</w:t>
      </w:r>
    </w:p>
    <w:p w14:paraId="39D0057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C6F407B"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E89C61" w14:textId="77777777" w:rsidTr="009202B5">
        <w:trPr>
          <w:trHeight w:hRule="exact" w:val="240"/>
          <w:jc w:val="center"/>
        </w:trPr>
        <w:tc>
          <w:tcPr>
            <w:tcW w:w="9752" w:type="dxa"/>
            <w:gridSpan w:val="2"/>
            <w:tcBorders>
              <w:top w:val="nil"/>
              <w:left w:val="nil"/>
              <w:bottom w:val="nil"/>
              <w:right w:val="nil"/>
            </w:tcBorders>
          </w:tcPr>
          <w:p w14:paraId="5309B81A" w14:textId="77777777" w:rsidR="00AA7A23" w:rsidRPr="00986EB1" w:rsidRDefault="00AA7A23" w:rsidP="009202B5"/>
        </w:tc>
      </w:tr>
      <w:tr w:rsidR="00AA7A23" w:rsidRPr="00986EB1" w14:paraId="1C5985D1" w14:textId="77777777" w:rsidTr="009202B5">
        <w:trPr>
          <w:trHeight w:val="240"/>
          <w:jc w:val="center"/>
        </w:trPr>
        <w:tc>
          <w:tcPr>
            <w:tcW w:w="4876" w:type="dxa"/>
            <w:tcBorders>
              <w:top w:val="nil"/>
              <w:left w:val="nil"/>
              <w:bottom w:val="nil"/>
              <w:right w:val="nil"/>
            </w:tcBorders>
          </w:tcPr>
          <w:p w14:paraId="14C4146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4F5AC1" w14:textId="77777777" w:rsidR="00AA7A23" w:rsidRPr="00986EB1" w:rsidRDefault="00AA7A23" w:rsidP="009202B5">
            <w:pPr>
              <w:pStyle w:val="AmColumnHeading"/>
            </w:pPr>
            <w:r w:rsidRPr="00986EB1">
              <w:t>Enmienda</w:t>
            </w:r>
          </w:p>
        </w:tc>
      </w:tr>
      <w:tr w:rsidR="00AA7A23" w:rsidRPr="00986EB1" w14:paraId="79E528E0" w14:textId="77777777" w:rsidTr="009202B5">
        <w:trPr>
          <w:jc w:val="center"/>
        </w:trPr>
        <w:tc>
          <w:tcPr>
            <w:tcW w:w="4876" w:type="dxa"/>
            <w:tcBorders>
              <w:top w:val="nil"/>
              <w:left w:val="nil"/>
              <w:bottom w:val="nil"/>
              <w:right w:val="nil"/>
            </w:tcBorders>
          </w:tcPr>
          <w:p w14:paraId="316F6563" w14:textId="77777777" w:rsidR="00AA7A23" w:rsidRPr="00986EB1" w:rsidRDefault="00AA7A23" w:rsidP="009202B5">
            <w:pPr>
              <w:pStyle w:val="Normal6a"/>
            </w:pPr>
          </w:p>
        </w:tc>
        <w:tc>
          <w:tcPr>
            <w:tcW w:w="4876" w:type="dxa"/>
            <w:tcBorders>
              <w:top w:val="nil"/>
              <w:left w:val="nil"/>
              <w:bottom w:val="nil"/>
              <w:right w:val="nil"/>
            </w:tcBorders>
          </w:tcPr>
          <w:p w14:paraId="1991653A" w14:textId="77777777" w:rsidR="00AA7A23" w:rsidRPr="00986EB1" w:rsidRDefault="00AA7A23" w:rsidP="009202B5">
            <w:pPr>
              <w:pStyle w:val="Normal6a"/>
            </w:pPr>
            <w:r w:rsidRPr="00986EB1">
              <w:rPr>
                <w:b/>
                <w:i/>
              </w:rPr>
              <w:t>4 ter.</w:t>
            </w:r>
            <w:r w:rsidRPr="00986EB1">
              <w:tab/>
            </w:r>
            <w:r w:rsidRPr="00986EB1">
              <w:rPr>
                <w:b/>
                <w:i/>
              </w:rPr>
              <w:t>Pide a la Comisión y a los Estados miembros que mejoren la alfabetización sanitaria; pide que se colabore con los proveedores de asistencia sanitaria, las organizaciones de la sociedad civil y las plataformas digitales para evitar la propagación de estafas y la desinformación en relación con la salud, y que se garantice que las mujeres y otros grupos vulnerables, incluidas las personas recién diagnosticadas con enfermedades graves como el cáncer o la infertilidad, puedan tomar decisiones con conocimiento de causa sobre sus opciones de salud y tratamiento; pide que se intensifique la cooperación a escala de la Unión para detectar, investigar y poner fin a las ofertas sanitarias fraudulentas y las estafas en línea dirigidas a poblaciones vulnerables; pide una financiación adecuada para las ONG en el ámbito de la salud que trabajan para prevenir las estafas sanitarias en línea;</w:t>
            </w:r>
          </w:p>
        </w:tc>
      </w:tr>
    </w:tbl>
    <w:p w14:paraId="675E0C2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E058B97" w14:textId="77777777" w:rsidR="00AA7A23" w:rsidRPr="00986EB1" w:rsidRDefault="00AA7A23" w:rsidP="00AA7A23">
      <w:r w:rsidRPr="00986EB1">
        <w:rPr>
          <w:rStyle w:val="HideTWBExt"/>
        </w:rPr>
        <w:t>&lt;/Amend&gt;</w:t>
      </w:r>
    </w:p>
    <w:p w14:paraId="47D2B59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246</w:t>
      </w:r>
      <w:r w:rsidRPr="00986EB1">
        <w:rPr>
          <w:rStyle w:val="HideTWBExt"/>
        </w:rPr>
        <w:t>&lt;/NumAm&gt;</w:t>
      </w:r>
    </w:p>
    <w:p w14:paraId="798E6B9A"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7C2E0CA" w14:textId="77777777" w:rsidR="00AA7A23" w:rsidRPr="00986EB1" w:rsidRDefault="00AA7A23" w:rsidP="00AA7A23">
      <w:pPr>
        <w:pStyle w:val="NormalBold"/>
      </w:pPr>
      <w:r w:rsidRPr="00986EB1">
        <w:rPr>
          <w:rStyle w:val="HideTWBExt"/>
          <w:b w:val="0"/>
        </w:rPr>
        <w:t>&lt;/RepeatBlock-By&gt;</w:t>
      </w:r>
    </w:p>
    <w:p w14:paraId="3A368A5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64EC3D"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CBB9DB8" w14:textId="77777777" w:rsidTr="009202B5">
        <w:trPr>
          <w:trHeight w:hRule="exact" w:val="240"/>
          <w:jc w:val="center"/>
        </w:trPr>
        <w:tc>
          <w:tcPr>
            <w:tcW w:w="9752" w:type="dxa"/>
            <w:gridSpan w:val="2"/>
            <w:tcBorders>
              <w:top w:val="nil"/>
              <w:left w:val="nil"/>
              <w:bottom w:val="nil"/>
              <w:right w:val="nil"/>
            </w:tcBorders>
          </w:tcPr>
          <w:p w14:paraId="0FC7BD73" w14:textId="77777777" w:rsidR="00AA7A23" w:rsidRPr="00986EB1" w:rsidRDefault="00AA7A23" w:rsidP="009202B5"/>
        </w:tc>
      </w:tr>
      <w:tr w:rsidR="00AA7A23" w:rsidRPr="00986EB1" w14:paraId="4F22BB8B" w14:textId="77777777" w:rsidTr="009202B5">
        <w:trPr>
          <w:trHeight w:val="240"/>
          <w:jc w:val="center"/>
        </w:trPr>
        <w:tc>
          <w:tcPr>
            <w:tcW w:w="4876" w:type="dxa"/>
            <w:tcBorders>
              <w:top w:val="nil"/>
              <w:left w:val="nil"/>
              <w:bottom w:val="nil"/>
              <w:right w:val="nil"/>
            </w:tcBorders>
          </w:tcPr>
          <w:p w14:paraId="449E9DD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41A4701" w14:textId="77777777" w:rsidR="00AA7A23" w:rsidRPr="00986EB1" w:rsidRDefault="00AA7A23" w:rsidP="009202B5">
            <w:pPr>
              <w:pStyle w:val="AmColumnHeading"/>
            </w:pPr>
            <w:r w:rsidRPr="00986EB1">
              <w:t>Enmienda</w:t>
            </w:r>
          </w:p>
        </w:tc>
      </w:tr>
      <w:tr w:rsidR="00AA7A23" w:rsidRPr="00986EB1" w14:paraId="4B2A593D" w14:textId="77777777" w:rsidTr="009202B5">
        <w:trPr>
          <w:jc w:val="center"/>
        </w:trPr>
        <w:tc>
          <w:tcPr>
            <w:tcW w:w="4876" w:type="dxa"/>
            <w:tcBorders>
              <w:top w:val="nil"/>
              <w:left w:val="nil"/>
              <w:bottom w:val="nil"/>
              <w:right w:val="nil"/>
            </w:tcBorders>
          </w:tcPr>
          <w:p w14:paraId="02819698" w14:textId="77777777" w:rsidR="00AA7A23" w:rsidRPr="00986EB1" w:rsidRDefault="00AA7A23" w:rsidP="009202B5">
            <w:pPr>
              <w:pStyle w:val="Normal6a"/>
            </w:pPr>
          </w:p>
        </w:tc>
        <w:tc>
          <w:tcPr>
            <w:tcW w:w="4876" w:type="dxa"/>
            <w:tcBorders>
              <w:top w:val="nil"/>
              <w:left w:val="nil"/>
              <w:bottom w:val="nil"/>
              <w:right w:val="nil"/>
            </w:tcBorders>
          </w:tcPr>
          <w:p w14:paraId="407B098E" w14:textId="77777777" w:rsidR="00AA7A23" w:rsidRPr="00986EB1" w:rsidRDefault="00AA7A23" w:rsidP="009202B5">
            <w:pPr>
              <w:pStyle w:val="Normal6a"/>
            </w:pPr>
            <w:r w:rsidRPr="00986EB1">
              <w:rPr>
                <w:b/>
                <w:i/>
              </w:rPr>
              <w:t>4 ter.</w:t>
            </w:r>
            <w:r w:rsidRPr="00986EB1">
              <w:tab/>
            </w:r>
            <w:r w:rsidRPr="00986EB1">
              <w:rPr>
                <w:b/>
                <w:i/>
              </w:rPr>
              <w:t xml:space="preserve">Manifiesta su profunda preocupación por el hecho de que las mujeres y niñas con discapacidad se vean con demasiada frecuencia privadas del acceso a instalaciones de salud sexual y reproductiva y del consentimiento informado sobre el uso de anticonceptivos e incluso se enfrenten al riesgo de esterilización forzada; pide a los Estados miembros que apliquen medidas legislativas que protejan la integridad física, la libertad de elección y la </w:t>
            </w:r>
            <w:r w:rsidRPr="00986EB1">
              <w:rPr>
                <w:b/>
                <w:i/>
              </w:rPr>
              <w:lastRenderedPageBreak/>
              <w:t>autodeterminación de las personas con discapacidad en relación con su vida sexual y reproductiva;</w:t>
            </w:r>
          </w:p>
        </w:tc>
      </w:tr>
    </w:tbl>
    <w:p w14:paraId="32AE630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71A1CFE" w14:textId="77777777" w:rsidR="00AA7A23" w:rsidRPr="00986EB1" w:rsidRDefault="00AA7A23" w:rsidP="00AA7A23">
      <w:r w:rsidRPr="00986EB1">
        <w:rPr>
          <w:rStyle w:val="HideTWBExt"/>
        </w:rPr>
        <w:t>&lt;/Amend&gt;</w:t>
      </w:r>
    </w:p>
    <w:p w14:paraId="2558192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247</w:t>
      </w:r>
      <w:r w:rsidRPr="00986EB1">
        <w:rPr>
          <w:rStyle w:val="HideTWBExt"/>
        </w:rPr>
        <w:t>&lt;/NumAm&gt;</w:t>
      </w:r>
    </w:p>
    <w:p w14:paraId="3FC8A55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F7B9D60" w14:textId="77777777" w:rsidR="00AA7A23" w:rsidRPr="00986EB1" w:rsidRDefault="00AA7A23" w:rsidP="00AA7A23">
      <w:pPr>
        <w:pStyle w:val="NormalBold"/>
      </w:pPr>
      <w:r w:rsidRPr="00986EB1">
        <w:rPr>
          <w:rStyle w:val="HideTWBExt"/>
          <w:b w:val="0"/>
        </w:rPr>
        <w:t>&lt;/RepeatBlock-By&gt;</w:t>
      </w:r>
    </w:p>
    <w:p w14:paraId="14512A2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8CA7EBF"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65C458F" w14:textId="77777777" w:rsidTr="009202B5">
        <w:trPr>
          <w:trHeight w:hRule="exact" w:val="240"/>
          <w:jc w:val="center"/>
        </w:trPr>
        <w:tc>
          <w:tcPr>
            <w:tcW w:w="9752" w:type="dxa"/>
            <w:gridSpan w:val="2"/>
            <w:tcBorders>
              <w:top w:val="nil"/>
              <w:left w:val="nil"/>
              <w:bottom w:val="nil"/>
              <w:right w:val="nil"/>
            </w:tcBorders>
          </w:tcPr>
          <w:p w14:paraId="5B6D2CCB" w14:textId="77777777" w:rsidR="00AA7A23" w:rsidRPr="00986EB1" w:rsidRDefault="00AA7A23" w:rsidP="009202B5"/>
        </w:tc>
      </w:tr>
      <w:tr w:rsidR="00AA7A23" w:rsidRPr="00986EB1" w14:paraId="4EA64E47" w14:textId="77777777" w:rsidTr="009202B5">
        <w:trPr>
          <w:trHeight w:val="240"/>
          <w:jc w:val="center"/>
        </w:trPr>
        <w:tc>
          <w:tcPr>
            <w:tcW w:w="4876" w:type="dxa"/>
            <w:tcBorders>
              <w:top w:val="nil"/>
              <w:left w:val="nil"/>
              <w:bottom w:val="nil"/>
              <w:right w:val="nil"/>
            </w:tcBorders>
          </w:tcPr>
          <w:p w14:paraId="1CE5425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2DB5DB" w14:textId="77777777" w:rsidR="00AA7A23" w:rsidRPr="00986EB1" w:rsidRDefault="00AA7A23" w:rsidP="009202B5">
            <w:pPr>
              <w:pStyle w:val="AmColumnHeading"/>
            </w:pPr>
            <w:r w:rsidRPr="00986EB1">
              <w:t>Enmienda</w:t>
            </w:r>
          </w:p>
        </w:tc>
      </w:tr>
      <w:tr w:rsidR="00AA7A23" w:rsidRPr="00986EB1" w14:paraId="56591814" w14:textId="77777777" w:rsidTr="009202B5">
        <w:trPr>
          <w:jc w:val="center"/>
        </w:trPr>
        <w:tc>
          <w:tcPr>
            <w:tcW w:w="4876" w:type="dxa"/>
            <w:tcBorders>
              <w:top w:val="nil"/>
              <w:left w:val="nil"/>
              <w:bottom w:val="nil"/>
              <w:right w:val="nil"/>
            </w:tcBorders>
          </w:tcPr>
          <w:p w14:paraId="5D15CAB7" w14:textId="77777777" w:rsidR="00AA7A23" w:rsidRPr="00986EB1" w:rsidRDefault="00AA7A23" w:rsidP="009202B5">
            <w:pPr>
              <w:pStyle w:val="Normal6a"/>
            </w:pPr>
          </w:p>
        </w:tc>
        <w:tc>
          <w:tcPr>
            <w:tcW w:w="4876" w:type="dxa"/>
            <w:tcBorders>
              <w:top w:val="nil"/>
              <w:left w:val="nil"/>
              <w:bottom w:val="nil"/>
              <w:right w:val="nil"/>
            </w:tcBorders>
          </w:tcPr>
          <w:p w14:paraId="280EAEEA" w14:textId="77777777" w:rsidR="00AA7A23" w:rsidRPr="00986EB1" w:rsidRDefault="00AA7A23" w:rsidP="009202B5">
            <w:pPr>
              <w:pStyle w:val="Normal6a"/>
            </w:pPr>
            <w:r w:rsidRPr="00986EB1">
              <w:rPr>
                <w:b/>
                <w:i/>
              </w:rPr>
              <w:t>4 ter.</w:t>
            </w:r>
            <w:r w:rsidRPr="00986EB1">
              <w:tab/>
            </w:r>
            <w:r w:rsidRPr="00986EB1">
              <w:rPr>
                <w:b/>
                <w:i/>
              </w:rPr>
              <w:t>Destaca el papel de las organizaciones de la sociedad civil en el apoyo a la salud y los derechos de las mujeres, en particular de las mujeres que se enfrentan a la pobreza, la discriminación o la exclusión social, mediante la prestación de servicios accesibles y la defensa de sus derechos, la labor de puente entre los pacientes y las instituciones públicas y la contribución a la protección de los derechos fundamentales, la igualdad de acceso a la asistencia y unas políticas sanitarias más inclusivas y responsables, reforzando así la igualdad y la cohesión social en toda la Unión;</w:t>
            </w:r>
          </w:p>
        </w:tc>
      </w:tr>
    </w:tbl>
    <w:p w14:paraId="32FDA5A3"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47C8270C" w14:textId="77777777" w:rsidR="00AA7A23" w:rsidRPr="00422D55" w:rsidRDefault="00AA7A23" w:rsidP="00AA7A23">
      <w:pPr>
        <w:rPr>
          <w:lang w:val="pt-PT"/>
        </w:rPr>
      </w:pPr>
      <w:r w:rsidRPr="00422D55">
        <w:rPr>
          <w:rStyle w:val="HideTWBExt"/>
          <w:lang w:val="pt-PT"/>
        </w:rPr>
        <w:t>&lt;/Amend&gt;</w:t>
      </w:r>
    </w:p>
    <w:p w14:paraId="62C94AA6"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248</w:t>
      </w:r>
      <w:r w:rsidRPr="00422D55">
        <w:rPr>
          <w:rStyle w:val="HideTWBExt"/>
          <w:lang w:val="pt-PT"/>
        </w:rPr>
        <w:t>&lt;/NumAm&gt;</w:t>
      </w:r>
    </w:p>
    <w:p w14:paraId="5F41B65E"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76FE1BD9" w14:textId="77777777" w:rsidR="00AA7A23" w:rsidRPr="00422D55" w:rsidRDefault="00AA7A23" w:rsidP="00AA7A23">
      <w:pPr>
        <w:pStyle w:val="NormalBold"/>
        <w:rPr>
          <w:lang w:val="pt-PT"/>
        </w:rPr>
      </w:pPr>
      <w:r w:rsidRPr="00422D55">
        <w:rPr>
          <w:rStyle w:val="HideTWBExt"/>
          <w:b w:val="0"/>
          <w:lang w:val="pt-PT"/>
        </w:rPr>
        <w:t>&lt;/RepeatBlock-By&gt;</w:t>
      </w:r>
    </w:p>
    <w:p w14:paraId="0D7F3CA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46D75D"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009268" w14:textId="77777777" w:rsidTr="009202B5">
        <w:trPr>
          <w:trHeight w:hRule="exact" w:val="240"/>
          <w:jc w:val="center"/>
        </w:trPr>
        <w:tc>
          <w:tcPr>
            <w:tcW w:w="9752" w:type="dxa"/>
            <w:gridSpan w:val="2"/>
            <w:tcBorders>
              <w:top w:val="nil"/>
              <w:left w:val="nil"/>
              <w:bottom w:val="nil"/>
              <w:right w:val="nil"/>
            </w:tcBorders>
          </w:tcPr>
          <w:p w14:paraId="69C0FEEC" w14:textId="77777777" w:rsidR="00AA7A23" w:rsidRPr="00986EB1" w:rsidRDefault="00AA7A23" w:rsidP="009202B5"/>
        </w:tc>
      </w:tr>
      <w:tr w:rsidR="00AA7A23" w:rsidRPr="00986EB1" w14:paraId="0D529FD8" w14:textId="77777777" w:rsidTr="009202B5">
        <w:trPr>
          <w:trHeight w:val="240"/>
          <w:jc w:val="center"/>
        </w:trPr>
        <w:tc>
          <w:tcPr>
            <w:tcW w:w="4876" w:type="dxa"/>
            <w:tcBorders>
              <w:top w:val="nil"/>
              <w:left w:val="nil"/>
              <w:bottom w:val="nil"/>
              <w:right w:val="nil"/>
            </w:tcBorders>
          </w:tcPr>
          <w:p w14:paraId="2CFD5E2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F10A9E6" w14:textId="77777777" w:rsidR="00AA7A23" w:rsidRPr="00986EB1" w:rsidRDefault="00AA7A23" w:rsidP="009202B5">
            <w:pPr>
              <w:pStyle w:val="AmColumnHeading"/>
            </w:pPr>
            <w:r w:rsidRPr="00986EB1">
              <w:t>Enmienda</w:t>
            </w:r>
          </w:p>
        </w:tc>
      </w:tr>
      <w:tr w:rsidR="00AA7A23" w:rsidRPr="00986EB1" w14:paraId="67CE668A" w14:textId="77777777" w:rsidTr="009202B5">
        <w:trPr>
          <w:jc w:val="center"/>
        </w:trPr>
        <w:tc>
          <w:tcPr>
            <w:tcW w:w="4876" w:type="dxa"/>
            <w:tcBorders>
              <w:top w:val="nil"/>
              <w:left w:val="nil"/>
              <w:bottom w:val="nil"/>
              <w:right w:val="nil"/>
            </w:tcBorders>
          </w:tcPr>
          <w:p w14:paraId="35CAD94B" w14:textId="77777777" w:rsidR="00AA7A23" w:rsidRPr="00986EB1" w:rsidRDefault="00AA7A23" w:rsidP="009202B5">
            <w:pPr>
              <w:pStyle w:val="Normal6a"/>
            </w:pPr>
          </w:p>
        </w:tc>
        <w:tc>
          <w:tcPr>
            <w:tcW w:w="4876" w:type="dxa"/>
            <w:tcBorders>
              <w:top w:val="nil"/>
              <w:left w:val="nil"/>
              <w:bottom w:val="nil"/>
              <w:right w:val="nil"/>
            </w:tcBorders>
          </w:tcPr>
          <w:p w14:paraId="41FED216" w14:textId="77777777" w:rsidR="00AA7A23" w:rsidRPr="00986EB1" w:rsidRDefault="00AA7A23" w:rsidP="009202B5">
            <w:pPr>
              <w:pStyle w:val="Normal6a"/>
            </w:pPr>
            <w:r w:rsidRPr="00986EB1">
              <w:rPr>
                <w:b/>
                <w:i/>
              </w:rPr>
              <w:t>4 ter.</w:t>
            </w:r>
            <w:r w:rsidRPr="00986EB1">
              <w:tab/>
            </w:r>
            <w:r w:rsidRPr="00986EB1">
              <w:rPr>
                <w:b/>
                <w:i/>
              </w:rPr>
              <w:t>Pide a la Comisión y a los Estados miembros que, dentro del pleno respeto de sus competencias respectivas, promuevan una mayor armonización del acceso a la asistencia sanitaria y el tratamiento en todos los Estados miembros, garantizando que sean asequibles y de alta calidad para todas las personas, con el objetivo de reducir las disparidades en materia de condiciones de tratamiento, acceso y enfoques basados en el género;</w:t>
            </w:r>
          </w:p>
        </w:tc>
      </w:tr>
    </w:tbl>
    <w:p w14:paraId="7440A01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4A51AB" w14:textId="77777777" w:rsidR="00AA7A23" w:rsidRPr="00986EB1" w:rsidRDefault="00AA7A23" w:rsidP="00AA7A23">
      <w:r w:rsidRPr="00986EB1">
        <w:rPr>
          <w:rStyle w:val="HideTWBExt"/>
        </w:rPr>
        <w:t>&lt;/Amend&gt;</w:t>
      </w:r>
    </w:p>
    <w:p w14:paraId="171E612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249</w:t>
      </w:r>
      <w:r w:rsidRPr="00986EB1">
        <w:rPr>
          <w:rStyle w:val="HideTWBExt"/>
        </w:rPr>
        <w:t>&lt;/NumAm&gt;</w:t>
      </w:r>
    </w:p>
    <w:p w14:paraId="0381B517"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220CF55F" w14:textId="77777777" w:rsidR="00AA7A23" w:rsidRPr="00986EB1" w:rsidRDefault="00AA7A23" w:rsidP="00AA7A23">
      <w:pPr>
        <w:pStyle w:val="NormalBold"/>
      </w:pPr>
      <w:r w:rsidRPr="00986EB1">
        <w:rPr>
          <w:rStyle w:val="HideTWBExt"/>
          <w:b w:val="0"/>
        </w:rPr>
        <w:t>&lt;/RepeatBlock-By&gt;</w:t>
      </w:r>
    </w:p>
    <w:p w14:paraId="662DF1F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BA849E7"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0BFAB2D" w14:textId="77777777" w:rsidTr="009202B5">
        <w:trPr>
          <w:trHeight w:hRule="exact" w:val="240"/>
          <w:jc w:val="center"/>
        </w:trPr>
        <w:tc>
          <w:tcPr>
            <w:tcW w:w="9752" w:type="dxa"/>
            <w:gridSpan w:val="2"/>
            <w:tcBorders>
              <w:top w:val="nil"/>
              <w:left w:val="nil"/>
              <w:bottom w:val="nil"/>
              <w:right w:val="nil"/>
            </w:tcBorders>
          </w:tcPr>
          <w:p w14:paraId="5227ED19" w14:textId="77777777" w:rsidR="00AA7A23" w:rsidRPr="00986EB1" w:rsidRDefault="00AA7A23" w:rsidP="009202B5"/>
        </w:tc>
      </w:tr>
      <w:tr w:rsidR="00AA7A23" w:rsidRPr="00986EB1" w14:paraId="099BE2F7" w14:textId="77777777" w:rsidTr="009202B5">
        <w:trPr>
          <w:trHeight w:val="240"/>
          <w:jc w:val="center"/>
        </w:trPr>
        <w:tc>
          <w:tcPr>
            <w:tcW w:w="4876" w:type="dxa"/>
            <w:tcBorders>
              <w:top w:val="nil"/>
              <w:left w:val="nil"/>
              <w:bottom w:val="nil"/>
              <w:right w:val="nil"/>
            </w:tcBorders>
          </w:tcPr>
          <w:p w14:paraId="3416C8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9054102" w14:textId="77777777" w:rsidR="00AA7A23" w:rsidRPr="00986EB1" w:rsidRDefault="00AA7A23" w:rsidP="009202B5">
            <w:pPr>
              <w:pStyle w:val="AmColumnHeading"/>
            </w:pPr>
            <w:r w:rsidRPr="00986EB1">
              <w:t>Enmienda</w:t>
            </w:r>
          </w:p>
        </w:tc>
      </w:tr>
      <w:tr w:rsidR="00AA7A23" w:rsidRPr="00986EB1" w14:paraId="196B9A65" w14:textId="77777777" w:rsidTr="009202B5">
        <w:trPr>
          <w:jc w:val="center"/>
        </w:trPr>
        <w:tc>
          <w:tcPr>
            <w:tcW w:w="4876" w:type="dxa"/>
            <w:tcBorders>
              <w:top w:val="nil"/>
              <w:left w:val="nil"/>
              <w:bottom w:val="nil"/>
              <w:right w:val="nil"/>
            </w:tcBorders>
          </w:tcPr>
          <w:p w14:paraId="3C5ECD29" w14:textId="77777777" w:rsidR="00AA7A23" w:rsidRPr="00986EB1" w:rsidRDefault="00AA7A23" w:rsidP="009202B5">
            <w:pPr>
              <w:pStyle w:val="Normal6a"/>
            </w:pPr>
          </w:p>
        </w:tc>
        <w:tc>
          <w:tcPr>
            <w:tcW w:w="4876" w:type="dxa"/>
            <w:tcBorders>
              <w:top w:val="nil"/>
              <w:left w:val="nil"/>
              <w:bottom w:val="nil"/>
              <w:right w:val="nil"/>
            </w:tcBorders>
          </w:tcPr>
          <w:p w14:paraId="1BF176E9" w14:textId="77777777" w:rsidR="00AA7A23" w:rsidRPr="00986EB1" w:rsidRDefault="00AA7A23" w:rsidP="009202B5">
            <w:pPr>
              <w:pStyle w:val="Normal6a"/>
            </w:pPr>
            <w:r w:rsidRPr="00986EB1">
              <w:rPr>
                <w:b/>
                <w:i/>
              </w:rPr>
              <w:t>4 ter.</w:t>
            </w:r>
            <w:r w:rsidRPr="00986EB1">
              <w:tab/>
            </w:r>
            <w:r w:rsidRPr="00986EB1">
              <w:rPr>
                <w:b/>
                <w:i/>
              </w:rPr>
              <w:t>Destaca que la privatización de la asistencia sanitaria afecta negativamente al acceso de las mujeres desfavorecidas a la asistencia sanitaria, ya que antepone la obtención de beneficios a la mejora y la preservación de vidas humanas; pide a los Estados miembros que faciliten el acceso de las mujeres a una atención sanitaria pública de alta calidad, con independencia de su clase social, nivel educativo o situación financiera;</w:t>
            </w:r>
          </w:p>
        </w:tc>
      </w:tr>
    </w:tbl>
    <w:p w14:paraId="500ECEA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31C000A" w14:textId="77777777" w:rsidR="00AA7A23" w:rsidRPr="00986EB1" w:rsidRDefault="00AA7A23" w:rsidP="00AA7A23">
      <w:r w:rsidRPr="00986EB1">
        <w:rPr>
          <w:rStyle w:val="HideTWBExt"/>
        </w:rPr>
        <w:t>&lt;/Amend&gt;</w:t>
      </w:r>
    </w:p>
    <w:p w14:paraId="59BDF3F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250</w:t>
      </w:r>
      <w:r w:rsidRPr="00986EB1">
        <w:rPr>
          <w:rStyle w:val="HideTWBExt"/>
        </w:rPr>
        <w:t>&lt;/NumAm&gt;</w:t>
      </w:r>
    </w:p>
    <w:p w14:paraId="674629B1"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09BA6404" w14:textId="77777777" w:rsidR="00AA7A23" w:rsidRPr="00986EB1" w:rsidRDefault="00AA7A23" w:rsidP="00AA7A23">
      <w:pPr>
        <w:pStyle w:val="NormalBold"/>
      </w:pPr>
      <w:r w:rsidRPr="00986EB1">
        <w:rPr>
          <w:rStyle w:val="HideTWBExt"/>
          <w:b w:val="0"/>
        </w:rPr>
        <w:t>&lt;/RepeatBlock-By&gt;</w:t>
      </w:r>
    </w:p>
    <w:p w14:paraId="4E9B927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14ED518" w14:textId="77777777" w:rsidR="00AA7A23" w:rsidRPr="00986EB1" w:rsidRDefault="00AA7A23" w:rsidP="00AA7A23">
      <w:pPr>
        <w:pStyle w:val="NormalBold"/>
      </w:pPr>
      <w:r w:rsidRPr="00986EB1">
        <w:rPr>
          <w:rStyle w:val="HideTWBExt"/>
        </w:rPr>
        <w:t>&lt;Article&gt;</w:t>
      </w:r>
      <w:r w:rsidRPr="00986EB1">
        <w:t>Apartado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492D91D" w14:textId="77777777" w:rsidTr="009202B5">
        <w:trPr>
          <w:trHeight w:hRule="exact" w:val="240"/>
          <w:jc w:val="center"/>
        </w:trPr>
        <w:tc>
          <w:tcPr>
            <w:tcW w:w="9752" w:type="dxa"/>
            <w:gridSpan w:val="2"/>
            <w:tcBorders>
              <w:top w:val="nil"/>
              <w:left w:val="nil"/>
              <w:bottom w:val="nil"/>
              <w:right w:val="nil"/>
            </w:tcBorders>
          </w:tcPr>
          <w:p w14:paraId="0851C8D9" w14:textId="77777777" w:rsidR="00AA7A23" w:rsidRPr="00986EB1" w:rsidRDefault="00AA7A23" w:rsidP="009202B5"/>
        </w:tc>
      </w:tr>
      <w:tr w:rsidR="00AA7A23" w:rsidRPr="00986EB1" w14:paraId="44C841AD" w14:textId="77777777" w:rsidTr="009202B5">
        <w:trPr>
          <w:trHeight w:val="240"/>
          <w:jc w:val="center"/>
        </w:trPr>
        <w:tc>
          <w:tcPr>
            <w:tcW w:w="4876" w:type="dxa"/>
            <w:tcBorders>
              <w:top w:val="nil"/>
              <w:left w:val="nil"/>
              <w:bottom w:val="nil"/>
              <w:right w:val="nil"/>
            </w:tcBorders>
          </w:tcPr>
          <w:p w14:paraId="50A014C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4A4866" w14:textId="77777777" w:rsidR="00AA7A23" w:rsidRPr="00986EB1" w:rsidRDefault="00AA7A23" w:rsidP="009202B5">
            <w:pPr>
              <w:pStyle w:val="AmColumnHeading"/>
            </w:pPr>
            <w:r w:rsidRPr="00986EB1">
              <w:t>Enmienda</w:t>
            </w:r>
          </w:p>
        </w:tc>
      </w:tr>
      <w:tr w:rsidR="00AA7A23" w:rsidRPr="00986EB1" w14:paraId="09AE1123" w14:textId="77777777" w:rsidTr="009202B5">
        <w:trPr>
          <w:jc w:val="center"/>
        </w:trPr>
        <w:tc>
          <w:tcPr>
            <w:tcW w:w="4876" w:type="dxa"/>
            <w:tcBorders>
              <w:top w:val="nil"/>
              <w:left w:val="nil"/>
              <w:bottom w:val="nil"/>
              <w:right w:val="nil"/>
            </w:tcBorders>
          </w:tcPr>
          <w:p w14:paraId="518C74C5" w14:textId="77777777" w:rsidR="00AA7A23" w:rsidRPr="00986EB1" w:rsidRDefault="00AA7A23" w:rsidP="009202B5">
            <w:pPr>
              <w:pStyle w:val="Normal6a"/>
            </w:pPr>
          </w:p>
        </w:tc>
        <w:tc>
          <w:tcPr>
            <w:tcW w:w="4876" w:type="dxa"/>
            <w:tcBorders>
              <w:top w:val="nil"/>
              <w:left w:val="nil"/>
              <w:bottom w:val="nil"/>
              <w:right w:val="nil"/>
            </w:tcBorders>
          </w:tcPr>
          <w:p w14:paraId="14688B20" w14:textId="77777777" w:rsidR="00AA7A23" w:rsidRPr="00986EB1" w:rsidRDefault="00AA7A23" w:rsidP="009202B5">
            <w:pPr>
              <w:pStyle w:val="Normal6a"/>
            </w:pPr>
            <w:r w:rsidRPr="00986EB1">
              <w:rPr>
                <w:b/>
                <w:i/>
              </w:rPr>
              <w:t>4 ter.</w:t>
            </w:r>
            <w:r w:rsidRPr="00986EB1">
              <w:tab/>
            </w:r>
            <w:r w:rsidRPr="00986EB1">
              <w:rPr>
                <w:b/>
                <w:i/>
              </w:rPr>
              <w:t>Apoya a las autoridades locales de los Estados miembros en su esfuerzo por atraer y retener personal sanitario en su territorio a fin de colmar los desiertos médicos y satisfacer las necesidades sanitarias de la población, en particular de las mujeres;</w:t>
            </w:r>
          </w:p>
        </w:tc>
      </w:tr>
    </w:tbl>
    <w:p w14:paraId="75D41C4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54D5184" w14:textId="77777777" w:rsidR="00AA7A23" w:rsidRPr="00986EB1" w:rsidRDefault="00AA7A23" w:rsidP="00AA7A23">
      <w:r w:rsidRPr="00986EB1">
        <w:rPr>
          <w:rStyle w:val="HideTWBExt"/>
        </w:rPr>
        <w:t>&lt;/Amend&gt;</w:t>
      </w:r>
    </w:p>
    <w:p w14:paraId="176F2EB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251</w:t>
      </w:r>
      <w:r w:rsidRPr="00986EB1">
        <w:rPr>
          <w:rStyle w:val="HideTWBExt"/>
        </w:rPr>
        <w:t>&lt;/NumAm&gt;</w:t>
      </w:r>
    </w:p>
    <w:p w14:paraId="1F6120C4"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C32CEB3" w14:textId="77777777" w:rsidR="00AA7A23" w:rsidRPr="00986EB1" w:rsidRDefault="00AA7A23" w:rsidP="00AA7A23">
      <w:pPr>
        <w:pStyle w:val="NormalBold"/>
      </w:pPr>
      <w:r w:rsidRPr="00986EB1">
        <w:rPr>
          <w:rStyle w:val="HideTWBExt"/>
          <w:b w:val="0"/>
        </w:rPr>
        <w:t>&lt;/RepeatBlock-By&gt;</w:t>
      </w:r>
    </w:p>
    <w:p w14:paraId="74309E8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83E009A" w14:textId="77777777" w:rsidR="00AA7A23" w:rsidRPr="00986EB1" w:rsidRDefault="00AA7A23" w:rsidP="00AA7A23">
      <w:pPr>
        <w:pStyle w:val="NormalBold"/>
      </w:pPr>
      <w:r w:rsidRPr="00986EB1">
        <w:rPr>
          <w:rStyle w:val="HideTWBExt"/>
        </w:rPr>
        <w:t>&lt;Article&gt;</w:t>
      </w:r>
      <w:r w:rsidRPr="00986EB1">
        <w:t xml:space="preserve">Apartado 4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759B4A2" w14:textId="77777777" w:rsidTr="009202B5">
        <w:trPr>
          <w:trHeight w:hRule="exact" w:val="240"/>
          <w:jc w:val="center"/>
        </w:trPr>
        <w:tc>
          <w:tcPr>
            <w:tcW w:w="9752" w:type="dxa"/>
            <w:gridSpan w:val="2"/>
            <w:tcBorders>
              <w:top w:val="nil"/>
              <w:left w:val="nil"/>
              <w:bottom w:val="nil"/>
              <w:right w:val="nil"/>
            </w:tcBorders>
          </w:tcPr>
          <w:p w14:paraId="4DA9D4E8" w14:textId="77777777" w:rsidR="00AA7A23" w:rsidRPr="00986EB1" w:rsidRDefault="00AA7A23" w:rsidP="009202B5"/>
        </w:tc>
      </w:tr>
      <w:tr w:rsidR="00AA7A23" w:rsidRPr="00986EB1" w14:paraId="43C4004A" w14:textId="77777777" w:rsidTr="009202B5">
        <w:trPr>
          <w:trHeight w:val="240"/>
          <w:jc w:val="center"/>
        </w:trPr>
        <w:tc>
          <w:tcPr>
            <w:tcW w:w="4876" w:type="dxa"/>
            <w:tcBorders>
              <w:top w:val="nil"/>
              <w:left w:val="nil"/>
              <w:bottom w:val="nil"/>
              <w:right w:val="nil"/>
            </w:tcBorders>
          </w:tcPr>
          <w:p w14:paraId="177350F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DF6E535" w14:textId="77777777" w:rsidR="00AA7A23" w:rsidRPr="00986EB1" w:rsidRDefault="00AA7A23" w:rsidP="009202B5">
            <w:pPr>
              <w:pStyle w:val="AmColumnHeading"/>
            </w:pPr>
            <w:r w:rsidRPr="00986EB1">
              <w:t>Enmienda</w:t>
            </w:r>
          </w:p>
        </w:tc>
      </w:tr>
      <w:tr w:rsidR="00AA7A23" w:rsidRPr="00986EB1" w14:paraId="666D736C" w14:textId="77777777" w:rsidTr="009202B5">
        <w:trPr>
          <w:jc w:val="center"/>
        </w:trPr>
        <w:tc>
          <w:tcPr>
            <w:tcW w:w="4876" w:type="dxa"/>
            <w:tcBorders>
              <w:top w:val="nil"/>
              <w:left w:val="nil"/>
              <w:bottom w:val="nil"/>
              <w:right w:val="nil"/>
            </w:tcBorders>
          </w:tcPr>
          <w:p w14:paraId="514BEF26" w14:textId="77777777" w:rsidR="00AA7A23" w:rsidRPr="00986EB1" w:rsidRDefault="00AA7A23" w:rsidP="009202B5">
            <w:pPr>
              <w:pStyle w:val="Normal6a"/>
            </w:pPr>
          </w:p>
        </w:tc>
        <w:tc>
          <w:tcPr>
            <w:tcW w:w="4876" w:type="dxa"/>
            <w:tcBorders>
              <w:top w:val="nil"/>
              <w:left w:val="nil"/>
              <w:bottom w:val="nil"/>
              <w:right w:val="nil"/>
            </w:tcBorders>
          </w:tcPr>
          <w:p w14:paraId="69225D98" w14:textId="77777777" w:rsidR="00AA7A23" w:rsidRPr="00986EB1" w:rsidRDefault="00AA7A23" w:rsidP="009202B5">
            <w:pPr>
              <w:pStyle w:val="Normal6a"/>
            </w:pPr>
            <w:r w:rsidRPr="00986EB1">
              <w:rPr>
                <w:b/>
                <w:i/>
              </w:rPr>
              <w:t xml:space="preserve">4 </w:t>
            </w:r>
            <w:proofErr w:type="spellStart"/>
            <w:r w:rsidRPr="00986EB1">
              <w:rPr>
                <w:b/>
                <w:i/>
              </w:rPr>
              <w:t>quater</w:t>
            </w:r>
            <w:proofErr w:type="spellEnd"/>
            <w:r w:rsidRPr="00986EB1">
              <w:rPr>
                <w:b/>
                <w:i/>
              </w:rPr>
              <w:t>.</w:t>
            </w:r>
            <w:r w:rsidRPr="00986EB1">
              <w:tab/>
            </w:r>
            <w:r w:rsidRPr="00986EB1">
              <w:rPr>
                <w:b/>
                <w:i/>
              </w:rPr>
              <w:t>Pide a la Comisión y a los Estados miembros que reconozcan el acceso al agua y al saneamiento como un componente esencial de las políticas de salud pública y de la asistencia sanitaria, también en los hospitales, los centros de atención primaria, las maternidades y los establecimientos de cuidados de larga duración;</w:t>
            </w:r>
          </w:p>
        </w:tc>
      </w:tr>
    </w:tbl>
    <w:p w14:paraId="0FF1E2F5"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D9C99FC" w14:textId="77777777" w:rsidR="00AA7A23" w:rsidRPr="00422D55" w:rsidRDefault="00AA7A23" w:rsidP="00AA7A23">
      <w:pPr>
        <w:rPr>
          <w:lang w:val="fi-FI"/>
        </w:rPr>
      </w:pPr>
      <w:r w:rsidRPr="00422D55">
        <w:rPr>
          <w:rStyle w:val="HideTWBExt"/>
          <w:lang w:val="fi-FI"/>
        </w:rPr>
        <w:t>&lt;/Amend&gt;</w:t>
      </w:r>
    </w:p>
    <w:p w14:paraId="4D4625A9"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252</w:t>
      </w:r>
      <w:r w:rsidRPr="00422D55">
        <w:rPr>
          <w:rStyle w:val="HideTWBExt"/>
          <w:lang w:val="fi-FI"/>
        </w:rPr>
        <w:t>&lt;/NumAm&gt;</w:t>
      </w:r>
    </w:p>
    <w:p w14:paraId="171F9EFC"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322F42D" w14:textId="77777777" w:rsidR="00AA7A23" w:rsidRPr="00422D55" w:rsidRDefault="00AA7A23" w:rsidP="00AA7A23">
      <w:pPr>
        <w:pStyle w:val="NormalBold"/>
        <w:rPr>
          <w:lang w:val="fi-FI"/>
        </w:rPr>
      </w:pPr>
      <w:r w:rsidRPr="00422D55">
        <w:rPr>
          <w:rStyle w:val="HideTWBExt"/>
          <w:b w:val="0"/>
          <w:lang w:val="fi-FI"/>
        </w:rPr>
        <w:t>&lt;/RepeatBlock-By&gt;</w:t>
      </w:r>
    </w:p>
    <w:p w14:paraId="5EFE38E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D954CC" w14:textId="77777777" w:rsidR="00AA7A23" w:rsidRPr="00986EB1" w:rsidRDefault="00AA7A23" w:rsidP="00AA7A23">
      <w:pPr>
        <w:pStyle w:val="NormalBold"/>
      </w:pPr>
      <w:r w:rsidRPr="00986EB1">
        <w:rPr>
          <w:rStyle w:val="HideTWBExt"/>
        </w:rPr>
        <w:t>&lt;Article&gt;</w:t>
      </w:r>
      <w:r w:rsidRPr="00986EB1">
        <w:t xml:space="preserve">Apartado 4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A9C1F9E" w14:textId="77777777" w:rsidTr="009202B5">
        <w:trPr>
          <w:trHeight w:hRule="exact" w:val="240"/>
          <w:jc w:val="center"/>
        </w:trPr>
        <w:tc>
          <w:tcPr>
            <w:tcW w:w="9752" w:type="dxa"/>
            <w:gridSpan w:val="2"/>
            <w:tcBorders>
              <w:top w:val="nil"/>
              <w:left w:val="nil"/>
              <w:bottom w:val="nil"/>
              <w:right w:val="nil"/>
            </w:tcBorders>
          </w:tcPr>
          <w:p w14:paraId="01970B60" w14:textId="77777777" w:rsidR="00AA7A23" w:rsidRPr="00986EB1" w:rsidRDefault="00AA7A23" w:rsidP="009202B5"/>
        </w:tc>
      </w:tr>
      <w:tr w:rsidR="00AA7A23" w:rsidRPr="00986EB1" w14:paraId="62A61E52" w14:textId="77777777" w:rsidTr="009202B5">
        <w:trPr>
          <w:trHeight w:val="240"/>
          <w:jc w:val="center"/>
        </w:trPr>
        <w:tc>
          <w:tcPr>
            <w:tcW w:w="4876" w:type="dxa"/>
            <w:tcBorders>
              <w:top w:val="nil"/>
              <w:left w:val="nil"/>
              <w:bottom w:val="nil"/>
              <w:right w:val="nil"/>
            </w:tcBorders>
          </w:tcPr>
          <w:p w14:paraId="7275BDA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9F97910" w14:textId="77777777" w:rsidR="00AA7A23" w:rsidRPr="00986EB1" w:rsidRDefault="00AA7A23" w:rsidP="009202B5">
            <w:pPr>
              <w:pStyle w:val="AmColumnHeading"/>
            </w:pPr>
            <w:r w:rsidRPr="00986EB1">
              <w:t>Enmienda</w:t>
            </w:r>
          </w:p>
        </w:tc>
      </w:tr>
      <w:tr w:rsidR="00AA7A23" w:rsidRPr="00986EB1" w14:paraId="7F5E5E6F" w14:textId="77777777" w:rsidTr="009202B5">
        <w:trPr>
          <w:jc w:val="center"/>
        </w:trPr>
        <w:tc>
          <w:tcPr>
            <w:tcW w:w="4876" w:type="dxa"/>
            <w:tcBorders>
              <w:top w:val="nil"/>
              <w:left w:val="nil"/>
              <w:bottom w:val="nil"/>
              <w:right w:val="nil"/>
            </w:tcBorders>
          </w:tcPr>
          <w:p w14:paraId="19E622E2" w14:textId="77777777" w:rsidR="00AA7A23" w:rsidRPr="00986EB1" w:rsidRDefault="00AA7A23" w:rsidP="009202B5">
            <w:pPr>
              <w:pStyle w:val="Normal6a"/>
            </w:pPr>
          </w:p>
        </w:tc>
        <w:tc>
          <w:tcPr>
            <w:tcW w:w="4876" w:type="dxa"/>
            <w:tcBorders>
              <w:top w:val="nil"/>
              <w:left w:val="nil"/>
              <w:bottom w:val="nil"/>
              <w:right w:val="nil"/>
            </w:tcBorders>
          </w:tcPr>
          <w:p w14:paraId="2CD4EB94" w14:textId="77777777" w:rsidR="00AA7A23" w:rsidRPr="00986EB1" w:rsidRDefault="00AA7A23" w:rsidP="009202B5">
            <w:pPr>
              <w:pStyle w:val="Normal6a"/>
            </w:pPr>
            <w:r w:rsidRPr="00986EB1">
              <w:rPr>
                <w:b/>
                <w:i/>
              </w:rPr>
              <w:t xml:space="preserve">4 </w:t>
            </w:r>
            <w:proofErr w:type="spellStart"/>
            <w:r w:rsidRPr="00986EB1">
              <w:rPr>
                <w:b/>
                <w:i/>
              </w:rPr>
              <w:t>quater</w:t>
            </w:r>
            <w:proofErr w:type="spellEnd"/>
            <w:r w:rsidRPr="00986EB1">
              <w:rPr>
                <w:b/>
                <w:i/>
              </w:rPr>
              <w:t>.</w:t>
            </w:r>
            <w:r w:rsidRPr="00986EB1">
              <w:tab/>
            </w:r>
            <w:r w:rsidRPr="00986EB1">
              <w:rPr>
                <w:b/>
                <w:i/>
              </w:rPr>
              <w:t xml:space="preserve">Expresa su profunda preocupación por la creciente influencia en la Unión de los movimientos contrarios a la igualdad de género, que intentan </w:t>
            </w:r>
            <w:r w:rsidRPr="00986EB1">
              <w:rPr>
                <w:b/>
                <w:i/>
              </w:rPr>
              <w:lastRenderedPageBreak/>
              <w:t>hacer retroceder los derechos de las mujeres y las personas LGBTIQ+ y restringir el acceso a los servicios de salud y derechos sexuales y reproductivos;</w:t>
            </w:r>
          </w:p>
        </w:tc>
      </w:tr>
    </w:tbl>
    <w:p w14:paraId="6259C81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95D7591" w14:textId="77777777" w:rsidR="00AA7A23" w:rsidRPr="00986EB1" w:rsidRDefault="00AA7A23" w:rsidP="00AA7A23">
      <w:r w:rsidRPr="00986EB1">
        <w:rPr>
          <w:rStyle w:val="HideTWBExt"/>
        </w:rPr>
        <w:t>&lt;/Amend&gt;</w:t>
      </w:r>
    </w:p>
    <w:p w14:paraId="18CAE5F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253</w:t>
      </w:r>
      <w:r w:rsidRPr="00986EB1">
        <w:rPr>
          <w:rStyle w:val="HideTWBExt"/>
        </w:rPr>
        <w:t>&lt;/NumAm&gt;</w:t>
      </w:r>
    </w:p>
    <w:p w14:paraId="3AE545CB"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08B34967" w14:textId="77777777" w:rsidR="00AA7A23" w:rsidRPr="00986EB1" w:rsidRDefault="00AA7A23" w:rsidP="00AA7A23">
      <w:pPr>
        <w:pStyle w:val="NormalBold"/>
      </w:pPr>
      <w:r w:rsidRPr="00986EB1">
        <w:rPr>
          <w:rStyle w:val="HideTWBExt"/>
          <w:b w:val="0"/>
        </w:rPr>
        <w:t>&lt;/RepeatBlock-By&gt;</w:t>
      </w:r>
    </w:p>
    <w:p w14:paraId="6113A0E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1179E4" w14:textId="77777777" w:rsidR="00AA7A23" w:rsidRPr="00986EB1" w:rsidRDefault="00AA7A23" w:rsidP="00AA7A23">
      <w:pPr>
        <w:pStyle w:val="NormalBold"/>
      </w:pPr>
      <w:r w:rsidRPr="00986EB1">
        <w:rPr>
          <w:rStyle w:val="HideTWBExt"/>
        </w:rPr>
        <w:t>&lt;Article&gt;</w:t>
      </w:r>
      <w:r w:rsidRPr="00986EB1">
        <w:t xml:space="preserve">Apartado 4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C04838" w14:textId="77777777" w:rsidTr="009202B5">
        <w:trPr>
          <w:trHeight w:hRule="exact" w:val="240"/>
          <w:jc w:val="center"/>
        </w:trPr>
        <w:tc>
          <w:tcPr>
            <w:tcW w:w="9752" w:type="dxa"/>
            <w:gridSpan w:val="2"/>
            <w:tcBorders>
              <w:top w:val="nil"/>
              <w:left w:val="nil"/>
              <w:bottom w:val="nil"/>
              <w:right w:val="nil"/>
            </w:tcBorders>
          </w:tcPr>
          <w:p w14:paraId="3E7DF8D8" w14:textId="77777777" w:rsidR="00AA7A23" w:rsidRPr="00986EB1" w:rsidRDefault="00AA7A23" w:rsidP="009202B5"/>
        </w:tc>
      </w:tr>
      <w:tr w:rsidR="00AA7A23" w:rsidRPr="00986EB1" w14:paraId="1E97C640" w14:textId="77777777" w:rsidTr="009202B5">
        <w:trPr>
          <w:trHeight w:val="240"/>
          <w:jc w:val="center"/>
        </w:trPr>
        <w:tc>
          <w:tcPr>
            <w:tcW w:w="4876" w:type="dxa"/>
            <w:tcBorders>
              <w:top w:val="nil"/>
              <w:left w:val="nil"/>
              <w:bottom w:val="nil"/>
              <w:right w:val="nil"/>
            </w:tcBorders>
          </w:tcPr>
          <w:p w14:paraId="489F465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15A41B7" w14:textId="77777777" w:rsidR="00AA7A23" w:rsidRPr="00986EB1" w:rsidRDefault="00AA7A23" w:rsidP="009202B5">
            <w:pPr>
              <w:pStyle w:val="AmColumnHeading"/>
            </w:pPr>
            <w:r w:rsidRPr="00986EB1">
              <w:t>Enmienda</w:t>
            </w:r>
          </w:p>
        </w:tc>
      </w:tr>
      <w:tr w:rsidR="00AA7A23" w:rsidRPr="00986EB1" w14:paraId="4DA92D87" w14:textId="77777777" w:rsidTr="009202B5">
        <w:trPr>
          <w:jc w:val="center"/>
        </w:trPr>
        <w:tc>
          <w:tcPr>
            <w:tcW w:w="4876" w:type="dxa"/>
            <w:tcBorders>
              <w:top w:val="nil"/>
              <w:left w:val="nil"/>
              <w:bottom w:val="nil"/>
              <w:right w:val="nil"/>
            </w:tcBorders>
          </w:tcPr>
          <w:p w14:paraId="3F9D44A4" w14:textId="77777777" w:rsidR="00AA7A23" w:rsidRPr="00986EB1" w:rsidRDefault="00AA7A23" w:rsidP="009202B5">
            <w:pPr>
              <w:pStyle w:val="Normal6a"/>
            </w:pPr>
          </w:p>
        </w:tc>
        <w:tc>
          <w:tcPr>
            <w:tcW w:w="4876" w:type="dxa"/>
            <w:tcBorders>
              <w:top w:val="nil"/>
              <w:left w:val="nil"/>
              <w:bottom w:val="nil"/>
              <w:right w:val="nil"/>
            </w:tcBorders>
          </w:tcPr>
          <w:p w14:paraId="0F5F14AF" w14:textId="7A2E08E0" w:rsidR="00AA7A23" w:rsidRPr="00986EB1" w:rsidRDefault="00AA7A23" w:rsidP="009202B5">
            <w:pPr>
              <w:pStyle w:val="Normal6a"/>
            </w:pPr>
            <w:r w:rsidRPr="00986EB1">
              <w:rPr>
                <w:b/>
                <w:i/>
              </w:rPr>
              <w:t xml:space="preserve">4 </w:t>
            </w:r>
            <w:proofErr w:type="spellStart"/>
            <w:r w:rsidRPr="00986EB1">
              <w:rPr>
                <w:b/>
                <w:i/>
              </w:rPr>
              <w:t>quater</w:t>
            </w:r>
            <w:proofErr w:type="spellEnd"/>
            <w:r w:rsidRPr="00986EB1">
              <w:rPr>
                <w:b/>
                <w:i/>
              </w:rPr>
              <w:t>.</w:t>
            </w:r>
            <w:r w:rsidRPr="00986EB1">
              <w:tab/>
            </w:r>
            <w:r w:rsidRPr="00986EB1">
              <w:rPr>
                <w:b/>
                <w:i/>
              </w:rPr>
              <w:t>Insta a los Estados miembros a que garanticen un acceso asequible y rápido a servicios psicológicos para todas las personas, con independencia del género y el contexto socioeconómico</w:t>
            </w:r>
            <w:r w:rsidR="004B1828">
              <w:rPr>
                <w:b/>
                <w:i/>
              </w:rPr>
              <w:t>;</w:t>
            </w:r>
          </w:p>
        </w:tc>
      </w:tr>
    </w:tbl>
    <w:p w14:paraId="6E44777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3A83838" w14:textId="77777777" w:rsidR="00AA7A23" w:rsidRPr="00986EB1" w:rsidRDefault="00AA7A23" w:rsidP="00AA7A23">
      <w:r w:rsidRPr="00986EB1">
        <w:rPr>
          <w:rStyle w:val="HideTWBExt"/>
        </w:rPr>
        <w:t>&lt;/Amend&gt;</w:t>
      </w:r>
    </w:p>
    <w:p w14:paraId="5082BBC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254</w:t>
      </w:r>
      <w:r w:rsidRPr="00986EB1">
        <w:rPr>
          <w:rStyle w:val="HideTWBExt"/>
        </w:rPr>
        <w:t>&lt;/NumAm&gt;</w:t>
      </w:r>
    </w:p>
    <w:p w14:paraId="426AEFCE"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B7E7DE4" w14:textId="77777777" w:rsidR="00AA7A23" w:rsidRPr="00986EB1" w:rsidRDefault="00AA7A23" w:rsidP="00AA7A23">
      <w:pPr>
        <w:pStyle w:val="NormalBold"/>
      </w:pPr>
      <w:r w:rsidRPr="00986EB1">
        <w:rPr>
          <w:rStyle w:val="HideTWBExt"/>
          <w:b w:val="0"/>
        </w:rPr>
        <w:t>&lt;/RepeatBlock-By&gt;</w:t>
      </w:r>
    </w:p>
    <w:p w14:paraId="5EB0555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DC5D4D3" w14:textId="77777777" w:rsidR="00AA7A23" w:rsidRPr="00986EB1" w:rsidRDefault="00AA7A23" w:rsidP="00AA7A23">
      <w:pPr>
        <w:pStyle w:val="NormalBold"/>
      </w:pPr>
      <w:r w:rsidRPr="00986EB1">
        <w:rPr>
          <w:rStyle w:val="HideTWBExt"/>
        </w:rPr>
        <w:t>&lt;Article&gt;</w:t>
      </w:r>
      <w:r w:rsidRPr="00986EB1">
        <w:t xml:space="preserve">Apartado 4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D5C260B" w14:textId="77777777" w:rsidTr="009202B5">
        <w:trPr>
          <w:trHeight w:hRule="exact" w:val="240"/>
          <w:jc w:val="center"/>
        </w:trPr>
        <w:tc>
          <w:tcPr>
            <w:tcW w:w="9752" w:type="dxa"/>
            <w:gridSpan w:val="2"/>
            <w:tcBorders>
              <w:top w:val="nil"/>
              <w:left w:val="nil"/>
              <w:bottom w:val="nil"/>
              <w:right w:val="nil"/>
            </w:tcBorders>
          </w:tcPr>
          <w:p w14:paraId="198278AC" w14:textId="77777777" w:rsidR="00AA7A23" w:rsidRPr="00986EB1" w:rsidRDefault="00AA7A23" w:rsidP="009202B5"/>
        </w:tc>
      </w:tr>
      <w:tr w:rsidR="00AA7A23" w:rsidRPr="00986EB1" w14:paraId="40A7BBBF" w14:textId="77777777" w:rsidTr="009202B5">
        <w:trPr>
          <w:trHeight w:val="240"/>
          <w:jc w:val="center"/>
        </w:trPr>
        <w:tc>
          <w:tcPr>
            <w:tcW w:w="4876" w:type="dxa"/>
            <w:tcBorders>
              <w:top w:val="nil"/>
              <w:left w:val="nil"/>
              <w:bottom w:val="nil"/>
              <w:right w:val="nil"/>
            </w:tcBorders>
          </w:tcPr>
          <w:p w14:paraId="132C396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A21FB9" w14:textId="77777777" w:rsidR="00AA7A23" w:rsidRPr="00986EB1" w:rsidRDefault="00AA7A23" w:rsidP="009202B5">
            <w:pPr>
              <w:pStyle w:val="AmColumnHeading"/>
            </w:pPr>
            <w:r w:rsidRPr="00986EB1">
              <w:t>Enmienda</w:t>
            </w:r>
          </w:p>
        </w:tc>
      </w:tr>
      <w:tr w:rsidR="00AA7A23" w:rsidRPr="00986EB1" w14:paraId="2EEFD2D1" w14:textId="77777777" w:rsidTr="009202B5">
        <w:trPr>
          <w:jc w:val="center"/>
        </w:trPr>
        <w:tc>
          <w:tcPr>
            <w:tcW w:w="4876" w:type="dxa"/>
            <w:tcBorders>
              <w:top w:val="nil"/>
              <w:left w:val="nil"/>
              <w:bottom w:val="nil"/>
              <w:right w:val="nil"/>
            </w:tcBorders>
          </w:tcPr>
          <w:p w14:paraId="7DDA696C" w14:textId="77777777" w:rsidR="00AA7A23" w:rsidRPr="00986EB1" w:rsidRDefault="00AA7A23" w:rsidP="009202B5">
            <w:pPr>
              <w:pStyle w:val="Normal6a"/>
            </w:pPr>
          </w:p>
        </w:tc>
        <w:tc>
          <w:tcPr>
            <w:tcW w:w="4876" w:type="dxa"/>
            <w:tcBorders>
              <w:top w:val="nil"/>
              <w:left w:val="nil"/>
              <w:bottom w:val="nil"/>
              <w:right w:val="nil"/>
            </w:tcBorders>
          </w:tcPr>
          <w:p w14:paraId="3F0B48AC" w14:textId="77777777" w:rsidR="00AA7A23" w:rsidRPr="00986EB1" w:rsidRDefault="00AA7A23" w:rsidP="009202B5">
            <w:pPr>
              <w:pStyle w:val="Normal6a"/>
            </w:pPr>
            <w:r w:rsidRPr="00986EB1">
              <w:rPr>
                <w:b/>
                <w:i/>
              </w:rPr>
              <w:t xml:space="preserve">4 </w:t>
            </w:r>
            <w:proofErr w:type="spellStart"/>
            <w:r w:rsidRPr="00986EB1">
              <w:rPr>
                <w:b/>
                <w:i/>
              </w:rPr>
              <w:t>quater</w:t>
            </w:r>
            <w:proofErr w:type="spellEnd"/>
            <w:r w:rsidRPr="00986EB1">
              <w:rPr>
                <w:b/>
                <w:i/>
              </w:rPr>
              <w:t>.</w:t>
            </w:r>
            <w:r w:rsidRPr="00986EB1">
              <w:tab/>
            </w:r>
            <w:r w:rsidRPr="00986EB1">
              <w:rPr>
                <w:b/>
                <w:i/>
              </w:rPr>
              <w:t>Pide a la Comisión que incluya en la próxima estrategia de la Unión en materia de salud un pilar dedicado a la salud de las mujeres, con financiación y acciones específicas;</w:t>
            </w:r>
          </w:p>
        </w:tc>
      </w:tr>
    </w:tbl>
    <w:p w14:paraId="417757B8"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A6D05BD" w14:textId="77777777" w:rsidR="00AA7A23" w:rsidRPr="00422D55" w:rsidRDefault="00AA7A23" w:rsidP="00AA7A23">
      <w:pPr>
        <w:rPr>
          <w:lang w:val="fi-FI"/>
        </w:rPr>
      </w:pPr>
      <w:r w:rsidRPr="00422D55">
        <w:rPr>
          <w:rStyle w:val="HideTWBExt"/>
          <w:lang w:val="fi-FI"/>
        </w:rPr>
        <w:t>&lt;/Amend&gt;</w:t>
      </w:r>
    </w:p>
    <w:p w14:paraId="6728C77D"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255</w:t>
      </w:r>
      <w:r w:rsidRPr="00422D55">
        <w:rPr>
          <w:rStyle w:val="HideTWBExt"/>
          <w:lang w:val="fi-FI"/>
        </w:rPr>
        <w:t>&lt;/NumAm&gt;</w:t>
      </w:r>
    </w:p>
    <w:p w14:paraId="227A00FF"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D84F068" w14:textId="77777777" w:rsidR="00AA7A23" w:rsidRPr="00422D55" w:rsidRDefault="00AA7A23" w:rsidP="00AA7A23">
      <w:pPr>
        <w:pStyle w:val="NormalBold"/>
        <w:rPr>
          <w:lang w:val="fi-FI"/>
        </w:rPr>
      </w:pPr>
      <w:r w:rsidRPr="00422D55">
        <w:rPr>
          <w:rStyle w:val="HideTWBExt"/>
          <w:b w:val="0"/>
          <w:lang w:val="fi-FI"/>
        </w:rPr>
        <w:lastRenderedPageBreak/>
        <w:t>&lt;/RepeatBlock-By&gt;</w:t>
      </w:r>
    </w:p>
    <w:p w14:paraId="3007A15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FC58576" w14:textId="77777777" w:rsidR="00AA7A23" w:rsidRPr="00986EB1" w:rsidRDefault="00AA7A23" w:rsidP="00AA7A23">
      <w:pPr>
        <w:pStyle w:val="NormalBold"/>
      </w:pPr>
      <w:r w:rsidRPr="00986EB1">
        <w:rPr>
          <w:rStyle w:val="HideTWBExt"/>
        </w:rPr>
        <w:t>&lt;Article&gt;</w:t>
      </w:r>
      <w:r w:rsidRPr="00986EB1">
        <w:t>Apartado 4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EFC65F" w14:textId="77777777" w:rsidTr="009202B5">
        <w:trPr>
          <w:trHeight w:hRule="exact" w:val="240"/>
          <w:jc w:val="center"/>
        </w:trPr>
        <w:tc>
          <w:tcPr>
            <w:tcW w:w="9752" w:type="dxa"/>
            <w:gridSpan w:val="2"/>
            <w:tcBorders>
              <w:top w:val="nil"/>
              <w:left w:val="nil"/>
              <w:bottom w:val="nil"/>
              <w:right w:val="nil"/>
            </w:tcBorders>
          </w:tcPr>
          <w:p w14:paraId="479DC733" w14:textId="77777777" w:rsidR="00AA7A23" w:rsidRPr="00986EB1" w:rsidRDefault="00AA7A23" w:rsidP="009202B5"/>
        </w:tc>
      </w:tr>
      <w:tr w:rsidR="00AA7A23" w:rsidRPr="00986EB1" w14:paraId="3EBB1253" w14:textId="77777777" w:rsidTr="009202B5">
        <w:trPr>
          <w:trHeight w:val="240"/>
          <w:jc w:val="center"/>
        </w:trPr>
        <w:tc>
          <w:tcPr>
            <w:tcW w:w="4876" w:type="dxa"/>
            <w:tcBorders>
              <w:top w:val="nil"/>
              <w:left w:val="nil"/>
              <w:bottom w:val="nil"/>
              <w:right w:val="nil"/>
            </w:tcBorders>
          </w:tcPr>
          <w:p w14:paraId="2B99F1F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E5820D" w14:textId="77777777" w:rsidR="00AA7A23" w:rsidRPr="00986EB1" w:rsidRDefault="00AA7A23" w:rsidP="009202B5">
            <w:pPr>
              <w:pStyle w:val="AmColumnHeading"/>
            </w:pPr>
            <w:r w:rsidRPr="00986EB1">
              <w:t>Enmienda</w:t>
            </w:r>
          </w:p>
        </w:tc>
      </w:tr>
      <w:tr w:rsidR="00AA7A23" w:rsidRPr="00986EB1" w14:paraId="5B720C3F" w14:textId="77777777" w:rsidTr="009202B5">
        <w:trPr>
          <w:jc w:val="center"/>
        </w:trPr>
        <w:tc>
          <w:tcPr>
            <w:tcW w:w="4876" w:type="dxa"/>
            <w:tcBorders>
              <w:top w:val="nil"/>
              <w:left w:val="nil"/>
              <w:bottom w:val="nil"/>
              <w:right w:val="nil"/>
            </w:tcBorders>
          </w:tcPr>
          <w:p w14:paraId="29BADFAF" w14:textId="77777777" w:rsidR="00AA7A23" w:rsidRPr="00986EB1" w:rsidRDefault="00AA7A23" w:rsidP="009202B5">
            <w:pPr>
              <w:pStyle w:val="Normal6a"/>
            </w:pPr>
          </w:p>
        </w:tc>
        <w:tc>
          <w:tcPr>
            <w:tcW w:w="4876" w:type="dxa"/>
            <w:tcBorders>
              <w:top w:val="nil"/>
              <w:left w:val="nil"/>
              <w:bottom w:val="nil"/>
              <w:right w:val="nil"/>
            </w:tcBorders>
          </w:tcPr>
          <w:p w14:paraId="0123F4C6" w14:textId="77777777" w:rsidR="00AA7A23" w:rsidRPr="00986EB1" w:rsidRDefault="00AA7A23" w:rsidP="009202B5">
            <w:pPr>
              <w:pStyle w:val="Normal6a"/>
            </w:pPr>
            <w:r w:rsidRPr="00986EB1">
              <w:rPr>
                <w:b/>
                <w:i/>
              </w:rPr>
              <w:t>4 quinquies.</w:t>
            </w:r>
            <w:r w:rsidRPr="00986EB1">
              <w:tab/>
            </w:r>
            <w:r w:rsidRPr="00986EB1">
              <w:rPr>
                <w:b/>
                <w:i/>
              </w:rPr>
              <w:t>Subraya que la salud es una preocupación compartida en toda la Unión y que el respeto riguroso del principio de subsidiariedad no debe impedir la acción coordinada; resalta que las mujeres constituyen la mitad de la población y la mayoría del personal sanitario y asistencial, y que la cooperación a escala de la Unión es esencial para garantizar un acceso equitativo a unos servicios sanitarios con perspectiva de género, incluidos servicios de salud sexual y reproductiva, la atención materna y la prevención y el tratamiento de las afecciones predominantes en las mujeres; destaca que la acción coordinada de la Unión aumenta la resiliencia, asegura la continuidad de los cuidados durante las crisis, reduce las desigualdades entre los Estados miembros y garantiza la protección efectiva de los derechos sanitarios de los ciudadanos a través de las fronteras; recuerda, de conformidad con el artículo 5 del Tratado de la Unión Europea, que la Unión puede actuar cuando los objetivos de una acción no puedan ser alcanzados de manera suficiente por los Estados miembros por sí solos, y que el artículo 168 del Tratado de Funcionamiento de la Unión Europea prevé la acción de la Unión para complementar las políticas nacionales y hacer frente a las amenazas transfronterizas para la salud;</w:t>
            </w:r>
          </w:p>
        </w:tc>
      </w:tr>
    </w:tbl>
    <w:p w14:paraId="414CAF3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5E9DC18" w14:textId="77777777" w:rsidR="00AA7A23" w:rsidRPr="00986EB1" w:rsidRDefault="00AA7A23" w:rsidP="00AA7A23">
      <w:r w:rsidRPr="00986EB1">
        <w:rPr>
          <w:rStyle w:val="HideTWBExt"/>
        </w:rPr>
        <w:t>&lt;/Amend&gt;</w:t>
      </w:r>
    </w:p>
    <w:p w14:paraId="3D2463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256</w:t>
      </w:r>
      <w:r w:rsidRPr="00986EB1">
        <w:rPr>
          <w:rStyle w:val="HideTWBExt"/>
        </w:rPr>
        <w:t>&lt;/NumAm&gt;</w:t>
      </w:r>
    </w:p>
    <w:p w14:paraId="38038ADF"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AF3626D" w14:textId="77777777" w:rsidR="00AA7A23" w:rsidRPr="00986EB1" w:rsidRDefault="00AA7A23" w:rsidP="00AA7A23">
      <w:pPr>
        <w:pStyle w:val="NormalBold"/>
      </w:pPr>
      <w:r w:rsidRPr="00986EB1">
        <w:rPr>
          <w:rStyle w:val="HideTWBExt"/>
          <w:b w:val="0"/>
        </w:rPr>
        <w:t>&lt;/RepeatBlock-By&gt;</w:t>
      </w:r>
    </w:p>
    <w:p w14:paraId="6613F27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64AD891" w14:textId="77777777" w:rsidR="00AA7A23" w:rsidRPr="00986EB1" w:rsidRDefault="00AA7A23" w:rsidP="00AA7A23">
      <w:pPr>
        <w:pStyle w:val="NormalBold"/>
      </w:pPr>
      <w:r w:rsidRPr="00986EB1">
        <w:rPr>
          <w:rStyle w:val="HideTWBExt"/>
        </w:rPr>
        <w:t>&lt;Article&gt;</w:t>
      </w:r>
      <w:r w:rsidRPr="00986EB1">
        <w:t>Apartado 4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EE1C3CC" w14:textId="77777777" w:rsidTr="009202B5">
        <w:trPr>
          <w:trHeight w:hRule="exact" w:val="240"/>
          <w:jc w:val="center"/>
        </w:trPr>
        <w:tc>
          <w:tcPr>
            <w:tcW w:w="9752" w:type="dxa"/>
            <w:gridSpan w:val="2"/>
            <w:tcBorders>
              <w:top w:val="nil"/>
              <w:left w:val="nil"/>
              <w:bottom w:val="nil"/>
              <w:right w:val="nil"/>
            </w:tcBorders>
          </w:tcPr>
          <w:p w14:paraId="2062F1C5" w14:textId="77777777" w:rsidR="00AA7A23" w:rsidRPr="00986EB1" w:rsidRDefault="00AA7A23" w:rsidP="009202B5"/>
        </w:tc>
      </w:tr>
      <w:tr w:rsidR="00AA7A23" w:rsidRPr="00986EB1" w14:paraId="5F6E4BBB" w14:textId="77777777" w:rsidTr="009202B5">
        <w:trPr>
          <w:trHeight w:val="240"/>
          <w:jc w:val="center"/>
        </w:trPr>
        <w:tc>
          <w:tcPr>
            <w:tcW w:w="4876" w:type="dxa"/>
            <w:tcBorders>
              <w:top w:val="nil"/>
              <w:left w:val="nil"/>
              <w:bottom w:val="nil"/>
              <w:right w:val="nil"/>
            </w:tcBorders>
          </w:tcPr>
          <w:p w14:paraId="0621298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43C1CA" w14:textId="77777777" w:rsidR="00AA7A23" w:rsidRPr="00986EB1" w:rsidRDefault="00AA7A23" w:rsidP="009202B5">
            <w:pPr>
              <w:pStyle w:val="AmColumnHeading"/>
            </w:pPr>
            <w:r w:rsidRPr="00986EB1">
              <w:t>Enmienda</w:t>
            </w:r>
          </w:p>
        </w:tc>
      </w:tr>
      <w:tr w:rsidR="00AA7A23" w:rsidRPr="00986EB1" w14:paraId="4C10CAB0" w14:textId="77777777" w:rsidTr="009202B5">
        <w:trPr>
          <w:jc w:val="center"/>
        </w:trPr>
        <w:tc>
          <w:tcPr>
            <w:tcW w:w="4876" w:type="dxa"/>
            <w:tcBorders>
              <w:top w:val="nil"/>
              <w:left w:val="nil"/>
              <w:bottom w:val="nil"/>
              <w:right w:val="nil"/>
            </w:tcBorders>
          </w:tcPr>
          <w:p w14:paraId="255C2D9C" w14:textId="77777777" w:rsidR="00AA7A23" w:rsidRPr="00986EB1" w:rsidRDefault="00AA7A23" w:rsidP="009202B5">
            <w:pPr>
              <w:pStyle w:val="Normal6a"/>
            </w:pPr>
          </w:p>
        </w:tc>
        <w:tc>
          <w:tcPr>
            <w:tcW w:w="4876" w:type="dxa"/>
            <w:tcBorders>
              <w:top w:val="nil"/>
              <w:left w:val="nil"/>
              <w:bottom w:val="nil"/>
              <w:right w:val="nil"/>
            </w:tcBorders>
          </w:tcPr>
          <w:p w14:paraId="5C4E89FE" w14:textId="77777777" w:rsidR="00AA7A23" w:rsidRPr="00986EB1" w:rsidRDefault="00AA7A23" w:rsidP="009202B5">
            <w:pPr>
              <w:pStyle w:val="Normal6a"/>
            </w:pPr>
            <w:r w:rsidRPr="00986EB1">
              <w:rPr>
                <w:b/>
                <w:i/>
              </w:rPr>
              <w:t>4 quinquies.</w:t>
            </w:r>
            <w:r w:rsidRPr="00986EB1">
              <w:tab/>
            </w:r>
            <w:r w:rsidRPr="00986EB1">
              <w:rPr>
                <w:b/>
                <w:i/>
              </w:rPr>
              <w:t>Destaca la necesidad de abordar las presiones sociales y comerciales de género que afectan negativamente a la imagen corporal y a la salud de niñas y mujeres; pide a la Comisión y a los Estados miembros que promuevan estrategias de prevención, incluidas campañas de sensibilización, alfabetización mediática y digital, y programas educativos escolares, con el fin de fomentar una imagen corporal sana, la autoestima y unas decisiones sanitarias informadas;</w:t>
            </w:r>
          </w:p>
        </w:tc>
      </w:tr>
    </w:tbl>
    <w:p w14:paraId="3B3C8D9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11AB69" w14:textId="77777777" w:rsidR="00AA7A23" w:rsidRPr="00986EB1" w:rsidRDefault="00AA7A23" w:rsidP="00AA7A23">
      <w:r w:rsidRPr="00986EB1">
        <w:rPr>
          <w:rStyle w:val="HideTWBExt"/>
        </w:rPr>
        <w:t>&lt;/Amend&gt;</w:t>
      </w:r>
    </w:p>
    <w:p w14:paraId="24D7437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257</w:t>
      </w:r>
      <w:r w:rsidRPr="00986EB1">
        <w:rPr>
          <w:rStyle w:val="HideTWBExt"/>
        </w:rPr>
        <w:t>&lt;/NumAm&gt;</w:t>
      </w:r>
    </w:p>
    <w:p w14:paraId="71434C18"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3DCB3333" w14:textId="77777777" w:rsidR="00AA7A23" w:rsidRPr="00986EB1" w:rsidRDefault="00AA7A23" w:rsidP="00AA7A23">
      <w:pPr>
        <w:pStyle w:val="NormalBold"/>
      </w:pPr>
      <w:r w:rsidRPr="00986EB1">
        <w:rPr>
          <w:rStyle w:val="HideTWBExt"/>
          <w:b w:val="0"/>
        </w:rPr>
        <w:t>&lt;/RepeatBlock-By&gt;</w:t>
      </w:r>
    </w:p>
    <w:p w14:paraId="3777F66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33D2B0" w14:textId="77777777" w:rsidR="00AA7A23" w:rsidRPr="00986EB1" w:rsidRDefault="00AA7A23" w:rsidP="00AA7A23">
      <w:pPr>
        <w:pStyle w:val="NormalBold"/>
      </w:pPr>
      <w:r w:rsidRPr="00986EB1">
        <w:rPr>
          <w:rStyle w:val="HideTWBExt"/>
        </w:rPr>
        <w:t>&lt;Article&gt;</w:t>
      </w:r>
      <w:r w:rsidRPr="00986EB1">
        <w:t>Apartado 4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0921DE1" w14:textId="77777777" w:rsidTr="009202B5">
        <w:trPr>
          <w:trHeight w:hRule="exact" w:val="240"/>
          <w:jc w:val="center"/>
        </w:trPr>
        <w:tc>
          <w:tcPr>
            <w:tcW w:w="9752" w:type="dxa"/>
            <w:gridSpan w:val="2"/>
            <w:tcBorders>
              <w:top w:val="nil"/>
              <w:left w:val="nil"/>
              <w:bottom w:val="nil"/>
              <w:right w:val="nil"/>
            </w:tcBorders>
          </w:tcPr>
          <w:p w14:paraId="2F266F8C" w14:textId="77777777" w:rsidR="00AA7A23" w:rsidRPr="00986EB1" w:rsidRDefault="00AA7A23" w:rsidP="009202B5"/>
        </w:tc>
      </w:tr>
      <w:tr w:rsidR="00AA7A23" w:rsidRPr="00986EB1" w14:paraId="248AAF68" w14:textId="77777777" w:rsidTr="009202B5">
        <w:trPr>
          <w:trHeight w:val="240"/>
          <w:jc w:val="center"/>
        </w:trPr>
        <w:tc>
          <w:tcPr>
            <w:tcW w:w="4876" w:type="dxa"/>
            <w:tcBorders>
              <w:top w:val="nil"/>
              <w:left w:val="nil"/>
              <w:bottom w:val="nil"/>
              <w:right w:val="nil"/>
            </w:tcBorders>
          </w:tcPr>
          <w:p w14:paraId="309140A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F69AFD0" w14:textId="77777777" w:rsidR="00AA7A23" w:rsidRPr="00986EB1" w:rsidRDefault="00AA7A23" w:rsidP="009202B5">
            <w:pPr>
              <w:pStyle w:val="AmColumnHeading"/>
            </w:pPr>
            <w:r w:rsidRPr="00986EB1">
              <w:t>Enmienda</w:t>
            </w:r>
          </w:p>
        </w:tc>
      </w:tr>
      <w:tr w:rsidR="00AA7A23" w:rsidRPr="00986EB1" w14:paraId="395BDBDD" w14:textId="77777777" w:rsidTr="009202B5">
        <w:trPr>
          <w:jc w:val="center"/>
        </w:trPr>
        <w:tc>
          <w:tcPr>
            <w:tcW w:w="4876" w:type="dxa"/>
            <w:tcBorders>
              <w:top w:val="nil"/>
              <w:left w:val="nil"/>
              <w:bottom w:val="nil"/>
              <w:right w:val="nil"/>
            </w:tcBorders>
          </w:tcPr>
          <w:p w14:paraId="7777F162" w14:textId="77777777" w:rsidR="00AA7A23" w:rsidRPr="00986EB1" w:rsidRDefault="00AA7A23" w:rsidP="009202B5">
            <w:pPr>
              <w:pStyle w:val="Normal6a"/>
            </w:pPr>
          </w:p>
        </w:tc>
        <w:tc>
          <w:tcPr>
            <w:tcW w:w="4876" w:type="dxa"/>
            <w:tcBorders>
              <w:top w:val="nil"/>
              <w:left w:val="nil"/>
              <w:bottom w:val="nil"/>
              <w:right w:val="nil"/>
            </w:tcBorders>
          </w:tcPr>
          <w:p w14:paraId="4F743D2E" w14:textId="77777777" w:rsidR="00AA7A23" w:rsidRPr="00986EB1" w:rsidRDefault="00AA7A23" w:rsidP="009202B5">
            <w:pPr>
              <w:pStyle w:val="Normal6a"/>
            </w:pPr>
            <w:r w:rsidRPr="00986EB1">
              <w:rPr>
                <w:b/>
                <w:i/>
              </w:rPr>
              <w:t>4 quinquies.</w:t>
            </w:r>
            <w:r w:rsidRPr="00986EB1">
              <w:tab/>
            </w:r>
            <w:r w:rsidRPr="00986EB1">
              <w:rPr>
                <w:b/>
                <w:i/>
              </w:rPr>
              <w:t>Insta a los Estados miembros a que combatan la pobreza menstrual proporcionando productos menstruales gratuitos en escuelas, universidades y espacios públicos;</w:t>
            </w:r>
          </w:p>
        </w:tc>
      </w:tr>
    </w:tbl>
    <w:p w14:paraId="140E721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93AECA4" w14:textId="77777777" w:rsidR="00AA7A23" w:rsidRPr="00986EB1" w:rsidRDefault="00AA7A23" w:rsidP="00AA7A23">
      <w:r w:rsidRPr="00986EB1">
        <w:rPr>
          <w:rStyle w:val="HideTWBExt"/>
        </w:rPr>
        <w:t>&lt;/Amend&gt;</w:t>
      </w:r>
    </w:p>
    <w:p w14:paraId="35CEE75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258</w:t>
      </w:r>
      <w:r w:rsidRPr="00986EB1">
        <w:rPr>
          <w:rStyle w:val="HideTWBExt"/>
        </w:rPr>
        <w:t>&lt;/NumAm&gt;</w:t>
      </w:r>
    </w:p>
    <w:p w14:paraId="5D8D2BB3"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BD255FC" w14:textId="77777777" w:rsidR="00AA7A23" w:rsidRPr="00986EB1" w:rsidRDefault="00AA7A23" w:rsidP="00AA7A23">
      <w:pPr>
        <w:pStyle w:val="NormalBold"/>
      </w:pPr>
      <w:r w:rsidRPr="00986EB1">
        <w:rPr>
          <w:rStyle w:val="HideTWBExt"/>
          <w:b w:val="0"/>
        </w:rPr>
        <w:t>&lt;/RepeatBlock-By&gt;</w:t>
      </w:r>
    </w:p>
    <w:p w14:paraId="1F3963D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7B8DB6A" w14:textId="77777777" w:rsidR="00AA7A23" w:rsidRPr="00986EB1" w:rsidRDefault="00AA7A23" w:rsidP="00AA7A23">
      <w:pPr>
        <w:pStyle w:val="NormalBold"/>
      </w:pPr>
      <w:r w:rsidRPr="00986EB1">
        <w:rPr>
          <w:rStyle w:val="HideTWBExt"/>
        </w:rPr>
        <w:t>&lt;Article&gt;</w:t>
      </w:r>
      <w:r w:rsidRPr="00986EB1">
        <w:t>Apartado 4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D1C23D5" w14:textId="77777777" w:rsidTr="009202B5">
        <w:trPr>
          <w:trHeight w:hRule="exact" w:val="240"/>
          <w:jc w:val="center"/>
        </w:trPr>
        <w:tc>
          <w:tcPr>
            <w:tcW w:w="9752" w:type="dxa"/>
            <w:gridSpan w:val="2"/>
            <w:tcBorders>
              <w:top w:val="nil"/>
              <w:left w:val="nil"/>
              <w:bottom w:val="nil"/>
              <w:right w:val="nil"/>
            </w:tcBorders>
          </w:tcPr>
          <w:p w14:paraId="09C67250" w14:textId="77777777" w:rsidR="00AA7A23" w:rsidRPr="00986EB1" w:rsidRDefault="00AA7A23" w:rsidP="009202B5"/>
        </w:tc>
      </w:tr>
      <w:tr w:rsidR="00AA7A23" w:rsidRPr="00986EB1" w14:paraId="4D2A6970" w14:textId="77777777" w:rsidTr="009202B5">
        <w:trPr>
          <w:trHeight w:val="240"/>
          <w:jc w:val="center"/>
        </w:trPr>
        <w:tc>
          <w:tcPr>
            <w:tcW w:w="4876" w:type="dxa"/>
            <w:tcBorders>
              <w:top w:val="nil"/>
              <w:left w:val="nil"/>
              <w:bottom w:val="nil"/>
              <w:right w:val="nil"/>
            </w:tcBorders>
          </w:tcPr>
          <w:p w14:paraId="5B9761C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98E8FAB" w14:textId="77777777" w:rsidR="00AA7A23" w:rsidRPr="00986EB1" w:rsidRDefault="00AA7A23" w:rsidP="009202B5">
            <w:pPr>
              <w:pStyle w:val="AmColumnHeading"/>
            </w:pPr>
            <w:r w:rsidRPr="00986EB1">
              <w:t>Enmienda</w:t>
            </w:r>
          </w:p>
        </w:tc>
      </w:tr>
      <w:tr w:rsidR="00AA7A23" w:rsidRPr="00986EB1" w14:paraId="38E0D307" w14:textId="77777777" w:rsidTr="009202B5">
        <w:trPr>
          <w:jc w:val="center"/>
        </w:trPr>
        <w:tc>
          <w:tcPr>
            <w:tcW w:w="4876" w:type="dxa"/>
            <w:tcBorders>
              <w:top w:val="nil"/>
              <w:left w:val="nil"/>
              <w:bottom w:val="nil"/>
              <w:right w:val="nil"/>
            </w:tcBorders>
          </w:tcPr>
          <w:p w14:paraId="6F1BD11D" w14:textId="77777777" w:rsidR="00AA7A23" w:rsidRPr="00986EB1" w:rsidRDefault="00AA7A23" w:rsidP="009202B5">
            <w:pPr>
              <w:pStyle w:val="Normal6a"/>
            </w:pPr>
          </w:p>
        </w:tc>
        <w:tc>
          <w:tcPr>
            <w:tcW w:w="4876" w:type="dxa"/>
            <w:tcBorders>
              <w:top w:val="nil"/>
              <w:left w:val="nil"/>
              <w:bottom w:val="nil"/>
              <w:right w:val="nil"/>
            </w:tcBorders>
          </w:tcPr>
          <w:p w14:paraId="1932472A" w14:textId="77777777" w:rsidR="00AA7A23" w:rsidRPr="00986EB1" w:rsidRDefault="00AA7A23" w:rsidP="009202B5">
            <w:pPr>
              <w:pStyle w:val="Normal6a"/>
            </w:pPr>
            <w:r w:rsidRPr="00986EB1">
              <w:rPr>
                <w:b/>
                <w:i/>
              </w:rPr>
              <w:t>4 sexies.</w:t>
            </w:r>
            <w:r w:rsidRPr="00986EB1">
              <w:tab/>
            </w:r>
            <w:r w:rsidRPr="00986EB1">
              <w:rPr>
                <w:b/>
                <w:i/>
              </w:rPr>
              <w:t>Pide a la Comisión y a los Estados miembros que refuercen las medidas de protección de los consumidores y de salud pública mediante la regulación de las prácticas comerciales engañosas o perjudiciales en el ámbito de la belleza, garantizando advertencias sanitarias claras sobre los riesgos relacionados con la exposición artificial a la radiación ultravioleta y a determinados procedimientos cosméticos, en particular los peligros para la salud cutánea, como el envejecimiento prematuro, las quemaduras y el aumento del riesgo de cáncer de piel, y mejorando el acceso a servicios de salud mental y de apoyo nutricional, en particular para los adolescentes y las mujeres jóvenes;</w:t>
            </w:r>
          </w:p>
        </w:tc>
      </w:tr>
    </w:tbl>
    <w:p w14:paraId="240C72E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CA207EE" w14:textId="77777777" w:rsidR="00AA7A23" w:rsidRPr="00986EB1" w:rsidRDefault="00AA7A23" w:rsidP="00AA7A23">
      <w:r w:rsidRPr="00986EB1">
        <w:rPr>
          <w:rStyle w:val="HideTWBExt"/>
        </w:rPr>
        <w:t>&lt;/Amend&gt;</w:t>
      </w:r>
    </w:p>
    <w:p w14:paraId="3EC69BA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259</w:t>
      </w:r>
      <w:r w:rsidRPr="00986EB1">
        <w:rPr>
          <w:rStyle w:val="HideTWBExt"/>
        </w:rPr>
        <w:t>&lt;/NumAm&gt;</w:t>
      </w:r>
    </w:p>
    <w:p w14:paraId="644DDD62"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A32EDA4" w14:textId="77777777" w:rsidR="00AA7A23" w:rsidRPr="00986EB1" w:rsidRDefault="00AA7A23" w:rsidP="00AA7A23">
      <w:pPr>
        <w:pStyle w:val="NormalBold"/>
      </w:pPr>
      <w:r w:rsidRPr="00986EB1">
        <w:rPr>
          <w:rStyle w:val="HideTWBExt"/>
          <w:b w:val="0"/>
        </w:rPr>
        <w:t>&lt;/RepeatBlock-By&gt;</w:t>
      </w:r>
    </w:p>
    <w:p w14:paraId="2ED37BC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2405AE9" w14:textId="77777777" w:rsidR="00AA7A23" w:rsidRPr="00986EB1" w:rsidRDefault="00AA7A23" w:rsidP="00AA7A23">
      <w:pPr>
        <w:pStyle w:val="NormalBold"/>
      </w:pPr>
      <w:r w:rsidRPr="00986EB1">
        <w:rPr>
          <w:rStyle w:val="HideTWBExt"/>
        </w:rPr>
        <w:t>&lt;Article&gt;</w:t>
      </w:r>
      <w:r w:rsidRPr="00986EB1">
        <w:t xml:space="preserve">Apartado 4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2EF6E5" w14:textId="77777777" w:rsidTr="009202B5">
        <w:trPr>
          <w:trHeight w:hRule="exact" w:val="240"/>
          <w:jc w:val="center"/>
        </w:trPr>
        <w:tc>
          <w:tcPr>
            <w:tcW w:w="9752" w:type="dxa"/>
            <w:gridSpan w:val="2"/>
            <w:tcBorders>
              <w:top w:val="nil"/>
              <w:left w:val="nil"/>
              <w:bottom w:val="nil"/>
              <w:right w:val="nil"/>
            </w:tcBorders>
          </w:tcPr>
          <w:p w14:paraId="79EC5968" w14:textId="77777777" w:rsidR="00AA7A23" w:rsidRPr="00986EB1" w:rsidRDefault="00AA7A23" w:rsidP="009202B5"/>
        </w:tc>
      </w:tr>
      <w:tr w:rsidR="00AA7A23" w:rsidRPr="00986EB1" w14:paraId="1C80C8F6" w14:textId="77777777" w:rsidTr="009202B5">
        <w:trPr>
          <w:trHeight w:val="240"/>
          <w:jc w:val="center"/>
        </w:trPr>
        <w:tc>
          <w:tcPr>
            <w:tcW w:w="4876" w:type="dxa"/>
            <w:tcBorders>
              <w:top w:val="nil"/>
              <w:left w:val="nil"/>
              <w:bottom w:val="nil"/>
              <w:right w:val="nil"/>
            </w:tcBorders>
          </w:tcPr>
          <w:p w14:paraId="53C2B9B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05C3597" w14:textId="77777777" w:rsidR="00AA7A23" w:rsidRPr="00986EB1" w:rsidRDefault="00AA7A23" w:rsidP="009202B5">
            <w:pPr>
              <w:pStyle w:val="AmColumnHeading"/>
            </w:pPr>
            <w:r w:rsidRPr="00986EB1">
              <w:t>Enmienda</w:t>
            </w:r>
          </w:p>
        </w:tc>
      </w:tr>
      <w:tr w:rsidR="00AA7A23" w:rsidRPr="00986EB1" w14:paraId="4ACD69F7" w14:textId="77777777" w:rsidTr="009202B5">
        <w:trPr>
          <w:jc w:val="center"/>
        </w:trPr>
        <w:tc>
          <w:tcPr>
            <w:tcW w:w="4876" w:type="dxa"/>
            <w:tcBorders>
              <w:top w:val="nil"/>
              <w:left w:val="nil"/>
              <w:bottom w:val="nil"/>
              <w:right w:val="nil"/>
            </w:tcBorders>
          </w:tcPr>
          <w:p w14:paraId="13AA3673" w14:textId="77777777" w:rsidR="00AA7A23" w:rsidRPr="00986EB1" w:rsidRDefault="00AA7A23" w:rsidP="009202B5">
            <w:pPr>
              <w:pStyle w:val="Normal6a"/>
            </w:pPr>
          </w:p>
        </w:tc>
        <w:tc>
          <w:tcPr>
            <w:tcW w:w="4876" w:type="dxa"/>
            <w:tcBorders>
              <w:top w:val="nil"/>
              <w:left w:val="nil"/>
              <w:bottom w:val="nil"/>
              <w:right w:val="nil"/>
            </w:tcBorders>
          </w:tcPr>
          <w:p w14:paraId="03F78C48" w14:textId="77777777" w:rsidR="00AA7A23" w:rsidRPr="00986EB1" w:rsidRDefault="00AA7A23" w:rsidP="009202B5">
            <w:pPr>
              <w:pStyle w:val="Normal6a"/>
            </w:pPr>
            <w:r w:rsidRPr="00986EB1">
              <w:rPr>
                <w:b/>
                <w:i/>
              </w:rPr>
              <w:t xml:space="preserve">4 </w:t>
            </w:r>
            <w:proofErr w:type="spellStart"/>
            <w:r w:rsidRPr="00986EB1">
              <w:rPr>
                <w:b/>
                <w:i/>
              </w:rPr>
              <w:t>septies</w:t>
            </w:r>
            <w:proofErr w:type="spellEnd"/>
            <w:r w:rsidRPr="00986EB1">
              <w:rPr>
                <w:b/>
                <w:i/>
              </w:rPr>
              <w:t>.</w:t>
            </w:r>
            <w:r w:rsidRPr="00986EB1">
              <w:tab/>
            </w:r>
            <w:r w:rsidRPr="00986EB1">
              <w:rPr>
                <w:b/>
                <w:i/>
              </w:rPr>
              <w:t>Pide a la Comisión y a los Estados miembros que dediquen campañas de sensibilización a la prevención de los trastornos alimentarios;</w:t>
            </w:r>
          </w:p>
        </w:tc>
      </w:tr>
    </w:tbl>
    <w:p w14:paraId="45671155"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E10B33C" w14:textId="77777777" w:rsidR="00AA7A23" w:rsidRPr="00422D55" w:rsidRDefault="00AA7A23" w:rsidP="00AA7A23">
      <w:pPr>
        <w:rPr>
          <w:lang w:val="fi-FI"/>
        </w:rPr>
      </w:pPr>
      <w:r w:rsidRPr="00422D55">
        <w:rPr>
          <w:rStyle w:val="HideTWBExt"/>
          <w:lang w:val="fi-FI"/>
        </w:rPr>
        <w:t>&lt;/Amend&gt;</w:t>
      </w:r>
    </w:p>
    <w:p w14:paraId="5367600F"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260</w:t>
      </w:r>
      <w:r w:rsidRPr="00422D55">
        <w:rPr>
          <w:rStyle w:val="HideTWBExt"/>
          <w:lang w:val="fi-FI"/>
        </w:rPr>
        <w:t>&lt;/NumAm&gt;</w:t>
      </w:r>
    </w:p>
    <w:p w14:paraId="3FDD0F1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E98D7EC" w14:textId="77777777" w:rsidR="00AA7A23" w:rsidRPr="00422D55" w:rsidRDefault="00AA7A23" w:rsidP="00AA7A23">
      <w:pPr>
        <w:pStyle w:val="NormalBold"/>
        <w:rPr>
          <w:lang w:val="fi-FI"/>
        </w:rPr>
      </w:pPr>
      <w:r w:rsidRPr="00422D55">
        <w:rPr>
          <w:rStyle w:val="HideTWBExt"/>
          <w:b w:val="0"/>
          <w:lang w:val="fi-FI"/>
        </w:rPr>
        <w:t>&lt;/RepeatBlock-By&gt;</w:t>
      </w:r>
    </w:p>
    <w:p w14:paraId="68A0482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7FD150C" w14:textId="77777777" w:rsidR="00AA7A23" w:rsidRPr="00986EB1" w:rsidRDefault="00AA7A23" w:rsidP="00AA7A23">
      <w:pPr>
        <w:pStyle w:val="NormalBold"/>
      </w:pPr>
      <w:r w:rsidRPr="00986EB1">
        <w:rPr>
          <w:rStyle w:val="HideTWBExt"/>
        </w:rPr>
        <w:t>&lt;Article&gt;</w:t>
      </w:r>
      <w:r w:rsidRPr="00986EB1">
        <w:t>Subtítulo 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8B2449" w14:textId="77777777" w:rsidTr="009202B5">
        <w:trPr>
          <w:trHeight w:hRule="exact" w:val="240"/>
          <w:jc w:val="center"/>
        </w:trPr>
        <w:tc>
          <w:tcPr>
            <w:tcW w:w="9752" w:type="dxa"/>
            <w:gridSpan w:val="2"/>
            <w:tcBorders>
              <w:top w:val="nil"/>
              <w:left w:val="nil"/>
              <w:bottom w:val="nil"/>
              <w:right w:val="nil"/>
            </w:tcBorders>
          </w:tcPr>
          <w:p w14:paraId="731D6A7D" w14:textId="77777777" w:rsidR="00AA7A23" w:rsidRPr="00986EB1" w:rsidRDefault="00AA7A23" w:rsidP="009202B5"/>
        </w:tc>
      </w:tr>
      <w:tr w:rsidR="00AA7A23" w:rsidRPr="00986EB1" w14:paraId="4AF39D06" w14:textId="77777777" w:rsidTr="009202B5">
        <w:trPr>
          <w:trHeight w:val="240"/>
          <w:jc w:val="center"/>
        </w:trPr>
        <w:tc>
          <w:tcPr>
            <w:tcW w:w="4876" w:type="dxa"/>
            <w:tcBorders>
              <w:top w:val="nil"/>
              <w:left w:val="nil"/>
              <w:bottom w:val="nil"/>
              <w:right w:val="nil"/>
            </w:tcBorders>
          </w:tcPr>
          <w:p w14:paraId="56FBED7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9D2E6F9" w14:textId="77777777" w:rsidR="00AA7A23" w:rsidRPr="00986EB1" w:rsidRDefault="00AA7A23" w:rsidP="009202B5">
            <w:pPr>
              <w:pStyle w:val="AmColumnHeading"/>
            </w:pPr>
            <w:r w:rsidRPr="00986EB1">
              <w:t>Enmienda</w:t>
            </w:r>
          </w:p>
        </w:tc>
      </w:tr>
      <w:tr w:rsidR="00AA7A23" w:rsidRPr="00986EB1" w14:paraId="7B0D2B59" w14:textId="77777777" w:rsidTr="009202B5">
        <w:trPr>
          <w:jc w:val="center"/>
        </w:trPr>
        <w:tc>
          <w:tcPr>
            <w:tcW w:w="4876" w:type="dxa"/>
            <w:tcBorders>
              <w:top w:val="nil"/>
              <w:left w:val="nil"/>
              <w:bottom w:val="nil"/>
              <w:right w:val="nil"/>
            </w:tcBorders>
          </w:tcPr>
          <w:p w14:paraId="7EDBBC5A" w14:textId="77777777" w:rsidR="00AA7A23" w:rsidRPr="00986EB1" w:rsidRDefault="00AA7A23" w:rsidP="009202B5">
            <w:pPr>
              <w:pStyle w:val="Normal6a"/>
            </w:pPr>
            <w:r w:rsidRPr="00986EB1">
              <w:t xml:space="preserve">Ensayos clínicos </w:t>
            </w:r>
            <w:r w:rsidRPr="00986EB1">
              <w:rPr>
                <w:b/>
                <w:i/>
              </w:rPr>
              <w:t>e investigación</w:t>
            </w:r>
          </w:p>
        </w:tc>
        <w:tc>
          <w:tcPr>
            <w:tcW w:w="4876" w:type="dxa"/>
            <w:tcBorders>
              <w:top w:val="nil"/>
              <w:left w:val="nil"/>
              <w:bottom w:val="nil"/>
              <w:right w:val="nil"/>
            </w:tcBorders>
          </w:tcPr>
          <w:p w14:paraId="4ED5CC58" w14:textId="77777777" w:rsidR="00AA7A23" w:rsidRPr="00986EB1" w:rsidRDefault="00AA7A23" w:rsidP="009202B5">
            <w:pPr>
              <w:pStyle w:val="Normal6a"/>
            </w:pPr>
            <w:r w:rsidRPr="00986EB1">
              <w:rPr>
                <w:b/>
                <w:i/>
              </w:rPr>
              <w:t>Investigación, incluidos los</w:t>
            </w:r>
            <w:r w:rsidRPr="00986EB1">
              <w:t xml:space="preserve"> ensayos clínicos</w:t>
            </w:r>
          </w:p>
        </w:tc>
      </w:tr>
    </w:tbl>
    <w:p w14:paraId="4344FE4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8DCAB4F" w14:textId="77777777" w:rsidR="00AA7A23" w:rsidRPr="00986EB1" w:rsidRDefault="00AA7A23" w:rsidP="00AA7A23">
      <w:r w:rsidRPr="00986EB1">
        <w:rPr>
          <w:rStyle w:val="HideTWBExt"/>
        </w:rPr>
        <w:t>&lt;/Amend&gt;</w:t>
      </w:r>
    </w:p>
    <w:p w14:paraId="13A5A6C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261</w:t>
      </w:r>
      <w:r w:rsidRPr="00986EB1">
        <w:rPr>
          <w:rStyle w:val="HideTWBExt"/>
        </w:rPr>
        <w:t>&lt;/NumAm&gt;</w:t>
      </w:r>
    </w:p>
    <w:p w14:paraId="54FC37B9"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6AF291B7" w14:textId="77777777" w:rsidR="00AA7A23" w:rsidRPr="00986EB1" w:rsidRDefault="00AA7A23" w:rsidP="00AA7A23">
      <w:pPr>
        <w:pStyle w:val="NormalBold"/>
      </w:pPr>
      <w:r w:rsidRPr="00986EB1">
        <w:rPr>
          <w:rStyle w:val="HideTWBExt"/>
          <w:b w:val="0"/>
        </w:rPr>
        <w:t>&lt;/RepeatBlock-By&gt;</w:t>
      </w:r>
    </w:p>
    <w:p w14:paraId="76CD0DB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3933504" w14:textId="77777777" w:rsidR="00AA7A23" w:rsidRPr="00986EB1" w:rsidRDefault="00AA7A23" w:rsidP="00AA7A23">
      <w:pPr>
        <w:pStyle w:val="NormalBold"/>
      </w:pPr>
      <w:r w:rsidRPr="00986EB1">
        <w:rPr>
          <w:rStyle w:val="HideTWBExt"/>
        </w:rPr>
        <w:t>&lt;Article&gt;</w:t>
      </w:r>
      <w:r w:rsidRPr="00986EB1">
        <w:t>Apartado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139D57" w14:textId="77777777" w:rsidTr="009202B5">
        <w:trPr>
          <w:trHeight w:hRule="exact" w:val="240"/>
          <w:jc w:val="center"/>
        </w:trPr>
        <w:tc>
          <w:tcPr>
            <w:tcW w:w="9752" w:type="dxa"/>
            <w:gridSpan w:val="2"/>
            <w:tcBorders>
              <w:top w:val="nil"/>
              <w:left w:val="nil"/>
              <w:bottom w:val="nil"/>
              <w:right w:val="nil"/>
            </w:tcBorders>
          </w:tcPr>
          <w:p w14:paraId="31659BB8" w14:textId="77777777" w:rsidR="00AA7A23" w:rsidRPr="00986EB1" w:rsidRDefault="00AA7A23" w:rsidP="009202B5"/>
        </w:tc>
      </w:tr>
      <w:tr w:rsidR="00AA7A23" w:rsidRPr="00986EB1" w14:paraId="18B2BBE7" w14:textId="77777777" w:rsidTr="009202B5">
        <w:trPr>
          <w:trHeight w:val="240"/>
          <w:jc w:val="center"/>
        </w:trPr>
        <w:tc>
          <w:tcPr>
            <w:tcW w:w="4876" w:type="dxa"/>
            <w:tcBorders>
              <w:top w:val="nil"/>
              <w:left w:val="nil"/>
              <w:bottom w:val="nil"/>
              <w:right w:val="nil"/>
            </w:tcBorders>
          </w:tcPr>
          <w:p w14:paraId="6587CE9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60E968F" w14:textId="77777777" w:rsidR="00AA7A23" w:rsidRPr="00986EB1" w:rsidRDefault="00AA7A23" w:rsidP="009202B5">
            <w:pPr>
              <w:pStyle w:val="AmColumnHeading"/>
            </w:pPr>
            <w:r w:rsidRPr="00986EB1">
              <w:t>Enmienda</w:t>
            </w:r>
          </w:p>
        </w:tc>
      </w:tr>
      <w:tr w:rsidR="00AA7A23" w:rsidRPr="00986EB1" w14:paraId="46558DC8" w14:textId="77777777" w:rsidTr="009202B5">
        <w:trPr>
          <w:jc w:val="center"/>
        </w:trPr>
        <w:tc>
          <w:tcPr>
            <w:tcW w:w="4876" w:type="dxa"/>
            <w:tcBorders>
              <w:top w:val="nil"/>
              <w:left w:val="nil"/>
              <w:bottom w:val="nil"/>
              <w:right w:val="nil"/>
            </w:tcBorders>
          </w:tcPr>
          <w:p w14:paraId="1BDF3921" w14:textId="77777777" w:rsidR="00AA7A23" w:rsidRPr="00986EB1" w:rsidRDefault="00AA7A23" w:rsidP="009202B5">
            <w:pPr>
              <w:pStyle w:val="Normal6a"/>
            </w:pPr>
          </w:p>
        </w:tc>
        <w:tc>
          <w:tcPr>
            <w:tcW w:w="4876" w:type="dxa"/>
            <w:tcBorders>
              <w:top w:val="nil"/>
              <w:left w:val="nil"/>
              <w:bottom w:val="nil"/>
              <w:right w:val="nil"/>
            </w:tcBorders>
          </w:tcPr>
          <w:p w14:paraId="5D9F60E8" w14:textId="77777777" w:rsidR="00AA7A23" w:rsidRPr="00986EB1" w:rsidRDefault="00AA7A23" w:rsidP="009202B5">
            <w:pPr>
              <w:pStyle w:val="Normal6a"/>
            </w:pPr>
            <w:r w:rsidRPr="00986EB1">
              <w:rPr>
                <w:b/>
                <w:i/>
              </w:rPr>
              <w:t>4 bis.</w:t>
            </w:r>
            <w:r w:rsidRPr="00986EB1">
              <w:tab/>
            </w:r>
            <w:r w:rsidRPr="00986EB1">
              <w:rPr>
                <w:b/>
                <w:i/>
              </w:rPr>
              <w:t>Señala que la enfermedad de Hashimoto es una enfermedad autoinmune que afecta a las mujeres con una frecuencia hasta diez veces mayor que a los hombres;</w:t>
            </w:r>
            <w:r w:rsidRPr="00986EB1">
              <w:t xml:space="preserve"> </w:t>
            </w:r>
            <w:r w:rsidRPr="00986EB1">
              <w:rPr>
                <w:b/>
                <w:i/>
              </w:rPr>
              <w:t>pide a la Comisión que apoye iniciativas para sensibilizar a los pacientes sobre los efectos de esta enfermedad, en particular en la salud reproductiva, que incluyen la infertilidad en mujeres en edad fértil, los abortos espontáneos y los nacimientos prematuros;</w:t>
            </w:r>
          </w:p>
        </w:tc>
      </w:tr>
    </w:tbl>
    <w:p w14:paraId="5B2D01E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68AEE95C" w14:textId="77777777" w:rsidR="00AA7A23" w:rsidRPr="00986EB1" w:rsidRDefault="00AA7A23" w:rsidP="00AA7A23">
      <w:r w:rsidRPr="00986EB1">
        <w:rPr>
          <w:rStyle w:val="HideTWBExt"/>
        </w:rPr>
        <w:t>&lt;/Amend&gt;</w:t>
      </w:r>
    </w:p>
    <w:p w14:paraId="36E296A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262</w:t>
      </w:r>
      <w:r w:rsidRPr="00986EB1">
        <w:rPr>
          <w:rStyle w:val="HideTWBExt"/>
        </w:rPr>
        <w:t>&lt;/NumAm&gt;</w:t>
      </w:r>
    </w:p>
    <w:p w14:paraId="2DBB631C"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08D5F11B" w14:textId="77777777" w:rsidR="00AA7A23" w:rsidRPr="00986EB1" w:rsidRDefault="00AA7A23" w:rsidP="00AA7A23">
      <w:pPr>
        <w:pStyle w:val="NormalBold"/>
      </w:pPr>
      <w:r w:rsidRPr="00986EB1">
        <w:rPr>
          <w:rStyle w:val="HideTWBExt"/>
          <w:b w:val="0"/>
        </w:rPr>
        <w:t>&lt;/RepeatBlock-By&gt;</w:t>
      </w:r>
    </w:p>
    <w:p w14:paraId="128F5AA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096455D" w14:textId="77777777" w:rsidR="00AA7A23" w:rsidRPr="00986EB1" w:rsidRDefault="00AA7A23" w:rsidP="00AA7A23">
      <w:pPr>
        <w:pStyle w:val="NormalBold"/>
      </w:pPr>
      <w:r w:rsidRPr="00986EB1">
        <w:rPr>
          <w:rStyle w:val="HideTWBExt"/>
        </w:rPr>
        <w:lastRenderedPageBreak/>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F9E7F4" w14:textId="77777777" w:rsidTr="009202B5">
        <w:trPr>
          <w:trHeight w:hRule="exact" w:val="240"/>
          <w:jc w:val="center"/>
        </w:trPr>
        <w:tc>
          <w:tcPr>
            <w:tcW w:w="9752" w:type="dxa"/>
            <w:gridSpan w:val="2"/>
            <w:tcBorders>
              <w:top w:val="nil"/>
              <w:left w:val="nil"/>
              <w:bottom w:val="nil"/>
              <w:right w:val="nil"/>
            </w:tcBorders>
          </w:tcPr>
          <w:p w14:paraId="3FEFC233" w14:textId="77777777" w:rsidR="00AA7A23" w:rsidRPr="00986EB1" w:rsidRDefault="00AA7A23" w:rsidP="009202B5"/>
        </w:tc>
      </w:tr>
      <w:tr w:rsidR="00AA7A23" w:rsidRPr="00986EB1" w14:paraId="074CC8FB" w14:textId="77777777" w:rsidTr="009202B5">
        <w:trPr>
          <w:trHeight w:val="240"/>
          <w:jc w:val="center"/>
        </w:trPr>
        <w:tc>
          <w:tcPr>
            <w:tcW w:w="4876" w:type="dxa"/>
            <w:tcBorders>
              <w:top w:val="nil"/>
              <w:left w:val="nil"/>
              <w:bottom w:val="nil"/>
              <w:right w:val="nil"/>
            </w:tcBorders>
          </w:tcPr>
          <w:p w14:paraId="6D447C2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5B5EB2" w14:textId="77777777" w:rsidR="00AA7A23" w:rsidRPr="00986EB1" w:rsidRDefault="00AA7A23" w:rsidP="009202B5">
            <w:pPr>
              <w:pStyle w:val="AmColumnHeading"/>
            </w:pPr>
            <w:r w:rsidRPr="00986EB1">
              <w:t>Enmienda</w:t>
            </w:r>
          </w:p>
        </w:tc>
      </w:tr>
      <w:tr w:rsidR="00AA7A23" w:rsidRPr="00986EB1" w14:paraId="6F51D90F" w14:textId="77777777" w:rsidTr="009202B5">
        <w:trPr>
          <w:jc w:val="center"/>
        </w:trPr>
        <w:tc>
          <w:tcPr>
            <w:tcW w:w="4876" w:type="dxa"/>
            <w:tcBorders>
              <w:top w:val="nil"/>
              <w:left w:val="nil"/>
              <w:bottom w:val="nil"/>
              <w:right w:val="nil"/>
            </w:tcBorders>
          </w:tcPr>
          <w:p w14:paraId="27C6F178" w14:textId="77777777" w:rsidR="00AA7A23" w:rsidRPr="00986EB1" w:rsidRDefault="00AA7A23" w:rsidP="009202B5">
            <w:pPr>
              <w:pStyle w:val="Normal6a"/>
            </w:pPr>
            <w:r w:rsidRPr="00986EB1">
              <w:rPr>
                <w:b/>
                <w:i/>
              </w:rPr>
              <w:t>5.</w:t>
            </w:r>
            <w:r w:rsidRPr="00986EB1">
              <w:tab/>
            </w:r>
            <w:r w:rsidRPr="00986EB1">
              <w:rPr>
                <w:b/>
                <w:i/>
              </w:rPr>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b/>
                <w:i/>
                <w:vertAlign w:val="superscript"/>
              </w:rPr>
              <w:t>15</w:t>
            </w:r>
            <w:r w:rsidRPr="00986EB1">
              <w:rPr>
                <w:b/>
                <w:i/>
              </w:rPr>
              <w:t>; pide a la Comisión que introduzca nuevas medidas para abordar el desequilibrio existente en la participación en los ensayos clínicos;</w:t>
            </w:r>
          </w:p>
        </w:tc>
        <w:tc>
          <w:tcPr>
            <w:tcW w:w="4876" w:type="dxa"/>
            <w:tcBorders>
              <w:top w:val="nil"/>
              <w:left w:val="nil"/>
              <w:bottom w:val="nil"/>
              <w:right w:val="nil"/>
            </w:tcBorders>
          </w:tcPr>
          <w:p w14:paraId="162A497C" w14:textId="77777777" w:rsidR="00AA7A23" w:rsidRPr="00986EB1" w:rsidRDefault="00AA7A23" w:rsidP="009202B5">
            <w:pPr>
              <w:pStyle w:val="Normal6a"/>
            </w:pPr>
            <w:r w:rsidRPr="00986EB1">
              <w:rPr>
                <w:b/>
                <w:i/>
              </w:rPr>
              <w:t>suprimido</w:t>
            </w:r>
          </w:p>
        </w:tc>
      </w:tr>
      <w:tr w:rsidR="00AA7A23" w:rsidRPr="00986EB1" w14:paraId="14B12E72" w14:textId="77777777" w:rsidTr="009202B5">
        <w:trPr>
          <w:jc w:val="center"/>
        </w:trPr>
        <w:tc>
          <w:tcPr>
            <w:tcW w:w="4876" w:type="dxa"/>
            <w:tcBorders>
              <w:top w:val="nil"/>
              <w:left w:val="nil"/>
              <w:bottom w:val="nil"/>
              <w:right w:val="nil"/>
            </w:tcBorders>
          </w:tcPr>
          <w:p w14:paraId="32010B70"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D208C3F" w14:textId="77777777" w:rsidR="00AA7A23" w:rsidRPr="00986EB1" w:rsidRDefault="00AA7A23" w:rsidP="009202B5"/>
        </w:tc>
      </w:tr>
      <w:tr w:rsidR="00AA7A23" w:rsidRPr="00986EB1" w14:paraId="7773660C" w14:textId="77777777" w:rsidTr="009202B5">
        <w:trPr>
          <w:jc w:val="center"/>
        </w:trPr>
        <w:tc>
          <w:tcPr>
            <w:tcW w:w="4876" w:type="dxa"/>
            <w:tcBorders>
              <w:top w:val="nil"/>
              <w:left w:val="nil"/>
              <w:bottom w:val="nil"/>
              <w:right w:val="nil"/>
            </w:tcBorders>
          </w:tcPr>
          <w:p w14:paraId="6C4F9212" w14:textId="4C0BA5A2" w:rsidR="00AA7A23" w:rsidRPr="00986EB1" w:rsidRDefault="00AA7A23" w:rsidP="009202B5">
            <w:pPr>
              <w:pStyle w:val="Normal6a"/>
            </w:pPr>
            <w:r w:rsidRPr="00986EB1">
              <w:rPr>
                <w:b/>
                <w:i/>
                <w:vertAlign w:val="superscript"/>
              </w:rPr>
              <w:t>15</w:t>
            </w:r>
            <w:r w:rsidRPr="00986EB1">
              <w:t xml:space="preserve"> </w:t>
            </w:r>
            <w:r w:rsidRPr="00986EB1">
              <w:rPr>
                <w:b/>
                <w:i/>
              </w:rPr>
              <w:t>Galea, L. A. M. y Parekh, R. S., «</w:t>
            </w:r>
            <w:proofErr w:type="spellStart"/>
            <w:r w:rsidRPr="00986EB1">
              <w:rPr>
                <w:b/>
                <w:i/>
              </w:rPr>
              <w:t>Ending</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neglect</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in </w:t>
            </w:r>
            <w:proofErr w:type="spellStart"/>
            <w:r w:rsidRPr="00986EB1">
              <w:rPr>
                <w:b/>
                <w:i/>
              </w:rPr>
              <w:t>research</w:t>
            </w:r>
            <w:proofErr w:type="spellEnd"/>
            <w:r w:rsidRPr="00986EB1">
              <w:rPr>
                <w:b/>
                <w:i/>
              </w:rPr>
              <w:t>» (Acabar con el abandono de la salud de las mujeres en la investigación), BMJ,</w:t>
            </w:r>
            <w:r w:rsidR="00700E3B">
              <w:t> </w:t>
            </w:r>
            <w:r w:rsidRPr="00986EB1">
              <w:rPr>
                <w:b/>
                <w:i/>
              </w:rPr>
              <w:t>vol. 381,</w:t>
            </w:r>
            <w:r w:rsidR="00700E3B">
              <w:rPr>
                <w:b/>
                <w:i/>
              </w:rPr>
              <w:t> </w:t>
            </w:r>
            <w:r w:rsidRPr="00986EB1">
              <w:rPr>
                <w:b/>
                <w:i/>
              </w:rPr>
              <w:t>https://pubmed.ncbi.nlm.nih.gov/37308180/.</w:t>
            </w:r>
          </w:p>
        </w:tc>
        <w:tc>
          <w:tcPr>
            <w:tcW w:w="4876" w:type="dxa"/>
            <w:tcBorders>
              <w:top w:val="nil"/>
              <w:left w:val="nil"/>
              <w:bottom w:val="nil"/>
              <w:right w:val="nil"/>
            </w:tcBorders>
          </w:tcPr>
          <w:p w14:paraId="43A3A165" w14:textId="77777777" w:rsidR="00AA7A23" w:rsidRPr="00986EB1" w:rsidRDefault="00AA7A23" w:rsidP="009202B5"/>
        </w:tc>
      </w:tr>
    </w:tbl>
    <w:p w14:paraId="211EC9B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52CD53C" w14:textId="77777777" w:rsidR="00AA7A23" w:rsidRPr="00986EB1" w:rsidRDefault="00AA7A23" w:rsidP="00AA7A23">
      <w:r w:rsidRPr="00986EB1">
        <w:rPr>
          <w:rStyle w:val="HideTWBExt"/>
        </w:rPr>
        <w:t>&lt;/Amend&gt;</w:t>
      </w:r>
    </w:p>
    <w:p w14:paraId="1C02765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263</w:t>
      </w:r>
      <w:r w:rsidRPr="00986EB1">
        <w:rPr>
          <w:rStyle w:val="HideTWBExt"/>
        </w:rPr>
        <w:t>&lt;/NumAm&gt;</w:t>
      </w:r>
    </w:p>
    <w:p w14:paraId="2582012F"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77426F1" w14:textId="77777777" w:rsidR="00AA7A23" w:rsidRPr="00986EB1" w:rsidRDefault="00AA7A23" w:rsidP="00AA7A23">
      <w:pPr>
        <w:pStyle w:val="NormalBold"/>
      </w:pPr>
      <w:r w:rsidRPr="00986EB1">
        <w:rPr>
          <w:rStyle w:val="HideTWBExt"/>
          <w:b w:val="0"/>
        </w:rPr>
        <w:t>&lt;/RepeatBlock-By&gt;</w:t>
      </w:r>
    </w:p>
    <w:p w14:paraId="0E06AE3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5726F6"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D467E6" w14:textId="77777777" w:rsidTr="009202B5">
        <w:trPr>
          <w:trHeight w:hRule="exact" w:val="240"/>
          <w:jc w:val="center"/>
        </w:trPr>
        <w:tc>
          <w:tcPr>
            <w:tcW w:w="9752" w:type="dxa"/>
            <w:gridSpan w:val="2"/>
            <w:tcBorders>
              <w:top w:val="nil"/>
              <w:left w:val="nil"/>
              <w:bottom w:val="nil"/>
              <w:right w:val="nil"/>
            </w:tcBorders>
          </w:tcPr>
          <w:p w14:paraId="777E8C2C" w14:textId="77777777" w:rsidR="00AA7A23" w:rsidRPr="00986EB1" w:rsidRDefault="00AA7A23" w:rsidP="009202B5"/>
        </w:tc>
      </w:tr>
      <w:tr w:rsidR="00AA7A23" w:rsidRPr="00986EB1" w14:paraId="260C092D" w14:textId="77777777" w:rsidTr="009202B5">
        <w:trPr>
          <w:trHeight w:val="240"/>
          <w:jc w:val="center"/>
        </w:trPr>
        <w:tc>
          <w:tcPr>
            <w:tcW w:w="4876" w:type="dxa"/>
            <w:tcBorders>
              <w:top w:val="nil"/>
              <w:left w:val="nil"/>
              <w:bottom w:val="nil"/>
              <w:right w:val="nil"/>
            </w:tcBorders>
          </w:tcPr>
          <w:p w14:paraId="0BA2BC6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D22405C" w14:textId="77777777" w:rsidR="00AA7A23" w:rsidRPr="00986EB1" w:rsidRDefault="00AA7A23" w:rsidP="009202B5">
            <w:pPr>
              <w:pStyle w:val="AmColumnHeading"/>
            </w:pPr>
            <w:r w:rsidRPr="00986EB1">
              <w:t>Enmienda</w:t>
            </w:r>
          </w:p>
        </w:tc>
      </w:tr>
      <w:tr w:rsidR="00AA7A23" w:rsidRPr="00986EB1" w14:paraId="454AF466" w14:textId="77777777" w:rsidTr="009202B5">
        <w:trPr>
          <w:jc w:val="center"/>
        </w:trPr>
        <w:tc>
          <w:tcPr>
            <w:tcW w:w="4876" w:type="dxa"/>
            <w:tcBorders>
              <w:top w:val="nil"/>
              <w:left w:val="nil"/>
              <w:bottom w:val="nil"/>
              <w:right w:val="nil"/>
            </w:tcBorders>
          </w:tcPr>
          <w:p w14:paraId="36C8D1A6"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pide a la Comisión que introduzca nuevas </w:t>
            </w:r>
            <w:r w:rsidRPr="00986EB1">
              <w:lastRenderedPageBreak/>
              <w:t>medidas para abordar el desequilibrio existente en la participación en los ensayos clínicos;</w:t>
            </w:r>
          </w:p>
        </w:tc>
        <w:tc>
          <w:tcPr>
            <w:tcW w:w="4876" w:type="dxa"/>
            <w:tcBorders>
              <w:top w:val="nil"/>
              <w:left w:val="nil"/>
              <w:bottom w:val="nil"/>
              <w:right w:val="nil"/>
            </w:tcBorders>
          </w:tcPr>
          <w:p w14:paraId="511FA006" w14:textId="77777777" w:rsidR="00AA7A23" w:rsidRPr="00986EB1" w:rsidRDefault="00AA7A23" w:rsidP="009202B5">
            <w:pPr>
              <w:pStyle w:val="Normal6a"/>
            </w:pPr>
            <w:r w:rsidRPr="00986EB1">
              <w:lastRenderedPageBreak/>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w:t>
            </w:r>
            <w:r w:rsidRPr="00986EB1">
              <w:rPr>
                <w:b/>
                <w:i/>
              </w:rPr>
              <w:t xml:space="preserve"> reconoce que, dado que las mujeres </w:t>
            </w:r>
            <w:r w:rsidRPr="00986EB1">
              <w:rPr>
                <w:b/>
                <w:i/>
              </w:rPr>
              <w:lastRenderedPageBreak/>
              <w:t>embarazadas están excluidas de los ensayos clínicos, no existen directrices formales para el tratamiento de enfermedades como la dermatitis atópica durante la preconcepción, el embarazo y la lactancia; subraya la importancia de tener en cuenta las diferencias relacionadas con las fluctuaciones hormonales, las etapas de la vida y las comorbilidades</w:t>
            </w:r>
            <w:r w:rsidRPr="00986EB1">
              <w:t>; pide a la Comisión que introduzca nuevas medidas para abordar el desequilibrio existente en la participación en los ensayos clínicos;</w:t>
            </w:r>
          </w:p>
        </w:tc>
      </w:tr>
      <w:tr w:rsidR="00AA7A23" w:rsidRPr="00986EB1" w14:paraId="10DBBADA" w14:textId="77777777" w:rsidTr="009202B5">
        <w:trPr>
          <w:jc w:val="center"/>
        </w:trPr>
        <w:tc>
          <w:tcPr>
            <w:tcW w:w="4876" w:type="dxa"/>
            <w:tcBorders>
              <w:top w:val="nil"/>
              <w:left w:val="nil"/>
              <w:bottom w:val="nil"/>
              <w:right w:val="nil"/>
            </w:tcBorders>
          </w:tcPr>
          <w:p w14:paraId="678ECE4F"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6C8DA40F" w14:textId="77777777" w:rsidR="00AA7A23" w:rsidRPr="00986EB1" w:rsidRDefault="00AA7A23" w:rsidP="009202B5">
            <w:pPr>
              <w:pStyle w:val="Normal6a"/>
            </w:pPr>
            <w:r w:rsidRPr="00986EB1">
              <w:rPr>
                <w:b/>
                <w:i/>
              </w:rPr>
              <w:t>_________________</w:t>
            </w:r>
          </w:p>
        </w:tc>
      </w:tr>
      <w:tr w:rsidR="00AA7A23" w:rsidRPr="00986EB1" w14:paraId="6ACC22BE" w14:textId="77777777" w:rsidTr="009202B5">
        <w:trPr>
          <w:jc w:val="center"/>
        </w:trPr>
        <w:tc>
          <w:tcPr>
            <w:tcW w:w="4876" w:type="dxa"/>
            <w:tcBorders>
              <w:top w:val="nil"/>
              <w:left w:val="nil"/>
              <w:bottom w:val="nil"/>
              <w:right w:val="nil"/>
            </w:tcBorders>
          </w:tcPr>
          <w:p w14:paraId="589C0A25"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c>
          <w:tcPr>
            <w:tcW w:w="4876" w:type="dxa"/>
            <w:tcBorders>
              <w:top w:val="nil"/>
              <w:left w:val="nil"/>
              <w:bottom w:val="nil"/>
              <w:right w:val="nil"/>
            </w:tcBorders>
          </w:tcPr>
          <w:p w14:paraId="753E1C2F"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r>
    </w:tbl>
    <w:p w14:paraId="345DD3F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99E887" w14:textId="77777777" w:rsidR="00AA7A23" w:rsidRPr="00986EB1" w:rsidRDefault="00AA7A23" w:rsidP="00AA7A23">
      <w:r w:rsidRPr="00986EB1">
        <w:rPr>
          <w:rStyle w:val="HideTWBExt"/>
        </w:rPr>
        <w:t>&lt;/Amend&gt;</w:t>
      </w:r>
    </w:p>
    <w:p w14:paraId="31645C1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264</w:t>
      </w:r>
      <w:r w:rsidRPr="00986EB1">
        <w:rPr>
          <w:rStyle w:val="HideTWBExt"/>
        </w:rPr>
        <w:t>&lt;/NumAm&gt;</w:t>
      </w:r>
    </w:p>
    <w:p w14:paraId="722D12AD"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46326584" w14:textId="77777777" w:rsidR="00AA7A23" w:rsidRPr="00986EB1" w:rsidRDefault="00AA7A23" w:rsidP="00AA7A23">
      <w:pPr>
        <w:pStyle w:val="NormalBold"/>
      </w:pPr>
      <w:r w:rsidRPr="00986EB1">
        <w:rPr>
          <w:rStyle w:val="HideTWBExt"/>
          <w:b w:val="0"/>
        </w:rPr>
        <w:t>&lt;/RepeatBlock-By&gt;</w:t>
      </w:r>
    </w:p>
    <w:p w14:paraId="166D5DB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CB1B488"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D52F3E" w14:textId="77777777" w:rsidTr="009202B5">
        <w:trPr>
          <w:trHeight w:hRule="exact" w:val="240"/>
          <w:jc w:val="center"/>
        </w:trPr>
        <w:tc>
          <w:tcPr>
            <w:tcW w:w="9752" w:type="dxa"/>
            <w:gridSpan w:val="2"/>
            <w:tcBorders>
              <w:top w:val="nil"/>
              <w:left w:val="nil"/>
              <w:bottom w:val="nil"/>
              <w:right w:val="nil"/>
            </w:tcBorders>
          </w:tcPr>
          <w:p w14:paraId="4867D14C" w14:textId="77777777" w:rsidR="00AA7A23" w:rsidRPr="00986EB1" w:rsidRDefault="00AA7A23" w:rsidP="009202B5"/>
        </w:tc>
      </w:tr>
      <w:tr w:rsidR="00AA7A23" w:rsidRPr="00986EB1" w14:paraId="2C5DF4E6" w14:textId="77777777" w:rsidTr="009202B5">
        <w:trPr>
          <w:trHeight w:val="240"/>
          <w:jc w:val="center"/>
        </w:trPr>
        <w:tc>
          <w:tcPr>
            <w:tcW w:w="4876" w:type="dxa"/>
            <w:tcBorders>
              <w:top w:val="nil"/>
              <w:left w:val="nil"/>
              <w:bottom w:val="nil"/>
              <w:right w:val="nil"/>
            </w:tcBorders>
          </w:tcPr>
          <w:p w14:paraId="7A82472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2F1412B" w14:textId="77777777" w:rsidR="00AA7A23" w:rsidRPr="00986EB1" w:rsidRDefault="00AA7A23" w:rsidP="009202B5">
            <w:pPr>
              <w:pStyle w:val="AmColumnHeading"/>
            </w:pPr>
            <w:r w:rsidRPr="00986EB1">
              <w:t>Enmienda</w:t>
            </w:r>
          </w:p>
        </w:tc>
      </w:tr>
      <w:tr w:rsidR="00AA7A23" w:rsidRPr="00986EB1" w14:paraId="44A36174" w14:textId="77777777" w:rsidTr="009202B5">
        <w:trPr>
          <w:jc w:val="center"/>
        </w:trPr>
        <w:tc>
          <w:tcPr>
            <w:tcW w:w="4876" w:type="dxa"/>
            <w:tcBorders>
              <w:top w:val="nil"/>
              <w:left w:val="nil"/>
              <w:bottom w:val="nil"/>
              <w:right w:val="nil"/>
            </w:tcBorders>
          </w:tcPr>
          <w:p w14:paraId="2B88F326" w14:textId="77777777" w:rsidR="00AA7A23" w:rsidRPr="00986EB1" w:rsidRDefault="00AA7A23" w:rsidP="009202B5">
            <w:pPr>
              <w:pStyle w:val="Normal6a"/>
            </w:pPr>
            <w:r w:rsidRPr="00986EB1">
              <w:t>5.</w:t>
            </w:r>
            <w:r w:rsidRPr="00986EB1">
              <w:tab/>
              <w:t>Expresa su preocupación por el hecho de que, a pesar de las mejoras en la</w:t>
            </w:r>
            <w:r w:rsidRPr="00986EB1">
              <w:rPr>
                <w:b/>
                <w:i/>
              </w:rPr>
              <w:t xml:space="preserve"> inclusividad</w:t>
            </w:r>
            <w:r w:rsidRPr="00986EB1">
              <w:t xml:space="preserve"> en los ensayos clínicos,</w:t>
            </w:r>
            <w:r w:rsidRPr="00986EB1">
              <w:rPr>
                <w:b/>
                <w:i/>
              </w:rPr>
              <w:t xml:space="preserve"> la</w:t>
            </w:r>
            <w:r w:rsidRPr="00986EB1">
              <w:t xml:space="preserve"> representación </w:t>
            </w:r>
            <w:r w:rsidRPr="00986EB1">
              <w:rPr>
                <w:b/>
                <w:i/>
              </w:rPr>
              <w:t>de las mujeres</w:t>
            </w:r>
            <w:r w:rsidRPr="00986EB1">
              <w:t xml:space="preserve"> sigue siendo inferior a la de los hombres; </w:t>
            </w:r>
            <w:r w:rsidRPr="00986EB1">
              <w:rPr>
                <w:b/>
                <w:i/>
              </w:rPr>
              <w:t>destaca que no existen requisitos de inclusividad en la fase previa al ensayo y que la mayoría de los ensayos con animales se siguen realizando únicamente con los machos de la especie</w:t>
            </w:r>
            <w:r w:rsidRPr="00986EB1">
              <w:rPr>
                <w:b/>
                <w:i/>
                <w:vertAlign w:val="superscript"/>
              </w:rPr>
              <w:t>15</w:t>
            </w:r>
            <w:r w:rsidRPr="00986EB1">
              <w:rPr>
                <w:b/>
                <w:i/>
              </w:rPr>
              <w:t xml:space="preserve">; pide a la Comisión que introduzca nuevas medidas para abordar el desequilibrio existente en la </w:t>
            </w:r>
            <w:r w:rsidRPr="00986EB1">
              <w:rPr>
                <w:b/>
                <w:i/>
              </w:rPr>
              <w:lastRenderedPageBreak/>
              <w:t>participación en los ensayos clínicos;</w:t>
            </w:r>
          </w:p>
        </w:tc>
        <w:tc>
          <w:tcPr>
            <w:tcW w:w="4876" w:type="dxa"/>
            <w:tcBorders>
              <w:top w:val="nil"/>
              <w:left w:val="nil"/>
              <w:bottom w:val="nil"/>
              <w:right w:val="nil"/>
            </w:tcBorders>
          </w:tcPr>
          <w:p w14:paraId="3FE4B93E" w14:textId="77777777" w:rsidR="00AA7A23" w:rsidRPr="00986EB1" w:rsidRDefault="00AA7A23" w:rsidP="009202B5">
            <w:pPr>
              <w:pStyle w:val="Normal6a"/>
            </w:pPr>
            <w:r w:rsidRPr="00986EB1">
              <w:lastRenderedPageBreak/>
              <w:t>5.</w:t>
            </w:r>
            <w:r w:rsidRPr="00986EB1">
              <w:tab/>
              <w:t xml:space="preserve">Expresa su preocupación por el hecho de que, a pesar de las mejoras en la </w:t>
            </w:r>
            <w:r w:rsidRPr="00986EB1">
              <w:rPr>
                <w:b/>
                <w:i/>
              </w:rPr>
              <w:t>inclusión de las mujeres</w:t>
            </w:r>
            <w:r w:rsidRPr="00986EB1">
              <w:t xml:space="preserve"> en los ensayos clínicos, </w:t>
            </w:r>
            <w:r w:rsidRPr="00986EB1">
              <w:rPr>
                <w:b/>
                <w:i/>
              </w:rPr>
              <w:t>su</w:t>
            </w:r>
            <w:r w:rsidRPr="00986EB1">
              <w:t xml:space="preserve"> representación sigue siendo inferior a la de los hombres;</w:t>
            </w:r>
          </w:p>
        </w:tc>
      </w:tr>
      <w:tr w:rsidR="00AA7A23" w:rsidRPr="00986EB1" w14:paraId="33077851" w14:textId="77777777" w:rsidTr="009202B5">
        <w:trPr>
          <w:jc w:val="center"/>
        </w:trPr>
        <w:tc>
          <w:tcPr>
            <w:tcW w:w="4876" w:type="dxa"/>
            <w:tcBorders>
              <w:top w:val="nil"/>
              <w:left w:val="nil"/>
              <w:bottom w:val="nil"/>
              <w:right w:val="nil"/>
            </w:tcBorders>
          </w:tcPr>
          <w:p w14:paraId="4ADE887D"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56270C15" w14:textId="77777777" w:rsidR="00AA7A23" w:rsidRPr="00986EB1" w:rsidRDefault="00AA7A23" w:rsidP="009202B5"/>
        </w:tc>
      </w:tr>
      <w:tr w:rsidR="00AA7A23" w:rsidRPr="00986EB1" w14:paraId="0E746303" w14:textId="77777777" w:rsidTr="009202B5">
        <w:trPr>
          <w:jc w:val="center"/>
        </w:trPr>
        <w:tc>
          <w:tcPr>
            <w:tcW w:w="4876" w:type="dxa"/>
            <w:tcBorders>
              <w:top w:val="nil"/>
              <w:left w:val="nil"/>
              <w:bottom w:val="nil"/>
              <w:right w:val="nil"/>
            </w:tcBorders>
          </w:tcPr>
          <w:p w14:paraId="409F8A7A" w14:textId="456F8FEE" w:rsidR="00AA7A23" w:rsidRPr="00986EB1" w:rsidRDefault="00AA7A23" w:rsidP="009202B5">
            <w:pPr>
              <w:pStyle w:val="Normal6a"/>
            </w:pPr>
            <w:r w:rsidRPr="00986EB1">
              <w:rPr>
                <w:b/>
                <w:i/>
                <w:vertAlign w:val="superscript"/>
              </w:rPr>
              <w:t>15</w:t>
            </w:r>
            <w:r w:rsidRPr="00986EB1">
              <w:t xml:space="preserve"> </w:t>
            </w:r>
            <w:r w:rsidRPr="00986EB1">
              <w:rPr>
                <w:b/>
                <w:i/>
              </w:rPr>
              <w:t>Galea, L. A. M. y Parekh, R. S., «</w:t>
            </w:r>
            <w:proofErr w:type="spellStart"/>
            <w:r w:rsidRPr="00986EB1">
              <w:rPr>
                <w:b/>
                <w:i/>
              </w:rPr>
              <w:t>Ending</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neglect</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women’s</w:t>
            </w:r>
            <w:proofErr w:type="spellEnd"/>
            <w:r w:rsidRPr="00986EB1">
              <w:rPr>
                <w:b/>
                <w:i/>
              </w:rPr>
              <w:t xml:space="preserve"> </w:t>
            </w:r>
            <w:proofErr w:type="spellStart"/>
            <w:r w:rsidRPr="00986EB1">
              <w:rPr>
                <w:b/>
                <w:i/>
              </w:rPr>
              <w:t>health</w:t>
            </w:r>
            <w:proofErr w:type="spellEnd"/>
            <w:r w:rsidRPr="00986EB1">
              <w:rPr>
                <w:b/>
                <w:i/>
              </w:rPr>
              <w:t xml:space="preserve"> in </w:t>
            </w:r>
            <w:proofErr w:type="spellStart"/>
            <w:r w:rsidRPr="00986EB1">
              <w:rPr>
                <w:b/>
                <w:i/>
              </w:rPr>
              <w:t>research</w:t>
            </w:r>
            <w:proofErr w:type="spellEnd"/>
            <w:r w:rsidRPr="00986EB1">
              <w:rPr>
                <w:b/>
                <w:i/>
              </w:rPr>
              <w:t>» (Acabar con el abandono de la salud de las mujeres en la investigación), BMJ,</w:t>
            </w:r>
            <w:r w:rsidR="00700E3B">
              <w:rPr>
                <w:b/>
                <w:i/>
              </w:rPr>
              <w:t> </w:t>
            </w:r>
            <w:r w:rsidRPr="00986EB1">
              <w:rPr>
                <w:b/>
                <w:i/>
              </w:rPr>
              <w:t>vol. 381,</w:t>
            </w:r>
            <w:r w:rsidR="00700E3B">
              <w:rPr>
                <w:b/>
                <w:i/>
              </w:rPr>
              <w:t> </w:t>
            </w:r>
            <w:r w:rsidRPr="00986EB1">
              <w:rPr>
                <w:b/>
                <w:i/>
              </w:rPr>
              <w:t>https://pubmed.ncbi.nlm.nih.gov/37308180/.</w:t>
            </w:r>
          </w:p>
        </w:tc>
        <w:tc>
          <w:tcPr>
            <w:tcW w:w="4876" w:type="dxa"/>
            <w:tcBorders>
              <w:top w:val="nil"/>
              <w:left w:val="nil"/>
              <w:bottom w:val="nil"/>
              <w:right w:val="nil"/>
            </w:tcBorders>
          </w:tcPr>
          <w:p w14:paraId="439035FF" w14:textId="77777777" w:rsidR="00AA7A23" w:rsidRPr="00986EB1" w:rsidRDefault="00AA7A23" w:rsidP="009202B5"/>
        </w:tc>
      </w:tr>
    </w:tbl>
    <w:p w14:paraId="220728B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7B26215" w14:textId="77777777" w:rsidR="00AA7A23" w:rsidRPr="00986EB1" w:rsidRDefault="00AA7A23" w:rsidP="00AA7A23">
      <w:r w:rsidRPr="00986EB1">
        <w:rPr>
          <w:rStyle w:val="HideTWBExt"/>
        </w:rPr>
        <w:t>&lt;/Amend&gt;</w:t>
      </w:r>
    </w:p>
    <w:p w14:paraId="50ED5E1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265</w:t>
      </w:r>
      <w:r w:rsidRPr="00986EB1">
        <w:rPr>
          <w:rStyle w:val="HideTWBExt"/>
        </w:rPr>
        <w:t>&lt;/NumAm&gt;</w:t>
      </w:r>
    </w:p>
    <w:p w14:paraId="3D404B30"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691434E" w14:textId="77777777" w:rsidR="00AA7A23" w:rsidRPr="00986EB1" w:rsidRDefault="00AA7A23" w:rsidP="00AA7A23">
      <w:pPr>
        <w:pStyle w:val="NormalBold"/>
      </w:pPr>
      <w:r w:rsidRPr="00986EB1">
        <w:rPr>
          <w:rStyle w:val="HideTWBExt"/>
          <w:b w:val="0"/>
        </w:rPr>
        <w:t>&lt;/RepeatBlock-By&gt;</w:t>
      </w:r>
    </w:p>
    <w:p w14:paraId="6DD0037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022D1C9"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C64658" w14:textId="77777777" w:rsidTr="009202B5">
        <w:trPr>
          <w:trHeight w:hRule="exact" w:val="240"/>
          <w:jc w:val="center"/>
        </w:trPr>
        <w:tc>
          <w:tcPr>
            <w:tcW w:w="9752" w:type="dxa"/>
            <w:gridSpan w:val="2"/>
            <w:tcBorders>
              <w:top w:val="nil"/>
              <w:left w:val="nil"/>
              <w:bottom w:val="nil"/>
              <w:right w:val="nil"/>
            </w:tcBorders>
          </w:tcPr>
          <w:p w14:paraId="32D70421" w14:textId="77777777" w:rsidR="00AA7A23" w:rsidRPr="00986EB1" w:rsidRDefault="00AA7A23" w:rsidP="009202B5"/>
        </w:tc>
      </w:tr>
      <w:tr w:rsidR="00AA7A23" w:rsidRPr="00986EB1" w14:paraId="57983C40" w14:textId="77777777" w:rsidTr="009202B5">
        <w:trPr>
          <w:trHeight w:val="240"/>
          <w:jc w:val="center"/>
        </w:trPr>
        <w:tc>
          <w:tcPr>
            <w:tcW w:w="4876" w:type="dxa"/>
            <w:tcBorders>
              <w:top w:val="nil"/>
              <w:left w:val="nil"/>
              <w:bottom w:val="nil"/>
              <w:right w:val="nil"/>
            </w:tcBorders>
          </w:tcPr>
          <w:p w14:paraId="3A858E7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B62AE4" w14:textId="77777777" w:rsidR="00AA7A23" w:rsidRPr="00986EB1" w:rsidRDefault="00AA7A23" w:rsidP="009202B5">
            <w:pPr>
              <w:pStyle w:val="AmColumnHeading"/>
            </w:pPr>
            <w:r w:rsidRPr="00986EB1">
              <w:t>Enmienda</w:t>
            </w:r>
          </w:p>
        </w:tc>
      </w:tr>
      <w:tr w:rsidR="00AA7A23" w:rsidRPr="00986EB1" w14:paraId="7BDDA8C1" w14:textId="77777777" w:rsidTr="009202B5">
        <w:trPr>
          <w:jc w:val="center"/>
        </w:trPr>
        <w:tc>
          <w:tcPr>
            <w:tcW w:w="4876" w:type="dxa"/>
            <w:tcBorders>
              <w:top w:val="nil"/>
              <w:left w:val="nil"/>
              <w:bottom w:val="nil"/>
              <w:right w:val="nil"/>
            </w:tcBorders>
          </w:tcPr>
          <w:p w14:paraId="064C51C6"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pide a la Comisión que introduzca </w:t>
            </w:r>
            <w:r w:rsidRPr="00986EB1">
              <w:rPr>
                <w:b/>
                <w:i/>
              </w:rPr>
              <w:t>nuevas medidas</w:t>
            </w:r>
            <w:r w:rsidRPr="00986EB1">
              <w:t xml:space="preserve"> para abordar el desequilibrio existente en la participación en los ensayos clínicos;</w:t>
            </w:r>
          </w:p>
        </w:tc>
        <w:tc>
          <w:tcPr>
            <w:tcW w:w="4876" w:type="dxa"/>
            <w:tcBorders>
              <w:top w:val="nil"/>
              <w:left w:val="nil"/>
              <w:bottom w:val="nil"/>
              <w:right w:val="nil"/>
            </w:tcBorders>
          </w:tcPr>
          <w:p w14:paraId="38E9C956"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w:t>
            </w:r>
            <w:r w:rsidRPr="00986EB1">
              <w:rPr>
                <w:b/>
                <w:i/>
              </w:rPr>
              <w:t>, las personas transgénero y las personas no binarias</w:t>
            </w:r>
            <w:r w:rsidRPr="00986EB1">
              <w:t xml:space="preserve">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pide a la Comisión que introduzca </w:t>
            </w:r>
            <w:r w:rsidRPr="00986EB1">
              <w:rPr>
                <w:b/>
                <w:i/>
              </w:rPr>
              <w:t>requisitos obligatorios para un diseño de la investigación que tenga en cuenta el sexo y el género durante todo su ciclo de desarrollo, incluidas la fase preclínica y la experimentación con animales,</w:t>
            </w:r>
            <w:r w:rsidRPr="00986EB1">
              <w:t xml:space="preserve"> para de abordar el desequilibrio existente en la participación en los ensayos clínicos;</w:t>
            </w:r>
          </w:p>
        </w:tc>
      </w:tr>
      <w:tr w:rsidR="00AA7A23" w:rsidRPr="00986EB1" w14:paraId="19AF897B" w14:textId="77777777" w:rsidTr="009202B5">
        <w:trPr>
          <w:jc w:val="center"/>
        </w:trPr>
        <w:tc>
          <w:tcPr>
            <w:tcW w:w="4876" w:type="dxa"/>
            <w:tcBorders>
              <w:top w:val="nil"/>
              <w:left w:val="nil"/>
              <w:bottom w:val="nil"/>
              <w:right w:val="nil"/>
            </w:tcBorders>
          </w:tcPr>
          <w:p w14:paraId="019FDD04"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6CEEA151" w14:textId="77777777" w:rsidR="00AA7A23" w:rsidRPr="00986EB1" w:rsidRDefault="00AA7A23" w:rsidP="009202B5">
            <w:pPr>
              <w:pStyle w:val="Normal6a"/>
            </w:pPr>
            <w:r w:rsidRPr="00986EB1">
              <w:rPr>
                <w:b/>
                <w:i/>
              </w:rPr>
              <w:t>_________________</w:t>
            </w:r>
          </w:p>
        </w:tc>
      </w:tr>
      <w:tr w:rsidR="00AA7A23" w:rsidRPr="00986EB1" w14:paraId="580B0B67" w14:textId="77777777" w:rsidTr="009202B5">
        <w:trPr>
          <w:jc w:val="center"/>
        </w:trPr>
        <w:tc>
          <w:tcPr>
            <w:tcW w:w="4876" w:type="dxa"/>
            <w:tcBorders>
              <w:top w:val="nil"/>
              <w:left w:val="nil"/>
              <w:bottom w:val="nil"/>
              <w:right w:val="nil"/>
            </w:tcBorders>
          </w:tcPr>
          <w:p w14:paraId="7E39E5A8"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r w:rsidRPr="00986EB1">
              <w:lastRenderedPageBreak/>
              <w:t>/.</w:t>
            </w:r>
          </w:p>
        </w:tc>
        <w:tc>
          <w:tcPr>
            <w:tcW w:w="4876" w:type="dxa"/>
            <w:tcBorders>
              <w:top w:val="nil"/>
              <w:left w:val="nil"/>
              <w:bottom w:val="nil"/>
              <w:right w:val="nil"/>
            </w:tcBorders>
          </w:tcPr>
          <w:p w14:paraId="0E2C6428" w14:textId="77777777" w:rsidR="00AA7A23" w:rsidRPr="00986EB1" w:rsidRDefault="00AA7A23" w:rsidP="009202B5">
            <w:pPr>
              <w:pStyle w:val="Normal6a"/>
            </w:pPr>
            <w:r w:rsidRPr="00986EB1">
              <w:rPr>
                <w:vertAlign w:val="superscript"/>
              </w:rPr>
              <w:lastRenderedPageBreak/>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r w:rsidRPr="00986EB1">
              <w:lastRenderedPageBreak/>
              <w:t>/.</w:t>
            </w:r>
          </w:p>
        </w:tc>
      </w:tr>
    </w:tbl>
    <w:p w14:paraId="3AC14316"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3378693" w14:textId="77777777" w:rsidR="00AA7A23" w:rsidRPr="00986EB1" w:rsidRDefault="00AA7A23" w:rsidP="00AA7A23">
      <w:r w:rsidRPr="00986EB1">
        <w:rPr>
          <w:rStyle w:val="HideTWBExt"/>
        </w:rPr>
        <w:t>&lt;/Amend&gt;</w:t>
      </w:r>
    </w:p>
    <w:p w14:paraId="7DF75C1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266</w:t>
      </w:r>
      <w:r w:rsidRPr="00986EB1">
        <w:rPr>
          <w:rStyle w:val="HideTWBExt"/>
        </w:rPr>
        <w:t>&lt;/NumAm&gt;</w:t>
      </w:r>
    </w:p>
    <w:p w14:paraId="15944E40"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58A9EC6" w14:textId="77777777" w:rsidR="00AA7A23" w:rsidRPr="00986EB1" w:rsidRDefault="00AA7A23" w:rsidP="00AA7A23">
      <w:pPr>
        <w:pStyle w:val="NormalBold"/>
      </w:pPr>
      <w:r w:rsidRPr="00986EB1">
        <w:rPr>
          <w:rStyle w:val="HideTWBExt"/>
          <w:b w:val="0"/>
        </w:rPr>
        <w:t>&lt;/RepeatBlock-By&gt;</w:t>
      </w:r>
    </w:p>
    <w:p w14:paraId="61FA149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1F54FC1"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5167CF5" w14:textId="77777777" w:rsidTr="009202B5">
        <w:trPr>
          <w:trHeight w:hRule="exact" w:val="240"/>
          <w:jc w:val="center"/>
        </w:trPr>
        <w:tc>
          <w:tcPr>
            <w:tcW w:w="9752" w:type="dxa"/>
            <w:gridSpan w:val="2"/>
            <w:tcBorders>
              <w:top w:val="nil"/>
              <w:left w:val="nil"/>
              <w:bottom w:val="nil"/>
              <w:right w:val="nil"/>
            </w:tcBorders>
          </w:tcPr>
          <w:p w14:paraId="4B0189F6" w14:textId="77777777" w:rsidR="00AA7A23" w:rsidRPr="00986EB1" w:rsidRDefault="00AA7A23" w:rsidP="009202B5"/>
        </w:tc>
      </w:tr>
      <w:tr w:rsidR="00AA7A23" w:rsidRPr="00986EB1" w14:paraId="4D5132AA" w14:textId="77777777" w:rsidTr="009202B5">
        <w:trPr>
          <w:trHeight w:val="240"/>
          <w:jc w:val="center"/>
        </w:trPr>
        <w:tc>
          <w:tcPr>
            <w:tcW w:w="4876" w:type="dxa"/>
            <w:tcBorders>
              <w:top w:val="nil"/>
              <w:left w:val="nil"/>
              <w:bottom w:val="nil"/>
              <w:right w:val="nil"/>
            </w:tcBorders>
          </w:tcPr>
          <w:p w14:paraId="1AC48DA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17A5666" w14:textId="77777777" w:rsidR="00AA7A23" w:rsidRPr="00986EB1" w:rsidRDefault="00AA7A23" w:rsidP="009202B5">
            <w:pPr>
              <w:pStyle w:val="AmColumnHeading"/>
            </w:pPr>
            <w:r w:rsidRPr="00986EB1">
              <w:t>Enmienda</w:t>
            </w:r>
          </w:p>
        </w:tc>
      </w:tr>
      <w:tr w:rsidR="00AA7A23" w:rsidRPr="00986EB1" w14:paraId="1400872F" w14:textId="77777777" w:rsidTr="009202B5">
        <w:trPr>
          <w:jc w:val="center"/>
        </w:trPr>
        <w:tc>
          <w:tcPr>
            <w:tcW w:w="4876" w:type="dxa"/>
            <w:tcBorders>
              <w:top w:val="nil"/>
              <w:left w:val="nil"/>
              <w:bottom w:val="nil"/>
              <w:right w:val="nil"/>
            </w:tcBorders>
          </w:tcPr>
          <w:p w14:paraId="3F1172A9"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pide a la Comisión que introduzca nuevas medidas para abordar el desequilibrio existente en la participación en los ensayos clínicos;</w:t>
            </w:r>
          </w:p>
        </w:tc>
        <w:tc>
          <w:tcPr>
            <w:tcW w:w="4876" w:type="dxa"/>
            <w:tcBorders>
              <w:top w:val="nil"/>
              <w:left w:val="nil"/>
              <w:bottom w:val="nil"/>
              <w:right w:val="nil"/>
            </w:tcBorders>
          </w:tcPr>
          <w:p w14:paraId="1B68869A"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w:t>
            </w:r>
            <w:r w:rsidRPr="00986EB1">
              <w:rPr>
                <w:b/>
                <w:i/>
              </w:rPr>
              <w:t>subraya la necesidad de tener en cuenta en estos estudios las diferencias relacionadas con el ciclo hormonal, las fases de la vida —en particular la menopausia— y las enfermedades que afectan a las mujeres;</w:t>
            </w:r>
            <w:r w:rsidRPr="00986EB1">
              <w:t xml:space="preserve"> pide a la Comisión que introduzca nuevas medidas para abordar el desequilibrio existente en la participación en los ensayos clínicos;</w:t>
            </w:r>
          </w:p>
        </w:tc>
      </w:tr>
      <w:tr w:rsidR="00AA7A23" w:rsidRPr="00986EB1" w14:paraId="7B9626E9" w14:textId="77777777" w:rsidTr="009202B5">
        <w:trPr>
          <w:jc w:val="center"/>
        </w:trPr>
        <w:tc>
          <w:tcPr>
            <w:tcW w:w="4876" w:type="dxa"/>
            <w:tcBorders>
              <w:top w:val="nil"/>
              <w:left w:val="nil"/>
              <w:bottom w:val="nil"/>
              <w:right w:val="nil"/>
            </w:tcBorders>
          </w:tcPr>
          <w:p w14:paraId="734EC341"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2FA582C2" w14:textId="77777777" w:rsidR="00AA7A23" w:rsidRPr="00986EB1" w:rsidRDefault="00AA7A23" w:rsidP="009202B5">
            <w:pPr>
              <w:pStyle w:val="Normal6a"/>
            </w:pPr>
            <w:r w:rsidRPr="00986EB1">
              <w:rPr>
                <w:b/>
                <w:i/>
              </w:rPr>
              <w:t>_________________</w:t>
            </w:r>
          </w:p>
        </w:tc>
      </w:tr>
      <w:tr w:rsidR="00AA7A23" w:rsidRPr="00986EB1" w14:paraId="0936848D" w14:textId="77777777" w:rsidTr="009202B5">
        <w:trPr>
          <w:jc w:val="center"/>
        </w:trPr>
        <w:tc>
          <w:tcPr>
            <w:tcW w:w="4876" w:type="dxa"/>
            <w:tcBorders>
              <w:top w:val="nil"/>
              <w:left w:val="nil"/>
              <w:bottom w:val="nil"/>
              <w:right w:val="nil"/>
            </w:tcBorders>
          </w:tcPr>
          <w:p w14:paraId="4A5FC210"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c>
          <w:tcPr>
            <w:tcW w:w="4876" w:type="dxa"/>
            <w:tcBorders>
              <w:top w:val="nil"/>
              <w:left w:val="nil"/>
              <w:bottom w:val="nil"/>
              <w:right w:val="nil"/>
            </w:tcBorders>
          </w:tcPr>
          <w:p w14:paraId="56A4BEBF"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r>
    </w:tbl>
    <w:p w14:paraId="0B87BC9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7159A1A6" w14:textId="77777777" w:rsidR="00AA7A23" w:rsidRPr="00986EB1" w:rsidRDefault="00AA7A23" w:rsidP="00AA7A23">
      <w:r w:rsidRPr="00986EB1">
        <w:rPr>
          <w:rStyle w:val="HideTWBExt"/>
        </w:rPr>
        <w:t>&lt;/Amend&gt;</w:t>
      </w:r>
    </w:p>
    <w:p w14:paraId="38C87EC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267</w:t>
      </w:r>
      <w:r w:rsidRPr="00986EB1">
        <w:rPr>
          <w:rStyle w:val="HideTWBExt"/>
        </w:rPr>
        <w:t>&lt;/NumAm&gt;</w:t>
      </w:r>
    </w:p>
    <w:p w14:paraId="7EB3DF62"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558DA158" w14:textId="77777777" w:rsidR="00AA7A23" w:rsidRPr="00986EB1" w:rsidRDefault="00AA7A23" w:rsidP="00AA7A23">
      <w:pPr>
        <w:pStyle w:val="NormalBold"/>
      </w:pPr>
      <w:r w:rsidRPr="00986EB1">
        <w:rPr>
          <w:rStyle w:val="HideTWBExt"/>
          <w:b w:val="0"/>
        </w:rPr>
        <w:t>&lt;/RepeatBlock-By&gt;</w:t>
      </w:r>
    </w:p>
    <w:p w14:paraId="357398C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EB965D6"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E8C650" w14:textId="77777777" w:rsidTr="009202B5">
        <w:trPr>
          <w:trHeight w:hRule="exact" w:val="240"/>
          <w:jc w:val="center"/>
        </w:trPr>
        <w:tc>
          <w:tcPr>
            <w:tcW w:w="9752" w:type="dxa"/>
            <w:gridSpan w:val="2"/>
            <w:tcBorders>
              <w:top w:val="nil"/>
              <w:left w:val="nil"/>
              <w:bottom w:val="nil"/>
              <w:right w:val="nil"/>
            </w:tcBorders>
          </w:tcPr>
          <w:p w14:paraId="19847E2A" w14:textId="77777777" w:rsidR="00AA7A23" w:rsidRPr="00986EB1" w:rsidRDefault="00AA7A23" w:rsidP="009202B5"/>
        </w:tc>
      </w:tr>
      <w:tr w:rsidR="00AA7A23" w:rsidRPr="00986EB1" w14:paraId="22A28788" w14:textId="77777777" w:rsidTr="009202B5">
        <w:trPr>
          <w:trHeight w:val="240"/>
          <w:jc w:val="center"/>
        </w:trPr>
        <w:tc>
          <w:tcPr>
            <w:tcW w:w="4876" w:type="dxa"/>
            <w:tcBorders>
              <w:top w:val="nil"/>
              <w:left w:val="nil"/>
              <w:bottom w:val="nil"/>
              <w:right w:val="nil"/>
            </w:tcBorders>
          </w:tcPr>
          <w:p w14:paraId="1F0C8F4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FE08030" w14:textId="77777777" w:rsidR="00AA7A23" w:rsidRPr="00986EB1" w:rsidRDefault="00AA7A23" w:rsidP="009202B5">
            <w:pPr>
              <w:pStyle w:val="AmColumnHeading"/>
            </w:pPr>
            <w:r w:rsidRPr="00986EB1">
              <w:t>Enmienda</w:t>
            </w:r>
          </w:p>
        </w:tc>
      </w:tr>
      <w:tr w:rsidR="00AA7A23" w:rsidRPr="00986EB1" w14:paraId="7AC6C1D8" w14:textId="77777777" w:rsidTr="009202B5">
        <w:trPr>
          <w:jc w:val="center"/>
        </w:trPr>
        <w:tc>
          <w:tcPr>
            <w:tcW w:w="4876" w:type="dxa"/>
            <w:tcBorders>
              <w:top w:val="nil"/>
              <w:left w:val="nil"/>
              <w:bottom w:val="nil"/>
              <w:right w:val="nil"/>
            </w:tcBorders>
          </w:tcPr>
          <w:p w14:paraId="50363AEE" w14:textId="77777777" w:rsidR="00AA7A23" w:rsidRPr="00986EB1" w:rsidRDefault="00AA7A23" w:rsidP="009202B5">
            <w:pPr>
              <w:pStyle w:val="Normal6a"/>
            </w:pPr>
            <w:r w:rsidRPr="00986EB1">
              <w:t>5.</w:t>
            </w:r>
            <w:r w:rsidRPr="00986EB1">
              <w:tab/>
              <w:t>Expresa su preocupación por el 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pide a la Comisión que introduzca nuevas medidas para abordar el desequilibrio existente en la participación en los ensayos clínicos;</w:t>
            </w:r>
          </w:p>
        </w:tc>
        <w:tc>
          <w:tcPr>
            <w:tcW w:w="4876" w:type="dxa"/>
            <w:tcBorders>
              <w:top w:val="nil"/>
              <w:left w:val="nil"/>
              <w:bottom w:val="nil"/>
              <w:right w:val="nil"/>
            </w:tcBorders>
          </w:tcPr>
          <w:p w14:paraId="4B7FA416" w14:textId="77777777" w:rsidR="00AA7A23" w:rsidRPr="00986EB1" w:rsidRDefault="00AA7A23" w:rsidP="009202B5">
            <w:pPr>
              <w:pStyle w:val="Normal6a"/>
            </w:pPr>
            <w:r w:rsidRPr="00986EB1">
              <w:t>5.</w:t>
            </w:r>
            <w:r w:rsidRPr="00986EB1">
              <w:tab/>
              <w:t xml:space="preserve">Expresa su preocupación por el hecho de que, a pesar de las mejoras en la inclusividad en los ensayos clínicos, la representación de las mujeres sigue siendo inferior a la de los hombres </w:t>
            </w:r>
            <w:r w:rsidRPr="00986EB1">
              <w:rPr>
                <w:b/>
                <w:i/>
              </w:rPr>
              <w:t>y debe mejorarse mediante la introducción de informes desglosados por sexo y de valores de referencia mínimos de participación de mujeres en los ensayos clínicos</w:t>
            </w:r>
            <w:r w:rsidRPr="00986EB1">
              <w:t>;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pide a la Comisión que introduzca nuevas medidas para abordar el desequilibrio existente en la participación en los ensayos clínicos;</w:t>
            </w:r>
          </w:p>
        </w:tc>
      </w:tr>
      <w:tr w:rsidR="00AA7A23" w:rsidRPr="00986EB1" w14:paraId="04B4AA55" w14:textId="77777777" w:rsidTr="009202B5">
        <w:trPr>
          <w:jc w:val="center"/>
        </w:trPr>
        <w:tc>
          <w:tcPr>
            <w:tcW w:w="4876" w:type="dxa"/>
            <w:tcBorders>
              <w:top w:val="nil"/>
              <w:left w:val="nil"/>
              <w:bottom w:val="nil"/>
              <w:right w:val="nil"/>
            </w:tcBorders>
          </w:tcPr>
          <w:p w14:paraId="36078437"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5967F87D" w14:textId="77777777" w:rsidR="00AA7A23" w:rsidRPr="00986EB1" w:rsidRDefault="00AA7A23" w:rsidP="009202B5">
            <w:pPr>
              <w:pStyle w:val="Normal6a"/>
            </w:pPr>
            <w:r w:rsidRPr="00986EB1">
              <w:rPr>
                <w:b/>
                <w:i/>
              </w:rPr>
              <w:t>_________________</w:t>
            </w:r>
          </w:p>
        </w:tc>
      </w:tr>
      <w:tr w:rsidR="00AA7A23" w:rsidRPr="00986EB1" w14:paraId="602E65F1" w14:textId="77777777" w:rsidTr="009202B5">
        <w:trPr>
          <w:jc w:val="center"/>
        </w:trPr>
        <w:tc>
          <w:tcPr>
            <w:tcW w:w="4876" w:type="dxa"/>
            <w:tcBorders>
              <w:top w:val="nil"/>
              <w:left w:val="nil"/>
              <w:bottom w:val="nil"/>
              <w:right w:val="nil"/>
            </w:tcBorders>
          </w:tcPr>
          <w:p w14:paraId="21F726F8"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c>
          <w:tcPr>
            <w:tcW w:w="4876" w:type="dxa"/>
            <w:tcBorders>
              <w:top w:val="nil"/>
              <w:left w:val="nil"/>
              <w:bottom w:val="nil"/>
              <w:right w:val="nil"/>
            </w:tcBorders>
          </w:tcPr>
          <w:p w14:paraId="219EB264"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r>
    </w:tbl>
    <w:p w14:paraId="6F09B08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1C727E7" w14:textId="77777777" w:rsidR="00AA7A23" w:rsidRPr="00986EB1" w:rsidRDefault="00AA7A23" w:rsidP="00AA7A23">
      <w:r w:rsidRPr="00986EB1">
        <w:rPr>
          <w:rStyle w:val="HideTWBExt"/>
        </w:rPr>
        <w:t>&lt;/Amend&gt;</w:t>
      </w:r>
    </w:p>
    <w:p w14:paraId="7F8E9B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268</w:t>
      </w:r>
      <w:r w:rsidRPr="00986EB1">
        <w:rPr>
          <w:rStyle w:val="HideTWBExt"/>
        </w:rPr>
        <w:t>&lt;/NumAm&gt;</w:t>
      </w:r>
    </w:p>
    <w:p w14:paraId="1CE9FD79" w14:textId="77777777" w:rsidR="00AA7A23" w:rsidRPr="00986EB1" w:rsidRDefault="00AA7A23" w:rsidP="00AA7A23">
      <w:pPr>
        <w:pStyle w:val="NormalBold"/>
      </w:pPr>
      <w:r w:rsidRPr="00986EB1">
        <w:rPr>
          <w:rStyle w:val="HideTWBExt"/>
          <w:b w:val="0"/>
        </w:rPr>
        <w:t>&lt;RepeatBlock-By&gt;&lt;Members&gt;</w:t>
      </w:r>
      <w:r w:rsidRPr="00986EB1">
        <w:t xml:space="preserve">Beatrice </w:t>
      </w:r>
      <w:proofErr w:type="spellStart"/>
      <w:r w:rsidRPr="00986EB1">
        <w:t>Timgren</w:t>
      </w:r>
      <w:proofErr w:type="spellEnd"/>
      <w:r w:rsidRPr="00986EB1">
        <w:rPr>
          <w:rStyle w:val="HideTWBExt"/>
          <w:b w:val="0"/>
        </w:rPr>
        <w:t>&lt;/Members&gt;</w:t>
      </w:r>
    </w:p>
    <w:p w14:paraId="57ADCC85" w14:textId="77777777" w:rsidR="00AA7A23" w:rsidRPr="00986EB1" w:rsidRDefault="00AA7A23" w:rsidP="00AA7A23">
      <w:pPr>
        <w:pStyle w:val="NormalBold"/>
      </w:pPr>
      <w:r w:rsidRPr="00986EB1">
        <w:rPr>
          <w:rStyle w:val="HideTWBExt"/>
          <w:b w:val="0"/>
        </w:rPr>
        <w:t>&lt;/RepeatBlock-By&gt;</w:t>
      </w:r>
    </w:p>
    <w:p w14:paraId="418BE1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E5DC879"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4999B0" w14:textId="77777777" w:rsidTr="009202B5">
        <w:trPr>
          <w:trHeight w:hRule="exact" w:val="240"/>
          <w:jc w:val="center"/>
        </w:trPr>
        <w:tc>
          <w:tcPr>
            <w:tcW w:w="9752" w:type="dxa"/>
            <w:gridSpan w:val="2"/>
            <w:tcBorders>
              <w:top w:val="nil"/>
              <w:left w:val="nil"/>
              <w:bottom w:val="nil"/>
              <w:right w:val="nil"/>
            </w:tcBorders>
          </w:tcPr>
          <w:p w14:paraId="5EE091E3" w14:textId="77777777" w:rsidR="00AA7A23" w:rsidRPr="00986EB1" w:rsidRDefault="00AA7A23" w:rsidP="009202B5"/>
        </w:tc>
      </w:tr>
      <w:tr w:rsidR="00AA7A23" w:rsidRPr="00986EB1" w14:paraId="46F80B0E" w14:textId="77777777" w:rsidTr="009202B5">
        <w:trPr>
          <w:trHeight w:val="240"/>
          <w:jc w:val="center"/>
        </w:trPr>
        <w:tc>
          <w:tcPr>
            <w:tcW w:w="4876" w:type="dxa"/>
            <w:tcBorders>
              <w:top w:val="nil"/>
              <w:left w:val="nil"/>
              <w:bottom w:val="nil"/>
              <w:right w:val="nil"/>
            </w:tcBorders>
          </w:tcPr>
          <w:p w14:paraId="6A99E82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D6CEE20" w14:textId="77777777" w:rsidR="00AA7A23" w:rsidRPr="00986EB1" w:rsidRDefault="00AA7A23" w:rsidP="009202B5">
            <w:pPr>
              <w:pStyle w:val="AmColumnHeading"/>
            </w:pPr>
            <w:r w:rsidRPr="00986EB1">
              <w:t>Enmienda</w:t>
            </w:r>
          </w:p>
        </w:tc>
      </w:tr>
      <w:tr w:rsidR="00AA7A23" w:rsidRPr="00986EB1" w14:paraId="73472084" w14:textId="77777777" w:rsidTr="009202B5">
        <w:trPr>
          <w:jc w:val="center"/>
        </w:trPr>
        <w:tc>
          <w:tcPr>
            <w:tcW w:w="4876" w:type="dxa"/>
            <w:tcBorders>
              <w:top w:val="nil"/>
              <w:left w:val="nil"/>
              <w:bottom w:val="nil"/>
              <w:right w:val="nil"/>
            </w:tcBorders>
          </w:tcPr>
          <w:p w14:paraId="34CCF23A" w14:textId="77777777" w:rsidR="00AA7A23" w:rsidRPr="00986EB1" w:rsidRDefault="00AA7A23" w:rsidP="009202B5">
            <w:pPr>
              <w:pStyle w:val="Normal6a"/>
            </w:pPr>
            <w:r w:rsidRPr="00986EB1">
              <w:t>5.</w:t>
            </w:r>
            <w:r w:rsidRPr="00986EB1">
              <w:tab/>
              <w:t xml:space="preserve">Expresa su preocupación por el </w:t>
            </w:r>
            <w:r w:rsidRPr="00986EB1">
              <w:lastRenderedPageBreak/>
              <w:t>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w:t>
            </w:r>
            <w:r w:rsidRPr="00986EB1">
              <w:rPr>
                <w:b/>
                <w:i/>
              </w:rPr>
              <w:t>pide</w:t>
            </w:r>
            <w:r w:rsidRPr="00986EB1">
              <w:t xml:space="preserve"> a la Comisión que introduzca nuevas medidas para abordar el desequilibrio existente en la participación en los ensayos clínicos;</w:t>
            </w:r>
          </w:p>
        </w:tc>
        <w:tc>
          <w:tcPr>
            <w:tcW w:w="4876" w:type="dxa"/>
            <w:tcBorders>
              <w:top w:val="nil"/>
              <w:left w:val="nil"/>
              <w:bottom w:val="nil"/>
              <w:right w:val="nil"/>
            </w:tcBorders>
          </w:tcPr>
          <w:p w14:paraId="35756241" w14:textId="77777777" w:rsidR="00AA7A23" w:rsidRPr="00986EB1" w:rsidRDefault="00AA7A23" w:rsidP="009202B5">
            <w:pPr>
              <w:pStyle w:val="Normal6a"/>
            </w:pPr>
            <w:r w:rsidRPr="00986EB1">
              <w:lastRenderedPageBreak/>
              <w:t>5.</w:t>
            </w:r>
            <w:r w:rsidRPr="00986EB1">
              <w:tab/>
              <w:t xml:space="preserve">Expresa su preocupación por el </w:t>
            </w:r>
            <w:r w:rsidRPr="00986EB1">
              <w:lastRenderedPageBreak/>
              <w:t>hecho de que, a pesar de las mejoras en la inclusividad en los ensayos clínicos, la representación de las mujeres sigue siendo inferior a la de los hombres; destaca que no existen requisitos de inclusividad en la fase previa al ensayo y que la mayoría de los ensayos con animales se siguen realizando únicamente con los machos de la especie</w:t>
            </w:r>
            <w:r w:rsidRPr="00986EB1">
              <w:rPr>
                <w:vertAlign w:val="superscript"/>
              </w:rPr>
              <w:t>15</w:t>
            </w:r>
            <w:r w:rsidRPr="00986EB1">
              <w:t xml:space="preserve">; </w:t>
            </w:r>
            <w:r w:rsidRPr="00986EB1">
              <w:rPr>
                <w:b/>
                <w:i/>
              </w:rPr>
              <w:t>invita</w:t>
            </w:r>
            <w:r w:rsidRPr="00986EB1">
              <w:t xml:space="preserve"> a la Comisión a que</w:t>
            </w:r>
            <w:r w:rsidRPr="00986EB1">
              <w:rPr>
                <w:b/>
                <w:i/>
              </w:rPr>
              <w:t>, en el marco de sus competencias de apoyo y dentro del pleno respeto del principio de subsidiariedad,</w:t>
            </w:r>
            <w:r w:rsidRPr="00986EB1">
              <w:t xml:space="preserve"> introduzca nuevas medidas para abordar el desequilibrio existente en la participación en los ensayos clínicos</w:t>
            </w:r>
            <w:r w:rsidRPr="00986EB1">
              <w:rPr>
                <w:b/>
                <w:i/>
              </w:rPr>
              <w:t>, respetando plenamente la seguridad de los pacientes, el consentimiento informado y la ética médica</w:t>
            </w:r>
            <w:r w:rsidRPr="00986EB1">
              <w:t>;</w:t>
            </w:r>
          </w:p>
        </w:tc>
      </w:tr>
      <w:tr w:rsidR="00AA7A23" w:rsidRPr="00986EB1" w14:paraId="7E710509" w14:textId="77777777" w:rsidTr="009202B5">
        <w:trPr>
          <w:jc w:val="center"/>
        </w:trPr>
        <w:tc>
          <w:tcPr>
            <w:tcW w:w="4876" w:type="dxa"/>
            <w:tcBorders>
              <w:top w:val="nil"/>
              <w:left w:val="nil"/>
              <w:bottom w:val="nil"/>
              <w:right w:val="nil"/>
            </w:tcBorders>
          </w:tcPr>
          <w:p w14:paraId="0AB75E0B"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379F89AA" w14:textId="77777777" w:rsidR="00AA7A23" w:rsidRPr="00986EB1" w:rsidRDefault="00AA7A23" w:rsidP="009202B5">
            <w:pPr>
              <w:pStyle w:val="Normal6a"/>
            </w:pPr>
            <w:r w:rsidRPr="00986EB1">
              <w:rPr>
                <w:b/>
                <w:i/>
              </w:rPr>
              <w:t>_________________</w:t>
            </w:r>
          </w:p>
        </w:tc>
      </w:tr>
      <w:tr w:rsidR="00AA7A23" w:rsidRPr="00986EB1" w14:paraId="3EEA598A" w14:textId="77777777" w:rsidTr="009202B5">
        <w:trPr>
          <w:jc w:val="center"/>
        </w:trPr>
        <w:tc>
          <w:tcPr>
            <w:tcW w:w="4876" w:type="dxa"/>
            <w:tcBorders>
              <w:top w:val="nil"/>
              <w:left w:val="nil"/>
              <w:bottom w:val="nil"/>
              <w:right w:val="nil"/>
            </w:tcBorders>
          </w:tcPr>
          <w:p w14:paraId="50DB3902"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c>
          <w:tcPr>
            <w:tcW w:w="4876" w:type="dxa"/>
            <w:tcBorders>
              <w:top w:val="nil"/>
              <w:left w:val="nil"/>
              <w:bottom w:val="nil"/>
              <w:right w:val="nil"/>
            </w:tcBorders>
          </w:tcPr>
          <w:p w14:paraId="0526DC9E"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r>
    </w:tbl>
    <w:p w14:paraId="3F79C931"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3E283045" w14:textId="77777777" w:rsidR="00AA7A23" w:rsidRPr="00422D55" w:rsidRDefault="00AA7A23" w:rsidP="00AA7A23">
      <w:pPr>
        <w:rPr>
          <w:lang w:val="fr-BE"/>
        </w:rPr>
      </w:pPr>
      <w:r w:rsidRPr="00422D55">
        <w:rPr>
          <w:rStyle w:val="HideTWBExt"/>
          <w:lang w:val="fr-BE"/>
        </w:rPr>
        <w:t>&lt;/Amend&gt;</w:t>
      </w:r>
    </w:p>
    <w:p w14:paraId="08DD1FEA"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269</w:t>
      </w:r>
      <w:r w:rsidRPr="00422D55">
        <w:rPr>
          <w:rStyle w:val="HideTWBExt"/>
          <w:lang w:val="fr-BE"/>
        </w:rPr>
        <w:t>&lt;/NumAm&gt;</w:t>
      </w:r>
    </w:p>
    <w:p w14:paraId="261E0649"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68E3F3C9" w14:textId="77777777" w:rsidR="00AA7A23" w:rsidRPr="00422D55" w:rsidRDefault="00AA7A23" w:rsidP="00AA7A23">
      <w:pPr>
        <w:pStyle w:val="NormalBold"/>
        <w:rPr>
          <w:lang w:val="fr-BE"/>
        </w:rPr>
      </w:pPr>
      <w:r w:rsidRPr="00422D55">
        <w:rPr>
          <w:rStyle w:val="HideTWBExt"/>
          <w:b w:val="0"/>
          <w:lang w:val="fr-BE"/>
        </w:rPr>
        <w:t>&lt;/RepeatBlock-By&gt;</w:t>
      </w:r>
    </w:p>
    <w:p w14:paraId="0C0C5AF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10B3DC7" w14:textId="77777777" w:rsidR="00AA7A23" w:rsidRPr="00986EB1" w:rsidRDefault="00AA7A23" w:rsidP="00AA7A23">
      <w:pPr>
        <w:pStyle w:val="NormalBold"/>
      </w:pPr>
      <w:r w:rsidRPr="00986EB1">
        <w:rPr>
          <w:rStyle w:val="HideTWBExt"/>
        </w:rPr>
        <w:t>&lt;Article&gt;</w:t>
      </w:r>
      <w:r w:rsidRPr="00986EB1">
        <w:t>Apartado 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08BC44C" w14:textId="77777777" w:rsidTr="009202B5">
        <w:trPr>
          <w:trHeight w:hRule="exact" w:val="240"/>
          <w:jc w:val="center"/>
        </w:trPr>
        <w:tc>
          <w:tcPr>
            <w:tcW w:w="9752" w:type="dxa"/>
            <w:gridSpan w:val="2"/>
            <w:tcBorders>
              <w:top w:val="nil"/>
              <w:left w:val="nil"/>
              <w:bottom w:val="nil"/>
              <w:right w:val="nil"/>
            </w:tcBorders>
          </w:tcPr>
          <w:p w14:paraId="374DD907" w14:textId="77777777" w:rsidR="00AA7A23" w:rsidRPr="00986EB1" w:rsidRDefault="00AA7A23" w:rsidP="009202B5"/>
        </w:tc>
      </w:tr>
      <w:tr w:rsidR="00AA7A23" w:rsidRPr="00986EB1" w14:paraId="558BBCA4" w14:textId="77777777" w:rsidTr="009202B5">
        <w:trPr>
          <w:trHeight w:val="240"/>
          <w:jc w:val="center"/>
        </w:trPr>
        <w:tc>
          <w:tcPr>
            <w:tcW w:w="4876" w:type="dxa"/>
            <w:tcBorders>
              <w:top w:val="nil"/>
              <w:left w:val="nil"/>
              <w:bottom w:val="nil"/>
              <w:right w:val="nil"/>
            </w:tcBorders>
          </w:tcPr>
          <w:p w14:paraId="4CF680E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BB3FCF" w14:textId="77777777" w:rsidR="00AA7A23" w:rsidRPr="00986EB1" w:rsidRDefault="00AA7A23" w:rsidP="009202B5">
            <w:pPr>
              <w:pStyle w:val="AmColumnHeading"/>
            </w:pPr>
            <w:r w:rsidRPr="00986EB1">
              <w:t>Enmienda</w:t>
            </w:r>
          </w:p>
        </w:tc>
      </w:tr>
      <w:tr w:rsidR="00AA7A23" w:rsidRPr="00986EB1" w14:paraId="2A474746" w14:textId="77777777" w:rsidTr="009202B5">
        <w:trPr>
          <w:jc w:val="center"/>
        </w:trPr>
        <w:tc>
          <w:tcPr>
            <w:tcW w:w="4876" w:type="dxa"/>
            <w:tcBorders>
              <w:top w:val="nil"/>
              <w:left w:val="nil"/>
              <w:bottom w:val="nil"/>
              <w:right w:val="nil"/>
            </w:tcBorders>
          </w:tcPr>
          <w:p w14:paraId="6CD0D49D" w14:textId="77777777" w:rsidR="00AA7A23" w:rsidRPr="00986EB1" w:rsidRDefault="00AA7A23" w:rsidP="009202B5">
            <w:pPr>
              <w:pStyle w:val="Normal6a"/>
            </w:pPr>
            <w:r w:rsidRPr="00986EB1">
              <w:t>5.</w:t>
            </w:r>
            <w:r w:rsidRPr="00986EB1">
              <w:tab/>
            </w:r>
            <w:r w:rsidRPr="00986EB1">
              <w:rPr>
                <w:b/>
                <w:i/>
              </w:rPr>
              <w:t>Expresa su preocupación por el hecho de que, a pesar de las mejoras en la inclusividad en los ensayos clínicos,</w:t>
            </w:r>
            <w:r w:rsidRPr="00986EB1">
              <w:t xml:space="preserve"> la representación de las mujeres </w:t>
            </w:r>
            <w:r w:rsidRPr="00986EB1">
              <w:rPr>
                <w:b/>
                <w:i/>
              </w:rPr>
              <w:t>sigue siendo inferior a la de los hombres; destaca</w:t>
            </w:r>
            <w:r w:rsidRPr="00986EB1">
              <w:t xml:space="preserve"> que no existen requisitos de inclusividad en la fase previa al ensayo y que la mayoría de los ensayos con animales se siguen realizando únicamente con los machos de </w:t>
            </w:r>
            <w:r w:rsidRPr="00986EB1">
              <w:lastRenderedPageBreak/>
              <w:t>la especie</w:t>
            </w:r>
            <w:r w:rsidRPr="00986EB1">
              <w:rPr>
                <w:vertAlign w:val="superscript"/>
              </w:rPr>
              <w:t>15</w:t>
            </w:r>
            <w:r w:rsidRPr="00986EB1">
              <w:t xml:space="preserve">; pide a la Comisión que </w:t>
            </w:r>
            <w:r w:rsidRPr="00986EB1">
              <w:rPr>
                <w:b/>
                <w:i/>
              </w:rPr>
              <w:t>introduzca nuevas medidas para abordar el desequilibrio existente en la participación en los ensayos clínicos</w:t>
            </w:r>
            <w:r w:rsidRPr="00986EB1">
              <w:t>;</w:t>
            </w:r>
          </w:p>
        </w:tc>
        <w:tc>
          <w:tcPr>
            <w:tcW w:w="4876" w:type="dxa"/>
            <w:tcBorders>
              <w:top w:val="nil"/>
              <w:left w:val="nil"/>
              <w:bottom w:val="nil"/>
              <w:right w:val="nil"/>
            </w:tcBorders>
          </w:tcPr>
          <w:p w14:paraId="2279809A" w14:textId="77777777" w:rsidR="00AA7A23" w:rsidRPr="00986EB1" w:rsidRDefault="00AA7A23" w:rsidP="009202B5">
            <w:pPr>
              <w:pStyle w:val="Normal6a"/>
            </w:pPr>
            <w:r w:rsidRPr="00986EB1">
              <w:lastRenderedPageBreak/>
              <w:t>5.</w:t>
            </w:r>
            <w:r w:rsidRPr="00986EB1">
              <w:tab/>
            </w:r>
            <w:r w:rsidRPr="00986EB1">
              <w:rPr>
                <w:b/>
                <w:i/>
              </w:rPr>
              <w:t>Acoge con satisfacción que se haya mejorado considerablemente</w:t>
            </w:r>
            <w:r w:rsidRPr="00986EB1">
              <w:t xml:space="preserve"> la representación de las mujeres </w:t>
            </w:r>
            <w:r w:rsidRPr="00986EB1">
              <w:rPr>
                <w:b/>
                <w:i/>
              </w:rPr>
              <w:t>en los ensayos clínicos, especialmente en las fases de menor riesgo; reconoce</w:t>
            </w:r>
            <w:r w:rsidRPr="00986EB1">
              <w:t xml:space="preserve"> que no existen requisitos de inclusividad en la fase previa al ensayo y </w:t>
            </w:r>
            <w:r w:rsidRPr="00986EB1">
              <w:rPr>
                <w:b/>
                <w:i/>
              </w:rPr>
              <w:t>que los comités de ética son responsables de la validación de los protocolos;</w:t>
            </w:r>
            <w:r w:rsidRPr="00986EB1">
              <w:t xml:space="preserve"> que la mayoría de los ensayos </w:t>
            </w:r>
            <w:r w:rsidRPr="00986EB1">
              <w:lastRenderedPageBreak/>
              <w:t>con animales se siguen realizando únicamente con machos de la especie</w:t>
            </w:r>
            <w:r w:rsidRPr="00986EB1">
              <w:rPr>
                <w:vertAlign w:val="superscript"/>
              </w:rPr>
              <w:t xml:space="preserve"> 15</w:t>
            </w:r>
            <w:r w:rsidRPr="00986EB1">
              <w:t xml:space="preserve">; </w:t>
            </w:r>
            <w:r w:rsidRPr="00986EB1">
              <w:rPr>
                <w:b/>
                <w:i/>
              </w:rPr>
              <w:t>considera que deben realizarse pruebas para medir los efectos teratogénicos en todos los tratamientos;</w:t>
            </w:r>
            <w:r w:rsidRPr="00986EB1">
              <w:t xml:space="preserve"> pide a la Comisión que </w:t>
            </w:r>
            <w:r w:rsidRPr="00986EB1">
              <w:rPr>
                <w:b/>
                <w:i/>
              </w:rPr>
              <w:t>revise la legislación de la Unión para proteger la salud de las mujeres, su fertilidad y a los fetos</w:t>
            </w:r>
            <w:r w:rsidRPr="00986EB1">
              <w:t>;</w:t>
            </w:r>
          </w:p>
        </w:tc>
      </w:tr>
      <w:tr w:rsidR="00AA7A23" w:rsidRPr="00986EB1" w14:paraId="40C9604E" w14:textId="77777777" w:rsidTr="009202B5">
        <w:trPr>
          <w:jc w:val="center"/>
        </w:trPr>
        <w:tc>
          <w:tcPr>
            <w:tcW w:w="4876" w:type="dxa"/>
            <w:tcBorders>
              <w:top w:val="nil"/>
              <w:left w:val="nil"/>
              <w:bottom w:val="nil"/>
              <w:right w:val="nil"/>
            </w:tcBorders>
          </w:tcPr>
          <w:p w14:paraId="0B860C2B"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308D88E4" w14:textId="77777777" w:rsidR="00AA7A23" w:rsidRPr="00986EB1" w:rsidRDefault="00AA7A23" w:rsidP="009202B5">
            <w:pPr>
              <w:pStyle w:val="Normal6a"/>
            </w:pPr>
            <w:r w:rsidRPr="00986EB1">
              <w:rPr>
                <w:b/>
                <w:i/>
              </w:rPr>
              <w:t>_________________</w:t>
            </w:r>
          </w:p>
        </w:tc>
      </w:tr>
      <w:tr w:rsidR="00AA7A23" w:rsidRPr="00986EB1" w14:paraId="6BC3417B" w14:textId="77777777" w:rsidTr="009202B5">
        <w:trPr>
          <w:jc w:val="center"/>
        </w:trPr>
        <w:tc>
          <w:tcPr>
            <w:tcW w:w="4876" w:type="dxa"/>
            <w:tcBorders>
              <w:top w:val="nil"/>
              <w:left w:val="nil"/>
              <w:bottom w:val="nil"/>
              <w:right w:val="nil"/>
            </w:tcBorders>
          </w:tcPr>
          <w:p w14:paraId="08806323"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c>
          <w:tcPr>
            <w:tcW w:w="4876" w:type="dxa"/>
            <w:tcBorders>
              <w:top w:val="nil"/>
              <w:left w:val="nil"/>
              <w:bottom w:val="nil"/>
              <w:right w:val="nil"/>
            </w:tcBorders>
          </w:tcPr>
          <w:p w14:paraId="4067DE2D" w14:textId="77777777" w:rsidR="00AA7A23" w:rsidRPr="00986EB1" w:rsidRDefault="00AA7A23" w:rsidP="009202B5">
            <w:pPr>
              <w:pStyle w:val="Normal6a"/>
            </w:pPr>
            <w:r w:rsidRPr="00986EB1">
              <w:rPr>
                <w:vertAlign w:val="superscript"/>
              </w:rPr>
              <w:t>15</w:t>
            </w:r>
            <w:r w:rsidRPr="00986EB1">
              <w:t xml:space="preserve"> Galea, L. A. M. y Parekh, R. S., «</w:t>
            </w:r>
            <w:proofErr w:type="spellStart"/>
            <w:r w:rsidRPr="00986EB1">
              <w:t>Ending</w:t>
            </w:r>
            <w:proofErr w:type="spellEnd"/>
            <w:r w:rsidRPr="00986EB1">
              <w:t xml:space="preserve"> </w:t>
            </w:r>
            <w:proofErr w:type="spellStart"/>
            <w:r w:rsidRPr="00986EB1">
              <w:t>the</w:t>
            </w:r>
            <w:proofErr w:type="spellEnd"/>
            <w:r w:rsidRPr="00986EB1">
              <w:t xml:space="preserve"> </w:t>
            </w:r>
            <w:proofErr w:type="spellStart"/>
            <w:r w:rsidRPr="00986EB1">
              <w:t>neglect</w:t>
            </w:r>
            <w:proofErr w:type="spellEnd"/>
            <w:r w:rsidRPr="00986EB1">
              <w:t xml:space="preserve"> </w:t>
            </w:r>
            <w:proofErr w:type="spellStart"/>
            <w:r w:rsidRPr="00986EB1">
              <w:t>of</w:t>
            </w:r>
            <w:proofErr w:type="spellEnd"/>
            <w:r w:rsidRPr="00986EB1">
              <w:t xml:space="preserve"> </w:t>
            </w:r>
            <w:proofErr w:type="spellStart"/>
            <w:r w:rsidRPr="00986EB1">
              <w:t>women’s</w:t>
            </w:r>
            <w:proofErr w:type="spellEnd"/>
            <w:r w:rsidRPr="00986EB1">
              <w:t xml:space="preserve"> </w:t>
            </w:r>
            <w:proofErr w:type="spellStart"/>
            <w:r w:rsidRPr="00986EB1">
              <w:t>health</w:t>
            </w:r>
            <w:proofErr w:type="spellEnd"/>
            <w:r w:rsidRPr="00986EB1">
              <w:t xml:space="preserve"> in </w:t>
            </w:r>
            <w:proofErr w:type="spellStart"/>
            <w:r w:rsidRPr="00986EB1">
              <w:t>research</w:t>
            </w:r>
            <w:proofErr w:type="spellEnd"/>
            <w:r w:rsidRPr="00986EB1">
              <w:t>» (Acabar con el abandono de la salud de las mujeres en la investigación), BMJ, vol. 381, https://pubmed.ncbi.nlm.nih.gov/37308180/.</w:t>
            </w:r>
          </w:p>
        </w:tc>
      </w:tr>
    </w:tbl>
    <w:p w14:paraId="3CB4036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0F403E6" w14:textId="77777777" w:rsidR="00AA7A23" w:rsidRPr="00986EB1" w:rsidRDefault="00AA7A23" w:rsidP="00AA7A23">
      <w:r w:rsidRPr="00986EB1">
        <w:rPr>
          <w:rStyle w:val="HideTWBExt"/>
        </w:rPr>
        <w:t>&lt;/Amend&gt;</w:t>
      </w:r>
    </w:p>
    <w:p w14:paraId="29CA3DE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270</w:t>
      </w:r>
      <w:r w:rsidRPr="00986EB1">
        <w:rPr>
          <w:rStyle w:val="HideTWBExt"/>
        </w:rPr>
        <w:t>&lt;/NumAm&gt;</w:t>
      </w:r>
    </w:p>
    <w:p w14:paraId="4EB482AE"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7E0631E9" w14:textId="77777777" w:rsidR="00AA7A23" w:rsidRPr="00986EB1" w:rsidRDefault="00AA7A23" w:rsidP="00AA7A23">
      <w:pPr>
        <w:pStyle w:val="NormalBold"/>
      </w:pPr>
      <w:r w:rsidRPr="00986EB1">
        <w:rPr>
          <w:rStyle w:val="HideTWBExt"/>
          <w:b w:val="0"/>
        </w:rPr>
        <w:t>&lt;/RepeatBlock-By&gt;</w:t>
      </w:r>
    </w:p>
    <w:p w14:paraId="4EB5BCA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D12C94E" w14:textId="77777777" w:rsidR="00AA7A23" w:rsidRPr="00986EB1" w:rsidRDefault="00AA7A23" w:rsidP="00AA7A23">
      <w:pPr>
        <w:pStyle w:val="NormalBold"/>
      </w:pPr>
      <w:r w:rsidRPr="00986EB1">
        <w:rPr>
          <w:rStyle w:val="HideTWBExt"/>
        </w:rPr>
        <w:t>&lt;Article&gt;</w:t>
      </w:r>
      <w:r w:rsidRPr="00986EB1">
        <w:t>Apartado 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90D1B5" w14:textId="77777777" w:rsidTr="009202B5">
        <w:trPr>
          <w:trHeight w:hRule="exact" w:val="240"/>
          <w:jc w:val="center"/>
        </w:trPr>
        <w:tc>
          <w:tcPr>
            <w:tcW w:w="9752" w:type="dxa"/>
            <w:gridSpan w:val="2"/>
            <w:tcBorders>
              <w:top w:val="nil"/>
              <w:left w:val="nil"/>
              <w:bottom w:val="nil"/>
              <w:right w:val="nil"/>
            </w:tcBorders>
          </w:tcPr>
          <w:p w14:paraId="44C17420" w14:textId="77777777" w:rsidR="00AA7A23" w:rsidRPr="00986EB1" w:rsidRDefault="00AA7A23" w:rsidP="009202B5"/>
        </w:tc>
      </w:tr>
      <w:tr w:rsidR="00AA7A23" w:rsidRPr="00986EB1" w14:paraId="7E45994D" w14:textId="77777777" w:rsidTr="009202B5">
        <w:trPr>
          <w:trHeight w:val="240"/>
          <w:jc w:val="center"/>
        </w:trPr>
        <w:tc>
          <w:tcPr>
            <w:tcW w:w="4876" w:type="dxa"/>
            <w:tcBorders>
              <w:top w:val="nil"/>
              <w:left w:val="nil"/>
              <w:bottom w:val="nil"/>
              <w:right w:val="nil"/>
            </w:tcBorders>
          </w:tcPr>
          <w:p w14:paraId="6AC9DDA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D4A1647" w14:textId="77777777" w:rsidR="00AA7A23" w:rsidRPr="00986EB1" w:rsidRDefault="00AA7A23" w:rsidP="009202B5">
            <w:pPr>
              <w:pStyle w:val="AmColumnHeading"/>
            </w:pPr>
            <w:r w:rsidRPr="00986EB1">
              <w:t>Enmienda</w:t>
            </w:r>
          </w:p>
        </w:tc>
      </w:tr>
      <w:tr w:rsidR="00AA7A23" w:rsidRPr="00986EB1" w14:paraId="2EB705CD" w14:textId="77777777" w:rsidTr="009202B5">
        <w:trPr>
          <w:jc w:val="center"/>
        </w:trPr>
        <w:tc>
          <w:tcPr>
            <w:tcW w:w="4876" w:type="dxa"/>
            <w:tcBorders>
              <w:top w:val="nil"/>
              <w:left w:val="nil"/>
              <w:bottom w:val="nil"/>
              <w:right w:val="nil"/>
            </w:tcBorders>
          </w:tcPr>
          <w:p w14:paraId="4F17144F" w14:textId="77777777" w:rsidR="00AA7A23" w:rsidRPr="00986EB1" w:rsidRDefault="00AA7A23" w:rsidP="009202B5">
            <w:pPr>
              <w:pStyle w:val="Normal6a"/>
            </w:pPr>
          </w:p>
        </w:tc>
        <w:tc>
          <w:tcPr>
            <w:tcW w:w="4876" w:type="dxa"/>
            <w:tcBorders>
              <w:top w:val="nil"/>
              <w:left w:val="nil"/>
              <w:bottom w:val="nil"/>
              <w:right w:val="nil"/>
            </w:tcBorders>
          </w:tcPr>
          <w:p w14:paraId="437305EC" w14:textId="77777777" w:rsidR="00AA7A23" w:rsidRPr="00986EB1" w:rsidRDefault="00AA7A23" w:rsidP="009202B5">
            <w:pPr>
              <w:pStyle w:val="Normal6a"/>
            </w:pPr>
            <w:r w:rsidRPr="00986EB1">
              <w:rPr>
                <w:b/>
                <w:i/>
              </w:rPr>
              <w:t>5 bis.</w:t>
            </w:r>
            <w:r w:rsidRPr="00986EB1">
              <w:tab/>
            </w:r>
            <w:r w:rsidRPr="00986EB1">
              <w:rPr>
                <w:b/>
                <w:i/>
              </w:rPr>
              <w:t>Pide una investigación médica y clínica equilibrada desde el punto de vista del género, que garantice que los nuevos tratamientos, medicamentos y tecnologías reflejen adecuadamente las necesidades sanitarias específicas de las mujeres a lo largo de toda su vida, incluida la salud reproductiva, las enfermedades crónicas y el envejecimiento;</w:t>
            </w:r>
          </w:p>
        </w:tc>
      </w:tr>
    </w:tbl>
    <w:p w14:paraId="3E6665D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95E8156" w14:textId="77777777" w:rsidR="00AA7A23" w:rsidRPr="00986EB1" w:rsidRDefault="00AA7A23" w:rsidP="00AA7A23">
      <w:r w:rsidRPr="00986EB1">
        <w:rPr>
          <w:rStyle w:val="HideTWBExt"/>
        </w:rPr>
        <w:t>&lt;/Amend&gt;</w:t>
      </w:r>
    </w:p>
    <w:p w14:paraId="1F1E9E1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271</w:t>
      </w:r>
      <w:r w:rsidRPr="00986EB1">
        <w:rPr>
          <w:rStyle w:val="HideTWBExt"/>
        </w:rPr>
        <w:t>&lt;/NumAm&gt;</w:t>
      </w:r>
    </w:p>
    <w:p w14:paraId="74A40C68"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547CDE20" w14:textId="77777777" w:rsidR="00AA7A23" w:rsidRPr="00986EB1" w:rsidRDefault="00AA7A23" w:rsidP="00AA7A23">
      <w:pPr>
        <w:pStyle w:val="NormalBold"/>
      </w:pPr>
      <w:r w:rsidRPr="00986EB1">
        <w:rPr>
          <w:rStyle w:val="HideTWBExt"/>
          <w:b w:val="0"/>
        </w:rPr>
        <w:t>&lt;/RepeatBlock-By&gt;</w:t>
      </w:r>
    </w:p>
    <w:p w14:paraId="556264A4"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3ABBBA73" w14:textId="77777777" w:rsidR="00AA7A23" w:rsidRPr="00986EB1" w:rsidRDefault="00AA7A23" w:rsidP="00AA7A23">
      <w:pPr>
        <w:pStyle w:val="NormalBold"/>
      </w:pPr>
      <w:r w:rsidRPr="00986EB1">
        <w:rPr>
          <w:rStyle w:val="HideTWBExt"/>
        </w:rPr>
        <w:t>&lt;Article&gt;</w:t>
      </w:r>
      <w:r w:rsidRPr="00986EB1">
        <w:t>Apartado 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4BF10D" w14:textId="77777777" w:rsidTr="009202B5">
        <w:trPr>
          <w:trHeight w:hRule="exact" w:val="240"/>
          <w:jc w:val="center"/>
        </w:trPr>
        <w:tc>
          <w:tcPr>
            <w:tcW w:w="9752" w:type="dxa"/>
            <w:gridSpan w:val="2"/>
            <w:tcBorders>
              <w:top w:val="nil"/>
              <w:left w:val="nil"/>
              <w:bottom w:val="nil"/>
              <w:right w:val="nil"/>
            </w:tcBorders>
          </w:tcPr>
          <w:p w14:paraId="4EECA392" w14:textId="77777777" w:rsidR="00AA7A23" w:rsidRPr="00986EB1" w:rsidRDefault="00AA7A23" w:rsidP="009202B5"/>
        </w:tc>
      </w:tr>
      <w:tr w:rsidR="00AA7A23" w:rsidRPr="00986EB1" w14:paraId="73CC4AC3" w14:textId="77777777" w:rsidTr="009202B5">
        <w:trPr>
          <w:trHeight w:val="240"/>
          <w:jc w:val="center"/>
        </w:trPr>
        <w:tc>
          <w:tcPr>
            <w:tcW w:w="4876" w:type="dxa"/>
            <w:tcBorders>
              <w:top w:val="nil"/>
              <w:left w:val="nil"/>
              <w:bottom w:val="nil"/>
              <w:right w:val="nil"/>
            </w:tcBorders>
          </w:tcPr>
          <w:p w14:paraId="676B77D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0E106BD" w14:textId="77777777" w:rsidR="00AA7A23" w:rsidRPr="00986EB1" w:rsidRDefault="00AA7A23" w:rsidP="009202B5">
            <w:pPr>
              <w:pStyle w:val="AmColumnHeading"/>
            </w:pPr>
            <w:r w:rsidRPr="00986EB1">
              <w:t>Enmienda</w:t>
            </w:r>
          </w:p>
        </w:tc>
      </w:tr>
      <w:tr w:rsidR="00AA7A23" w:rsidRPr="00986EB1" w14:paraId="22C53599" w14:textId="77777777" w:rsidTr="009202B5">
        <w:trPr>
          <w:jc w:val="center"/>
        </w:trPr>
        <w:tc>
          <w:tcPr>
            <w:tcW w:w="4876" w:type="dxa"/>
            <w:tcBorders>
              <w:top w:val="nil"/>
              <w:left w:val="nil"/>
              <w:bottom w:val="nil"/>
              <w:right w:val="nil"/>
            </w:tcBorders>
          </w:tcPr>
          <w:p w14:paraId="7F5D0D54" w14:textId="77777777" w:rsidR="00AA7A23" w:rsidRPr="00986EB1" w:rsidRDefault="00AA7A23" w:rsidP="009202B5">
            <w:pPr>
              <w:pStyle w:val="Normal6a"/>
            </w:pPr>
          </w:p>
        </w:tc>
        <w:tc>
          <w:tcPr>
            <w:tcW w:w="4876" w:type="dxa"/>
            <w:tcBorders>
              <w:top w:val="nil"/>
              <w:left w:val="nil"/>
              <w:bottom w:val="nil"/>
              <w:right w:val="nil"/>
            </w:tcBorders>
          </w:tcPr>
          <w:p w14:paraId="2FD53E56" w14:textId="77777777" w:rsidR="00AA7A23" w:rsidRPr="00986EB1" w:rsidRDefault="00AA7A23" w:rsidP="009202B5">
            <w:pPr>
              <w:pStyle w:val="Normal6a"/>
            </w:pPr>
            <w:r w:rsidRPr="00986EB1">
              <w:rPr>
                <w:b/>
                <w:i/>
              </w:rPr>
              <w:t>5 bis.</w:t>
            </w:r>
            <w:r w:rsidRPr="00986EB1">
              <w:tab/>
            </w:r>
            <w:r w:rsidRPr="00986EB1">
              <w:rPr>
                <w:b/>
                <w:i/>
              </w:rPr>
              <w:t>Pide a la Comisión que respalde iniciativas voluntarias y directrices de investigación destinadas a mejorar la representación de las mujeres en los ensayos clínicos, salvaguardando al mismo tiempo la autonomía científica y la proporcionalidad;</w:t>
            </w:r>
          </w:p>
        </w:tc>
      </w:tr>
    </w:tbl>
    <w:p w14:paraId="02A5E595"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3165450B" w14:textId="77777777" w:rsidR="00AA7A23" w:rsidRPr="00422D55" w:rsidRDefault="00AA7A23" w:rsidP="00AA7A23">
      <w:pPr>
        <w:rPr>
          <w:lang w:val="fr-BE"/>
        </w:rPr>
      </w:pPr>
      <w:r w:rsidRPr="00422D55">
        <w:rPr>
          <w:rStyle w:val="HideTWBExt"/>
          <w:lang w:val="fr-BE"/>
        </w:rPr>
        <w:t>&lt;/Amend&gt;</w:t>
      </w:r>
    </w:p>
    <w:p w14:paraId="1218A35F"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272</w:t>
      </w:r>
      <w:r w:rsidRPr="00422D55">
        <w:rPr>
          <w:rStyle w:val="HideTWBExt"/>
          <w:lang w:val="fr-BE"/>
        </w:rPr>
        <w:t>&lt;/NumAm&gt;</w:t>
      </w:r>
    </w:p>
    <w:p w14:paraId="5640203E"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 xml:space="preserve">Laurence Trochu, </w:t>
      </w:r>
      <w:proofErr w:type="spellStart"/>
      <w:r w:rsidRPr="00422D55">
        <w:rPr>
          <w:lang w:val="fr-BE"/>
        </w:rPr>
        <w:t>Geadis</w:t>
      </w:r>
      <w:proofErr w:type="spellEnd"/>
      <w:r w:rsidRPr="00422D55">
        <w:rPr>
          <w:lang w:val="fr-BE"/>
        </w:rPr>
        <w:t xml:space="preserve"> </w:t>
      </w:r>
      <w:proofErr w:type="spellStart"/>
      <w:r w:rsidRPr="00422D55">
        <w:rPr>
          <w:lang w:val="fr-BE"/>
        </w:rPr>
        <w:t>Geadi</w:t>
      </w:r>
      <w:proofErr w:type="spellEnd"/>
      <w:r w:rsidRPr="00422D55">
        <w:rPr>
          <w:rStyle w:val="HideTWBExt"/>
          <w:b w:val="0"/>
          <w:lang w:val="fr-BE"/>
        </w:rPr>
        <w:t>&lt;/Members&gt;</w:t>
      </w:r>
    </w:p>
    <w:p w14:paraId="7521D538" w14:textId="77777777" w:rsidR="00AA7A23" w:rsidRPr="00422D55" w:rsidRDefault="00AA7A23" w:rsidP="00AA7A23">
      <w:pPr>
        <w:pStyle w:val="NormalBold"/>
        <w:rPr>
          <w:lang w:val="fr-BE"/>
        </w:rPr>
      </w:pPr>
      <w:r w:rsidRPr="00422D55">
        <w:rPr>
          <w:rStyle w:val="HideTWBExt"/>
          <w:b w:val="0"/>
          <w:lang w:val="fr-BE"/>
        </w:rPr>
        <w:t>&lt;/RepeatBlock-By&gt;</w:t>
      </w:r>
    </w:p>
    <w:p w14:paraId="2DFDB85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996745D" w14:textId="77777777" w:rsidR="00AA7A23" w:rsidRPr="00986EB1" w:rsidRDefault="00AA7A23" w:rsidP="00AA7A23">
      <w:pPr>
        <w:pStyle w:val="NormalBold"/>
      </w:pPr>
      <w:r w:rsidRPr="00986EB1">
        <w:rPr>
          <w:rStyle w:val="HideTWBExt"/>
        </w:rPr>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AABDB1" w14:textId="77777777" w:rsidTr="009202B5">
        <w:trPr>
          <w:trHeight w:hRule="exact" w:val="240"/>
          <w:jc w:val="center"/>
        </w:trPr>
        <w:tc>
          <w:tcPr>
            <w:tcW w:w="9752" w:type="dxa"/>
            <w:gridSpan w:val="2"/>
            <w:tcBorders>
              <w:top w:val="nil"/>
              <w:left w:val="nil"/>
              <w:bottom w:val="nil"/>
              <w:right w:val="nil"/>
            </w:tcBorders>
          </w:tcPr>
          <w:p w14:paraId="1BFB16EA" w14:textId="77777777" w:rsidR="00AA7A23" w:rsidRPr="00986EB1" w:rsidRDefault="00AA7A23" w:rsidP="009202B5"/>
        </w:tc>
      </w:tr>
      <w:tr w:rsidR="00AA7A23" w:rsidRPr="00986EB1" w14:paraId="3C93DB0C" w14:textId="77777777" w:rsidTr="009202B5">
        <w:trPr>
          <w:trHeight w:val="240"/>
          <w:jc w:val="center"/>
        </w:trPr>
        <w:tc>
          <w:tcPr>
            <w:tcW w:w="4876" w:type="dxa"/>
            <w:tcBorders>
              <w:top w:val="nil"/>
              <w:left w:val="nil"/>
              <w:bottom w:val="nil"/>
              <w:right w:val="nil"/>
            </w:tcBorders>
          </w:tcPr>
          <w:p w14:paraId="533BE8F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66533B" w14:textId="77777777" w:rsidR="00AA7A23" w:rsidRPr="00986EB1" w:rsidRDefault="00AA7A23" w:rsidP="009202B5">
            <w:pPr>
              <w:pStyle w:val="AmColumnHeading"/>
            </w:pPr>
            <w:r w:rsidRPr="00986EB1">
              <w:t>Enmienda</w:t>
            </w:r>
          </w:p>
        </w:tc>
      </w:tr>
      <w:tr w:rsidR="00AA7A23" w:rsidRPr="00986EB1" w14:paraId="09C0BC79" w14:textId="77777777" w:rsidTr="009202B5">
        <w:trPr>
          <w:jc w:val="center"/>
        </w:trPr>
        <w:tc>
          <w:tcPr>
            <w:tcW w:w="4876" w:type="dxa"/>
            <w:tcBorders>
              <w:top w:val="nil"/>
              <w:left w:val="nil"/>
              <w:bottom w:val="nil"/>
              <w:right w:val="nil"/>
            </w:tcBorders>
          </w:tcPr>
          <w:p w14:paraId="0F472252" w14:textId="77777777" w:rsidR="00AA7A23" w:rsidRPr="00986EB1" w:rsidRDefault="00AA7A23" w:rsidP="009202B5">
            <w:pPr>
              <w:pStyle w:val="Normal6a"/>
            </w:pPr>
            <w:r w:rsidRPr="00986EB1">
              <w:rPr>
                <w:b/>
                <w:i/>
              </w:rPr>
              <w:t>6.</w:t>
            </w:r>
            <w:r w:rsidRPr="00986EB1">
              <w:tab/>
            </w:r>
            <w:r w:rsidRPr="00986EB1">
              <w:rPr>
                <w:b/>
                <w:i/>
              </w:rPr>
              <w:t>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w:t>
            </w:r>
          </w:p>
        </w:tc>
        <w:tc>
          <w:tcPr>
            <w:tcW w:w="4876" w:type="dxa"/>
            <w:tcBorders>
              <w:top w:val="nil"/>
              <w:left w:val="nil"/>
              <w:bottom w:val="nil"/>
              <w:right w:val="nil"/>
            </w:tcBorders>
          </w:tcPr>
          <w:p w14:paraId="36FC57CA" w14:textId="77777777" w:rsidR="00AA7A23" w:rsidRPr="00986EB1" w:rsidRDefault="00AA7A23" w:rsidP="009202B5">
            <w:pPr>
              <w:pStyle w:val="Normal6a"/>
            </w:pPr>
            <w:r w:rsidRPr="00986EB1">
              <w:rPr>
                <w:b/>
                <w:i/>
              </w:rPr>
              <w:t>suprimido</w:t>
            </w:r>
          </w:p>
        </w:tc>
      </w:tr>
    </w:tbl>
    <w:p w14:paraId="420B2A8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416A4159" w14:textId="77777777" w:rsidR="00AA7A23" w:rsidRPr="00986EB1" w:rsidRDefault="00AA7A23" w:rsidP="00AA7A23">
      <w:r w:rsidRPr="00986EB1">
        <w:rPr>
          <w:rStyle w:val="HideTWBExt"/>
        </w:rPr>
        <w:t>&lt;/Amend&gt;</w:t>
      </w:r>
    </w:p>
    <w:p w14:paraId="457B0E5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273</w:t>
      </w:r>
      <w:r w:rsidRPr="00986EB1">
        <w:rPr>
          <w:rStyle w:val="HideTWBExt"/>
        </w:rPr>
        <w:t>&lt;/NumAm&gt;</w:t>
      </w:r>
    </w:p>
    <w:p w14:paraId="1CE1C6A5" w14:textId="77777777" w:rsidR="00AA7A23" w:rsidRPr="00986EB1" w:rsidRDefault="00AA7A23" w:rsidP="00AA7A23">
      <w:pPr>
        <w:pStyle w:val="NormalBold"/>
      </w:pPr>
      <w:r w:rsidRPr="00986EB1">
        <w:rPr>
          <w:rStyle w:val="HideTWBExt"/>
          <w:b w:val="0"/>
        </w:rPr>
        <w:t>&lt;RepeatBlock-By&gt;&lt;Members&gt;</w:t>
      </w:r>
      <w:proofErr w:type="spellStart"/>
      <w:r w:rsidRPr="00986EB1">
        <w:t>Sirpa</w:t>
      </w:r>
      <w:proofErr w:type="spellEnd"/>
      <w:r w:rsidRPr="00986EB1">
        <w:t xml:space="preserve"> </w:t>
      </w:r>
      <w:proofErr w:type="spellStart"/>
      <w:r w:rsidRPr="00986EB1">
        <w:t>Pietikäinen</w:t>
      </w:r>
      <w:proofErr w:type="spellEnd"/>
      <w:r w:rsidRPr="00986EB1">
        <w:rPr>
          <w:rStyle w:val="HideTWBExt"/>
          <w:b w:val="0"/>
        </w:rPr>
        <w:t>&lt;/Members&gt;</w:t>
      </w:r>
    </w:p>
    <w:p w14:paraId="1C8E73C5" w14:textId="77777777" w:rsidR="00AA7A23" w:rsidRPr="00986EB1" w:rsidRDefault="00AA7A23" w:rsidP="00AA7A23">
      <w:pPr>
        <w:pStyle w:val="NormalBold"/>
      </w:pPr>
      <w:r w:rsidRPr="00986EB1">
        <w:rPr>
          <w:rStyle w:val="HideTWBExt"/>
          <w:b w:val="0"/>
        </w:rPr>
        <w:t>&lt;/RepeatBlock-By&gt;</w:t>
      </w:r>
    </w:p>
    <w:p w14:paraId="1FFC1F8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651C15A" w14:textId="77777777" w:rsidR="00AA7A23" w:rsidRPr="00986EB1" w:rsidRDefault="00AA7A23" w:rsidP="00AA7A23">
      <w:pPr>
        <w:pStyle w:val="NormalBold"/>
      </w:pPr>
      <w:r w:rsidRPr="00986EB1">
        <w:rPr>
          <w:rStyle w:val="HideTWBExt"/>
        </w:rPr>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6668FA" w14:textId="77777777" w:rsidTr="009202B5">
        <w:trPr>
          <w:trHeight w:hRule="exact" w:val="240"/>
          <w:jc w:val="center"/>
        </w:trPr>
        <w:tc>
          <w:tcPr>
            <w:tcW w:w="9752" w:type="dxa"/>
            <w:gridSpan w:val="2"/>
            <w:tcBorders>
              <w:top w:val="nil"/>
              <w:left w:val="nil"/>
              <w:bottom w:val="nil"/>
              <w:right w:val="nil"/>
            </w:tcBorders>
          </w:tcPr>
          <w:p w14:paraId="29736E97" w14:textId="77777777" w:rsidR="00AA7A23" w:rsidRPr="00986EB1" w:rsidRDefault="00AA7A23" w:rsidP="009202B5"/>
        </w:tc>
      </w:tr>
      <w:tr w:rsidR="00AA7A23" w:rsidRPr="00986EB1" w14:paraId="433A3A31" w14:textId="77777777" w:rsidTr="009202B5">
        <w:trPr>
          <w:trHeight w:val="240"/>
          <w:jc w:val="center"/>
        </w:trPr>
        <w:tc>
          <w:tcPr>
            <w:tcW w:w="4876" w:type="dxa"/>
            <w:tcBorders>
              <w:top w:val="nil"/>
              <w:left w:val="nil"/>
              <w:bottom w:val="nil"/>
              <w:right w:val="nil"/>
            </w:tcBorders>
          </w:tcPr>
          <w:p w14:paraId="0FD61B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3EFD7E5" w14:textId="77777777" w:rsidR="00AA7A23" w:rsidRPr="00986EB1" w:rsidRDefault="00AA7A23" w:rsidP="009202B5">
            <w:pPr>
              <w:pStyle w:val="AmColumnHeading"/>
            </w:pPr>
            <w:r w:rsidRPr="00986EB1">
              <w:t>Enmienda</w:t>
            </w:r>
          </w:p>
        </w:tc>
      </w:tr>
      <w:tr w:rsidR="00AA7A23" w:rsidRPr="00986EB1" w14:paraId="3C8559B8" w14:textId="77777777" w:rsidTr="009202B5">
        <w:trPr>
          <w:jc w:val="center"/>
        </w:trPr>
        <w:tc>
          <w:tcPr>
            <w:tcW w:w="4876" w:type="dxa"/>
            <w:tcBorders>
              <w:top w:val="nil"/>
              <w:left w:val="nil"/>
              <w:bottom w:val="nil"/>
              <w:right w:val="nil"/>
            </w:tcBorders>
          </w:tcPr>
          <w:p w14:paraId="2BD74703" w14:textId="77777777" w:rsidR="00AA7A23" w:rsidRPr="00986EB1" w:rsidRDefault="00AA7A23" w:rsidP="009202B5">
            <w:pPr>
              <w:pStyle w:val="Normal6a"/>
            </w:pPr>
            <w:r w:rsidRPr="00986EB1">
              <w:t>6.</w:t>
            </w:r>
            <w:r w:rsidRPr="00986EB1">
              <w:tab/>
              <w:t xml:space="preserve">Acoge con satisfacción la intención de la EMA de adoptar nuevas directrices sobre la inclusión de personas embarazadas </w:t>
            </w:r>
            <w:r w:rsidRPr="00986EB1">
              <w:lastRenderedPageBreak/>
              <w:t>y en período de lactancia en los ensayos clínicos; insta a la EMA a que adopte directrices similares para mejorar la inclusión de otras comunidades infrarrepresentadas;</w:t>
            </w:r>
          </w:p>
        </w:tc>
        <w:tc>
          <w:tcPr>
            <w:tcW w:w="4876" w:type="dxa"/>
            <w:tcBorders>
              <w:top w:val="nil"/>
              <w:left w:val="nil"/>
              <w:bottom w:val="nil"/>
              <w:right w:val="nil"/>
            </w:tcBorders>
          </w:tcPr>
          <w:p w14:paraId="7CCC166D" w14:textId="77777777" w:rsidR="00AA7A23" w:rsidRPr="00986EB1" w:rsidRDefault="00AA7A23" w:rsidP="009202B5">
            <w:pPr>
              <w:pStyle w:val="Normal6a"/>
            </w:pPr>
            <w:r w:rsidRPr="00986EB1">
              <w:lastRenderedPageBreak/>
              <w:t>6.</w:t>
            </w:r>
            <w:r w:rsidRPr="00986EB1">
              <w:tab/>
              <w:t xml:space="preserve">Acoge con satisfacción la intención de la EMA de adoptar nuevas directrices sobre la inclusión de personas embarazadas </w:t>
            </w:r>
            <w:r w:rsidRPr="00986EB1">
              <w:lastRenderedPageBreak/>
              <w:t>y en período de lactancia en los ensayos clínicos; insta a la EMA a que adopte directrices similares para mejorar la inclusión de otras comunidades infrarrepresentadas</w:t>
            </w:r>
            <w:r w:rsidRPr="00986EB1">
              <w:rPr>
                <w:b/>
                <w:i/>
              </w:rPr>
              <w:t>, como las mujeres de edad avanzada</w:t>
            </w:r>
            <w:r w:rsidRPr="00986EB1">
              <w:t xml:space="preserve">; </w:t>
            </w:r>
            <w:r w:rsidRPr="00986EB1">
              <w:rPr>
                <w:b/>
                <w:i/>
              </w:rPr>
              <w:t>pide a la Comisión que garantice que los medicamentos se ensayen en muestras proporcionales de sus grupos de usuarios probables; por ejemplo, si un medicamento se prescribe principalmente a mujeres de edad avanzada, también debe ensayarse principalmente en mujeres de edad avanzada;</w:t>
            </w:r>
          </w:p>
        </w:tc>
      </w:tr>
    </w:tbl>
    <w:p w14:paraId="62CFC71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8151EEF" w14:textId="77777777" w:rsidR="00AA7A23" w:rsidRPr="00986EB1" w:rsidRDefault="00AA7A23" w:rsidP="00AA7A23">
      <w:r w:rsidRPr="00986EB1">
        <w:rPr>
          <w:rStyle w:val="HideTWBExt"/>
        </w:rPr>
        <w:t>&lt;/Amend&gt;</w:t>
      </w:r>
    </w:p>
    <w:p w14:paraId="5BF2910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274</w:t>
      </w:r>
      <w:r w:rsidRPr="00986EB1">
        <w:rPr>
          <w:rStyle w:val="HideTWBExt"/>
        </w:rPr>
        <w:t>&lt;/NumAm&gt;</w:t>
      </w:r>
    </w:p>
    <w:p w14:paraId="03B2C13E"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7BAC191F" w14:textId="77777777" w:rsidR="00AA7A23" w:rsidRPr="00986EB1" w:rsidRDefault="00AA7A23" w:rsidP="00AA7A23">
      <w:pPr>
        <w:pStyle w:val="NormalBold"/>
      </w:pPr>
      <w:r w:rsidRPr="00986EB1">
        <w:rPr>
          <w:rStyle w:val="HideTWBExt"/>
          <w:b w:val="0"/>
        </w:rPr>
        <w:t>&lt;/RepeatBlock-By&gt;</w:t>
      </w:r>
    </w:p>
    <w:p w14:paraId="144CC3E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00468AE" w14:textId="77777777" w:rsidR="00AA7A23" w:rsidRPr="00986EB1" w:rsidRDefault="00AA7A23" w:rsidP="00AA7A23">
      <w:pPr>
        <w:pStyle w:val="NormalBold"/>
      </w:pPr>
      <w:r w:rsidRPr="00986EB1">
        <w:rPr>
          <w:rStyle w:val="HideTWBExt"/>
        </w:rPr>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44BB5C" w14:textId="77777777" w:rsidTr="009202B5">
        <w:trPr>
          <w:trHeight w:hRule="exact" w:val="240"/>
          <w:jc w:val="center"/>
        </w:trPr>
        <w:tc>
          <w:tcPr>
            <w:tcW w:w="9752" w:type="dxa"/>
            <w:gridSpan w:val="2"/>
            <w:tcBorders>
              <w:top w:val="nil"/>
              <w:left w:val="nil"/>
              <w:bottom w:val="nil"/>
              <w:right w:val="nil"/>
            </w:tcBorders>
          </w:tcPr>
          <w:p w14:paraId="2430CD67" w14:textId="77777777" w:rsidR="00AA7A23" w:rsidRPr="00986EB1" w:rsidRDefault="00AA7A23" w:rsidP="009202B5"/>
        </w:tc>
      </w:tr>
      <w:tr w:rsidR="00AA7A23" w:rsidRPr="00986EB1" w14:paraId="0F4783FB" w14:textId="77777777" w:rsidTr="009202B5">
        <w:trPr>
          <w:trHeight w:val="240"/>
          <w:jc w:val="center"/>
        </w:trPr>
        <w:tc>
          <w:tcPr>
            <w:tcW w:w="4876" w:type="dxa"/>
            <w:tcBorders>
              <w:top w:val="nil"/>
              <w:left w:val="nil"/>
              <w:bottom w:val="nil"/>
              <w:right w:val="nil"/>
            </w:tcBorders>
          </w:tcPr>
          <w:p w14:paraId="0AD4BB8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E2BBEE8" w14:textId="77777777" w:rsidR="00AA7A23" w:rsidRPr="00986EB1" w:rsidRDefault="00AA7A23" w:rsidP="009202B5">
            <w:pPr>
              <w:pStyle w:val="AmColumnHeading"/>
            </w:pPr>
            <w:r w:rsidRPr="00986EB1">
              <w:t>Enmienda</w:t>
            </w:r>
          </w:p>
        </w:tc>
      </w:tr>
      <w:tr w:rsidR="00AA7A23" w:rsidRPr="00986EB1" w14:paraId="4D764138" w14:textId="77777777" w:rsidTr="009202B5">
        <w:trPr>
          <w:jc w:val="center"/>
        </w:trPr>
        <w:tc>
          <w:tcPr>
            <w:tcW w:w="4876" w:type="dxa"/>
            <w:tcBorders>
              <w:top w:val="nil"/>
              <w:left w:val="nil"/>
              <w:bottom w:val="nil"/>
              <w:right w:val="nil"/>
            </w:tcBorders>
          </w:tcPr>
          <w:p w14:paraId="459EE26A" w14:textId="77777777" w:rsidR="00AA7A23" w:rsidRPr="00986EB1" w:rsidRDefault="00AA7A23" w:rsidP="009202B5">
            <w:pPr>
              <w:pStyle w:val="Normal6a"/>
            </w:pPr>
            <w:r w:rsidRPr="00986EB1">
              <w:t>6.</w:t>
            </w:r>
            <w:r w:rsidRPr="00986EB1">
              <w:tab/>
              <w:t>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w:t>
            </w:r>
          </w:p>
        </w:tc>
        <w:tc>
          <w:tcPr>
            <w:tcW w:w="4876" w:type="dxa"/>
            <w:tcBorders>
              <w:top w:val="nil"/>
              <w:left w:val="nil"/>
              <w:bottom w:val="nil"/>
              <w:right w:val="nil"/>
            </w:tcBorders>
          </w:tcPr>
          <w:p w14:paraId="7B60D91E" w14:textId="77777777" w:rsidR="00AA7A23" w:rsidRPr="00986EB1" w:rsidRDefault="00AA7A23" w:rsidP="009202B5">
            <w:pPr>
              <w:pStyle w:val="Normal6a"/>
            </w:pPr>
            <w:r w:rsidRPr="00986EB1">
              <w:t>6.</w:t>
            </w:r>
            <w:r w:rsidRPr="00986EB1">
              <w:tab/>
              <w:t xml:space="preserve">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 </w:t>
            </w:r>
            <w:r w:rsidRPr="00986EB1">
              <w:rPr>
                <w:b/>
                <w:i/>
              </w:rPr>
              <w:t>pide, además, a la EMA que adopte directrices sobre la integración de las consideraciones de género en la fase de diseño de los ensayos;</w:t>
            </w:r>
          </w:p>
        </w:tc>
      </w:tr>
    </w:tbl>
    <w:p w14:paraId="4CB0DBC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EC6AB6" w14:textId="77777777" w:rsidR="00AA7A23" w:rsidRPr="00986EB1" w:rsidRDefault="00AA7A23" w:rsidP="00AA7A23">
      <w:r w:rsidRPr="00986EB1">
        <w:rPr>
          <w:rStyle w:val="HideTWBExt"/>
        </w:rPr>
        <w:t>&lt;/Amend&gt;</w:t>
      </w:r>
    </w:p>
    <w:p w14:paraId="22A04C0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275</w:t>
      </w:r>
      <w:r w:rsidRPr="00986EB1">
        <w:rPr>
          <w:rStyle w:val="HideTWBExt"/>
        </w:rPr>
        <w:t>&lt;/NumAm&gt;</w:t>
      </w:r>
    </w:p>
    <w:p w14:paraId="7A914E9A"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38174A3" w14:textId="77777777" w:rsidR="00AA7A23" w:rsidRPr="00986EB1" w:rsidRDefault="00AA7A23" w:rsidP="00AA7A23">
      <w:pPr>
        <w:pStyle w:val="NormalBold"/>
      </w:pPr>
      <w:r w:rsidRPr="00986EB1">
        <w:rPr>
          <w:rStyle w:val="HideTWBExt"/>
          <w:b w:val="0"/>
        </w:rPr>
        <w:t>&lt;/RepeatBlock-By&gt;</w:t>
      </w:r>
    </w:p>
    <w:p w14:paraId="0864737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ADBB47" w14:textId="77777777" w:rsidR="00AA7A23" w:rsidRPr="00986EB1" w:rsidRDefault="00AA7A23" w:rsidP="00AA7A23">
      <w:pPr>
        <w:pStyle w:val="NormalBold"/>
      </w:pPr>
      <w:r w:rsidRPr="00986EB1">
        <w:rPr>
          <w:rStyle w:val="HideTWBExt"/>
        </w:rPr>
        <w:lastRenderedPageBreak/>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9B35995" w14:textId="77777777" w:rsidTr="009202B5">
        <w:trPr>
          <w:trHeight w:hRule="exact" w:val="240"/>
          <w:jc w:val="center"/>
        </w:trPr>
        <w:tc>
          <w:tcPr>
            <w:tcW w:w="9752" w:type="dxa"/>
            <w:gridSpan w:val="2"/>
            <w:tcBorders>
              <w:top w:val="nil"/>
              <w:left w:val="nil"/>
              <w:bottom w:val="nil"/>
              <w:right w:val="nil"/>
            </w:tcBorders>
          </w:tcPr>
          <w:p w14:paraId="73F6449E" w14:textId="77777777" w:rsidR="00AA7A23" w:rsidRPr="00986EB1" w:rsidRDefault="00AA7A23" w:rsidP="009202B5"/>
        </w:tc>
      </w:tr>
      <w:tr w:rsidR="00AA7A23" w:rsidRPr="00986EB1" w14:paraId="33F6EDEA" w14:textId="77777777" w:rsidTr="009202B5">
        <w:trPr>
          <w:trHeight w:val="240"/>
          <w:jc w:val="center"/>
        </w:trPr>
        <w:tc>
          <w:tcPr>
            <w:tcW w:w="4876" w:type="dxa"/>
            <w:tcBorders>
              <w:top w:val="nil"/>
              <w:left w:val="nil"/>
              <w:bottom w:val="nil"/>
              <w:right w:val="nil"/>
            </w:tcBorders>
          </w:tcPr>
          <w:p w14:paraId="0080907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329E7C" w14:textId="77777777" w:rsidR="00AA7A23" w:rsidRPr="00986EB1" w:rsidRDefault="00AA7A23" w:rsidP="009202B5">
            <w:pPr>
              <w:pStyle w:val="AmColumnHeading"/>
            </w:pPr>
            <w:r w:rsidRPr="00986EB1">
              <w:t>Enmienda</w:t>
            </w:r>
          </w:p>
        </w:tc>
      </w:tr>
      <w:tr w:rsidR="00AA7A23" w:rsidRPr="00986EB1" w14:paraId="010FA909" w14:textId="77777777" w:rsidTr="009202B5">
        <w:trPr>
          <w:jc w:val="center"/>
        </w:trPr>
        <w:tc>
          <w:tcPr>
            <w:tcW w:w="4876" w:type="dxa"/>
            <w:tcBorders>
              <w:top w:val="nil"/>
              <w:left w:val="nil"/>
              <w:bottom w:val="nil"/>
              <w:right w:val="nil"/>
            </w:tcBorders>
          </w:tcPr>
          <w:p w14:paraId="2311FA68" w14:textId="77777777" w:rsidR="00AA7A23" w:rsidRPr="00986EB1" w:rsidRDefault="00AA7A23" w:rsidP="009202B5">
            <w:pPr>
              <w:pStyle w:val="Normal6a"/>
            </w:pPr>
            <w:r w:rsidRPr="00986EB1">
              <w:t>6.</w:t>
            </w:r>
            <w:r w:rsidRPr="00986EB1">
              <w:tab/>
              <w:t>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w:t>
            </w:r>
          </w:p>
        </w:tc>
        <w:tc>
          <w:tcPr>
            <w:tcW w:w="4876" w:type="dxa"/>
            <w:tcBorders>
              <w:top w:val="nil"/>
              <w:left w:val="nil"/>
              <w:bottom w:val="nil"/>
              <w:right w:val="nil"/>
            </w:tcBorders>
          </w:tcPr>
          <w:p w14:paraId="03C03DCE" w14:textId="77777777" w:rsidR="00AA7A23" w:rsidRPr="00986EB1" w:rsidRDefault="00AA7A23" w:rsidP="009202B5">
            <w:pPr>
              <w:pStyle w:val="Normal6a"/>
            </w:pPr>
            <w:r w:rsidRPr="00986EB1">
              <w:t>6.</w:t>
            </w:r>
            <w:r w:rsidRPr="00986EB1">
              <w:tab/>
              <w:t>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w:t>
            </w:r>
            <w:r w:rsidRPr="00986EB1">
              <w:rPr>
                <w:b/>
                <w:i/>
              </w:rPr>
              <w:t>, incluidas las personas transgénero, no binarias e intersexuales, las minorías étnicas y las comunidades marginadas</w:t>
            </w:r>
            <w:r w:rsidRPr="00986EB1">
              <w:t>;</w:t>
            </w:r>
          </w:p>
        </w:tc>
      </w:tr>
    </w:tbl>
    <w:p w14:paraId="50D45D4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E0BC15D" w14:textId="77777777" w:rsidR="00AA7A23" w:rsidRPr="00986EB1" w:rsidRDefault="00AA7A23" w:rsidP="00AA7A23">
      <w:r w:rsidRPr="00986EB1">
        <w:rPr>
          <w:rStyle w:val="HideTWBExt"/>
        </w:rPr>
        <w:t>&lt;/Amend&gt;</w:t>
      </w:r>
    </w:p>
    <w:p w14:paraId="5B92A97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276</w:t>
      </w:r>
      <w:r w:rsidRPr="00986EB1">
        <w:rPr>
          <w:rStyle w:val="HideTWBExt"/>
        </w:rPr>
        <w:t>&lt;/NumAm&gt;</w:t>
      </w:r>
    </w:p>
    <w:p w14:paraId="247B4738"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2867E9CA" w14:textId="77777777" w:rsidR="00AA7A23" w:rsidRPr="00986EB1" w:rsidRDefault="00AA7A23" w:rsidP="00AA7A23">
      <w:pPr>
        <w:pStyle w:val="NormalBold"/>
      </w:pPr>
      <w:r w:rsidRPr="00986EB1">
        <w:rPr>
          <w:rStyle w:val="HideTWBExt"/>
          <w:b w:val="0"/>
        </w:rPr>
        <w:t>&lt;/RepeatBlock-By&gt;</w:t>
      </w:r>
    </w:p>
    <w:p w14:paraId="3580B7E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61D2597" w14:textId="77777777" w:rsidR="00AA7A23" w:rsidRPr="00986EB1" w:rsidRDefault="00AA7A23" w:rsidP="00AA7A23">
      <w:pPr>
        <w:pStyle w:val="NormalBold"/>
      </w:pPr>
      <w:r w:rsidRPr="00986EB1">
        <w:rPr>
          <w:rStyle w:val="HideTWBExt"/>
        </w:rPr>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5153776" w14:textId="77777777" w:rsidTr="009202B5">
        <w:trPr>
          <w:trHeight w:hRule="exact" w:val="240"/>
          <w:jc w:val="center"/>
        </w:trPr>
        <w:tc>
          <w:tcPr>
            <w:tcW w:w="9752" w:type="dxa"/>
            <w:gridSpan w:val="2"/>
            <w:tcBorders>
              <w:top w:val="nil"/>
              <w:left w:val="nil"/>
              <w:bottom w:val="nil"/>
              <w:right w:val="nil"/>
            </w:tcBorders>
          </w:tcPr>
          <w:p w14:paraId="4737DC8F" w14:textId="77777777" w:rsidR="00AA7A23" w:rsidRPr="00986EB1" w:rsidRDefault="00AA7A23" w:rsidP="009202B5"/>
        </w:tc>
      </w:tr>
      <w:tr w:rsidR="00AA7A23" w:rsidRPr="00986EB1" w14:paraId="0926687C" w14:textId="77777777" w:rsidTr="009202B5">
        <w:trPr>
          <w:trHeight w:val="240"/>
          <w:jc w:val="center"/>
        </w:trPr>
        <w:tc>
          <w:tcPr>
            <w:tcW w:w="4876" w:type="dxa"/>
            <w:tcBorders>
              <w:top w:val="nil"/>
              <w:left w:val="nil"/>
              <w:bottom w:val="nil"/>
              <w:right w:val="nil"/>
            </w:tcBorders>
          </w:tcPr>
          <w:p w14:paraId="59FD77B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BE69D1E" w14:textId="77777777" w:rsidR="00AA7A23" w:rsidRPr="00986EB1" w:rsidRDefault="00AA7A23" w:rsidP="009202B5">
            <w:pPr>
              <w:pStyle w:val="AmColumnHeading"/>
            </w:pPr>
            <w:r w:rsidRPr="00986EB1">
              <w:t>Enmienda</w:t>
            </w:r>
          </w:p>
        </w:tc>
      </w:tr>
      <w:tr w:rsidR="00AA7A23" w:rsidRPr="00986EB1" w14:paraId="022A686F" w14:textId="77777777" w:rsidTr="009202B5">
        <w:trPr>
          <w:jc w:val="center"/>
        </w:trPr>
        <w:tc>
          <w:tcPr>
            <w:tcW w:w="4876" w:type="dxa"/>
            <w:tcBorders>
              <w:top w:val="nil"/>
              <w:left w:val="nil"/>
              <w:bottom w:val="nil"/>
              <w:right w:val="nil"/>
            </w:tcBorders>
          </w:tcPr>
          <w:p w14:paraId="218315C5" w14:textId="77777777" w:rsidR="00AA7A23" w:rsidRPr="00986EB1" w:rsidRDefault="00AA7A23" w:rsidP="009202B5">
            <w:pPr>
              <w:pStyle w:val="Normal6a"/>
            </w:pPr>
            <w:r w:rsidRPr="00986EB1">
              <w:t>6.</w:t>
            </w:r>
            <w:r w:rsidRPr="00986EB1">
              <w:tab/>
              <w:t xml:space="preserve">Acoge con satisfacción la intención de la EMA de adoptar nuevas directrices sobre la inclusión de personas embarazadas y en período de lactancia en los ensayos clínicos; </w:t>
            </w:r>
            <w:r w:rsidRPr="00986EB1">
              <w:rPr>
                <w:b/>
                <w:i/>
              </w:rPr>
              <w:t>insta a la EMA a que adopte directrices similares para mejorar la inclusión de otras comunidades infrarrepresentadas;</w:t>
            </w:r>
          </w:p>
        </w:tc>
        <w:tc>
          <w:tcPr>
            <w:tcW w:w="4876" w:type="dxa"/>
            <w:tcBorders>
              <w:top w:val="nil"/>
              <w:left w:val="nil"/>
              <w:bottom w:val="nil"/>
              <w:right w:val="nil"/>
            </w:tcBorders>
          </w:tcPr>
          <w:p w14:paraId="3CE6ED4D" w14:textId="77777777" w:rsidR="00AA7A23" w:rsidRPr="00986EB1" w:rsidRDefault="00AA7A23" w:rsidP="009202B5">
            <w:pPr>
              <w:pStyle w:val="Normal6a"/>
            </w:pPr>
            <w:r w:rsidRPr="00986EB1">
              <w:t>6.</w:t>
            </w:r>
            <w:r w:rsidRPr="00986EB1">
              <w:tab/>
              <w:t>Acoge con satisfacción la intención de la EMA de adoptar nuevas directrices sobre la inclusión de personas embarazadas y en período de lactancia en los ensayos clínicos;</w:t>
            </w:r>
          </w:p>
        </w:tc>
      </w:tr>
    </w:tbl>
    <w:p w14:paraId="2FF52C6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BB599ED" w14:textId="77777777" w:rsidR="00AA7A23" w:rsidRPr="00986EB1" w:rsidRDefault="00AA7A23" w:rsidP="00AA7A23">
      <w:r w:rsidRPr="00986EB1">
        <w:rPr>
          <w:rStyle w:val="HideTWBExt"/>
        </w:rPr>
        <w:t>&lt;/Amend&gt;</w:t>
      </w:r>
    </w:p>
    <w:p w14:paraId="5FE9085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277</w:t>
      </w:r>
      <w:r w:rsidRPr="00986EB1">
        <w:rPr>
          <w:rStyle w:val="HideTWBExt"/>
        </w:rPr>
        <w:t>&lt;/NumAm&gt;</w:t>
      </w:r>
    </w:p>
    <w:p w14:paraId="09F20E6F"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6207278" w14:textId="77777777" w:rsidR="00AA7A23" w:rsidRPr="00986EB1" w:rsidRDefault="00AA7A23" w:rsidP="00AA7A23">
      <w:pPr>
        <w:pStyle w:val="NormalBold"/>
      </w:pPr>
      <w:r w:rsidRPr="00986EB1">
        <w:rPr>
          <w:rStyle w:val="HideTWBExt"/>
          <w:b w:val="0"/>
        </w:rPr>
        <w:t>&lt;/RepeatBlock-By&gt;</w:t>
      </w:r>
    </w:p>
    <w:p w14:paraId="45D43DA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A4D5A19" w14:textId="77777777" w:rsidR="00AA7A23" w:rsidRPr="00986EB1" w:rsidRDefault="00AA7A23" w:rsidP="00AA7A23">
      <w:pPr>
        <w:pStyle w:val="NormalBold"/>
      </w:pPr>
      <w:r w:rsidRPr="00986EB1">
        <w:rPr>
          <w:rStyle w:val="HideTWBExt"/>
        </w:rPr>
        <w:lastRenderedPageBreak/>
        <w:t>&lt;Article&gt;</w:t>
      </w:r>
      <w:r w:rsidRPr="00986EB1">
        <w:t>Apartado 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236ABFA" w14:textId="77777777" w:rsidTr="009202B5">
        <w:trPr>
          <w:trHeight w:hRule="exact" w:val="240"/>
          <w:jc w:val="center"/>
        </w:trPr>
        <w:tc>
          <w:tcPr>
            <w:tcW w:w="9752" w:type="dxa"/>
            <w:gridSpan w:val="2"/>
            <w:tcBorders>
              <w:top w:val="nil"/>
              <w:left w:val="nil"/>
              <w:bottom w:val="nil"/>
              <w:right w:val="nil"/>
            </w:tcBorders>
          </w:tcPr>
          <w:p w14:paraId="048660A7" w14:textId="77777777" w:rsidR="00AA7A23" w:rsidRPr="00986EB1" w:rsidRDefault="00AA7A23" w:rsidP="009202B5"/>
        </w:tc>
      </w:tr>
      <w:tr w:rsidR="00AA7A23" w:rsidRPr="00986EB1" w14:paraId="531CB6A8" w14:textId="77777777" w:rsidTr="009202B5">
        <w:trPr>
          <w:trHeight w:val="240"/>
          <w:jc w:val="center"/>
        </w:trPr>
        <w:tc>
          <w:tcPr>
            <w:tcW w:w="4876" w:type="dxa"/>
            <w:tcBorders>
              <w:top w:val="nil"/>
              <w:left w:val="nil"/>
              <w:bottom w:val="nil"/>
              <w:right w:val="nil"/>
            </w:tcBorders>
          </w:tcPr>
          <w:p w14:paraId="7670705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29256E7" w14:textId="77777777" w:rsidR="00AA7A23" w:rsidRPr="00986EB1" w:rsidRDefault="00AA7A23" w:rsidP="009202B5">
            <w:pPr>
              <w:pStyle w:val="AmColumnHeading"/>
            </w:pPr>
            <w:r w:rsidRPr="00986EB1">
              <w:t>Enmienda</w:t>
            </w:r>
          </w:p>
        </w:tc>
      </w:tr>
      <w:tr w:rsidR="00AA7A23" w:rsidRPr="00986EB1" w14:paraId="72361AD2" w14:textId="77777777" w:rsidTr="009202B5">
        <w:trPr>
          <w:jc w:val="center"/>
        </w:trPr>
        <w:tc>
          <w:tcPr>
            <w:tcW w:w="4876" w:type="dxa"/>
            <w:tcBorders>
              <w:top w:val="nil"/>
              <w:left w:val="nil"/>
              <w:bottom w:val="nil"/>
              <w:right w:val="nil"/>
            </w:tcBorders>
          </w:tcPr>
          <w:p w14:paraId="0F98239A" w14:textId="77777777" w:rsidR="00AA7A23" w:rsidRPr="00986EB1" w:rsidRDefault="00AA7A23" w:rsidP="009202B5">
            <w:pPr>
              <w:pStyle w:val="Normal6a"/>
            </w:pPr>
            <w:r w:rsidRPr="00986EB1">
              <w:t>6.</w:t>
            </w:r>
            <w:r w:rsidRPr="00986EB1">
              <w:tab/>
              <w:t>Acoge con satisfacción la intención de la EMA de adoptar nuevas directrices sobre la inclusión de personas embarazadas y en período de lactancia en los ensayos clínicos; insta a la EMA a que adopte directrices similares para mejorar la inclusión de otras comunidades infrarrepresentadas;</w:t>
            </w:r>
          </w:p>
        </w:tc>
        <w:tc>
          <w:tcPr>
            <w:tcW w:w="4876" w:type="dxa"/>
            <w:tcBorders>
              <w:top w:val="nil"/>
              <w:left w:val="nil"/>
              <w:bottom w:val="nil"/>
              <w:right w:val="nil"/>
            </w:tcBorders>
          </w:tcPr>
          <w:p w14:paraId="5A9A72E1" w14:textId="77777777" w:rsidR="00AA7A23" w:rsidRPr="00986EB1" w:rsidRDefault="00AA7A23" w:rsidP="009202B5">
            <w:pPr>
              <w:pStyle w:val="Normal6a"/>
            </w:pPr>
            <w:r w:rsidRPr="00986EB1">
              <w:t>6.</w:t>
            </w:r>
            <w:r w:rsidRPr="00986EB1">
              <w:tab/>
              <w:t xml:space="preserve">Acoge con satisfacción la intención de la EMA de adoptar nuevas directrices sobre la inclusión de personas embarazadas y en período de lactancia en los ensayos clínicos; insta a la EMA a que adopte directrices similares para mejorar la inclusión de otras comunidades </w:t>
            </w:r>
            <w:r w:rsidRPr="00986EB1">
              <w:rPr>
                <w:b/>
                <w:i/>
              </w:rPr>
              <w:t>vulnerables e</w:t>
            </w:r>
            <w:r w:rsidRPr="00986EB1">
              <w:t xml:space="preserve"> infrarrepresentadas;</w:t>
            </w:r>
          </w:p>
        </w:tc>
      </w:tr>
    </w:tbl>
    <w:p w14:paraId="20AFD883"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511D490" w14:textId="77777777" w:rsidR="00AA7A23" w:rsidRPr="00422D55" w:rsidRDefault="00AA7A23" w:rsidP="00AA7A23">
      <w:pPr>
        <w:rPr>
          <w:lang w:val="fi-FI"/>
        </w:rPr>
      </w:pPr>
      <w:r w:rsidRPr="00422D55">
        <w:rPr>
          <w:rStyle w:val="HideTWBExt"/>
          <w:lang w:val="fi-FI"/>
        </w:rPr>
        <w:t>&lt;/Amend&gt;</w:t>
      </w:r>
    </w:p>
    <w:p w14:paraId="1E21BF1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278</w:t>
      </w:r>
      <w:r w:rsidRPr="00422D55">
        <w:rPr>
          <w:rStyle w:val="HideTWBExt"/>
          <w:lang w:val="fi-FI"/>
        </w:rPr>
        <w:t>&lt;/NumAm&gt;</w:t>
      </w:r>
    </w:p>
    <w:p w14:paraId="0FAB8BF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324B987" w14:textId="77777777" w:rsidR="00AA7A23" w:rsidRPr="00422D55" w:rsidRDefault="00AA7A23" w:rsidP="00AA7A23">
      <w:pPr>
        <w:pStyle w:val="NormalBold"/>
        <w:rPr>
          <w:lang w:val="fi-FI"/>
        </w:rPr>
      </w:pPr>
      <w:r w:rsidRPr="00422D55">
        <w:rPr>
          <w:rStyle w:val="HideTWBExt"/>
          <w:b w:val="0"/>
          <w:lang w:val="fi-FI"/>
        </w:rPr>
        <w:t>&lt;/RepeatBlock-By&gt;</w:t>
      </w:r>
    </w:p>
    <w:p w14:paraId="72EE381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7EBF36D" w14:textId="77777777" w:rsidR="00AA7A23" w:rsidRPr="00986EB1" w:rsidRDefault="00AA7A23" w:rsidP="00AA7A23">
      <w:pPr>
        <w:pStyle w:val="NormalBold"/>
      </w:pPr>
      <w:r w:rsidRPr="00986EB1">
        <w:rPr>
          <w:rStyle w:val="HideTWBExt"/>
        </w:rPr>
        <w:t>&lt;Article&gt;</w:t>
      </w:r>
      <w:r w:rsidRPr="00986EB1">
        <w:t>Apartado 6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2FDCD5" w14:textId="77777777" w:rsidTr="009202B5">
        <w:trPr>
          <w:trHeight w:hRule="exact" w:val="240"/>
          <w:jc w:val="center"/>
        </w:trPr>
        <w:tc>
          <w:tcPr>
            <w:tcW w:w="9752" w:type="dxa"/>
            <w:gridSpan w:val="2"/>
            <w:tcBorders>
              <w:top w:val="nil"/>
              <w:left w:val="nil"/>
              <w:bottom w:val="nil"/>
              <w:right w:val="nil"/>
            </w:tcBorders>
          </w:tcPr>
          <w:p w14:paraId="71E6614E" w14:textId="77777777" w:rsidR="00AA7A23" w:rsidRPr="00986EB1" w:rsidRDefault="00AA7A23" w:rsidP="009202B5"/>
        </w:tc>
      </w:tr>
      <w:tr w:rsidR="00AA7A23" w:rsidRPr="00986EB1" w14:paraId="0FF4D23B" w14:textId="77777777" w:rsidTr="009202B5">
        <w:trPr>
          <w:trHeight w:val="240"/>
          <w:jc w:val="center"/>
        </w:trPr>
        <w:tc>
          <w:tcPr>
            <w:tcW w:w="4876" w:type="dxa"/>
            <w:tcBorders>
              <w:top w:val="nil"/>
              <w:left w:val="nil"/>
              <w:bottom w:val="nil"/>
              <w:right w:val="nil"/>
            </w:tcBorders>
          </w:tcPr>
          <w:p w14:paraId="7D3795A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874B29B" w14:textId="77777777" w:rsidR="00AA7A23" w:rsidRPr="00986EB1" w:rsidRDefault="00AA7A23" w:rsidP="009202B5">
            <w:pPr>
              <w:pStyle w:val="AmColumnHeading"/>
            </w:pPr>
            <w:r w:rsidRPr="00986EB1">
              <w:t>Enmienda</w:t>
            </w:r>
          </w:p>
        </w:tc>
      </w:tr>
      <w:tr w:rsidR="00AA7A23" w:rsidRPr="00986EB1" w14:paraId="4FB898AF" w14:textId="77777777" w:rsidTr="009202B5">
        <w:trPr>
          <w:jc w:val="center"/>
        </w:trPr>
        <w:tc>
          <w:tcPr>
            <w:tcW w:w="4876" w:type="dxa"/>
            <w:tcBorders>
              <w:top w:val="nil"/>
              <w:left w:val="nil"/>
              <w:bottom w:val="nil"/>
              <w:right w:val="nil"/>
            </w:tcBorders>
          </w:tcPr>
          <w:p w14:paraId="3E31E6D1" w14:textId="77777777" w:rsidR="00AA7A23" w:rsidRPr="00986EB1" w:rsidRDefault="00AA7A23" w:rsidP="009202B5">
            <w:pPr>
              <w:pStyle w:val="Normal6a"/>
            </w:pPr>
          </w:p>
        </w:tc>
        <w:tc>
          <w:tcPr>
            <w:tcW w:w="4876" w:type="dxa"/>
            <w:tcBorders>
              <w:top w:val="nil"/>
              <w:left w:val="nil"/>
              <w:bottom w:val="nil"/>
              <w:right w:val="nil"/>
            </w:tcBorders>
          </w:tcPr>
          <w:p w14:paraId="1B70C169" w14:textId="77777777" w:rsidR="00AA7A23" w:rsidRPr="00986EB1" w:rsidRDefault="00AA7A23" w:rsidP="009202B5">
            <w:pPr>
              <w:pStyle w:val="Normal6a"/>
            </w:pPr>
            <w:r w:rsidRPr="00986EB1">
              <w:rPr>
                <w:b/>
                <w:i/>
              </w:rPr>
              <w:t>6 bis.</w:t>
            </w:r>
            <w:r w:rsidRPr="00986EB1">
              <w:tab/>
            </w:r>
            <w:r w:rsidRPr="00986EB1">
              <w:rPr>
                <w:b/>
                <w:i/>
              </w:rPr>
              <w:t>Reconoce la necesidad de aumentar la inversión en investigación e innovación (I+I) sobre nuevas y mejores herramientas sanitarias destinadas a enfermedades que afectan a las mujeres de manera específica, diferente y desproporcionada; recomienda la creación de un grupo de expertos en I+I en materia de salud de las mujeres para orientar el desarrollo y la aplicación colaborativa de una agenda de investigación sobre salud de las mujeres, e impulsar acciones cohesionadas en todos los programas pertinentes de financiación del presupuesto de la Unión;</w:t>
            </w:r>
          </w:p>
        </w:tc>
      </w:tr>
    </w:tbl>
    <w:p w14:paraId="77C64C9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D75F11D" w14:textId="77777777" w:rsidR="00AA7A23" w:rsidRPr="00986EB1" w:rsidRDefault="00AA7A23" w:rsidP="00AA7A23">
      <w:r w:rsidRPr="00986EB1">
        <w:rPr>
          <w:rStyle w:val="HideTWBExt"/>
        </w:rPr>
        <w:t>&lt;/Amend&gt;</w:t>
      </w:r>
    </w:p>
    <w:p w14:paraId="2D72731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279</w:t>
      </w:r>
      <w:r w:rsidRPr="00986EB1">
        <w:rPr>
          <w:rStyle w:val="HideTWBExt"/>
        </w:rPr>
        <w:t>&lt;/NumAm&gt;</w:t>
      </w:r>
    </w:p>
    <w:p w14:paraId="1AB5E09F"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4E770522" w14:textId="77777777" w:rsidR="00AA7A23" w:rsidRPr="00986EB1" w:rsidRDefault="00AA7A23" w:rsidP="00AA7A23">
      <w:pPr>
        <w:pStyle w:val="NormalBold"/>
      </w:pPr>
      <w:r w:rsidRPr="00986EB1">
        <w:rPr>
          <w:rStyle w:val="HideTWBExt"/>
          <w:b w:val="0"/>
        </w:rPr>
        <w:t>&lt;/RepeatBlock-By&gt;</w:t>
      </w:r>
    </w:p>
    <w:p w14:paraId="470CCD3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12A2F24" w14:textId="77777777" w:rsidR="00AA7A23" w:rsidRPr="00986EB1" w:rsidRDefault="00AA7A23" w:rsidP="00AA7A23">
      <w:pPr>
        <w:pStyle w:val="NormalBold"/>
      </w:pPr>
      <w:r w:rsidRPr="00986EB1">
        <w:rPr>
          <w:rStyle w:val="HideTWBExt"/>
        </w:rPr>
        <w:lastRenderedPageBreak/>
        <w:t>&lt;Article&gt;</w:t>
      </w:r>
      <w:r w:rsidRPr="00986EB1">
        <w:t>Apartado 6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9404EBB" w14:textId="77777777" w:rsidTr="009202B5">
        <w:trPr>
          <w:trHeight w:hRule="exact" w:val="240"/>
          <w:jc w:val="center"/>
        </w:trPr>
        <w:tc>
          <w:tcPr>
            <w:tcW w:w="9752" w:type="dxa"/>
            <w:gridSpan w:val="2"/>
            <w:tcBorders>
              <w:top w:val="nil"/>
              <w:left w:val="nil"/>
              <w:bottom w:val="nil"/>
              <w:right w:val="nil"/>
            </w:tcBorders>
          </w:tcPr>
          <w:p w14:paraId="5A5F68B2" w14:textId="77777777" w:rsidR="00AA7A23" w:rsidRPr="00986EB1" w:rsidRDefault="00AA7A23" w:rsidP="009202B5"/>
        </w:tc>
      </w:tr>
      <w:tr w:rsidR="00AA7A23" w:rsidRPr="00986EB1" w14:paraId="5BFB7CBA" w14:textId="77777777" w:rsidTr="009202B5">
        <w:trPr>
          <w:trHeight w:val="240"/>
          <w:jc w:val="center"/>
        </w:trPr>
        <w:tc>
          <w:tcPr>
            <w:tcW w:w="4876" w:type="dxa"/>
            <w:tcBorders>
              <w:top w:val="nil"/>
              <w:left w:val="nil"/>
              <w:bottom w:val="nil"/>
              <w:right w:val="nil"/>
            </w:tcBorders>
          </w:tcPr>
          <w:p w14:paraId="53191C2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559AAD6" w14:textId="77777777" w:rsidR="00AA7A23" w:rsidRPr="00986EB1" w:rsidRDefault="00AA7A23" w:rsidP="009202B5">
            <w:pPr>
              <w:pStyle w:val="AmColumnHeading"/>
            </w:pPr>
            <w:r w:rsidRPr="00986EB1">
              <w:t>Enmienda</w:t>
            </w:r>
          </w:p>
        </w:tc>
      </w:tr>
      <w:tr w:rsidR="00AA7A23" w:rsidRPr="00986EB1" w14:paraId="6926C34E" w14:textId="77777777" w:rsidTr="009202B5">
        <w:trPr>
          <w:jc w:val="center"/>
        </w:trPr>
        <w:tc>
          <w:tcPr>
            <w:tcW w:w="4876" w:type="dxa"/>
            <w:tcBorders>
              <w:top w:val="nil"/>
              <w:left w:val="nil"/>
              <w:bottom w:val="nil"/>
              <w:right w:val="nil"/>
            </w:tcBorders>
          </w:tcPr>
          <w:p w14:paraId="59ECD31F" w14:textId="77777777" w:rsidR="00AA7A23" w:rsidRPr="00986EB1" w:rsidRDefault="00AA7A23" w:rsidP="009202B5">
            <w:pPr>
              <w:pStyle w:val="Normal6a"/>
            </w:pPr>
          </w:p>
        </w:tc>
        <w:tc>
          <w:tcPr>
            <w:tcW w:w="4876" w:type="dxa"/>
            <w:tcBorders>
              <w:top w:val="nil"/>
              <w:left w:val="nil"/>
              <w:bottom w:val="nil"/>
              <w:right w:val="nil"/>
            </w:tcBorders>
          </w:tcPr>
          <w:p w14:paraId="6D6C2726" w14:textId="77777777" w:rsidR="00AA7A23" w:rsidRPr="00986EB1" w:rsidRDefault="00AA7A23" w:rsidP="009202B5">
            <w:pPr>
              <w:pStyle w:val="Normal6a"/>
            </w:pPr>
            <w:r w:rsidRPr="00986EB1">
              <w:rPr>
                <w:b/>
                <w:i/>
              </w:rPr>
              <w:t>6 bis.</w:t>
            </w:r>
            <w:r w:rsidRPr="00986EB1">
              <w:tab/>
            </w:r>
            <w:r w:rsidRPr="00986EB1">
              <w:rPr>
                <w:b/>
                <w:i/>
              </w:rPr>
              <w:t>Anima a los Estados miembros a que faciliten los procedimientos de comercialización de medicamentos y productos sanitarios autorizados por las autoridades competentes con el fin de poner dichas innovaciones a disposición del público lo antes posible;</w:t>
            </w:r>
          </w:p>
        </w:tc>
      </w:tr>
    </w:tbl>
    <w:p w14:paraId="0F1F73C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4A8ACF2" w14:textId="77777777" w:rsidR="00AA7A23" w:rsidRPr="00986EB1" w:rsidRDefault="00AA7A23" w:rsidP="00AA7A23">
      <w:r w:rsidRPr="00986EB1">
        <w:rPr>
          <w:rStyle w:val="HideTWBExt"/>
        </w:rPr>
        <w:t>&lt;/Amend&gt;</w:t>
      </w:r>
    </w:p>
    <w:p w14:paraId="7FE5BDC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280</w:t>
      </w:r>
      <w:r w:rsidRPr="00986EB1">
        <w:rPr>
          <w:rStyle w:val="HideTWBExt"/>
        </w:rPr>
        <w:t>&lt;/NumAm&gt;</w:t>
      </w:r>
    </w:p>
    <w:p w14:paraId="2BAD81D6"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A5AB7CC" w14:textId="77777777" w:rsidR="00AA7A23" w:rsidRPr="00986EB1" w:rsidRDefault="00AA7A23" w:rsidP="00AA7A23">
      <w:pPr>
        <w:pStyle w:val="NormalBold"/>
      </w:pPr>
      <w:r w:rsidRPr="00986EB1">
        <w:rPr>
          <w:rStyle w:val="HideTWBExt"/>
          <w:b w:val="0"/>
        </w:rPr>
        <w:t>&lt;/RepeatBlock-By&gt;</w:t>
      </w:r>
    </w:p>
    <w:p w14:paraId="4549EAC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C0635B"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38990B0" w14:textId="77777777" w:rsidTr="009202B5">
        <w:trPr>
          <w:trHeight w:hRule="exact" w:val="240"/>
          <w:jc w:val="center"/>
        </w:trPr>
        <w:tc>
          <w:tcPr>
            <w:tcW w:w="9752" w:type="dxa"/>
            <w:gridSpan w:val="2"/>
            <w:tcBorders>
              <w:top w:val="nil"/>
              <w:left w:val="nil"/>
              <w:bottom w:val="nil"/>
              <w:right w:val="nil"/>
            </w:tcBorders>
          </w:tcPr>
          <w:p w14:paraId="52B06117" w14:textId="77777777" w:rsidR="00AA7A23" w:rsidRPr="00986EB1" w:rsidRDefault="00AA7A23" w:rsidP="009202B5"/>
        </w:tc>
      </w:tr>
      <w:tr w:rsidR="00AA7A23" w:rsidRPr="00986EB1" w14:paraId="21114DDB" w14:textId="77777777" w:rsidTr="009202B5">
        <w:trPr>
          <w:trHeight w:val="240"/>
          <w:jc w:val="center"/>
        </w:trPr>
        <w:tc>
          <w:tcPr>
            <w:tcW w:w="4876" w:type="dxa"/>
            <w:tcBorders>
              <w:top w:val="nil"/>
              <w:left w:val="nil"/>
              <w:bottom w:val="nil"/>
              <w:right w:val="nil"/>
            </w:tcBorders>
          </w:tcPr>
          <w:p w14:paraId="5F8087E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0EA8C32" w14:textId="77777777" w:rsidR="00AA7A23" w:rsidRPr="00986EB1" w:rsidRDefault="00AA7A23" w:rsidP="009202B5">
            <w:pPr>
              <w:pStyle w:val="AmColumnHeading"/>
            </w:pPr>
            <w:r w:rsidRPr="00986EB1">
              <w:t>Enmienda</w:t>
            </w:r>
          </w:p>
        </w:tc>
      </w:tr>
      <w:tr w:rsidR="00AA7A23" w:rsidRPr="00986EB1" w14:paraId="46CF1D93" w14:textId="77777777" w:rsidTr="009202B5">
        <w:trPr>
          <w:jc w:val="center"/>
        </w:trPr>
        <w:tc>
          <w:tcPr>
            <w:tcW w:w="4876" w:type="dxa"/>
            <w:tcBorders>
              <w:top w:val="nil"/>
              <w:left w:val="nil"/>
              <w:bottom w:val="nil"/>
              <w:right w:val="nil"/>
            </w:tcBorders>
          </w:tcPr>
          <w:p w14:paraId="2FE48F6B" w14:textId="77777777" w:rsidR="00AA7A23" w:rsidRPr="00986EB1" w:rsidRDefault="00AA7A23" w:rsidP="009202B5">
            <w:pPr>
              <w:pStyle w:val="Normal6a"/>
            </w:pPr>
            <w:r w:rsidRPr="00986EB1">
              <w:t>7.</w:t>
            </w:r>
            <w:r w:rsidRPr="00986EB1">
              <w:tab/>
              <w:t>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w:t>
            </w:r>
          </w:p>
        </w:tc>
        <w:tc>
          <w:tcPr>
            <w:tcW w:w="4876" w:type="dxa"/>
            <w:tcBorders>
              <w:top w:val="nil"/>
              <w:left w:val="nil"/>
              <w:bottom w:val="nil"/>
              <w:right w:val="nil"/>
            </w:tcBorders>
          </w:tcPr>
          <w:p w14:paraId="6E5ED2EF" w14:textId="77777777" w:rsidR="00AA7A23" w:rsidRPr="00986EB1" w:rsidRDefault="00AA7A23" w:rsidP="009202B5">
            <w:pPr>
              <w:pStyle w:val="Normal6a"/>
            </w:pPr>
            <w:r w:rsidRPr="00986EB1">
              <w:t>7.</w:t>
            </w:r>
            <w:r w:rsidRPr="00986EB1">
              <w:tab/>
              <w:t xml:space="preserve">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 </w:t>
            </w:r>
            <w:r w:rsidRPr="00986EB1">
              <w:rPr>
                <w:b/>
                <w:i/>
              </w:rPr>
              <w:t>señala que la IA podría utilizarse para detectar sesgos de sexo o de género en la investigación existente o histórica, y evitar así tener que repetir la investigación; advierte, no obstante, que el uso de la IA debe ser objeto de un estrecho seguimiento para garantizar que no imponga sesgos;</w:t>
            </w:r>
          </w:p>
        </w:tc>
      </w:tr>
    </w:tbl>
    <w:p w14:paraId="12AE68E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7FAE086" w14:textId="77777777" w:rsidR="00AA7A23" w:rsidRPr="00986EB1" w:rsidRDefault="00AA7A23" w:rsidP="00AA7A23">
      <w:r w:rsidRPr="00986EB1">
        <w:rPr>
          <w:rStyle w:val="HideTWBExt"/>
        </w:rPr>
        <w:t>&lt;/Amend&gt;</w:t>
      </w:r>
    </w:p>
    <w:p w14:paraId="5D3F4D9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281</w:t>
      </w:r>
      <w:r w:rsidRPr="00986EB1">
        <w:rPr>
          <w:rStyle w:val="HideTWBExt"/>
        </w:rPr>
        <w:t>&lt;/NumAm&gt;</w:t>
      </w:r>
    </w:p>
    <w:p w14:paraId="60914185"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3F8B8214" w14:textId="77777777" w:rsidR="00AA7A23" w:rsidRPr="00986EB1" w:rsidRDefault="00AA7A23" w:rsidP="00AA7A23">
      <w:pPr>
        <w:pStyle w:val="NormalBold"/>
      </w:pPr>
      <w:r w:rsidRPr="00986EB1">
        <w:rPr>
          <w:rStyle w:val="HideTWBExt"/>
          <w:b w:val="0"/>
        </w:rPr>
        <w:t>&lt;/RepeatBlock-By&gt;</w:t>
      </w:r>
    </w:p>
    <w:p w14:paraId="660A0F48"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2AF92B14"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E59B8CA" w14:textId="77777777" w:rsidTr="009202B5">
        <w:trPr>
          <w:trHeight w:hRule="exact" w:val="240"/>
          <w:jc w:val="center"/>
        </w:trPr>
        <w:tc>
          <w:tcPr>
            <w:tcW w:w="9752" w:type="dxa"/>
            <w:gridSpan w:val="2"/>
            <w:tcBorders>
              <w:top w:val="nil"/>
              <w:left w:val="nil"/>
              <w:bottom w:val="nil"/>
              <w:right w:val="nil"/>
            </w:tcBorders>
          </w:tcPr>
          <w:p w14:paraId="33F663A6" w14:textId="77777777" w:rsidR="00AA7A23" w:rsidRPr="00986EB1" w:rsidRDefault="00AA7A23" w:rsidP="009202B5"/>
        </w:tc>
      </w:tr>
      <w:tr w:rsidR="00AA7A23" w:rsidRPr="00986EB1" w14:paraId="3E398E01" w14:textId="77777777" w:rsidTr="009202B5">
        <w:trPr>
          <w:trHeight w:val="240"/>
          <w:jc w:val="center"/>
        </w:trPr>
        <w:tc>
          <w:tcPr>
            <w:tcW w:w="4876" w:type="dxa"/>
            <w:tcBorders>
              <w:top w:val="nil"/>
              <w:left w:val="nil"/>
              <w:bottom w:val="nil"/>
              <w:right w:val="nil"/>
            </w:tcBorders>
          </w:tcPr>
          <w:p w14:paraId="2312DCE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B224C6" w14:textId="77777777" w:rsidR="00AA7A23" w:rsidRPr="00986EB1" w:rsidRDefault="00AA7A23" w:rsidP="009202B5">
            <w:pPr>
              <w:pStyle w:val="AmColumnHeading"/>
            </w:pPr>
            <w:r w:rsidRPr="00986EB1">
              <w:t>Enmienda</w:t>
            </w:r>
          </w:p>
        </w:tc>
      </w:tr>
      <w:tr w:rsidR="00AA7A23" w:rsidRPr="00986EB1" w14:paraId="0100F49E" w14:textId="77777777" w:rsidTr="009202B5">
        <w:trPr>
          <w:jc w:val="center"/>
        </w:trPr>
        <w:tc>
          <w:tcPr>
            <w:tcW w:w="4876" w:type="dxa"/>
            <w:tcBorders>
              <w:top w:val="nil"/>
              <w:left w:val="nil"/>
              <w:bottom w:val="nil"/>
              <w:right w:val="nil"/>
            </w:tcBorders>
          </w:tcPr>
          <w:p w14:paraId="4109A08B" w14:textId="77777777" w:rsidR="00AA7A23" w:rsidRPr="00986EB1" w:rsidRDefault="00AA7A23" w:rsidP="009202B5">
            <w:pPr>
              <w:pStyle w:val="Normal6a"/>
            </w:pPr>
            <w:r w:rsidRPr="00986EB1">
              <w:t>7.</w:t>
            </w:r>
            <w:r w:rsidRPr="00986EB1">
              <w:tab/>
              <w:t>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w:t>
            </w:r>
          </w:p>
        </w:tc>
        <w:tc>
          <w:tcPr>
            <w:tcW w:w="4876" w:type="dxa"/>
            <w:tcBorders>
              <w:top w:val="nil"/>
              <w:left w:val="nil"/>
              <w:bottom w:val="nil"/>
              <w:right w:val="nil"/>
            </w:tcBorders>
          </w:tcPr>
          <w:p w14:paraId="2960C8B8" w14:textId="77777777" w:rsidR="00AA7A23" w:rsidRPr="00986EB1" w:rsidRDefault="00AA7A23" w:rsidP="009202B5">
            <w:pPr>
              <w:pStyle w:val="Normal6a"/>
            </w:pPr>
            <w:r w:rsidRPr="00986EB1">
              <w:t>7.</w:t>
            </w:r>
            <w:r w:rsidRPr="00986EB1">
              <w:tab/>
              <w:t xml:space="preserve">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 </w:t>
            </w:r>
            <w:r w:rsidRPr="00986EB1">
              <w:rPr>
                <w:b/>
                <w:i/>
              </w:rPr>
              <w:t>y que promueva la igualdad de género en la medicina como prioridad estratégica para los centros de investigación, las autoridades públicas y los profesionales de la salud</w:t>
            </w:r>
            <w:r w:rsidRPr="00986EB1">
              <w:t>;</w:t>
            </w:r>
          </w:p>
        </w:tc>
      </w:tr>
    </w:tbl>
    <w:p w14:paraId="1CB5069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67CAF412" w14:textId="77777777" w:rsidR="00AA7A23" w:rsidRPr="00986EB1" w:rsidRDefault="00AA7A23" w:rsidP="00AA7A23">
      <w:r w:rsidRPr="00986EB1">
        <w:rPr>
          <w:rStyle w:val="HideTWBExt"/>
        </w:rPr>
        <w:t>&lt;/Amend&gt;</w:t>
      </w:r>
    </w:p>
    <w:p w14:paraId="6DEC19A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282</w:t>
      </w:r>
      <w:r w:rsidRPr="00986EB1">
        <w:rPr>
          <w:rStyle w:val="HideTWBExt"/>
        </w:rPr>
        <w:t>&lt;/NumAm&gt;</w:t>
      </w:r>
    </w:p>
    <w:p w14:paraId="15A13F9D"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6122DFE" w14:textId="77777777" w:rsidR="00AA7A23" w:rsidRPr="00986EB1" w:rsidRDefault="00AA7A23" w:rsidP="00AA7A23">
      <w:pPr>
        <w:pStyle w:val="NormalBold"/>
      </w:pPr>
      <w:r w:rsidRPr="00986EB1">
        <w:rPr>
          <w:rStyle w:val="HideTWBExt"/>
          <w:b w:val="0"/>
        </w:rPr>
        <w:t>&lt;/RepeatBlock-By&gt;</w:t>
      </w:r>
    </w:p>
    <w:p w14:paraId="627B5FC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176FAD"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1730D4" w14:textId="77777777" w:rsidTr="009202B5">
        <w:trPr>
          <w:trHeight w:hRule="exact" w:val="240"/>
          <w:jc w:val="center"/>
        </w:trPr>
        <w:tc>
          <w:tcPr>
            <w:tcW w:w="9752" w:type="dxa"/>
            <w:gridSpan w:val="2"/>
            <w:tcBorders>
              <w:top w:val="nil"/>
              <w:left w:val="nil"/>
              <w:bottom w:val="nil"/>
              <w:right w:val="nil"/>
            </w:tcBorders>
          </w:tcPr>
          <w:p w14:paraId="482413C4" w14:textId="77777777" w:rsidR="00AA7A23" w:rsidRPr="00986EB1" w:rsidRDefault="00AA7A23" w:rsidP="009202B5"/>
        </w:tc>
      </w:tr>
      <w:tr w:rsidR="00AA7A23" w:rsidRPr="00986EB1" w14:paraId="0E80A13D" w14:textId="77777777" w:rsidTr="009202B5">
        <w:trPr>
          <w:trHeight w:val="240"/>
          <w:jc w:val="center"/>
        </w:trPr>
        <w:tc>
          <w:tcPr>
            <w:tcW w:w="4876" w:type="dxa"/>
            <w:tcBorders>
              <w:top w:val="nil"/>
              <w:left w:val="nil"/>
              <w:bottom w:val="nil"/>
              <w:right w:val="nil"/>
            </w:tcBorders>
          </w:tcPr>
          <w:p w14:paraId="33B8FA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A767C05" w14:textId="77777777" w:rsidR="00AA7A23" w:rsidRPr="00986EB1" w:rsidRDefault="00AA7A23" w:rsidP="009202B5">
            <w:pPr>
              <w:pStyle w:val="AmColumnHeading"/>
            </w:pPr>
            <w:r w:rsidRPr="00986EB1">
              <w:t>Enmienda</w:t>
            </w:r>
          </w:p>
        </w:tc>
      </w:tr>
      <w:tr w:rsidR="00AA7A23" w:rsidRPr="00986EB1" w14:paraId="46FD3C11" w14:textId="77777777" w:rsidTr="009202B5">
        <w:trPr>
          <w:jc w:val="center"/>
        </w:trPr>
        <w:tc>
          <w:tcPr>
            <w:tcW w:w="4876" w:type="dxa"/>
            <w:tcBorders>
              <w:top w:val="nil"/>
              <w:left w:val="nil"/>
              <w:bottom w:val="nil"/>
              <w:right w:val="nil"/>
            </w:tcBorders>
          </w:tcPr>
          <w:p w14:paraId="77B65755" w14:textId="77777777" w:rsidR="00AA7A23" w:rsidRPr="00986EB1" w:rsidRDefault="00AA7A23" w:rsidP="009202B5">
            <w:pPr>
              <w:pStyle w:val="Normal6a"/>
            </w:pPr>
            <w:r w:rsidRPr="00986EB1">
              <w:t>7.</w:t>
            </w:r>
            <w:r w:rsidRPr="00986EB1">
              <w:tab/>
              <w:t>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w:t>
            </w:r>
          </w:p>
        </w:tc>
        <w:tc>
          <w:tcPr>
            <w:tcW w:w="4876" w:type="dxa"/>
            <w:tcBorders>
              <w:top w:val="nil"/>
              <w:left w:val="nil"/>
              <w:bottom w:val="nil"/>
              <w:right w:val="nil"/>
            </w:tcBorders>
          </w:tcPr>
          <w:p w14:paraId="29413E3C" w14:textId="77777777" w:rsidR="00AA7A23" w:rsidRPr="00986EB1" w:rsidRDefault="00AA7A23" w:rsidP="009202B5">
            <w:pPr>
              <w:pStyle w:val="Normal6a"/>
            </w:pPr>
            <w:r w:rsidRPr="00986EB1">
              <w:t>7.</w:t>
            </w:r>
            <w:r w:rsidRPr="00986EB1">
              <w:tab/>
              <w:t xml:space="preserve">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 </w:t>
            </w:r>
            <w:r w:rsidRPr="00986EB1">
              <w:rPr>
                <w:b/>
                <w:i/>
              </w:rPr>
              <w:t>y que introduzca este requisito como condición para poder optar a la financiación, con el fin de garantizar la rendición de cuentas y un uso eficaz de los recursos públicos</w:t>
            </w:r>
            <w:r w:rsidRPr="00986EB1">
              <w:t>;</w:t>
            </w:r>
          </w:p>
        </w:tc>
      </w:tr>
    </w:tbl>
    <w:p w14:paraId="7BF641D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14819D7" w14:textId="77777777" w:rsidR="00AA7A23" w:rsidRPr="00986EB1" w:rsidRDefault="00AA7A23" w:rsidP="00AA7A23">
      <w:r w:rsidRPr="00986EB1">
        <w:rPr>
          <w:rStyle w:val="HideTWBExt"/>
        </w:rPr>
        <w:t>&lt;/Amend&gt;</w:t>
      </w:r>
    </w:p>
    <w:p w14:paraId="345488F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283</w:t>
      </w:r>
      <w:r w:rsidRPr="00986EB1">
        <w:rPr>
          <w:rStyle w:val="HideTWBExt"/>
        </w:rPr>
        <w:t>&lt;/NumAm&gt;</w:t>
      </w:r>
    </w:p>
    <w:p w14:paraId="2A1647F0"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3D2997B" w14:textId="77777777" w:rsidR="00AA7A23" w:rsidRPr="00986EB1" w:rsidRDefault="00AA7A23" w:rsidP="00AA7A23">
      <w:pPr>
        <w:pStyle w:val="NormalBold"/>
      </w:pPr>
      <w:r w:rsidRPr="00986EB1">
        <w:rPr>
          <w:rStyle w:val="HideTWBExt"/>
          <w:b w:val="0"/>
        </w:rPr>
        <w:t>&lt;/RepeatBlock-By&gt;</w:t>
      </w:r>
    </w:p>
    <w:p w14:paraId="3156CE9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A412916"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0FE6DD" w14:textId="77777777" w:rsidTr="009202B5">
        <w:trPr>
          <w:trHeight w:hRule="exact" w:val="240"/>
          <w:jc w:val="center"/>
        </w:trPr>
        <w:tc>
          <w:tcPr>
            <w:tcW w:w="9752" w:type="dxa"/>
            <w:gridSpan w:val="2"/>
            <w:tcBorders>
              <w:top w:val="nil"/>
              <w:left w:val="nil"/>
              <w:bottom w:val="nil"/>
              <w:right w:val="nil"/>
            </w:tcBorders>
          </w:tcPr>
          <w:p w14:paraId="60D218D7" w14:textId="77777777" w:rsidR="00AA7A23" w:rsidRPr="00986EB1" w:rsidRDefault="00AA7A23" w:rsidP="009202B5"/>
        </w:tc>
      </w:tr>
      <w:tr w:rsidR="00AA7A23" w:rsidRPr="00986EB1" w14:paraId="42C82B98" w14:textId="77777777" w:rsidTr="009202B5">
        <w:trPr>
          <w:trHeight w:val="240"/>
          <w:jc w:val="center"/>
        </w:trPr>
        <w:tc>
          <w:tcPr>
            <w:tcW w:w="4876" w:type="dxa"/>
            <w:tcBorders>
              <w:top w:val="nil"/>
              <w:left w:val="nil"/>
              <w:bottom w:val="nil"/>
              <w:right w:val="nil"/>
            </w:tcBorders>
          </w:tcPr>
          <w:p w14:paraId="3818A8A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0B6FAE" w14:textId="77777777" w:rsidR="00AA7A23" w:rsidRPr="00986EB1" w:rsidRDefault="00AA7A23" w:rsidP="009202B5">
            <w:pPr>
              <w:pStyle w:val="AmColumnHeading"/>
            </w:pPr>
            <w:r w:rsidRPr="00986EB1">
              <w:t>Enmienda</w:t>
            </w:r>
          </w:p>
        </w:tc>
      </w:tr>
      <w:tr w:rsidR="00AA7A23" w:rsidRPr="00986EB1" w14:paraId="78761C7F" w14:textId="77777777" w:rsidTr="009202B5">
        <w:trPr>
          <w:jc w:val="center"/>
        </w:trPr>
        <w:tc>
          <w:tcPr>
            <w:tcW w:w="4876" w:type="dxa"/>
            <w:tcBorders>
              <w:top w:val="nil"/>
              <w:left w:val="nil"/>
              <w:bottom w:val="nil"/>
              <w:right w:val="nil"/>
            </w:tcBorders>
          </w:tcPr>
          <w:p w14:paraId="143D47B4" w14:textId="77777777" w:rsidR="00AA7A23" w:rsidRPr="00986EB1" w:rsidRDefault="00AA7A23" w:rsidP="009202B5">
            <w:pPr>
              <w:pStyle w:val="Normal6a"/>
            </w:pPr>
            <w:r w:rsidRPr="00986EB1">
              <w:t>7.</w:t>
            </w:r>
            <w:r w:rsidRPr="00986EB1">
              <w:tab/>
              <w:t>Destaca que la falta de comprensión de las diferencias basadas en el sexo y el género en materia de salud se ve agravada por el hecho de que los resultados de la investigación rara vez se desglosan por sexo; pide a la Comisión que establezca la obligación de desglosar los datos por sexo en todos los proyectos financiados por la Unión;</w:t>
            </w:r>
          </w:p>
        </w:tc>
        <w:tc>
          <w:tcPr>
            <w:tcW w:w="4876" w:type="dxa"/>
            <w:tcBorders>
              <w:top w:val="nil"/>
              <w:left w:val="nil"/>
              <w:bottom w:val="nil"/>
              <w:right w:val="nil"/>
            </w:tcBorders>
          </w:tcPr>
          <w:p w14:paraId="0DF483EF" w14:textId="77777777" w:rsidR="00AA7A23" w:rsidRPr="00986EB1" w:rsidRDefault="00AA7A23" w:rsidP="009202B5">
            <w:pPr>
              <w:pStyle w:val="Normal6a"/>
            </w:pPr>
            <w:r w:rsidRPr="00986EB1">
              <w:t>7.</w:t>
            </w:r>
            <w:r w:rsidRPr="00986EB1">
              <w:tab/>
              <w:t>Destaca que la falta de comprensión de las diferencias basadas en el sexo y el género en materia de salud</w:t>
            </w:r>
            <w:r w:rsidRPr="00986EB1">
              <w:rPr>
                <w:b/>
                <w:i/>
              </w:rPr>
              <w:t>, incluidos el estado de salud y las condiciones de salud,</w:t>
            </w:r>
            <w:r w:rsidRPr="00986EB1">
              <w:t xml:space="preserve"> se ve agravada por el hecho de que los resultados de la investigación </w:t>
            </w:r>
            <w:r w:rsidRPr="00986EB1">
              <w:rPr>
                <w:b/>
                <w:i/>
              </w:rPr>
              <w:t>y de las encuestas de salud</w:t>
            </w:r>
            <w:r w:rsidRPr="00986EB1">
              <w:t xml:space="preserve"> rara vez se desglosan por sexo </w:t>
            </w:r>
            <w:r w:rsidRPr="00986EB1">
              <w:rPr>
                <w:b/>
                <w:i/>
              </w:rPr>
              <w:t>e identidad de género</w:t>
            </w:r>
            <w:r w:rsidRPr="00986EB1">
              <w:t>; pide a la Comisión que establezca la obligación de desglosar los datos por sexo</w:t>
            </w:r>
            <w:r w:rsidRPr="00986EB1">
              <w:rPr>
                <w:b/>
                <w:i/>
              </w:rPr>
              <w:t xml:space="preserve"> y género y ponerlos a disposición del público</w:t>
            </w:r>
            <w:r w:rsidRPr="00986EB1">
              <w:t xml:space="preserve"> en todos los proyectos financiados por la Unión </w:t>
            </w:r>
            <w:r w:rsidRPr="00986EB1">
              <w:rPr>
                <w:b/>
                <w:i/>
              </w:rPr>
              <w:t>y en las encuestas dirigidas por esta</w:t>
            </w:r>
            <w:r w:rsidRPr="00986EB1">
              <w:t>;</w:t>
            </w:r>
          </w:p>
        </w:tc>
      </w:tr>
    </w:tbl>
    <w:p w14:paraId="6630289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09173BB" w14:textId="77777777" w:rsidR="00AA7A23" w:rsidRPr="00986EB1" w:rsidRDefault="00AA7A23" w:rsidP="00AA7A23">
      <w:r w:rsidRPr="00986EB1">
        <w:rPr>
          <w:rStyle w:val="HideTWBExt"/>
        </w:rPr>
        <w:t>&lt;/Amend&gt;</w:t>
      </w:r>
    </w:p>
    <w:p w14:paraId="3437E0D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284</w:t>
      </w:r>
      <w:r w:rsidRPr="00986EB1">
        <w:rPr>
          <w:rStyle w:val="HideTWBExt"/>
        </w:rPr>
        <w:t>&lt;/NumAm&gt;</w:t>
      </w:r>
    </w:p>
    <w:p w14:paraId="5EB9B9E0"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61CA670" w14:textId="77777777" w:rsidR="00AA7A23" w:rsidRPr="00986EB1" w:rsidRDefault="00AA7A23" w:rsidP="00AA7A23">
      <w:pPr>
        <w:pStyle w:val="NormalBold"/>
      </w:pPr>
      <w:r w:rsidRPr="00986EB1">
        <w:rPr>
          <w:rStyle w:val="HideTWBExt"/>
          <w:b w:val="0"/>
        </w:rPr>
        <w:t>&lt;/RepeatBlock-By&gt;</w:t>
      </w:r>
    </w:p>
    <w:p w14:paraId="6429C4E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7447FC"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AF103B" w14:textId="77777777" w:rsidTr="009202B5">
        <w:trPr>
          <w:trHeight w:hRule="exact" w:val="240"/>
          <w:jc w:val="center"/>
        </w:trPr>
        <w:tc>
          <w:tcPr>
            <w:tcW w:w="9752" w:type="dxa"/>
            <w:gridSpan w:val="2"/>
            <w:tcBorders>
              <w:top w:val="nil"/>
              <w:left w:val="nil"/>
              <w:bottom w:val="nil"/>
              <w:right w:val="nil"/>
            </w:tcBorders>
          </w:tcPr>
          <w:p w14:paraId="54FA5581" w14:textId="77777777" w:rsidR="00AA7A23" w:rsidRPr="00986EB1" w:rsidRDefault="00AA7A23" w:rsidP="009202B5"/>
        </w:tc>
      </w:tr>
      <w:tr w:rsidR="00AA7A23" w:rsidRPr="00986EB1" w14:paraId="404F5B89" w14:textId="77777777" w:rsidTr="009202B5">
        <w:trPr>
          <w:trHeight w:val="240"/>
          <w:jc w:val="center"/>
        </w:trPr>
        <w:tc>
          <w:tcPr>
            <w:tcW w:w="4876" w:type="dxa"/>
            <w:tcBorders>
              <w:top w:val="nil"/>
              <w:left w:val="nil"/>
              <w:bottom w:val="nil"/>
              <w:right w:val="nil"/>
            </w:tcBorders>
          </w:tcPr>
          <w:p w14:paraId="310E5D2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F18AA71" w14:textId="77777777" w:rsidR="00AA7A23" w:rsidRPr="00986EB1" w:rsidRDefault="00AA7A23" w:rsidP="009202B5">
            <w:pPr>
              <w:pStyle w:val="AmColumnHeading"/>
            </w:pPr>
            <w:r w:rsidRPr="00986EB1">
              <w:t>Enmienda</w:t>
            </w:r>
          </w:p>
        </w:tc>
      </w:tr>
      <w:tr w:rsidR="00AA7A23" w:rsidRPr="00986EB1" w14:paraId="41C311E8" w14:textId="77777777" w:rsidTr="009202B5">
        <w:trPr>
          <w:jc w:val="center"/>
        </w:trPr>
        <w:tc>
          <w:tcPr>
            <w:tcW w:w="4876" w:type="dxa"/>
            <w:tcBorders>
              <w:top w:val="nil"/>
              <w:left w:val="nil"/>
              <w:bottom w:val="nil"/>
              <w:right w:val="nil"/>
            </w:tcBorders>
          </w:tcPr>
          <w:p w14:paraId="3F77703C" w14:textId="77777777" w:rsidR="00AA7A23" w:rsidRPr="00986EB1" w:rsidRDefault="00AA7A23" w:rsidP="009202B5">
            <w:pPr>
              <w:pStyle w:val="Normal6a"/>
            </w:pPr>
            <w:r w:rsidRPr="00986EB1">
              <w:t>7.</w:t>
            </w:r>
            <w:r w:rsidRPr="00986EB1">
              <w:tab/>
              <w:t xml:space="preserve">Destaca que la falta de comprensión de las diferencias basadas en el sexo y el género en materia de salud se ve agravada por </w:t>
            </w:r>
            <w:r w:rsidRPr="00986EB1">
              <w:rPr>
                <w:b/>
                <w:i/>
              </w:rPr>
              <w:t>el hecho de que los resultados de la investigación rara vez se desglosan por sexo</w:t>
            </w:r>
            <w:r w:rsidRPr="00986EB1">
              <w:t xml:space="preserve">; pide a la Comisión que establezca la obligación de </w:t>
            </w:r>
            <w:r w:rsidRPr="00986EB1">
              <w:rPr>
                <w:b/>
                <w:i/>
              </w:rPr>
              <w:t>desglosar</w:t>
            </w:r>
            <w:r w:rsidRPr="00986EB1">
              <w:t xml:space="preserve"> los datos por sexo en</w:t>
            </w:r>
            <w:r w:rsidRPr="00986EB1">
              <w:rPr>
                <w:b/>
                <w:i/>
              </w:rPr>
              <w:t xml:space="preserve"> todos los proyectos financiados</w:t>
            </w:r>
            <w:r w:rsidRPr="00986EB1">
              <w:t xml:space="preserve"> por la Unión;</w:t>
            </w:r>
          </w:p>
        </w:tc>
        <w:tc>
          <w:tcPr>
            <w:tcW w:w="4876" w:type="dxa"/>
            <w:tcBorders>
              <w:top w:val="nil"/>
              <w:left w:val="nil"/>
              <w:bottom w:val="nil"/>
              <w:right w:val="nil"/>
            </w:tcBorders>
          </w:tcPr>
          <w:p w14:paraId="641982FD" w14:textId="77777777" w:rsidR="00AA7A23" w:rsidRPr="00986EB1" w:rsidRDefault="00AA7A23" w:rsidP="009202B5">
            <w:pPr>
              <w:pStyle w:val="Normal6a"/>
            </w:pPr>
            <w:r w:rsidRPr="00986EB1">
              <w:t>7.</w:t>
            </w:r>
            <w:r w:rsidRPr="00986EB1">
              <w:tab/>
              <w:t xml:space="preserve">Destaca que la falta de comprensión de las diferencias basadas en el sexo y el género en materia de salud se ve agravada por </w:t>
            </w:r>
            <w:r w:rsidRPr="00986EB1">
              <w:rPr>
                <w:b/>
                <w:i/>
              </w:rPr>
              <w:t>la insuficiente disponibilidad de datos desglosados por sexo</w:t>
            </w:r>
            <w:r w:rsidRPr="00986EB1">
              <w:t xml:space="preserve">; pide a la Comisión que establezca la obligación de </w:t>
            </w:r>
            <w:r w:rsidRPr="00986EB1">
              <w:rPr>
                <w:b/>
                <w:i/>
              </w:rPr>
              <w:t>recopilar y notificar</w:t>
            </w:r>
            <w:r w:rsidRPr="00986EB1">
              <w:t xml:space="preserve"> los datos </w:t>
            </w:r>
            <w:r w:rsidRPr="00986EB1">
              <w:rPr>
                <w:b/>
                <w:i/>
              </w:rPr>
              <w:t xml:space="preserve">desglosados </w:t>
            </w:r>
            <w:r w:rsidRPr="00986EB1">
              <w:t xml:space="preserve">por sexo en </w:t>
            </w:r>
            <w:r w:rsidRPr="00986EB1">
              <w:rPr>
                <w:b/>
                <w:i/>
              </w:rPr>
              <w:t>toda investigación, innovación, proyecto piloto o programa de salud financiado</w:t>
            </w:r>
            <w:r w:rsidRPr="00986EB1">
              <w:t xml:space="preserve"> por </w:t>
            </w:r>
            <w:r w:rsidRPr="00986EB1">
              <w:lastRenderedPageBreak/>
              <w:t>la Unión</w:t>
            </w:r>
            <w:r w:rsidRPr="00986EB1">
              <w:rPr>
                <w:b/>
                <w:i/>
              </w:rPr>
              <w:t>, así como, cuando proceda, en las evaluaciones de tecnologías sanitarias</w:t>
            </w:r>
            <w:r w:rsidRPr="00986EB1">
              <w:t>;</w:t>
            </w:r>
          </w:p>
        </w:tc>
      </w:tr>
    </w:tbl>
    <w:p w14:paraId="7392BDA1"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F81CD36" w14:textId="77777777" w:rsidR="00AA7A23" w:rsidRPr="00986EB1" w:rsidRDefault="00AA7A23" w:rsidP="00AA7A23">
      <w:r w:rsidRPr="00986EB1">
        <w:rPr>
          <w:rStyle w:val="HideTWBExt"/>
        </w:rPr>
        <w:t>&lt;/Amend&gt;</w:t>
      </w:r>
    </w:p>
    <w:p w14:paraId="4E61F9A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285</w:t>
      </w:r>
      <w:r w:rsidRPr="00986EB1">
        <w:rPr>
          <w:rStyle w:val="HideTWBExt"/>
        </w:rPr>
        <w:t>&lt;/NumAm&gt;</w:t>
      </w:r>
    </w:p>
    <w:p w14:paraId="1FB480C6"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6ABCE95E" w14:textId="77777777" w:rsidR="00AA7A23" w:rsidRPr="00986EB1" w:rsidRDefault="00AA7A23" w:rsidP="00AA7A23">
      <w:pPr>
        <w:pStyle w:val="NormalBold"/>
      </w:pPr>
      <w:r w:rsidRPr="00986EB1">
        <w:rPr>
          <w:rStyle w:val="HideTWBExt"/>
          <w:b w:val="0"/>
        </w:rPr>
        <w:t>&lt;/RepeatBlock-By&gt;</w:t>
      </w:r>
    </w:p>
    <w:p w14:paraId="6C51B94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63CC0FE"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4FF2E6D" w14:textId="77777777" w:rsidTr="009202B5">
        <w:trPr>
          <w:trHeight w:hRule="exact" w:val="240"/>
          <w:jc w:val="center"/>
        </w:trPr>
        <w:tc>
          <w:tcPr>
            <w:tcW w:w="9752" w:type="dxa"/>
            <w:gridSpan w:val="2"/>
            <w:tcBorders>
              <w:top w:val="nil"/>
              <w:left w:val="nil"/>
              <w:bottom w:val="nil"/>
              <w:right w:val="nil"/>
            </w:tcBorders>
          </w:tcPr>
          <w:p w14:paraId="33C483C0" w14:textId="77777777" w:rsidR="00AA7A23" w:rsidRPr="00986EB1" w:rsidRDefault="00AA7A23" w:rsidP="009202B5"/>
        </w:tc>
      </w:tr>
      <w:tr w:rsidR="00AA7A23" w:rsidRPr="00986EB1" w14:paraId="4CC61E73" w14:textId="77777777" w:rsidTr="009202B5">
        <w:trPr>
          <w:trHeight w:val="240"/>
          <w:jc w:val="center"/>
        </w:trPr>
        <w:tc>
          <w:tcPr>
            <w:tcW w:w="4876" w:type="dxa"/>
            <w:tcBorders>
              <w:top w:val="nil"/>
              <w:left w:val="nil"/>
              <w:bottom w:val="nil"/>
              <w:right w:val="nil"/>
            </w:tcBorders>
          </w:tcPr>
          <w:p w14:paraId="1CA4BEA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31CE59" w14:textId="77777777" w:rsidR="00AA7A23" w:rsidRPr="00986EB1" w:rsidRDefault="00AA7A23" w:rsidP="009202B5">
            <w:pPr>
              <w:pStyle w:val="AmColumnHeading"/>
            </w:pPr>
            <w:r w:rsidRPr="00986EB1">
              <w:t>Enmienda</w:t>
            </w:r>
          </w:p>
        </w:tc>
      </w:tr>
      <w:tr w:rsidR="00AA7A23" w:rsidRPr="00986EB1" w14:paraId="4BFDA60C" w14:textId="77777777" w:rsidTr="009202B5">
        <w:trPr>
          <w:jc w:val="center"/>
        </w:trPr>
        <w:tc>
          <w:tcPr>
            <w:tcW w:w="4876" w:type="dxa"/>
            <w:tcBorders>
              <w:top w:val="nil"/>
              <w:left w:val="nil"/>
              <w:bottom w:val="nil"/>
              <w:right w:val="nil"/>
            </w:tcBorders>
          </w:tcPr>
          <w:p w14:paraId="678AEDD4" w14:textId="77777777" w:rsidR="00AA7A23" w:rsidRPr="00986EB1" w:rsidRDefault="00AA7A23" w:rsidP="009202B5">
            <w:pPr>
              <w:pStyle w:val="Normal6a"/>
            </w:pPr>
            <w:r w:rsidRPr="00986EB1">
              <w:t>7.</w:t>
            </w:r>
            <w:r w:rsidRPr="00986EB1">
              <w:tab/>
              <w:t xml:space="preserve">Destaca que la falta de comprensión de las diferencias basadas en el sexo </w:t>
            </w:r>
            <w:r w:rsidRPr="00986EB1">
              <w:rPr>
                <w:b/>
                <w:i/>
              </w:rPr>
              <w:t>y el género</w:t>
            </w:r>
            <w:r w:rsidRPr="00986EB1">
              <w:t xml:space="preserve"> en materia de salud se ve agravada por el hecho de que los resultados de la investigación rara vez se desglosan por sexo; </w:t>
            </w:r>
            <w:r w:rsidRPr="00986EB1">
              <w:rPr>
                <w:b/>
                <w:i/>
              </w:rPr>
              <w:t>pide a la Comisión que establezca la obligación de desglosar los datos por sexo en todos los proyectos financiados por la Unión;</w:t>
            </w:r>
          </w:p>
        </w:tc>
        <w:tc>
          <w:tcPr>
            <w:tcW w:w="4876" w:type="dxa"/>
            <w:tcBorders>
              <w:top w:val="nil"/>
              <w:left w:val="nil"/>
              <w:bottom w:val="nil"/>
              <w:right w:val="nil"/>
            </w:tcBorders>
          </w:tcPr>
          <w:p w14:paraId="57D2C5DD" w14:textId="77777777" w:rsidR="00AA7A23" w:rsidRPr="00986EB1" w:rsidRDefault="00AA7A23" w:rsidP="009202B5">
            <w:pPr>
              <w:pStyle w:val="Normal6a"/>
            </w:pPr>
            <w:r w:rsidRPr="00986EB1">
              <w:t>7.</w:t>
            </w:r>
            <w:r w:rsidRPr="00986EB1">
              <w:tab/>
              <w:t>Destaca que la falta de comprensión de las diferencias basadas en el sexo en materia de salud se ve agravada por el hecho de que los resultados de la investigación rara vez se desglosan por sexo;</w:t>
            </w:r>
          </w:p>
        </w:tc>
      </w:tr>
    </w:tbl>
    <w:p w14:paraId="5CD7F06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32D80CB" w14:textId="77777777" w:rsidR="00AA7A23" w:rsidRPr="00986EB1" w:rsidRDefault="00AA7A23" w:rsidP="00AA7A23">
      <w:r w:rsidRPr="00986EB1">
        <w:rPr>
          <w:rStyle w:val="HideTWBExt"/>
        </w:rPr>
        <w:t>&lt;/Amend&gt;</w:t>
      </w:r>
    </w:p>
    <w:p w14:paraId="02069F3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286</w:t>
      </w:r>
      <w:r w:rsidRPr="00986EB1">
        <w:rPr>
          <w:rStyle w:val="HideTWBExt"/>
        </w:rPr>
        <w:t>&lt;/NumAm&gt;</w:t>
      </w:r>
    </w:p>
    <w:p w14:paraId="5317E1AB"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56393649" w14:textId="77777777" w:rsidR="00AA7A23" w:rsidRPr="00986EB1" w:rsidRDefault="00AA7A23" w:rsidP="00AA7A23">
      <w:pPr>
        <w:pStyle w:val="NormalBold"/>
      </w:pPr>
      <w:r w:rsidRPr="00986EB1">
        <w:rPr>
          <w:rStyle w:val="HideTWBExt"/>
          <w:b w:val="0"/>
        </w:rPr>
        <w:t>&lt;/RepeatBlock-By&gt;</w:t>
      </w:r>
    </w:p>
    <w:p w14:paraId="6BE485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D7114E"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C6A356" w14:textId="77777777" w:rsidTr="009202B5">
        <w:trPr>
          <w:trHeight w:hRule="exact" w:val="240"/>
          <w:jc w:val="center"/>
        </w:trPr>
        <w:tc>
          <w:tcPr>
            <w:tcW w:w="9752" w:type="dxa"/>
            <w:gridSpan w:val="2"/>
            <w:tcBorders>
              <w:top w:val="nil"/>
              <w:left w:val="nil"/>
              <w:bottom w:val="nil"/>
              <w:right w:val="nil"/>
            </w:tcBorders>
          </w:tcPr>
          <w:p w14:paraId="2DBFA917" w14:textId="77777777" w:rsidR="00AA7A23" w:rsidRPr="00986EB1" w:rsidRDefault="00AA7A23" w:rsidP="009202B5"/>
        </w:tc>
      </w:tr>
      <w:tr w:rsidR="00AA7A23" w:rsidRPr="00986EB1" w14:paraId="728DCC10" w14:textId="77777777" w:rsidTr="009202B5">
        <w:trPr>
          <w:trHeight w:val="240"/>
          <w:jc w:val="center"/>
        </w:trPr>
        <w:tc>
          <w:tcPr>
            <w:tcW w:w="4876" w:type="dxa"/>
            <w:tcBorders>
              <w:top w:val="nil"/>
              <w:left w:val="nil"/>
              <w:bottom w:val="nil"/>
              <w:right w:val="nil"/>
            </w:tcBorders>
          </w:tcPr>
          <w:p w14:paraId="5B74D4C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C13115C" w14:textId="77777777" w:rsidR="00AA7A23" w:rsidRPr="00986EB1" w:rsidRDefault="00AA7A23" w:rsidP="009202B5">
            <w:pPr>
              <w:pStyle w:val="AmColumnHeading"/>
            </w:pPr>
            <w:r w:rsidRPr="00986EB1">
              <w:t>Enmienda</w:t>
            </w:r>
          </w:p>
        </w:tc>
      </w:tr>
      <w:tr w:rsidR="00AA7A23" w:rsidRPr="00986EB1" w14:paraId="7033D94B" w14:textId="77777777" w:rsidTr="009202B5">
        <w:trPr>
          <w:jc w:val="center"/>
        </w:trPr>
        <w:tc>
          <w:tcPr>
            <w:tcW w:w="4876" w:type="dxa"/>
            <w:tcBorders>
              <w:top w:val="nil"/>
              <w:left w:val="nil"/>
              <w:bottom w:val="nil"/>
              <w:right w:val="nil"/>
            </w:tcBorders>
          </w:tcPr>
          <w:p w14:paraId="44DA7341" w14:textId="77777777" w:rsidR="00AA7A23" w:rsidRPr="00986EB1" w:rsidRDefault="00AA7A23" w:rsidP="009202B5">
            <w:pPr>
              <w:pStyle w:val="Normal6a"/>
            </w:pPr>
            <w:r w:rsidRPr="00986EB1">
              <w:t>7.</w:t>
            </w:r>
            <w:r w:rsidRPr="00986EB1">
              <w:tab/>
            </w:r>
            <w:r w:rsidRPr="00986EB1">
              <w:rPr>
                <w:b/>
                <w:i/>
              </w:rPr>
              <w:t>Destaca que la falta de comprensión de las diferencias basadas en el sexo y el género en materia de salud se ve agravada por el hecho de que los resultados de la investigación rara vez se desglosan por sexo;</w:t>
            </w:r>
            <w:r w:rsidRPr="00986EB1">
              <w:t xml:space="preserve"> pide a la Comisión que</w:t>
            </w:r>
            <w:r w:rsidRPr="00986EB1">
              <w:rPr>
                <w:b/>
                <w:i/>
              </w:rPr>
              <w:t xml:space="preserve"> establezca la obligación de desglosar los datos por sexo en todos los proyectos financiados</w:t>
            </w:r>
            <w:r w:rsidRPr="00986EB1">
              <w:t xml:space="preserve"> por la Unión;</w:t>
            </w:r>
          </w:p>
        </w:tc>
        <w:tc>
          <w:tcPr>
            <w:tcW w:w="4876" w:type="dxa"/>
            <w:tcBorders>
              <w:top w:val="nil"/>
              <w:left w:val="nil"/>
              <w:bottom w:val="nil"/>
              <w:right w:val="nil"/>
            </w:tcBorders>
          </w:tcPr>
          <w:p w14:paraId="0B845EC1" w14:textId="77777777" w:rsidR="00AA7A23" w:rsidRPr="00986EB1" w:rsidRDefault="00AA7A23" w:rsidP="009202B5">
            <w:pPr>
              <w:pStyle w:val="Normal6a"/>
            </w:pPr>
            <w:r w:rsidRPr="00986EB1">
              <w:t>7.</w:t>
            </w:r>
            <w:r w:rsidRPr="00986EB1">
              <w:tab/>
              <w:t xml:space="preserve">pide a la Comisión que </w:t>
            </w:r>
            <w:r w:rsidRPr="00986EB1">
              <w:rPr>
                <w:b/>
                <w:i/>
              </w:rPr>
              <w:t>fomente la recopilación y notificación sistemáticas de datos desglosados por sexo biológico en la investigación financiada</w:t>
            </w:r>
            <w:r w:rsidRPr="00986EB1">
              <w:t xml:space="preserve"> por la Unión</w:t>
            </w:r>
            <w:r w:rsidRPr="00986EB1">
              <w:rPr>
                <w:b/>
                <w:i/>
              </w:rPr>
              <w:t>, cuando sea pertinente desde el punto de vista científico</w:t>
            </w:r>
            <w:r w:rsidRPr="00986EB1">
              <w:t>;</w:t>
            </w:r>
          </w:p>
        </w:tc>
      </w:tr>
    </w:tbl>
    <w:p w14:paraId="10240185"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505AF4C0" w14:textId="77777777" w:rsidR="00AA7A23" w:rsidRPr="00422D55" w:rsidRDefault="00AA7A23" w:rsidP="00AA7A23">
      <w:pPr>
        <w:rPr>
          <w:lang w:val="fr-BE"/>
        </w:rPr>
      </w:pPr>
      <w:r w:rsidRPr="00422D55">
        <w:rPr>
          <w:rStyle w:val="HideTWBExt"/>
          <w:lang w:val="fr-BE"/>
        </w:rPr>
        <w:lastRenderedPageBreak/>
        <w:t>&lt;/Amend&gt;</w:t>
      </w:r>
    </w:p>
    <w:p w14:paraId="016E7227"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287</w:t>
      </w:r>
      <w:r w:rsidRPr="00422D55">
        <w:rPr>
          <w:rStyle w:val="HideTWBExt"/>
          <w:lang w:val="fr-BE"/>
        </w:rPr>
        <w:t>&lt;/NumAm&gt;</w:t>
      </w:r>
    </w:p>
    <w:p w14:paraId="051DE3B4"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66B51B96" w14:textId="77777777" w:rsidR="00AA7A23" w:rsidRPr="00422D55" w:rsidRDefault="00AA7A23" w:rsidP="00AA7A23">
      <w:pPr>
        <w:pStyle w:val="NormalBold"/>
        <w:rPr>
          <w:lang w:val="fr-BE"/>
        </w:rPr>
      </w:pPr>
      <w:r w:rsidRPr="00422D55">
        <w:rPr>
          <w:rStyle w:val="HideTWBExt"/>
          <w:b w:val="0"/>
          <w:lang w:val="fr-BE"/>
        </w:rPr>
        <w:t>&lt;/RepeatBlock-By&gt;</w:t>
      </w:r>
    </w:p>
    <w:p w14:paraId="4CF0371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7EF567" w14:textId="77777777" w:rsidR="00AA7A23" w:rsidRPr="00986EB1" w:rsidRDefault="00AA7A23" w:rsidP="00AA7A23">
      <w:pPr>
        <w:pStyle w:val="NormalBold"/>
      </w:pPr>
      <w:r w:rsidRPr="00986EB1">
        <w:rPr>
          <w:rStyle w:val="HideTWBExt"/>
        </w:rPr>
        <w:t>&lt;Article&gt;</w:t>
      </w:r>
      <w:r w:rsidRPr="00986EB1">
        <w:t>Apartado 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5810EC" w14:textId="77777777" w:rsidTr="009202B5">
        <w:trPr>
          <w:trHeight w:hRule="exact" w:val="240"/>
          <w:jc w:val="center"/>
        </w:trPr>
        <w:tc>
          <w:tcPr>
            <w:tcW w:w="9752" w:type="dxa"/>
            <w:gridSpan w:val="2"/>
            <w:tcBorders>
              <w:top w:val="nil"/>
              <w:left w:val="nil"/>
              <w:bottom w:val="nil"/>
              <w:right w:val="nil"/>
            </w:tcBorders>
          </w:tcPr>
          <w:p w14:paraId="3F994E27" w14:textId="77777777" w:rsidR="00AA7A23" w:rsidRPr="00986EB1" w:rsidRDefault="00AA7A23" w:rsidP="009202B5"/>
        </w:tc>
      </w:tr>
      <w:tr w:rsidR="00AA7A23" w:rsidRPr="00986EB1" w14:paraId="2B491BA4" w14:textId="77777777" w:rsidTr="009202B5">
        <w:trPr>
          <w:trHeight w:val="240"/>
          <w:jc w:val="center"/>
        </w:trPr>
        <w:tc>
          <w:tcPr>
            <w:tcW w:w="4876" w:type="dxa"/>
            <w:tcBorders>
              <w:top w:val="nil"/>
              <w:left w:val="nil"/>
              <w:bottom w:val="nil"/>
              <w:right w:val="nil"/>
            </w:tcBorders>
          </w:tcPr>
          <w:p w14:paraId="088E170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E158982" w14:textId="77777777" w:rsidR="00AA7A23" w:rsidRPr="00986EB1" w:rsidRDefault="00AA7A23" w:rsidP="009202B5">
            <w:pPr>
              <w:pStyle w:val="AmColumnHeading"/>
            </w:pPr>
            <w:r w:rsidRPr="00986EB1">
              <w:t>Enmienda</w:t>
            </w:r>
          </w:p>
        </w:tc>
      </w:tr>
      <w:tr w:rsidR="00AA7A23" w:rsidRPr="00986EB1" w14:paraId="583D9A30" w14:textId="77777777" w:rsidTr="009202B5">
        <w:trPr>
          <w:jc w:val="center"/>
        </w:trPr>
        <w:tc>
          <w:tcPr>
            <w:tcW w:w="4876" w:type="dxa"/>
            <w:tcBorders>
              <w:top w:val="nil"/>
              <w:left w:val="nil"/>
              <w:bottom w:val="nil"/>
              <w:right w:val="nil"/>
            </w:tcBorders>
          </w:tcPr>
          <w:p w14:paraId="2EB62D22" w14:textId="77777777" w:rsidR="00AA7A23" w:rsidRPr="00986EB1" w:rsidRDefault="00AA7A23" w:rsidP="009202B5">
            <w:pPr>
              <w:pStyle w:val="Normal6a"/>
            </w:pPr>
            <w:r w:rsidRPr="00986EB1">
              <w:t>7.</w:t>
            </w:r>
            <w:r w:rsidRPr="00986EB1">
              <w:tab/>
              <w:t xml:space="preserve">Destaca que la falta de comprensión de las diferencias basadas en el sexo </w:t>
            </w:r>
            <w:r w:rsidRPr="00986EB1">
              <w:rPr>
                <w:b/>
                <w:i/>
              </w:rPr>
              <w:t>y el género</w:t>
            </w:r>
            <w:r w:rsidRPr="00986EB1">
              <w:t xml:space="preserve"> en materia de salud se ve agravada por el hecho de que los resultados de la investigación rara vez se desglosan por sexo; pide a la Comisión que establezca la obligación de desglosar los datos por sexo en </w:t>
            </w:r>
            <w:r w:rsidRPr="00986EB1">
              <w:rPr>
                <w:b/>
                <w:i/>
              </w:rPr>
              <w:t>todos</w:t>
            </w:r>
            <w:r w:rsidRPr="00986EB1">
              <w:t xml:space="preserve"> los proyectos financiados por la Unión;</w:t>
            </w:r>
          </w:p>
        </w:tc>
        <w:tc>
          <w:tcPr>
            <w:tcW w:w="4876" w:type="dxa"/>
            <w:tcBorders>
              <w:top w:val="nil"/>
              <w:left w:val="nil"/>
              <w:bottom w:val="nil"/>
              <w:right w:val="nil"/>
            </w:tcBorders>
          </w:tcPr>
          <w:p w14:paraId="1DEE40EE" w14:textId="77777777" w:rsidR="00AA7A23" w:rsidRPr="00986EB1" w:rsidRDefault="00AA7A23" w:rsidP="009202B5">
            <w:pPr>
              <w:pStyle w:val="Normal6a"/>
            </w:pPr>
            <w:r w:rsidRPr="00986EB1">
              <w:t>7.</w:t>
            </w:r>
            <w:r w:rsidRPr="00986EB1">
              <w:tab/>
              <w:t xml:space="preserve">Destaca que la falta de comprensión de las diferencias basadas en el sexo en materia de salud se ve agravada por el hecho de que los resultados de la investigación rara vez se desglosan por sexo; pide a la Comisión que establezca la obligación de desglosar los datos por sexo en los proyectos financiados por la Unión </w:t>
            </w:r>
            <w:r w:rsidRPr="00986EB1">
              <w:rPr>
                <w:b/>
                <w:i/>
              </w:rPr>
              <w:t>cuando resulte pertinente</w:t>
            </w:r>
            <w:r w:rsidRPr="00986EB1">
              <w:t>;</w:t>
            </w:r>
          </w:p>
        </w:tc>
      </w:tr>
    </w:tbl>
    <w:p w14:paraId="4E51185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181F0FC8" w14:textId="77777777" w:rsidR="00AA7A23" w:rsidRPr="00986EB1" w:rsidRDefault="00AA7A23" w:rsidP="00AA7A23">
      <w:r w:rsidRPr="00986EB1">
        <w:rPr>
          <w:rStyle w:val="HideTWBExt"/>
        </w:rPr>
        <w:t>&lt;/Amend&gt;</w:t>
      </w:r>
    </w:p>
    <w:p w14:paraId="4B6331D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288</w:t>
      </w:r>
      <w:r w:rsidRPr="00986EB1">
        <w:rPr>
          <w:rStyle w:val="HideTWBExt"/>
        </w:rPr>
        <w:t>&lt;/NumAm&gt;</w:t>
      </w:r>
    </w:p>
    <w:p w14:paraId="377BCFA9"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3DA55F8" w14:textId="77777777" w:rsidR="00AA7A23" w:rsidRPr="00986EB1" w:rsidRDefault="00AA7A23" w:rsidP="00AA7A23">
      <w:pPr>
        <w:pStyle w:val="NormalBold"/>
      </w:pPr>
      <w:r w:rsidRPr="00986EB1">
        <w:rPr>
          <w:rStyle w:val="HideTWBExt"/>
          <w:b w:val="0"/>
        </w:rPr>
        <w:t>&lt;/RepeatBlock-By&gt;</w:t>
      </w:r>
    </w:p>
    <w:p w14:paraId="0A20E1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A6BBCF7" w14:textId="77777777" w:rsidR="00AA7A23" w:rsidRPr="00986EB1" w:rsidRDefault="00AA7A23" w:rsidP="00AA7A23">
      <w:pPr>
        <w:pStyle w:val="NormalBold"/>
      </w:pPr>
      <w:r w:rsidRPr="00986EB1">
        <w:rPr>
          <w:rStyle w:val="HideTWBExt"/>
        </w:rPr>
        <w:t>&lt;Article&gt;</w:t>
      </w:r>
      <w:r w:rsidRPr="00986EB1">
        <w:t>Apartado 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C1C220" w14:textId="77777777" w:rsidTr="009202B5">
        <w:trPr>
          <w:trHeight w:hRule="exact" w:val="240"/>
          <w:jc w:val="center"/>
        </w:trPr>
        <w:tc>
          <w:tcPr>
            <w:tcW w:w="9752" w:type="dxa"/>
            <w:gridSpan w:val="2"/>
            <w:tcBorders>
              <w:top w:val="nil"/>
              <w:left w:val="nil"/>
              <w:bottom w:val="nil"/>
              <w:right w:val="nil"/>
            </w:tcBorders>
          </w:tcPr>
          <w:p w14:paraId="023D10FF" w14:textId="77777777" w:rsidR="00AA7A23" w:rsidRPr="00986EB1" w:rsidRDefault="00AA7A23" w:rsidP="009202B5"/>
        </w:tc>
      </w:tr>
      <w:tr w:rsidR="00AA7A23" w:rsidRPr="00986EB1" w14:paraId="409B8429" w14:textId="77777777" w:rsidTr="009202B5">
        <w:trPr>
          <w:trHeight w:val="240"/>
          <w:jc w:val="center"/>
        </w:trPr>
        <w:tc>
          <w:tcPr>
            <w:tcW w:w="4876" w:type="dxa"/>
            <w:tcBorders>
              <w:top w:val="nil"/>
              <w:left w:val="nil"/>
              <w:bottom w:val="nil"/>
              <w:right w:val="nil"/>
            </w:tcBorders>
          </w:tcPr>
          <w:p w14:paraId="53414E5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B686FF3" w14:textId="77777777" w:rsidR="00AA7A23" w:rsidRPr="00986EB1" w:rsidRDefault="00AA7A23" w:rsidP="009202B5">
            <w:pPr>
              <w:pStyle w:val="AmColumnHeading"/>
            </w:pPr>
            <w:r w:rsidRPr="00986EB1">
              <w:t>Enmienda</w:t>
            </w:r>
          </w:p>
        </w:tc>
      </w:tr>
      <w:tr w:rsidR="00AA7A23" w:rsidRPr="00986EB1" w14:paraId="5A955BE3" w14:textId="77777777" w:rsidTr="009202B5">
        <w:trPr>
          <w:jc w:val="center"/>
        </w:trPr>
        <w:tc>
          <w:tcPr>
            <w:tcW w:w="4876" w:type="dxa"/>
            <w:tcBorders>
              <w:top w:val="nil"/>
              <w:left w:val="nil"/>
              <w:bottom w:val="nil"/>
              <w:right w:val="nil"/>
            </w:tcBorders>
          </w:tcPr>
          <w:p w14:paraId="2929EC4B" w14:textId="77777777" w:rsidR="00AA7A23" w:rsidRPr="00986EB1" w:rsidRDefault="00AA7A23" w:rsidP="009202B5">
            <w:pPr>
              <w:pStyle w:val="Normal6a"/>
            </w:pPr>
          </w:p>
        </w:tc>
        <w:tc>
          <w:tcPr>
            <w:tcW w:w="4876" w:type="dxa"/>
            <w:tcBorders>
              <w:top w:val="nil"/>
              <w:left w:val="nil"/>
              <w:bottom w:val="nil"/>
              <w:right w:val="nil"/>
            </w:tcBorders>
          </w:tcPr>
          <w:p w14:paraId="485AB317" w14:textId="77777777" w:rsidR="00AA7A23" w:rsidRPr="00986EB1" w:rsidRDefault="00AA7A23" w:rsidP="009202B5">
            <w:pPr>
              <w:pStyle w:val="Normal6a"/>
            </w:pPr>
            <w:r w:rsidRPr="00986EB1">
              <w:rPr>
                <w:b/>
                <w:i/>
              </w:rPr>
              <w:t>7 bis.</w:t>
            </w:r>
            <w:r w:rsidRPr="00986EB1">
              <w:tab/>
            </w:r>
            <w:r w:rsidRPr="00986EB1">
              <w:rPr>
                <w:b/>
                <w:i/>
              </w:rPr>
              <w:t xml:space="preserve">Elogia la labor del Instituto Europeo de la Igualdad de Género (EIGE) en el refuerzo de la base empírica sobre la salud de las mujeres, en particular mediante la integración de indicadores relativos a la salud en el Índice de Igualdad de Género; subraya que las investigaciones del EIGE aportan un claro valor añadido europeo al mejorar la comparabilidad de los datos, apoyar la elaboración de políticas basadas en datos contrastados y hacer posibles políticas nacionales y de la Unión más específicas, eficaces y proporcionadas; destaca que unos datos sólidos sobre los </w:t>
            </w:r>
            <w:r w:rsidRPr="00986EB1">
              <w:rPr>
                <w:b/>
                <w:i/>
              </w:rPr>
              <w:lastRenderedPageBreak/>
              <w:t>resultados sanitarios de las mujeres son esenciales para diseñar políticas que mejoren la igualdad de género, la participación económica y la resiliencia y sostenibilidad generales de los sistemas sanitarios europeos;</w:t>
            </w:r>
          </w:p>
        </w:tc>
      </w:tr>
    </w:tbl>
    <w:p w14:paraId="2EF2E7D6"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B4C473" w14:textId="77777777" w:rsidR="00AA7A23" w:rsidRPr="00986EB1" w:rsidRDefault="00AA7A23" w:rsidP="00AA7A23">
      <w:r w:rsidRPr="00986EB1">
        <w:rPr>
          <w:rStyle w:val="HideTWBExt"/>
        </w:rPr>
        <w:t>&lt;/Amend&gt;</w:t>
      </w:r>
    </w:p>
    <w:p w14:paraId="412A80B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289</w:t>
      </w:r>
      <w:r w:rsidRPr="00986EB1">
        <w:rPr>
          <w:rStyle w:val="HideTWBExt"/>
        </w:rPr>
        <w:t>&lt;/NumAm&gt;</w:t>
      </w:r>
    </w:p>
    <w:p w14:paraId="16996180"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53E1DA1" w14:textId="77777777" w:rsidR="00AA7A23" w:rsidRPr="00986EB1" w:rsidRDefault="00AA7A23" w:rsidP="00AA7A23">
      <w:pPr>
        <w:pStyle w:val="NormalBold"/>
      </w:pPr>
      <w:r w:rsidRPr="00986EB1">
        <w:rPr>
          <w:rStyle w:val="HideTWBExt"/>
          <w:b w:val="0"/>
        </w:rPr>
        <w:t>&lt;/RepeatBlock-By&gt;</w:t>
      </w:r>
    </w:p>
    <w:p w14:paraId="0B0370D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E0BFF22" w14:textId="77777777" w:rsidR="00AA7A23" w:rsidRPr="00986EB1" w:rsidRDefault="00AA7A23" w:rsidP="00AA7A23">
      <w:pPr>
        <w:pStyle w:val="NormalBold"/>
      </w:pPr>
      <w:r w:rsidRPr="00986EB1">
        <w:rPr>
          <w:rStyle w:val="HideTWBExt"/>
        </w:rPr>
        <w:t>&lt;Article&gt;</w:t>
      </w:r>
      <w:r w:rsidRPr="00986EB1">
        <w:t>Apartado 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B730A28" w14:textId="77777777" w:rsidTr="009202B5">
        <w:trPr>
          <w:trHeight w:hRule="exact" w:val="240"/>
          <w:jc w:val="center"/>
        </w:trPr>
        <w:tc>
          <w:tcPr>
            <w:tcW w:w="9752" w:type="dxa"/>
            <w:gridSpan w:val="2"/>
            <w:tcBorders>
              <w:top w:val="nil"/>
              <w:left w:val="nil"/>
              <w:bottom w:val="nil"/>
              <w:right w:val="nil"/>
            </w:tcBorders>
          </w:tcPr>
          <w:p w14:paraId="4D4782D5" w14:textId="77777777" w:rsidR="00AA7A23" w:rsidRPr="00986EB1" w:rsidRDefault="00AA7A23" w:rsidP="009202B5"/>
        </w:tc>
      </w:tr>
      <w:tr w:rsidR="00AA7A23" w:rsidRPr="00986EB1" w14:paraId="037DB54D" w14:textId="77777777" w:rsidTr="009202B5">
        <w:trPr>
          <w:trHeight w:val="240"/>
          <w:jc w:val="center"/>
        </w:trPr>
        <w:tc>
          <w:tcPr>
            <w:tcW w:w="4876" w:type="dxa"/>
            <w:tcBorders>
              <w:top w:val="nil"/>
              <w:left w:val="nil"/>
              <w:bottom w:val="nil"/>
              <w:right w:val="nil"/>
            </w:tcBorders>
          </w:tcPr>
          <w:p w14:paraId="1759862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07BABE1" w14:textId="77777777" w:rsidR="00AA7A23" w:rsidRPr="00986EB1" w:rsidRDefault="00AA7A23" w:rsidP="009202B5">
            <w:pPr>
              <w:pStyle w:val="AmColumnHeading"/>
            </w:pPr>
            <w:r w:rsidRPr="00986EB1">
              <w:t>Enmienda</w:t>
            </w:r>
          </w:p>
        </w:tc>
      </w:tr>
      <w:tr w:rsidR="00AA7A23" w:rsidRPr="00986EB1" w14:paraId="63590B43" w14:textId="77777777" w:rsidTr="009202B5">
        <w:trPr>
          <w:jc w:val="center"/>
        </w:trPr>
        <w:tc>
          <w:tcPr>
            <w:tcW w:w="4876" w:type="dxa"/>
            <w:tcBorders>
              <w:top w:val="nil"/>
              <w:left w:val="nil"/>
              <w:bottom w:val="nil"/>
              <w:right w:val="nil"/>
            </w:tcBorders>
          </w:tcPr>
          <w:p w14:paraId="08A1074B" w14:textId="77777777" w:rsidR="00AA7A23" w:rsidRPr="00986EB1" w:rsidRDefault="00AA7A23" w:rsidP="009202B5">
            <w:pPr>
              <w:pStyle w:val="Normal6a"/>
            </w:pPr>
          </w:p>
        </w:tc>
        <w:tc>
          <w:tcPr>
            <w:tcW w:w="4876" w:type="dxa"/>
            <w:tcBorders>
              <w:top w:val="nil"/>
              <w:left w:val="nil"/>
              <w:bottom w:val="nil"/>
              <w:right w:val="nil"/>
            </w:tcBorders>
          </w:tcPr>
          <w:p w14:paraId="24A18431" w14:textId="77777777" w:rsidR="00AA7A23" w:rsidRPr="00986EB1" w:rsidRDefault="00AA7A23" w:rsidP="009202B5">
            <w:pPr>
              <w:pStyle w:val="Normal6a"/>
            </w:pPr>
            <w:r w:rsidRPr="00986EB1">
              <w:rPr>
                <w:b/>
                <w:i/>
              </w:rPr>
              <w:t>7 bis.</w:t>
            </w:r>
            <w:r w:rsidRPr="00986EB1">
              <w:tab/>
            </w:r>
            <w:r w:rsidRPr="00986EB1">
              <w:rPr>
                <w:b/>
                <w:i/>
              </w:rPr>
              <w:t>Resalta que la falta de recopilación sistemática de datos y datos desglosados en materia de salud sexual y reproductiva socava el desarrollo de políticas eficaces y basadas en pruebas y la capacidad de abordar las desigualdades, en particular para las mujeres en situaciones de vulnerabilidad; pide a la Comisión y a los Estados miembros que garanticen la recopilación exhaustiva, armonizada y sistemática de datos desglosados por sexo y factores socioeconómicos pertinentes a fin de mejorar la elaboración de políticas;</w:t>
            </w:r>
          </w:p>
        </w:tc>
      </w:tr>
    </w:tbl>
    <w:p w14:paraId="6A1203C5"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0279520" w14:textId="77777777" w:rsidR="00AA7A23" w:rsidRPr="00422D55" w:rsidRDefault="00AA7A23" w:rsidP="00AA7A23">
      <w:pPr>
        <w:rPr>
          <w:lang w:val="fi-FI"/>
        </w:rPr>
      </w:pPr>
      <w:r w:rsidRPr="00422D55">
        <w:rPr>
          <w:rStyle w:val="HideTWBExt"/>
          <w:lang w:val="fi-FI"/>
        </w:rPr>
        <w:t>&lt;/Amend&gt;</w:t>
      </w:r>
    </w:p>
    <w:p w14:paraId="209E0D3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290</w:t>
      </w:r>
      <w:r w:rsidRPr="00422D55">
        <w:rPr>
          <w:rStyle w:val="HideTWBExt"/>
          <w:lang w:val="fi-FI"/>
        </w:rPr>
        <w:t>&lt;/NumAm&gt;</w:t>
      </w:r>
    </w:p>
    <w:p w14:paraId="6A6DBEC2"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F3C1922" w14:textId="77777777" w:rsidR="00AA7A23" w:rsidRPr="00422D55" w:rsidRDefault="00AA7A23" w:rsidP="00AA7A23">
      <w:pPr>
        <w:pStyle w:val="NormalBold"/>
        <w:rPr>
          <w:lang w:val="fi-FI"/>
        </w:rPr>
      </w:pPr>
      <w:r w:rsidRPr="00422D55">
        <w:rPr>
          <w:rStyle w:val="HideTWBExt"/>
          <w:b w:val="0"/>
          <w:lang w:val="fi-FI"/>
        </w:rPr>
        <w:t>&lt;/RepeatBlock-By&gt;</w:t>
      </w:r>
    </w:p>
    <w:p w14:paraId="0F9CDC1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FB4DED7" w14:textId="77777777" w:rsidR="00AA7A23" w:rsidRPr="00986EB1" w:rsidRDefault="00AA7A23" w:rsidP="00AA7A23">
      <w:pPr>
        <w:pStyle w:val="NormalBold"/>
      </w:pPr>
      <w:r w:rsidRPr="00986EB1">
        <w:rPr>
          <w:rStyle w:val="HideTWBExt"/>
        </w:rPr>
        <w:t>&lt;Article&gt;</w:t>
      </w:r>
      <w:r w:rsidRPr="00986EB1">
        <w:t>Apartado 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D782F8" w14:textId="77777777" w:rsidTr="009202B5">
        <w:trPr>
          <w:trHeight w:hRule="exact" w:val="240"/>
          <w:jc w:val="center"/>
        </w:trPr>
        <w:tc>
          <w:tcPr>
            <w:tcW w:w="9752" w:type="dxa"/>
            <w:gridSpan w:val="2"/>
            <w:tcBorders>
              <w:top w:val="nil"/>
              <w:left w:val="nil"/>
              <w:bottom w:val="nil"/>
              <w:right w:val="nil"/>
            </w:tcBorders>
          </w:tcPr>
          <w:p w14:paraId="28D58838" w14:textId="77777777" w:rsidR="00AA7A23" w:rsidRPr="00986EB1" w:rsidRDefault="00AA7A23" w:rsidP="009202B5"/>
        </w:tc>
      </w:tr>
      <w:tr w:rsidR="00AA7A23" w:rsidRPr="00986EB1" w14:paraId="1CD9F338" w14:textId="77777777" w:rsidTr="009202B5">
        <w:trPr>
          <w:trHeight w:val="240"/>
          <w:jc w:val="center"/>
        </w:trPr>
        <w:tc>
          <w:tcPr>
            <w:tcW w:w="4876" w:type="dxa"/>
            <w:tcBorders>
              <w:top w:val="nil"/>
              <w:left w:val="nil"/>
              <w:bottom w:val="nil"/>
              <w:right w:val="nil"/>
            </w:tcBorders>
          </w:tcPr>
          <w:p w14:paraId="40C8278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9A1522A" w14:textId="77777777" w:rsidR="00AA7A23" w:rsidRPr="00986EB1" w:rsidRDefault="00AA7A23" w:rsidP="009202B5">
            <w:pPr>
              <w:pStyle w:val="AmColumnHeading"/>
            </w:pPr>
            <w:r w:rsidRPr="00986EB1">
              <w:t>Enmienda</w:t>
            </w:r>
          </w:p>
        </w:tc>
      </w:tr>
      <w:tr w:rsidR="00AA7A23" w:rsidRPr="00986EB1" w14:paraId="1C3AAA3E" w14:textId="77777777" w:rsidTr="009202B5">
        <w:trPr>
          <w:jc w:val="center"/>
        </w:trPr>
        <w:tc>
          <w:tcPr>
            <w:tcW w:w="4876" w:type="dxa"/>
            <w:tcBorders>
              <w:top w:val="nil"/>
              <w:left w:val="nil"/>
              <w:bottom w:val="nil"/>
              <w:right w:val="nil"/>
            </w:tcBorders>
          </w:tcPr>
          <w:p w14:paraId="70547CA3" w14:textId="77777777" w:rsidR="00AA7A23" w:rsidRPr="00986EB1" w:rsidRDefault="00AA7A23" w:rsidP="009202B5">
            <w:pPr>
              <w:pStyle w:val="Normal6a"/>
            </w:pPr>
          </w:p>
        </w:tc>
        <w:tc>
          <w:tcPr>
            <w:tcW w:w="4876" w:type="dxa"/>
            <w:tcBorders>
              <w:top w:val="nil"/>
              <w:left w:val="nil"/>
              <w:bottom w:val="nil"/>
              <w:right w:val="nil"/>
            </w:tcBorders>
          </w:tcPr>
          <w:p w14:paraId="743E7C7D" w14:textId="77777777" w:rsidR="00AA7A23" w:rsidRPr="00986EB1" w:rsidRDefault="00AA7A23" w:rsidP="009202B5">
            <w:pPr>
              <w:pStyle w:val="Normal6a"/>
            </w:pPr>
            <w:r w:rsidRPr="00986EB1">
              <w:rPr>
                <w:b/>
                <w:i/>
              </w:rPr>
              <w:t>7 bis.</w:t>
            </w:r>
            <w:r w:rsidRPr="00986EB1">
              <w:tab/>
            </w:r>
            <w:r w:rsidRPr="00986EB1">
              <w:rPr>
                <w:b/>
                <w:i/>
              </w:rPr>
              <w:t>Pide que se mejore la recopilación, la armonización y el uso de datos desglosados por sexo y género, así como de datos interseccionales, en todos los ámbitos de la política y la investigación sanitarias en toda la Unión; pide a la Comisión que, en cooperación con el Instituto Europeo de la Igualdad de Género (EIGE) y la Agencia de los Derechos Fundamentales de la Unión Europea (FRA), vele por que se utilicen indicadores y metodologías comunes para efectuar el seguimiento de la salud de las mujeres y las disparidades de género;</w:t>
            </w:r>
          </w:p>
        </w:tc>
      </w:tr>
    </w:tbl>
    <w:p w14:paraId="11A1D67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8ADEAE1" w14:textId="77777777" w:rsidR="00AA7A23" w:rsidRPr="00986EB1" w:rsidRDefault="00AA7A23" w:rsidP="00AA7A23">
      <w:r w:rsidRPr="00986EB1">
        <w:rPr>
          <w:rStyle w:val="HideTWBExt"/>
        </w:rPr>
        <w:t>&lt;/Amend&gt;</w:t>
      </w:r>
    </w:p>
    <w:p w14:paraId="03239E6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291</w:t>
      </w:r>
      <w:r w:rsidRPr="00986EB1">
        <w:rPr>
          <w:rStyle w:val="HideTWBExt"/>
        </w:rPr>
        <w:t>&lt;/NumAm&gt;</w:t>
      </w:r>
    </w:p>
    <w:p w14:paraId="08806CB9"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41D7BB7E" w14:textId="77777777" w:rsidR="00AA7A23" w:rsidRPr="00986EB1" w:rsidRDefault="00AA7A23" w:rsidP="00AA7A23">
      <w:pPr>
        <w:pStyle w:val="NormalBold"/>
      </w:pPr>
      <w:r w:rsidRPr="00986EB1">
        <w:rPr>
          <w:rStyle w:val="HideTWBExt"/>
          <w:b w:val="0"/>
        </w:rPr>
        <w:t>&lt;/RepeatBlock-By&gt;</w:t>
      </w:r>
    </w:p>
    <w:p w14:paraId="0C40A9C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7BE201F" w14:textId="77777777" w:rsidR="00AA7A23" w:rsidRPr="00986EB1" w:rsidRDefault="00AA7A23" w:rsidP="00AA7A23">
      <w:pPr>
        <w:pStyle w:val="NormalBold"/>
      </w:pPr>
      <w:r w:rsidRPr="00986EB1">
        <w:rPr>
          <w:rStyle w:val="HideTWBExt"/>
        </w:rPr>
        <w:t>&lt;Article&gt;</w:t>
      </w:r>
      <w:r w:rsidRPr="00986EB1">
        <w:t>Apartado 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616D4B3" w14:textId="77777777" w:rsidTr="009202B5">
        <w:trPr>
          <w:trHeight w:hRule="exact" w:val="240"/>
          <w:jc w:val="center"/>
        </w:trPr>
        <w:tc>
          <w:tcPr>
            <w:tcW w:w="9752" w:type="dxa"/>
            <w:gridSpan w:val="2"/>
            <w:tcBorders>
              <w:top w:val="nil"/>
              <w:left w:val="nil"/>
              <w:bottom w:val="nil"/>
              <w:right w:val="nil"/>
            </w:tcBorders>
          </w:tcPr>
          <w:p w14:paraId="43E2FD29" w14:textId="77777777" w:rsidR="00AA7A23" w:rsidRPr="00986EB1" w:rsidRDefault="00AA7A23" w:rsidP="009202B5"/>
        </w:tc>
      </w:tr>
      <w:tr w:rsidR="00AA7A23" w:rsidRPr="00986EB1" w14:paraId="13E70EC6" w14:textId="77777777" w:rsidTr="009202B5">
        <w:trPr>
          <w:trHeight w:val="240"/>
          <w:jc w:val="center"/>
        </w:trPr>
        <w:tc>
          <w:tcPr>
            <w:tcW w:w="4876" w:type="dxa"/>
            <w:tcBorders>
              <w:top w:val="nil"/>
              <w:left w:val="nil"/>
              <w:bottom w:val="nil"/>
              <w:right w:val="nil"/>
            </w:tcBorders>
          </w:tcPr>
          <w:p w14:paraId="64EAC9D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E4D3B42" w14:textId="77777777" w:rsidR="00AA7A23" w:rsidRPr="00986EB1" w:rsidRDefault="00AA7A23" w:rsidP="009202B5">
            <w:pPr>
              <w:pStyle w:val="AmColumnHeading"/>
            </w:pPr>
            <w:r w:rsidRPr="00986EB1">
              <w:t>Enmienda</w:t>
            </w:r>
          </w:p>
        </w:tc>
      </w:tr>
      <w:tr w:rsidR="00AA7A23" w:rsidRPr="00986EB1" w14:paraId="666DC25F" w14:textId="77777777" w:rsidTr="009202B5">
        <w:trPr>
          <w:jc w:val="center"/>
        </w:trPr>
        <w:tc>
          <w:tcPr>
            <w:tcW w:w="4876" w:type="dxa"/>
            <w:tcBorders>
              <w:top w:val="nil"/>
              <w:left w:val="nil"/>
              <w:bottom w:val="nil"/>
              <w:right w:val="nil"/>
            </w:tcBorders>
          </w:tcPr>
          <w:p w14:paraId="222E7376" w14:textId="77777777" w:rsidR="00AA7A23" w:rsidRPr="00986EB1" w:rsidRDefault="00AA7A23" w:rsidP="009202B5">
            <w:pPr>
              <w:pStyle w:val="Normal6a"/>
            </w:pPr>
          </w:p>
        </w:tc>
        <w:tc>
          <w:tcPr>
            <w:tcW w:w="4876" w:type="dxa"/>
            <w:tcBorders>
              <w:top w:val="nil"/>
              <w:left w:val="nil"/>
              <w:bottom w:val="nil"/>
              <w:right w:val="nil"/>
            </w:tcBorders>
          </w:tcPr>
          <w:p w14:paraId="6B102BD0" w14:textId="77777777" w:rsidR="00AA7A23" w:rsidRPr="00986EB1" w:rsidRDefault="00AA7A23" w:rsidP="009202B5">
            <w:pPr>
              <w:pStyle w:val="Normal6a"/>
            </w:pPr>
            <w:r w:rsidRPr="00986EB1">
              <w:rPr>
                <w:b/>
                <w:i/>
              </w:rPr>
              <w:t>7 bis.</w:t>
            </w:r>
            <w:r w:rsidRPr="00986EB1">
              <w:tab/>
            </w:r>
            <w:r w:rsidRPr="00986EB1">
              <w:rPr>
                <w:b/>
                <w:i/>
              </w:rPr>
              <w:t xml:space="preserve">Destaca la necesidad de adoptar un enfoque </w:t>
            </w:r>
            <w:proofErr w:type="spellStart"/>
            <w:r w:rsidRPr="00986EB1">
              <w:rPr>
                <w:b/>
                <w:i/>
              </w:rPr>
              <w:t>exposómico</w:t>
            </w:r>
            <w:proofErr w:type="spellEnd"/>
            <w:r w:rsidRPr="00986EB1">
              <w:rPr>
                <w:b/>
                <w:i/>
              </w:rPr>
              <w:t xml:space="preserve"> en la investigación, a fin de evaluar sistemáticamente cómo interactúan las exposiciones medioambientales con el sexo biológico y la identidad de género para influir en la salud; respalda que se sigan investigando los efectos de las exposiciones múltiples en la salud prenatal y posnatal;</w:t>
            </w:r>
          </w:p>
        </w:tc>
      </w:tr>
    </w:tbl>
    <w:p w14:paraId="1BC6A17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E2C00E2" w14:textId="77777777" w:rsidR="00AA7A23" w:rsidRPr="00986EB1" w:rsidRDefault="00AA7A23" w:rsidP="00AA7A23">
      <w:r w:rsidRPr="00986EB1">
        <w:rPr>
          <w:rStyle w:val="HideTWBExt"/>
        </w:rPr>
        <w:t>&lt;/Amend&gt;</w:t>
      </w:r>
    </w:p>
    <w:p w14:paraId="7AC02A7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292</w:t>
      </w:r>
      <w:r w:rsidRPr="00986EB1">
        <w:rPr>
          <w:rStyle w:val="HideTWBExt"/>
        </w:rPr>
        <w:t>&lt;/NumAm&gt;</w:t>
      </w:r>
    </w:p>
    <w:p w14:paraId="392AAB0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34F0904D" w14:textId="77777777" w:rsidR="00AA7A23" w:rsidRPr="00986EB1" w:rsidRDefault="00AA7A23" w:rsidP="00AA7A23">
      <w:pPr>
        <w:pStyle w:val="NormalBold"/>
      </w:pPr>
      <w:r w:rsidRPr="00986EB1">
        <w:rPr>
          <w:rStyle w:val="HideTWBExt"/>
          <w:b w:val="0"/>
        </w:rPr>
        <w:t>&lt;/RepeatBlock-By&gt;</w:t>
      </w:r>
    </w:p>
    <w:p w14:paraId="0BDCA282"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2A53021C" w14:textId="77777777" w:rsidR="00AA7A23" w:rsidRPr="00986EB1" w:rsidRDefault="00AA7A23" w:rsidP="00AA7A23">
      <w:pPr>
        <w:pStyle w:val="NormalBold"/>
      </w:pPr>
      <w:r w:rsidRPr="00986EB1">
        <w:rPr>
          <w:rStyle w:val="HideTWBExt"/>
        </w:rPr>
        <w:t>&lt;Article&gt;</w:t>
      </w:r>
      <w:r w:rsidRPr="00986EB1">
        <w:t>Apartado 7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8ADFD2" w14:textId="77777777" w:rsidTr="009202B5">
        <w:trPr>
          <w:trHeight w:hRule="exact" w:val="240"/>
          <w:jc w:val="center"/>
        </w:trPr>
        <w:tc>
          <w:tcPr>
            <w:tcW w:w="9752" w:type="dxa"/>
            <w:gridSpan w:val="2"/>
            <w:tcBorders>
              <w:top w:val="nil"/>
              <w:left w:val="nil"/>
              <w:bottom w:val="nil"/>
              <w:right w:val="nil"/>
            </w:tcBorders>
          </w:tcPr>
          <w:p w14:paraId="4D84BE71" w14:textId="77777777" w:rsidR="00AA7A23" w:rsidRPr="00986EB1" w:rsidRDefault="00AA7A23" w:rsidP="009202B5"/>
        </w:tc>
      </w:tr>
      <w:tr w:rsidR="00AA7A23" w:rsidRPr="00986EB1" w14:paraId="41D033E2" w14:textId="77777777" w:rsidTr="009202B5">
        <w:trPr>
          <w:trHeight w:val="240"/>
          <w:jc w:val="center"/>
        </w:trPr>
        <w:tc>
          <w:tcPr>
            <w:tcW w:w="4876" w:type="dxa"/>
            <w:tcBorders>
              <w:top w:val="nil"/>
              <w:left w:val="nil"/>
              <w:bottom w:val="nil"/>
              <w:right w:val="nil"/>
            </w:tcBorders>
          </w:tcPr>
          <w:p w14:paraId="02B9754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FD4CD2E" w14:textId="77777777" w:rsidR="00AA7A23" w:rsidRPr="00986EB1" w:rsidRDefault="00AA7A23" w:rsidP="009202B5">
            <w:pPr>
              <w:pStyle w:val="AmColumnHeading"/>
            </w:pPr>
            <w:r w:rsidRPr="00986EB1">
              <w:t>Enmienda</w:t>
            </w:r>
          </w:p>
        </w:tc>
      </w:tr>
      <w:tr w:rsidR="00AA7A23" w:rsidRPr="00986EB1" w14:paraId="4CB11BED" w14:textId="77777777" w:rsidTr="009202B5">
        <w:trPr>
          <w:jc w:val="center"/>
        </w:trPr>
        <w:tc>
          <w:tcPr>
            <w:tcW w:w="4876" w:type="dxa"/>
            <w:tcBorders>
              <w:top w:val="nil"/>
              <w:left w:val="nil"/>
              <w:bottom w:val="nil"/>
              <w:right w:val="nil"/>
            </w:tcBorders>
          </w:tcPr>
          <w:p w14:paraId="6B632B3B" w14:textId="77777777" w:rsidR="00AA7A23" w:rsidRPr="00986EB1" w:rsidRDefault="00AA7A23" w:rsidP="009202B5">
            <w:pPr>
              <w:pStyle w:val="Normal6a"/>
            </w:pPr>
          </w:p>
        </w:tc>
        <w:tc>
          <w:tcPr>
            <w:tcW w:w="4876" w:type="dxa"/>
            <w:tcBorders>
              <w:top w:val="nil"/>
              <w:left w:val="nil"/>
              <w:bottom w:val="nil"/>
              <w:right w:val="nil"/>
            </w:tcBorders>
          </w:tcPr>
          <w:p w14:paraId="567E773C" w14:textId="77777777" w:rsidR="00AA7A23" w:rsidRPr="00986EB1" w:rsidRDefault="00AA7A23" w:rsidP="009202B5">
            <w:pPr>
              <w:pStyle w:val="Normal6a"/>
            </w:pPr>
            <w:r w:rsidRPr="00986EB1">
              <w:rPr>
                <w:b/>
                <w:i/>
              </w:rPr>
              <w:t>7 ter.</w:t>
            </w:r>
            <w:r w:rsidRPr="00986EB1">
              <w:tab/>
            </w:r>
            <w:r w:rsidRPr="00986EB1">
              <w:rPr>
                <w:b/>
                <w:i/>
              </w:rPr>
              <w:t>Pide a la Comisión y a los Estados miembros que desarrollen y financien campañas de sensibilización y comunicación específicas y basadas en pruebas sobre la prevención de enfermedades y la promoción de la salud, prestando especial atención a las enfermedades que afectan de manera desproporcionada a las mujeres, con el fin de mejorar la alfabetización sanitaria, promover el diagnóstico precoz y el cribado y reducir las desigualdades de género en el acceso a la prevención y la asistencia sanitaria;</w:t>
            </w:r>
          </w:p>
        </w:tc>
      </w:tr>
    </w:tbl>
    <w:p w14:paraId="418938DA"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856D04C" w14:textId="77777777" w:rsidR="00AA7A23" w:rsidRPr="00422D55" w:rsidRDefault="00AA7A23" w:rsidP="00AA7A23">
      <w:pPr>
        <w:rPr>
          <w:lang w:val="fi-FI"/>
        </w:rPr>
      </w:pPr>
      <w:r w:rsidRPr="00422D55">
        <w:rPr>
          <w:rStyle w:val="HideTWBExt"/>
          <w:lang w:val="fi-FI"/>
        </w:rPr>
        <w:t>&lt;/Amend&gt;</w:t>
      </w:r>
    </w:p>
    <w:p w14:paraId="3362BEBB"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293</w:t>
      </w:r>
      <w:r w:rsidRPr="00422D55">
        <w:rPr>
          <w:rStyle w:val="HideTWBExt"/>
          <w:lang w:val="fi-FI"/>
        </w:rPr>
        <w:t>&lt;/NumAm&gt;</w:t>
      </w:r>
    </w:p>
    <w:p w14:paraId="6E3BCD9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74A3861" w14:textId="77777777" w:rsidR="00AA7A23" w:rsidRPr="00422D55" w:rsidRDefault="00AA7A23" w:rsidP="00AA7A23">
      <w:pPr>
        <w:pStyle w:val="NormalBold"/>
        <w:rPr>
          <w:lang w:val="fi-FI"/>
        </w:rPr>
      </w:pPr>
      <w:r w:rsidRPr="00422D55">
        <w:rPr>
          <w:rStyle w:val="HideTWBExt"/>
          <w:b w:val="0"/>
          <w:lang w:val="fi-FI"/>
        </w:rPr>
        <w:t>&lt;/RepeatBlock-By&gt;</w:t>
      </w:r>
    </w:p>
    <w:p w14:paraId="456188B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C716D8" w14:textId="77777777" w:rsidR="00AA7A23" w:rsidRPr="00986EB1" w:rsidRDefault="00AA7A23" w:rsidP="00AA7A23">
      <w:pPr>
        <w:pStyle w:val="NormalBold"/>
      </w:pPr>
      <w:r w:rsidRPr="00986EB1">
        <w:rPr>
          <w:rStyle w:val="HideTWBExt"/>
        </w:rPr>
        <w:t>&lt;Article&gt;</w:t>
      </w:r>
      <w:r w:rsidRPr="00986EB1">
        <w:t>Apartado 7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466FABC" w14:textId="77777777" w:rsidTr="009202B5">
        <w:trPr>
          <w:trHeight w:hRule="exact" w:val="240"/>
          <w:jc w:val="center"/>
        </w:trPr>
        <w:tc>
          <w:tcPr>
            <w:tcW w:w="9752" w:type="dxa"/>
            <w:gridSpan w:val="2"/>
            <w:tcBorders>
              <w:top w:val="nil"/>
              <w:left w:val="nil"/>
              <w:bottom w:val="nil"/>
              <w:right w:val="nil"/>
            </w:tcBorders>
          </w:tcPr>
          <w:p w14:paraId="75C43D0C" w14:textId="77777777" w:rsidR="00AA7A23" w:rsidRPr="00986EB1" w:rsidRDefault="00AA7A23" w:rsidP="009202B5"/>
        </w:tc>
      </w:tr>
      <w:tr w:rsidR="00AA7A23" w:rsidRPr="00986EB1" w14:paraId="654A258D" w14:textId="77777777" w:rsidTr="009202B5">
        <w:trPr>
          <w:trHeight w:val="240"/>
          <w:jc w:val="center"/>
        </w:trPr>
        <w:tc>
          <w:tcPr>
            <w:tcW w:w="4876" w:type="dxa"/>
            <w:tcBorders>
              <w:top w:val="nil"/>
              <w:left w:val="nil"/>
              <w:bottom w:val="nil"/>
              <w:right w:val="nil"/>
            </w:tcBorders>
          </w:tcPr>
          <w:p w14:paraId="7DADBE0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613565" w14:textId="77777777" w:rsidR="00AA7A23" w:rsidRPr="00986EB1" w:rsidRDefault="00AA7A23" w:rsidP="009202B5">
            <w:pPr>
              <w:pStyle w:val="AmColumnHeading"/>
            </w:pPr>
            <w:r w:rsidRPr="00986EB1">
              <w:t>Enmienda</w:t>
            </w:r>
          </w:p>
        </w:tc>
      </w:tr>
      <w:tr w:rsidR="00AA7A23" w:rsidRPr="00986EB1" w14:paraId="48666E5F" w14:textId="77777777" w:rsidTr="009202B5">
        <w:trPr>
          <w:jc w:val="center"/>
        </w:trPr>
        <w:tc>
          <w:tcPr>
            <w:tcW w:w="4876" w:type="dxa"/>
            <w:tcBorders>
              <w:top w:val="nil"/>
              <w:left w:val="nil"/>
              <w:bottom w:val="nil"/>
              <w:right w:val="nil"/>
            </w:tcBorders>
          </w:tcPr>
          <w:p w14:paraId="688F8576" w14:textId="77777777" w:rsidR="00AA7A23" w:rsidRPr="00986EB1" w:rsidRDefault="00AA7A23" w:rsidP="009202B5">
            <w:pPr>
              <w:pStyle w:val="Normal6a"/>
            </w:pPr>
          </w:p>
        </w:tc>
        <w:tc>
          <w:tcPr>
            <w:tcW w:w="4876" w:type="dxa"/>
            <w:tcBorders>
              <w:top w:val="nil"/>
              <w:left w:val="nil"/>
              <w:bottom w:val="nil"/>
              <w:right w:val="nil"/>
            </w:tcBorders>
          </w:tcPr>
          <w:p w14:paraId="64FFE7A4" w14:textId="77777777" w:rsidR="00AA7A23" w:rsidRPr="00986EB1" w:rsidRDefault="00AA7A23" w:rsidP="009202B5">
            <w:pPr>
              <w:pStyle w:val="Normal6a"/>
            </w:pPr>
            <w:r w:rsidRPr="00986EB1">
              <w:rPr>
                <w:b/>
                <w:i/>
              </w:rPr>
              <w:t>7 ter.</w:t>
            </w:r>
            <w:r w:rsidRPr="00986EB1">
              <w:tab/>
            </w:r>
            <w:r w:rsidRPr="00986EB1">
              <w:rPr>
                <w:b/>
                <w:i/>
              </w:rPr>
              <w:t>Pide la integración sistemática de un análisis basado en el sexo y el género en los ensayos, la autorización y el seguimiento de medicamentos y productos sanitarios en la Unión; subraya que las diferencias biológicas y hormonales entre mujeres y hombres pueden afectar a la eficacia y los efectos secundarios de los medicamentos, que deben estudiarse y notificarse adecuadamente;</w:t>
            </w:r>
          </w:p>
        </w:tc>
      </w:tr>
    </w:tbl>
    <w:p w14:paraId="1CA50CA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E329DB" w14:textId="77777777" w:rsidR="00AA7A23" w:rsidRPr="00986EB1" w:rsidRDefault="00AA7A23" w:rsidP="00AA7A23">
      <w:r w:rsidRPr="00986EB1">
        <w:rPr>
          <w:rStyle w:val="HideTWBExt"/>
        </w:rPr>
        <w:t>&lt;/Amend&gt;</w:t>
      </w:r>
    </w:p>
    <w:p w14:paraId="5946615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294</w:t>
      </w:r>
      <w:r w:rsidRPr="00986EB1">
        <w:rPr>
          <w:rStyle w:val="HideTWBExt"/>
        </w:rPr>
        <w:t>&lt;/NumAm&gt;</w:t>
      </w:r>
    </w:p>
    <w:p w14:paraId="7C12384C"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6206C40D" w14:textId="77777777" w:rsidR="00AA7A23" w:rsidRPr="00986EB1" w:rsidRDefault="00AA7A23" w:rsidP="00AA7A23">
      <w:pPr>
        <w:pStyle w:val="NormalBold"/>
      </w:pPr>
      <w:r w:rsidRPr="00986EB1">
        <w:rPr>
          <w:rStyle w:val="HideTWBExt"/>
          <w:b w:val="0"/>
        </w:rPr>
        <w:t>&lt;/RepeatBlock-By&gt;</w:t>
      </w:r>
    </w:p>
    <w:p w14:paraId="389C1E1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3AF307" w14:textId="77777777" w:rsidR="00AA7A23" w:rsidRPr="00986EB1" w:rsidRDefault="00AA7A23" w:rsidP="00AA7A23">
      <w:pPr>
        <w:pStyle w:val="NormalBold"/>
      </w:pPr>
      <w:r w:rsidRPr="00986EB1">
        <w:rPr>
          <w:rStyle w:val="HideTWBExt"/>
        </w:rPr>
        <w:t>&lt;Article&gt;</w:t>
      </w:r>
      <w:r w:rsidRPr="00986EB1">
        <w:t>Apartado 7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BCD2E4E" w14:textId="77777777" w:rsidTr="009202B5">
        <w:trPr>
          <w:trHeight w:hRule="exact" w:val="240"/>
          <w:jc w:val="center"/>
        </w:trPr>
        <w:tc>
          <w:tcPr>
            <w:tcW w:w="9752" w:type="dxa"/>
            <w:gridSpan w:val="2"/>
            <w:tcBorders>
              <w:top w:val="nil"/>
              <w:left w:val="nil"/>
              <w:bottom w:val="nil"/>
              <w:right w:val="nil"/>
            </w:tcBorders>
          </w:tcPr>
          <w:p w14:paraId="688A46DB" w14:textId="77777777" w:rsidR="00AA7A23" w:rsidRPr="00986EB1" w:rsidRDefault="00AA7A23" w:rsidP="009202B5"/>
        </w:tc>
      </w:tr>
      <w:tr w:rsidR="00AA7A23" w:rsidRPr="00986EB1" w14:paraId="6C43D329" w14:textId="77777777" w:rsidTr="009202B5">
        <w:trPr>
          <w:trHeight w:val="240"/>
          <w:jc w:val="center"/>
        </w:trPr>
        <w:tc>
          <w:tcPr>
            <w:tcW w:w="4876" w:type="dxa"/>
            <w:tcBorders>
              <w:top w:val="nil"/>
              <w:left w:val="nil"/>
              <w:bottom w:val="nil"/>
              <w:right w:val="nil"/>
            </w:tcBorders>
          </w:tcPr>
          <w:p w14:paraId="29762BA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5753375" w14:textId="77777777" w:rsidR="00AA7A23" w:rsidRPr="00986EB1" w:rsidRDefault="00AA7A23" w:rsidP="009202B5">
            <w:pPr>
              <w:pStyle w:val="AmColumnHeading"/>
            </w:pPr>
            <w:r w:rsidRPr="00986EB1">
              <w:t>Enmienda</w:t>
            </w:r>
          </w:p>
        </w:tc>
      </w:tr>
      <w:tr w:rsidR="00AA7A23" w:rsidRPr="00986EB1" w14:paraId="251E8E0B" w14:textId="77777777" w:rsidTr="009202B5">
        <w:trPr>
          <w:jc w:val="center"/>
        </w:trPr>
        <w:tc>
          <w:tcPr>
            <w:tcW w:w="4876" w:type="dxa"/>
            <w:tcBorders>
              <w:top w:val="nil"/>
              <w:left w:val="nil"/>
              <w:bottom w:val="nil"/>
              <w:right w:val="nil"/>
            </w:tcBorders>
          </w:tcPr>
          <w:p w14:paraId="0108CCED" w14:textId="77777777" w:rsidR="00AA7A23" w:rsidRPr="00986EB1" w:rsidRDefault="00AA7A23" w:rsidP="009202B5">
            <w:pPr>
              <w:pStyle w:val="Normal6a"/>
            </w:pPr>
          </w:p>
        </w:tc>
        <w:tc>
          <w:tcPr>
            <w:tcW w:w="4876" w:type="dxa"/>
            <w:tcBorders>
              <w:top w:val="nil"/>
              <w:left w:val="nil"/>
              <w:bottom w:val="nil"/>
              <w:right w:val="nil"/>
            </w:tcBorders>
          </w:tcPr>
          <w:p w14:paraId="49AA4B7B" w14:textId="77777777" w:rsidR="00AA7A23" w:rsidRPr="00986EB1" w:rsidRDefault="00AA7A23" w:rsidP="009202B5">
            <w:pPr>
              <w:pStyle w:val="Normal6a"/>
            </w:pPr>
            <w:r w:rsidRPr="00986EB1">
              <w:rPr>
                <w:b/>
                <w:i/>
              </w:rPr>
              <w:t>7 ter.</w:t>
            </w:r>
            <w:r w:rsidRPr="00986EB1">
              <w:tab/>
            </w:r>
            <w:r w:rsidRPr="00986EB1">
              <w:rPr>
                <w:b/>
                <w:i/>
              </w:rPr>
              <w:t>Destaca la importancia de una información sanitaria fiable, basada en pruebas y adaptada a la edad para las mujeres y las niñas a lo largo de toda la vida, incluida la educación sobre fertilidad, embarazo, anticoncepción, salud materna y atención posnatal, dentro del pleno respeto de las competencias de los Estados miembros y del principio de subsidiariedad;</w:t>
            </w:r>
          </w:p>
        </w:tc>
      </w:tr>
    </w:tbl>
    <w:p w14:paraId="203C1191"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B7AABC9" w14:textId="77777777" w:rsidR="00AA7A23" w:rsidRPr="00422D55" w:rsidRDefault="00AA7A23" w:rsidP="00AA7A23">
      <w:pPr>
        <w:rPr>
          <w:lang w:val="fi-FI"/>
        </w:rPr>
      </w:pPr>
      <w:r w:rsidRPr="00422D55">
        <w:rPr>
          <w:rStyle w:val="HideTWBExt"/>
          <w:lang w:val="fi-FI"/>
        </w:rPr>
        <w:t>&lt;/Amend&gt;</w:t>
      </w:r>
    </w:p>
    <w:p w14:paraId="12E625D2"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295</w:t>
      </w:r>
      <w:r w:rsidRPr="00422D55">
        <w:rPr>
          <w:rStyle w:val="HideTWBExt"/>
          <w:lang w:val="fi-FI"/>
        </w:rPr>
        <w:t>&lt;/NumAm&gt;</w:t>
      </w:r>
    </w:p>
    <w:p w14:paraId="22459B6B"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3681F33" w14:textId="77777777" w:rsidR="00AA7A23" w:rsidRPr="00422D55" w:rsidRDefault="00AA7A23" w:rsidP="00AA7A23">
      <w:pPr>
        <w:pStyle w:val="NormalBold"/>
        <w:rPr>
          <w:lang w:val="fi-FI"/>
        </w:rPr>
      </w:pPr>
      <w:r w:rsidRPr="00422D55">
        <w:rPr>
          <w:rStyle w:val="HideTWBExt"/>
          <w:b w:val="0"/>
          <w:lang w:val="fi-FI"/>
        </w:rPr>
        <w:t>&lt;/RepeatBlock-By&gt;</w:t>
      </w:r>
    </w:p>
    <w:p w14:paraId="2C81E4B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E30C7C8"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0F55224" w14:textId="77777777" w:rsidTr="009202B5">
        <w:trPr>
          <w:trHeight w:hRule="exact" w:val="240"/>
          <w:jc w:val="center"/>
        </w:trPr>
        <w:tc>
          <w:tcPr>
            <w:tcW w:w="9752" w:type="dxa"/>
            <w:gridSpan w:val="2"/>
            <w:tcBorders>
              <w:top w:val="nil"/>
              <w:left w:val="nil"/>
              <w:bottom w:val="nil"/>
              <w:right w:val="nil"/>
            </w:tcBorders>
          </w:tcPr>
          <w:p w14:paraId="006D0213" w14:textId="77777777" w:rsidR="00AA7A23" w:rsidRPr="00986EB1" w:rsidRDefault="00AA7A23" w:rsidP="009202B5"/>
        </w:tc>
      </w:tr>
      <w:tr w:rsidR="00AA7A23" w:rsidRPr="00986EB1" w14:paraId="3F711F49" w14:textId="77777777" w:rsidTr="009202B5">
        <w:trPr>
          <w:trHeight w:val="240"/>
          <w:jc w:val="center"/>
        </w:trPr>
        <w:tc>
          <w:tcPr>
            <w:tcW w:w="4876" w:type="dxa"/>
            <w:tcBorders>
              <w:top w:val="nil"/>
              <w:left w:val="nil"/>
              <w:bottom w:val="nil"/>
              <w:right w:val="nil"/>
            </w:tcBorders>
          </w:tcPr>
          <w:p w14:paraId="0E5D149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3EC687C" w14:textId="77777777" w:rsidR="00AA7A23" w:rsidRPr="00986EB1" w:rsidRDefault="00AA7A23" w:rsidP="009202B5">
            <w:pPr>
              <w:pStyle w:val="AmColumnHeading"/>
            </w:pPr>
            <w:r w:rsidRPr="00986EB1">
              <w:t>Enmienda</w:t>
            </w:r>
          </w:p>
        </w:tc>
      </w:tr>
      <w:tr w:rsidR="00AA7A23" w:rsidRPr="00986EB1" w14:paraId="5876F650" w14:textId="77777777" w:rsidTr="009202B5">
        <w:trPr>
          <w:jc w:val="center"/>
        </w:trPr>
        <w:tc>
          <w:tcPr>
            <w:tcW w:w="4876" w:type="dxa"/>
            <w:tcBorders>
              <w:top w:val="nil"/>
              <w:left w:val="nil"/>
              <w:bottom w:val="nil"/>
              <w:right w:val="nil"/>
            </w:tcBorders>
          </w:tcPr>
          <w:p w14:paraId="71C9FCDF" w14:textId="77777777" w:rsidR="00AA7A23" w:rsidRPr="00986EB1" w:rsidRDefault="00AA7A23" w:rsidP="009202B5">
            <w:pPr>
              <w:pStyle w:val="Normal6a"/>
            </w:pPr>
          </w:p>
        </w:tc>
        <w:tc>
          <w:tcPr>
            <w:tcW w:w="4876" w:type="dxa"/>
            <w:tcBorders>
              <w:top w:val="nil"/>
              <w:left w:val="nil"/>
              <w:bottom w:val="nil"/>
              <w:right w:val="nil"/>
            </w:tcBorders>
          </w:tcPr>
          <w:p w14:paraId="6CF6F08B" w14:textId="77777777" w:rsidR="00AA7A23" w:rsidRPr="00986EB1" w:rsidRDefault="00AA7A23" w:rsidP="009202B5">
            <w:pPr>
              <w:pStyle w:val="Normal6a"/>
            </w:pPr>
            <w:r w:rsidRPr="00986EB1">
              <w:rPr>
                <w:b/>
                <w:i/>
              </w:rPr>
              <w:t xml:space="preserve">7 </w:t>
            </w:r>
            <w:proofErr w:type="spellStart"/>
            <w:r w:rsidRPr="00986EB1">
              <w:rPr>
                <w:b/>
                <w:i/>
              </w:rPr>
              <w:t>quater</w:t>
            </w:r>
            <w:proofErr w:type="spellEnd"/>
            <w:r w:rsidRPr="00986EB1">
              <w:rPr>
                <w:b/>
                <w:i/>
              </w:rPr>
              <w:t>.</w:t>
            </w:r>
            <w:r w:rsidRPr="00986EB1">
              <w:tab/>
            </w:r>
            <w:r w:rsidRPr="00986EB1">
              <w:rPr>
                <w:b/>
                <w:i/>
              </w:rPr>
              <w:t xml:space="preserve">Pide una colaboración multidisciplinar en materia de salud de las mujeres, por ejemplo entre neurólogos y ginecólogos para hacer frente a la migraña, así como la integración con otros sectores para abordar los determinantes </w:t>
            </w:r>
            <w:proofErr w:type="spellStart"/>
            <w:r w:rsidRPr="00986EB1">
              <w:rPr>
                <w:b/>
                <w:i/>
              </w:rPr>
              <w:t>ecosociales</w:t>
            </w:r>
            <w:proofErr w:type="spellEnd"/>
            <w:r w:rsidRPr="00986EB1">
              <w:rPr>
                <w:b/>
                <w:i/>
              </w:rPr>
              <w:t xml:space="preserve"> de la salud y la consideración de factores demográficos como la edad, la pertenencia al medio rural y las disparidades de acceso, con el fin de garantizar una atención integral y una mejor comprensión de las afecciones de salud relacionadas con el género y las lagunas de tratamiento;</w:t>
            </w:r>
          </w:p>
        </w:tc>
      </w:tr>
    </w:tbl>
    <w:p w14:paraId="66D4319A"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757FD947" w14:textId="77777777" w:rsidR="00AA7A23" w:rsidRPr="00422D55" w:rsidRDefault="00AA7A23" w:rsidP="00AA7A23">
      <w:pPr>
        <w:rPr>
          <w:lang w:val="fi-FI"/>
        </w:rPr>
      </w:pPr>
      <w:r w:rsidRPr="00422D55">
        <w:rPr>
          <w:rStyle w:val="HideTWBExt"/>
          <w:lang w:val="fi-FI"/>
        </w:rPr>
        <w:lastRenderedPageBreak/>
        <w:t>&lt;/Amend&gt;</w:t>
      </w:r>
    </w:p>
    <w:p w14:paraId="792A5FE9"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296</w:t>
      </w:r>
      <w:r w:rsidRPr="00422D55">
        <w:rPr>
          <w:rStyle w:val="HideTWBExt"/>
          <w:lang w:val="fi-FI"/>
        </w:rPr>
        <w:t>&lt;/NumAm&gt;</w:t>
      </w:r>
    </w:p>
    <w:p w14:paraId="69AE663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293BCC5" w14:textId="77777777" w:rsidR="00AA7A23" w:rsidRPr="00422D55" w:rsidRDefault="00AA7A23" w:rsidP="00AA7A23">
      <w:pPr>
        <w:pStyle w:val="NormalBold"/>
        <w:rPr>
          <w:lang w:val="fi-FI"/>
        </w:rPr>
      </w:pPr>
      <w:r w:rsidRPr="00422D55">
        <w:rPr>
          <w:rStyle w:val="HideTWBExt"/>
          <w:b w:val="0"/>
          <w:lang w:val="fi-FI"/>
        </w:rPr>
        <w:t>&lt;/RepeatBlock-By&gt;</w:t>
      </w:r>
    </w:p>
    <w:p w14:paraId="58BDB04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0205E0D" w14:textId="77777777" w:rsidR="00AA7A23" w:rsidRPr="00986EB1" w:rsidRDefault="00AA7A23" w:rsidP="00AA7A23">
      <w:pPr>
        <w:pStyle w:val="NormalBold"/>
      </w:pPr>
      <w:r w:rsidRPr="00986EB1">
        <w:rPr>
          <w:rStyle w:val="HideTWBExt"/>
        </w:rPr>
        <w:t>&lt;Article&gt;</w:t>
      </w:r>
      <w:r w:rsidRPr="00986EB1">
        <w:t>Apartado 7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CE331D0" w14:textId="77777777" w:rsidTr="009202B5">
        <w:trPr>
          <w:trHeight w:hRule="exact" w:val="240"/>
          <w:jc w:val="center"/>
        </w:trPr>
        <w:tc>
          <w:tcPr>
            <w:tcW w:w="9752" w:type="dxa"/>
            <w:gridSpan w:val="2"/>
            <w:tcBorders>
              <w:top w:val="nil"/>
              <w:left w:val="nil"/>
              <w:bottom w:val="nil"/>
              <w:right w:val="nil"/>
            </w:tcBorders>
          </w:tcPr>
          <w:p w14:paraId="74C4CC6C" w14:textId="77777777" w:rsidR="00AA7A23" w:rsidRPr="00986EB1" w:rsidRDefault="00AA7A23" w:rsidP="009202B5"/>
        </w:tc>
      </w:tr>
      <w:tr w:rsidR="00AA7A23" w:rsidRPr="00986EB1" w14:paraId="41FFE457" w14:textId="77777777" w:rsidTr="009202B5">
        <w:trPr>
          <w:trHeight w:val="240"/>
          <w:jc w:val="center"/>
        </w:trPr>
        <w:tc>
          <w:tcPr>
            <w:tcW w:w="4876" w:type="dxa"/>
            <w:tcBorders>
              <w:top w:val="nil"/>
              <w:left w:val="nil"/>
              <w:bottom w:val="nil"/>
              <w:right w:val="nil"/>
            </w:tcBorders>
          </w:tcPr>
          <w:p w14:paraId="72FAD4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A5C83F" w14:textId="77777777" w:rsidR="00AA7A23" w:rsidRPr="00986EB1" w:rsidRDefault="00AA7A23" w:rsidP="009202B5">
            <w:pPr>
              <w:pStyle w:val="AmColumnHeading"/>
            </w:pPr>
            <w:r w:rsidRPr="00986EB1">
              <w:t>Enmienda</w:t>
            </w:r>
          </w:p>
        </w:tc>
      </w:tr>
      <w:tr w:rsidR="00AA7A23" w:rsidRPr="00986EB1" w14:paraId="63E0224D" w14:textId="77777777" w:rsidTr="009202B5">
        <w:trPr>
          <w:jc w:val="center"/>
        </w:trPr>
        <w:tc>
          <w:tcPr>
            <w:tcW w:w="4876" w:type="dxa"/>
            <w:tcBorders>
              <w:top w:val="nil"/>
              <w:left w:val="nil"/>
              <w:bottom w:val="nil"/>
              <w:right w:val="nil"/>
            </w:tcBorders>
          </w:tcPr>
          <w:p w14:paraId="10E7B413" w14:textId="77777777" w:rsidR="00AA7A23" w:rsidRPr="00986EB1" w:rsidRDefault="00AA7A23" w:rsidP="009202B5">
            <w:pPr>
              <w:pStyle w:val="Normal6a"/>
            </w:pPr>
          </w:p>
        </w:tc>
        <w:tc>
          <w:tcPr>
            <w:tcW w:w="4876" w:type="dxa"/>
            <w:tcBorders>
              <w:top w:val="nil"/>
              <w:left w:val="nil"/>
              <w:bottom w:val="nil"/>
              <w:right w:val="nil"/>
            </w:tcBorders>
          </w:tcPr>
          <w:p w14:paraId="23F407E8" w14:textId="77777777" w:rsidR="00AA7A23" w:rsidRPr="00986EB1" w:rsidRDefault="00AA7A23" w:rsidP="009202B5">
            <w:pPr>
              <w:pStyle w:val="Normal6a"/>
            </w:pPr>
            <w:r w:rsidRPr="00986EB1">
              <w:rPr>
                <w:b/>
                <w:i/>
              </w:rPr>
              <w:t>7 quinquies.</w:t>
            </w:r>
            <w:r w:rsidRPr="00986EB1">
              <w:tab/>
            </w:r>
            <w:r w:rsidRPr="00986EB1">
              <w:rPr>
                <w:b/>
                <w:i/>
              </w:rPr>
              <w:t>Destaca la necesidad de investigar los resultados en materia de salud de los distintos modelos de permiso parental, por ejemplo, el efecto de las opciones que incluyen al padre o las opciones de flexibilidad en la salud física y mental de los progenitores, en especial de las mujeres; observa la ausencia de evaluaciones de impacto y de seguimiento a largo plazo de los efectos de la rehabilitación en la salud de las mujeres;</w:t>
            </w:r>
          </w:p>
        </w:tc>
      </w:tr>
    </w:tbl>
    <w:p w14:paraId="2890C7B4"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54A152A" w14:textId="77777777" w:rsidR="00AA7A23" w:rsidRPr="00422D55" w:rsidRDefault="00AA7A23" w:rsidP="00AA7A23">
      <w:pPr>
        <w:rPr>
          <w:lang w:val="fi-FI"/>
        </w:rPr>
      </w:pPr>
      <w:r w:rsidRPr="00422D55">
        <w:rPr>
          <w:rStyle w:val="HideTWBExt"/>
          <w:lang w:val="fi-FI"/>
        </w:rPr>
        <w:t>&lt;/Amend&gt;</w:t>
      </w:r>
    </w:p>
    <w:p w14:paraId="5AA1F3AC"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297</w:t>
      </w:r>
      <w:r w:rsidRPr="00422D55">
        <w:rPr>
          <w:rStyle w:val="HideTWBExt"/>
          <w:lang w:val="fi-FI"/>
        </w:rPr>
        <w:t>&lt;/NumAm&gt;</w:t>
      </w:r>
    </w:p>
    <w:p w14:paraId="120DF470"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C673631" w14:textId="77777777" w:rsidR="00AA7A23" w:rsidRPr="00422D55" w:rsidRDefault="00AA7A23" w:rsidP="00AA7A23">
      <w:pPr>
        <w:pStyle w:val="NormalBold"/>
        <w:rPr>
          <w:lang w:val="fi-FI"/>
        </w:rPr>
      </w:pPr>
      <w:r w:rsidRPr="00422D55">
        <w:rPr>
          <w:rStyle w:val="HideTWBExt"/>
          <w:b w:val="0"/>
          <w:lang w:val="fi-FI"/>
        </w:rPr>
        <w:t>&lt;/RepeatBlock-By&gt;</w:t>
      </w:r>
    </w:p>
    <w:p w14:paraId="5E96D6E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BBF6BB4" w14:textId="77777777" w:rsidR="00AA7A23" w:rsidRPr="00986EB1" w:rsidRDefault="00AA7A23" w:rsidP="00AA7A23">
      <w:pPr>
        <w:pStyle w:val="NormalBold"/>
      </w:pPr>
      <w:r w:rsidRPr="00986EB1">
        <w:rPr>
          <w:rStyle w:val="HideTWBExt"/>
        </w:rPr>
        <w:t>&lt;Article&gt;</w:t>
      </w:r>
      <w:r w:rsidRPr="00986EB1">
        <w:t>Subtítulo 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56DCD79" w14:textId="77777777" w:rsidTr="009202B5">
        <w:trPr>
          <w:trHeight w:hRule="exact" w:val="240"/>
          <w:jc w:val="center"/>
        </w:trPr>
        <w:tc>
          <w:tcPr>
            <w:tcW w:w="9752" w:type="dxa"/>
            <w:gridSpan w:val="2"/>
            <w:tcBorders>
              <w:top w:val="nil"/>
              <w:left w:val="nil"/>
              <w:bottom w:val="nil"/>
              <w:right w:val="nil"/>
            </w:tcBorders>
          </w:tcPr>
          <w:p w14:paraId="5993C808" w14:textId="77777777" w:rsidR="00AA7A23" w:rsidRPr="00986EB1" w:rsidRDefault="00AA7A23" w:rsidP="009202B5"/>
        </w:tc>
      </w:tr>
      <w:tr w:rsidR="00AA7A23" w:rsidRPr="00986EB1" w14:paraId="24535E3F" w14:textId="77777777" w:rsidTr="009202B5">
        <w:trPr>
          <w:trHeight w:val="240"/>
          <w:jc w:val="center"/>
        </w:trPr>
        <w:tc>
          <w:tcPr>
            <w:tcW w:w="4876" w:type="dxa"/>
            <w:tcBorders>
              <w:top w:val="nil"/>
              <w:left w:val="nil"/>
              <w:bottom w:val="nil"/>
              <w:right w:val="nil"/>
            </w:tcBorders>
          </w:tcPr>
          <w:p w14:paraId="30706A6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3ADF9C1" w14:textId="77777777" w:rsidR="00AA7A23" w:rsidRPr="00986EB1" w:rsidRDefault="00AA7A23" w:rsidP="009202B5">
            <w:pPr>
              <w:pStyle w:val="AmColumnHeading"/>
            </w:pPr>
            <w:r w:rsidRPr="00986EB1">
              <w:t>Enmienda</w:t>
            </w:r>
          </w:p>
        </w:tc>
      </w:tr>
      <w:tr w:rsidR="00AA7A23" w:rsidRPr="00986EB1" w14:paraId="2A5F91DF" w14:textId="77777777" w:rsidTr="009202B5">
        <w:trPr>
          <w:jc w:val="center"/>
        </w:trPr>
        <w:tc>
          <w:tcPr>
            <w:tcW w:w="4876" w:type="dxa"/>
            <w:tcBorders>
              <w:top w:val="nil"/>
              <w:left w:val="nil"/>
              <w:bottom w:val="nil"/>
              <w:right w:val="nil"/>
            </w:tcBorders>
          </w:tcPr>
          <w:p w14:paraId="2D535767" w14:textId="77777777" w:rsidR="00AA7A23" w:rsidRPr="00986EB1" w:rsidRDefault="00AA7A23" w:rsidP="009202B5">
            <w:pPr>
              <w:pStyle w:val="Normal6a"/>
            </w:pPr>
          </w:p>
        </w:tc>
        <w:tc>
          <w:tcPr>
            <w:tcW w:w="4876" w:type="dxa"/>
            <w:tcBorders>
              <w:top w:val="nil"/>
              <w:left w:val="nil"/>
              <w:bottom w:val="nil"/>
              <w:right w:val="nil"/>
            </w:tcBorders>
          </w:tcPr>
          <w:p w14:paraId="714CCCF4" w14:textId="77777777" w:rsidR="00AA7A23" w:rsidRPr="00986EB1" w:rsidRDefault="00AA7A23" w:rsidP="009202B5">
            <w:pPr>
              <w:pStyle w:val="Normal6a"/>
            </w:pPr>
            <w:r w:rsidRPr="00986EB1">
              <w:rPr>
                <w:b/>
                <w:i/>
              </w:rPr>
              <w:t>Salud digital, datos e inteligencia artificial</w:t>
            </w:r>
          </w:p>
        </w:tc>
      </w:tr>
    </w:tbl>
    <w:p w14:paraId="2F6BDAC6"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7B4B1B3" w14:textId="77777777" w:rsidR="00AA7A23" w:rsidRPr="00422D55" w:rsidRDefault="00AA7A23" w:rsidP="00AA7A23">
      <w:pPr>
        <w:rPr>
          <w:lang w:val="fi-FI"/>
        </w:rPr>
      </w:pPr>
      <w:r w:rsidRPr="00422D55">
        <w:rPr>
          <w:rStyle w:val="HideTWBExt"/>
          <w:lang w:val="fi-FI"/>
        </w:rPr>
        <w:t>&lt;/Amend&gt;</w:t>
      </w:r>
    </w:p>
    <w:p w14:paraId="28DB36B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298</w:t>
      </w:r>
      <w:r w:rsidRPr="00422D55">
        <w:rPr>
          <w:rStyle w:val="HideTWBExt"/>
          <w:lang w:val="fi-FI"/>
        </w:rPr>
        <w:t>&lt;/NumAm&gt;</w:t>
      </w:r>
    </w:p>
    <w:p w14:paraId="7CCED66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6034784" w14:textId="77777777" w:rsidR="00AA7A23" w:rsidRPr="00422D55" w:rsidRDefault="00AA7A23" w:rsidP="00AA7A23">
      <w:pPr>
        <w:pStyle w:val="NormalBold"/>
        <w:rPr>
          <w:lang w:val="fi-FI"/>
        </w:rPr>
      </w:pPr>
      <w:r w:rsidRPr="00422D55">
        <w:rPr>
          <w:rStyle w:val="HideTWBExt"/>
          <w:b w:val="0"/>
          <w:lang w:val="fi-FI"/>
        </w:rPr>
        <w:t>&lt;/RepeatBlock-By&gt;</w:t>
      </w:r>
    </w:p>
    <w:p w14:paraId="66DB6B9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BB7B7E" w14:textId="77777777" w:rsidR="00AA7A23" w:rsidRPr="00986EB1" w:rsidRDefault="00AA7A23" w:rsidP="00AA7A23">
      <w:pPr>
        <w:pStyle w:val="NormalBold"/>
      </w:pPr>
      <w:r w:rsidRPr="00986EB1">
        <w:rPr>
          <w:rStyle w:val="HideTWBExt"/>
        </w:rPr>
        <w:t>&lt;Article&gt;</w:t>
      </w:r>
      <w:r w:rsidRPr="00986EB1">
        <w:t>Apartado 7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000F052" w14:textId="77777777" w:rsidTr="009202B5">
        <w:trPr>
          <w:trHeight w:hRule="exact" w:val="240"/>
          <w:jc w:val="center"/>
        </w:trPr>
        <w:tc>
          <w:tcPr>
            <w:tcW w:w="9752" w:type="dxa"/>
            <w:gridSpan w:val="2"/>
            <w:tcBorders>
              <w:top w:val="nil"/>
              <w:left w:val="nil"/>
              <w:bottom w:val="nil"/>
              <w:right w:val="nil"/>
            </w:tcBorders>
          </w:tcPr>
          <w:p w14:paraId="557D3902" w14:textId="77777777" w:rsidR="00AA7A23" w:rsidRPr="00986EB1" w:rsidRDefault="00AA7A23" w:rsidP="009202B5"/>
        </w:tc>
      </w:tr>
      <w:tr w:rsidR="00AA7A23" w:rsidRPr="00986EB1" w14:paraId="17D095C0" w14:textId="77777777" w:rsidTr="009202B5">
        <w:trPr>
          <w:trHeight w:val="240"/>
          <w:jc w:val="center"/>
        </w:trPr>
        <w:tc>
          <w:tcPr>
            <w:tcW w:w="4876" w:type="dxa"/>
            <w:tcBorders>
              <w:top w:val="nil"/>
              <w:left w:val="nil"/>
              <w:bottom w:val="nil"/>
              <w:right w:val="nil"/>
            </w:tcBorders>
          </w:tcPr>
          <w:p w14:paraId="7F10578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FA9270" w14:textId="77777777" w:rsidR="00AA7A23" w:rsidRPr="00986EB1" w:rsidRDefault="00AA7A23" w:rsidP="009202B5">
            <w:pPr>
              <w:pStyle w:val="AmColumnHeading"/>
            </w:pPr>
            <w:r w:rsidRPr="00986EB1">
              <w:t>Enmienda</w:t>
            </w:r>
          </w:p>
        </w:tc>
      </w:tr>
      <w:tr w:rsidR="00AA7A23" w:rsidRPr="00986EB1" w14:paraId="70AFD498" w14:textId="77777777" w:rsidTr="009202B5">
        <w:trPr>
          <w:jc w:val="center"/>
        </w:trPr>
        <w:tc>
          <w:tcPr>
            <w:tcW w:w="4876" w:type="dxa"/>
            <w:tcBorders>
              <w:top w:val="nil"/>
              <w:left w:val="nil"/>
              <w:bottom w:val="nil"/>
              <w:right w:val="nil"/>
            </w:tcBorders>
          </w:tcPr>
          <w:p w14:paraId="380DB008" w14:textId="77777777" w:rsidR="00AA7A23" w:rsidRPr="00986EB1" w:rsidRDefault="00AA7A23" w:rsidP="009202B5">
            <w:pPr>
              <w:pStyle w:val="Normal6a"/>
            </w:pPr>
          </w:p>
        </w:tc>
        <w:tc>
          <w:tcPr>
            <w:tcW w:w="4876" w:type="dxa"/>
            <w:tcBorders>
              <w:top w:val="nil"/>
              <w:left w:val="nil"/>
              <w:bottom w:val="nil"/>
              <w:right w:val="nil"/>
            </w:tcBorders>
          </w:tcPr>
          <w:p w14:paraId="0026EF1D" w14:textId="77777777" w:rsidR="00AA7A23" w:rsidRPr="00986EB1" w:rsidRDefault="00AA7A23" w:rsidP="009202B5">
            <w:pPr>
              <w:pStyle w:val="Normal6a"/>
            </w:pPr>
            <w:r w:rsidRPr="00986EB1">
              <w:rPr>
                <w:b/>
                <w:i/>
              </w:rPr>
              <w:t>7 sexies.</w:t>
            </w:r>
            <w:r w:rsidRPr="00986EB1">
              <w:tab/>
            </w:r>
            <w:r w:rsidRPr="00986EB1">
              <w:rPr>
                <w:b/>
                <w:i/>
              </w:rPr>
              <w:t>Pide la integración de la perspectiva de género en la digitalización de los sistemas sanitarios en toda la Unión; destaca que las tecnologías sanitarias digitales, incluidas las herramientas de diagnóstico basadas en la IA, deben diseñarse, aplicarse y supervisarse de manera que reflejen las necesidades sanitarias específicas de las mujeres y aborden los sesgos de género existentes en los datos y algoritmos sanitarios;</w:t>
            </w:r>
          </w:p>
        </w:tc>
      </w:tr>
    </w:tbl>
    <w:p w14:paraId="247BB9BE"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9916CE4" w14:textId="77777777" w:rsidR="00AA7A23" w:rsidRPr="00422D55" w:rsidRDefault="00AA7A23" w:rsidP="00AA7A23">
      <w:pPr>
        <w:rPr>
          <w:lang w:val="fi-FI"/>
        </w:rPr>
      </w:pPr>
      <w:r w:rsidRPr="00422D55">
        <w:rPr>
          <w:rStyle w:val="HideTWBExt"/>
          <w:lang w:val="fi-FI"/>
        </w:rPr>
        <w:t>&lt;/Amend&gt;</w:t>
      </w:r>
    </w:p>
    <w:p w14:paraId="48625E3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299</w:t>
      </w:r>
      <w:r w:rsidRPr="00422D55">
        <w:rPr>
          <w:rStyle w:val="HideTWBExt"/>
          <w:lang w:val="fi-FI"/>
        </w:rPr>
        <w:t>&lt;/NumAm&gt;</w:t>
      </w:r>
    </w:p>
    <w:p w14:paraId="00C42F7C"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15E4593" w14:textId="77777777" w:rsidR="00AA7A23" w:rsidRPr="00422D55" w:rsidRDefault="00AA7A23" w:rsidP="00AA7A23">
      <w:pPr>
        <w:pStyle w:val="NormalBold"/>
        <w:rPr>
          <w:lang w:val="fi-FI"/>
        </w:rPr>
      </w:pPr>
      <w:r w:rsidRPr="00422D55">
        <w:rPr>
          <w:rStyle w:val="HideTWBExt"/>
          <w:b w:val="0"/>
          <w:lang w:val="fi-FI"/>
        </w:rPr>
        <w:t>&lt;/RepeatBlock-By&gt;</w:t>
      </w:r>
    </w:p>
    <w:p w14:paraId="189FBB3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2DF309F"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9F77DC" w14:textId="77777777" w:rsidTr="009202B5">
        <w:trPr>
          <w:trHeight w:hRule="exact" w:val="240"/>
          <w:jc w:val="center"/>
        </w:trPr>
        <w:tc>
          <w:tcPr>
            <w:tcW w:w="9752" w:type="dxa"/>
            <w:gridSpan w:val="2"/>
            <w:tcBorders>
              <w:top w:val="nil"/>
              <w:left w:val="nil"/>
              <w:bottom w:val="nil"/>
              <w:right w:val="nil"/>
            </w:tcBorders>
          </w:tcPr>
          <w:p w14:paraId="07590EF5" w14:textId="77777777" w:rsidR="00AA7A23" w:rsidRPr="00986EB1" w:rsidRDefault="00AA7A23" w:rsidP="009202B5"/>
        </w:tc>
      </w:tr>
      <w:tr w:rsidR="00AA7A23" w:rsidRPr="00986EB1" w14:paraId="19C6AE8F" w14:textId="77777777" w:rsidTr="009202B5">
        <w:trPr>
          <w:trHeight w:val="240"/>
          <w:jc w:val="center"/>
        </w:trPr>
        <w:tc>
          <w:tcPr>
            <w:tcW w:w="4876" w:type="dxa"/>
            <w:tcBorders>
              <w:top w:val="nil"/>
              <w:left w:val="nil"/>
              <w:bottom w:val="nil"/>
              <w:right w:val="nil"/>
            </w:tcBorders>
          </w:tcPr>
          <w:p w14:paraId="46C62F3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0EAB19" w14:textId="77777777" w:rsidR="00AA7A23" w:rsidRPr="00986EB1" w:rsidRDefault="00AA7A23" w:rsidP="009202B5">
            <w:pPr>
              <w:pStyle w:val="AmColumnHeading"/>
            </w:pPr>
            <w:r w:rsidRPr="00986EB1">
              <w:t>Enmienda</w:t>
            </w:r>
          </w:p>
        </w:tc>
      </w:tr>
      <w:tr w:rsidR="00AA7A23" w:rsidRPr="00986EB1" w14:paraId="220009DE" w14:textId="77777777" w:rsidTr="009202B5">
        <w:trPr>
          <w:jc w:val="center"/>
        </w:trPr>
        <w:tc>
          <w:tcPr>
            <w:tcW w:w="4876" w:type="dxa"/>
            <w:tcBorders>
              <w:top w:val="nil"/>
              <w:left w:val="nil"/>
              <w:bottom w:val="nil"/>
              <w:right w:val="nil"/>
            </w:tcBorders>
          </w:tcPr>
          <w:p w14:paraId="76235A92" w14:textId="77777777" w:rsidR="00AA7A23" w:rsidRPr="00986EB1" w:rsidRDefault="00AA7A23" w:rsidP="009202B5">
            <w:pPr>
              <w:pStyle w:val="Normal6a"/>
            </w:pPr>
          </w:p>
        </w:tc>
        <w:tc>
          <w:tcPr>
            <w:tcW w:w="4876" w:type="dxa"/>
            <w:tcBorders>
              <w:top w:val="nil"/>
              <w:left w:val="nil"/>
              <w:bottom w:val="nil"/>
              <w:right w:val="nil"/>
            </w:tcBorders>
          </w:tcPr>
          <w:p w14:paraId="45567CD6" w14:textId="77777777" w:rsidR="00AA7A23" w:rsidRPr="00986EB1" w:rsidRDefault="00AA7A23" w:rsidP="009202B5">
            <w:pPr>
              <w:pStyle w:val="Normal6a"/>
            </w:pPr>
            <w:r w:rsidRPr="00986EB1">
              <w:rPr>
                <w:b/>
                <w:i/>
              </w:rPr>
              <w:t xml:space="preserve">7 </w:t>
            </w:r>
            <w:proofErr w:type="spellStart"/>
            <w:r w:rsidRPr="00986EB1">
              <w:rPr>
                <w:b/>
                <w:i/>
              </w:rPr>
              <w:t>septies</w:t>
            </w:r>
            <w:proofErr w:type="spellEnd"/>
            <w:r w:rsidRPr="00986EB1">
              <w:rPr>
                <w:b/>
                <w:i/>
              </w:rPr>
              <w:t>.</w:t>
            </w:r>
            <w:r w:rsidRPr="00986EB1">
              <w:tab/>
            </w:r>
            <w:r w:rsidRPr="00986EB1">
              <w:rPr>
                <w:b/>
                <w:i/>
              </w:rPr>
              <w:t>Pide a la Comisión y a los Estados miembros que garanticen que las tecnologías sanitarias, incluidas las herramientas digitales de salud, los productos sanitarios, los diagnósticos basados en la IA y las tecnologías sanitarias ponibles, se desarrollen, prueben y apliquen con una perspectiva de género; destaca la importancia de promover un diseño con perspectiva de género en la IA y las herramientas digitales de salud, para evitar la replicación de sesgos de género en las tecnologías emergentes; pide a la Comisión y a los Estados miembros que promuevan tecnologías sanitarias inclusivas y accesibles garantizando que las mujeres participen de manera significativa en el diseño, el ensayo y el desarrollo de productos;</w:t>
            </w:r>
          </w:p>
        </w:tc>
      </w:tr>
    </w:tbl>
    <w:p w14:paraId="7687413E"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DDEDF2F" w14:textId="77777777" w:rsidR="00AA7A23" w:rsidRPr="00422D55" w:rsidRDefault="00AA7A23" w:rsidP="00AA7A23">
      <w:pPr>
        <w:rPr>
          <w:lang w:val="fi-FI"/>
        </w:rPr>
      </w:pPr>
      <w:r w:rsidRPr="00422D55">
        <w:rPr>
          <w:rStyle w:val="HideTWBExt"/>
          <w:lang w:val="fi-FI"/>
        </w:rPr>
        <w:lastRenderedPageBreak/>
        <w:t>&lt;/Amend&gt;</w:t>
      </w:r>
    </w:p>
    <w:p w14:paraId="5BD5D619"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300</w:t>
      </w:r>
      <w:r w:rsidRPr="00422D55">
        <w:rPr>
          <w:rStyle w:val="HideTWBExt"/>
          <w:lang w:val="fi-FI"/>
        </w:rPr>
        <w:t>&lt;/NumAm&gt;</w:t>
      </w:r>
    </w:p>
    <w:p w14:paraId="35836229"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C599A03" w14:textId="77777777" w:rsidR="00AA7A23" w:rsidRPr="00422D55" w:rsidRDefault="00AA7A23" w:rsidP="00AA7A23">
      <w:pPr>
        <w:pStyle w:val="NormalBold"/>
        <w:rPr>
          <w:lang w:val="fi-FI"/>
        </w:rPr>
      </w:pPr>
      <w:r w:rsidRPr="00422D55">
        <w:rPr>
          <w:rStyle w:val="HideTWBExt"/>
          <w:b w:val="0"/>
          <w:lang w:val="fi-FI"/>
        </w:rPr>
        <w:t>&lt;/RepeatBlock-By&gt;</w:t>
      </w:r>
    </w:p>
    <w:p w14:paraId="647613C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0E14CA0"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octies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81BF174" w14:textId="77777777" w:rsidTr="009202B5">
        <w:trPr>
          <w:trHeight w:hRule="exact" w:val="240"/>
          <w:jc w:val="center"/>
        </w:trPr>
        <w:tc>
          <w:tcPr>
            <w:tcW w:w="9752" w:type="dxa"/>
            <w:gridSpan w:val="2"/>
            <w:tcBorders>
              <w:top w:val="nil"/>
              <w:left w:val="nil"/>
              <w:bottom w:val="nil"/>
              <w:right w:val="nil"/>
            </w:tcBorders>
          </w:tcPr>
          <w:p w14:paraId="7E456AB7" w14:textId="77777777" w:rsidR="00AA7A23" w:rsidRPr="00986EB1" w:rsidRDefault="00AA7A23" w:rsidP="009202B5"/>
        </w:tc>
      </w:tr>
      <w:tr w:rsidR="00AA7A23" w:rsidRPr="00986EB1" w14:paraId="797634AB" w14:textId="77777777" w:rsidTr="009202B5">
        <w:trPr>
          <w:trHeight w:val="240"/>
          <w:jc w:val="center"/>
        </w:trPr>
        <w:tc>
          <w:tcPr>
            <w:tcW w:w="4876" w:type="dxa"/>
            <w:tcBorders>
              <w:top w:val="nil"/>
              <w:left w:val="nil"/>
              <w:bottom w:val="nil"/>
              <w:right w:val="nil"/>
            </w:tcBorders>
          </w:tcPr>
          <w:p w14:paraId="730ADC7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2B8753C" w14:textId="77777777" w:rsidR="00AA7A23" w:rsidRPr="00986EB1" w:rsidRDefault="00AA7A23" w:rsidP="009202B5">
            <w:pPr>
              <w:pStyle w:val="AmColumnHeading"/>
            </w:pPr>
            <w:r w:rsidRPr="00986EB1">
              <w:t>Enmienda</w:t>
            </w:r>
          </w:p>
        </w:tc>
      </w:tr>
      <w:tr w:rsidR="00AA7A23" w:rsidRPr="00986EB1" w14:paraId="317445A0" w14:textId="77777777" w:rsidTr="009202B5">
        <w:trPr>
          <w:jc w:val="center"/>
        </w:trPr>
        <w:tc>
          <w:tcPr>
            <w:tcW w:w="4876" w:type="dxa"/>
            <w:tcBorders>
              <w:top w:val="nil"/>
              <w:left w:val="nil"/>
              <w:bottom w:val="nil"/>
              <w:right w:val="nil"/>
            </w:tcBorders>
          </w:tcPr>
          <w:p w14:paraId="46CF74F7" w14:textId="77777777" w:rsidR="00AA7A23" w:rsidRPr="00986EB1" w:rsidRDefault="00AA7A23" w:rsidP="009202B5">
            <w:pPr>
              <w:pStyle w:val="Normal6a"/>
            </w:pPr>
          </w:p>
        </w:tc>
        <w:tc>
          <w:tcPr>
            <w:tcW w:w="4876" w:type="dxa"/>
            <w:tcBorders>
              <w:top w:val="nil"/>
              <w:left w:val="nil"/>
              <w:bottom w:val="nil"/>
              <w:right w:val="nil"/>
            </w:tcBorders>
          </w:tcPr>
          <w:p w14:paraId="1FC7076B" w14:textId="77777777" w:rsidR="00AA7A23" w:rsidRPr="00986EB1" w:rsidRDefault="00AA7A23" w:rsidP="009202B5">
            <w:pPr>
              <w:pStyle w:val="Normal6a"/>
            </w:pPr>
            <w:r w:rsidRPr="00986EB1">
              <w:rPr>
                <w:b/>
                <w:i/>
              </w:rPr>
              <w:t xml:space="preserve">7 </w:t>
            </w:r>
            <w:proofErr w:type="spellStart"/>
            <w:r w:rsidRPr="00986EB1">
              <w:rPr>
                <w:b/>
                <w:i/>
              </w:rPr>
              <w:t>octies</w:t>
            </w:r>
            <w:proofErr w:type="spellEnd"/>
            <w:r w:rsidRPr="00986EB1">
              <w:rPr>
                <w:b/>
                <w:i/>
              </w:rPr>
              <w:t>.</w:t>
            </w:r>
            <w:r w:rsidRPr="00986EB1">
              <w:tab/>
            </w:r>
            <w:r w:rsidRPr="00986EB1">
              <w:rPr>
                <w:b/>
                <w:i/>
              </w:rPr>
              <w:t>Pide a la Comisión y a los Estados miembros que garanticen que la aplicación del Espacio Europeo de Datos de Salud (EEDS) incorpore una sólida perspectiva de género; destaca que son esenciales datos sanitarios desglosados por sexo y género para comprender las diferencias en la prevalencia de las enfermedades, los resultados de los tratamientos y el acceso a la asistencia sanitaria;</w:t>
            </w:r>
          </w:p>
        </w:tc>
      </w:tr>
    </w:tbl>
    <w:p w14:paraId="549FD5FA"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2E0C345" w14:textId="77777777" w:rsidR="00AA7A23" w:rsidRPr="00422D55" w:rsidRDefault="00AA7A23" w:rsidP="00AA7A23">
      <w:pPr>
        <w:rPr>
          <w:lang w:val="fi-FI"/>
        </w:rPr>
      </w:pPr>
      <w:r w:rsidRPr="00422D55">
        <w:rPr>
          <w:rStyle w:val="HideTWBExt"/>
          <w:lang w:val="fi-FI"/>
        </w:rPr>
        <w:t>&lt;/Amend&gt;</w:t>
      </w:r>
    </w:p>
    <w:p w14:paraId="50B2AED1"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301</w:t>
      </w:r>
      <w:r w:rsidRPr="00422D55">
        <w:rPr>
          <w:rStyle w:val="HideTWBExt"/>
          <w:lang w:val="fi-FI"/>
        </w:rPr>
        <w:t>&lt;/NumAm&gt;</w:t>
      </w:r>
    </w:p>
    <w:p w14:paraId="71E96BCD"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2D99C8C" w14:textId="77777777" w:rsidR="00AA7A23" w:rsidRPr="00422D55" w:rsidRDefault="00AA7A23" w:rsidP="00AA7A23">
      <w:pPr>
        <w:pStyle w:val="NormalBold"/>
        <w:rPr>
          <w:lang w:val="fi-FI"/>
        </w:rPr>
      </w:pPr>
      <w:r w:rsidRPr="00422D55">
        <w:rPr>
          <w:rStyle w:val="HideTWBExt"/>
          <w:b w:val="0"/>
          <w:lang w:val="fi-FI"/>
        </w:rPr>
        <w:t>&lt;/RepeatBlock-By&gt;</w:t>
      </w:r>
    </w:p>
    <w:p w14:paraId="1157711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29B3F99"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nonies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2F66CEC" w14:textId="77777777" w:rsidTr="009202B5">
        <w:trPr>
          <w:trHeight w:hRule="exact" w:val="240"/>
          <w:jc w:val="center"/>
        </w:trPr>
        <w:tc>
          <w:tcPr>
            <w:tcW w:w="9752" w:type="dxa"/>
            <w:gridSpan w:val="2"/>
            <w:tcBorders>
              <w:top w:val="nil"/>
              <w:left w:val="nil"/>
              <w:bottom w:val="nil"/>
              <w:right w:val="nil"/>
            </w:tcBorders>
          </w:tcPr>
          <w:p w14:paraId="78E3B728" w14:textId="77777777" w:rsidR="00AA7A23" w:rsidRPr="00986EB1" w:rsidRDefault="00AA7A23" w:rsidP="009202B5"/>
        </w:tc>
      </w:tr>
      <w:tr w:rsidR="00AA7A23" w:rsidRPr="00986EB1" w14:paraId="7612E999" w14:textId="77777777" w:rsidTr="009202B5">
        <w:trPr>
          <w:trHeight w:val="240"/>
          <w:jc w:val="center"/>
        </w:trPr>
        <w:tc>
          <w:tcPr>
            <w:tcW w:w="4876" w:type="dxa"/>
            <w:tcBorders>
              <w:top w:val="nil"/>
              <w:left w:val="nil"/>
              <w:bottom w:val="nil"/>
              <w:right w:val="nil"/>
            </w:tcBorders>
          </w:tcPr>
          <w:p w14:paraId="52BD691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775322E" w14:textId="77777777" w:rsidR="00AA7A23" w:rsidRPr="00986EB1" w:rsidRDefault="00AA7A23" w:rsidP="009202B5">
            <w:pPr>
              <w:pStyle w:val="AmColumnHeading"/>
            </w:pPr>
            <w:r w:rsidRPr="00986EB1">
              <w:t>Enmienda</w:t>
            </w:r>
          </w:p>
        </w:tc>
      </w:tr>
      <w:tr w:rsidR="00AA7A23" w:rsidRPr="00986EB1" w14:paraId="609D5131" w14:textId="77777777" w:rsidTr="009202B5">
        <w:trPr>
          <w:jc w:val="center"/>
        </w:trPr>
        <w:tc>
          <w:tcPr>
            <w:tcW w:w="4876" w:type="dxa"/>
            <w:tcBorders>
              <w:top w:val="nil"/>
              <w:left w:val="nil"/>
              <w:bottom w:val="nil"/>
              <w:right w:val="nil"/>
            </w:tcBorders>
          </w:tcPr>
          <w:p w14:paraId="4E987915" w14:textId="77777777" w:rsidR="00AA7A23" w:rsidRPr="00986EB1" w:rsidRDefault="00AA7A23" w:rsidP="009202B5">
            <w:pPr>
              <w:pStyle w:val="Normal6a"/>
            </w:pPr>
          </w:p>
        </w:tc>
        <w:tc>
          <w:tcPr>
            <w:tcW w:w="4876" w:type="dxa"/>
            <w:tcBorders>
              <w:top w:val="nil"/>
              <w:left w:val="nil"/>
              <w:bottom w:val="nil"/>
              <w:right w:val="nil"/>
            </w:tcBorders>
          </w:tcPr>
          <w:p w14:paraId="4A6A070D" w14:textId="77777777" w:rsidR="00AA7A23" w:rsidRPr="00986EB1" w:rsidRDefault="00AA7A23" w:rsidP="009202B5">
            <w:pPr>
              <w:pStyle w:val="Normal6a"/>
            </w:pPr>
            <w:r w:rsidRPr="00986EB1">
              <w:rPr>
                <w:b/>
                <w:i/>
              </w:rPr>
              <w:t xml:space="preserve">7 </w:t>
            </w:r>
            <w:proofErr w:type="spellStart"/>
            <w:r w:rsidRPr="00986EB1">
              <w:rPr>
                <w:b/>
                <w:i/>
              </w:rPr>
              <w:t>nonies</w:t>
            </w:r>
            <w:proofErr w:type="spellEnd"/>
            <w:r w:rsidRPr="00986EB1">
              <w:rPr>
                <w:b/>
                <w:i/>
              </w:rPr>
              <w:t>.</w:t>
            </w:r>
            <w:r w:rsidRPr="00986EB1">
              <w:tab/>
            </w:r>
            <w:r w:rsidRPr="00986EB1">
              <w:rPr>
                <w:b/>
                <w:i/>
              </w:rPr>
              <w:t>Resalta que las herramientas algorítmicas utilizadas para detectar y restringir los denominados contenidos «inadecuados» deben diseñarse de tal manera que no marquen temas relacionados con la salud de las mujeres, como la menstruación, la menopausia, la fertilidad y la salud reproductiva como contenidos sexuales o para adultos, limitando así su visibilidad;</w:t>
            </w:r>
          </w:p>
        </w:tc>
      </w:tr>
    </w:tbl>
    <w:p w14:paraId="0E40ABFB"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212743A" w14:textId="77777777" w:rsidR="00AA7A23" w:rsidRPr="00422D55" w:rsidRDefault="00AA7A23" w:rsidP="00AA7A23">
      <w:pPr>
        <w:rPr>
          <w:lang w:val="fi-FI"/>
        </w:rPr>
      </w:pPr>
      <w:r w:rsidRPr="00422D55">
        <w:rPr>
          <w:rStyle w:val="HideTWBExt"/>
          <w:lang w:val="fi-FI"/>
        </w:rPr>
        <w:t>&lt;/Amend&gt;</w:t>
      </w:r>
    </w:p>
    <w:p w14:paraId="0AA3B158" w14:textId="77777777" w:rsidR="00AA7A23" w:rsidRPr="00422D55" w:rsidRDefault="00AA7A23" w:rsidP="00AA7A23">
      <w:pPr>
        <w:pStyle w:val="AmNumberTabs"/>
        <w:rPr>
          <w:lang w:val="fi-FI"/>
        </w:rPr>
      </w:pPr>
      <w:r w:rsidRPr="00422D55">
        <w:rPr>
          <w:rStyle w:val="HideTWBExt"/>
          <w:lang w:val="fi-FI"/>
        </w:rPr>
        <w:lastRenderedPageBreak/>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302</w:t>
      </w:r>
      <w:r w:rsidRPr="00422D55">
        <w:rPr>
          <w:rStyle w:val="HideTWBExt"/>
          <w:lang w:val="fi-FI"/>
        </w:rPr>
        <w:t>&lt;/NumAm&gt;</w:t>
      </w:r>
    </w:p>
    <w:p w14:paraId="44D7407B"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0D17B6A" w14:textId="77777777" w:rsidR="00AA7A23" w:rsidRPr="00422D55" w:rsidRDefault="00AA7A23" w:rsidP="00AA7A23">
      <w:pPr>
        <w:pStyle w:val="NormalBold"/>
        <w:rPr>
          <w:lang w:val="fi-FI"/>
        </w:rPr>
      </w:pPr>
      <w:r w:rsidRPr="00422D55">
        <w:rPr>
          <w:rStyle w:val="HideTWBExt"/>
          <w:b w:val="0"/>
          <w:lang w:val="fi-FI"/>
        </w:rPr>
        <w:t>&lt;/RepeatBlock-By&gt;</w:t>
      </w:r>
    </w:p>
    <w:p w14:paraId="4F7844F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3FB4938"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51F7487" w14:textId="77777777" w:rsidTr="009202B5">
        <w:trPr>
          <w:trHeight w:hRule="exact" w:val="240"/>
          <w:jc w:val="center"/>
        </w:trPr>
        <w:tc>
          <w:tcPr>
            <w:tcW w:w="9752" w:type="dxa"/>
            <w:gridSpan w:val="2"/>
            <w:tcBorders>
              <w:top w:val="nil"/>
              <w:left w:val="nil"/>
              <w:bottom w:val="nil"/>
              <w:right w:val="nil"/>
            </w:tcBorders>
          </w:tcPr>
          <w:p w14:paraId="6A34C2BB" w14:textId="77777777" w:rsidR="00AA7A23" w:rsidRPr="00986EB1" w:rsidRDefault="00AA7A23" w:rsidP="009202B5"/>
        </w:tc>
      </w:tr>
      <w:tr w:rsidR="00AA7A23" w:rsidRPr="00986EB1" w14:paraId="4D8A84DB" w14:textId="77777777" w:rsidTr="009202B5">
        <w:trPr>
          <w:trHeight w:val="240"/>
          <w:jc w:val="center"/>
        </w:trPr>
        <w:tc>
          <w:tcPr>
            <w:tcW w:w="4876" w:type="dxa"/>
            <w:tcBorders>
              <w:top w:val="nil"/>
              <w:left w:val="nil"/>
              <w:bottom w:val="nil"/>
              <w:right w:val="nil"/>
            </w:tcBorders>
          </w:tcPr>
          <w:p w14:paraId="22C6046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1A4E24E" w14:textId="77777777" w:rsidR="00AA7A23" w:rsidRPr="00986EB1" w:rsidRDefault="00AA7A23" w:rsidP="009202B5">
            <w:pPr>
              <w:pStyle w:val="AmColumnHeading"/>
            </w:pPr>
            <w:r w:rsidRPr="00986EB1">
              <w:t>Enmienda</w:t>
            </w:r>
          </w:p>
        </w:tc>
      </w:tr>
      <w:tr w:rsidR="00AA7A23" w:rsidRPr="00986EB1" w14:paraId="34A1A3B9" w14:textId="77777777" w:rsidTr="009202B5">
        <w:trPr>
          <w:jc w:val="center"/>
        </w:trPr>
        <w:tc>
          <w:tcPr>
            <w:tcW w:w="4876" w:type="dxa"/>
            <w:tcBorders>
              <w:top w:val="nil"/>
              <w:left w:val="nil"/>
              <w:bottom w:val="nil"/>
              <w:right w:val="nil"/>
            </w:tcBorders>
          </w:tcPr>
          <w:p w14:paraId="56179A14" w14:textId="77777777" w:rsidR="00AA7A23" w:rsidRPr="00986EB1" w:rsidRDefault="00AA7A23" w:rsidP="009202B5">
            <w:pPr>
              <w:pStyle w:val="Normal6a"/>
            </w:pPr>
          </w:p>
        </w:tc>
        <w:tc>
          <w:tcPr>
            <w:tcW w:w="4876" w:type="dxa"/>
            <w:tcBorders>
              <w:top w:val="nil"/>
              <w:left w:val="nil"/>
              <w:bottom w:val="nil"/>
              <w:right w:val="nil"/>
            </w:tcBorders>
          </w:tcPr>
          <w:p w14:paraId="627EC6E8" w14:textId="77777777" w:rsidR="00AA7A23" w:rsidRPr="00986EB1" w:rsidRDefault="00AA7A23" w:rsidP="009202B5">
            <w:pPr>
              <w:pStyle w:val="Normal6a"/>
            </w:pPr>
            <w:r w:rsidRPr="00986EB1">
              <w:rPr>
                <w:b/>
                <w:i/>
              </w:rPr>
              <w:t xml:space="preserve">7 </w:t>
            </w:r>
            <w:proofErr w:type="spellStart"/>
            <w:r w:rsidRPr="00986EB1">
              <w:rPr>
                <w:b/>
                <w:i/>
              </w:rPr>
              <w:t>decies</w:t>
            </w:r>
            <w:proofErr w:type="spellEnd"/>
            <w:r w:rsidRPr="00986EB1">
              <w:rPr>
                <w:b/>
                <w:i/>
              </w:rPr>
              <w:t>.</w:t>
            </w:r>
            <w:r w:rsidRPr="00986EB1">
              <w:tab/>
            </w:r>
            <w:r w:rsidRPr="00986EB1">
              <w:rPr>
                <w:b/>
                <w:i/>
              </w:rPr>
              <w:t>Pide que se adopten medidas más enérgicas para atajar la difusión en línea de información errónea sobre la salud relacionada con el género, incluidos contenidos nocivos dirigidos a las mujeres, como falsos tratamientos de fertilidad, las llamadas «curas milagrosas» para el cáncer de mama y otras declaraciones de propiedades saludables engañosas;</w:t>
            </w:r>
          </w:p>
        </w:tc>
      </w:tr>
    </w:tbl>
    <w:p w14:paraId="3812CA32"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3E3BFC6" w14:textId="77777777" w:rsidR="00AA7A23" w:rsidRPr="00422D55" w:rsidRDefault="00AA7A23" w:rsidP="00AA7A23">
      <w:pPr>
        <w:rPr>
          <w:lang w:val="fi-FI"/>
        </w:rPr>
      </w:pPr>
      <w:r w:rsidRPr="00422D55">
        <w:rPr>
          <w:rStyle w:val="HideTWBExt"/>
          <w:lang w:val="fi-FI"/>
        </w:rPr>
        <w:t>&lt;/Amend&gt;</w:t>
      </w:r>
    </w:p>
    <w:p w14:paraId="3F90E593"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303</w:t>
      </w:r>
      <w:r w:rsidRPr="00422D55">
        <w:rPr>
          <w:rStyle w:val="HideTWBExt"/>
          <w:lang w:val="fi-FI"/>
        </w:rPr>
        <w:t>&lt;/NumAm&gt;</w:t>
      </w:r>
    </w:p>
    <w:p w14:paraId="34C40175"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E78C32A" w14:textId="77777777" w:rsidR="00AA7A23" w:rsidRPr="00422D55" w:rsidRDefault="00AA7A23" w:rsidP="00AA7A23">
      <w:pPr>
        <w:pStyle w:val="NormalBold"/>
        <w:rPr>
          <w:lang w:val="fi-FI"/>
        </w:rPr>
      </w:pPr>
      <w:r w:rsidRPr="00422D55">
        <w:rPr>
          <w:rStyle w:val="HideTWBExt"/>
          <w:b w:val="0"/>
          <w:lang w:val="fi-FI"/>
        </w:rPr>
        <w:t>&lt;/RepeatBlock-By&gt;</w:t>
      </w:r>
    </w:p>
    <w:p w14:paraId="59E3FE0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A95D965" w14:textId="77777777" w:rsidR="00AA7A23" w:rsidRPr="00986EB1" w:rsidRDefault="00AA7A23" w:rsidP="00AA7A23">
      <w:pPr>
        <w:pStyle w:val="NormalBold"/>
      </w:pPr>
      <w:r w:rsidRPr="00986EB1">
        <w:rPr>
          <w:rStyle w:val="HideTWBExt"/>
        </w:rPr>
        <w:t>&lt;Article&gt;</w:t>
      </w:r>
      <w:r w:rsidRPr="00986EB1">
        <w:t xml:space="preserve">Apartado 7 </w:t>
      </w:r>
      <w:proofErr w:type="spellStart"/>
      <w:r w:rsidRPr="00986EB1">
        <w:t>undecies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EFD55B" w14:textId="77777777" w:rsidTr="009202B5">
        <w:trPr>
          <w:trHeight w:hRule="exact" w:val="240"/>
          <w:jc w:val="center"/>
        </w:trPr>
        <w:tc>
          <w:tcPr>
            <w:tcW w:w="9752" w:type="dxa"/>
            <w:gridSpan w:val="2"/>
            <w:tcBorders>
              <w:top w:val="nil"/>
              <w:left w:val="nil"/>
              <w:bottom w:val="nil"/>
              <w:right w:val="nil"/>
            </w:tcBorders>
          </w:tcPr>
          <w:p w14:paraId="01C1B2AA" w14:textId="77777777" w:rsidR="00AA7A23" w:rsidRPr="00986EB1" w:rsidRDefault="00AA7A23" w:rsidP="009202B5"/>
        </w:tc>
      </w:tr>
      <w:tr w:rsidR="00AA7A23" w:rsidRPr="00986EB1" w14:paraId="1875F301" w14:textId="77777777" w:rsidTr="009202B5">
        <w:trPr>
          <w:trHeight w:val="240"/>
          <w:jc w:val="center"/>
        </w:trPr>
        <w:tc>
          <w:tcPr>
            <w:tcW w:w="4876" w:type="dxa"/>
            <w:tcBorders>
              <w:top w:val="nil"/>
              <w:left w:val="nil"/>
              <w:bottom w:val="nil"/>
              <w:right w:val="nil"/>
            </w:tcBorders>
          </w:tcPr>
          <w:p w14:paraId="51D90DB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EEF96B9" w14:textId="77777777" w:rsidR="00AA7A23" w:rsidRPr="00986EB1" w:rsidRDefault="00AA7A23" w:rsidP="009202B5">
            <w:pPr>
              <w:pStyle w:val="AmColumnHeading"/>
            </w:pPr>
            <w:r w:rsidRPr="00986EB1">
              <w:t>Enmienda</w:t>
            </w:r>
          </w:p>
        </w:tc>
      </w:tr>
      <w:tr w:rsidR="00AA7A23" w:rsidRPr="00986EB1" w14:paraId="00274F88" w14:textId="77777777" w:rsidTr="009202B5">
        <w:trPr>
          <w:jc w:val="center"/>
        </w:trPr>
        <w:tc>
          <w:tcPr>
            <w:tcW w:w="4876" w:type="dxa"/>
            <w:tcBorders>
              <w:top w:val="nil"/>
              <w:left w:val="nil"/>
              <w:bottom w:val="nil"/>
              <w:right w:val="nil"/>
            </w:tcBorders>
          </w:tcPr>
          <w:p w14:paraId="7FF81EE3" w14:textId="77777777" w:rsidR="00AA7A23" w:rsidRPr="00986EB1" w:rsidRDefault="00AA7A23" w:rsidP="009202B5">
            <w:pPr>
              <w:pStyle w:val="Normal6a"/>
            </w:pPr>
          </w:p>
        </w:tc>
        <w:tc>
          <w:tcPr>
            <w:tcW w:w="4876" w:type="dxa"/>
            <w:tcBorders>
              <w:top w:val="nil"/>
              <w:left w:val="nil"/>
              <w:bottom w:val="nil"/>
              <w:right w:val="nil"/>
            </w:tcBorders>
          </w:tcPr>
          <w:p w14:paraId="6CC5ED23" w14:textId="77777777" w:rsidR="00AA7A23" w:rsidRPr="00986EB1" w:rsidRDefault="00AA7A23" w:rsidP="009202B5">
            <w:pPr>
              <w:pStyle w:val="Normal6a"/>
            </w:pPr>
            <w:r w:rsidRPr="00986EB1">
              <w:rPr>
                <w:b/>
                <w:i/>
              </w:rPr>
              <w:t xml:space="preserve">7 </w:t>
            </w:r>
            <w:proofErr w:type="spellStart"/>
            <w:r w:rsidRPr="00986EB1">
              <w:rPr>
                <w:b/>
                <w:i/>
              </w:rPr>
              <w:t>undecies</w:t>
            </w:r>
            <w:proofErr w:type="spellEnd"/>
            <w:r w:rsidRPr="00986EB1">
              <w:rPr>
                <w:b/>
                <w:i/>
              </w:rPr>
              <w:t>.</w:t>
            </w:r>
            <w:r w:rsidRPr="00986EB1">
              <w:tab/>
            </w:r>
            <w:r w:rsidRPr="00986EB1">
              <w:rPr>
                <w:b/>
                <w:i/>
              </w:rPr>
              <w:t xml:space="preserve">Pide la promoción de servicios de farmacia electrónica equitativos, accesibles y con perspectiva de género en toda la Unión Europea; resalta que, al desarrollar y regular las farmacias electrónicas, se deben tener en cuenta las necesidades sanitarias específicas de las mujeres de diferentes medicamentos, incluido el acceso a anticonceptivos, productos de salud materna, tratamientos para la menopausia y medicamentos para dolencias crónicas, con el fin de reducir la brecha de género existente en el acceso a la asistencia sanitaria; destaca la importancia de garantizar la igualdad geográfica abordando las disparidades entre las zonas urbanas, las zonas rurales </w:t>
            </w:r>
            <w:r w:rsidRPr="00986EB1">
              <w:rPr>
                <w:b/>
                <w:i/>
              </w:rPr>
              <w:lastRenderedPageBreak/>
              <w:t>y las regiones remotas y entre los distintos Estados miembros, de modo que todos los pacientes puedan beneficiarse por igual de unos servicios digitales de farmacia seguros, asequibles y de alta calidad;</w:t>
            </w:r>
          </w:p>
        </w:tc>
      </w:tr>
    </w:tbl>
    <w:p w14:paraId="7F22B29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12A9F80" w14:textId="77777777" w:rsidR="00AA7A23" w:rsidRPr="00986EB1" w:rsidRDefault="00AA7A23" w:rsidP="00AA7A23">
      <w:r w:rsidRPr="00986EB1">
        <w:rPr>
          <w:rStyle w:val="HideTWBExt"/>
        </w:rPr>
        <w:t>&lt;/Amend&gt;</w:t>
      </w:r>
    </w:p>
    <w:p w14:paraId="2713AF2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304</w:t>
      </w:r>
      <w:r w:rsidRPr="00986EB1">
        <w:rPr>
          <w:rStyle w:val="HideTWBExt"/>
        </w:rPr>
        <w:t>&lt;/NumAm&gt;</w:t>
      </w:r>
    </w:p>
    <w:p w14:paraId="393360BB"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312BF8D" w14:textId="77777777" w:rsidR="00AA7A23" w:rsidRPr="00986EB1" w:rsidRDefault="00AA7A23" w:rsidP="00AA7A23">
      <w:pPr>
        <w:pStyle w:val="NormalBold"/>
      </w:pPr>
      <w:r w:rsidRPr="00986EB1">
        <w:rPr>
          <w:rStyle w:val="HideTWBExt"/>
          <w:b w:val="0"/>
        </w:rPr>
        <w:t>&lt;/RepeatBlock-By&gt;</w:t>
      </w:r>
    </w:p>
    <w:p w14:paraId="014B40F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090FAA"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91B4212" w14:textId="77777777" w:rsidTr="009202B5">
        <w:trPr>
          <w:trHeight w:hRule="exact" w:val="240"/>
          <w:jc w:val="center"/>
        </w:trPr>
        <w:tc>
          <w:tcPr>
            <w:tcW w:w="9752" w:type="dxa"/>
            <w:gridSpan w:val="2"/>
            <w:tcBorders>
              <w:top w:val="nil"/>
              <w:left w:val="nil"/>
              <w:bottom w:val="nil"/>
              <w:right w:val="nil"/>
            </w:tcBorders>
          </w:tcPr>
          <w:p w14:paraId="59AAD0DB" w14:textId="77777777" w:rsidR="00AA7A23" w:rsidRPr="00986EB1" w:rsidRDefault="00AA7A23" w:rsidP="009202B5"/>
        </w:tc>
      </w:tr>
      <w:tr w:rsidR="00AA7A23" w:rsidRPr="00986EB1" w14:paraId="2CB6F6CA" w14:textId="77777777" w:rsidTr="009202B5">
        <w:trPr>
          <w:trHeight w:val="240"/>
          <w:jc w:val="center"/>
        </w:trPr>
        <w:tc>
          <w:tcPr>
            <w:tcW w:w="4876" w:type="dxa"/>
            <w:tcBorders>
              <w:top w:val="nil"/>
              <w:left w:val="nil"/>
              <w:bottom w:val="nil"/>
              <w:right w:val="nil"/>
            </w:tcBorders>
          </w:tcPr>
          <w:p w14:paraId="75C25E3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A54E3B" w14:textId="77777777" w:rsidR="00AA7A23" w:rsidRPr="00986EB1" w:rsidRDefault="00AA7A23" w:rsidP="009202B5">
            <w:pPr>
              <w:pStyle w:val="AmColumnHeading"/>
            </w:pPr>
            <w:r w:rsidRPr="00986EB1">
              <w:t>Enmienda</w:t>
            </w:r>
          </w:p>
        </w:tc>
      </w:tr>
      <w:tr w:rsidR="00AA7A23" w:rsidRPr="00986EB1" w14:paraId="248C235D" w14:textId="77777777" w:rsidTr="009202B5">
        <w:trPr>
          <w:jc w:val="center"/>
        </w:trPr>
        <w:tc>
          <w:tcPr>
            <w:tcW w:w="4876" w:type="dxa"/>
            <w:tcBorders>
              <w:top w:val="nil"/>
              <w:left w:val="nil"/>
              <w:bottom w:val="nil"/>
              <w:right w:val="nil"/>
            </w:tcBorders>
          </w:tcPr>
          <w:p w14:paraId="0226768F" w14:textId="77777777" w:rsidR="00AA7A23" w:rsidRPr="00986EB1" w:rsidRDefault="00AA7A23" w:rsidP="009202B5">
            <w:pPr>
              <w:pStyle w:val="Normal6a"/>
            </w:pPr>
            <w:r w:rsidRPr="00986EB1">
              <w:t>8.</w:t>
            </w:r>
            <w:r w:rsidRPr="00986EB1">
              <w:tab/>
              <w:t>Destaca que, como consecuencia de la infrafinanciación sistémica y de la falta de investigación, los métodos de diagnóstico y los tratamientos siguen estando centrados en los hombres, lo que puede dar lugar a un tratamiento deficiente y de mayor riesgo para las mujeres y las personas transgénero;</w:t>
            </w:r>
          </w:p>
        </w:tc>
        <w:tc>
          <w:tcPr>
            <w:tcW w:w="4876" w:type="dxa"/>
            <w:tcBorders>
              <w:top w:val="nil"/>
              <w:left w:val="nil"/>
              <w:bottom w:val="nil"/>
              <w:right w:val="nil"/>
            </w:tcBorders>
          </w:tcPr>
          <w:p w14:paraId="189EF0E4" w14:textId="77777777" w:rsidR="00AA7A23" w:rsidRPr="00986EB1" w:rsidRDefault="00AA7A23" w:rsidP="009202B5">
            <w:pPr>
              <w:pStyle w:val="Normal6a"/>
            </w:pPr>
            <w:r w:rsidRPr="00986EB1">
              <w:t>8.</w:t>
            </w:r>
            <w:r w:rsidRPr="00986EB1">
              <w:tab/>
              <w:t xml:space="preserve">Destaca que, como consecuencia de la infrafinanciación sistémica y de la falta de investigación, los métodos de diagnóstico y los tratamientos siguen estando centrados en los hombres, lo que puede dar lugar a un tratamiento deficiente y de mayor riesgo para las mujeres y las personas transgénero; </w:t>
            </w:r>
            <w:r w:rsidRPr="00986EB1">
              <w:rPr>
                <w:b/>
                <w:i/>
              </w:rPr>
              <w:t>destaca que esto es especialmente pertinente para las infecciones de transmisión sexual y las afecciones crónicas que presentan diferencias entre sexos y a lo largo de la vida, como las enfermedades cutáneas inflamatorias;</w:t>
            </w:r>
          </w:p>
        </w:tc>
      </w:tr>
    </w:tbl>
    <w:p w14:paraId="2F356AA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F4A11B1" w14:textId="77777777" w:rsidR="00AA7A23" w:rsidRPr="00986EB1" w:rsidRDefault="00AA7A23" w:rsidP="00AA7A23">
      <w:r w:rsidRPr="00986EB1">
        <w:rPr>
          <w:rStyle w:val="HideTWBExt"/>
        </w:rPr>
        <w:t>&lt;/Amend&gt;</w:t>
      </w:r>
    </w:p>
    <w:p w14:paraId="1C8C4A7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305</w:t>
      </w:r>
      <w:r w:rsidRPr="00986EB1">
        <w:rPr>
          <w:rStyle w:val="HideTWBExt"/>
        </w:rPr>
        <w:t>&lt;/NumAm&gt;</w:t>
      </w:r>
    </w:p>
    <w:p w14:paraId="4D11A30D"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38A9122C" w14:textId="77777777" w:rsidR="00AA7A23" w:rsidRPr="00986EB1" w:rsidRDefault="00AA7A23" w:rsidP="00AA7A23">
      <w:pPr>
        <w:pStyle w:val="NormalBold"/>
      </w:pPr>
      <w:r w:rsidRPr="00986EB1">
        <w:rPr>
          <w:rStyle w:val="HideTWBExt"/>
          <w:b w:val="0"/>
        </w:rPr>
        <w:t>&lt;/RepeatBlock-By&gt;</w:t>
      </w:r>
    </w:p>
    <w:p w14:paraId="492B03C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3C519E"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9433437" w14:textId="77777777" w:rsidTr="009202B5">
        <w:trPr>
          <w:trHeight w:hRule="exact" w:val="240"/>
          <w:jc w:val="center"/>
        </w:trPr>
        <w:tc>
          <w:tcPr>
            <w:tcW w:w="9752" w:type="dxa"/>
            <w:gridSpan w:val="2"/>
            <w:tcBorders>
              <w:top w:val="nil"/>
              <w:left w:val="nil"/>
              <w:bottom w:val="nil"/>
              <w:right w:val="nil"/>
            </w:tcBorders>
          </w:tcPr>
          <w:p w14:paraId="2F13E4F4" w14:textId="77777777" w:rsidR="00AA7A23" w:rsidRPr="00986EB1" w:rsidRDefault="00AA7A23" w:rsidP="009202B5"/>
        </w:tc>
      </w:tr>
      <w:tr w:rsidR="00AA7A23" w:rsidRPr="00986EB1" w14:paraId="2CD7A03A" w14:textId="77777777" w:rsidTr="009202B5">
        <w:trPr>
          <w:trHeight w:val="240"/>
          <w:jc w:val="center"/>
        </w:trPr>
        <w:tc>
          <w:tcPr>
            <w:tcW w:w="4876" w:type="dxa"/>
            <w:tcBorders>
              <w:top w:val="nil"/>
              <w:left w:val="nil"/>
              <w:bottom w:val="nil"/>
              <w:right w:val="nil"/>
            </w:tcBorders>
          </w:tcPr>
          <w:p w14:paraId="1236F81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1D7BF6D" w14:textId="77777777" w:rsidR="00AA7A23" w:rsidRPr="00986EB1" w:rsidRDefault="00AA7A23" w:rsidP="009202B5">
            <w:pPr>
              <w:pStyle w:val="AmColumnHeading"/>
            </w:pPr>
            <w:r w:rsidRPr="00986EB1">
              <w:t>Enmienda</w:t>
            </w:r>
          </w:p>
        </w:tc>
      </w:tr>
      <w:tr w:rsidR="00AA7A23" w:rsidRPr="00986EB1" w14:paraId="71F43D18" w14:textId="77777777" w:rsidTr="009202B5">
        <w:trPr>
          <w:jc w:val="center"/>
        </w:trPr>
        <w:tc>
          <w:tcPr>
            <w:tcW w:w="4876" w:type="dxa"/>
            <w:tcBorders>
              <w:top w:val="nil"/>
              <w:left w:val="nil"/>
              <w:bottom w:val="nil"/>
              <w:right w:val="nil"/>
            </w:tcBorders>
          </w:tcPr>
          <w:p w14:paraId="672A8C90" w14:textId="77777777" w:rsidR="00AA7A23" w:rsidRPr="00986EB1" w:rsidRDefault="00AA7A23" w:rsidP="009202B5">
            <w:pPr>
              <w:pStyle w:val="Normal6a"/>
            </w:pPr>
            <w:r w:rsidRPr="00986EB1">
              <w:t>8.</w:t>
            </w:r>
            <w:r w:rsidRPr="00986EB1">
              <w:tab/>
              <w:t xml:space="preserve">Destaca que, como consecuencia de la infrafinanciación sistémica y de la falta </w:t>
            </w:r>
            <w:r w:rsidRPr="00986EB1">
              <w:lastRenderedPageBreak/>
              <w:t>de investigación, los métodos de diagnóstico y los tratamientos siguen estando centrados en los hombres, lo que puede dar lugar a un tratamiento deficiente y de mayor riesgo para las mujeres y las personas transgénero;</w:t>
            </w:r>
          </w:p>
        </w:tc>
        <w:tc>
          <w:tcPr>
            <w:tcW w:w="4876" w:type="dxa"/>
            <w:tcBorders>
              <w:top w:val="nil"/>
              <w:left w:val="nil"/>
              <w:bottom w:val="nil"/>
              <w:right w:val="nil"/>
            </w:tcBorders>
          </w:tcPr>
          <w:p w14:paraId="665F52B1" w14:textId="77777777" w:rsidR="00AA7A23" w:rsidRPr="00986EB1" w:rsidRDefault="00AA7A23" w:rsidP="009202B5">
            <w:pPr>
              <w:pStyle w:val="Normal6a"/>
            </w:pPr>
            <w:r w:rsidRPr="00986EB1">
              <w:lastRenderedPageBreak/>
              <w:t>8.</w:t>
            </w:r>
            <w:r w:rsidRPr="00986EB1">
              <w:tab/>
              <w:t xml:space="preserve">Destaca que, como consecuencia de la infrafinanciación sistémica y de la falta </w:t>
            </w:r>
            <w:r w:rsidRPr="00986EB1">
              <w:lastRenderedPageBreak/>
              <w:t xml:space="preserve">de investigación, los métodos de diagnóstico y los tratamientos siguen estando centrados en los hombres, lo que puede dar lugar a un tratamiento deficiente y de mayor riesgo para las mujeres y las personas transgénero; </w:t>
            </w:r>
            <w:r w:rsidRPr="00986EB1">
              <w:rPr>
                <w:b/>
                <w:i/>
              </w:rPr>
              <w:t>señala que esto es especialmente importante en el caso de las enfermedades de transmisión sexual, las enfermedades crónicas y las enfermedades inflamatorias de la piel, que presentan diferentes síntomas en mujeres y hombres en función de la fase de la vida en la que se encuentren;</w:t>
            </w:r>
          </w:p>
        </w:tc>
      </w:tr>
    </w:tbl>
    <w:p w14:paraId="41D8B808" w14:textId="77777777" w:rsidR="00AA7A23" w:rsidRPr="00422D55" w:rsidRDefault="00AA7A23" w:rsidP="00AA7A23">
      <w:pPr>
        <w:pStyle w:val="AmOrLang"/>
        <w:rPr>
          <w:lang w:val="it-IT"/>
        </w:rPr>
      </w:pPr>
      <w:r w:rsidRPr="00422D55">
        <w:rPr>
          <w:lang w:val="it-IT"/>
        </w:rPr>
        <w:lastRenderedPageBreak/>
        <w:t xml:space="preserve">Or. </w:t>
      </w:r>
      <w:r w:rsidRPr="00422D55">
        <w:rPr>
          <w:rStyle w:val="HideTWBExt"/>
          <w:lang w:val="it-IT"/>
        </w:rPr>
        <w:t>&lt;Original&gt;</w:t>
      </w:r>
      <w:r w:rsidRPr="00422D55">
        <w:rPr>
          <w:rStyle w:val="HideTWBInt"/>
          <w:lang w:val="it-IT"/>
        </w:rPr>
        <w:t>{PL}</w:t>
      </w:r>
      <w:r w:rsidRPr="00422D55">
        <w:rPr>
          <w:lang w:val="it-IT"/>
        </w:rPr>
        <w:t>pl</w:t>
      </w:r>
      <w:r w:rsidRPr="00422D55">
        <w:rPr>
          <w:rStyle w:val="HideTWBExt"/>
          <w:lang w:val="it-IT"/>
        </w:rPr>
        <w:t>&lt;/Original&gt;</w:t>
      </w:r>
    </w:p>
    <w:p w14:paraId="3218DD8E" w14:textId="77777777" w:rsidR="00AA7A23" w:rsidRPr="00422D55" w:rsidRDefault="00AA7A23" w:rsidP="00AA7A23">
      <w:pPr>
        <w:rPr>
          <w:lang w:val="it-IT"/>
        </w:rPr>
      </w:pPr>
      <w:r w:rsidRPr="00422D55">
        <w:rPr>
          <w:rStyle w:val="HideTWBExt"/>
          <w:lang w:val="it-IT"/>
        </w:rPr>
        <w:t>&lt;/Amend&gt;</w:t>
      </w:r>
    </w:p>
    <w:p w14:paraId="3D36542E" w14:textId="77777777" w:rsidR="00AA7A23" w:rsidRPr="00422D55" w:rsidRDefault="00AA7A23" w:rsidP="00AA7A23">
      <w:pPr>
        <w:pStyle w:val="AmNumberTabs"/>
        <w:rPr>
          <w:lang w:val="it-IT"/>
        </w:rPr>
      </w:pPr>
      <w:r w:rsidRPr="00422D55">
        <w:rPr>
          <w:rStyle w:val="HideTWBExt"/>
          <w:lang w:val="it-IT"/>
        </w:rPr>
        <w:t>&lt;Amend&gt;</w:t>
      </w:r>
      <w:proofErr w:type="spellStart"/>
      <w:r w:rsidRPr="00422D55">
        <w:rPr>
          <w:lang w:val="it-IT"/>
        </w:rPr>
        <w:t>Enmienda</w:t>
      </w:r>
      <w:proofErr w:type="spellEnd"/>
      <w:r w:rsidRPr="00422D55">
        <w:rPr>
          <w:lang w:val="it-IT"/>
        </w:rPr>
        <w:tab/>
      </w:r>
      <w:r w:rsidRPr="00422D55">
        <w:rPr>
          <w:lang w:val="it-IT"/>
        </w:rPr>
        <w:tab/>
      </w:r>
      <w:r w:rsidRPr="00422D55">
        <w:rPr>
          <w:rStyle w:val="HideTWBExt"/>
          <w:lang w:val="it-IT"/>
        </w:rPr>
        <w:t>&lt;NumAm&gt;</w:t>
      </w:r>
      <w:r w:rsidRPr="00422D55">
        <w:rPr>
          <w:lang w:val="it-IT"/>
        </w:rPr>
        <w:t>306</w:t>
      </w:r>
      <w:r w:rsidRPr="00422D55">
        <w:rPr>
          <w:rStyle w:val="HideTWBExt"/>
          <w:lang w:val="it-IT"/>
        </w:rPr>
        <w:t>&lt;/NumAm&gt;</w:t>
      </w:r>
    </w:p>
    <w:p w14:paraId="68484D7D" w14:textId="77777777" w:rsidR="00AA7A23" w:rsidRPr="00422D55" w:rsidRDefault="00AA7A23" w:rsidP="00AA7A23">
      <w:pPr>
        <w:pStyle w:val="NormalBold"/>
        <w:rPr>
          <w:lang w:val="it-IT"/>
        </w:rPr>
      </w:pPr>
      <w:r w:rsidRPr="00422D55">
        <w:rPr>
          <w:rStyle w:val="HideTWBExt"/>
          <w:b w:val="0"/>
          <w:lang w:val="it-IT"/>
        </w:rPr>
        <w:t>&lt;RepeatBlock-By&gt;&lt;Members&gt;</w:t>
      </w:r>
      <w:r w:rsidRPr="00422D55">
        <w:rPr>
          <w:lang w:val="it-IT"/>
        </w:rPr>
        <w:t xml:space="preserve">Diana </w:t>
      </w:r>
      <w:proofErr w:type="spellStart"/>
      <w:r w:rsidRPr="00422D55">
        <w:rPr>
          <w:lang w:val="it-IT"/>
        </w:rPr>
        <w:t>Iovanovici</w:t>
      </w:r>
      <w:proofErr w:type="spellEnd"/>
      <w:r w:rsidRPr="00422D55">
        <w:rPr>
          <w:lang w:val="it-IT"/>
        </w:rPr>
        <w:t xml:space="preserve"> </w:t>
      </w:r>
      <w:proofErr w:type="spellStart"/>
      <w:r w:rsidRPr="00422D55">
        <w:rPr>
          <w:lang w:val="it-IT"/>
        </w:rPr>
        <w:t>Şoşoacă</w:t>
      </w:r>
      <w:proofErr w:type="spellEnd"/>
      <w:r w:rsidRPr="00422D55">
        <w:rPr>
          <w:rStyle w:val="HideTWBExt"/>
          <w:b w:val="0"/>
          <w:lang w:val="it-IT"/>
        </w:rPr>
        <w:t>&lt;/Members&gt;</w:t>
      </w:r>
    </w:p>
    <w:p w14:paraId="38D19A04" w14:textId="77777777" w:rsidR="00AA7A23" w:rsidRPr="00422D55" w:rsidRDefault="00AA7A23" w:rsidP="00AA7A23">
      <w:pPr>
        <w:pStyle w:val="NormalBold"/>
        <w:rPr>
          <w:lang w:val="it-IT"/>
        </w:rPr>
      </w:pPr>
      <w:r w:rsidRPr="00422D55">
        <w:rPr>
          <w:rStyle w:val="HideTWBExt"/>
          <w:b w:val="0"/>
          <w:lang w:val="it-IT"/>
        </w:rPr>
        <w:t>&lt;/RepeatBlock-By&gt;</w:t>
      </w:r>
    </w:p>
    <w:p w14:paraId="5C0E4A9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B516DF6"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4945E1" w14:textId="77777777" w:rsidTr="009202B5">
        <w:trPr>
          <w:trHeight w:hRule="exact" w:val="240"/>
          <w:jc w:val="center"/>
        </w:trPr>
        <w:tc>
          <w:tcPr>
            <w:tcW w:w="9752" w:type="dxa"/>
            <w:gridSpan w:val="2"/>
            <w:tcBorders>
              <w:top w:val="nil"/>
              <w:left w:val="nil"/>
              <w:bottom w:val="nil"/>
              <w:right w:val="nil"/>
            </w:tcBorders>
          </w:tcPr>
          <w:p w14:paraId="6DF432AF" w14:textId="77777777" w:rsidR="00AA7A23" w:rsidRPr="00986EB1" w:rsidRDefault="00AA7A23" w:rsidP="009202B5"/>
        </w:tc>
      </w:tr>
      <w:tr w:rsidR="00AA7A23" w:rsidRPr="00986EB1" w14:paraId="16A3A596" w14:textId="77777777" w:rsidTr="009202B5">
        <w:trPr>
          <w:trHeight w:val="240"/>
          <w:jc w:val="center"/>
        </w:trPr>
        <w:tc>
          <w:tcPr>
            <w:tcW w:w="4876" w:type="dxa"/>
            <w:tcBorders>
              <w:top w:val="nil"/>
              <w:left w:val="nil"/>
              <w:bottom w:val="nil"/>
              <w:right w:val="nil"/>
            </w:tcBorders>
          </w:tcPr>
          <w:p w14:paraId="320AAE9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D7C4BE" w14:textId="77777777" w:rsidR="00AA7A23" w:rsidRPr="00986EB1" w:rsidRDefault="00AA7A23" w:rsidP="009202B5">
            <w:pPr>
              <w:pStyle w:val="AmColumnHeading"/>
            </w:pPr>
            <w:r w:rsidRPr="00986EB1">
              <w:t>Enmienda</w:t>
            </w:r>
          </w:p>
        </w:tc>
      </w:tr>
      <w:tr w:rsidR="00AA7A23" w:rsidRPr="00986EB1" w14:paraId="551AF90D" w14:textId="77777777" w:rsidTr="009202B5">
        <w:trPr>
          <w:jc w:val="center"/>
        </w:trPr>
        <w:tc>
          <w:tcPr>
            <w:tcW w:w="4876" w:type="dxa"/>
            <w:tcBorders>
              <w:top w:val="nil"/>
              <w:left w:val="nil"/>
              <w:bottom w:val="nil"/>
              <w:right w:val="nil"/>
            </w:tcBorders>
          </w:tcPr>
          <w:p w14:paraId="1F1428F0" w14:textId="77777777" w:rsidR="00AA7A23" w:rsidRPr="00986EB1" w:rsidRDefault="00AA7A23" w:rsidP="009202B5">
            <w:pPr>
              <w:pStyle w:val="Normal6a"/>
            </w:pPr>
            <w:r w:rsidRPr="00986EB1">
              <w:t>8.</w:t>
            </w:r>
            <w:r w:rsidRPr="00986EB1">
              <w:tab/>
              <w:t>Destaca que, como consecuencia de la infrafinanciación sistémica y de la falta de investigación, los métodos de diagnóstico y los tratamientos siguen estando centrados en los hombres, lo que puede dar lugar a un tratamiento deficiente y de mayor riesgo para las mujeres y las personas transgénero;</w:t>
            </w:r>
          </w:p>
        </w:tc>
        <w:tc>
          <w:tcPr>
            <w:tcW w:w="4876" w:type="dxa"/>
            <w:tcBorders>
              <w:top w:val="nil"/>
              <w:left w:val="nil"/>
              <w:bottom w:val="nil"/>
              <w:right w:val="nil"/>
            </w:tcBorders>
          </w:tcPr>
          <w:p w14:paraId="63733090" w14:textId="77777777" w:rsidR="00AA7A23" w:rsidRPr="00986EB1" w:rsidRDefault="00AA7A23" w:rsidP="009202B5">
            <w:pPr>
              <w:pStyle w:val="Normal6a"/>
            </w:pPr>
            <w:r w:rsidRPr="00986EB1">
              <w:t>8.</w:t>
            </w:r>
            <w:r w:rsidRPr="00986EB1">
              <w:tab/>
              <w:t xml:space="preserve">Destaca que, como consecuencia de la infrafinanciación sistémica y de la falta de investigación, los métodos de diagnóstico y los tratamientos siguen estando centrados en los hombres, lo que puede dar lugar a un tratamiento deficiente y de mayor riesgo para las mujeres y las personas transgénero; </w:t>
            </w:r>
            <w:r w:rsidRPr="00986EB1">
              <w:rPr>
                <w:b/>
                <w:i/>
              </w:rPr>
              <w:t>destaca que esta desigualdad sistémica en el ámbito de la medicina tiene un impacto directo en la exactitud del diagnóstico y la eficacia de los tratamientos;</w:t>
            </w:r>
          </w:p>
        </w:tc>
      </w:tr>
    </w:tbl>
    <w:p w14:paraId="06D1416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24C7433F" w14:textId="77777777" w:rsidR="00AA7A23" w:rsidRPr="00986EB1" w:rsidRDefault="00AA7A23" w:rsidP="00AA7A23">
      <w:r w:rsidRPr="00986EB1">
        <w:rPr>
          <w:rStyle w:val="HideTWBExt"/>
        </w:rPr>
        <w:t>&lt;/Amend&gt;</w:t>
      </w:r>
    </w:p>
    <w:p w14:paraId="612823F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307</w:t>
      </w:r>
      <w:r w:rsidRPr="00986EB1">
        <w:rPr>
          <w:rStyle w:val="HideTWBExt"/>
        </w:rPr>
        <w:t>&lt;/NumAm&gt;</w:t>
      </w:r>
    </w:p>
    <w:p w14:paraId="5BF9641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982D07B" w14:textId="77777777" w:rsidR="00AA7A23" w:rsidRPr="00986EB1" w:rsidRDefault="00AA7A23" w:rsidP="00AA7A23">
      <w:pPr>
        <w:pStyle w:val="NormalBold"/>
      </w:pPr>
      <w:r w:rsidRPr="00986EB1">
        <w:rPr>
          <w:rStyle w:val="HideTWBExt"/>
          <w:b w:val="0"/>
        </w:rPr>
        <w:t>&lt;/RepeatBlock-By&gt;</w:t>
      </w:r>
    </w:p>
    <w:p w14:paraId="7A84C2A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22C041D"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5A6ABF" w14:textId="77777777" w:rsidTr="009202B5">
        <w:trPr>
          <w:trHeight w:hRule="exact" w:val="240"/>
          <w:jc w:val="center"/>
        </w:trPr>
        <w:tc>
          <w:tcPr>
            <w:tcW w:w="9752" w:type="dxa"/>
            <w:gridSpan w:val="2"/>
            <w:tcBorders>
              <w:top w:val="nil"/>
              <w:left w:val="nil"/>
              <w:bottom w:val="nil"/>
              <w:right w:val="nil"/>
            </w:tcBorders>
          </w:tcPr>
          <w:p w14:paraId="7DA6B428" w14:textId="77777777" w:rsidR="00AA7A23" w:rsidRPr="00986EB1" w:rsidRDefault="00AA7A23" w:rsidP="009202B5"/>
        </w:tc>
      </w:tr>
      <w:tr w:rsidR="00AA7A23" w:rsidRPr="00986EB1" w14:paraId="5E7D429E" w14:textId="77777777" w:rsidTr="009202B5">
        <w:trPr>
          <w:trHeight w:val="240"/>
          <w:jc w:val="center"/>
        </w:trPr>
        <w:tc>
          <w:tcPr>
            <w:tcW w:w="4876" w:type="dxa"/>
            <w:tcBorders>
              <w:top w:val="nil"/>
              <w:left w:val="nil"/>
              <w:bottom w:val="nil"/>
              <w:right w:val="nil"/>
            </w:tcBorders>
          </w:tcPr>
          <w:p w14:paraId="4ABE2A48"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7C68E099" w14:textId="77777777" w:rsidR="00AA7A23" w:rsidRPr="00986EB1" w:rsidRDefault="00AA7A23" w:rsidP="009202B5">
            <w:pPr>
              <w:pStyle w:val="AmColumnHeading"/>
            </w:pPr>
            <w:r w:rsidRPr="00986EB1">
              <w:t>Enmienda</w:t>
            </w:r>
          </w:p>
        </w:tc>
      </w:tr>
      <w:tr w:rsidR="00AA7A23" w:rsidRPr="00986EB1" w14:paraId="0D31EE19" w14:textId="77777777" w:rsidTr="009202B5">
        <w:trPr>
          <w:jc w:val="center"/>
        </w:trPr>
        <w:tc>
          <w:tcPr>
            <w:tcW w:w="4876" w:type="dxa"/>
            <w:tcBorders>
              <w:top w:val="nil"/>
              <w:left w:val="nil"/>
              <w:bottom w:val="nil"/>
              <w:right w:val="nil"/>
            </w:tcBorders>
          </w:tcPr>
          <w:p w14:paraId="06719D1D" w14:textId="77777777" w:rsidR="00AA7A23" w:rsidRPr="00986EB1" w:rsidRDefault="00AA7A23" w:rsidP="009202B5">
            <w:pPr>
              <w:pStyle w:val="Normal6a"/>
            </w:pPr>
            <w:r w:rsidRPr="00986EB1">
              <w:t>8.</w:t>
            </w:r>
            <w:r w:rsidRPr="00986EB1">
              <w:tab/>
              <w:t xml:space="preserve">Destaca que, como consecuencia de la infrafinanciación sistémica y de la falta de investigación, los métodos de diagnóstico y los tratamientos siguen </w:t>
            </w:r>
            <w:r w:rsidRPr="00986EB1">
              <w:rPr>
                <w:b/>
                <w:i/>
              </w:rPr>
              <w:t>estando centrados en los hombres</w:t>
            </w:r>
            <w:r w:rsidRPr="00986EB1">
              <w:t>, lo que puede dar lugar a un tratamiento deficiente y de mayor riesgo para las mujeres y las personas transgénero;</w:t>
            </w:r>
          </w:p>
        </w:tc>
        <w:tc>
          <w:tcPr>
            <w:tcW w:w="4876" w:type="dxa"/>
            <w:tcBorders>
              <w:top w:val="nil"/>
              <w:left w:val="nil"/>
              <w:bottom w:val="nil"/>
              <w:right w:val="nil"/>
            </w:tcBorders>
          </w:tcPr>
          <w:p w14:paraId="4FA522B9" w14:textId="77777777" w:rsidR="00AA7A23" w:rsidRPr="00986EB1" w:rsidRDefault="00AA7A23" w:rsidP="009202B5">
            <w:pPr>
              <w:pStyle w:val="Normal6a"/>
            </w:pPr>
            <w:r w:rsidRPr="00986EB1">
              <w:t>8.</w:t>
            </w:r>
            <w:r w:rsidRPr="00986EB1">
              <w:tab/>
              <w:t xml:space="preserve">Destaca que, como consecuencia de la infrafinanciación sistémica y de la falta de investigación, los métodos de diagnóstico y los tratamientos siguen siendo </w:t>
            </w:r>
            <w:r w:rsidRPr="00986EB1">
              <w:rPr>
                <w:b/>
                <w:i/>
              </w:rPr>
              <w:t>masculino normativos</w:t>
            </w:r>
            <w:r w:rsidRPr="00986EB1">
              <w:t>, lo que puede dar lugar a un tratamiento deficiente y de mayor riesgo para las mujeres y las personas transgénero</w:t>
            </w:r>
            <w:r w:rsidRPr="00986EB1">
              <w:rPr>
                <w:b/>
                <w:i/>
              </w:rPr>
              <w:t xml:space="preserve"> y no binarias, entre otras cosas al desestimar el dolor y los síntomas de las mujeres, lo que conduce a un diagnóstico tardío</w:t>
            </w:r>
            <w:r w:rsidRPr="00986EB1">
              <w:t>;</w:t>
            </w:r>
          </w:p>
        </w:tc>
      </w:tr>
    </w:tbl>
    <w:p w14:paraId="4F87F538"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2DD751C4" w14:textId="77777777" w:rsidR="00AA7A23" w:rsidRPr="00422D55" w:rsidRDefault="00AA7A23" w:rsidP="00AA7A23">
      <w:pPr>
        <w:rPr>
          <w:lang w:val="fr-BE"/>
        </w:rPr>
      </w:pPr>
      <w:r w:rsidRPr="00422D55">
        <w:rPr>
          <w:rStyle w:val="HideTWBExt"/>
          <w:lang w:val="fr-BE"/>
        </w:rPr>
        <w:t>&lt;/Amend&gt;</w:t>
      </w:r>
    </w:p>
    <w:p w14:paraId="209EF84D"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308</w:t>
      </w:r>
      <w:r w:rsidRPr="00422D55">
        <w:rPr>
          <w:rStyle w:val="HideTWBExt"/>
          <w:lang w:val="fr-BE"/>
        </w:rPr>
        <w:t>&lt;/NumAm&gt;</w:t>
      </w:r>
    </w:p>
    <w:p w14:paraId="0DA8699C"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10E82BAA" w14:textId="77777777" w:rsidR="00AA7A23" w:rsidRPr="00422D55" w:rsidRDefault="00AA7A23" w:rsidP="00AA7A23">
      <w:pPr>
        <w:pStyle w:val="NormalBold"/>
        <w:rPr>
          <w:lang w:val="fr-BE"/>
        </w:rPr>
      </w:pPr>
      <w:r w:rsidRPr="00422D55">
        <w:rPr>
          <w:rStyle w:val="HideTWBExt"/>
          <w:b w:val="0"/>
          <w:lang w:val="fr-BE"/>
        </w:rPr>
        <w:t>&lt;/RepeatBlock-By&gt;</w:t>
      </w:r>
    </w:p>
    <w:p w14:paraId="35DFCFC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6320563"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B91D24C" w14:textId="77777777" w:rsidTr="009202B5">
        <w:trPr>
          <w:trHeight w:hRule="exact" w:val="240"/>
          <w:jc w:val="center"/>
        </w:trPr>
        <w:tc>
          <w:tcPr>
            <w:tcW w:w="9752" w:type="dxa"/>
            <w:gridSpan w:val="2"/>
            <w:tcBorders>
              <w:top w:val="nil"/>
              <w:left w:val="nil"/>
              <w:bottom w:val="nil"/>
              <w:right w:val="nil"/>
            </w:tcBorders>
          </w:tcPr>
          <w:p w14:paraId="2805A4D9" w14:textId="77777777" w:rsidR="00AA7A23" w:rsidRPr="00986EB1" w:rsidRDefault="00AA7A23" w:rsidP="009202B5"/>
        </w:tc>
      </w:tr>
      <w:tr w:rsidR="00AA7A23" w:rsidRPr="00986EB1" w14:paraId="489FC11B" w14:textId="77777777" w:rsidTr="009202B5">
        <w:trPr>
          <w:trHeight w:val="240"/>
          <w:jc w:val="center"/>
        </w:trPr>
        <w:tc>
          <w:tcPr>
            <w:tcW w:w="4876" w:type="dxa"/>
            <w:tcBorders>
              <w:top w:val="nil"/>
              <w:left w:val="nil"/>
              <w:bottom w:val="nil"/>
              <w:right w:val="nil"/>
            </w:tcBorders>
          </w:tcPr>
          <w:p w14:paraId="243DBA0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16614D" w14:textId="77777777" w:rsidR="00AA7A23" w:rsidRPr="00986EB1" w:rsidRDefault="00AA7A23" w:rsidP="009202B5">
            <w:pPr>
              <w:pStyle w:val="AmColumnHeading"/>
            </w:pPr>
            <w:r w:rsidRPr="00986EB1">
              <w:t>Enmienda</w:t>
            </w:r>
          </w:p>
        </w:tc>
      </w:tr>
      <w:tr w:rsidR="00AA7A23" w:rsidRPr="00986EB1" w14:paraId="2C65BAD6" w14:textId="77777777" w:rsidTr="009202B5">
        <w:trPr>
          <w:jc w:val="center"/>
        </w:trPr>
        <w:tc>
          <w:tcPr>
            <w:tcW w:w="4876" w:type="dxa"/>
            <w:tcBorders>
              <w:top w:val="nil"/>
              <w:left w:val="nil"/>
              <w:bottom w:val="nil"/>
              <w:right w:val="nil"/>
            </w:tcBorders>
          </w:tcPr>
          <w:p w14:paraId="33C005A5" w14:textId="77777777" w:rsidR="00AA7A23" w:rsidRPr="00986EB1" w:rsidRDefault="00AA7A23" w:rsidP="009202B5">
            <w:pPr>
              <w:pStyle w:val="Normal6a"/>
            </w:pPr>
            <w:r w:rsidRPr="00986EB1">
              <w:t>8.</w:t>
            </w:r>
            <w:r w:rsidRPr="00986EB1">
              <w:tab/>
              <w:t>Destaca que</w:t>
            </w:r>
            <w:r w:rsidRPr="00986EB1">
              <w:rPr>
                <w:b/>
                <w:i/>
              </w:rPr>
              <w:t>, como consecuencia de la infrafinanciación sistémica y de la falta de investigación,</w:t>
            </w:r>
            <w:r w:rsidRPr="00986EB1">
              <w:t xml:space="preserve"> los métodos de diagnóstico y los tratamientos siguen </w:t>
            </w:r>
            <w:r w:rsidRPr="00986EB1">
              <w:rPr>
                <w:b/>
                <w:i/>
              </w:rPr>
              <w:t>estando centrados en los hombres</w:t>
            </w:r>
            <w:r w:rsidRPr="00986EB1">
              <w:t xml:space="preserve">, lo que puede dar lugar a un tratamiento deficiente y de mayor riesgo para las mujeres </w:t>
            </w:r>
            <w:r w:rsidRPr="00986EB1">
              <w:rPr>
                <w:b/>
                <w:i/>
              </w:rPr>
              <w:t>y las personas transgénero</w:t>
            </w:r>
            <w:r w:rsidRPr="00986EB1">
              <w:t>;</w:t>
            </w:r>
          </w:p>
        </w:tc>
        <w:tc>
          <w:tcPr>
            <w:tcW w:w="4876" w:type="dxa"/>
            <w:tcBorders>
              <w:top w:val="nil"/>
              <w:left w:val="nil"/>
              <w:bottom w:val="nil"/>
              <w:right w:val="nil"/>
            </w:tcBorders>
          </w:tcPr>
          <w:p w14:paraId="68A566CD" w14:textId="77777777" w:rsidR="00AA7A23" w:rsidRPr="00986EB1" w:rsidRDefault="00AA7A23" w:rsidP="009202B5">
            <w:pPr>
              <w:pStyle w:val="Normal6a"/>
            </w:pPr>
            <w:r w:rsidRPr="00986EB1">
              <w:t>8.</w:t>
            </w:r>
            <w:r w:rsidRPr="00986EB1">
              <w:tab/>
              <w:t xml:space="preserve">Destaca que los métodos de diagnóstico y los tratamientos siguen </w:t>
            </w:r>
            <w:r w:rsidRPr="00986EB1">
              <w:rPr>
                <w:b/>
                <w:i/>
              </w:rPr>
              <w:t>desarrollándose en gran medida sin tener en cuenta las características específicas de las mujeres</w:t>
            </w:r>
            <w:r w:rsidRPr="00986EB1">
              <w:t>, lo que puede dar lugar a un tratamiento deficiente y de mayor riesgo para las mujeres;</w:t>
            </w:r>
          </w:p>
        </w:tc>
      </w:tr>
    </w:tbl>
    <w:p w14:paraId="55BD80F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208E8FB" w14:textId="77777777" w:rsidR="00AA7A23" w:rsidRPr="00986EB1" w:rsidRDefault="00AA7A23" w:rsidP="00AA7A23">
      <w:r w:rsidRPr="00986EB1">
        <w:rPr>
          <w:rStyle w:val="HideTWBExt"/>
        </w:rPr>
        <w:t>&lt;/Amend&gt;</w:t>
      </w:r>
    </w:p>
    <w:p w14:paraId="3DE9CE4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309</w:t>
      </w:r>
      <w:r w:rsidRPr="00986EB1">
        <w:rPr>
          <w:rStyle w:val="HideTWBExt"/>
        </w:rPr>
        <w:t>&lt;/NumAm&gt;</w:t>
      </w:r>
    </w:p>
    <w:p w14:paraId="4D9BF5B4"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732DC7CA" w14:textId="77777777" w:rsidR="00AA7A23" w:rsidRPr="00986EB1" w:rsidRDefault="00AA7A23" w:rsidP="00AA7A23">
      <w:pPr>
        <w:pStyle w:val="NormalBold"/>
      </w:pPr>
      <w:r w:rsidRPr="00986EB1">
        <w:rPr>
          <w:rStyle w:val="HideTWBExt"/>
          <w:b w:val="0"/>
        </w:rPr>
        <w:t>&lt;/RepeatBlock-By&gt;</w:t>
      </w:r>
    </w:p>
    <w:p w14:paraId="3E56829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DC145A" w14:textId="77777777" w:rsidR="00AA7A23" w:rsidRPr="00986EB1" w:rsidRDefault="00AA7A23" w:rsidP="00AA7A23">
      <w:pPr>
        <w:pStyle w:val="NormalBold"/>
      </w:pPr>
      <w:r w:rsidRPr="00986EB1">
        <w:rPr>
          <w:rStyle w:val="HideTWBExt"/>
        </w:rPr>
        <w:t>&lt;Article&gt;</w:t>
      </w:r>
      <w:r w:rsidRPr="00986EB1">
        <w:t>Apartado 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9B6A89C" w14:textId="77777777" w:rsidTr="009202B5">
        <w:trPr>
          <w:trHeight w:hRule="exact" w:val="240"/>
          <w:jc w:val="center"/>
        </w:trPr>
        <w:tc>
          <w:tcPr>
            <w:tcW w:w="9752" w:type="dxa"/>
            <w:gridSpan w:val="2"/>
            <w:tcBorders>
              <w:top w:val="nil"/>
              <w:left w:val="nil"/>
              <w:bottom w:val="nil"/>
              <w:right w:val="nil"/>
            </w:tcBorders>
          </w:tcPr>
          <w:p w14:paraId="71057717" w14:textId="77777777" w:rsidR="00AA7A23" w:rsidRPr="00986EB1" w:rsidRDefault="00AA7A23" w:rsidP="009202B5"/>
        </w:tc>
      </w:tr>
      <w:tr w:rsidR="00AA7A23" w:rsidRPr="00986EB1" w14:paraId="43CFF3D9" w14:textId="77777777" w:rsidTr="009202B5">
        <w:trPr>
          <w:trHeight w:val="240"/>
          <w:jc w:val="center"/>
        </w:trPr>
        <w:tc>
          <w:tcPr>
            <w:tcW w:w="4876" w:type="dxa"/>
            <w:tcBorders>
              <w:top w:val="nil"/>
              <w:left w:val="nil"/>
              <w:bottom w:val="nil"/>
              <w:right w:val="nil"/>
            </w:tcBorders>
          </w:tcPr>
          <w:p w14:paraId="6F6F613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EF1F851" w14:textId="77777777" w:rsidR="00AA7A23" w:rsidRPr="00986EB1" w:rsidRDefault="00AA7A23" w:rsidP="009202B5">
            <w:pPr>
              <w:pStyle w:val="AmColumnHeading"/>
            </w:pPr>
            <w:r w:rsidRPr="00986EB1">
              <w:t>Enmienda</w:t>
            </w:r>
          </w:p>
        </w:tc>
      </w:tr>
      <w:tr w:rsidR="00AA7A23" w:rsidRPr="00986EB1" w14:paraId="31F30B7F" w14:textId="77777777" w:rsidTr="009202B5">
        <w:trPr>
          <w:jc w:val="center"/>
        </w:trPr>
        <w:tc>
          <w:tcPr>
            <w:tcW w:w="4876" w:type="dxa"/>
            <w:tcBorders>
              <w:top w:val="nil"/>
              <w:left w:val="nil"/>
              <w:bottom w:val="nil"/>
              <w:right w:val="nil"/>
            </w:tcBorders>
          </w:tcPr>
          <w:p w14:paraId="1BCA9D0F" w14:textId="77777777" w:rsidR="00AA7A23" w:rsidRPr="00986EB1" w:rsidRDefault="00AA7A23" w:rsidP="009202B5">
            <w:pPr>
              <w:pStyle w:val="Normal6a"/>
            </w:pPr>
            <w:r w:rsidRPr="00986EB1">
              <w:t>8.</w:t>
            </w:r>
            <w:r w:rsidRPr="00986EB1">
              <w:tab/>
              <w:t xml:space="preserve">Destaca que, como consecuencia de </w:t>
            </w:r>
            <w:r w:rsidRPr="00986EB1">
              <w:lastRenderedPageBreak/>
              <w:t>la infrafinanciación sistémica y de la falta de investigación, los métodos de diagnóstico y los tratamientos siguen estando centrados en los hombres, lo que puede dar lugar a un tratamiento deficiente y de mayor riesgo para las mujeres</w:t>
            </w:r>
            <w:r w:rsidRPr="00986EB1">
              <w:rPr>
                <w:b/>
                <w:i/>
              </w:rPr>
              <w:t xml:space="preserve"> y las personas transgénero</w:t>
            </w:r>
            <w:r w:rsidRPr="00986EB1">
              <w:t>;</w:t>
            </w:r>
          </w:p>
        </w:tc>
        <w:tc>
          <w:tcPr>
            <w:tcW w:w="4876" w:type="dxa"/>
            <w:tcBorders>
              <w:top w:val="nil"/>
              <w:left w:val="nil"/>
              <w:bottom w:val="nil"/>
              <w:right w:val="nil"/>
            </w:tcBorders>
          </w:tcPr>
          <w:p w14:paraId="46F7F807" w14:textId="77777777" w:rsidR="00AA7A23" w:rsidRPr="00986EB1" w:rsidRDefault="00AA7A23" w:rsidP="009202B5">
            <w:pPr>
              <w:pStyle w:val="Normal6a"/>
            </w:pPr>
            <w:r w:rsidRPr="00986EB1">
              <w:lastRenderedPageBreak/>
              <w:t>8.</w:t>
            </w:r>
            <w:r w:rsidRPr="00986EB1">
              <w:tab/>
              <w:t xml:space="preserve">Destaca que, como consecuencia de </w:t>
            </w:r>
            <w:r w:rsidRPr="00986EB1">
              <w:lastRenderedPageBreak/>
              <w:t>la infrafinanciación sistémica y de la falta de investigación, los métodos de diagnóstico y los tratamientos siguen estando centrados en los hombres, lo que puede dar lugar a un tratamiento deficiente y de mayor riesgo para las mujeres;</w:t>
            </w:r>
          </w:p>
        </w:tc>
      </w:tr>
    </w:tbl>
    <w:p w14:paraId="540CD0A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AAD04B0" w14:textId="77777777" w:rsidR="00AA7A23" w:rsidRPr="00986EB1" w:rsidRDefault="00AA7A23" w:rsidP="00AA7A23">
      <w:r w:rsidRPr="00986EB1">
        <w:rPr>
          <w:rStyle w:val="HideTWBExt"/>
        </w:rPr>
        <w:t>&lt;/Amend&gt;</w:t>
      </w:r>
    </w:p>
    <w:p w14:paraId="7E12E69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310</w:t>
      </w:r>
      <w:r w:rsidRPr="00986EB1">
        <w:rPr>
          <w:rStyle w:val="HideTWBExt"/>
        </w:rPr>
        <w:t>&lt;/NumAm&gt;</w:t>
      </w:r>
    </w:p>
    <w:p w14:paraId="36252BB0"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rPr>
          <w:rStyle w:val="HideTWBExt"/>
          <w:b w:val="0"/>
        </w:rPr>
        <w:t>&lt;/Members&gt;</w:t>
      </w:r>
    </w:p>
    <w:p w14:paraId="4B09CA17" w14:textId="77777777" w:rsidR="00AA7A23" w:rsidRPr="00986EB1" w:rsidRDefault="00AA7A23" w:rsidP="00AA7A23">
      <w:pPr>
        <w:pStyle w:val="NormalBold"/>
      </w:pPr>
      <w:r w:rsidRPr="00986EB1">
        <w:rPr>
          <w:rStyle w:val="HideTWBExt"/>
          <w:b w:val="0"/>
        </w:rPr>
        <w:t>&lt;/RepeatBlock-By&gt;</w:t>
      </w:r>
    </w:p>
    <w:p w14:paraId="519AB55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72A998D" w14:textId="77777777" w:rsidR="00AA7A23" w:rsidRPr="00986EB1" w:rsidRDefault="00AA7A23" w:rsidP="00AA7A23">
      <w:pPr>
        <w:pStyle w:val="NormalBold"/>
      </w:pPr>
      <w:r w:rsidRPr="00986EB1">
        <w:rPr>
          <w:rStyle w:val="HideTWBExt"/>
        </w:rPr>
        <w:t>&lt;Article&gt;</w:t>
      </w:r>
      <w:r w:rsidRPr="00986EB1">
        <w:t>Apartado 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AD175D6" w14:textId="77777777" w:rsidTr="009202B5">
        <w:trPr>
          <w:trHeight w:hRule="exact" w:val="240"/>
          <w:jc w:val="center"/>
        </w:trPr>
        <w:tc>
          <w:tcPr>
            <w:tcW w:w="9752" w:type="dxa"/>
            <w:gridSpan w:val="2"/>
            <w:tcBorders>
              <w:top w:val="nil"/>
              <w:left w:val="nil"/>
              <w:bottom w:val="nil"/>
              <w:right w:val="nil"/>
            </w:tcBorders>
          </w:tcPr>
          <w:p w14:paraId="785187BE" w14:textId="77777777" w:rsidR="00AA7A23" w:rsidRPr="00986EB1" w:rsidRDefault="00AA7A23" w:rsidP="009202B5"/>
        </w:tc>
      </w:tr>
      <w:tr w:rsidR="00AA7A23" w:rsidRPr="00986EB1" w14:paraId="446D4390" w14:textId="77777777" w:rsidTr="009202B5">
        <w:trPr>
          <w:trHeight w:val="240"/>
          <w:jc w:val="center"/>
        </w:trPr>
        <w:tc>
          <w:tcPr>
            <w:tcW w:w="4876" w:type="dxa"/>
            <w:tcBorders>
              <w:top w:val="nil"/>
              <w:left w:val="nil"/>
              <w:bottom w:val="nil"/>
              <w:right w:val="nil"/>
            </w:tcBorders>
          </w:tcPr>
          <w:p w14:paraId="00A28FA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6DA559" w14:textId="77777777" w:rsidR="00AA7A23" w:rsidRPr="00986EB1" w:rsidRDefault="00AA7A23" w:rsidP="009202B5">
            <w:pPr>
              <w:pStyle w:val="AmColumnHeading"/>
            </w:pPr>
            <w:r w:rsidRPr="00986EB1">
              <w:t>Enmienda</w:t>
            </w:r>
          </w:p>
        </w:tc>
      </w:tr>
      <w:tr w:rsidR="00AA7A23" w:rsidRPr="00986EB1" w14:paraId="15ACC1B2" w14:textId="77777777" w:rsidTr="009202B5">
        <w:trPr>
          <w:jc w:val="center"/>
        </w:trPr>
        <w:tc>
          <w:tcPr>
            <w:tcW w:w="4876" w:type="dxa"/>
            <w:tcBorders>
              <w:top w:val="nil"/>
              <w:left w:val="nil"/>
              <w:bottom w:val="nil"/>
              <w:right w:val="nil"/>
            </w:tcBorders>
          </w:tcPr>
          <w:p w14:paraId="2EC5D6D6" w14:textId="77777777" w:rsidR="00AA7A23" w:rsidRPr="00986EB1" w:rsidRDefault="00AA7A23" w:rsidP="009202B5">
            <w:pPr>
              <w:pStyle w:val="Normal6a"/>
            </w:pPr>
          </w:p>
        </w:tc>
        <w:tc>
          <w:tcPr>
            <w:tcW w:w="4876" w:type="dxa"/>
            <w:tcBorders>
              <w:top w:val="nil"/>
              <w:left w:val="nil"/>
              <w:bottom w:val="nil"/>
              <w:right w:val="nil"/>
            </w:tcBorders>
          </w:tcPr>
          <w:p w14:paraId="76CF9C51" w14:textId="77777777" w:rsidR="00AA7A23" w:rsidRPr="00986EB1" w:rsidRDefault="00AA7A23" w:rsidP="009202B5">
            <w:pPr>
              <w:pStyle w:val="Normal6a"/>
            </w:pPr>
            <w:r w:rsidRPr="00986EB1">
              <w:rPr>
                <w:b/>
                <w:i/>
              </w:rPr>
              <w:t>8 bis.</w:t>
            </w:r>
            <w:r w:rsidRPr="00986EB1">
              <w:tab/>
            </w:r>
            <w:r w:rsidRPr="00986EB1">
              <w:rPr>
                <w:b/>
                <w:i/>
              </w:rPr>
              <w:t>Subraya que el diseño, el ensayo y la evaluación de los productos sanitarios y de apoyo utilizados en el deporte siguen basándose con frecuencia en parámetros antropométricos y biomecánicos masculinos; destaca que esto puede reducir su eficacia y seguridad para las mujeres, por ejemplo en lo que respecta a los dispositivos de apoyo musculoesquelético, como férulas y ayudas ortopédicas, que no tienen debidamente en cuenta las diferencias de altura, peso, composición corporal y biomecánica de las mujeres; pide, por tanto, a la Comisión que promueva normas en materia de diseño, ensayo y evaluación de los productos sanitarios utilizados en el deporte sobre la base de datos desglosados por sexo y género;</w:t>
            </w:r>
          </w:p>
        </w:tc>
      </w:tr>
    </w:tbl>
    <w:p w14:paraId="1F8F7D4B"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EC65F7D" w14:textId="77777777" w:rsidR="00AA7A23" w:rsidRPr="00422D55" w:rsidRDefault="00AA7A23" w:rsidP="00AA7A23">
      <w:pPr>
        <w:rPr>
          <w:lang w:val="fi-FI"/>
        </w:rPr>
      </w:pPr>
      <w:r w:rsidRPr="00422D55">
        <w:rPr>
          <w:rStyle w:val="HideTWBExt"/>
          <w:lang w:val="fi-FI"/>
        </w:rPr>
        <w:t>&lt;/Amend&gt;</w:t>
      </w:r>
    </w:p>
    <w:p w14:paraId="5DEB2481"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311</w:t>
      </w:r>
      <w:r w:rsidRPr="00422D55">
        <w:rPr>
          <w:rStyle w:val="HideTWBExt"/>
          <w:lang w:val="fi-FI"/>
        </w:rPr>
        <w:t>&lt;/NumAm&gt;</w:t>
      </w:r>
    </w:p>
    <w:p w14:paraId="20E4522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722FEA6B" w14:textId="77777777" w:rsidR="00AA7A23" w:rsidRPr="00422D55" w:rsidRDefault="00AA7A23" w:rsidP="00AA7A23">
      <w:pPr>
        <w:pStyle w:val="NormalBold"/>
        <w:rPr>
          <w:lang w:val="fi-FI"/>
        </w:rPr>
      </w:pPr>
      <w:r w:rsidRPr="00422D55">
        <w:rPr>
          <w:rStyle w:val="HideTWBExt"/>
          <w:b w:val="0"/>
          <w:lang w:val="fi-FI"/>
        </w:rPr>
        <w:t>&lt;/RepeatBlock-By&gt;</w:t>
      </w:r>
    </w:p>
    <w:p w14:paraId="334105A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083B2F5" w14:textId="77777777" w:rsidR="00AA7A23" w:rsidRPr="00986EB1" w:rsidRDefault="00AA7A23" w:rsidP="00AA7A23">
      <w:pPr>
        <w:pStyle w:val="NormalBold"/>
      </w:pPr>
      <w:r w:rsidRPr="00986EB1">
        <w:rPr>
          <w:rStyle w:val="HideTWBExt"/>
        </w:rPr>
        <w:lastRenderedPageBreak/>
        <w:t>&lt;Article&gt;</w:t>
      </w:r>
      <w:r w:rsidRPr="00986EB1">
        <w:t>Apartado 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922644" w14:textId="77777777" w:rsidTr="009202B5">
        <w:trPr>
          <w:trHeight w:hRule="exact" w:val="240"/>
          <w:jc w:val="center"/>
        </w:trPr>
        <w:tc>
          <w:tcPr>
            <w:tcW w:w="9752" w:type="dxa"/>
            <w:gridSpan w:val="2"/>
            <w:tcBorders>
              <w:top w:val="nil"/>
              <w:left w:val="nil"/>
              <w:bottom w:val="nil"/>
              <w:right w:val="nil"/>
            </w:tcBorders>
          </w:tcPr>
          <w:p w14:paraId="37755D89" w14:textId="77777777" w:rsidR="00AA7A23" w:rsidRPr="00986EB1" w:rsidRDefault="00AA7A23" w:rsidP="009202B5"/>
        </w:tc>
      </w:tr>
      <w:tr w:rsidR="00AA7A23" w:rsidRPr="00986EB1" w14:paraId="159BC4F7" w14:textId="77777777" w:rsidTr="009202B5">
        <w:trPr>
          <w:trHeight w:val="240"/>
          <w:jc w:val="center"/>
        </w:trPr>
        <w:tc>
          <w:tcPr>
            <w:tcW w:w="4876" w:type="dxa"/>
            <w:tcBorders>
              <w:top w:val="nil"/>
              <w:left w:val="nil"/>
              <w:bottom w:val="nil"/>
              <w:right w:val="nil"/>
            </w:tcBorders>
          </w:tcPr>
          <w:p w14:paraId="7DD2BBD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87D2FB4" w14:textId="77777777" w:rsidR="00AA7A23" w:rsidRPr="00986EB1" w:rsidRDefault="00AA7A23" w:rsidP="009202B5">
            <w:pPr>
              <w:pStyle w:val="AmColumnHeading"/>
            </w:pPr>
            <w:r w:rsidRPr="00986EB1">
              <w:t>Enmienda</w:t>
            </w:r>
          </w:p>
        </w:tc>
      </w:tr>
      <w:tr w:rsidR="00AA7A23" w:rsidRPr="00986EB1" w14:paraId="5C5CB8B9" w14:textId="77777777" w:rsidTr="009202B5">
        <w:trPr>
          <w:jc w:val="center"/>
        </w:trPr>
        <w:tc>
          <w:tcPr>
            <w:tcW w:w="4876" w:type="dxa"/>
            <w:tcBorders>
              <w:top w:val="nil"/>
              <w:left w:val="nil"/>
              <w:bottom w:val="nil"/>
              <w:right w:val="nil"/>
            </w:tcBorders>
          </w:tcPr>
          <w:p w14:paraId="13DFF087" w14:textId="77777777" w:rsidR="00AA7A23" w:rsidRPr="00986EB1" w:rsidRDefault="00AA7A23" w:rsidP="009202B5">
            <w:pPr>
              <w:pStyle w:val="Normal6a"/>
            </w:pPr>
          </w:p>
        </w:tc>
        <w:tc>
          <w:tcPr>
            <w:tcW w:w="4876" w:type="dxa"/>
            <w:tcBorders>
              <w:top w:val="nil"/>
              <w:left w:val="nil"/>
              <w:bottom w:val="nil"/>
              <w:right w:val="nil"/>
            </w:tcBorders>
          </w:tcPr>
          <w:p w14:paraId="111B38BF" w14:textId="77777777" w:rsidR="00AA7A23" w:rsidRPr="00986EB1" w:rsidRDefault="00AA7A23" w:rsidP="009202B5">
            <w:pPr>
              <w:pStyle w:val="Normal6a"/>
            </w:pPr>
            <w:r w:rsidRPr="00986EB1">
              <w:rPr>
                <w:b/>
                <w:i/>
              </w:rPr>
              <w:t>8 bis.</w:t>
            </w:r>
            <w:r w:rsidRPr="00986EB1">
              <w:tab/>
            </w:r>
            <w:r w:rsidRPr="00986EB1">
              <w:rPr>
                <w:b/>
                <w:i/>
              </w:rPr>
              <w:t>Pide a la Unión y a los Estados miembros que garanticen un acceso equitativo a una asistencia sanitaria asequible, de alta calidad y con perspectiva de género para todas las personas, con independencia de su edad, discapacidad, situación socioeconómica, origen migratorio, orientación sexual o identidad de género; destaca la necesidad de abordar los obstáculos existentes a los que se enfrentan las mujeres en toda su diversidad a la hora de acceder a un diagnóstico y un tratamiento oportunos, incluidos los obstáculos financieros, geográficos y culturales;</w:t>
            </w:r>
          </w:p>
        </w:tc>
      </w:tr>
    </w:tbl>
    <w:p w14:paraId="6C277A0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81632B" w14:textId="77777777" w:rsidR="00AA7A23" w:rsidRPr="00986EB1" w:rsidRDefault="00AA7A23" w:rsidP="00AA7A23">
      <w:r w:rsidRPr="00986EB1">
        <w:rPr>
          <w:rStyle w:val="HideTWBExt"/>
        </w:rPr>
        <w:t>&lt;/Amend&gt;</w:t>
      </w:r>
    </w:p>
    <w:p w14:paraId="154E9B9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312</w:t>
      </w:r>
      <w:r w:rsidRPr="00986EB1">
        <w:rPr>
          <w:rStyle w:val="HideTWBExt"/>
        </w:rPr>
        <w:t>&lt;/NumAm&gt;</w:t>
      </w:r>
    </w:p>
    <w:p w14:paraId="03B39CE4"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1C9690AD" w14:textId="77777777" w:rsidR="00AA7A23" w:rsidRPr="00986EB1" w:rsidRDefault="00AA7A23" w:rsidP="00AA7A23">
      <w:pPr>
        <w:pStyle w:val="NormalBold"/>
      </w:pPr>
      <w:r w:rsidRPr="00986EB1">
        <w:rPr>
          <w:rStyle w:val="HideTWBExt"/>
          <w:b w:val="0"/>
        </w:rPr>
        <w:t>&lt;/RepeatBlock-By&gt;</w:t>
      </w:r>
    </w:p>
    <w:p w14:paraId="5738F90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B5E2D3" w14:textId="77777777" w:rsidR="00AA7A23" w:rsidRPr="00986EB1" w:rsidRDefault="00AA7A23" w:rsidP="00AA7A23">
      <w:pPr>
        <w:pStyle w:val="NormalBold"/>
      </w:pPr>
      <w:r w:rsidRPr="00986EB1">
        <w:rPr>
          <w:rStyle w:val="HideTWBExt"/>
        </w:rPr>
        <w:t>&lt;Article&gt;</w:t>
      </w:r>
      <w:r w:rsidRPr="00986EB1">
        <w:t>Apartado 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081CBD" w14:textId="77777777" w:rsidTr="009202B5">
        <w:trPr>
          <w:trHeight w:hRule="exact" w:val="240"/>
          <w:jc w:val="center"/>
        </w:trPr>
        <w:tc>
          <w:tcPr>
            <w:tcW w:w="9752" w:type="dxa"/>
            <w:gridSpan w:val="2"/>
            <w:tcBorders>
              <w:top w:val="nil"/>
              <w:left w:val="nil"/>
              <w:bottom w:val="nil"/>
              <w:right w:val="nil"/>
            </w:tcBorders>
          </w:tcPr>
          <w:p w14:paraId="3FCB805C" w14:textId="77777777" w:rsidR="00AA7A23" w:rsidRPr="00986EB1" w:rsidRDefault="00AA7A23" w:rsidP="009202B5"/>
        </w:tc>
      </w:tr>
      <w:tr w:rsidR="00AA7A23" w:rsidRPr="00986EB1" w14:paraId="382EE224" w14:textId="77777777" w:rsidTr="009202B5">
        <w:trPr>
          <w:trHeight w:val="240"/>
          <w:jc w:val="center"/>
        </w:trPr>
        <w:tc>
          <w:tcPr>
            <w:tcW w:w="4876" w:type="dxa"/>
            <w:tcBorders>
              <w:top w:val="nil"/>
              <w:left w:val="nil"/>
              <w:bottom w:val="nil"/>
              <w:right w:val="nil"/>
            </w:tcBorders>
          </w:tcPr>
          <w:p w14:paraId="3B437E4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4FB712" w14:textId="77777777" w:rsidR="00AA7A23" w:rsidRPr="00986EB1" w:rsidRDefault="00AA7A23" w:rsidP="009202B5">
            <w:pPr>
              <w:pStyle w:val="AmColumnHeading"/>
            </w:pPr>
            <w:r w:rsidRPr="00986EB1">
              <w:t>Enmienda</w:t>
            </w:r>
          </w:p>
        </w:tc>
      </w:tr>
      <w:tr w:rsidR="00AA7A23" w:rsidRPr="00986EB1" w14:paraId="66A773B8" w14:textId="77777777" w:rsidTr="009202B5">
        <w:trPr>
          <w:jc w:val="center"/>
        </w:trPr>
        <w:tc>
          <w:tcPr>
            <w:tcW w:w="4876" w:type="dxa"/>
            <w:tcBorders>
              <w:top w:val="nil"/>
              <w:left w:val="nil"/>
              <w:bottom w:val="nil"/>
              <w:right w:val="nil"/>
            </w:tcBorders>
          </w:tcPr>
          <w:p w14:paraId="79A6462F" w14:textId="77777777" w:rsidR="00AA7A23" w:rsidRPr="00986EB1" w:rsidRDefault="00AA7A23" w:rsidP="009202B5">
            <w:pPr>
              <w:pStyle w:val="Normal6a"/>
            </w:pPr>
          </w:p>
        </w:tc>
        <w:tc>
          <w:tcPr>
            <w:tcW w:w="4876" w:type="dxa"/>
            <w:tcBorders>
              <w:top w:val="nil"/>
              <w:left w:val="nil"/>
              <w:bottom w:val="nil"/>
              <w:right w:val="nil"/>
            </w:tcBorders>
          </w:tcPr>
          <w:p w14:paraId="7ADF615F" w14:textId="77777777" w:rsidR="00AA7A23" w:rsidRPr="00986EB1" w:rsidRDefault="00AA7A23" w:rsidP="009202B5">
            <w:pPr>
              <w:pStyle w:val="Normal6a"/>
            </w:pPr>
            <w:r w:rsidRPr="00986EB1">
              <w:rPr>
                <w:b/>
                <w:i/>
              </w:rPr>
              <w:t>8 bis.</w:t>
            </w:r>
            <w:r w:rsidRPr="00986EB1">
              <w:tab/>
            </w:r>
            <w:r w:rsidRPr="00986EB1">
              <w:rPr>
                <w:b/>
                <w:i/>
              </w:rPr>
              <w:t>Subraya que las políticas sanitarias centradas en la prevención benefician especialmente a las mujeres, al reducir los costes sanitarios a largo plazo y hacer posible una mayor participación de estas en el mercado laboral, lo que refuerza las finanzas públicas y la sostenibilidad económica;</w:t>
            </w:r>
          </w:p>
        </w:tc>
      </w:tr>
    </w:tbl>
    <w:p w14:paraId="410F3D93"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0BA012E" w14:textId="77777777" w:rsidR="00AA7A23" w:rsidRPr="00422D55" w:rsidRDefault="00AA7A23" w:rsidP="00AA7A23">
      <w:pPr>
        <w:rPr>
          <w:lang w:val="fi-FI"/>
        </w:rPr>
      </w:pPr>
      <w:r w:rsidRPr="00422D55">
        <w:rPr>
          <w:rStyle w:val="HideTWBExt"/>
          <w:lang w:val="fi-FI"/>
        </w:rPr>
        <w:t>&lt;/Amend&gt;</w:t>
      </w:r>
    </w:p>
    <w:p w14:paraId="3F4E2A66"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313</w:t>
      </w:r>
      <w:r w:rsidRPr="00422D55">
        <w:rPr>
          <w:rStyle w:val="HideTWBExt"/>
          <w:lang w:val="fi-FI"/>
        </w:rPr>
        <w:t>&lt;/NumAm&gt;</w:t>
      </w:r>
    </w:p>
    <w:p w14:paraId="34BD717C"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2B76122" w14:textId="77777777" w:rsidR="00AA7A23" w:rsidRPr="00422D55" w:rsidRDefault="00AA7A23" w:rsidP="00AA7A23">
      <w:pPr>
        <w:pStyle w:val="NormalBold"/>
        <w:rPr>
          <w:lang w:val="fi-FI"/>
        </w:rPr>
      </w:pPr>
      <w:r w:rsidRPr="00422D55">
        <w:rPr>
          <w:rStyle w:val="HideTWBExt"/>
          <w:b w:val="0"/>
          <w:lang w:val="fi-FI"/>
        </w:rPr>
        <w:lastRenderedPageBreak/>
        <w:t>&lt;/RepeatBlock-By&gt;</w:t>
      </w:r>
    </w:p>
    <w:p w14:paraId="3016534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86BE23" w14:textId="77777777" w:rsidR="00AA7A23" w:rsidRPr="00986EB1" w:rsidRDefault="00AA7A23" w:rsidP="00AA7A23">
      <w:pPr>
        <w:pStyle w:val="NormalBold"/>
      </w:pPr>
      <w:r w:rsidRPr="00986EB1">
        <w:rPr>
          <w:rStyle w:val="HideTWBExt"/>
        </w:rPr>
        <w:t>&lt;Article&gt;</w:t>
      </w:r>
      <w:r w:rsidRPr="00986EB1">
        <w:t>Apartado 8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8C714B" w14:textId="77777777" w:rsidTr="009202B5">
        <w:trPr>
          <w:trHeight w:hRule="exact" w:val="240"/>
          <w:jc w:val="center"/>
        </w:trPr>
        <w:tc>
          <w:tcPr>
            <w:tcW w:w="9752" w:type="dxa"/>
            <w:gridSpan w:val="2"/>
            <w:tcBorders>
              <w:top w:val="nil"/>
              <w:left w:val="nil"/>
              <w:bottom w:val="nil"/>
              <w:right w:val="nil"/>
            </w:tcBorders>
          </w:tcPr>
          <w:p w14:paraId="433926A5" w14:textId="77777777" w:rsidR="00AA7A23" w:rsidRPr="00986EB1" w:rsidRDefault="00AA7A23" w:rsidP="009202B5"/>
        </w:tc>
      </w:tr>
      <w:tr w:rsidR="00AA7A23" w:rsidRPr="00986EB1" w14:paraId="31DC557C" w14:textId="77777777" w:rsidTr="009202B5">
        <w:trPr>
          <w:trHeight w:val="240"/>
          <w:jc w:val="center"/>
        </w:trPr>
        <w:tc>
          <w:tcPr>
            <w:tcW w:w="4876" w:type="dxa"/>
            <w:tcBorders>
              <w:top w:val="nil"/>
              <w:left w:val="nil"/>
              <w:bottom w:val="nil"/>
              <w:right w:val="nil"/>
            </w:tcBorders>
          </w:tcPr>
          <w:p w14:paraId="60E30C8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1659A47" w14:textId="77777777" w:rsidR="00AA7A23" w:rsidRPr="00986EB1" w:rsidRDefault="00AA7A23" w:rsidP="009202B5">
            <w:pPr>
              <w:pStyle w:val="AmColumnHeading"/>
            </w:pPr>
            <w:r w:rsidRPr="00986EB1">
              <w:t>Enmienda</w:t>
            </w:r>
          </w:p>
        </w:tc>
      </w:tr>
      <w:tr w:rsidR="00AA7A23" w:rsidRPr="00986EB1" w14:paraId="23E7DF30" w14:textId="77777777" w:rsidTr="009202B5">
        <w:trPr>
          <w:jc w:val="center"/>
        </w:trPr>
        <w:tc>
          <w:tcPr>
            <w:tcW w:w="4876" w:type="dxa"/>
            <w:tcBorders>
              <w:top w:val="nil"/>
              <w:left w:val="nil"/>
              <w:bottom w:val="nil"/>
              <w:right w:val="nil"/>
            </w:tcBorders>
          </w:tcPr>
          <w:p w14:paraId="6CC838A8" w14:textId="77777777" w:rsidR="00AA7A23" w:rsidRPr="00986EB1" w:rsidRDefault="00AA7A23" w:rsidP="009202B5">
            <w:pPr>
              <w:pStyle w:val="Normal6a"/>
            </w:pPr>
          </w:p>
        </w:tc>
        <w:tc>
          <w:tcPr>
            <w:tcW w:w="4876" w:type="dxa"/>
            <w:tcBorders>
              <w:top w:val="nil"/>
              <w:left w:val="nil"/>
              <w:bottom w:val="nil"/>
              <w:right w:val="nil"/>
            </w:tcBorders>
          </w:tcPr>
          <w:p w14:paraId="58327CBA" w14:textId="77777777" w:rsidR="00AA7A23" w:rsidRPr="00986EB1" w:rsidRDefault="00AA7A23" w:rsidP="009202B5">
            <w:pPr>
              <w:pStyle w:val="Normal6a"/>
            </w:pPr>
            <w:r w:rsidRPr="00986EB1">
              <w:rPr>
                <w:b/>
                <w:i/>
              </w:rPr>
              <w:t>8 ter.</w:t>
            </w:r>
            <w:r w:rsidRPr="00986EB1">
              <w:tab/>
            </w:r>
            <w:r w:rsidRPr="00986EB1">
              <w:rPr>
                <w:b/>
                <w:i/>
              </w:rPr>
              <w:t>Pide a la Comisión y a los Estados miembros que se esfuercen por alcanzar objetivos ambiciosos en materia de igualdad de acceso a programas de cribado de alta calidad para el cáncer y otras enfermedades pertinentes, como la osteoporosis, en todos los países de la Unión; destaca la importancia de programas de cribado completos y sensibles al género para el cáncer de mama, el cáncer de cuello uterino, el cáncer de próstata, el cáncer colorrectal, el cáncer de piel y el cáncer de pulmón, que siguen siendo los cánceres más comunes y evitables en Europa;</w:t>
            </w:r>
          </w:p>
        </w:tc>
      </w:tr>
    </w:tbl>
    <w:p w14:paraId="1169F255"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28825BB5" w14:textId="77777777" w:rsidR="00AA7A23" w:rsidRPr="00422D55" w:rsidRDefault="00AA7A23" w:rsidP="00AA7A23">
      <w:pPr>
        <w:rPr>
          <w:lang w:val="fr-BE"/>
        </w:rPr>
      </w:pPr>
      <w:r w:rsidRPr="00422D55">
        <w:rPr>
          <w:rStyle w:val="HideTWBExt"/>
          <w:lang w:val="fr-BE"/>
        </w:rPr>
        <w:t>&lt;/Amend&gt;</w:t>
      </w:r>
    </w:p>
    <w:p w14:paraId="3E065AB6"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314</w:t>
      </w:r>
      <w:r w:rsidRPr="00422D55">
        <w:rPr>
          <w:rStyle w:val="HideTWBExt"/>
          <w:lang w:val="fr-BE"/>
        </w:rPr>
        <w:t>&lt;/NumAm&gt;</w:t>
      </w:r>
    </w:p>
    <w:p w14:paraId="14D2D721"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7793CCC0" w14:textId="77777777" w:rsidR="00AA7A23" w:rsidRPr="00422D55" w:rsidRDefault="00AA7A23" w:rsidP="00AA7A23">
      <w:pPr>
        <w:pStyle w:val="NormalBold"/>
        <w:rPr>
          <w:lang w:val="fr-BE"/>
        </w:rPr>
      </w:pPr>
      <w:r w:rsidRPr="00422D55">
        <w:rPr>
          <w:rStyle w:val="HideTWBExt"/>
          <w:b w:val="0"/>
          <w:lang w:val="fr-BE"/>
        </w:rPr>
        <w:t>&lt;/RepeatBlock-By&gt;</w:t>
      </w:r>
    </w:p>
    <w:p w14:paraId="7C22D1B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ED35B86" w14:textId="77777777" w:rsidR="00AA7A23" w:rsidRPr="00986EB1" w:rsidRDefault="00AA7A23" w:rsidP="00AA7A23">
      <w:pPr>
        <w:pStyle w:val="NormalBold"/>
      </w:pPr>
      <w:r w:rsidRPr="00986EB1">
        <w:rPr>
          <w:rStyle w:val="HideTWBExt"/>
        </w:rPr>
        <w:t>&lt;Article&gt;</w:t>
      </w:r>
      <w:r w:rsidRPr="00986EB1">
        <w:t>Apartado 9</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05DFD05" w14:textId="77777777" w:rsidTr="009202B5">
        <w:trPr>
          <w:trHeight w:hRule="exact" w:val="240"/>
          <w:jc w:val="center"/>
        </w:trPr>
        <w:tc>
          <w:tcPr>
            <w:tcW w:w="9752" w:type="dxa"/>
            <w:gridSpan w:val="2"/>
            <w:tcBorders>
              <w:top w:val="nil"/>
              <w:left w:val="nil"/>
              <w:bottom w:val="nil"/>
              <w:right w:val="nil"/>
            </w:tcBorders>
          </w:tcPr>
          <w:p w14:paraId="6D6B16FE" w14:textId="77777777" w:rsidR="00AA7A23" w:rsidRPr="00986EB1" w:rsidRDefault="00AA7A23" w:rsidP="009202B5"/>
        </w:tc>
      </w:tr>
      <w:tr w:rsidR="00AA7A23" w:rsidRPr="00986EB1" w14:paraId="15F8A8AC" w14:textId="77777777" w:rsidTr="009202B5">
        <w:trPr>
          <w:trHeight w:val="240"/>
          <w:jc w:val="center"/>
        </w:trPr>
        <w:tc>
          <w:tcPr>
            <w:tcW w:w="4876" w:type="dxa"/>
            <w:tcBorders>
              <w:top w:val="nil"/>
              <w:left w:val="nil"/>
              <w:bottom w:val="nil"/>
              <w:right w:val="nil"/>
            </w:tcBorders>
          </w:tcPr>
          <w:p w14:paraId="70C06E4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1535BE2" w14:textId="77777777" w:rsidR="00AA7A23" w:rsidRPr="00986EB1" w:rsidRDefault="00AA7A23" w:rsidP="009202B5">
            <w:pPr>
              <w:pStyle w:val="AmColumnHeading"/>
            </w:pPr>
            <w:r w:rsidRPr="00986EB1">
              <w:t>Enmienda</w:t>
            </w:r>
          </w:p>
        </w:tc>
      </w:tr>
      <w:tr w:rsidR="00AA7A23" w:rsidRPr="00986EB1" w14:paraId="2FA9D477" w14:textId="77777777" w:rsidTr="009202B5">
        <w:trPr>
          <w:jc w:val="center"/>
        </w:trPr>
        <w:tc>
          <w:tcPr>
            <w:tcW w:w="4876" w:type="dxa"/>
            <w:tcBorders>
              <w:top w:val="nil"/>
              <w:left w:val="nil"/>
              <w:bottom w:val="nil"/>
              <w:right w:val="nil"/>
            </w:tcBorders>
          </w:tcPr>
          <w:p w14:paraId="7F6B9177" w14:textId="77777777" w:rsidR="00AA7A23" w:rsidRPr="00986EB1" w:rsidRDefault="00AA7A23" w:rsidP="009202B5">
            <w:pPr>
              <w:pStyle w:val="Normal6a"/>
            </w:pPr>
            <w:r w:rsidRPr="00986EB1">
              <w:rPr>
                <w:b/>
                <w:i/>
              </w:rPr>
              <w:t>9.</w:t>
            </w:r>
            <w:r w:rsidRPr="00986EB1">
              <w:tab/>
            </w:r>
            <w:r w:rsidRPr="00986EB1">
              <w:rPr>
                <w:b/>
                <w:i/>
              </w:rPr>
              <w:t>Insta a los profesionales médicos a que apliquen un enfoque de medicina de precisión al tratamiento con el fin de complementar cualquier medida adoptada para reducir la desigualdad y aumentar la inversión en investigación médica; anima a los Estados miembros a que establezcan programas piloto sobre asistencia sanitaria con perspectiva de género;</w:t>
            </w:r>
          </w:p>
        </w:tc>
        <w:tc>
          <w:tcPr>
            <w:tcW w:w="4876" w:type="dxa"/>
            <w:tcBorders>
              <w:top w:val="nil"/>
              <w:left w:val="nil"/>
              <w:bottom w:val="nil"/>
              <w:right w:val="nil"/>
            </w:tcBorders>
          </w:tcPr>
          <w:p w14:paraId="5CB89144" w14:textId="77777777" w:rsidR="00AA7A23" w:rsidRPr="00986EB1" w:rsidRDefault="00AA7A23" w:rsidP="009202B5">
            <w:pPr>
              <w:pStyle w:val="Normal6a"/>
            </w:pPr>
            <w:r w:rsidRPr="00986EB1">
              <w:rPr>
                <w:b/>
                <w:i/>
              </w:rPr>
              <w:t>suprimido</w:t>
            </w:r>
          </w:p>
        </w:tc>
      </w:tr>
    </w:tbl>
    <w:p w14:paraId="2148AF4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7C77F1CE" w14:textId="77777777" w:rsidR="00AA7A23" w:rsidRPr="00986EB1" w:rsidRDefault="00AA7A23" w:rsidP="00AA7A23">
      <w:r w:rsidRPr="00986EB1">
        <w:rPr>
          <w:rStyle w:val="HideTWBExt"/>
        </w:rPr>
        <w:t>&lt;/Amend&gt;</w:t>
      </w:r>
    </w:p>
    <w:p w14:paraId="02E889E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315</w:t>
      </w:r>
      <w:r w:rsidRPr="00986EB1">
        <w:rPr>
          <w:rStyle w:val="HideTWBExt"/>
        </w:rPr>
        <w:t>&lt;/NumAm&gt;</w:t>
      </w:r>
    </w:p>
    <w:p w14:paraId="2DFE158A"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078D2DB3" w14:textId="77777777" w:rsidR="00AA7A23" w:rsidRPr="00986EB1" w:rsidRDefault="00AA7A23" w:rsidP="00AA7A23">
      <w:pPr>
        <w:pStyle w:val="NormalBold"/>
      </w:pPr>
      <w:r w:rsidRPr="00986EB1">
        <w:rPr>
          <w:rStyle w:val="HideTWBExt"/>
          <w:b w:val="0"/>
        </w:rPr>
        <w:t>&lt;/RepeatBlock-By&gt;</w:t>
      </w:r>
    </w:p>
    <w:p w14:paraId="4E1ED8F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7714CA" w14:textId="77777777" w:rsidR="00AA7A23" w:rsidRPr="00986EB1" w:rsidRDefault="00AA7A23" w:rsidP="00AA7A23">
      <w:pPr>
        <w:pStyle w:val="NormalBold"/>
      </w:pPr>
      <w:r w:rsidRPr="00986EB1">
        <w:rPr>
          <w:rStyle w:val="HideTWBExt"/>
        </w:rPr>
        <w:t>&lt;Article&gt;</w:t>
      </w:r>
      <w:r w:rsidRPr="00986EB1">
        <w:t>Apartado 9</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FC81F7B" w14:textId="77777777" w:rsidTr="009202B5">
        <w:trPr>
          <w:trHeight w:hRule="exact" w:val="240"/>
          <w:jc w:val="center"/>
        </w:trPr>
        <w:tc>
          <w:tcPr>
            <w:tcW w:w="9752" w:type="dxa"/>
            <w:gridSpan w:val="2"/>
            <w:tcBorders>
              <w:top w:val="nil"/>
              <w:left w:val="nil"/>
              <w:bottom w:val="nil"/>
              <w:right w:val="nil"/>
            </w:tcBorders>
          </w:tcPr>
          <w:p w14:paraId="436549AC" w14:textId="77777777" w:rsidR="00AA7A23" w:rsidRPr="00986EB1" w:rsidRDefault="00AA7A23" w:rsidP="009202B5"/>
        </w:tc>
      </w:tr>
      <w:tr w:rsidR="00AA7A23" w:rsidRPr="00986EB1" w14:paraId="78675E67" w14:textId="77777777" w:rsidTr="009202B5">
        <w:trPr>
          <w:trHeight w:val="240"/>
          <w:jc w:val="center"/>
        </w:trPr>
        <w:tc>
          <w:tcPr>
            <w:tcW w:w="4876" w:type="dxa"/>
            <w:tcBorders>
              <w:top w:val="nil"/>
              <w:left w:val="nil"/>
              <w:bottom w:val="nil"/>
              <w:right w:val="nil"/>
            </w:tcBorders>
          </w:tcPr>
          <w:p w14:paraId="5B6C7CE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00DE91" w14:textId="77777777" w:rsidR="00AA7A23" w:rsidRPr="00986EB1" w:rsidRDefault="00AA7A23" w:rsidP="009202B5">
            <w:pPr>
              <w:pStyle w:val="AmColumnHeading"/>
            </w:pPr>
            <w:r w:rsidRPr="00986EB1">
              <w:t>Enmienda</w:t>
            </w:r>
          </w:p>
        </w:tc>
      </w:tr>
      <w:tr w:rsidR="00AA7A23" w:rsidRPr="00986EB1" w14:paraId="490E44F5" w14:textId="77777777" w:rsidTr="009202B5">
        <w:trPr>
          <w:jc w:val="center"/>
        </w:trPr>
        <w:tc>
          <w:tcPr>
            <w:tcW w:w="4876" w:type="dxa"/>
            <w:tcBorders>
              <w:top w:val="nil"/>
              <w:left w:val="nil"/>
              <w:bottom w:val="nil"/>
              <w:right w:val="nil"/>
            </w:tcBorders>
          </w:tcPr>
          <w:p w14:paraId="309D8DD4" w14:textId="77777777" w:rsidR="00AA7A23" w:rsidRPr="00986EB1" w:rsidRDefault="00AA7A23" w:rsidP="009202B5">
            <w:pPr>
              <w:pStyle w:val="Normal6a"/>
            </w:pPr>
            <w:r w:rsidRPr="00986EB1">
              <w:t>9.</w:t>
            </w:r>
            <w:r w:rsidRPr="00986EB1">
              <w:tab/>
              <w:t xml:space="preserve">Insta a los profesionales médicos a que apliquen un enfoque de medicina de precisión </w:t>
            </w:r>
            <w:r w:rsidRPr="00986EB1">
              <w:rPr>
                <w:b/>
                <w:i/>
              </w:rPr>
              <w:t>al</w:t>
            </w:r>
            <w:r w:rsidRPr="00986EB1">
              <w:t xml:space="preserve"> tratamiento con el fin de complementar cualquier medida adoptada para reducir</w:t>
            </w:r>
            <w:r w:rsidRPr="00986EB1">
              <w:rPr>
                <w:b/>
                <w:i/>
              </w:rPr>
              <w:t xml:space="preserve"> la desigualdad y aumentar la inversión en</w:t>
            </w:r>
            <w:r w:rsidRPr="00986EB1">
              <w:t xml:space="preserve"> investigación médica; anima a los Estados miembros a que establezcan programas piloto sobre asistencia sanitaria con perspectiva de género;</w:t>
            </w:r>
          </w:p>
        </w:tc>
        <w:tc>
          <w:tcPr>
            <w:tcW w:w="4876" w:type="dxa"/>
            <w:tcBorders>
              <w:top w:val="nil"/>
              <w:left w:val="nil"/>
              <w:bottom w:val="nil"/>
              <w:right w:val="nil"/>
            </w:tcBorders>
          </w:tcPr>
          <w:p w14:paraId="2756D3F6" w14:textId="77777777" w:rsidR="00AA7A23" w:rsidRPr="00986EB1" w:rsidRDefault="00AA7A23" w:rsidP="009202B5">
            <w:pPr>
              <w:pStyle w:val="Normal6a"/>
            </w:pPr>
            <w:r w:rsidRPr="00986EB1">
              <w:t>9.</w:t>
            </w:r>
            <w:r w:rsidRPr="00986EB1">
              <w:tab/>
              <w:t xml:space="preserve">Insta a los profesionales médicos a que apliquen un enfoque de medicina de precisión </w:t>
            </w:r>
            <w:r w:rsidRPr="00986EB1">
              <w:rPr>
                <w:b/>
                <w:i/>
              </w:rPr>
              <w:t>a la prevención, el diagnóstico y el</w:t>
            </w:r>
            <w:r w:rsidRPr="00986EB1">
              <w:t xml:space="preserve"> tratamiento</w:t>
            </w:r>
            <w:r w:rsidRPr="00986EB1">
              <w:rPr>
                <w:b/>
                <w:i/>
              </w:rPr>
              <w:t>, teniendo en cuenta las diferencias biológicas, genéticas, de sexo y de género, así como los factores medioambientales y socioeconómicos</w:t>
            </w:r>
            <w:r w:rsidRPr="00986EB1">
              <w:t xml:space="preserve">, con el fin de complementar cualquier medida adoptada para reducir </w:t>
            </w:r>
            <w:r w:rsidRPr="00986EB1">
              <w:rPr>
                <w:b/>
                <w:i/>
              </w:rPr>
              <w:t>las desigualdades en el ámbito de la salud y fomentar el crecimiento de la</w:t>
            </w:r>
            <w:r w:rsidRPr="00986EB1">
              <w:t xml:space="preserve"> investigación médica; anima a los Estados miembros a que establezcan programas piloto sobre asistencia sanitaria con perspectiva de género;</w:t>
            </w:r>
          </w:p>
        </w:tc>
      </w:tr>
    </w:tbl>
    <w:p w14:paraId="4378348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75834055" w14:textId="77777777" w:rsidR="00AA7A23" w:rsidRPr="00986EB1" w:rsidRDefault="00AA7A23" w:rsidP="00AA7A23">
      <w:r w:rsidRPr="00986EB1">
        <w:rPr>
          <w:rStyle w:val="HideTWBExt"/>
        </w:rPr>
        <w:t>&lt;/Amend&gt;</w:t>
      </w:r>
    </w:p>
    <w:p w14:paraId="2FC0708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316</w:t>
      </w:r>
      <w:r w:rsidRPr="00986EB1">
        <w:rPr>
          <w:rStyle w:val="HideTWBExt"/>
        </w:rPr>
        <w:t>&lt;/NumAm&gt;</w:t>
      </w:r>
    </w:p>
    <w:p w14:paraId="04AA3A60"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118E18FE" w14:textId="77777777" w:rsidR="00AA7A23" w:rsidRPr="00986EB1" w:rsidRDefault="00AA7A23" w:rsidP="00AA7A23">
      <w:pPr>
        <w:pStyle w:val="NormalBold"/>
      </w:pPr>
      <w:r w:rsidRPr="00986EB1">
        <w:rPr>
          <w:rStyle w:val="HideTWBExt"/>
          <w:b w:val="0"/>
        </w:rPr>
        <w:t>&lt;/RepeatBlock-By&gt;</w:t>
      </w:r>
    </w:p>
    <w:p w14:paraId="136190E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0FFE1F4" w14:textId="77777777" w:rsidR="00AA7A23" w:rsidRPr="00986EB1" w:rsidRDefault="00AA7A23" w:rsidP="00AA7A23">
      <w:pPr>
        <w:pStyle w:val="NormalBold"/>
      </w:pPr>
      <w:r w:rsidRPr="00986EB1">
        <w:rPr>
          <w:rStyle w:val="HideTWBExt"/>
        </w:rPr>
        <w:t>&lt;Article&gt;</w:t>
      </w:r>
      <w:r w:rsidRPr="00986EB1">
        <w:t>Apartado 9</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12FF89" w14:textId="77777777" w:rsidTr="009202B5">
        <w:trPr>
          <w:trHeight w:hRule="exact" w:val="240"/>
          <w:jc w:val="center"/>
        </w:trPr>
        <w:tc>
          <w:tcPr>
            <w:tcW w:w="9752" w:type="dxa"/>
            <w:gridSpan w:val="2"/>
            <w:tcBorders>
              <w:top w:val="nil"/>
              <w:left w:val="nil"/>
              <w:bottom w:val="nil"/>
              <w:right w:val="nil"/>
            </w:tcBorders>
          </w:tcPr>
          <w:p w14:paraId="138C1BCB" w14:textId="77777777" w:rsidR="00AA7A23" w:rsidRPr="00986EB1" w:rsidRDefault="00AA7A23" w:rsidP="009202B5"/>
        </w:tc>
      </w:tr>
      <w:tr w:rsidR="00AA7A23" w:rsidRPr="00986EB1" w14:paraId="247FD505" w14:textId="77777777" w:rsidTr="009202B5">
        <w:trPr>
          <w:trHeight w:val="240"/>
          <w:jc w:val="center"/>
        </w:trPr>
        <w:tc>
          <w:tcPr>
            <w:tcW w:w="4876" w:type="dxa"/>
            <w:tcBorders>
              <w:top w:val="nil"/>
              <w:left w:val="nil"/>
              <w:bottom w:val="nil"/>
              <w:right w:val="nil"/>
            </w:tcBorders>
          </w:tcPr>
          <w:p w14:paraId="50E1D48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2A23960" w14:textId="77777777" w:rsidR="00AA7A23" w:rsidRPr="00986EB1" w:rsidRDefault="00AA7A23" w:rsidP="009202B5">
            <w:pPr>
              <w:pStyle w:val="AmColumnHeading"/>
            </w:pPr>
            <w:r w:rsidRPr="00986EB1">
              <w:t>Enmienda</w:t>
            </w:r>
          </w:p>
        </w:tc>
      </w:tr>
      <w:tr w:rsidR="00AA7A23" w:rsidRPr="00986EB1" w14:paraId="639F66CF" w14:textId="77777777" w:rsidTr="009202B5">
        <w:trPr>
          <w:jc w:val="center"/>
        </w:trPr>
        <w:tc>
          <w:tcPr>
            <w:tcW w:w="4876" w:type="dxa"/>
            <w:tcBorders>
              <w:top w:val="nil"/>
              <w:left w:val="nil"/>
              <w:bottom w:val="nil"/>
              <w:right w:val="nil"/>
            </w:tcBorders>
          </w:tcPr>
          <w:p w14:paraId="571BDCAF" w14:textId="77777777" w:rsidR="00AA7A23" w:rsidRPr="00986EB1" w:rsidRDefault="00AA7A23" w:rsidP="009202B5">
            <w:pPr>
              <w:pStyle w:val="Normal6a"/>
            </w:pPr>
            <w:r w:rsidRPr="00986EB1">
              <w:t>9.</w:t>
            </w:r>
            <w:r w:rsidRPr="00986EB1">
              <w:tab/>
              <w:t xml:space="preserve">Insta a los profesionales médicos a que apliquen un enfoque de medicina de precisión al tratamiento con el fin de complementar cualquier medida adoptada para reducir la desigualdad y aumentar la inversión en investigación médica; anima a los Estados miembros a que establezcan programas piloto sobre asistencia sanitaria </w:t>
            </w:r>
            <w:r w:rsidRPr="00986EB1">
              <w:rPr>
                <w:b/>
                <w:i/>
              </w:rPr>
              <w:t>con perspectiva de género</w:t>
            </w:r>
            <w:r w:rsidRPr="00986EB1">
              <w:t>;</w:t>
            </w:r>
          </w:p>
        </w:tc>
        <w:tc>
          <w:tcPr>
            <w:tcW w:w="4876" w:type="dxa"/>
            <w:tcBorders>
              <w:top w:val="nil"/>
              <w:left w:val="nil"/>
              <w:bottom w:val="nil"/>
              <w:right w:val="nil"/>
            </w:tcBorders>
          </w:tcPr>
          <w:p w14:paraId="62EE1B6F" w14:textId="77777777" w:rsidR="00AA7A23" w:rsidRPr="00986EB1" w:rsidRDefault="00AA7A23" w:rsidP="009202B5">
            <w:pPr>
              <w:pStyle w:val="Normal6a"/>
            </w:pPr>
            <w:r w:rsidRPr="00986EB1">
              <w:t>9.</w:t>
            </w:r>
            <w:r w:rsidRPr="00986EB1">
              <w:tab/>
              <w:t>Insta a los profesionales médicos a que apliquen un enfoque de medicina de precisión al tratamiento con el fin de complementar cualquier medida adoptada para reducir la desigualdad y aumentar la inversión en investigación médica; anima a los Estados miembros a que establezcan programas piloto sobre asistencia sanitaria</w:t>
            </w:r>
            <w:r w:rsidRPr="00986EB1">
              <w:rPr>
                <w:b/>
                <w:i/>
              </w:rPr>
              <w:t xml:space="preserve"> sensible a la maternidad y el embarazo, en particular para hacer más accesibles los centros y la atención médica obstétrica en las zonas rurales y las regiones </w:t>
            </w:r>
            <w:r w:rsidRPr="00986EB1">
              <w:rPr>
                <w:b/>
                <w:i/>
              </w:rPr>
              <w:lastRenderedPageBreak/>
              <w:t>ultraperiféricas</w:t>
            </w:r>
            <w:r w:rsidRPr="00986EB1">
              <w:t>;</w:t>
            </w:r>
          </w:p>
        </w:tc>
      </w:tr>
    </w:tbl>
    <w:p w14:paraId="75380C3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2393482" w14:textId="77777777" w:rsidR="00AA7A23" w:rsidRPr="00986EB1" w:rsidRDefault="00AA7A23" w:rsidP="00AA7A23">
      <w:r w:rsidRPr="00986EB1">
        <w:rPr>
          <w:rStyle w:val="HideTWBExt"/>
        </w:rPr>
        <w:t>&lt;/Amend&gt;</w:t>
      </w:r>
    </w:p>
    <w:p w14:paraId="202EC22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317</w:t>
      </w:r>
      <w:r w:rsidRPr="00986EB1">
        <w:rPr>
          <w:rStyle w:val="HideTWBExt"/>
        </w:rPr>
        <w:t>&lt;/NumAm&gt;</w:t>
      </w:r>
    </w:p>
    <w:p w14:paraId="3CDB02B9"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390441A8" w14:textId="77777777" w:rsidR="00AA7A23" w:rsidRPr="00986EB1" w:rsidRDefault="00AA7A23" w:rsidP="00AA7A23">
      <w:pPr>
        <w:pStyle w:val="NormalBold"/>
      </w:pPr>
      <w:r w:rsidRPr="00986EB1">
        <w:rPr>
          <w:rStyle w:val="HideTWBExt"/>
          <w:b w:val="0"/>
        </w:rPr>
        <w:t>&lt;/RepeatBlock-By&gt;</w:t>
      </w:r>
    </w:p>
    <w:p w14:paraId="7357AAB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53C07EB" w14:textId="77777777" w:rsidR="00AA7A23" w:rsidRPr="00986EB1" w:rsidRDefault="00AA7A23" w:rsidP="00AA7A23">
      <w:pPr>
        <w:pStyle w:val="NormalBold"/>
      </w:pPr>
      <w:r w:rsidRPr="00986EB1">
        <w:rPr>
          <w:rStyle w:val="HideTWBExt"/>
        </w:rPr>
        <w:t>&lt;Article&gt;</w:t>
      </w:r>
      <w:r w:rsidRPr="00986EB1">
        <w:t>Apartado 9</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FDA0947" w14:textId="77777777" w:rsidTr="009202B5">
        <w:trPr>
          <w:trHeight w:hRule="exact" w:val="240"/>
          <w:jc w:val="center"/>
        </w:trPr>
        <w:tc>
          <w:tcPr>
            <w:tcW w:w="9752" w:type="dxa"/>
            <w:gridSpan w:val="2"/>
            <w:tcBorders>
              <w:top w:val="nil"/>
              <w:left w:val="nil"/>
              <w:bottom w:val="nil"/>
              <w:right w:val="nil"/>
            </w:tcBorders>
          </w:tcPr>
          <w:p w14:paraId="6B087E16" w14:textId="77777777" w:rsidR="00AA7A23" w:rsidRPr="00986EB1" w:rsidRDefault="00AA7A23" w:rsidP="009202B5"/>
        </w:tc>
      </w:tr>
      <w:tr w:rsidR="00AA7A23" w:rsidRPr="00986EB1" w14:paraId="42635E73" w14:textId="77777777" w:rsidTr="009202B5">
        <w:trPr>
          <w:trHeight w:val="240"/>
          <w:jc w:val="center"/>
        </w:trPr>
        <w:tc>
          <w:tcPr>
            <w:tcW w:w="4876" w:type="dxa"/>
            <w:tcBorders>
              <w:top w:val="nil"/>
              <w:left w:val="nil"/>
              <w:bottom w:val="nil"/>
              <w:right w:val="nil"/>
            </w:tcBorders>
          </w:tcPr>
          <w:p w14:paraId="2AA2C93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20E8725" w14:textId="77777777" w:rsidR="00AA7A23" w:rsidRPr="00986EB1" w:rsidRDefault="00AA7A23" w:rsidP="009202B5">
            <w:pPr>
              <w:pStyle w:val="AmColumnHeading"/>
            </w:pPr>
            <w:r w:rsidRPr="00986EB1">
              <w:t>Enmienda</w:t>
            </w:r>
          </w:p>
        </w:tc>
      </w:tr>
      <w:tr w:rsidR="00AA7A23" w:rsidRPr="00986EB1" w14:paraId="2C3C1CD3" w14:textId="77777777" w:rsidTr="009202B5">
        <w:trPr>
          <w:jc w:val="center"/>
        </w:trPr>
        <w:tc>
          <w:tcPr>
            <w:tcW w:w="4876" w:type="dxa"/>
            <w:tcBorders>
              <w:top w:val="nil"/>
              <w:left w:val="nil"/>
              <w:bottom w:val="nil"/>
              <w:right w:val="nil"/>
            </w:tcBorders>
          </w:tcPr>
          <w:p w14:paraId="792B2A9B" w14:textId="77777777" w:rsidR="00AA7A23" w:rsidRPr="00986EB1" w:rsidRDefault="00AA7A23" w:rsidP="009202B5">
            <w:pPr>
              <w:pStyle w:val="Normal6a"/>
            </w:pPr>
            <w:r w:rsidRPr="00986EB1">
              <w:t>9.</w:t>
            </w:r>
            <w:r w:rsidRPr="00986EB1">
              <w:tab/>
              <w:t>Insta a los profesionales médicos a que apliquen un enfoque de medicina de precisión al tratamiento con el fin de complementar cualquier medida adoptada para reducir la desigualdad y aumentar la inversión en investigación médica; anima a los Estados miembros a que establezcan programas piloto sobre asistencia sanitaria con perspectiva de género</w:t>
            </w:r>
            <w:r w:rsidRPr="00986EB1">
              <w:rPr>
                <w:b/>
                <w:bCs/>
                <w:i/>
                <w:iCs/>
              </w:rPr>
              <w:t>;</w:t>
            </w:r>
          </w:p>
        </w:tc>
        <w:tc>
          <w:tcPr>
            <w:tcW w:w="4876" w:type="dxa"/>
            <w:tcBorders>
              <w:top w:val="nil"/>
              <w:left w:val="nil"/>
              <w:bottom w:val="nil"/>
              <w:right w:val="nil"/>
            </w:tcBorders>
          </w:tcPr>
          <w:p w14:paraId="080E6B6E" w14:textId="77777777" w:rsidR="00AA7A23" w:rsidRPr="00986EB1" w:rsidRDefault="00AA7A23" w:rsidP="009202B5">
            <w:pPr>
              <w:pStyle w:val="Normal6a"/>
            </w:pPr>
            <w:r w:rsidRPr="00986EB1">
              <w:t>9.</w:t>
            </w:r>
            <w:r w:rsidRPr="00986EB1">
              <w:tab/>
              <w:t>Insta a los profesionales médicos a que apliquen un enfoque de medicina de precisión al tratamiento con el fin de complementar cualquier medida adoptada para reducir la desigualdad y aumentar la inversión en investigación médica; anima a los Estados miembros a que establezcan programas piloto sobre asistencia sanitaria con perspectiva de género</w:t>
            </w:r>
            <w:r w:rsidRPr="00986EB1">
              <w:rPr>
                <w:b/>
                <w:bCs/>
                <w:i/>
                <w:iCs/>
              </w:rPr>
              <w:t>,</w:t>
            </w:r>
            <w:r w:rsidRPr="00986EB1">
              <w:t xml:space="preserve"> </w:t>
            </w:r>
            <w:r w:rsidRPr="00986EB1">
              <w:rPr>
                <w:b/>
                <w:i/>
              </w:rPr>
              <w:t>en particular en ámbitos en los que estos programas no existen o son extremadamente insuficientes, como la salud menstrual, cardiovascular y mental;</w:t>
            </w:r>
          </w:p>
        </w:tc>
      </w:tr>
    </w:tbl>
    <w:p w14:paraId="192A978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203FDD2" w14:textId="77777777" w:rsidR="00AA7A23" w:rsidRPr="00986EB1" w:rsidRDefault="00AA7A23" w:rsidP="00AA7A23">
      <w:r w:rsidRPr="00986EB1">
        <w:rPr>
          <w:rStyle w:val="HideTWBExt"/>
        </w:rPr>
        <w:t>&lt;/Amend&gt;</w:t>
      </w:r>
    </w:p>
    <w:p w14:paraId="0DBE1AE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318</w:t>
      </w:r>
      <w:r w:rsidRPr="00986EB1">
        <w:rPr>
          <w:rStyle w:val="HideTWBExt"/>
        </w:rPr>
        <w:t>&lt;/NumAm&gt;</w:t>
      </w:r>
    </w:p>
    <w:p w14:paraId="511A1DCD"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1F6292C" w14:textId="77777777" w:rsidR="00AA7A23" w:rsidRPr="00986EB1" w:rsidRDefault="00AA7A23" w:rsidP="00AA7A23">
      <w:pPr>
        <w:pStyle w:val="NormalBold"/>
      </w:pPr>
      <w:r w:rsidRPr="00986EB1">
        <w:rPr>
          <w:rStyle w:val="HideTWBExt"/>
          <w:b w:val="0"/>
        </w:rPr>
        <w:t>&lt;/RepeatBlock-By&gt;</w:t>
      </w:r>
    </w:p>
    <w:p w14:paraId="0B9665D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3CC9489" w14:textId="77777777" w:rsidR="00AA7A23" w:rsidRPr="00986EB1" w:rsidRDefault="00AA7A23" w:rsidP="00AA7A23">
      <w:pPr>
        <w:pStyle w:val="NormalBold"/>
      </w:pPr>
      <w:r w:rsidRPr="00986EB1">
        <w:rPr>
          <w:rStyle w:val="HideTWBExt"/>
        </w:rPr>
        <w:t>&lt;Article&gt;</w:t>
      </w:r>
      <w:r w:rsidRPr="00986EB1">
        <w:t>Apartado 9</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9BFD829" w14:textId="77777777" w:rsidTr="009202B5">
        <w:trPr>
          <w:trHeight w:hRule="exact" w:val="240"/>
          <w:jc w:val="center"/>
        </w:trPr>
        <w:tc>
          <w:tcPr>
            <w:tcW w:w="9752" w:type="dxa"/>
            <w:gridSpan w:val="2"/>
            <w:tcBorders>
              <w:top w:val="nil"/>
              <w:left w:val="nil"/>
              <w:bottom w:val="nil"/>
              <w:right w:val="nil"/>
            </w:tcBorders>
          </w:tcPr>
          <w:p w14:paraId="7A6B198B" w14:textId="77777777" w:rsidR="00AA7A23" w:rsidRPr="00986EB1" w:rsidRDefault="00AA7A23" w:rsidP="009202B5"/>
        </w:tc>
      </w:tr>
      <w:tr w:rsidR="00AA7A23" w:rsidRPr="00986EB1" w14:paraId="12919E6A" w14:textId="77777777" w:rsidTr="009202B5">
        <w:trPr>
          <w:trHeight w:val="240"/>
          <w:jc w:val="center"/>
        </w:trPr>
        <w:tc>
          <w:tcPr>
            <w:tcW w:w="4876" w:type="dxa"/>
            <w:tcBorders>
              <w:top w:val="nil"/>
              <w:left w:val="nil"/>
              <w:bottom w:val="nil"/>
              <w:right w:val="nil"/>
            </w:tcBorders>
          </w:tcPr>
          <w:p w14:paraId="4FD4A80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C3F46F3" w14:textId="77777777" w:rsidR="00AA7A23" w:rsidRPr="00986EB1" w:rsidRDefault="00AA7A23" w:rsidP="009202B5">
            <w:pPr>
              <w:pStyle w:val="AmColumnHeading"/>
            </w:pPr>
            <w:r w:rsidRPr="00986EB1">
              <w:t>Enmienda</w:t>
            </w:r>
          </w:p>
        </w:tc>
      </w:tr>
      <w:tr w:rsidR="00AA7A23" w:rsidRPr="00986EB1" w14:paraId="5980C102" w14:textId="77777777" w:rsidTr="009202B5">
        <w:trPr>
          <w:jc w:val="center"/>
        </w:trPr>
        <w:tc>
          <w:tcPr>
            <w:tcW w:w="4876" w:type="dxa"/>
            <w:tcBorders>
              <w:top w:val="nil"/>
              <w:left w:val="nil"/>
              <w:bottom w:val="nil"/>
              <w:right w:val="nil"/>
            </w:tcBorders>
          </w:tcPr>
          <w:p w14:paraId="7776FC94" w14:textId="77777777" w:rsidR="00AA7A23" w:rsidRPr="00986EB1" w:rsidRDefault="00AA7A23" w:rsidP="009202B5">
            <w:pPr>
              <w:pStyle w:val="Normal6a"/>
            </w:pPr>
            <w:r w:rsidRPr="00986EB1">
              <w:t>9.</w:t>
            </w:r>
            <w:r w:rsidRPr="00986EB1">
              <w:tab/>
              <w:t xml:space="preserve">Insta a los profesionales médicos a que apliquen un enfoque de medicina de precisión al tratamiento con el fin de complementar cualquier medida adoptada para reducir la desigualdad y aumentar la inversión en investigación médica; </w:t>
            </w:r>
            <w:r w:rsidRPr="00986EB1">
              <w:rPr>
                <w:b/>
                <w:i/>
              </w:rPr>
              <w:t>anima</w:t>
            </w:r>
            <w:r w:rsidRPr="00986EB1">
              <w:t xml:space="preserve"> a los Estados miembros </w:t>
            </w:r>
            <w:r w:rsidRPr="00986EB1">
              <w:rPr>
                <w:b/>
                <w:i/>
              </w:rPr>
              <w:t>a</w:t>
            </w:r>
            <w:r w:rsidRPr="00986EB1">
              <w:t xml:space="preserve"> que establezcan </w:t>
            </w:r>
            <w:r w:rsidRPr="00986EB1">
              <w:lastRenderedPageBreak/>
              <w:t>programas piloto sobre asistencia sanitaria con perspectiva de género;</w:t>
            </w:r>
          </w:p>
        </w:tc>
        <w:tc>
          <w:tcPr>
            <w:tcW w:w="4876" w:type="dxa"/>
            <w:tcBorders>
              <w:top w:val="nil"/>
              <w:left w:val="nil"/>
              <w:bottom w:val="nil"/>
              <w:right w:val="nil"/>
            </w:tcBorders>
          </w:tcPr>
          <w:p w14:paraId="2AC4C330" w14:textId="77777777" w:rsidR="00AA7A23" w:rsidRPr="00986EB1" w:rsidRDefault="00AA7A23" w:rsidP="009202B5">
            <w:pPr>
              <w:pStyle w:val="Normal6a"/>
            </w:pPr>
            <w:r w:rsidRPr="00986EB1">
              <w:lastRenderedPageBreak/>
              <w:t>9.</w:t>
            </w:r>
            <w:r w:rsidRPr="00986EB1">
              <w:tab/>
              <w:t xml:space="preserve">Insta a los profesionales médicos a que apliquen un enfoque de medicina de precisión al tratamiento con el fin de complementar cualquier medida adoptada para reducir la desigualdad y aumentar la inversión en investigación médica; </w:t>
            </w:r>
            <w:r w:rsidRPr="00986EB1">
              <w:rPr>
                <w:b/>
                <w:i/>
              </w:rPr>
              <w:t>pide</w:t>
            </w:r>
            <w:r w:rsidRPr="00986EB1">
              <w:t xml:space="preserve"> a los Estados miembros que establezcan </w:t>
            </w:r>
            <w:r w:rsidRPr="00986EB1">
              <w:lastRenderedPageBreak/>
              <w:t>programas piloto sobre asistencia sanitaria con perspectiva de género;</w:t>
            </w:r>
          </w:p>
        </w:tc>
      </w:tr>
    </w:tbl>
    <w:p w14:paraId="3B7948E3"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6EDFA2B" w14:textId="77777777" w:rsidR="00AA7A23" w:rsidRPr="00986EB1" w:rsidRDefault="00AA7A23" w:rsidP="00AA7A23">
      <w:r w:rsidRPr="00986EB1">
        <w:rPr>
          <w:rStyle w:val="HideTWBExt"/>
        </w:rPr>
        <w:t>&lt;/Amend&gt;</w:t>
      </w:r>
    </w:p>
    <w:p w14:paraId="33EF370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319</w:t>
      </w:r>
      <w:r w:rsidRPr="00986EB1">
        <w:rPr>
          <w:rStyle w:val="HideTWBExt"/>
        </w:rPr>
        <w:t>&lt;/NumAm&gt;</w:t>
      </w:r>
    </w:p>
    <w:p w14:paraId="7B1E1520"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4C1D5ED1" w14:textId="77777777" w:rsidR="00AA7A23" w:rsidRPr="00986EB1" w:rsidRDefault="00AA7A23" w:rsidP="00AA7A23">
      <w:pPr>
        <w:pStyle w:val="NormalBold"/>
      </w:pPr>
      <w:r w:rsidRPr="00986EB1">
        <w:rPr>
          <w:rStyle w:val="HideTWBExt"/>
          <w:b w:val="0"/>
        </w:rPr>
        <w:t>&lt;/RepeatBlock-By&gt;</w:t>
      </w:r>
    </w:p>
    <w:p w14:paraId="1DCB4AE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B0429C7"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82621C7" w14:textId="77777777" w:rsidTr="009202B5">
        <w:trPr>
          <w:trHeight w:hRule="exact" w:val="240"/>
          <w:jc w:val="center"/>
        </w:trPr>
        <w:tc>
          <w:tcPr>
            <w:tcW w:w="9752" w:type="dxa"/>
            <w:gridSpan w:val="2"/>
            <w:tcBorders>
              <w:top w:val="nil"/>
              <w:left w:val="nil"/>
              <w:bottom w:val="nil"/>
              <w:right w:val="nil"/>
            </w:tcBorders>
          </w:tcPr>
          <w:p w14:paraId="09C365D4" w14:textId="77777777" w:rsidR="00AA7A23" w:rsidRPr="00986EB1" w:rsidRDefault="00AA7A23" w:rsidP="009202B5"/>
        </w:tc>
      </w:tr>
      <w:tr w:rsidR="00AA7A23" w:rsidRPr="00986EB1" w14:paraId="367C362D" w14:textId="77777777" w:rsidTr="009202B5">
        <w:trPr>
          <w:trHeight w:val="240"/>
          <w:jc w:val="center"/>
        </w:trPr>
        <w:tc>
          <w:tcPr>
            <w:tcW w:w="4876" w:type="dxa"/>
            <w:tcBorders>
              <w:top w:val="nil"/>
              <w:left w:val="nil"/>
              <w:bottom w:val="nil"/>
              <w:right w:val="nil"/>
            </w:tcBorders>
          </w:tcPr>
          <w:p w14:paraId="59EA85C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51A8C11" w14:textId="77777777" w:rsidR="00AA7A23" w:rsidRPr="00986EB1" w:rsidRDefault="00AA7A23" w:rsidP="009202B5">
            <w:pPr>
              <w:pStyle w:val="AmColumnHeading"/>
            </w:pPr>
            <w:r w:rsidRPr="00986EB1">
              <w:t>Enmienda</w:t>
            </w:r>
          </w:p>
        </w:tc>
      </w:tr>
      <w:tr w:rsidR="00AA7A23" w:rsidRPr="00986EB1" w14:paraId="0A6025A5" w14:textId="77777777" w:rsidTr="009202B5">
        <w:trPr>
          <w:jc w:val="center"/>
        </w:trPr>
        <w:tc>
          <w:tcPr>
            <w:tcW w:w="4876" w:type="dxa"/>
            <w:tcBorders>
              <w:top w:val="nil"/>
              <w:left w:val="nil"/>
              <w:bottom w:val="nil"/>
              <w:right w:val="nil"/>
            </w:tcBorders>
          </w:tcPr>
          <w:p w14:paraId="5637398F" w14:textId="77777777" w:rsidR="00AA7A23" w:rsidRPr="00986EB1" w:rsidRDefault="00AA7A23" w:rsidP="009202B5">
            <w:pPr>
              <w:pStyle w:val="Normal6a"/>
            </w:pPr>
          </w:p>
        </w:tc>
        <w:tc>
          <w:tcPr>
            <w:tcW w:w="4876" w:type="dxa"/>
            <w:tcBorders>
              <w:top w:val="nil"/>
              <w:left w:val="nil"/>
              <w:bottom w:val="nil"/>
              <w:right w:val="nil"/>
            </w:tcBorders>
          </w:tcPr>
          <w:p w14:paraId="1FA7FB4B" w14:textId="77777777" w:rsidR="00AA7A23" w:rsidRPr="00986EB1" w:rsidRDefault="00AA7A23" w:rsidP="009202B5">
            <w:pPr>
              <w:pStyle w:val="Normal6a"/>
            </w:pPr>
            <w:r w:rsidRPr="00986EB1">
              <w:rPr>
                <w:b/>
                <w:i/>
              </w:rPr>
              <w:t>9 bis.</w:t>
            </w:r>
            <w:r w:rsidRPr="00986EB1">
              <w:tab/>
            </w:r>
            <w:r w:rsidRPr="00986EB1">
              <w:rPr>
                <w:b/>
                <w:i/>
              </w:rPr>
              <w:t>Aboga por la formación continua de los profesionales sanitarios en medicina personalizada y con perspectiva de género;</w:t>
            </w:r>
            <w:r w:rsidRPr="00986EB1">
              <w:t xml:space="preserve"> </w:t>
            </w:r>
            <w:r w:rsidRPr="00986EB1">
              <w:rPr>
                <w:b/>
                <w:i/>
              </w:rPr>
              <w:t>pide una mayor cooperación entre los centros de investigación, los sistemas sanitarios y los responsables políticos, con vistas a traducir rápidamente los resultados científicos en práctica médica;</w:t>
            </w:r>
          </w:p>
        </w:tc>
      </w:tr>
    </w:tbl>
    <w:p w14:paraId="2590E3A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427AB77E" w14:textId="77777777" w:rsidR="00AA7A23" w:rsidRPr="00986EB1" w:rsidRDefault="00AA7A23" w:rsidP="00AA7A23">
      <w:r w:rsidRPr="00986EB1">
        <w:rPr>
          <w:rStyle w:val="HideTWBExt"/>
        </w:rPr>
        <w:t>&lt;/Amend&gt;</w:t>
      </w:r>
    </w:p>
    <w:p w14:paraId="32AB094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320</w:t>
      </w:r>
      <w:r w:rsidRPr="00986EB1">
        <w:rPr>
          <w:rStyle w:val="HideTWBExt"/>
        </w:rPr>
        <w:t>&lt;/NumAm&gt;</w:t>
      </w:r>
    </w:p>
    <w:p w14:paraId="668FCBC5"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58942BF" w14:textId="77777777" w:rsidR="00AA7A23" w:rsidRPr="00986EB1" w:rsidRDefault="00AA7A23" w:rsidP="00AA7A23">
      <w:pPr>
        <w:pStyle w:val="NormalBold"/>
      </w:pPr>
      <w:r w:rsidRPr="00986EB1">
        <w:rPr>
          <w:rStyle w:val="HideTWBExt"/>
          <w:b w:val="0"/>
        </w:rPr>
        <w:t>&lt;/RepeatBlock-By&gt;</w:t>
      </w:r>
    </w:p>
    <w:p w14:paraId="6DD26EB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EED181"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03FBF4F" w14:textId="77777777" w:rsidTr="009202B5">
        <w:trPr>
          <w:trHeight w:hRule="exact" w:val="240"/>
          <w:jc w:val="center"/>
        </w:trPr>
        <w:tc>
          <w:tcPr>
            <w:tcW w:w="9752" w:type="dxa"/>
            <w:gridSpan w:val="2"/>
            <w:tcBorders>
              <w:top w:val="nil"/>
              <w:left w:val="nil"/>
              <w:bottom w:val="nil"/>
              <w:right w:val="nil"/>
            </w:tcBorders>
          </w:tcPr>
          <w:p w14:paraId="30E80620" w14:textId="77777777" w:rsidR="00AA7A23" w:rsidRPr="00986EB1" w:rsidRDefault="00AA7A23" w:rsidP="009202B5"/>
        </w:tc>
      </w:tr>
      <w:tr w:rsidR="00AA7A23" w:rsidRPr="00986EB1" w14:paraId="2C860E62" w14:textId="77777777" w:rsidTr="009202B5">
        <w:trPr>
          <w:trHeight w:val="240"/>
          <w:jc w:val="center"/>
        </w:trPr>
        <w:tc>
          <w:tcPr>
            <w:tcW w:w="4876" w:type="dxa"/>
            <w:tcBorders>
              <w:top w:val="nil"/>
              <w:left w:val="nil"/>
              <w:bottom w:val="nil"/>
              <w:right w:val="nil"/>
            </w:tcBorders>
          </w:tcPr>
          <w:p w14:paraId="389B10B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DC2BB8" w14:textId="77777777" w:rsidR="00AA7A23" w:rsidRPr="00986EB1" w:rsidRDefault="00AA7A23" w:rsidP="009202B5">
            <w:pPr>
              <w:pStyle w:val="AmColumnHeading"/>
            </w:pPr>
            <w:r w:rsidRPr="00986EB1">
              <w:t>Enmienda</w:t>
            </w:r>
          </w:p>
        </w:tc>
      </w:tr>
      <w:tr w:rsidR="00AA7A23" w:rsidRPr="00986EB1" w14:paraId="39E47552" w14:textId="77777777" w:rsidTr="009202B5">
        <w:trPr>
          <w:jc w:val="center"/>
        </w:trPr>
        <w:tc>
          <w:tcPr>
            <w:tcW w:w="4876" w:type="dxa"/>
            <w:tcBorders>
              <w:top w:val="nil"/>
              <w:left w:val="nil"/>
              <w:bottom w:val="nil"/>
              <w:right w:val="nil"/>
            </w:tcBorders>
          </w:tcPr>
          <w:p w14:paraId="2DE28597" w14:textId="77777777" w:rsidR="00AA7A23" w:rsidRPr="00986EB1" w:rsidRDefault="00AA7A23" w:rsidP="009202B5">
            <w:pPr>
              <w:pStyle w:val="Normal6a"/>
            </w:pPr>
          </w:p>
        </w:tc>
        <w:tc>
          <w:tcPr>
            <w:tcW w:w="4876" w:type="dxa"/>
            <w:tcBorders>
              <w:top w:val="nil"/>
              <w:left w:val="nil"/>
              <w:bottom w:val="nil"/>
              <w:right w:val="nil"/>
            </w:tcBorders>
          </w:tcPr>
          <w:p w14:paraId="662BD057" w14:textId="77777777" w:rsidR="00AA7A23" w:rsidRPr="00986EB1" w:rsidRDefault="00AA7A23" w:rsidP="009202B5">
            <w:pPr>
              <w:pStyle w:val="Normal6a"/>
            </w:pPr>
            <w:r w:rsidRPr="00986EB1">
              <w:rPr>
                <w:b/>
                <w:i/>
              </w:rPr>
              <w:t>9 bis.</w:t>
            </w:r>
            <w:r w:rsidRPr="00986EB1">
              <w:tab/>
            </w:r>
            <w:r w:rsidRPr="00986EB1">
              <w:rPr>
                <w:b/>
                <w:i/>
              </w:rPr>
              <w:t>Advierte que los medicamentos para la salud de las mujeres no se priorizan adecuadamente en los esfuerzos de la Unión para protegerse contra la escasez; pide al Consejo que siga la propuesta del Parlamento Europeo de reconocer los medicamentos para el aborto y la anticoncepción como medicamentos de interés común en el Reglamento de Medicamentos Críticos;</w:t>
            </w:r>
          </w:p>
        </w:tc>
      </w:tr>
    </w:tbl>
    <w:p w14:paraId="0C758AD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45CB2A7" w14:textId="77777777" w:rsidR="00AA7A23" w:rsidRPr="00986EB1" w:rsidRDefault="00AA7A23" w:rsidP="00AA7A23">
      <w:r w:rsidRPr="00986EB1">
        <w:rPr>
          <w:rStyle w:val="HideTWBExt"/>
        </w:rPr>
        <w:t>&lt;/Amend&gt;</w:t>
      </w:r>
    </w:p>
    <w:p w14:paraId="38A4FC4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321</w:t>
      </w:r>
      <w:r w:rsidRPr="00986EB1">
        <w:rPr>
          <w:rStyle w:val="HideTWBExt"/>
        </w:rPr>
        <w:t>&lt;/NumAm&gt;</w:t>
      </w:r>
    </w:p>
    <w:p w14:paraId="2C6F6532"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889FF7D" w14:textId="77777777" w:rsidR="00AA7A23" w:rsidRPr="00986EB1" w:rsidRDefault="00AA7A23" w:rsidP="00AA7A23">
      <w:pPr>
        <w:pStyle w:val="NormalBold"/>
      </w:pPr>
      <w:r w:rsidRPr="00986EB1">
        <w:rPr>
          <w:rStyle w:val="HideTWBExt"/>
          <w:b w:val="0"/>
        </w:rPr>
        <w:t>&lt;/RepeatBlock-By&gt;</w:t>
      </w:r>
    </w:p>
    <w:p w14:paraId="711B2D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ABD38C"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7FF764" w14:textId="77777777" w:rsidTr="009202B5">
        <w:trPr>
          <w:trHeight w:hRule="exact" w:val="240"/>
          <w:jc w:val="center"/>
        </w:trPr>
        <w:tc>
          <w:tcPr>
            <w:tcW w:w="9752" w:type="dxa"/>
            <w:gridSpan w:val="2"/>
            <w:tcBorders>
              <w:top w:val="nil"/>
              <w:left w:val="nil"/>
              <w:bottom w:val="nil"/>
              <w:right w:val="nil"/>
            </w:tcBorders>
          </w:tcPr>
          <w:p w14:paraId="6CDF6704" w14:textId="77777777" w:rsidR="00AA7A23" w:rsidRPr="00986EB1" w:rsidRDefault="00AA7A23" w:rsidP="009202B5"/>
        </w:tc>
      </w:tr>
      <w:tr w:rsidR="00AA7A23" w:rsidRPr="00986EB1" w14:paraId="3C91F2C6" w14:textId="77777777" w:rsidTr="009202B5">
        <w:trPr>
          <w:trHeight w:val="240"/>
          <w:jc w:val="center"/>
        </w:trPr>
        <w:tc>
          <w:tcPr>
            <w:tcW w:w="4876" w:type="dxa"/>
            <w:tcBorders>
              <w:top w:val="nil"/>
              <w:left w:val="nil"/>
              <w:bottom w:val="nil"/>
              <w:right w:val="nil"/>
            </w:tcBorders>
          </w:tcPr>
          <w:p w14:paraId="3542A9B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976C5DF" w14:textId="77777777" w:rsidR="00AA7A23" w:rsidRPr="00986EB1" w:rsidRDefault="00AA7A23" w:rsidP="009202B5">
            <w:pPr>
              <w:pStyle w:val="AmColumnHeading"/>
            </w:pPr>
            <w:r w:rsidRPr="00986EB1">
              <w:t>Enmienda</w:t>
            </w:r>
          </w:p>
        </w:tc>
      </w:tr>
      <w:tr w:rsidR="00AA7A23" w:rsidRPr="00986EB1" w14:paraId="67D7A720" w14:textId="77777777" w:rsidTr="009202B5">
        <w:trPr>
          <w:jc w:val="center"/>
        </w:trPr>
        <w:tc>
          <w:tcPr>
            <w:tcW w:w="4876" w:type="dxa"/>
            <w:tcBorders>
              <w:top w:val="nil"/>
              <w:left w:val="nil"/>
              <w:bottom w:val="nil"/>
              <w:right w:val="nil"/>
            </w:tcBorders>
          </w:tcPr>
          <w:p w14:paraId="461B6BF3" w14:textId="77777777" w:rsidR="00AA7A23" w:rsidRPr="00986EB1" w:rsidRDefault="00AA7A23" w:rsidP="009202B5">
            <w:pPr>
              <w:pStyle w:val="Normal6a"/>
            </w:pPr>
          </w:p>
        </w:tc>
        <w:tc>
          <w:tcPr>
            <w:tcW w:w="4876" w:type="dxa"/>
            <w:tcBorders>
              <w:top w:val="nil"/>
              <w:left w:val="nil"/>
              <w:bottom w:val="nil"/>
              <w:right w:val="nil"/>
            </w:tcBorders>
          </w:tcPr>
          <w:p w14:paraId="250910D6" w14:textId="77777777" w:rsidR="00AA7A23" w:rsidRPr="00986EB1" w:rsidRDefault="00AA7A23" w:rsidP="009202B5">
            <w:pPr>
              <w:pStyle w:val="Normal6a"/>
            </w:pPr>
            <w:r w:rsidRPr="00986EB1">
              <w:rPr>
                <w:b/>
                <w:i/>
              </w:rPr>
              <w:t>9 bis.</w:t>
            </w:r>
            <w:r w:rsidRPr="00986EB1">
              <w:tab/>
            </w:r>
            <w:r w:rsidRPr="00986EB1">
              <w:rPr>
                <w:b/>
                <w:i/>
              </w:rPr>
              <w:t>Destaca la necesidad de integrar plenamente la atención a la salud mental en el diagnóstico y el tratamiento de las enfermedades vinculadas específicamente al género; pide que se proporcione apoyo psicológico accesible y financiado con fondos públicos como parte de los itinerarios asistenciales estándar para las mujeres que viven con dolor crónico y enfermedades reproductivas;</w:t>
            </w:r>
          </w:p>
        </w:tc>
      </w:tr>
    </w:tbl>
    <w:p w14:paraId="5733581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7C7E9B5" w14:textId="77777777" w:rsidR="00AA7A23" w:rsidRPr="00986EB1" w:rsidRDefault="00AA7A23" w:rsidP="00AA7A23">
      <w:r w:rsidRPr="00986EB1">
        <w:rPr>
          <w:rStyle w:val="HideTWBExt"/>
        </w:rPr>
        <w:t>&lt;/Amend&gt;</w:t>
      </w:r>
    </w:p>
    <w:p w14:paraId="6C5F5DC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322</w:t>
      </w:r>
      <w:r w:rsidRPr="00986EB1">
        <w:rPr>
          <w:rStyle w:val="HideTWBExt"/>
        </w:rPr>
        <w:t>&lt;/NumAm&gt;</w:t>
      </w:r>
    </w:p>
    <w:p w14:paraId="219D2124"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40D1C26" w14:textId="77777777" w:rsidR="00AA7A23" w:rsidRPr="00986EB1" w:rsidRDefault="00AA7A23" w:rsidP="00AA7A23">
      <w:pPr>
        <w:pStyle w:val="NormalBold"/>
      </w:pPr>
      <w:r w:rsidRPr="00986EB1">
        <w:rPr>
          <w:rStyle w:val="HideTWBExt"/>
          <w:b w:val="0"/>
        </w:rPr>
        <w:t>&lt;/RepeatBlock-By&gt;</w:t>
      </w:r>
    </w:p>
    <w:p w14:paraId="25FDAEE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2AB5BF"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B91219" w14:textId="77777777" w:rsidTr="009202B5">
        <w:trPr>
          <w:trHeight w:hRule="exact" w:val="240"/>
          <w:jc w:val="center"/>
        </w:trPr>
        <w:tc>
          <w:tcPr>
            <w:tcW w:w="9752" w:type="dxa"/>
            <w:gridSpan w:val="2"/>
            <w:tcBorders>
              <w:top w:val="nil"/>
              <w:left w:val="nil"/>
              <w:bottom w:val="nil"/>
              <w:right w:val="nil"/>
            </w:tcBorders>
          </w:tcPr>
          <w:p w14:paraId="518B2937" w14:textId="77777777" w:rsidR="00AA7A23" w:rsidRPr="00986EB1" w:rsidRDefault="00AA7A23" w:rsidP="009202B5"/>
        </w:tc>
      </w:tr>
      <w:tr w:rsidR="00AA7A23" w:rsidRPr="00986EB1" w14:paraId="2B0D355D" w14:textId="77777777" w:rsidTr="009202B5">
        <w:trPr>
          <w:trHeight w:val="240"/>
          <w:jc w:val="center"/>
        </w:trPr>
        <w:tc>
          <w:tcPr>
            <w:tcW w:w="4876" w:type="dxa"/>
            <w:tcBorders>
              <w:top w:val="nil"/>
              <w:left w:val="nil"/>
              <w:bottom w:val="nil"/>
              <w:right w:val="nil"/>
            </w:tcBorders>
          </w:tcPr>
          <w:p w14:paraId="70F8313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C8590B4" w14:textId="77777777" w:rsidR="00AA7A23" w:rsidRPr="00986EB1" w:rsidRDefault="00AA7A23" w:rsidP="009202B5">
            <w:pPr>
              <w:pStyle w:val="AmColumnHeading"/>
            </w:pPr>
            <w:r w:rsidRPr="00986EB1">
              <w:t>Enmienda</w:t>
            </w:r>
          </w:p>
        </w:tc>
      </w:tr>
      <w:tr w:rsidR="00AA7A23" w:rsidRPr="00986EB1" w14:paraId="4B003EB6" w14:textId="77777777" w:rsidTr="009202B5">
        <w:trPr>
          <w:jc w:val="center"/>
        </w:trPr>
        <w:tc>
          <w:tcPr>
            <w:tcW w:w="4876" w:type="dxa"/>
            <w:tcBorders>
              <w:top w:val="nil"/>
              <w:left w:val="nil"/>
              <w:bottom w:val="nil"/>
              <w:right w:val="nil"/>
            </w:tcBorders>
          </w:tcPr>
          <w:p w14:paraId="34C500E2" w14:textId="77777777" w:rsidR="00AA7A23" w:rsidRPr="00986EB1" w:rsidRDefault="00AA7A23" w:rsidP="009202B5">
            <w:pPr>
              <w:pStyle w:val="Normal6a"/>
            </w:pPr>
          </w:p>
        </w:tc>
        <w:tc>
          <w:tcPr>
            <w:tcW w:w="4876" w:type="dxa"/>
            <w:tcBorders>
              <w:top w:val="nil"/>
              <w:left w:val="nil"/>
              <w:bottom w:val="nil"/>
              <w:right w:val="nil"/>
            </w:tcBorders>
          </w:tcPr>
          <w:p w14:paraId="04BFBE9D" w14:textId="77777777" w:rsidR="00AA7A23" w:rsidRPr="00986EB1" w:rsidRDefault="00AA7A23" w:rsidP="009202B5">
            <w:pPr>
              <w:pStyle w:val="Normal6a"/>
            </w:pPr>
            <w:r w:rsidRPr="00986EB1">
              <w:rPr>
                <w:b/>
                <w:i/>
              </w:rPr>
              <w:t>9 bis.</w:t>
            </w:r>
            <w:r w:rsidRPr="00986EB1">
              <w:tab/>
            </w:r>
            <w:r w:rsidRPr="00986EB1">
              <w:rPr>
                <w:b/>
                <w:i/>
              </w:rPr>
              <w:t>Destaca que las mujeres representan la mayoría del personal sanitario y que las políticas deben apoyar unas condiciones de trabajo justas, el desarrollo de las capacidades y la progresión profesional de las mujeres en las profesiones de la salud, abordando al mismo tiempo la escasez de mano de obra mediante la formación y la movilidad;</w:t>
            </w:r>
          </w:p>
        </w:tc>
      </w:tr>
    </w:tbl>
    <w:p w14:paraId="6372B65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2CAFD5B" w14:textId="77777777" w:rsidR="00AA7A23" w:rsidRPr="00986EB1" w:rsidRDefault="00AA7A23" w:rsidP="00AA7A23">
      <w:r w:rsidRPr="00986EB1">
        <w:rPr>
          <w:rStyle w:val="HideTWBExt"/>
        </w:rPr>
        <w:t>&lt;/Amend&gt;</w:t>
      </w:r>
    </w:p>
    <w:p w14:paraId="0EBB535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323</w:t>
      </w:r>
      <w:r w:rsidRPr="00986EB1">
        <w:rPr>
          <w:rStyle w:val="HideTWBExt"/>
        </w:rPr>
        <w:t>&lt;/NumAm&gt;</w:t>
      </w:r>
    </w:p>
    <w:p w14:paraId="43795DFD"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21798E4" w14:textId="77777777" w:rsidR="00AA7A23" w:rsidRPr="00986EB1" w:rsidRDefault="00AA7A23" w:rsidP="00AA7A23">
      <w:pPr>
        <w:pStyle w:val="NormalBold"/>
      </w:pPr>
      <w:r w:rsidRPr="00986EB1">
        <w:rPr>
          <w:rStyle w:val="HideTWBExt"/>
          <w:b w:val="0"/>
        </w:rPr>
        <w:t>&lt;/RepeatBlock-By&gt;</w:t>
      </w:r>
    </w:p>
    <w:p w14:paraId="7E511E7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90AD1EA"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FAA119" w14:textId="77777777" w:rsidTr="009202B5">
        <w:trPr>
          <w:trHeight w:hRule="exact" w:val="240"/>
          <w:jc w:val="center"/>
        </w:trPr>
        <w:tc>
          <w:tcPr>
            <w:tcW w:w="9752" w:type="dxa"/>
            <w:gridSpan w:val="2"/>
            <w:tcBorders>
              <w:top w:val="nil"/>
              <w:left w:val="nil"/>
              <w:bottom w:val="nil"/>
              <w:right w:val="nil"/>
            </w:tcBorders>
          </w:tcPr>
          <w:p w14:paraId="7F23BC45" w14:textId="77777777" w:rsidR="00AA7A23" w:rsidRPr="00986EB1" w:rsidRDefault="00AA7A23" w:rsidP="009202B5"/>
        </w:tc>
      </w:tr>
      <w:tr w:rsidR="00AA7A23" w:rsidRPr="00986EB1" w14:paraId="6D6711D9" w14:textId="77777777" w:rsidTr="009202B5">
        <w:trPr>
          <w:trHeight w:val="240"/>
          <w:jc w:val="center"/>
        </w:trPr>
        <w:tc>
          <w:tcPr>
            <w:tcW w:w="4876" w:type="dxa"/>
            <w:tcBorders>
              <w:top w:val="nil"/>
              <w:left w:val="nil"/>
              <w:bottom w:val="nil"/>
              <w:right w:val="nil"/>
            </w:tcBorders>
          </w:tcPr>
          <w:p w14:paraId="620303A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AF6FF7" w14:textId="77777777" w:rsidR="00AA7A23" w:rsidRPr="00986EB1" w:rsidRDefault="00AA7A23" w:rsidP="009202B5">
            <w:pPr>
              <w:pStyle w:val="AmColumnHeading"/>
            </w:pPr>
            <w:r w:rsidRPr="00986EB1">
              <w:t>Enmienda</w:t>
            </w:r>
          </w:p>
        </w:tc>
      </w:tr>
      <w:tr w:rsidR="00AA7A23" w:rsidRPr="00986EB1" w14:paraId="2F40CB52" w14:textId="77777777" w:rsidTr="009202B5">
        <w:trPr>
          <w:jc w:val="center"/>
        </w:trPr>
        <w:tc>
          <w:tcPr>
            <w:tcW w:w="4876" w:type="dxa"/>
            <w:tcBorders>
              <w:top w:val="nil"/>
              <w:left w:val="nil"/>
              <w:bottom w:val="nil"/>
              <w:right w:val="nil"/>
            </w:tcBorders>
          </w:tcPr>
          <w:p w14:paraId="262497BD" w14:textId="77777777" w:rsidR="00AA7A23" w:rsidRPr="00986EB1" w:rsidRDefault="00AA7A23" w:rsidP="009202B5">
            <w:pPr>
              <w:pStyle w:val="Normal6a"/>
            </w:pPr>
          </w:p>
        </w:tc>
        <w:tc>
          <w:tcPr>
            <w:tcW w:w="4876" w:type="dxa"/>
            <w:tcBorders>
              <w:top w:val="nil"/>
              <w:left w:val="nil"/>
              <w:bottom w:val="nil"/>
              <w:right w:val="nil"/>
            </w:tcBorders>
          </w:tcPr>
          <w:p w14:paraId="64DDE255" w14:textId="77777777" w:rsidR="00AA7A23" w:rsidRPr="00986EB1" w:rsidRDefault="00AA7A23" w:rsidP="009202B5">
            <w:pPr>
              <w:pStyle w:val="Normal6a"/>
            </w:pPr>
            <w:r w:rsidRPr="00986EB1">
              <w:rPr>
                <w:b/>
                <w:i/>
              </w:rPr>
              <w:t>9 bis.</w:t>
            </w:r>
            <w:r w:rsidRPr="00986EB1">
              <w:tab/>
            </w:r>
            <w:r w:rsidRPr="00986EB1">
              <w:rPr>
                <w:b/>
                <w:i/>
              </w:rPr>
              <w:t>Señala que los temores a ideas erróneas, la interpretación errónea de los síntomas, el juicio y la estigmatización pueden disuadir a las mujeres de buscar ayuda médica o hacer que lo pospongan, lo que puede dar lugar a complicaciones, retrasos en el diagnóstico y peores resultados del tratamiento;</w:t>
            </w:r>
          </w:p>
        </w:tc>
      </w:tr>
    </w:tbl>
    <w:p w14:paraId="63C4C69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0F03FC88" w14:textId="77777777" w:rsidR="00AA7A23" w:rsidRPr="00986EB1" w:rsidRDefault="00AA7A23" w:rsidP="00AA7A23">
      <w:r w:rsidRPr="00986EB1">
        <w:rPr>
          <w:rStyle w:val="HideTWBExt"/>
        </w:rPr>
        <w:t>&lt;/Amend&gt;</w:t>
      </w:r>
    </w:p>
    <w:p w14:paraId="1E5608F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324</w:t>
      </w:r>
      <w:r w:rsidRPr="00986EB1">
        <w:rPr>
          <w:rStyle w:val="HideTWBExt"/>
        </w:rPr>
        <w:t>&lt;/NumAm&gt;</w:t>
      </w:r>
    </w:p>
    <w:p w14:paraId="65A39CC3"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50C1D049" w14:textId="77777777" w:rsidR="00AA7A23" w:rsidRPr="00986EB1" w:rsidRDefault="00AA7A23" w:rsidP="00AA7A23">
      <w:pPr>
        <w:pStyle w:val="NormalBold"/>
      </w:pPr>
      <w:r w:rsidRPr="00986EB1">
        <w:rPr>
          <w:rStyle w:val="HideTWBExt"/>
          <w:b w:val="0"/>
        </w:rPr>
        <w:t>&lt;/RepeatBlock-By&gt;</w:t>
      </w:r>
    </w:p>
    <w:p w14:paraId="36606C7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C2EEDCC"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49EB078" w14:textId="77777777" w:rsidTr="009202B5">
        <w:trPr>
          <w:trHeight w:hRule="exact" w:val="240"/>
          <w:jc w:val="center"/>
        </w:trPr>
        <w:tc>
          <w:tcPr>
            <w:tcW w:w="9752" w:type="dxa"/>
            <w:gridSpan w:val="2"/>
            <w:tcBorders>
              <w:top w:val="nil"/>
              <w:left w:val="nil"/>
              <w:bottom w:val="nil"/>
              <w:right w:val="nil"/>
            </w:tcBorders>
          </w:tcPr>
          <w:p w14:paraId="1F6584A7" w14:textId="77777777" w:rsidR="00AA7A23" w:rsidRPr="00986EB1" w:rsidRDefault="00AA7A23" w:rsidP="009202B5"/>
        </w:tc>
      </w:tr>
      <w:tr w:rsidR="00AA7A23" w:rsidRPr="00986EB1" w14:paraId="6010409B" w14:textId="77777777" w:rsidTr="009202B5">
        <w:trPr>
          <w:trHeight w:val="240"/>
          <w:jc w:val="center"/>
        </w:trPr>
        <w:tc>
          <w:tcPr>
            <w:tcW w:w="4876" w:type="dxa"/>
            <w:tcBorders>
              <w:top w:val="nil"/>
              <w:left w:val="nil"/>
              <w:bottom w:val="nil"/>
              <w:right w:val="nil"/>
            </w:tcBorders>
          </w:tcPr>
          <w:p w14:paraId="26E4AF1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E1E6B89" w14:textId="77777777" w:rsidR="00AA7A23" w:rsidRPr="00986EB1" w:rsidRDefault="00AA7A23" w:rsidP="009202B5">
            <w:pPr>
              <w:pStyle w:val="AmColumnHeading"/>
            </w:pPr>
            <w:r w:rsidRPr="00986EB1">
              <w:t>Enmienda</w:t>
            </w:r>
          </w:p>
        </w:tc>
      </w:tr>
      <w:tr w:rsidR="00AA7A23" w:rsidRPr="00986EB1" w14:paraId="798C5EA5" w14:textId="77777777" w:rsidTr="009202B5">
        <w:trPr>
          <w:jc w:val="center"/>
        </w:trPr>
        <w:tc>
          <w:tcPr>
            <w:tcW w:w="4876" w:type="dxa"/>
            <w:tcBorders>
              <w:top w:val="nil"/>
              <w:left w:val="nil"/>
              <w:bottom w:val="nil"/>
              <w:right w:val="nil"/>
            </w:tcBorders>
          </w:tcPr>
          <w:p w14:paraId="6A8B7257" w14:textId="77777777" w:rsidR="00AA7A23" w:rsidRPr="00986EB1" w:rsidRDefault="00AA7A23" w:rsidP="009202B5">
            <w:pPr>
              <w:pStyle w:val="Normal6a"/>
            </w:pPr>
          </w:p>
        </w:tc>
        <w:tc>
          <w:tcPr>
            <w:tcW w:w="4876" w:type="dxa"/>
            <w:tcBorders>
              <w:top w:val="nil"/>
              <w:left w:val="nil"/>
              <w:bottom w:val="nil"/>
              <w:right w:val="nil"/>
            </w:tcBorders>
          </w:tcPr>
          <w:p w14:paraId="02AE735D" w14:textId="77777777" w:rsidR="00AA7A23" w:rsidRPr="00986EB1" w:rsidRDefault="00AA7A23" w:rsidP="009202B5">
            <w:pPr>
              <w:pStyle w:val="Normal6a"/>
            </w:pPr>
            <w:r w:rsidRPr="00986EB1">
              <w:rPr>
                <w:b/>
                <w:i/>
              </w:rPr>
              <w:t>9 bis.</w:t>
            </w:r>
            <w:r w:rsidRPr="00986EB1">
              <w:tab/>
            </w:r>
            <w:r w:rsidRPr="00986EB1">
              <w:rPr>
                <w:b/>
                <w:i/>
              </w:rPr>
              <w:t>Pide a los Estados miembros que elaboren estrategias específicas para mejorar el diagnóstico y el tratamiento de la migraña en las mujeres e incorporarla con carácter prioritario en los programas de salud pública y en las iniciativas de prevención de enfermedades neurológicas;</w:t>
            </w:r>
          </w:p>
        </w:tc>
      </w:tr>
    </w:tbl>
    <w:p w14:paraId="1917D21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E26C6E" w14:textId="77777777" w:rsidR="00AA7A23" w:rsidRPr="00986EB1" w:rsidRDefault="00AA7A23" w:rsidP="00AA7A23">
      <w:r w:rsidRPr="00986EB1">
        <w:rPr>
          <w:rStyle w:val="HideTWBExt"/>
        </w:rPr>
        <w:t>&lt;/Amend&gt;</w:t>
      </w:r>
    </w:p>
    <w:p w14:paraId="556E6E3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325</w:t>
      </w:r>
      <w:r w:rsidRPr="00986EB1">
        <w:rPr>
          <w:rStyle w:val="HideTWBExt"/>
        </w:rPr>
        <w:t>&lt;/NumAm&gt;</w:t>
      </w:r>
    </w:p>
    <w:p w14:paraId="0886F3E6" w14:textId="77777777" w:rsidR="00AA7A23" w:rsidRPr="00986EB1" w:rsidRDefault="00AA7A23" w:rsidP="00AA7A23">
      <w:pPr>
        <w:pStyle w:val="NormalBold"/>
      </w:pPr>
      <w:r w:rsidRPr="00986EB1">
        <w:rPr>
          <w:rStyle w:val="HideTWBExt"/>
          <w:b w:val="0"/>
        </w:rPr>
        <w:lastRenderedPageBreak/>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C476FB5" w14:textId="77777777" w:rsidR="00AA7A23" w:rsidRPr="00986EB1" w:rsidRDefault="00AA7A23" w:rsidP="00AA7A23">
      <w:pPr>
        <w:pStyle w:val="NormalBold"/>
      </w:pPr>
      <w:r w:rsidRPr="00986EB1">
        <w:rPr>
          <w:rStyle w:val="HideTWBExt"/>
          <w:b w:val="0"/>
        </w:rPr>
        <w:t>&lt;/RepeatBlock-By&gt;</w:t>
      </w:r>
    </w:p>
    <w:p w14:paraId="1B95529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A8E2A8B" w14:textId="77777777" w:rsidR="00AA7A23" w:rsidRPr="00986EB1" w:rsidRDefault="00AA7A23" w:rsidP="00AA7A23">
      <w:pPr>
        <w:pStyle w:val="NormalBold"/>
      </w:pPr>
      <w:r w:rsidRPr="00986EB1">
        <w:rPr>
          <w:rStyle w:val="HideTWBExt"/>
        </w:rPr>
        <w:t>&lt;Article&gt;</w:t>
      </w:r>
      <w:r w:rsidRPr="00986EB1">
        <w:t>Apartado 9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D0F8ACA" w14:textId="77777777" w:rsidTr="009202B5">
        <w:trPr>
          <w:trHeight w:hRule="exact" w:val="240"/>
          <w:jc w:val="center"/>
        </w:trPr>
        <w:tc>
          <w:tcPr>
            <w:tcW w:w="9752" w:type="dxa"/>
            <w:gridSpan w:val="2"/>
            <w:tcBorders>
              <w:top w:val="nil"/>
              <w:left w:val="nil"/>
              <w:bottom w:val="nil"/>
              <w:right w:val="nil"/>
            </w:tcBorders>
          </w:tcPr>
          <w:p w14:paraId="4B02FF78" w14:textId="77777777" w:rsidR="00AA7A23" w:rsidRPr="00986EB1" w:rsidRDefault="00AA7A23" w:rsidP="009202B5"/>
        </w:tc>
      </w:tr>
      <w:tr w:rsidR="00AA7A23" w:rsidRPr="00986EB1" w14:paraId="0D170F73" w14:textId="77777777" w:rsidTr="009202B5">
        <w:trPr>
          <w:trHeight w:val="240"/>
          <w:jc w:val="center"/>
        </w:trPr>
        <w:tc>
          <w:tcPr>
            <w:tcW w:w="4876" w:type="dxa"/>
            <w:tcBorders>
              <w:top w:val="nil"/>
              <w:left w:val="nil"/>
              <w:bottom w:val="nil"/>
              <w:right w:val="nil"/>
            </w:tcBorders>
          </w:tcPr>
          <w:p w14:paraId="684C4C4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218663D" w14:textId="77777777" w:rsidR="00AA7A23" w:rsidRPr="00986EB1" w:rsidRDefault="00AA7A23" w:rsidP="009202B5">
            <w:pPr>
              <w:pStyle w:val="AmColumnHeading"/>
            </w:pPr>
            <w:r w:rsidRPr="00986EB1">
              <w:t>Enmienda</w:t>
            </w:r>
          </w:p>
        </w:tc>
      </w:tr>
      <w:tr w:rsidR="00AA7A23" w:rsidRPr="00986EB1" w14:paraId="14B6E0EE" w14:textId="77777777" w:rsidTr="009202B5">
        <w:trPr>
          <w:jc w:val="center"/>
        </w:trPr>
        <w:tc>
          <w:tcPr>
            <w:tcW w:w="4876" w:type="dxa"/>
            <w:tcBorders>
              <w:top w:val="nil"/>
              <w:left w:val="nil"/>
              <w:bottom w:val="nil"/>
              <w:right w:val="nil"/>
            </w:tcBorders>
          </w:tcPr>
          <w:p w14:paraId="48B867B9" w14:textId="77777777" w:rsidR="00AA7A23" w:rsidRPr="00986EB1" w:rsidRDefault="00AA7A23" w:rsidP="009202B5">
            <w:pPr>
              <w:pStyle w:val="Normal6a"/>
            </w:pPr>
          </w:p>
        </w:tc>
        <w:tc>
          <w:tcPr>
            <w:tcW w:w="4876" w:type="dxa"/>
            <w:tcBorders>
              <w:top w:val="nil"/>
              <w:left w:val="nil"/>
              <w:bottom w:val="nil"/>
              <w:right w:val="nil"/>
            </w:tcBorders>
          </w:tcPr>
          <w:p w14:paraId="656FFFD8" w14:textId="77777777" w:rsidR="00AA7A23" w:rsidRPr="00986EB1" w:rsidRDefault="00AA7A23" w:rsidP="009202B5">
            <w:pPr>
              <w:pStyle w:val="Normal6a"/>
            </w:pPr>
            <w:r w:rsidRPr="00986EB1">
              <w:rPr>
                <w:b/>
                <w:i/>
              </w:rPr>
              <w:t>9 bis.</w:t>
            </w:r>
            <w:r w:rsidRPr="00986EB1">
              <w:tab/>
            </w:r>
            <w:r w:rsidRPr="00986EB1">
              <w:rPr>
                <w:b/>
                <w:i/>
              </w:rPr>
              <w:t>Pide que se incorpore un enfoque sensible al género en los planes de estudios de medicina de toda la Unión, incluida la formación sobre enfermedades relacionadas con el género, como síntomas específicos de enfermedades cardiovasculares y mentales;</w:t>
            </w:r>
          </w:p>
        </w:tc>
      </w:tr>
    </w:tbl>
    <w:p w14:paraId="46DFCDA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2E216B4" w14:textId="77777777" w:rsidR="00AA7A23" w:rsidRPr="00986EB1" w:rsidRDefault="00AA7A23" w:rsidP="00AA7A23">
      <w:r w:rsidRPr="00986EB1">
        <w:rPr>
          <w:rStyle w:val="HideTWBExt"/>
        </w:rPr>
        <w:t>&lt;/Amend&gt;</w:t>
      </w:r>
    </w:p>
    <w:p w14:paraId="16D3BD2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326</w:t>
      </w:r>
      <w:r w:rsidRPr="00986EB1">
        <w:rPr>
          <w:rStyle w:val="HideTWBExt"/>
        </w:rPr>
        <w:t>&lt;/NumAm&gt;</w:t>
      </w:r>
    </w:p>
    <w:p w14:paraId="540B9E90"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5CCED2A7" w14:textId="77777777" w:rsidR="00AA7A23" w:rsidRPr="00986EB1" w:rsidRDefault="00AA7A23" w:rsidP="00AA7A23">
      <w:pPr>
        <w:pStyle w:val="NormalBold"/>
      </w:pPr>
      <w:r w:rsidRPr="00986EB1">
        <w:rPr>
          <w:rStyle w:val="HideTWBExt"/>
          <w:b w:val="0"/>
        </w:rPr>
        <w:t>&lt;/RepeatBlock-By&gt;</w:t>
      </w:r>
    </w:p>
    <w:p w14:paraId="0574306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72A4AE" w14:textId="77777777" w:rsidR="00AA7A23" w:rsidRPr="00986EB1" w:rsidRDefault="00AA7A23" w:rsidP="00AA7A23">
      <w:pPr>
        <w:pStyle w:val="NormalBold"/>
      </w:pPr>
      <w:r w:rsidRPr="00986EB1">
        <w:rPr>
          <w:rStyle w:val="HideTWBExt"/>
        </w:rPr>
        <w:t>&lt;Article&gt;</w:t>
      </w:r>
      <w:r w:rsidRPr="00986EB1">
        <w:t>Apartado 9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5A6028" w14:textId="77777777" w:rsidTr="009202B5">
        <w:trPr>
          <w:trHeight w:hRule="exact" w:val="240"/>
          <w:jc w:val="center"/>
        </w:trPr>
        <w:tc>
          <w:tcPr>
            <w:tcW w:w="9752" w:type="dxa"/>
            <w:gridSpan w:val="2"/>
            <w:tcBorders>
              <w:top w:val="nil"/>
              <w:left w:val="nil"/>
              <w:bottom w:val="nil"/>
              <w:right w:val="nil"/>
            </w:tcBorders>
          </w:tcPr>
          <w:p w14:paraId="2A24944F" w14:textId="77777777" w:rsidR="00AA7A23" w:rsidRPr="00986EB1" w:rsidRDefault="00AA7A23" w:rsidP="009202B5"/>
        </w:tc>
      </w:tr>
      <w:tr w:rsidR="00AA7A23" w:rsidRPr="00986EB1" w14:paraId="3FA61B25" w14:textId="77777777" w:rsidTr="009202B5">
        <w:trPr>
          <w:trHeight w:val="240"/>
          <w:jc w:val="center"/>
        </w:trPr>
        <w:tc>
          <w:tcPr>
            <w:tcW w:w="4876" w:type="dxa"/>
            <w:tcBorders>
              <w:top w:val="nil"/>
              <w:left w:val="nil"/>
              <w:bottom w:val="nil"/>
              <w:right w:val="nil"/>
            </w:tcBorders>
          </w:tcPr>
          <w:p w14:paraId="1E27C6F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096CF6" w14:textId="77777777" w:rsidR="00AA7A23" w:rsidRPr="00986EB1" w:rsidRDefault="00AA7A23" w:rsidP="009202B5">
            <w:pPr>
              <w:pStyle w:val="AmColumnHeading"/>
            </w:pPr>
            <w:r w:rsidRPr="00986EB1">
              <w:t>Enmienda</w:t>
            </w:r>
          </w:p>
        </w:tc>
      </w:tr>
      <w:tr w:rsidR="00AA7A23" w:rsidRPr="00986EB1" w14:paraId="08FE5FB7" w14:textId="77777777" w:rsidTr="009202B5">
        <w:trPr>
          <w:jc w:val="center"/>
        </w:trPr>
        <w:tc>
          <w:tcPr>
            <w:tcW w:w="4876" w:type="dxa"/>
            <w:tcBorders>
              <w:top w:val="nil"/>
              <w:left w:val="nil"/>
              <w:bottom w:val="nil"/>
              <w:right w:val="nil"/>
            </w:tcBorders>
          </w:tcPr>
          <w:p w14:paraId="626C24FE" w14:textId="77777777" w:rsidR="00AA7A23" w:rsidRPr="00986EB1" w:rsidRDefault="00AA7A23" w:rsidP="009202B5">
            <w:pPr>
              <w:pStyle w:val="Normal6a"/>
            </w:pPr>
          </w:p>
        </w:tc>
        <w:tc>
          <w:tcPr>
            <w:tcW w:w="4876" w:type="dxa"/>
            <w:tcBorders>
              <w:top w:val="nil"/>
              <w:left w:val="nil"/>
              <w:bottom w:val="nil"/>
              <w:right w:val="nil"/>
            </w:tcBorders>
          </w:tcPr>
          <w:p w14:paraId="69D41A35" w14:textId="77777777" w:rsidR="00AA7A23" w:rsidRPr="00986EB1" w:rsidRDefault="00AA7A23" w:rsidP="009202B5">
            <w:pPr>
              <w:pStyle w:val="Normal6a"/>
            </w:pPr>
            <w:r w:rsidRPr="00986EB1">
              <w:rPr>
                <w:b/>
                <w:i/>
              </w:rPr>
              <w:t>9 ter.</w:t>
            </w:r>
            <w:r w:rsidRPr="00986EB1">
              <w:tab/>
            </w:r>
            <w:r w:rsidRPr="00986EB1">
              <w:rPr>
                <w:b/>
                <w:i/>
              </w:rPr>
              <w:t>Destaca que siguen existiendo diferencias significativas entre los Estados miembros en cuanto a la organización, la disponibilidad y la participación en programas de cribado de cánceres específicos de las mujeres, como el cáncer de mama, el cáncer de cuello uterino y el cáncer de ovario;</w:t>
            </w:r>
            <w:r w:rsidRPr="00986EB1">
              <w:t xml:space="preserve"> </w:t>
            </w:r>
            <w:r w:rsidRPr="00986EB1">
              <w:rPr>
                <w:b/>
                <w:i/>
              </w:rPr>
              <w:t>pide la introducción de programas universales de cribado financiados con fondos públicos, en especial citas obligatorias para mamografías y citologías;</w:t>
            </w:r>
            <w:r w:rsidRPr="00986EB1">
              <w:t xml:space="preserve"> </w:t>
            </w:r>
            <w:r w:rsidRPr="00986EB1">
              <w:rPr>
                <w:b/>
                <w:i/>
              </w:rPr>
              <w:t>pide que se garantice el acceso pleno e igualitario a la vacunación contra el VPH, independientemente del lugar de residencia o de la situación socioeconómica;</w:t>
            </w:r>
            <w:r w:rsidRPr="00986EB1">
              <w:t xml:space="preserve"> </w:t>
            </w:r>
            <w:r w:rsidRPr="00986EB1">
              <w:rPr>
                <w:b/>
                <w:i/>
              </w:rPr>
              <w:t>destaca la necesidad de campañas de información dirigidas a las mujeres con un acceso limitado a la asistencia sanitaria;</w:t>
            </w:r>
          </w:p>
        </w:tc>
      </w:tr>
    </w:tbl>
    <w:p w14:paraId="21AA97A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28885635" w14:textId="77777777" w:rsidR="00AA7A23" w:rsidRPr="00986EB1" w:rsidRDefault="00AA7A23" w:rsidP="00AA7A23">
      <w:r w:rsidRPr="00986EB1">
        <w:rPr>
          <w:rStyle w:val="HideTWBExt"/>
        </w:rPr>
        <w:t>&lt;/Amend&gt;</w:t>
      </w:r>
    </w:p>
    <w:p w14:paraId="48E246D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327</w:t>
      </w:r>
      <w:r w:rsidRPr="00986EB1">
        <w:rPr>
          <w:rStyle w:val="HideTWBExt"/>
        </w:rPr>
        <w:t>&lt;/NumAm&gt;</w:t>
      </w:r>
    </w:p>
    <w:p w14:paraId="2BC534F9"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78E0022" w14:textId="77777777" w:rsidR="00AA7A23" w:rsidRPr="00986EB1" w:rsidRDefault="00AA7A23" w:rsidP="00AA7A23">
      <w:pPr>
        <w:pStyle w:val="NormalBold"/>
      </w:pPr>
      <w:r w:rsidRPr="00986EB1">
        <w:rPr>
          <w:rStyle w:val="HideTWBExt"/>
          <w:b w:val="0"/>
        </w:rPr>
        <w:t>&lt;/RepeatBlock-By&gt;</w:t>
      </w:r>
    </w:p>
    <w:p w14:paraId="2DA803B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A3B536" w14:textId="77777777" w:rsidR="00AA7A23" w:rsidRPr="00986EB1" w:rsidRDefault="00AA7A23" w:rsidP="00AA7A23">
      <w:pPr>
        <w:pStyle w:val="NormalBold"/>
      </w:pPr>
      <w:r w:rsidRPr="00986EB1">
        <w:rPr>
          <w:rStyle w:val="HideTWBExt"/>
        </w:rPr>
        <w:t>&lt;Article&gt;</w:t>
      </w:r>
      <w:r w:rsidRPr="00986EB1">
        <w:t>Apartado 9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DCF8E01" w14:textId="77777777" w:rsidTr="009202B5">
        <w:trPr>
          <w:trHeight w:hRule="exact" w:val="240"/>
          <w:jc w:val="center"/>
        </w:trPr>
        <w:tc>
          <w:tcPr>
            <w:tcW w:w="9752" w:type="dxa"/>
            <w:gridSpan w:val="2"/>
            <w:tcBorders>
              <w:top w:val="nil"/>
              <w:left w:val="nil"/>
              <w:bottom w:val="nil"/>
              <w:right w:val="nil"/>
            </w:tcBorders>
          </w:tcPr>
          <w:p w14:paraId="206BACC4" w14:textId="77777777" w:rsidR="00AA7A23" w:rsidRPr="00986EB1" w:rsidRDefault="00AA7A23" w:rsidP="009202B5"/>
        </w:tc>
      </w:tr>
      <w:tr w:rsidR="00AA7A23" w:rsidRPr="00986EB1" w14:paraId="766E232C" w14:textId="77777777" w:rsidTr="009202B5">
        <w:trPr>
          <w:trHeight w:val="240"/>
          <w:jc w:val="center"/>
        </w:trPr>
        <w:tc>
          <w:tcPr>
            <w:tcW w:w="4876" w:type="dxa"/>
            <w:tcBorders>
              <w:top w:val="nil"/>
              <w:left w:val="nil"/>
              <w:bottom w:val="nil"/>
              <w:right w:val="nil"/>
            </w:tcBorders>
          </w:tcPr>
          <w:p w14:paraId="7E879C0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37A507A" w14:textId="77777777" w:rsidR="00AA7A23" w:rsidRPr="00986EB1" w:rsidRDefault="00AA7A23" w:rsidP="009202B5">
            <w:pPr>
              <w:pStyle w:val="AmColumnHeading"/>
            </w:pPr>
            <w:r w:rsidRPr="00986EB1">
              <w:t>Enmienda</w:t>
            </w:r>
          </w:p>
        </w:tc>
      </w:tr>
      <w:tr w:rsidR="00AA7A23" w:rsidRPr="00986EB1" w14:paraId="6DB655A9" w14:textId="77777777" w:rsidTr="009202B5">
        <w:trPr>
          <w:jc w:val="center"/>
        </w:trPr>
        <w:tc>
          <w:tcPr>
            <w:tcW w:w="4876" w:type="dxa"/>
            <w:tcBorders>
              <w:top w:val="nil"/>
              <w:left w:val="nil"/>
              <w:bottom w:val="nil"/>
              <w:right w:val="nil"/>
            </w:tcBorders>
          </w:tcPr>
          <w:p w14:paraId="7A483A6E" w14:textId="77777777" w:rsidR="00AA7A23" w:rsidRPr="00986EB1" w:rsidRDefault="00AA7A23" w:rsidP="009202B5">
            <w:pPr>
              <w:pStyle w:val="Normal6a"/>
            </w:pPr>
          </w:p>
        </w:tc>
        <w:tc>
          <w:tcPr>
            <w:tcW w:w="4876" w:type="dxa"/>
            <w:tcBorders>
              <w:top w:val="nil"/>
              <w:left w:val="nil"/>
              <w:bottom w:val="nil"/>
              <w:right w:val="nil"/>
            </w:tcBorders>
          </w:tcPr>
          <w:p w14:paraId="3FF67A15" w14:textId="77777777" w:rsidR="00AA7A23" w:rsidRPr="00986EB1" w:rsidRDefault="00AA7A23" w:rsidP="009202B5">
            <w:pPr>
              <w:pStyle w:val="Normal6a"/>
            </w:pPr>
            <w:r w:rsidRPr="00986EB1">
              <w:rPr>
                <w:b/>
                <w:i/>
              </w:rPr>
              <w:t>9 ter.</w:t>
            </w:r>
            <w:r w:rsidRPr="00986EB1">
              <w:tab/>
            </w:r>
            <w:r w:rsidRPr="00986EB1">
              <w:rPr>
                <w:b/>
                <w:i/>
              </w:rPr>
              <w:t>Reconoce que la persistente brecha de género en materia salarial, de pensiones y asistencial contribuye a una mayor exposición a problemas de salud, en especial de salud mental, al intensificar el estrés económico, la carga de trabajo y las desigualdades sociales para las mujeres, lo que influye seriamente en su salud mental, ya que afecta no solo a sus ingresos, sino también a su exposición a riesgos psicosociales en el lugar de trabajo, con consecuencias a largo plazo para la salud mental y el bienestar a lo largo de toda la vida, y que, por ejemplo, entre las mujeres de más de sesenta y cinco años se observa una tasa de depresión crónica que duplica la de los hombres, lo que refleja los efectos agravados de unos ingresos más bajos, una independencia limitada y una inseguridad persistente;</w:t>
            </w:r>
          </w:p>
        </w:tc>
      </w:tr>
    </w:tbl>
    <w:p w14:paraId="0701330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40F461E" w14:textId="77777777" w:rsidR="00AA7A23" w:rsidRPr="00986EB1" w:rsidRDefault="00AA7A23" w:rsidP="00AA7A23">
      <w:r w:rsidRPr="00986EB1">
        <w:rPr>
          <w:rStyle w:val="HideTWBExt"/>
        </w:rPr>
        <w:t>&lt;/Amend&gt;</w:t>
      </w:r>
    </w:p>
    <w:p w14:paraId="19C5E2D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328</w:t>
      </w:r>
      <w:r w:rsidRPr="00986EB1">
        <w:rPr>
          <w:rStyle w:val="HideTWBExt"/>
        </w:rPr>
        <w:t>&lt;/NumAm&gt;</w:t>
      </w:r>
    </w:p>
    <w:p w14:paraId="579B7545"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01EEAFE3" w14:textId="77777777" w:rsidR="00AA7A23" w:rsidRPr="00986EB1" w:rsidRDefault="00AA7A23" w:rsidP="00AA7A23">
      <w:pPr>
        <w:pStyle w:val="NormalBold"/>
      </w:pPr>
      <w:r w:rsidRPr="00986EB1">
        <w:rPr>
          <w:rStyle w:val="HideTWBExt"/>
          <w:b w:val="0"/>
        </w:rPr>
        <w:t>&lt;/RepeatBlock-By&gt;</w:t>
      </w:r>
    </w:p>
    <w:p w14:paraId="3CDE467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4158FC" w14:textId="77777777" w:rsidR="00AA7A23" w:rsidRPr="00986EB1" w:rsidRDefault="00AA7A23" w:rsidP="00AA7A23">
      <w:pPr>
        <w:pStyle w:val="NormalBold"/>
      </w:pPr>
      <w:r w:rsidRPr="00986EB1">
        <w:rPr>
          <w:rStyle w:val="HideTWBExt"/>
        </w:rPr>
        <w:t>&lt;Article&gt;</w:t>
      </w:r>
      <w:r w:rsidRPr="00986EB1">
        <w:t>Apartado 9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43A66F" w14:textId="77777777" w:rsidTr="009202B5">
        <w:trPr>
          <w:trHeight w:hRule="exact" w:val="240"/>
          <w:jc w:val="center"/>
        </w:trPr>
        <w:tc>
          <w:tcPr>
            <w:tcW w:w="9752" w:type="dxa"/>
            <w:gridSpan w:val="2"/>
            <w:tcBorders>
              <w:top w:val="nil"/>
              <w:left w:val="nil"/>
              <w:bottom w:val="nil"/>
              <w:right w:val="nil"/>
            </w:tcBorders>
          </w:tcPr>
          <w:p w14:paraId="03FF96AA" w14:textId="77777777" w:rsidR="00AA7A23" w:rsidRPr="00986EB1" w:rsidRDefault="00AA7A23" w:rsidP="009202B5"/>
        </w:tc>
      </w:tr>
      <w:tr w:rsidR="00AA7A23" w:rsidRPr="00986EB1" w14:paraId="4FAC2689" w14:textId="77777777" w:rsidTr="009202B5">
        <w:trPr>
          <w:trHeight w:val="240"/>
          <w:jc w:val="center"/>
        </w:trPr>
        <w:tc>
          <w:tcPr>
            <w:tcW w:w="4876" w:type="dxa"/>
            <w:tcBorders>
              <w:top w:val="nil"/>
              <w:left w:val="nil"/>
              <w:bottom w:val="nil"/>
              <w:right w:val="nil"/>
            </w:tcBorders>
          </w:tcPr>
          <w:p w14:paraId="6154F6BE"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138AD222" w14:textId="77777777" w:rsidR="00AA7A23" w:rsidRPr="00986EB1" w:rsidRDefault="00AA7A23" w:rsidP="009202B5">
            <w:pPr>
              <w:pStyle w:val="AmColumnHeading"/>
            </w:pPr>
            <w:r w:rsidRPr="00986EB1">
              <w:t>Enmienda</w:t>
            </w:r>
          </w:p>
        </w:tc>
      </w:tr>
      <w:tr w:rsidR="00AA7A23" w:rsidRPr="00986EB1" w14:paraId="22CD25F6" w14:textId="77777777" w:rsidTr="009202B5">
        <w:trPr>
          <w:jc w:val="center"/>
        </w:trPr>
        <w:tc>
          <w:tcPr>
            <w:tcW w:w="4876" w:type="dxa"/>
            <w:tcBorders>
              <w:top w:val="nil"/>
              <w:left w:val="nil"/>
              <w:bottom w:val="nil"/>
              <w:right w:val="nil"/>
            </w:tcBorders>
          </w:tcPr>
          <w:p w14:paraId="1A4F3ADA" w14:textId="77777777" w:rsidR="00AA7A23" w:rsidRPr="00986EB1" w:rsidRDefault="00AA7A23" w:rsidP="009202B5">
            <w:pPr>
              <w:pStyle w:val="Normal6a"/>
            </w:pPr>
          </w:p>
        </w:tc>
        <w:tc>
          <w:tcPr>
            <w:tcW w:w="4876" w:type="dxa"/>
            <w:tcBorders>
              <w:top w:val="nil"/>
              <w:left w:val="nil"/>
              <w:bottom w:val="nil"/>
              <w:right w:val="nil"/>
            </w:tcBorders>
          </w:tcPr>
          <w:p w14:paraId="6C9171F1" w14:textId="2EB71776" w:rsidR="00AA7A23" w:rsidRPr="00986EB1" w:rsidRDefault="00AA7A23" w:rsidP="00116677">
            <w:pPr>
              <w:pStyle w:val="Normal6a"/>
            </w:pPr>
            <w:r w:rsidRPr="00986EB1">
              <w:rPr>
                <w:b/>
                <w:i/>
              </w:rPr>
              <w:t>9 ter.</w:t>
            </w:r>
            <w:r w:rsidRPr="00986EB1">
              <w:tab/>
            </w:r>
            <w:r w:rsidRPr="00986EB1">
              <w:rPr>
                <w:b/>
                <w:i/>
              </w:rPr>
              <w:t>Pide a la Comisión y a los Estados miembros que reconozcan explícitamente y combatan todas las formas de violencia obstétrica y ginecológica como una forma de violencia de género; insta a la Comisión a que publique con prontitud la Recomendación sobre la prevención de las prácticas perjudiciales contra las mujeres y las niñas, abarcando todas las formas de violencia obstétrica y ginecológica, las malas prácticas en entornos médicos, el aborto y la esterilización forzados, la denegación de la atención al aborto y la mutilación genital femenina e intersexual; subraya que estas recomendaciones deben complementar la Directiva (UE)</w:t>
            </w:r>
            <w:r w:rsidR="00116677">
              <w:rPr>
                <w:b/>
                <w:i/>
              </w:rPr>
              <w:t> </w:t>
            </w:r>
            <w:r w:rsidRPr="00986EB1">
              <w:rPr>
                <w:b/>
                <w:i/>
              </w:rPr>
              <w:t>2024/1385;</w:t>
            </w:r>
          </w:p>
        </w:tc>
      </w:tr>
    </w:tbl>
    <w:p w14:paraId="3336082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AE30247" w14:textId="77777777" w:rsidR="00AA7A23" w:rsidRPr="00986EB1" w:rsidRDefault="00AA7A23" w:rsidP="00AA7A23">
      <w:r w:rsidRPr="00986EB1">
        <w:rPr>
          <w:rStyle w:val="HideTWBExt"/>
        </w:rPr>
        <w:t>&lt;/Amend&gt;</w:t>
      </w:r>
    </w:p>
    <w:p w14:paraId="389FF0B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329</w:t>
      </w:r>
      <w:r w:rsidRPr="00986EB1">
        <w:rPr>
          <w:rStyle w:val="HideTWBExt"/>
        </w:rPr>
        <w:t>&lt;/NumAm&gt;</w:t>
      </w:r>
    </w:p>
    <w:p w14:paraId="6AE154F2"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184B861" w14:textId="77777777" w:rsidR="00AA7A23" w:rsidRPr="00986EB1" w:rsidRDefault="00AA7A23" w:rsidP="00AA7A23">
      <w:pPr>
        <w:pStyle w:val="NormalBold"/>
      </w:pPr>
      <w:r w:rsidRPr="00986EB1">
        <w:rPr>
          <w:rStyle w:val="HideTWBExt"/>
          <w:b w:val="0"/>
        </w:rPr>
        <w:t>&lt;/RepeatBlock-By&gt;</w:t>
      </w:r>
    </w:p>
    <w:p w14:paraId="3BA253C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D75D542" w14:textId="77777777" w:rsidR="00AA7A23" w:rsidRPr="00986EB1" w:rsidRDefault="00AA7A23" w:rsidP="00AA7A23">
      <w:pPr>
        <w:pStyle w:val="NormalBold"/>
      </w:pPr>
      <w:r w:rsidRPr="00986EB1">
        <w:rPr>
          <w:rStyle w:val="HideTWBExt"/>
        </w:rPr>
        <w:t>&lt;Article&gt;</w:t>
      </w:r>
      <w:r w:rsidRPr="00986EB1">
        <w:t>Apartado 9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5B65E8" w14:textId="77777777" w:rsidTr="009202B5">
        <w:trPr>
          <w:trHeight w:hRule="exact" w:val="240"/>
          <w:jc w:val="center"/>
        </w:trPr>
        <w:tc>
          <w:tcPr>
            <w:tcW w:w="9752" w:type="dxa"/>
            <w:gridSpan w:val="2"/>
            <w:tcBorders>
              <w:top w:val="nil"/>
              <w:left w:val="nil"/>
              <w:bottom w:val="nil"/>
              <w:right w:val="nil"/>
            </w:tcBorders>
          </w:tcPr>
          <w:p w14:paraId="0C833380" w14:textId="77777777" w:rsidR="00AA7A23" w:rsidRPr="00986EB1" w:rsidRDefault="00AA7A23" w:rsidP="009202B5"/>
        </w:tc>
      </w:tr>
      <w:tr w:rsidR="00AA7A23" w:rsidRPr="00986EB1" w14:paraId="18CEC02C" w14:textId="77777777" w:rsidTr="009202B5">
        <w:trPr>
          <w:trHeight w:val="240"/>
          <w:jc w:val="center"/>
        </w:trPr>
        <w:tc>
          <w:tcPr>
            <w:tcW w:w="4876" w:type="dxa"/>
            <w:tcBorders>
              <w:top w:val="nil"/>
              <w:left w:val="nil"/>
              <w:bottom w:val="nil"/>
              <w:right w:val="nil"/>
            </w:tcBorders>
          </w:tcPr>
          <w:p w14:paraId="6D6135C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55995A5" w14:textId="77777777" w:rsidR="00AA7A23" w:rsidRPr="00986EB1" w:rsidRDefault="00AA7A23" w:rsidP="009202B5">
            <w:pPr>
              <w:pStyle w:val="AmColumnHeading"/>
            </w:pPr>
            <w:r w:rsidRPr="00986EB1">
              <w:t>Enmienda</w:t>
            </w:r>
          </w:p>
        </w:tc>
      </w:tr>
      <w:tr w:rsidR="00AA7A23" w:rsidRPr="00986EB1" w14:paraId="259AA254" w14:textId="77777777" w:rsidTr="009202B5">
        <w:trPr>
          <w:jc w:val="center"/>
        </w:trPr>
        <w:tc>
          <w:tcPr>
            <w:tcW w:w="4876" w:type="dxa"/>
            <w:tcBorders>
              <w:top w:val="nil"/>
              <w:left w:val="nil"/>
              <w:bottom w:val="nil"/>
              <w:right w:val="nil"/>
            </w:tcBorders>
          </w:tcPr>
          <w:p w14:paraId="4EAF1AAC" w14:textId="77777777" w:rsidR="00AA7A23" w:rsidRPr="00986EB1" w:rsidRDefault="00AA7A23" w:rsidP="009202B5">
            <w:pPr>
              <w:pStyle w:val="Normal6a"/>
            </w:pPr>
          </w:p>
        </w:tc>
        <w:tc>
          <w:tcPr>
            <w:tcW w:w="4876" w:type="dxa"/>
            <w:tcBorders>
              <w:top w:val="nil"/>
              <w:left w:val="nil"/>
              <w:bottom w:val="nil"/>
              <w:right w:val="nil"/>
            </w:tcBorders>
          </w:tcPr>
          <w:p w14:paraId="2E9F054A" w14:textId="63F1695D" w:rsidR="00AA7A23" w:rsidRPr="00986EB1" w:rsidRDefault="00AA7A23" w:rsidP="009202B5">
            <w:pPr>
              <w:pStyle w:val="Normal6a"/>
            </w:pPr>
            <w:r w:rsidRPr="00986EB1">
              <w:rPr>
                <w:b/>
                <w:i/>
              </w:rPr>
              <w:t>9 ter.</w:t>
            </w:r>
            <w:r w:rsidRPr="00986EB1">
              <w:tab/>
            </w:r>
            <w:r w:rsidRPr="00986EB1">
              <w:rPr>
                <w:b/>
                <w:i/>
              </w:rPr>
              <w:t>Manifiesta su preocupación por los tratamientos innecesarios desde el punto de vista médico, a menudo realizados sin consentimiento informado, que afectan en particular a las mujeres intersexuales, así como por las intervenciones médicas coercitivas, como la esterilización forzada, que siguen siendo una realidad para las mujeres con discapacidad en la Unión</w:t>
            </w:r>
            <w:r w:rsidRPr="00986EB1">
              <w:rPr>
                <w:b/>
                <w:i/>
                <w:vertAlign w:val="superscript"/>
              </w:rPr>
              <w:t>1 bis</w:t>
            </w:r>
            <w:r w:rsidRPr="00986EB1">
              <w:rPr>
                <w:b/>
                <w:i/>
              </w:rPr>
              <w:t xml:space="preserve">; observa que persisten la misoginia médica y la infravaloración sistemática de las experiencias de las mujeres en la asistencia sanitaria, con consecuencias duraderas, como el retraso en la búsqueda </w:t>
            </w:r>
            <w:r w:rsidRPr="00986EB1">
              <w:rPr>
                <w:b/>
                <w:i/>
              </w:rPr>
              <w:lastRenderedPageBreak/>
              <w:t>de tratamiento y una menor confianza en el sistema sanitario;</w:t>
            </w:r>
          </w:p>
        </w:tc>
      </w:tr>
      <w:tr w:rsidR="00AA7A23" w:rsidRPr="00986EB1" w14:paraId="6B1F4741" w14:textId="77777777" w:rsidTr="009202B5">
        <w:trPr>
          <w:jc w:val="center"/>
        </w:trPr>
        <w:tc>
          <w:tcPr>
            <w:tcW w:w="4876" w:type="dxa"/>
            <w:tcBorders>
              <w:top w:val="nil"/>
              <w:left w:val="nil"/>
              <w:bottom w:val="nil"/>
              <w:right w:val="nil"/>
            </w:tcBorders>
          </w:tcPr>
          <w:p w14:paraId="38523E11" w14:textId="77777777" w:rsidR="00AA7A23" w:rsidRPr="00986EB1" w:rsidRDefault="00AA7A23" w:rsidP="009202B5"/>
        </w:tc>
        <w:tc>
          <w:tcPr>
            <w:tcW w:w="4876" w:type="dxa"/>
            <w:tcBorders>
              <w:top w:val="nil"/>
              <w:left w:val="nil"/>
              <w:bottom w:val="nil"/>
              <w:right w:val="nil"/>
            </w:tcBorders>
          </w:tcPr>
          <w:p w14:paraId="4623EBF1" w14:textId="77777777" w:rsidR="00AA7A23" w:rsidRPr="00986EB1" w:rsidRDefault="00AA7A23" w:rsidP="009202B5">
            <w:pPr>
              <w:pStyle w:val="Normal6a"/>
            </w:pPr>
            <w:r w:rsidRPr="00986EB1">
              <w:rPr>
                <w:b/>
                <w:i/>
              </w:rPr>
              <w:t>_________________</w:t>
            </w:r>
          </w:p>
        </w:tc>
      </w:tr>
      <w:tr w:rsidR="00AA7A23" w:rsidRPr="00986EB1" w14:paraId="337CC298" w14:textId="77777777" w:rsidTr="009202B5">
        <w:trPr>
          <w:jc w:val="center"/>
        </w:trPr>
        <w:tc>
          <w:tcPr>
            <w:tcW w:w="4876" w:type="dxa"/>
            <w:tcBorders>
              <w:top w:val="nil"/>
              <w:left w:val="nil"/>
              <w:bottom w:val="nil"/>
              <w:right w:val="nil"/>
            </w:tcBorders>
          </w:tcPr>
          <w:p w14:paraId="29FD6620" w14:textId="77777777" w:rsidR="00AA7A23" w:rsidRPr="00986EB1" w:rsidRDefault="00AA7A23" w:rsidP="009202B5"/>
        </w:tc>
        <w:tc>
          <w:tcPr>
            <w:tcW w:w="4876" w:type="dxa"/>
            <w:tcBorders>
              <w:top w:val="nil"/>
              <w:left w:val="nil"/>
              <w:bottom w:val="nil"/>
              <w:right w:val="nil"/>
            </w:tcBorders>
          </w:tcPr>
          <w:p w14:paraId="7943A779" w14:textId="77777777" w:rsidR="00AA7A23" w:rsidRPr="00986EB1" w:rsidRDefault="00AA7A23" w:rsidP="009202B5">
            <w:pPr>
              <w:pStyle w:val="Normal6a"/>
            </w:pPr>
            <w:r w:rsidRPr="00986EB1">
              <w:rPr>
                <w:b/>
                <w:i/>
                <w:vertAlign w:val="superscript"/>
              </w:rPr>
              <w:t>1 bis</w:t>
            </w:r>
            <w:r w:rsidRPr="00986EB1">
              <w:t xml:space="preserve"> </w:t>
            </w:r>
            <w:r w:rsidRPr="00986EB1">
              <w:rPr>
                <w:b/>
                <w:i/>
              </w:rPr>
              <w:t>Informe del Foro Europeo de la Discapacidad (EDF) sobre la esterilización forzada de personas con discapacidad en la UE, 2022.</w:t>
            </w:r>
          </w:p>
        </w:tc>
      </w:tr>
    </w:tbl>
    <w:p w14:paraId="544221F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81D543A" w14:textId="77777777" w:rsidR="00AA7A23" w:rsidRPr="00986EB1" w:rsidRDefault="00AA7A23" w:rsidP="00AA7A23">
      <w:r w:rsidRPr="00986EB1">
        <w:rPr>
          <w:rStyle w:val="HideTWBExt"/>
        </w:rPr>
        <w:t>&lt;/Amend&gt;</w:t>
      </w:r>
    </w:p>
    <w:p w14:paraId="2949F96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330</w:t>
      </w:r>
      <w:r w:rsidRPr="00986EB1">
        <w:rPr>
          <w:rStyle w:val="HideTWBExt"/>
        </w:rPr>
        <w:t>&lt;/NumAm&gt;</w:t>
      </w:r>
    </w:p>
    <w:p w14:paraId="15F1530A"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660B54B6" w14:textId="77777777" w:rsidR="00AA7A23" w:rsidRPr="00986EB1" w:rsidRDefault="00AA7A23" w:rsidP="00AA7A23">
      <w:pPr>
        <w:pStyle w:val="NormalBold"/>
      </w:pPr>
      <w:r w:rsidRPr="00986EB1">
        <w:rPr>
          <w:rStyle w:val="HideTWBExt"/>
          <w:b w:val="0"/>
        </w:rPr>
        <w:t>&lt;/RepeatBlock-By&gt;</w:t>
      </w:r>
    </w:p>
    <w:p w14:paraId="5BBDBF2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5B30BC" w14:textId="77777777" w:rsidR="00AA7A23" w:rsidRPr="00986EB1" w:rsidRDefault="00AA7A23" w:rsidP="00AA7A23">
      <w:pPr>
        <w:pStyle w:val="NormalBold"/>
      </w:pPr>
      <w:r w:rsidRPr="00986EB1">
        <w:rPr>
          <w:rStyle w:val="HideTWBExt"/>
        </w:rPr>
        <w:t>&lt;Article&gt;</w:t>
      </w:r>
      <w:r w:rsidRPr="00986EB1">
        <w:t>Apartado 9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51D90FE" w14:textId="77777777" w:rsidTr="009202B5">
        <w:trPr>
          <w:trHeight w:hRule="exact" w:val="240"/>
          <w:jc w:val="center"/>
        </w:trPr>
        <w:tc>
          <w:tcPr>
            <w:tcW w:w="9752" w:type="dxa"/>
            <w:gridSpan w:val="2"/>
            <w:tcBorders>
              <w:top w:val="nil"/>
              <w:left w:val="nil"/>
              <w:bottom w:val="nil"/>
              <w:right w:val="nil"/>
            </w:tcBorders>
          </w:tcPr>
          <w:p w14:paraId="5A694F8C" w14:textId="77777777" w:rsidR="00AA7A23" w:rsidRPr="00986EB1" w:rsidRDefault="00AA7A23" w:rsidP="009202B5"/>
        </w:tc>
      </w:tr>
      <w:tr w:rsidR="00AA7A23" w:rsidRPr="00986EB1" w14:paraId="2744933E" w14:textId="77777777" w:rsidTr="009202B5">
        <w:trPr>
          <w:trHeight w:val="240"/>
          <w:jc w:val="center"/>
        </w:trPr>
        <w:tc>
          <w:tcPr>
            <w:tcW w:w="4876" w:type="dxa"/>
            <w:tcBorders>
              <w:top w:val="nil"/>
              <w:left w:val="nil"/>
              <w:bottom w:val="nil"/>
              <w:right w:val="nil"/>
            </w:tcBorders>
          </w:tcPr>
          <w:p w14:paraId="2A501FA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DB89DC" w14:textId="77777777" w:rsidR="00AA7A23" w:rsidRPr="00986EB1" w:rsidRDefault="00AA7A23" w:rsidP="009202B5">
            <w:pPr>
              <w:pStyle w:val="AmColumnHeading"/>
            </w:pPr>
            <w:r w:rsidRPr="00986EB1">
              <w:t>Enmienda</w:t>
            </w:r>
          </w:p>
        </w:tc>
      </w:tr>
      <w:tr w:rsidR="00AA7A23" w:rsidRPr="00986EB1" w14:paraId="7C02CBE0" w14:textId="77777777" w:rsidTr="009202B5">
        <w:trPr>
          <w:jc w:val="center"/>
        </w:trPr>
        <w:tc>
          <w:tcPr>
            <w:tcW w:w="4876" w:type="dxa"/>
            <w:tcBorders>
              <w:top w:val="nil"/>
              <w:left w:val="nil"/>
              <w:bottom w:val="nil"/>
              <w:right w:val="nil"/>
            </w:tcBorders>
          </w:tcPr>
          <w:p w14:paraId="0CD16E98" w14:textId="77777777" w:rsidR="00AA7A23" w:rsidRPr="00986EB1" w:rsidRDefault="00AA7A23" w:rsidP="009202B5">
            <w:pPr>
              <w:pStyle w:val="Normal6a"/>
            </w:pPr>
          </w:p>
        </w:tc>
        <w:tc>
          <w:tcPr>
            <w:tcW w:w="4876" w:type="dxa"/>
            <w:tcBorders>
              <w:top w:val="nil"/>
              <w:left w:val="nil"/>
              <w:bottom w:val="nil"/>
              <w:right w:val="nil"/>
            </w:tcBorders>
          </w:tcPr>
          <w:p w14:paraId="598C721E" w14:textId="77777777" w:rsidR="00AA7A23" w:rsidRPr="00986EB1" w:rsidRDefault="00AA7A23" w:rsidP="009202B5">
            <w:pPr>
              <w:pStyle w:val="Normal6a"/>
            </w:pPr>
            <w:r w:rsidRPr="00986EB1">
              <w:rPr>
                <w:b/>
                <w:i/>
              </w:rPr>
              <w:t>9 ter.</w:t>
            </w:r>
            <w:r w:rsidRPr="00986EB1">
              <w:tab/>
            </w:r>
            <w:r w:rsidRPr="00986EB1">
              <w:rPr>
                <w:b/>
                <w:i/>
              </w:rPr>
              <w:t>Subraya la necesidad de tener debidamente en cuenta la realidad biológica de las mujeres, incluidos sus ciclos hormonales y otros factores biológicos pertinentes, en la prevención, el diagnóstico y el tratamiento de las enfermedades predominantes en las mujeres, con vistas a mejorar la eficacia y la seguridad de la asistencia sanitaria;</w:t>
            </w:r>
          </w:p>
        </w:tc>
      </w:tr>
    </w:tbl>
    <w:p w14:paraId="12544E8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75672EE" w14:textId="77777777" w:rsidR="00AA7A23" w:rsidRPr="00986EB1" w:rsidRDefault="00AA7A23" w:rsidP="00AA7A23">
      <w:r w:rsidRPr="00986EB1">
        <w:rPr>
          <w:rStyle w:val="HideTWBExt"/>
        </w:rPr>
        <w:t>&lt;/Amend&gt;</w:t>
      </w:r>
    </w:p>
    <w:p w14:paraId="30C2207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331</w:t>
      </w:r>
      <w:r w:rsidRPr="00986EB1">
        <w:rPr>
          <w:rStyle w:val="HideTWBExt"/>
        </w:rPr>
        <w:t>&lt;/NumAm&gt;</w:t>
      </w:r>
    </w:p>
    <w:p w14:paraId="2263FEE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1368196" w14:textId="77777777" w:rsidR="00AA7A23" w:rsidRPr="00986EB1" w:rsidRDefault="00AA7A23" w:rsidP="00AA7A23">
      <w:pPr>
        <w:pStyle w:val="NormalBold"/>
      </w:pPr>
      <w:r w:rsidRPr="00986EB1">
        <w:rPr>
          <w:rStyle w:val="HideTWBExt"/>
          <w:b w:val="0"/>
        </w:rPr>
        <w:t>&lt;/RepeatBlock-By&gt;</w:t>
      </w:r>
    </w:p>
    <w:p w14:paraId="531654F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AC79E12" w14:textId="77777777" w:rsidR="00AA7A23" w:rsidRPr="00986EB1" w:rsidRDefault="00AA7A23" w:rsidP="00AA7A23">
      <w:pPr>
        <w:pStyle w:val="NormalBold"/>
      </w:pPr>
      <w:r w:rsidRPr="00986EB1">
        <w:rPr>
          <w:rStyle w:val="HideTWBExt"/>
        </w:rPr>
        <w:t>&lt;Article&gt;</w:t>
      </w:r>
      <w:r w:rsidRPr="00986EB1">
        <w:t xml:space="preserve">Apartado 9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6124AC" w14:textId="77777777" w:rsidTr="009202B5">
        <w:trPr>
          <w:trHeight w:hRule="exact" w:val="240"/>
          <w:jc w:val="center"/>
        </w:trPr>
        <w:tc>
          <w:tcPr>
            <w:tcW w:w="9752" w:type="dxa"/>
            <w:gridSpan w:val="2"/>
            <w:tcBorders>
              <w:top w:val="nil"/>
              <w:left w:val="nil"/>
              <w:bottom w:val="nil"/>
              <w:right w:val="nil"/>
            </w:tcBorders>
          </w:tcPr>
          <w:p w14:paraId="7707CD6F" w14:textId="77777777" w:rsidR="00AA7A23" w:rsidRPr="00986EB1" w:rsidRDefault="00AA7A23" w:rsidP="009202B5"/>
        </w:tc>
      </w:tr>
      <w:tr w:rsidR="00AA7A23" w:rsidRPr="00986EB1" w14:paraId="3F7DEB5E" w14:textId="77777777" w:rsidTr="009202B5">
        <w:trPr>
          <w:trHeight w:val="240"/>
          <w:jc w:val="center"/>
        </w:trPr>
        <w:tc>
          <w:tcPr>
            <w:tcW w:w="4876" w:type="dxa"/>
            <w:tcBorders>
              <w:top w:val="nil"/>
              <w:left w:val="nil"/>
              <w:bottom w:val="nil"/>
              <w:right w:val="nil"/>
            </w:tcBorders>
          </w:tcPr>
          <w:p w14:paraId="06C88C0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6B02B67" w14:textId="77777777" w:rsidR="00AA7A23" w:rsidRPr="00986EB1" w:rsidRDefault="00AA7A23" w:rsidP="009202B5">
            <w:pPr>
              <w:pStyle w:val="AmColumnHeading"/>
            </w:pPr>
            <w:r w:rsidRPr="00986EB1">
              <w:t>Enmienda</w:t>
            </w:r>
          </w:p>
        </w:tc>
      </w:tr>
      <w:tr w:rsidR="00AA7A23" w:rsidRPr="00986EB1" w14:paraId="777E8A3F" w14:textId="77777777" w:rsidTr="009202B5">
        <w:trPr>
          <w:jc w:val="center"/>
        </w:trPr>
        <w:tc>
          <w:tcPr>
            <w:tcW w:w="4876" w:type="dxa"/>
            <w:tcBorders>
              <w:top w:val="nil"/>
              <w:left w:val="nil"/>
              <w:bottom w:val="nil"/>
              <w:right w:val="nil"/>
            </w:tcBorders>
          </w:tcPr>
          <w:p w14:paraId="5CBB4851" w14:textId="77777777" w:rsidR="00AA7A23" w:rsidRPr="00986EB1" w:rsidRDefault="00AA7A23" w:rsidP="009202B5">
            <w:pPr>
              <w:pStyle w:val="Normal6a"/>
            </w:pPr>
          </w:p>
        </w:tc>
        <w:tc>
          <w:tcPr>
            <w:tcW w:w="4876" w:type="dxa"/>
            <w:tcBorders>
              <w:top w:val="nil"/>
              <w:left w:val="nil"/>
              <w:bottom w:val="nil"/>
              <w:right w:val="nil"/>
            </w:tcBorders>
          </w:tcPr>
          <w:p w14:paraId="17D23D18" w14:textId="77777777" w:rsidR="00AA7A23" w:rsidRPr="00986EB1" w:rsidRDefault="00AA7A23" w:rsidP="009202B5">
            <w:pPr>
              <w:pStyle w:val="Normal6a"/>
            </w:pPr>
            <w:r w:rsidRPr="00986EB1">
              <w:rPr>
                <w:b/>
                <w:i/>
              </w:rPr>
              <w:t xml:space="preserve">9 </w:t>
            </w:r>
            <w:proofErr w:type="spellStart"/>
            <w:r w:rsidRPr="00986EB1">
              <w:rPr>
                <w:b/>
                <w:i/>
              </w:rPr>
              <w:t>quater</w:t>
            </w:r>
            <w:proofErr w:type="spellEnd"/>
            <w:r w:rsidRPr="00986EB1">
              <w:rPr>
                <w:b/>
                <w:i/>
              </w:rPr>
              <w:t>.</w:t>
            </w:r>
            <w:r w:rsidRPr="00986EB1">
              <w:tab/>
            </w:r>
            <w:r w:rsidRPr="00986EB1">
              <w:rPr>
                <w:b/>
                <w:i/>
              </w:rPr>
              <w:t xml:space="preserve">Anima a los Estados miembros a que elaboren y adopten </w:t>
            </w:r>
            <w:r w:rsidRPr="00986EB1">
              <w:rPr>
                <w:b/>
                <w:i/>
              </w:rPr>
              <w:lastRenderedPageBreak/>
              <w:t>modelos asistenciales multidisciplinares adaptados a las necesidades de las mujeres con trastornos musculoesqueléticos, promuevan normas de equidad que garanticen la igualdad de acceso de las mujeres a tratamientos médicos y quirúrgicos avanzados, y establezcan indicadores para hacer un seguimiento de los avances;</w:t>
            </w:r>
          </w:p>
        </w:tc>
      </w:tr>
    </w:tbl>
    <w:p w14:paraId="4C8A8C7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A3CB67B" w14:textId="77777777" w:rsidR="00AA7A23" w:rsidRPr="00986EB1" w:rsidRDefault="00AA7A23" w:rsidP="00AA7A23">
      <w:r w:rsidRPr="00986EB1">
        <w:rPr>
          <w:rStyle w:val="HideTWBExt"/>
        </w:rPr>
        <w:t>&lt;/Amend&gt;</w:t>
      </w:r>
    </w:p>
    <w:p w14:paraId="0BDF971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332</w:t>
      </w:r>
      <w:r w:rsidRPr="00986EB1">
        <w:rPr>
          <w:rStyle w:val="HideTWBExt"/>
        </w:rPr>
        <w:t>&lt;/NumAm&gt;</w:t>
      </w:r>
    </w:p>
    <w:p w14:paraId="1BB3DDEB"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5E553951" w14:textId="77777777" w:rsidR="00AA7A23" w:rsidRPr="00986EB1" w:rsidRDefault="00AA7A23" w:rsidP="00AA7A23">
      <w:pPr>
        <w:pStyle w:val="NormalBold"/>
      </w:pPr>
      <w:r w:rsidRPr="00986EB1">
        <w:rPr>
          <w:rStyle w:val="HideTWBExt"/>
          <w:b w:val="0"/>
        </w:rPr>
        <w:t>&lt;/RepeatBlock-By&gt;</w:t>
      </w:r>
    </w:p>
    <w:p w14:paraId="0684B41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BFCA946" w14:textId="77777777" w:rsidR="00AA7A23" w:rsidRPr="00986EB1" w:rsidRDefault="00AA7A23" w:rsidP="00AA7A23">
      <w:pPr>
        <w:pStyle w:val="NormalBold"/>
      </w:pPr>
      <w:r w:rsidRPr="00986EB1">
        <w:rPr>
          <w:rStyle w:val="HideTWBExt"/>
        </w:rPr>
        <w:t>&lt;Article&gt;</w:t>
      </w:r>
      <w:r w:rsidRPr="00986EB1">
        <w:t xml:space="preserve">Apartado 9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F3D5BCC" w14:textId="77777777" w:rsidTr="009202B5">
        <w:trPr>
          <w:trHeight w:hRule="exact" w:val="240"/>
          <w:jc w:val="center"/>
        </w:trPr>
        <w:tc>
          <w:tcPr>
            <w:tcW w:w="9752" w:type="dxa"/>
            <w:gridSpan w:val="2"/>
            <w:tcBorders>
              <w:top w:val="nil"/>
              <w:left w:val="nil"/>
              <w:bottom w:val="nil"/>
              <w:right w:val="nil"/>
            </w:tcBorders>
          </w:tcPr>
          <w:p w14:paraId="16F6A5A5" w14:textId="77777777" w:rsidR="00AA7A23" w:rsidRPr="00986EB1" w:rsidRDefault="00AA7A23" w:rsidP="009202B5"/>
        </w:tc>
      </w:tr>
      <w:tr w:rsidR="00AA7A23" w:rsidRPr="00986EB1" w14:paraId="76E5B497" w14:textId="77777777" w:rsidTr="009202B5">
        <w:trPr>
          <w:trHeight w:val="240"/>
          <w:jc w:val="center"/>
        </w:trPr>
        <w:tc>
          <w:tcPr>
            <w:tcW w:w="4876" w:type="dxa"/>
            <w:tcBorders>
              <w:top w:val="nil"/>
              <w:left w:val="nil"/>
              <w:bottom w:val="nil"/>
              <w:right w:val="nil"/>
            </w:tcBorders>
          </w:tcPr>
          <w:p w14:paraId="3FF7651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ED33B7" w14:textId="77777777" w:rsidR="00AA7A23" w:rsidRPr="00986EB1" w:rsidRDefault="00AA7A23" w:rsidP="009202B5">
            <w:pPr>
              <w:pStyle w:val="AmColumnHeading"/>
            </w:pPr>
            <w:r w:rsidRPr="00986EB1">
              <w:t>Enmienda</w:t>
            </w:r>
          </w:p>
        </w:tc>
      </w:tr>
      <w:tr w:rsidR="00AA7A23" w:rsidRPr="00986EB1" w14:paraId="0348EB4B" w14:textId="77777777" w:rsidTr="009202B5">
        <w:trPr>
          <w:jc w:val="center"/>
        </w:trPr>
        <w:tc>
          <w:tcPr>
            <w:tcW w:w="4876" w:type="dxa"/>
            <w:tcBorders>
              <w:top w:val="nil"/>
              <w:left w:val="nil"/>
              <w:bottom w:val="nil"/>
              <w:right w:val="nil"/>
            </w:tcBorders>
          </w:tcPr>
          <w:p w14:paraId="654DFF23" w14:textId="77777777" w:rsidR="00AA7A23" w:rsidRPr="00986EB1" w:rsidRDefault="00AA7A23" w:rsidP="009202B5">
            <w:pPr>
              <w:pStyle w:val="Normal6a"/>
            </w:pPr>
          </w:p>
        </w:tc>
        <w:tc>
          <w:tcPr>
            <w:tcW w:w="4876" w:type="dxa"/>
            <w:tcBorders>
              <w:top w:val="nil"/>
              <w:left w:val="nil"/>
              <w:bottom w:val="nil"/>
              <w:right w:val="nil"/>
            </w:tcBorders>
          </w:tcPr>
          <w:p w14:paraId="7C41CC56" w14:textId="77777777" w:rsidR="00AA7A23" w:rsidRPr="00986EB1" w:rsidRDefault="00AA7A23" w:rsidP="009202B5">
            <w:pPr>
              <w:pStyle w:val="Normal6a"/>
            </w:pPr>
            <w:r w:rsidRPr="00986EB1">
              <w:rPr>
                <w:b/>
                <w:i/>
              </w:rPr>
              <w:t xml:space="preserve">9 </w:t>
            </w:r>
            <w:proofErr w:type="spellStart"/>
            <w:r w:rsidRPr="00986EB1">
              <w:rPr>
                <w:b/>
                <w:i/>
              </w:rPr>
              <w:t>quater</w:t>
            </w:r>
            <w:proofErr w:type="spellEnd"/>
            <w:r w:rsidRPr="00986EB1">
              <w:rPr>
                <w:b/>
                <w:i/>
              </w:rPr>
              <w:t>.</w:t>
            </w:r>
            <w:r w:rsidRPr="00986EB1">
              <w:tab/>
            </w:r>
            <w:r w:rsidRPr="00986EB1">
              <w:rPr>
                <w:b/>
                <w:i/>
              </w:rPr>
              <w:t>Hace hincapié en la importancia de la detección precoz del cáncer mediante el cribado y la consideración de los factores de predisposición en las mujeres para mejorar el pronóstico, aumentar las oportunidades de intervención a tiempo y avanzar en la investigación de tratamientos más eficaces;</w:t>
            </w:r>
          </w:p>
        </w:tc>
      </w:tr>
    </w:tbl>
    <w:p w14:paraId="1F774D0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ED2C28A" w14:textId="77777777" w:rsidR="00AA7A23" w:rsidRPr="00986EB1" w:rsidRDefault="00AA7A23" w:rsidP="00AA7A23">
      <w:r w:rsidRPr="00986EB1">
        <w:rPr>
          <w:rStyle w:val="HideTWBExt"/>
        </w:rPr>
        <w:t>&lt;/Amend&gt;</w:t>
      </w:r>
    </w:p>
    <w:p w14:paraId="7AD4C74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333</w:t>
      </w:r>
      <w:r w:rsidRPr="00986EB1">
        <w:rPr>
          <w:rStyle w:val="HideTWBExt"/>
        </w:rPr>
        <w:t>&lt;/NumAm&gt;</w:t>
      </w:r>
    </w:p>
    <w:p w14:paraId="4FED18C6"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55DC500D" w14:textId="77777777" w:rsidR="00AA7A23" w:rsidRPr="00986EB1" w:rsidRDefault="00AA7A23" w:rsidP="00AA7A23">
      <w:pPr>
        <w:pStyle w:val="NormalBold"/>
      </w:pPr>
      <w:r w:rsidRPr="00986EB1">
        <w:rPr>
          <w:rStyle w:val="HideTWBExt"/>
          <w:b w:val="0"/>
        </w:rPr>
        <w:t>&lt;/RepeatBlock-By&gt;</w:t>
      </w:r>
    </w:p>
    <w:p w14:paraId="7FF7E0A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736ADF" w14:textId="77777777" w:rsidR="00AA7A23" w:rsidRPr="00986EB1" w:rsidRDefault="00AA7A23" w:rsidP="00AA7A23">
      <w:pPr>
        <w:pStyle w:val="NormalBold"/>
      </w:pPr>
      <w:r w:rsidRPr="00986EB1">
        <w:rPr>
          <w:rStyle w:val="HideTWBExt"/>
        </w:rPr>
        <w:t>&lt;Article&gt;</w:t>
      </w:r>
      <w:r w:rsidRPr="00986EB1">
        <w:t>Apartado 9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6D2570" w14:textId="77777777" w:rsidTr="009202B5">
        <w:trPr>
          <w:trHeight w:hRule="exact" w:val="240"/>
          <w:jc w:val="center"/>
        </w:trPr>
        <w:tc>
          <w:tcPr>
            <w:tcW w:w="9752" w:type="dxa"/>
            <w:gridSpan w:val="2"/>
            <w:tcBorders>
              <w:top w:val="nil"/>
              <w:left w:val="nil"/>
              <w:bottom w:val="nil"/>
              <w:right w:val="nil"/>
            </w:tcBorders>
          </w:tcPr>
          <w:p w14:paraId="5DD7C9FF" w14:textId="77777777" w:rsidR="00AA7A23" w:rsidRPr="00986EB1" w:rsidRDefault="00AA7A23" w:rsidP="009202B5"/>
        </w:tc>
      </w:tr>
      <w:tr w:rsidR="00AA7A23" w:rsidRPr="00986EB1" w14:paraId="5D22B22C" w14:textId="77777777" w:rsidTr="009202B5">
        <w:trPr>
          <w:trHeight w:val="240"/>
          <w:jc w:val="center"/>
        </w:trPr>
        <w:tc>
          <w:tcPr>
            <w:tcW w:w="4876" w:type="dxa"/>
            <w:tcBorders>
              <w:top w:val="nil"/>
              <w:left w:val="nil"/>
              <w:bottom w:val="nil"/>
              <w:right w:val="nil"/>
            </w:tcBorders>
          </w:tcPr>
          <w:p w14:paraId="0841FF7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6F1965F" w14:textId="77777777" w:rsidR="00AA7A23" w:rsidRPr="00986EB1" w:rsidRDefault="00AA7A23" w:rsidP="009202B5">
            <w:pPr>
              <w:pStyle w:val="AmColumnHeading"/>
            </w:pPr>
            <w:r w:rsidRPr="00986EB1">
              <w:t>Enmienda</w:t>
            </w:r>
          </w:p>
        </w:tc>
      </w:tr>
      <w:tr w:rsidR="00AA7A23" w:rsidRPr="00986EB1" w14:paraId="4A93220F" w14:textId="77777777" w:rsidTr="009202B5">
        <w:trPr>
          <w:jc w:val="center"/>
        </w:trPr>
        <w:tc>
          <w:tcPr>
            <w:tcW w:w="4876" w:type="dxa"/>
            <w:tcBorders>
              <w:top w:val="nil"/>
              <w:left w:val="nil"/>
              <w:bottom w:val="nil"/>
              <w:right w:val="nil"/>
            </w:tcBorders>
          </w:tcPr>
          <w:p w14:paraId="171A1EE6" w14:textId="77777777" w:rsidR="00AA7A23" w:rsidRPr="00986EB1" w:rsidRDefault="00AA7A23" w:rsidP="009202B5">
            <w:pPr>
              <w:pStyle w:val="Normal6a"/>
            </w:pPr>
          </w:p>
        </w:tc>
        <w:tc>
          <w:tcPr>
            <w:tcW w:w="4876" w:type="dxa"/>
            <w:tcBorders>
              <w:top w:val="nil"/>
              <w:left w:val="nil"/>
              <w:bottom w:val="nil"/>
              <w:right w:val="nil"/>
            </w:tcBorders>
          </w:tcPr>
          <w:p w14:paraId="60201A05" w14:textId="77777777" w:rsidR="00AA7A23" w:rsidRPr="00986EB1" w:rsidRDefault="00AA7A23" w:rsidP="009202B5">
            <w:pPr>
              <w:pStyle w:val="Normal6a"/>
            </w:pPr>
            <w:r w:rsidRPr="00986EB1">
              <w:rPr>
                <w:b/>
                <w:i/>
              </w:rPr>
              <w:t>9 quinquies.</w:t>
            </w:r>
            <w:r w:rsidRPr="00986EB1">
              <w:tab/>
            </w:r>
            <w:r w:rsidRPr="00986EB1">
              <w:rPr>
                <w:b/>
                <w:i/>
              </w:rPr>
              <w:t xml:space="preserve">Destaca la importancia de realizar un cribado sistemático de las enfermedades cardiovasculares, </w:t>
            </w:r>
            <w:r w:rsidRPr="00986EB1">
              <w:rPr>
                <w:b/>
                <w:i/>
              </w:rPr>
              <w:lastRenderedPageBreak/>
              <w:t>desarrollar estrategias que aborden específicamente la salud cardíaca de las mujeres, promover una comunicación eficaz sobre los riesgos y síntomas específicos de género y apoyar la investigación para mejorar la prevención, el diagnóstico y el tratamiento para las mujeres;</w:t>
            </w:r>
          </w:p>
        </w:tc>
      </w:tr>
    </w:tbl>
    <w:p w14:paraId="098E770A" w14:textId="77777777" w:rsidR="00AA7A23" w:rsidRPr="00422D55" w:rsidRDefault="00AA7A23" w:rsidP="00AA7A23">
      <w:pPr>
        <w:pStyle w:val="AmOrLang"/>
        <w:rPr>
          <w:lang w:val="fr-BE"/>
        </w:rPr>
      </w:pPr>
      <w:r w:rsidRPr="00422D55">
        <w:rPr>
          <w:lang w:val="fr-BE"/>
        </w:rPr>
        <w:lastRenderedPageBreak/>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39796917" w14:textId="77777777" w:rsidR="00AA7A23" w:rsidRPr="00422D55" w:rsidRDefault="00AA7A23" w:rsidP="00AA7A23">
      <w:pPr>
        <w:rPr>
          <w:lang w:val="fr-BE"/>
        </w:rPr>
      </w:pPr>
      <w:r w:rsidRPr="00422D55">
        <w:rPr>
          <w:rStyle w:val="HideTWBExt"/>
          <w:lang w:val="fr-BE"/>
        </w:rPr>
        <w:t>&lt;/Amend&gt;</w:t>
      </w:r>
    </w:p>
    <w:p w14:paraId="1481E81E"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334</w:t>
      </w:r>
      <w:r w:rsidRPr="00422D55">
        <w:rPr>
          <w:rStyle w:val="HideTWBExt"/>
          <w:lang w:val="fr-BE"/>
        </w:rPr>
        <w:t>&lt;/NumAm&gt;</w:t>
      </w:r>
    </w:p>
    <w:p w14:paraId="56B273A1"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170AD230" w14:textId="77777777" w:rsidR="00AA7A23" w:rsidRPr="00422D55" w:rsidRDefault="00AA7A23" w:rsidP="00AA7A23">
      <w:pPr>
        <w:pStyle w:val="NormalBold"/>
        <w:rPr>
          <w:lang w:val="fr-BE"/>
        </w:rPr>
      </w:pPr>
      <w:r w:rsidRPr="00422D55">
        <w:rPr>
          <w:rStyle w:val="HideTWBExt"/>
          <w:b w:val="0"/>
          <w:lang w:val="fr-BE"/>
        </w:rPr>
        <w:t>&lt;/RepeatBlock-By&gt;</w:t>
      </w:r>
    </w:p>
    <w:p w14:paraId="152E481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B906D3A"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BC23A4D" w14:textId="77777777" w:rsidTr="009202B5">
        <w:trPr>
          <w:trHeight w:hRule="exact" w:val="240"/>
          <w:jc w:val="center"/>
        </w:trPr>
        <w:tc>
          <w:tcPr>
            <w:tcW w:w="9752" w:type="dxa"/>
            <w:gridSpan w:val="2"/>
            <w:tcBorders>
              <w:top w:val="nil"/>
              <w:left w:val="nil"/>
              <w:bottom w:val="nil"/>
              <w:right w:val="nil"/>
            </w:tcBorders>
          </w:tcPr>
          <w:p w14:paraId="5EBB1FDD" w14:textId="77777777" w:rsidR="00AA7A23" w:rsidRPr="00986EB1" w:rsidRDefault="00AA7A23" w:rsidP="009202B5"/>
        </w:tc>
      </w:tr>
      <w:tr w:rsidR="00AA7A23" w:rsidRPr="00986EB1" w14:paraId="2641F125" w14:textId="77777777" w:rsidTr="009202B5">
        <w:trPr>
          <w:trHeight w:val="240"/>
          <w:jc w:val="center"/>
        </w:trPr>
        <w:tc>
          <w:tcPr>
            <w:tcW w:w="4876" w:type="dxa"/>
            <w:tcBorders>
              <w:top w:val="nil"/>
              <w:left w:val="nil"/>
              <w:bottom w:val="nil"/>
              <w:right w:val="nil"/>
            </w:tcBorders>
          </w:tcPr>
          <w:p w14:paraId="75436DB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6D50C34" w14:textId="77777777" w:rsidR="00AA7A23" w:rsidRPr="00986EB1" w:rsidRDefault="00AA7A23" w:rsidP="009202B5">
            <w:pPr>
              <w:pStyle w:val="AmColumnHeading"/>
            </w:pPr>
            <w:r w:rsidRPr="00986EB1">
              <w:t>Enmienda</w:t>
            </w:r>
          </w:p>
        </w:tc>
      </w:tr>
      <w:tr w:rsidR="00AA7A23" w:rsidRPr="00986EB1" w14:paraId="56292D13" w14:textId="77777777" w:rsidTr="009202B5">
        <w:trPr>
          <w:jc w:val="center"/>
        </w:trPr>
        <w:tc>
          <w:tcPr>
            <w:tcW w:w="4876" w:type="dxa"/>
            <w:tcBorders>
              <w:top w:val="nil"/>
              <w:left w:val="nil"/>
              <w:bottom w:val="nil"/>
              <w:right w:val="nil"/>
            </w:tcBorders>
          </w:tcPr>
          <w:p w14:paraId="4ACCF281" w14:textId="77777777" w:rsidR="00AA7A23" w:rsidRPr="00986EB1" w:rsidRDefault="00AA7A23" w:rsidP="009202B5">
            <w:pPr>
              <w:pStyle w:val="Normal6a"/>
            </w:pPr>
            <w:r w:rsidRPr="00986EB1">
              <w:rPr>
                <w:b/>
                <w:i/>
              </w:rPr>
              <w:t>10.</w:t>
            </w:r>
            <w:r w:rsidRPr="00986EB1">
              <w:tab/>
            </w:r>
            <w:r w:rsidRPr="00986EB1">
              <w:rPr>
                <w:b/>
                <w:i/>
              </w:rPr>
              <w:t>Considera esencial que los Estados miembros integren la formación en atención sanitaria con perspectiva de género en sus planes de estudios de medicina;</w:t>
            </w:r>
          </w:p>
        </w:tc>
        <w:tc>
          <w:tcPr>
            <w:tcW w:w="4876" w:type="dxa"/>
            <w:tcBorders>
              <w:top w:val="nil"/>
              <w:left w:val="nil"/>
              <w:bottom w:val="nil"/>
              <w:right w:val="nil"/>
            </w:tcBorders>
          </w:tcPr>
          <w:p w14:paraId="33802571" w14:textId="77777777" w:rsidR="00AA7A23" w:rsidRPr="00986EB1" w:rsidRDefault="00AA7A23" w:rsidP="009202B5">
            <w:pPr>
              <w:pStyle w:val="Normal6a"/>
            </w:pPr>
            <w:r w:rsidRPr="00986EB1">
              <w:rPr>
                <w:b/>
                <w:i/>
              </w:rPr>
              <w:t>suprimido</w:t>
            </w:r>
          </w:p>
        </w:tc>
      </w:tr>
    </w:tbl>
    <w:p w14:paraId="04B3279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8039995" w14:textId="77777777" w:rsidR="00AA7A23" w:rsidRPr="00986EB1" w:rsidRDefault="00AA7A23" w:rsidP="00AA7A23">
      <w:r w:rsidRPr="00986EB1">
        <w:rPr>
          <w:rStyle w:val="HideTWBExt"/>
        </w:rPr>
        <w:t>&lt;/Amend&gt;</w:t>
      </w:r>
    </w:p>
    <w:p w14:paraId="30D8B2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335</w:t>
      </w:r>
      <w:r w:rsidRPr="00986EB1">
        <w:rPr>
          <w:rStyle w:val="HideTWBExt"/>
        </w:rPr>
        <w:t>&lt;/NumAm&gt;</w:t>
      </w:r>
    </w:p>
    <w:p w14:paraId="043E40DF"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634B6441" w14:textId="77777777" w:rsidR="00AA7A23" w:rsidRPr="00986EB1" w:rsidRDefault="00AA7A23" w:rsidP="00AA7A23">
      <w:pPr>
        <w:pStyle w:val="NormalBold"/>
      </w:pPr>
      <w:r w:rsidRPr="00986EB1">
        <w:rPr>
          <w:rStyle w:val="HideTWBExt"/>
          <w:b w:val="0"/>
        </w:rPr>
        <w:t>&lt;/RepeatBlock-By&gt;</w:t>
      </w:r>
    </w:p>
    <w:p w14:paraId="5E52091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C34DF9A"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8618529" w14:textId="77777777" w:rsidTr="009202B5">
        <w:trPr>
          <w:trHeight w:hRule="exact" w:val="240"/>
          <w:jc w:val="center"/>
        </w:trPr>
        <w:tc>
          <w:tcPr>
            <w:tcW w:w="9752" w:type="dxa"/>
            <w:gridSpan w:val="2"/>
            <w:tcBorders>
              <w:top w:val="nil"/>
              <w:left w:val="nil"/>
              <w:bottom w:val="nil"/>
              <w:right w:val="nil"/>
            </w:tcBorders>
          </w:tcPr>
          <w:p w14:paraId="6372DBA7" w14:textId="77777777" w:rsidR="00AA7A23" w:rsidRPr="00986EB1" w:rsidRDefault="00AA7A23" w:rsidP="009202B5"/>
        </w:tc>
      </w:tr>
      <w:tr w:rsidR="00AA7A23" w:rsidRPr="00986EB1" w14:paraId="187E83BE" w14:textId="77777777" w:rsidTr="009202B5">
        <w:trPr>
          <w:trHeight w:val="240"/>
          <w:jc w:val="center"/>
        </w:trPr>
        <w:tc>
          <w:tcPr>
            <w:tcW w:w="4876" w:type="dxa"/>
            <w:tcBorders>
              <w:top w:val="nil"/>
              <w:left w:val="nil"/>
              <w:bottom w:val="nil"/>
              <w:right w:val="nil"/>
            </w:tcBorders>
          </w:tcPr>
          <w:p w14:paraId="603E5A8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3239E58" w14:textId="77777777" w:rsidR="00AA7A23" w:rsidRPr="00986EB1" w:rsidRDefault="00AA7A23" w:rsidP="009202B5">
            <w:pPr>
              <w:pStyle w:val="AmColumnHeading"/>
            </w:pPr>
            <w:r w:rsidRPr="00986EB1">
              <w:t>Enmienda</w:t>
            </w:r>
          </w:p>
        </w:tc>
      </w:tr>
      <w:tr w:rsidR="00AA7A23" w:rsidRPr="00986EB1" w14:paraId="60E77894" w14:textId="77777777" w:rsidTr="009202B5">
        <w:trPr>
          <w:jc w:val="center"/>
        </w:trPr>
        <w:tc>
          <w:tcPr>
            <w:tcW w:w="4876" w:type="dxa"/>
            <w:tcBorders>
              <w:top w:val="nil"/>
              <w:left w:val="nil"/>
              <w:bottom w:val="nil"/>
              <w:right w:val="nil"/>
            </w:tcBorders>
          </w:tcPr>
          <w:p w14:paraId="4890C778" w14:textId="77777777" w:rsidR="00AA7A23" w:rsidRPr="00986EB1" w:rsidRDefault="00AA7A23" w:rsidP="009202B5">
            <w:pPr>
              <w:pStyle w:val="Normal6a"/>
            </w:pPr>
            <w:r w:rsidRPr="00986EB1">
              <w:t>10.</w:t>
            </w:r>
            <w:r w:rsidRPr="00986EB1">
              <w:tab/>
              <w:t>Considera esencial que los Estados miembros integren la formación en atención sanitaria con perspectiva de género en sus planes de estudios de medicina;</w:t>
            </w:r>
          </w:p>
        </w:tc>
        <w:tc>
          <w:tcPr>
            <w:tcW w:w="4876" w:type="dxa"/>
            <w:tcBorders>
              <w:top w:val="nil"/>
              <w:left w:val="nil"/>
              <w:bottom w:val="nil"/>
              <w:right w:val="nil"/>
            </w:tcBorders>
          </w:tcPr>
          <w:p w14:paraId="75413051" w14:textId="77777777" w:rsidR="00AA7A23" w:rsidRPr="00986EB1" w:rsidRDefault="00AA7A23" w:rsidP="009202B5">
            <w:pPr>
              <w:pStyle w:val="Normal6a"/>
            </w:pPr>
            <w:r w:rsidRPr="00986EB1">
              <w:t>10.</w:t>
            </w:r>
            <w:r w:rsidRPr="00986EB1">
              <w:tab/>
              <w:t>Considera esencial que los Estados miembros integren la formación sanitaria con perspectiva de género en sus planes de estudios de medicina</w:t>
            </w:r>
            <w:r w:rsidRPr="00986EB1">
              <w:rPr>
                <w:b/>
                <w:i/>
              </w:rPr>
              <w:t>,</w:t>
            </w:r>
            <w:r w:rsidRPr="00986EB1">
              <w:t xml:space="preserve"> </w:t>
            </w:r>
            <w:r w:rsidRPr="00986EB1">
              <w:rPr>
                <w:b/>
                <w:i/>
              </w:rPr>
              <w:t>haciendo especial hincapié en las enfermedades que suelen darse en las mujeres y que tienen un impacto significativo en su bienestar mental, como las enfermedades inflamatorias de la piel</w:t>
            </w:r>
            <w:r w:rsidRPr="00986EB1">
              <w:t xml:space="preserve">; </w:t>
            </w:r>
            <w:r w:rsidRPr="00986EB1">
              <w:rPr>
                <w:b/>
                <w:i/>
              </w:rPr>
              <w:t xml:space="preserve">subraya que </w:t>
            </w:r>
            <w:r w:rsidRPr="00986EB1">
              <w:rPr>
                <w:b/>
                <w:i/>
              </w:rPr>
              <w:lastRenderedPageBreak/>
              <w:t>dicha formación debe tener en cuenta cómo cambian los síntomas y las necesidades de las mujeres durante las diferentes fases de la vida y el ciclo hormonal;</w:t>
            </w:r>
          </w:p>
        </w:tc>
      </w:tr>
    </w:tbl>
    <w:p w14:paraId="2B09A800" w14:textId="77777777" w:rsidR="00AA7A23" w:rsidRPr="00422D55" w:rsidRDefault="00AA7A23" w:rsidP="00AA7A23">
      <w:pPr>
        <w:pStyle w:val="AmOrLang"/>
        <w:rPr>
          <w:lang w:val="pt-PT"/>
        </w:rPr>
      </w:pPr>
      <w:proofErr w:type="spellStart"/>
      <w:r w:rsidRPr="00422D55">
        <w:rPr>
          <w:lang w:val="pt-PT"/>
        </w:rPr>
        <w:lastRenderedPageBreak/>
        <w:t>Or</w:t>
      </w:r>
      <w:proofErr w:type="spellEnd"/>
      <w:r w:rsidRPr="00422D55">
        <w:rPr>
          <w:lang w:val="pt-PT"/>
        </w:rPr>
        <w:t xml:space="preserve">. </w:t>
      </w:r>
      <w:r w:rsidRPr="00422D55">
        <w:rPr>
          <w:rStyle w:val="HideTWBExt"/>
          <w:lang w:val="pt-PT"/>
        </w:rPr>
        <w:t>&lt;Original&gt;</w:t>
      </w:r>
      <w:r w:rsidRPr="00422D55">
        <w:rPr>
          <w:rStyle w:val="HideTWBInt"/>
          <w:lang w:val="pt-PT"/>
        </w:rPr>
        <w:t>{PL}</w:t>
      </w:r>
      <w:proofErr w:type="spellStart"/>
      <w:r w:rsidRPr="00422D55">
        <w:rPr>
          <w:lang w:val="pt-PT"/>
        </w:rPr>
        <w:t>pl</w:t>
      </w:r>
      <w:proofErr w:type="spellEnd"/>
      <w:r w:rsidRPr="00422D55">
        <w:rPr>
          <w:rStyle w:val="HideTWBExt"/>
          <w:lang w:val="pt-PT"/>
        </w:rPr>
        <w:t>&lt;/Original&gt;</w:t>
      </w:r>
    </w:p>
    <w:p w14:paraId="2C7EC07F" w14:textId="77777777" w:rsidR="00AA7A23" w:rsidRPr="00422D55" w:rsidRDefault="00AA7A23" w:rsidP="00AA7A23">
      <w:pPr>
        <w:rPr>
          <w:lang w:val="pt-PT"/>
        </w:rPr>
      </w:pPr>
      <w:r w:rsidRPr="00422D55">
        <w:rPr>
          <w:rStyle w:val="HideTWBExt"/>
          <w:lang w:val="pt-PT"/>
        </w:rPr>
        <w:t>&lt;/Amend&gt;</w:t>
      </w:r>
    </w:p>
    <w:p w14:paraId="26C068BC"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336</w:t>
      </w:r>
      <w:r w:rsidRPr="00422D55">
        <w:rPr>
          <w:rStyle w:val="HideTWBExt"/>
          <w:lang w:val="pt-PT"/>
        </w:rPr>
        <w:t>&lt;/NumAm&gt;</w:t>
      </w:r>
    </w:p>
    <w:p w14:paraId="3E7ECBBD"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215AEA87" w14:textId="77777777" w:rsidR="00AA7A23" w:rsidRPr="00422D55" w:rsidRDefault="00AA7A23" w:rsidP="00AA7A23">
      <w:pPr>
        <w:pStyle w:val="NormalBold"/>
        <w:rPr>
          <w:lang w:val="pt-PT"/>
        </w:rPr>
      </w:pPr>
      <w:r w:rsidRPr="00422D55">
        <w:rPr>
          <w:rStyle w:val="HideTWBExt"/>
          <w:b w:val="0"/>
          <w:lang w:val="pt-PT"/>
        </w:rPr>
        <w:t>&lt;/RepeatBlock-By&gt;</w:t>
      </w:r>
    </w:p>
    <w:p w14:paraId="37E400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10193CC"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242267" w14:textId="77777777" w:rsidTr="009202B5">
        <w:trPr>
          <w:trHeight w:hRule="exact" w:val="240"/>
          <w:jc w:val="center"/>
        </w:trPr>
        <w:tc>
          <w:tcPr>
            <w:tcW w:w="9752" w:type="dxa"/>
            <w:gridSpan w:val="2"/>
            <w:tcBorders>
              <w:top w:val="nil"/>
              <w:left w:val="nil"/>
              <w:bottom w:val="nil"/>
              <w:right w:val="nil"/>
            </w:tcBorders>
          </w:tcPr>
          <w:p w14:paraId="748FC276" w14:textId="77777777" w:rsidR="00AA7A23" w:rsidRPr="00986EB1" w:rsidRDefault="00AA7A23" w:rsidP="009202B5"/>
        </w:tc>
      </w:tr>
      <w:tr w:rsidR="00AA7A23" w:rsidRPr="00986EB1" w14:paraId="71D30AAF" w14:textId="77777777" w:rsidTr="009202B5">
        <w:trPr>
          <w:trHeight w:val="240"/>
          <w:jc w:val="center"/>
        </w:trPr>
        <w:tc>
          <w:tcPr>
            <w:tcW w:w="4876" w:type="dxa"/>
            <w:tcBorders>
              <w:top w:val="nil"/>
              <w:left w:val="nil"/>
              <w:bottom w:val="nil"/>
              <w:right w:val="nil"/>
            </w:tcBorders>
          </w:tcPr>
          <w:p w14:paraId="674894D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684057A" w14:textId="77777777" w:rsidR="00AA7A23" w:rsidRPr="00986EB1" w:rsidRDefault="00AA7A23" w:rsidP="009202B5">
            <w:pPr>
              <w:pStyle w:val="AmColumnHeading"/>
            </w:pPr>
            <w:r w:rsidRPr="00986EB1">
              <w:t>Enmienda</w:t>
            </w:r>
          </w:p>
        </w:tc>
      </w:tr>
      <w:tr w:rsidR="00AA7A23" w:rsidRPr="00986EB1" w14:paraId="3FA96312" w14:textId="77777777" w:rsidTr="009202B5">
        <w:trPr>
          <w:jc w:val="center"/>
        </w:trPr>
        <w:tc>
          <w:tcPr>
            <w:tcW w:w="4876" w:type="dxa"/>
            <w:tcBorders>
              <w:top w:val="nil"/>
              <w:left w:val="nil"/>
              <w:bottom w:val="nil"/>
              <w:right w:val="nil"/>
            </w:tcBorders>
          </w:tcPr>
          <w:p w14:paraId="484DD4F5" w14:textId="77777777" w:rsidR="00AA7A23" w:rsidRPr="00986EB1" w:rsidRDefault="00AA7A23" w:rsidP="009202B5">
            <w:pPr>
              <w:pStyle w:val="Normal6a"/>
            </w:pPr>
            <w:r w:rsidRPr="00986EB1">
              <w:t>10.</w:t>
            </w:r>
            <w:r w:rsidRPr="00986EB1">
              <w:tab/>
            </w:r>
            <w:r w:rsidRPr="00986EB1">
              <w:rPr>
                <w:b/>
                <w:i/>
              </w:rPr>
              <w:t>Considera</w:t>
            </w:r>
            <w:r w:rsidRPr="00986EB1">
              <w:t xml:space="preserve"> esencial que</w:t>
            </w:r>
            <w:r w:rsidRPr="00986EB1">
              <w:rPr>
                <w:b/>
                <w:i/>
              </w:rPr>
              <w:t xml:space="preserve"> los Estados miembros integren la formación en atención sanitaria con perspectiva de género en sus planes de estudios de</w:t>
            </w:r>
            <w:r w:rsidRPr="00986EB1">
              <w:t xml:space="preserve"> medicina;</w:t>
            </w:r>
          </w:p>
        </w:tc>
        <w:tc>
          <w:tcPr>
            <w:tcW w:w="4876" w:type="dxa"/>
            <w:tcBorders>
              <w:top w:val="nil"/>
              <w:left w:val="nil"/>
              <w:bottom w:val="nil"/>
              <w:right w:val="nil"/>
            </w:tcBorders>
          </w:tcPr>
          <w:p w14:paraId="6CEF9EBB" w14:textId="77777777" w:rsidR="00AA7A23" w:rsidRPr="00986EB1" w:rsidRDefault="00AA7A23" w:rsidP="009202B5">
            <w:pPr>
              <w:pStyle w:val="Normal6a"/>
            </w:pPr>
            <w:r w:rsidRPr="00986EB1">
              <w:t>10.</w:t>
            </w:r>
            <w:r w:rsidRPr="00986EB1">
              <w:tab/>
            </w:r>
            <w:r w:rsidRPr="00986EB1">
              <w:rPr>
                <w:b/>
                <w:i/>
              </w:rPr>
              <w:t>Resalta que es</w:t>
            </w:r>
            <w:r w:rsidRPr="00986EB1">
              <w:t xml:space="preserve"> esencial que </w:t>
            </w:r>
            <w:r w:rsidRPr="00986EB1">
              <w:rPr>
                <w:b/>
                <w:i/>
              </w:rPr>
              <w:t>todos los trabajadores sanitarios estén adecuadamente formados y sigan enfoque que tenga en cuenta todos los aspectos pertinentes, incluido el género; subraya que los profesionales de la</w:t>
            </w:r>
            <w:r w:rsidRPr="00986EB1">
              <w:t xml:space="preserve"> medicina </w:t>
            </w:r>
            <w:r w:rsidRPr="00986EB1">
              <w:rPr>
                <w:b/>
                <w:i/>
              </w:rPr>
              <w:t>deben actuar de manera no discriminatoria y estar capacitados para reconocer las necesidades específicas de las mujeres y las niñas en situaciones de especial vulnerabilidad, y responder a ellas</w:t>
            </w:r>
            <w:r w:rsidRPr="00986EB1">
              <w:t>;</w:t>
            </w:r>
          </w:p>
        </w:tc>
      </w:tr>
    </w:tbl>
    <w:p w14:paraId="604A7C2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48AFE54" w14:textId="77777777" w:rsidR="00AA7A23" w:rsidRPr="00422D55" w:rsidRDefault="00AA7A23" w:rsidP="00AA7A23">
      <w:pPr>
        <w:rPr>
          <w:lang w:val="fi-FI"/>
        </w:rPr>
      </w:pPr>
      <w:r w:rsidRPr="00422D55">
        <w:rPr>
          <w:rStyle w:val="HideTWBExt"/>
          <w:lang w:val="fi-FI"/>
        </w:rPr>
        <w:t>&lt;/Amend&gt;</w:t>
      </w:r>
    </w:p>
    <w:p w14:paraId="3C1F3111"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337</w:t>
      </w:r>
      <w:r w:rsidRPr="00422D55">
        <w:rPr>
          <w:rStyle w:val="HideTWBExt"/>
          <w:lang w:val="fi-FI"/>
        </w:rPr>
        <w:t>&lt;/NumAm&gt;</w:t>
      </w:r>
    </w:p>
    <w:p w14:paraId="13AA259B"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1716947" w14:textId="77777777" w:rsidR="00AA7A23" w:rsidRPr="00422D55" w:rsidRDefault="00AA7A23" w:rsidP="00AA7A23">
      <w:pPr>
        <w:pStyle w:val="NormalBold"/>
        <w:rPr>
          <w:lang w:val="fi-FI"/>
        </w:rPr>
      </w:pPr>
      <w:r w:rsidRPr="00422D55">
        <w:rPr>
          <w:rStyle w:val="HideTWBExt"/>
          <w:b w:val="0"/>
          <w:lang w:val="fi-FI"/>
        </w:rPr>
        <w:t>&lt;/RepeatBlock-By&gt;</w:t>
      </w:r>
    </w:p>
    <w:p w14:paraId="76E0849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E4B4663"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58E369" w14:textId="77777777" w:rsidTr="009202B5">
        <w:trPr>
          <w:trHeight w:hRule="exact" w:val="240"/>
          <w:jc w:val="center"/>
        </w:trPr>
        <w:tc>
          <w:tcPr>
            <w:tcW w:w="9752" w:type="dxa"/>
            <w:gridSpan w:val="2"/>
            <w:tcBorders>
              <w:top w:val="nil"/>
              <w:left w:val="nil"/>
              <w:bottom w:val="nil"/>
              <w:right w:val="nil"/>
            </w:tcBorders>
          </w:tcPr>
          <w:p w14:paraId="48D80587" w14:textId="77777777" w:rsidR="00AA7A23" w:rsidRPr="00986EB1" w:rsidRDefault="00AA7A23" w:rsidP="009202B5"/>
        </w:tc>
      </w:tr>
      <w:tr w:rsidR="00AA7A23" w:rsidRPr="00986EB1" w14:paraId="19F1F253" w14:textId="77777777" w:rsidTr="009202B5">
        <w:trPr>
          <w:trHeight w:val="240"/>
          <w:jc w:val="center"/>
        </w:trPr>
        <w:tc>
          <w:tcPr>
            <w:tcW w:w="4876" w:type="dxa"/>
            <w:tcBorders>
              <w:top w:val="nil"/>
              <w:left w:val="nil"/>
              <w:bottom w:val="nil"/>
              <w:right w:val="nil"/>
            </w:tcBorders>
          </w:tcPr>
          <w:p w14:paraId="4719050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5E33EEE" w14:textId="77777777" w:rsidR="00AA7A23" w:rsidRPr="00986EB1" w:rsidRDefault="00AA7A23" w:rsidP="009202B5">
            <w:pPr>
              <w:pStyle w:val="AmColumnHeading"/>
            </w:pPr>
            <w:r w:rsidRPr="00986EB1">
              <w:t>Enmienda</w:t>
            </w:r>
          </w:p>
        </w:tc>
      </w:tr>
      <w:tr w:rsidR="00AA7A23" w:rsidRPr="00986EB1" w14:paraId="6A06564B" w14:textId="77777777" w:rsidTr="009202B5">
        <w:trPr>
          <w:jc w:val="center"/>
        </w:trPr>
        <w:tc>
          <w:tcPr>
            <w:tcW w:w="4876" w:type="dxa"/>
            <w:tcBorders>
              <w:top w:val="nil"/>
              <w:left w:val="nil"/>
              <w:bottom w:val="nil"/>
              <w:right w:val="nil"/>
            </w:tcBorders>
          </w:tcPr>
          <w:p w14:paraId="71EA2707" w14:textId="77777777" w:rsidR="00AA7A23" w:rsidRPr="00986EB1" w:rsidRDefault="00AA7A23" w:rsidP="009202B5">
            <w:pPr>
              <w:pStyle w:val="Normal6a"/>
            </w:pPr>
            <w:r w:rsidRPr="00986EB1">
              <w:t>10.</w:t>
            </w:r>
            <w:r w:rsidRPr="00986EB1">
              <w:tab/>
              <w:t xml:space="preserve">Considera esencial que los Estados miembros integren la formación en atención sanitaria con perspectiva de género en sus planes de estudios de </w:t>
            </w:r>
            <w:r w:rsidRPr="00986EB1">
              <w:lastRenderedPageBreak/>
              <w:t>medicina;</w:t>
            </w:r>
          </w:p>
        </w:tc>
        <w:tc>
          <w:tcPr>
            <w:tcW w:w="4876" w:type="dxa"/>
            <w:tcBorders>
              <w:top w:val="nil"/>
              <w:left w:val="nil"/>
              <w:bottom w:val="nil"/>
              <w:right w:val="nil"/>
            </w:tcBorders>
          </w:tcPr>
          <w:p w14:paraId="3EE81F52" w14:textId="77777777" w:rsidR="00AA7A23" w:rsidRPr="00986EB1" w:rsidRDefault="00AA7A23" w:rsidP="009202B5">
            <w:pPr>
              <w:pStyle w:val="Normal6a"/>
            </w:pPr>
            <w:r w:rsidRPr="00986EB1">
              <w:lastRenderedPageBreak/>
              <w:t>10.</w:t>
            </w:r>
            <w:r w:rsidRPr="00986EB1">
              <w:tab/>
              <w:t xml:space="preserve">Considera esencial que los Estados miembros integren la formación en atención sanitaria con perspectiva de género en sus planes de estudios de medicina; </w:t>
            </w:r>
            <w:r w:rsidRPr="00986EB1">
              <w:rPr>
                <w:b/>
                <w:i/>
              </w:rPr>
              <w:t xml:space="preserve">destaca que dicha formación </w:t>
            </w:r>
            <w:r w:rsidRPr="00986EB1">
              <w:rPr>
                <w:b/>
                <w:i/>
              </w:rPr>
              <w:lastRenderedPageBreak/>
              <w:t>debe abarcar los sesgos de género en el diagnóstico y el tratamiento, los síntomas y las necesidades sanitarias específicos de las mujeres en toda su diversidad, así como una comunicación sensible al género y culturalmente competente con los pacientes;</w:t>
            </w:r>
          </w:p>
        </w:tc>
      </w:tr>
    </w:tbl>
    <w:p w14:paraId="10295C5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C8D21F" w14:textId="77777777" w:rsidR="00AA7A23" w:rsidRPr="00986EB1" w:rsidRDefault="00AA7A23" w:rsidP="00AA7A23">
      <w:r w:rsidRPr="00986EB1">
        <w:rPr>
          <w:rStyle w:val="HideTWBExt"/>
        </w:rPr>
        <w:t>&lt;/Amend&gt;</w:t>
      </w:r>
    </w:p>
    <w:p w14:paraId="61C67CD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338</w:t>
      </w:r>
      <w:r w:rsidRPr="00986EB1">
        <w:rPr>
          <w:rStyle w:val="HideTWBExt"/>
        </w:rPr>
        <w:t>&lt;/NumAm&gt;</w:t>
      </w:r>
    </w:p>
    <w:p w14:paraId="16B06820"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8975E8F" w14:textId="77777777" w:rsidR="00AA7A23" w:rsidRPr="00986EB1" w:rsidRDefault="00AA7A23" w:rsidP="00AA7A23">
      <w:pPr>
        <w:pStyle w:val="NormalBold"/>
      </w:pPr>
      <w:r w:rsidRPr="00986EB1">
        <w:rPr>
          <w:rStyle w:val="HideTWBExt"/>
          <w:b w:val="0"/>
        </w:rPr>
        <w:t>&lt;/RepeatBlock-By&gt;</w:t>
      </w:r>
    </w:p>
    <w:p w14:paraId="321339A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6970A11"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C58236B" w14:textId="77777777" w:rsidTr="009202B5">
        <w:trPr>
          <w:trHeight w:hRule="exact" w:val="240"/>
          <w:jc w:val="center"/>
        </w:trPr>
        <w:tc>
          <w:tcPr>
            <w:tcW w:w="9752" w:type="dxa"/>
            <w:gridSpan w:val="2"/>
            <w:tcBorders>
              <w:top w:val="nil"/>
              <w:left w:val="nil"/>
              <w:bottom w:val="nil"/>
              <w:right w:val="nil"/>
            </w:tcBorders>
          </w:tcPr>
          <w:p w14:paraId="0B69FE94" w14:textId="77777777" w:rsidR="00AA7A23" w:rsidRPr="00986EB1" w:rsidRDefault="00AA7A23" w:rsidP="009202B5"/>
        </w:tc>
      </w:tr>
      <w:tr w:rsidR="00AA7A23" w:rsidRPr="00986EB1" w14:paraId="3A775557" w14:textId="77777777" w:rsidTr="009202B5">
        <w:trPr>
          <w:trHeight w:val="240"/>
          <w:jc w:val="center"/>
        </w:trPr>
        <w:tc>
          <w:tcPr>
            <w:tcW w:w="4876" w:type="dxa"/>
            <w:tcBorders>
              <w:top w:val="nil"/>
              <w:left w:val="nil"/>
              <w:bottom w:val="nil"/>
              <w:right w:val="nil"/>
            </w:tcBorders>
          </w:tcPr>
          <w:p w14:paraId="5C53ADC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3F0A35" w14:textId="77777777" w:rsidR="00AA7A23" w:rsidRPr="00986EB1" w:rsidRDefault="00AA7A23" w:rsidP="009202B5">
            <w:pPr>
              <w:pStyle w:val="AmColumnHeading"/>
            </w:pPr>
            <w:r w:rsidRPr="00986EB1">
              <w:t>Enmienda</w:t>
            </w:r>
          </w:p>
        </w:tc>
      </w:tr>
      <w:tr w:rsidR="00AA7A23" w:rsidRPr="00986EB1" w14:paraId="3D05CCCB" w14:textId="77777777" w:rsidTr="009202B5">
        <w:trPr>
          <w:jc w:val="center"/>
        </w:trPr>
        <w:tc>
          <w:tcPr>
            <w:tcW w:w="4876" w:type="dxa"/>
            <w:tcBorders>
              <w:top w:val="nil"/>
              <w:left w:val="nil"/>
              <w:bottom w:val="nil"/>
              <w:right w:val="nil"/>
            </w:tcBorders>
          </w:tcPr>
          <w:p w14:paraId="0F11CC64" w14:textId="77777777" w:rsidR="00AA7A23" w:rsidRPr="00986EB1" w:rsidRDefault="00AA7A23" w:rsidP="009202B5">
            <w:pPr>
              <w:pStyle w:val="Normal6a"/>
            </w:pPr>
            <w:r w:rsidRPr="00986EB1">
              <w:t>10.</w:t>
            </w:r>
            <w:r w:rsidRPr="00986EB1">
              <w:tab/>
              <w:t>Considera esencial que los Estados miembros integren la formación en atención sanitaria con perspectiva de género en sus planes de estudios de medicina;</w:t>
            </w:r>
          </w:p>
        </w:tc>
        <w:tc>
          <w:tcPr>
            <w:tcW w:w="4876" w:type="dxa"/>
            <w:tcBorders>
              <w:top w:val="nil"/>
              <w:left w:val="nil"/>
              <w:bottom w:val="nil"/>
              <w:right w:val="nil"/>
            </w:tcBorders>
          </w:tcPr>
          <w:p w14:paraId="38DACD61" w14:textId="77777777" w:rsidR="00AA7A23" w:rsidRPr="00986EB1" w:rsidRDefault="00AA7A23" w:rsidP="009202B5">
            <w:pPr>
              <w:pStyle w:val="Normal6a"/>
            </w:pPr>
            <w:r w:rsidRPr="00986EB1">
              <w:t>10.</w:t>
            </w:r>
            <w:r w:rsidRPr="00986EB1">
              <w:tab/>
              <w:t>Considera esencial que los Estados miembros integren la formación en atención sanitaria con perspectiva de género en sus planes de estudios de medicina</w:t>
            </w:r>
            <w:r w:rsidRPr="00986EB1">
              <w:rPr>
                <w:b/>
                <w:i/>
              </w:rPr>
              <w:t>, incluida formación sobre las enfermedades con alta prevalencia en las mujeres y un impacto psicosocial significativo, como las enfermedades cutáneas inflamatorias, y sobre cómo pueden evolucionar los síntomas y las necesidades de tratamiento a lo largo de las etapas de la vida hormonal</w:t>
            </w:r>
            <w:r w:rsidRPr="00986EB1">
              <w:t>;</w:t>
            </w:r>
          </w:p>
        </w:tc>
      </w:tr>
    </w:tbl>
    <w:p w14:paraId="228E575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B8BAE2" w14:textId="77777777" w:rsidR="00AA7A23" w:rsidRPr="00986EB1" w:rsidRDefault="00AA7A23" w:rsidP="00AA7A23">
      <w:r w:rsidRPr="00986EB1">
        <w:rPr>
          <w:rStyle w:val="HideTWBExt"/>
        </w:rPr>
        <w:t>&lt;/Amend&gt;</w:t>
      </w:r>
    </w:p>
    <w:p w14:paraId="7155057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339</w:t>
      </w:r>
      <w:r w:rsidRPr="00986EB1">
        <w:rPr>
          <w:rStyle w:val="HideTWBExt"/>
        </w:rPr>
        <w:t>&lt;/NumAm&gt;</w:t>
      </w:r>
    </w:p>
    <w:p w14:paraId="65BF2A20"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1BFF88C" w14:textId="77777777" w:rsidR="00AA7A23" w:rsidRPr="00986EB1" w:rsidRDefault="00AA7A23" w:rsidP="00AA7A23">
      <w:pPr>
        <w:pStyle w:val="NormalBold"/>
      </w:pPr>
      <w:r w:rsidRPr="00986EB1">
        <w:rPr>
          <w:rStyle w:val="HideTWBExt"/>
          <w:b w:val="0"/>
        </w:rPr>
        <w:t>&lt;/RepeatBlock-By&gt;</w:t>
      </w:r>
    </w:p>
    <w:p w14:paraId="6CAEF46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EE37388"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50ABA2" w14:textId="77777777" w:rsidTr="009202B5">
        <w:trPr>
          <w:trHeight w:hRule="exact" w:val="240"/>
          <w:jc w:val="center"/>
        </w:trPr>
        <w:tc>
          <w:tcPr>
            <w:tcW w:w="9752" w:type="dxa"/>
            <w:gridSpan w:val="2"/>
            <w:tcBorders>
              <w:top w:val="nil"/>
              <w:left w:val="nil"/>
              <w:bottom w:val="nil"/>
              <w:right w:val="nil"/>
            </w:tcBorders>
          </w:tcPr>
          <w:p w14:paraId="46D3E6F9" w14:textId="77777777" w:rsidR="00AA7A23" w:rsidRPr="00986EB1" w:rsidRDefault="00AA7A23" w:rsidP="009202B5"/>
        </w:tc>
      </w:tr>
      <w:tr w:rsidR="00AA7A23" w:rsidRPr="00986EB1" w14:paraId="22FF42D2" w14:textId="77777777" w:rsidTr="009202B5">
        <w:trPr>
          <w:trHeight w:val="240"/>
          <w:jc w:val="center"/>
        </w:trPr>
        <w:tc>
          <w:tcPr>
            <w:tcW w:w="4876" w:type="dxa"/>
            <w:tcBorders>
              <w:top w:val="nil"/>
              <w:left w:val="nil"/>
              <w:bottom w:val="nil"/>
              <w:right w:val="nil"/>
            </w:tcBorders>
          </w:tcPr>
          <w:p w14:paraId="13D5432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77D7505" w14:textId="77777777" w:rsidR="00AA7A23" w:rsidRPr="00986EB1" w:rsidRDefault="00AA7A23" w:rsidP="009202B5">
            <w:pPr>
              <w:pStyle w:val="AmColumnHeading"/>
            </w:pPr>
            <w:r w:rsidRPr="00986EB1">
              <w:t>Enmienda</w:t>
            </w:r>
          </w:p>
        </w:tc>
      </w:tr>
      <w:tr w:rsidR="00AA7A23" w:rsidRPr="00986EB1" w14:paraId="00825776" w14:textId="77777777" w:rsidTr="009202B5">
        <w:trPr>
          <w:jc w:val="center"/>
        </w:trPr>
        <w:tc>
          <w:tcPr>
            <w:tcW w:w="4876" w:type="dxa"/>
            <w:tcBorders>
              <w:top w:val="nil"/>
              <w:left w:val="nil"/>
              <w:bottom w:val="nil"/>
              <w:right w:val="nil"/>
            </w:tcBorders>
          </w:tcPr>
          <w:p w14:paraId="35B32B76" w14:textId="77777777" w:rsidR="00AA7A23" w:rsidRPr="00986EB1" w:rsidRDefault="00AA7A23" w:rsidP="009202B5">
            <w:pPr>
              <w:pStyle w:val="Normal6a"/>
            </w:pPr>
            <w:r w:rsidRPr="00986EB1">
              <w:lastRenderedPageBreak/>
              <w:t>10.</w:t>
            </w:r>
            <w:r w:rsidRPr="00986EB1">
              <w:tab/>
              <w:t>Considera esencial que los Estados miembros integren</w:t>
            </w:r>
            <w:r w:rsidRPr="00986EB1">
              <w:rPr>
                <w:b/>
                <w:i/>
              </w:rPr>
              <w:t xml:space="preserve"> la</w:t>
            </w:r>
            <w:r w:rsidRPr="00986EB1">
              <w:t xml:space="preserve"> formación en atención sanitaria con perspectiva de género en sus planes de estudios de medicina;</w:t>
            </w:r>
          </w:p>
        </w:tc>
        <w:tc>
          <w:tcPr>
            <w:tcW w:w="4876" w:type="dxa"/>
            <w:tcBorders>
              <w:top w:val="nil"/>
              <w:left w:val="nil"/>
              <w:bottom w:val="nil"/>
              <w:right w:val="nil"/>
            </w:tcBorders>
          </w:tcPr>
          <w:p w14:paraId="3597180C" w14:textId="77777777" w:rsidR="00AA7A23" w:rsidRPr="00986EB1" w:rsidRDefault="00AA7A23" w:rsidP="009202B5">
            <w:pPr>
              <w:pStyle w:val="Normal6a"/>
            </w:pPr>
            <w:r w:rsidRPr="00986EB1">
              <w:t>10.</w:t>
            </w:r>
            <w:r w:rsidRPr="00986EB1">
              <w:tab/>
              <w:t xml:space="preserve">Considera esencial que los Estados miembros integren </w:t>
            </w:r>
            <w:r w:rsidRPr="00986EB1">
              <w:rPr>
                <w:b/>
                <w:i/>
              </w:rPr>
              <w:t>una</w:t>
            </w:r>
            <w:r w:rsidRPr="00986EB1">
              <w:t xml:space="preserve"> formación en atención sanitaria con perspectiva de género</w:t>
            </w:r>
            <w:r w:rsidRPr="00986EB1">
              <w:rPr>
                <w:b/>
                <w:i/>
              </w:rPr>
              <w:t xml:space="preserve"> obligatoria, interseccional y centrada en el paciente </w:t>
            </w:r>
            <w:r w:rsidRPr="00986EB1">
              <w:t>en sus planes de estudios de medicina</w:t>
            </w:r>
            <w:r w:rsidRPr="00986EB1">
              <w:rPr>
                <w:b/>
                <w:i/>
              </w:rPr>
              <w:t>, enfermería y obstetricia, y garanticen asimismo el desarrollo profesional continuo, también en materia de prejuicios de género, gestión del dolor, salud y derechos sexuales y reproductivos, y prevención de la discriminación</w:t>
            </w:r>
            <w:r w:rsidRPr="00986EB1">
              <w:t>;</w:t>
            </w:r>
          </w:p>
        </w:tc>
      </w:tr>
    </w:tbl>
    <w:p w14:paraId="2361E7D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E07EFC1" w14:textId="77777777" w:rsidR="00AA7A23" w:rsidRPr="00986EB1" w:rsidRDefault="00AA7A23" w:rsidP="00AA7A23">
      <w:r w:rsidRPr="00986EB1">
        <w:rPr>
          <w:rStyle w:val="HideTWBExt"/>
        </w:rPr>
        <w:t>&lt;/Amend&gt;</w:t>
      </w:r>
    </w:p>
    <w:p w14:paraId="13410F9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340</w:t>
      </w:r>
      <w:r w:rsidRPr="00986EB1">
        <w:rPr>
          <w:rStyle w:val="HideTWBExt"/>
        </w:rPr>
        <w:t>&lt;/NumAm&gt;</w:t>
      </w:r>
    </w:p>
    <w:p w14:paraId="41FF853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2A78B9F" w14:textId="77777777" w:rsidR="00AA7A23" w:rsidRPr="00986EB1" w:rsidRDefault="00AA7A23" w:rsidP="00AA7A23">
      <w:pPr>
        <w:pStyle w:val="NormalBold"/>
      </w:pPr>
      <w:r w:rsidRPr="00986EB1">
        <w:rPr>
          <w:rStyle w:val="HideTWBExt"/>
          <w:b w:val="0"/>
        </w:rPr>
        <w:t>&lt;/RepeatBlock-By&gt;</w:t>
      </w:r>
    </w:p>
    <w:p w14:paraId="70A3FC0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E09356C"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172BF61" w14:textId="77777777" w:rsidTr="009202B5">
        <w:trPr>
          <w:trHeight w:hRule="exact" w:val="240"/>
          <w:jc w:val="center"/>
        </w:trPr>
        <w:tc>
          <w:tcPr>
            <w:tcW w:w="9752" w:type="dxa"/>
            <w:gridSpan w:val="2"/>
            <w:tcBorders>
              <w:top w:val="nil"/>
              <w:left w:val="nil"/>
              <w:bottom w:val="nil"/>
              <w:right w:val="nil"/>
            </w:tcBorders>
          </w:tcPr>
          <w:p w14:paraId="225351B8" w14:textId="77777777" w:rsidR="00AA7A23" w:rsidRPr="00986EB1" w:rsidRDefault="00AA7A23" w:rsidP="009202B5"/>
        </w:tc>
      </w:tr>
      <w:tr w:rsidR="00AA7A23" w:rsidRPr="00986EB1" w14:paraId="611A1CB7" w14:textId="77777777" w:rsidTr="009202B5">
        <w:trPr>
          <w:trHeight w:val="240"/>
          <w:jc w:val="center"/>
        </w:trPr>
        <w:tc>
          <w:tcPr>
            <w:tcW w:w="4876" w:type="dxa"/>
            <w:tcBorders>
              <w:top w:val="nil"/>
              <w:left w:val="nil"/>
              <w:bottom w:val="nil"/>
              <w:right w:val="nil"/>
            </w:tcBorders>
          </w:tcPr>
          <w:p w14:paraId="5A24EDA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5BD7ABA" w14:textId="77777777" w:rsidR="00AA7A23" w:rsidRPr="00986EB1" w:rsidRDefault="00AA7A23" w:rsidP="009202B5">
            <w:pPr>
              <w:pStyle w:val="AmColumnHeading"/>
            </w:pPr>
            <w:r w:rsidRPr="00986EB1">
              <w:t>Enmienda</w:t>
            </w:r>
          </w:p>
        </w:tc>
      </w:tr>
      <w:tr w:rsidR="00AA7A23" w:rsidRPr="00986EB1" w14:paraId="6200DB7D" w14:textId="77777777" w:rsidTr="009202B5">
        <w:trPr>
          <w:jc w:val="center"/>
        </w:trPr>
        <w:tc>
          <w:tcPr>
            <w:tcW w:w="4876" w:type="dxa"/>
            <w:tcBorders>
              <w:top w:val="nil"/>
              <w:left w:val="nil"/>
              <w:bottom w:val="nil"/>
              <w:right w:val="nil"/>
            </w:tcBorders>
          </w:tcPr>
          <w:p w14:paraId="41CC8EF1" w14:textId="77777777" w:rsidR="00AA7A23" w:rsidRPr="00986EB1" w:rsidRDefault="00AA7A23" w:rsidP="009202B5">
            <w:pPr>
              <w:pStyle w:val="Normal6a"/>
            </w:pPr>
            <w:r w:rsidRPr="00986EB1">
              <w:t>10.</w:t>
            </w:r>
            <w:r w:rsidRPr="00986EB1">
              <w:tab/>
              <w:t xml:space="preserve">Considera esencial que los Estados miembros integren </w:t>
            </w:r>
            <w:r w:rsidRPr="00986EB1">
              <w:rPr>
                <w:b/>
                <w:i/>
              </w:rPr>
              <w:t>la</w:t>
            </w:r>
            <w:r w:rsidRPr="00986EB1">
              <w:t xml:space="preserve"> formación en atención sanitaria con perspectiva de género en sus planes de estudios de medicina;</w:t>
            </w:r>
          </w:p>
        </w:tc>
        <w:tc>
          <w:tcPr>
            <w:tcW w:w="4876" w:type="dxa"/>
            <w:tcBorders>
              <w:top w:val="nil"/>
              <w:left w:val="nil"/>
              <w:bottom w:val="nil"/>
              <w:right w:val="nil"/>
            </w:tcBorders>
          </w:tcPr>
          <w:p w14:paraId="5F94940F" w14:textId="77777777" w:rsidR="00AA7A23" w:rsidRPr="00986EB1" w:rsidRDefault="00AA7A23" w:rsidP="009202B5">
            <w:pPr>
              <w:pStyle w:val="Normal6a"/>
            </w:pPr>
            <w:r w:rsidRPr="00986EB1">
              <w:t>10.</w:t>
            </w:r>
            <w:r w:rsidRPr="00986EB1">
              <w:tab/>
              <w:t xml:space="preserve">Considera esencial que los Estados miembros integren </w:t>
            </w:r>
            <w:r w:rsidRPr="00986EB1">
              <w:rPr>
                <w:b/>
                <w:i/>
              </w:rPr>
              <w:t>una</w:t>
            </w:r>
            <w:r w:rsidRPr="00986EB1">
              <w:t xml:space="preserve"> formación en atención sanitaria con perspectiva de género</w:t>
            </w:r>
            <w:r w:rsidRPr="00986EB1">
              <w:rPr>
                <w:b/>
                <w:i/>
              </w:rPr>
              <w:t xml:space="preserve"> obligatoria e inclusiva para las personas transgénero</w:t>
            </w:r>
            <w:r w:rsidRPr="00986EB1">
              <w:t xml:space="preserve"> en sus planes de estudios de medicina</w:t>
            </w:r>
            <w:r w:rsidRPr="00986EB1">
              <w:rPr>
                <w:b/>
                <w:i/>
              </w:rPr>
              <w:t>, y garanticen asimismo el desarrollo profesional continuo, entre otras cosas sobre el sesgo relacionado con el dolor y sobre los síntomas específicos de sexo en las enfermedades cardiovasculares</w:t>
            </w:r>
            <w:r w:rsidRPr="00986EB1">
              <w:t>;</w:t>
            </w:r>
          </w:p>
        </w:tc>
      </w:tr>
    </w:tbl>
    <w:p w14:paraId="55F134A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17E009A" w14:textId="77777777" w:rsidR="00AA7A23" w:rsidRPr="00986EB1" w:rsidRDefault="00AA7A23" w:rsidP="00AA7A23">
      <w:r w:rsidRPr="00986EB1">
        <w:rPr>
          <w:rStyle w:val="HideTWBExt"/>
        </w:rPr>
        <w:t>&lt;/Amend&gt;</w:t>
      </w:r>
    </w:p>
    <w:p w14:paraId="11A7BCA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341</w:t>
      </w:r>
      <w:r w:rsidRPr="00986EB1">
        <w:rPr>
          <w:rStyle w:val="HideTWBExt"/>
        </w:rPr>
        <w:t>&lt;/NumAm&gt;</w:t>
      </w:r>
    </w:p>
    <w:p w14:paraId="6AFCEBB1"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03EAD8C5" w14:textId="77777777" w:rsidR="00AA7A23" w:rsidRPr="00986EB1" w:rsidRDefault="00AA7A23" w:rsidP="00AA7A23">
      <w:pPr>
        <w:pStyle w:val="NormalBold"/>
      </w:pPr>
      <w:r w:rsidRPr="00986EB1">
        <w:rPr>
          <w:rStyle w:val="HideTWBExt"/>
          <w:b w:val="0"/>
        </w:rPr>
        <w:t>&lt;/RepeatBlock-By&gt;</w:t>
      </w:r>
    </w:p>
    <w:p w14:paraId="638AAD9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328A9E"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A8DDF7C" w14:textId="77777777" w:rsidTr="009202B5">
        <w:trPr>
          <w:trHeight w:hRule="exact" w:val="240"/>
          <w:jc w:val="center"/>
        </w:trPr>
        <w:tc>
          <w:tcPr>
            <w:tcW w:w="9752" w:type="dxa"/>
            <w:gridSpan w:val="2"/>
            <w:tcBorders>
              <w:top w:val="nil"/>
              <w:left w:val="nil"/>
              <w:bottom w:val="nil"/>
              <w:right w:val="nil"/>
            </w:tcBorders>
          </w:tcPr>
          <w:p w14:paraId="5FFCA68A" w14:textId="77777777" w:rsidR="00AA7A23" w:rsidRPr="00986EB1" w:rsidRDefault="00AA7A23" w:rsidP="009202B5"/>
        </w:tc>
      </w:tr>
      <w:tr w:rsidR="00AA7A23" w:rsidRPr="00986EB1" w14:paraId="35369B16" w14:textId="77777777" w:rsidTr="009202B5">
        <w:trPr>
          <w:trHeight w:val="240"/>
          <w:jc w:val="center"/>
        </w:trPr>
        <w:tc>
          <w:tcPr>
            <w:tcW w:w="4876" w:type="dxa"/>
            <w:tcBorders>
              <w:top w:val="nil"/>
              <w:left w:val="nil"/>
              <w:bottom w:val="nil"/>
              <w:right w:val="nil"/>
            </w:tcBorders>
          </w:tcPr>
          <w:p w14:paraId="2FC392B5"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7CDFEA90" w14:textId="77777777" w:rsidR="00AA7A23" w:rsidRPr="00986EB1" w:rsidRDefault="00AA7A23" w:rsidP="009202B5">
            <w:pPr>
              <w:pStyle w:val="AmColumnHeading"/>
            </w:pPr>
            <w:r w:rsidRPr="00986EB1">
              <w:t>Enmienda</w:t>
            </w:r>
          </w:p>
        </w:tc>
      </w:tr>
      <w:tr w:rsidR="00AA7A23" w:rsidRPr="00986EB1" w14:paraId="0DD0688D" w14:textId="77777777" w:rsidTr="009202B5">
        <w:trPr>
          <w:jc w:val="center"/>
        </w:trPr>
        <w:tc>
          <w:tcPr>
            <w:tcW w:w="4876" w:type="dxa"/>
            <w:tcBorders>
              <w:top w:val="nil"/>
              <w:left w:val="nil"/>
              <w:bottom w:val="nil"/>
              <w:right w:val="nil"/>
            </w:tcBorders>
          </w:tcPr>
          <w:p w14:paraId="0AE86FBD" w14:textId="77777777" w:rsidR="00AA7A23" w:rsidRPr="00986EB1" w:rsidRDefault="00AA7A23" w:rsidP="009202B5">
            <w:pPr>
              <w:pStyle w:val="Normal6a"/>
            </w:pPr>
            <w:r w:rsidRPr="00986EB1">
              <w:t>10.</w:t>
            </w:r>
            <w:r w:rsidRPr="00986EB1">
              <w:tab/>
              <w:t>Considera esencial que los Estados miembros integren la formación en atención sanitaria con perspectiva de género en sus planes de estudios de medicina;</w:t>
            </w:r>
          </w:p>
        </w:tc>
        <w:tc>
          <w:tcPr>
            <w:tcW w:w="4876" w:type="dxa"/>
            <w:tcBorders>
              <w:top w:val="nil"/>
              <w:left w:val="nil"/>
              <w:bottom w:val="nil"/>
              <w:right w:val="nil"/>
            </w:tcBorders>
          </w:tcPr>
          <w:p w14:paraId="121369D9" w14:textId="77777777" w:rsidR="00AA7A23" w:rsidRPr="00986EB1" w:rsidRDefault="00AA7A23" w:rsidP="009202B5">
            <w:pPr>
              <w:pStyle w:val="Normal6a"/>
            </w:pPr>
            <w:r w:rsidRPr="00986EB1">
              <w:t>10.</w:t>
            </w:r>
            <w:r w:rsidRPr="00986EB1">
              <w:tab/>
              <w:t>Considera esencial que los Estados miembros</w:t>
            </w:r>
            <w:r w:rsidRPr="00986EB1">
              <w:rPr>
                <w:b/>
                <w:i/>
              </w:rPr>
              <w:t>, en estrecha cooperación con los profesionales médicos y las instituciones educativas,</w:t>
            </w:r>
            <w:r w:rsidRPr="00986EB1">
              <w:t xml:space="preserve"> integren la formación en atención sanitaria con perspectiva de género en sus planes de estudios de medicina;</w:t>
            </w:r>
          </w:p>
        </w:tc>
      </w:tr>
    </w:tbl>
    <w:p w14:paraId="0F479DF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842E80" w14:textId="77777777" w:rsidR="00AA7A23" w:rsidRPr="00986EB1" w:rsidRDefault="00AA7A23" w:rsidP="00AA7A23">
      <w:r w:rsidRPr="00986EB1">
        <w:rPr>
          <w:rStyle w:val="HideTWBExt"/>
        </w:rPr>
        <w:t>&lt;/Amend&gt;</w:t>
      </w:r>
    </w:p>
    <w:p w14:paraId="32E04CC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342</w:t>
      </w:r>
      <w:r w:rsidRPr="00986EB1">
        <w:rPr>
          <w:rStyle w:val="HideTWBExt"/>
        </w:rPr>
        <w:t>&lt;/NumAm&gt;</w:t>
      </w:r>
    </w:p>
    <w:p w14:paraId="61EE43C9"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0CAB5987" w14:textId="77777777" w:rsidR="00AA7A23" w:rsidRPr="00986EB1" w:rsidRDefault="00AA7A23" w:rsidP="00AA7A23">
      <w:pPr>
        <w:pStyle w:val="NormalBold"/>
      </w:pPr>
      <w:r w:rsidRPr="00986EB1">
        <w:rPr>
          <w:rStyle w:val="HideTWBExt"/>
          <w:b w:val="0"/>
        </w:rPr>
        <w:t>&lt;/RepeatBlock-By&gt;</w:t>
      </w:r>
    </w:p>
    <w:p w14:paraId="24964BE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4EB0881"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5DE8BE8" w14:textId="77777777" w:rsidTr="009202B5">
        <w:trPr>
          <w:trHeight w:hRule="exact" w:val="240"/>
          <w:jc w:val="center"/>
        </w:trPr>
        <w:tc>
          <w:tcPr>
            <w:tcW w:w="9752" w:type="dxa"/>
            <w:gridSpan w:val="2"/>
            <w:tcBorders>
              <w:top w:val="nil"/>
              <w:left w:val="nil"/>
              <w:bottom w:val="nil"/>
              <w:right w:val="nil"/>
            </w:tcBorders>
          </w:tcPr>
          <w:p w14:paraId="37B2150E" w14:textId="77777777" w:rsidR="00AA7A23" w:rsidRPr="00986EB1" w:rsidRDefault="00AA7A23" w:rsidP="009202B5"/>
        </w:tc>
      </w:tr>
      <w:tr w:rsidR="00AA7A23" w:rsidRPr="00986EB1" w14:paraId="3E88C189" w14:textId="77777777" w:rsidTr="009202B5">
        <w:trPr>
          <w:trHeight w:val="240"/>
          <w:jc w:val="center"/>
        </w:trPr>
        <w:tc>
          <w:tcPr>
            <w:tcW w:w="4876" w:type="dxa"/>
            <w:tcBorders>
              <w:top w:val="nil"/>
              <w:left w:val="nil"/>
              <w:bottom w:val="nil"/>
              <w:right w:val="nil"/>
            </w:tcBorders>
          </w:tcPr>
          <w:p w14:paraId="05AA2A9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3168A7" w14:textId="77777777" w:rsidR="00AA7A23" w:rsidRPr="00986EB1" w:rsidRDefault="00AA7A23" w:rsidP="009202B5">
            <w:pPr>
              <w:pStyle w:val="AmColumnHeading"/>
            </w:pPr>
            <w:r w:rsidRPr="00986EB1">
              <w:t>Enmienda</w:t>
            </w:r>
          </w:p>
        </w:tc>
      </w:tr>
      <w:tr w:rsidR="00AA7A23" w:rsidRPr="00986EB1" w14:paraId="097B23C2" w14:textId="77777777" w:rsidTr="009202B5">
        <w:trPr>
          <w:jc w:val="center"/>
        </w:trPr>
        <w:tc>
          <w:tcPr>
            <w:tcW w:w="4876" w:type="dxa"/>
            <w:tcBorders>
              <w:top w:val="nil"/>
              <w:left w:val="nil"/>
              <w:bottom w:val="nil"/>
              <w:right w:val="nil"/>
            </w:tcBorders>
          </w:tcPr>
          <w:p w14:paraId="1F7569C8" w14:textId="77777777" w:rsidR="00AA7A23" w:rsidRPr="00986EB1" w:rsidRDefault="00AA7A23" w:rsidP="009202B5">
            <w:pPr>
              <w:pStyle w:val="Normal6a"/>
            </w:pPr>
            <w:r w:rsidRPr="00986EB1">
              <w:t>10.</w:t>
            </w:r>
            <w:r w:rsidRPr="00986EB1">
              <w:tab/>
              <w:t xml:space="preserve">Considera esencial que los Estados miembros integren </w:t>
            </w:r>
            <w:r w:rsidRPr="00986EB1">
              <w:rPr>
                <w:b/>
                <w:i/>
              </w:rPr>
              <w:t>la</w:t>
            </w:r>
            <w:r w:rsidRPr="00986EB1">
              <w:t xml:space="preserve"> formación en atención sanitaria </w:t>
            </w:r>
            <w:r w:rsidRPr="00986EB1">
              <w:rPr>
                <w:b/>
                <w:i/>
              </w:rPr>
              <w:t>con perspectiva de género</w:t>
            </w:r>
            <w:r w:rsidRPr="00986EB1">
              <w:t xml:space="preserve"> en sus planes de estudios de medicina;</w:t>
            </w:r>
          </w:p>
        </w:tc>
        <w:tc>
          <w:tcPr>
            <w:tcW w:w="4876" w:type="dxa"/>
            <w:tcBorders>
              <w:top w:val="nil"/>
              <w:left w:val="nil"/>
              <w:bottom w:val="nil"/>
              <w:right w:val="nil"/>
            </w:tcBorders>
          </w:tcPr>
          <w:p w14:paraId="7667DC4B" w14:textId="77777777" w:rsidR="00AA7A23" w:rsidRPr="00986EB1" w:rsidRDefault="00AA7A23" w:rsidP="009202B5">
            <w:pPr>
              <w:pStyle w:val="Normal6a"/>
            </w:pPr>
            <w:r w:rsidRPr="00986EB1">
              <w:t>10.</w:t>
            </w:r>
            <w:r w:rsidRPr="00986EB1">
              <w:tab/>
              <w:t xml:space="preserve">Considera esencial que los Estados miembros integren </w:t>
            </w:r>
            <w:r w:rsidRPr="00986EB1">
              <w:rPr>
                <w:b/>
                <w:i/>
              </w:rPr>
              <w:t>una</w:t>
            </w:r>
            <w:r w:rsidRPr="00986EB1">
              <w:t xml:space="preserve"> formación en atención sanitaria </w:t>
            </w:r>
            <w:r w:rsidRPr="00986EB1">
              <w:rPr>
                <w:b/>
                <w:i/>
              </w:rPr>
              <w:t>que tenga en cuenta el sexo</w:t>
            </w:r>
            <w:r w:rsidRPr="00986EB1">
              <w:t xml:space="preserve"> en sus planes de estudios de medicina</w:t>
            </w:r>
            <w:r w:rsidRPr="00986EB1">
              <w:rPr>
                <w:b/>
                <w:i/>
              </w:rPr>
              <w:t>, cuando aún no exista</w:t>
            </w:r>
            <w:r w:rsidRPr="00986EB1">
              <w:t>;</w:t>
            </w:r>
          </w:p>
        </w:tc>
      </w:tr>
    </w:tbl>
    <w:p w14:paraId="54177C5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40A6F59" w14:textId="77777777" w:rsidR="00AA7A23" w:rsidRPr="00986EB1" w:rsidRDefault="00AA7A23" w:rsidP="00AA7A23">
      <w:r w:rsidRPr="00986EB1">
        <w:rPr>
          <w:rStyle w:val="HideTWBExt"/>
        </w:rPr>
        <w:t>&lt;/Amend&gt;</w:t>
      </w:r>
    </w:p>
    <w:p w14:paraId="14E4961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343</w:t>
      </w:r>
      <w:r w:rsidRPr="00986EB1">
        <w:rPr>
          <w:rStyle w:val="HideTWBExt"/>
        </w:rPr>
        <w:t>&lt;/NumAm&gt;</w:t>
      </w:r>
    </w:p>
    <w:p w14:paraId="205F2C94"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7E3DE807" w14:textId="77777777" w:rsidR="00AA7A23" w:rsidRPr="00986EB1" w:rsidRDefault="00AA7A23" w:rsidP="00AA7A23">
      <w:pPr>
        <w:pStyle w:val="NormalBold"/>
      </w:pPr>
      <w:r w:rsidRPr="00986EB1">
        <w:rPr>
          <w:rStyle w:val="HideTWBExt"/>
          <w:b w:val="0"/>
        </w:rPr>
        <w:t>&lt;/RepeatBlock-By&gt;</w:t>
      </w:r>
    </w:p>
    <w:p w14:paraId="27FB529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F9B98F5" w14:textId="77777777" w:rsidR="00AA7A23" w:rsidRPr="00986EB1" w:rsidRDefault="00AA7A23" w:rsidP="00AA7A23">
      <w:pPr>
        <w:pStyle w:val="NormalBold"/>
      </w:pPr>
      <w:r w:rsidRPr="00986EB1">
        <w:rPr>
          <w:rStyle w:val="HideTWBExt"/>
        </w:rPr>
        <w:t>&lt;Article&gt;</w:t>
      </w:r>
      <w:r w:rsidRPr="00986EB1">
        <w:t>Apartado 10</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29FD962" w14:textId="77777777" w:rsidTr="009202B5">
        <w:trPr>
          <w:trHeight w:hRule="exact" w:val="240"/>
          <w:jc w:val="center"/>
        </w:trPr>
        <w:tc>
          <w:tcPr>
            <w:tcW w:w="9752" w:type="dxa"/>
            <w:gridSpan w:val="2"/>
            <w:tcBorders>
              <w:top w:val="nil"/>
              <w:left w:val="nil"/>
              <w:bottom w:val="nil"/>
              <w:right w:val="nil"/>
            </w:tcBorders>
          </w:tcPr>
          <w:p w14:paraId="3F47DAC0" w14:textId="77777777" w:rsidR="00AA7A23" w:rsidRPr="00986EB1" w:rsidRDefault="00AA7A23" w:rsidP="009202B5"/>
        </w:tc>
      </w:tr>
      <w:tr w:rsidR="00AA7A23" w:rsidRPr="00986EB1" w14:paraId="297FE0A4" w14:textId="77777777" w:rsidTr="009202B5">
        <w:trPr>
          <w:trHeight w:val="240"/>
          <w:jc w:val="center"/>
        </w:trPr>
        <w:tc>
          <w:tcPr>
            <w:tcW w:w="4876" w:type="dxa"/>
            <w:tcBorders>
              <w:top w:val="nil"/>
              <w:left w:val="nil"/>
              <w:bottom w:val="nil"/>
              <w:right w:val="nil"/>
            </w:tcBorders>
          </w:tcPr>
          <w:p w14:paraId="0963521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2509C10" w14:textId="77777777" w:rsidR="00AA7A23" w:rsidRPr="00986EB1" w:rsidRDefault="00AA7A23" w:rsidP="009202B5">
            <w:pPr>
              <w:pStyle w:val="AmColumnHeading"/>
            </w:pPr>
            <w:r w:rsidRPr="00986EB1">
              <w:t>Enmienda</w:t>
            </w:r>
          </w:p>
        </w:tc>
      </w:tr>
      <w:tr w:rsidR="00AA7A23" w:rsidRPr="00986EB1" w14:paraId="3F9A400E" w14:textId="77777777" w:rsidTr="009202B5">
        <w:trPr>
          <w:jc w:val="center"/>
        </w:trPr>
        <w:tc>
          <w:tcPr>
            <w:tcW w:w="4876" w:type="dxa"/>
            <w:tcBorders>
              <w:top w:val="nil"/>
              <w:left w:val="nil"/>
              <w:bottom w:val="nil"/>
              <w:right w:val="nil"/>
            </w:tcBorders>
          </w:tcPr>
          <w:p w14:paraId="29D9AA5A" w14:textId="77777777" w:rsidR="00AA7A23" w:rsidRPr="00986EB1" w:rsidRDefault="00AA7A23" w:rsidP="009202B5">
            <w:pPr>
              <w:pStyle w:val="Normal6a"/>
            </w:pPr>
            <w:r w:rsidRPr="00986EB1">
              <w:t>10.</w:t>
            </w:r>
            <w:r w:rsidRPr="00986EB1">
              <w:tab/>
              <w:t xml:space="preserve">Considera esencial que los Estados miembros integren la formación en atención sanitaria con perspectiva de género en </w:t>
            </w:r>
            <w:r w:rsidRPr="00986EB1">
              <w:rPr>
                <w:b/>
                <w:i/>
              </w:rPr>
              <w:t>sus</w:t>
            </w:r>
            <w:r w:rsidRPr="00986EB1">
              <w:t xml:space="preserve"> planes de estudios de medicina;</w:t>
            </w:r>
          </w:p>
        </w:tc>
        <w:tc>
          <w:tcPr>
            <w:tcW w:w="4876" w:type="dxa"/>
            <w:tcBorders>
              <w:top w:val="nil"/>
              <w:left w:val="nil"/>
              <w:bottom w:val="nil"/>
              <w:right w:val="nil"/>
            </w:tcBorders>
          </w:tcPr>
          <w:p w14:paraId="1E691012" w14:textId="77777777" w:rsidR="00AA7A23" w:rsidRPr="00986EB1" w:rsidRDefault="00AA7A23" w:rsidP="009202B5">
            <w:pPr>
              <w:pStyle w:val="Normal6a"/>
            </w:pPr>
            <w:r w:rsidRPr="00986EB1">
              <w:t>10.</w:t>
            </w:r>
            <w:r w:rsidRPr="00986EB1">
              <w:tab/>
              <w:t xml:space="preserve">Considera esencial que los Estados miembros integren la formación en atención sanitaria con perspectiva de género en </w:t>
            </w:r>
            <w:r w:rsidRPr="00986EB1">
              <w:rPr>
                <w:b/>
                <w:i/>
              </w:rPr>
              <w:t>todos los</w:t>
            </w:r>
            <w:r w:rsidRPr="00986EB1">
              <w:t xml:space="preserve"> planes de estudios de medicina;</w:t>
            </w:r>
          </w:p>
        </w:tc>
      </w:tr>
    </w:tbl>
    <w:p w14:paraId="1B9837C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9A1575D" w14:textId="77777777" w:rsidR="00AA7A23" w:rsidRPr="00986EB1" w:rsidRDefault="00AA7A23" w:rsidP="00AA7A23">
      <w:r w:rsidRPr="00986EB1">
        <w:rPr>
          <w:rStyle w:val="HideTWBExt"/>
        </w:rPr>
        <w:t>&lt;/Amend&gt;</w:t>
      </w:r>
    </w:p>
    <w:p w14:paraId="13279C0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344</w:t>
      </w:r>
      <w:r w:rsidRPr="00986EB1">
        <w:rPr>
          <w:rStyle w:val="HideTWBExt"/>
        </w:rPr>
        <w:t>&lt;/NumAm&gt;</w:t>
      </w:r>
    </w:p>
    <w:p w14:paraId="7199F62F"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A865F03" w14:textId="77777777" w:rsidR="00AA7A23" w:rsidRPr="00986EB1" w:rsidRDefault="00AA7A23" w:rsidP="00AA7A23">
      <w:pPr>
        <w:pStyle w:val="NormalBold"/>
      </w:pPr>
      <w:r w:rsidRPr="00986EB1">
        <w:rPr>
          <w:rStyle w:val="HideTWBExt"/>
          <w:b w:val="0"/>
        </w:rPr>
        <w:t>&lt;/RepeatBlock-By&gt;</w:t>
      </w:r>
    </w:p>
    <w:p w14:paraId="4FF7CC5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66B556"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513197" w14:textId="77777777" w:rsidTr="009202B5">
        <w:trPr>
          <w:trHeight w:hRule="exact" w:val="240"/>
          <w:jc w:val="center"/>
        </w:trPr>
        <w:tc>
          <w:tcPr>
            <w:tcW w:w="9752" w:type="dxa"/>
            <w:gridSpan w:val="2"/>
            <w:tcBorders>
              <w:top w:val="nil"/>
              <w:left w:val="nil"/>
              <w:bottom w:val="nil"/>
              <w:right w:val="nil"/>
            </w:tcBorders>
          </w:tcPr>
          <w:p w14:paraId="2F47A9FE" w14:textId="77777777" w:rsidR="00AA7A23" w:rsidRPr="00986EB1" w:rsidRDefault="00AA7A23" w:rsidP="009202B5"/>
        </w:tc>
      </w:tr>
      <w:tr w:rsidR="00AA7A23" w:rsidRPr="00986EB1" w14:paraId="7205FF46" w14:textId="77777777" w:rsidTr="009202B5">
        <w:trPr>
          <w:trHeight w:val="240"/>
          <w:jc w:val="center"/>
        </w:trPr>
        <w:tc>
          <w:tcPr>
            <w:tcW w:w="4876" w:type="dxa"/>
            <w:tcBorders>
              <w:top w:val="nil"/>
              <w:left w:val="nil"/>
              <w:bottom w:val="nil"/>
              <w:right w:val="nil"/>
            </w:tcBorders>
          </w:tcPr>
          <w:p w14:paraId="24E8502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F581AB8" w14:textId="77777777" w:rsidR="00AA7A23" w:rsidRPr="00986EB1" w:rsidRDefault="00AA7A23" w:rsidP="009202B5">
            <w:pPr>
              <w:pStyle w:val="AmColumnHeading"/>
            </w:pPr>
            <w:r w:rsidRPr="00986EB1">
              <w:t>Enmienda</w:t>
            </w:r>
          </w:p>
        </w:tc>
      </w:tr>
      <w:tr w:rsidR="00AA7A23" w:rsidRPr="00986EB1" w14:paraId="5BBC48F2" w14:textId="77777777" w:rsidTr="009202B5">
        <w:trPr>
          <w:jc w:val="center"/>
        </w:trPr>
        <w:tc>
          <w:tcPr>
            <w:tcW w:w="4876" w:type="dxa"/>
            <w:tcBorders>
              <w:top w:val="nil"/>
              <w:left w:val="nil"/>
              <w:bottom w:val="nil"/>
              <w:right w:val="nil"/>
            </w:tcBorders>
          </w:tcPr>
          <w:p w14:paraId="6B1F1923" w14:textId="77777777" w:rsidR="00AA7A23" w:rsidRPr="00986EB1" w:rsidRDefault="00AA7A23" w:rsidP="009202B5">
            <w:pPr>
              <w:pStyle w:val="Normal6a"/>
            </w:pPr>
          </w:p>
        </w:tc>
        <w:tc>
          <w:tcPr>
            <w:tcW w:w="4876" w:type="dxa"/>
            <w:tcBorders>
              <w:top w:val="nil"/>
              <w:left w:val="nil"/>
              <w:bottom w:val="nil"/>
              <w:right w:val="nil"/>
            </w:tcBorders>
          </w:tcPr>
          <w:p w14:paraId="23144588" w14:textId="77777777" w:rsidR="00AA7A23" w:rsidRPr="00986EB1" w:rsidRDefault="00AA7A23" w:rsidP="009202B5">
            <w:pPr>
              <w:pStyle w:val="Normal6a"/>
            </w:pPr>
            <w:r w:rsidRPr="00986EB1">
              <w:rPr>
                <w:b/>
                <w:i/>
              </w:rPr>
              <w:t>10 bis.</w:t>
            </w:r>
            <w:r w:rsidRPr="00986EB1">
              <w:tab/>
            </w:r>
            <w:r w:rsidRPr="00986EB1">
              <w:rPr>
                <w:b/>
                <w:i/>
              </w:rPr>
              <w:t>Pide a la Comisión y a los Estados miembros que reconozcan y combatan todas las formas de violencia obstétrica y ginecológica como una forma de violencia de género, incluidos, entre otros, los malos tratos, los abusos, la coacción, el abandono o la denegación de asistencia en las consultas ginecológicas, el embarazo, el aborto, el parto y la atención posnatal, la mutilación genital femenina e intersexual y la esterilización forzada; les insta a establecer definiciones jurídicas claras, estrategias de prevención y formación obligatoria de los profesionales sanitarios en materia de asistencia basada en el consentimiento y en los derechos, y a reforzar los derechos de los pacientes; pide mecanismos independientes de denuncia, mecanismos de notificación y rendición de cuentas y sistemas de recopilación de datos;</w:t>
            </w:r>
          </w:p>
        </w:tc>
      </w:tr>
    </w:tbl>
    <w:p w14:paraId="6147643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ADDBA27" w14:textId="77777777" w:rsidR="00AA7A23" w:rsidRPr="00422D55" w:rsidRDefault="00AA7A23" w:rsidP="00AA7A23">
      <w:pPr>
        <w:rPr>
          <w:lang w:val="fi-FI"/>
        </w:rPr>
      </w:pPr>
      <w:r w:rsidRPr="00422D55">
        <w:rPr>
          <w:rStyle w:val="HideTWBExt"/>
          <w:lang w:val="fi-FI"/>
        </w:rPr>
        <w:t>&lt;/Amend&gt;</w:t>
      </w:r>
    </w:p>
    <w:p w14:paraId="5F950534"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345</w:t>
      </w:r>
      <w:r w:rsidRPr="00422D55">
        <w:rPr>
          <w:rStyle w:val="HideTWBExt"/>
          <w:lang w:val="fi-FI"/>
        </w:rPr>
        <w:t>&lt;/NumAm&gt;</w:t>
      </w:r>
    </w:p>
    <w:p w14:paraId="72F574FB"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D95A55D" w14:textId="77777777" w:rsidR="00AA7A23" w:rsidRPr="00422D55" w:rsidRDefault="00AA7A23" w:rsidP="00AA7A23">
      <w:pPr>
        <w:pStyle w:val="NormalBold"/>
        <w:rPr>
          <w:lang w:val="fi-FI"/>
        </w:rPr>
      </w:pPr>
      <w:r w:rsidRPr="00422D55">
        <w:rPr>
          <w:rStyle w:val="HideTWBExt"/>
          <w:b w:val="0"/>
          <w:lang w:val="fi-FI"/>
        </w:rPr>
        <w:t>&lt;/RepeatBlock-By&gt;</w:t>
      </w:r>
    </w:p>
    <w:p w14:paraId="00F5B51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D30A75D"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297BD56" w14:textId="77777777" w:rsidTr="009202B5">
        <w:trPr>
          <w:trHeight w:hRule="exact" w:val="240"/>
          <w:jc w:val="center"/>
        </w:trPr>
        <w:tc>
          <w:tcPr>
            <w:tcW w:w="9752" w:type="dxa"/>
            <w:gridSpan w:val="2"/>
            <w:tcBorders>
              <w:top w:val="nil"/>
              <w:left w:val="nil"/>
              <w:bottom w:val="nil"/>
              <w:right w:val="nil"/>
            </w:tcBorders>
          </w:tcPr>
          <w:p w14:paraId="7E919896" w14:textId="77777777" w:rsidR="00AA7A23" w:rsidRPr="00986EB1" w:rsidRDefault="00AA7A23" w:rsidP="009202B5"/>
        </w:tc>
      </w:tr>
      <w:tr w:rsidR="00AA7A23" w:rsidRPr="00986EB1" w14:paraId="3A0FAFC3" w14:textId="77777777" w:rsidTr="009202B5">
        <w:trPr>
          <w:trHeight w:val="240"/>
          <w:jc w:val="center"/>
        </w:trPr>
        <w:tc>
          <w:tcPr>
            <w:tcW w:w="4876" w:type="dxa"/>
            <w:tcBorders>
              <w:top w:val="nil"/>
              <w:left w:val="nil"/>
              <w:bottom w:val="nil"/>
              <w:right w:val="nil"/>
            </w:tcBorders>
          </w:tcPr>
          <w:p w14:paraId="0247560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5BCE0FB" w14:textId="77777777" w:rsidR="00AA7A23" w:rsidRPr="00986EB1" w:rsidRDefault="00AA7A23" w:rsidP="009202B5">
            <w:pPr>
              <w:pStyle w:val="AmColumnHeading"/>
            </w:pPr>
            <w:r w:rsidRPr="00986EB1">
              <w:t>Enmienda</w:t>
            </w:r>
          </w:p>
        </w:tc>
      </w:tr>
      <w:tr w:rsidR="00AA7A23" w:rsidRPr="00986EB1" w14:paraId="4ADE0FB7" w14:textId="77777777" w:rsidTr="009202B5">
        <w:trPr>
          <w:jc w:val="center"/>
        </w:trPr>
        <w:tc>
          <w:tcPr>
            <w:tcW w:w="4876" w:type="dxa"/>
            <w:tcBorders>
              <w:top w:val="nil"/>
              <w:left w:val="nil"/>
              <w:bottom w:val="nil"/>
              <w:right w:val="nil"/>
            </w:tcBorders>
          </w:tcPr>
          <w:p w14:paraId="06D6AD9E" w14:textId="77777777" w:rsidR="00AA7A23" w:rsidRPr="00986EB1" w:rsidRDefault="00AA7A23" w:rsidP="009202B5">
            <w:pPr>
              <w:pStyle w:val="Normal6a"/>
            </w:pPr>
          </w:p>
        </w:tc>
        <w:tc>
          <w:tcPr>
            <w:tcW w:w="4876" w:type="dxa"/>
            <w:tcBorders>
              <w:top w:val="nil"/>
              <w:left w:val="nil"/>
              <w:bottom w:val="nil"/>
              <w:right w:val="nil"/>
            </w:tcBorders>
          </w:tcPr>
          <w:p w14:paraId="74CF2C29" w14:textId="77777777" w:rsidR="00AA7A23" w:rsidRPr="00986EB1" w:rsidRDefault="00AA7A23" w:rsidP="009202B5">
            <w:pPr>
              <w:pStyle w:val="Normal6a"/>
            </w:pPr>
            <w:r w:rsidRPr="00986EB1">
              <w:rPr>
                <w:b/>
                <w:i/>
              </w:rPr>
              <w:t>10 bis.</w:t>
            </w:r>
            <w:r w:rsidRPr="00986EB1">
              <w:tab/>
            </w:r>
            <w:r w:rsidRPr="00986EB1">
              <w:rPr>
                <w:b/>
                <w:i/>
              </w:rPr>
              <w:t xml:space="preserve">Pide a la Comisión y a los Estados miembros que armonicen el marco relativo a la formación, los derechos </w:t>
            </w:r>
            <w:r w:rsidRPr="00986EB1">
              <w:rPr>
                <w:b/>
                <w:i/>
              </w:rPr>
              <w:lastRenderedPageBreak/>
              <w:t>profesionales y el ámbito de ejercicio de las matronas en toda la Unión; destaca que, en muchos países, las matronas carecen del derecho a prescribir medicamentos y de autonomía profesional, lo que merma su capacidad para prestar cuidados oportunos y adecuados, en particular en las comunidades rurales y marginadas; pide directrices a escala de la Unión y el reconocimiento mutuo de las cualificaciones para garantizar que las matronas puedan ejercer de forma segura y, cuando proceda, independiente, y prestar servicios de salud materna, reproductiva y sexual de alta calidad a todas las mujeres;</w:t>
            </w:r>
          </w:p>
        </w:tc>
      </w:tr>
    </w:tbl>
    <w:p w14:paraId="440DABD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B85E7BD" w14:textId="77777777" w:rsidR="00AA7A23" w:rsidRPr="00986EB1" w:rsidRDefault="00AA7A23" w:rsidP="00AA7A23">
      <w:r w:rsidRPr="00986EB1">
        <w:rPr>
          <w:rStyle w:val="HideTWBExt"/>
        </w:rPr>
        <w:t>&lt;/Amend&gt;</w:t>
      </w:r>
    </w:p>
    <w:p w14:paraId="1B6FC4E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346</w:t>
      </w:r>
      <w:r w:rsidRPr="00986EB1">
        <w:rPr>
          <w:rStyle w:val="HideTWBExt"/>
        </w:rPr>
        <w:t>&lt;/NumAm&gt;</w:t>
      </w:r>
    </w:p>
    <w:p w14:paraId="29E1F5CA"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5C9F035F" w14:textId="77777777" w:rsidR="00AA7A23" w:rsidRPr="00986EB1" w:rsidRDefault="00AA7A23" w:rsidP="00AA7A23">
      <w:pPr>
        <w:pStyle w:val="NormalBold"/>
      </w:pPr>
      <w:r w:rsidRPr="00986EB1">
        <w:rPr>
          <w:rStyle w:val="HideTWBExt"/>
          <w:b w:val="0"/>
        </w:rPr>
        <w:t>&lt;/RepeatBlock-By&gt;</w:t>
      </w:r>
    </w:p>
    <w:p w14:paraId="5B514E2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30AEB9"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F0A72B" w14:textId="77777777" w:rsidTr="009202B5">
        <w:trPr>
          <w:trHeight w:hRule="exact" w:val="240"/>
          <w:jc w:val="center"/>
        </w:trPr>
        <w:tc>
          <w:tcPr>
            <w:tcW w:w="9752" w:type="dxa"/>
            <w:gridSpan w:val="2"/>
            <w:tcBorders>
              <w:top w:val="nil"/>
              <w:left w:val="nil"/>
              <w:bottom w:val="nil"/>
              <w:right w:val="nil"/>
            </w:tcBorders>
          </w:tcPr>
          <w:p w14:paraId="3BABC6A6" w14:textId="77777777" w:rsidR="00AA7A23" w:rsidRPr="00986EB1" w:rsidRDefault="00AA7A23" w:rsidP="009202B5"/>
        </w:tc>
      </w:tr>
      <w:tr w:rsidR="00AA7A23" w:rsidRPr="00986EB1" w14:paraId="68DC59AF" w14:textId="77777777" w:rsidTr="009202B5">
        <w:trPr>
          <w:trHeight w:val="240"/>
          <w:jc w:val="center"/>
        </w:trPr>
        <w:tc>
          <w:tcPr>
            <w:tcW w:w="4876" w:type="dxa"/>
            <w:tcBorders>
              <w:top w:val="nil"/>
              <w:left w:val="nil"/>
              <w:bottom w:val="nil"/>
              <w:right w:val="nil"/>
            </w:tcBorders>
          </w:tcPr>
          <w:p w14:paraId="764A06C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F38259" w14:textId="77777777" w:rsidR="00AA7A23" w:rsidRPr="00986EB1" w:rsidRDefault="00AA7A23" w:rsidP="009202B5">
            <w:pPr>
              <w:pStyle w:val="AmColumnHeading"/>
            </w:pPr>
            <w:r w:rsidRPr="00986EB1">
              <w:t>Enmienda</w:t>
            </w:r>
          </w:p>
        </w:tc>
      </w:tr>
      <w:tr w:rsidR="00AA7A23" w:rsidRPr="00986EB1" w14:paraId="521CC1DA" w14:textId="77777777" w:rsidTr="009202B5">
        <w:trPr>
          <w:jc w:val="center"/>
        </w:trPr>
        <w:tc>
          <w:tcPr>
            <w:tcW w:w="4876" w:type="dxa"/>
            <w:tcBorders>
              <w:top w:val="nil"/>
              <w:left w:val="nil"/>
              <w:bottom w:val="nil"/>
              <w:right w:val="nil"/>
            </w:tcBorders>
          </w:tcPr>
          <w:p w14:paraId="6869881B" w14:textId="77777777" w:rsidR="00AA7A23" w:rsidRPr="00986EB1" w:rsidRDefault="00AA7A23" w:rsidP="009202B5">
            <w:pPr>
              <w:pStyle w:val="Normal6a"/>
            </w:pPr>
          </w:p>
        </w:tc>
        <w:tc>
          <w:tcPr>
            <w:tcW w:w="4876" w:type="dxa"/>
            <w:tcBorders>
              <w:top w:val="nil"/>
              <w:left w:val="nil"/>
              <w:bottom w:val="nil"/>
              <w:right w:val="nil"/>
            </w:tcBorders>
          </w:tcPr>
          <w:p w14:paraId="3397657A" w14:textId="77777777" w:rsidR="00AA7A23" w:rsidRPr="00986EB1" w:rsidRDefault="00AA7A23" w:rsidP="009202B5">
            <w:pPr>
              <w:pStyle w:val="Normal6a"/>
            </w:pPr>
            <w:r w:rsidRPr="00986EB1">
              <w:rPr>
                <w:b/>
                <w:i/>
              </w:rPr>
              <w:t>10 bis.</w:t>
            </w:r>
            <w:r w:rsidRPr="00986EB1">
              <w:tab/>
            </w:r>
            <w:r w:rsidRPr="00986EB1">
              <w:rPr>
                <w:b/>
                <w:i/>
              </w:rPr>
              <w:t xml:space="preserve">Pide a la Comisión y a los Estados miembros que garanticen que los sistemas sanitarios estén equipados para prevenir, detectar y responder a la violencia de género, entre otras cosas con enfoques asistenciales sensibles al género, centrados en el paciente y que tengan en cuenta el trauma; pide a los Estados miembros que establezcan vías claras de derivación entre los servicios sanitarios, los servicios sociales y los servicios de apoyo especializados para las víctimas de violencia de género, incluida la mutilación genital femenina, garantizando la accesibilidad para las mujeres migrantes, las mujeres con </w:t>
            </w:r>
            <w:r w:rsidRPr="00986EB1">
              <w:rPr>
                <w:b/>
                <w:i/>
              </w:rPr>
              <w:lastRenderedPageBreak/>
              <w:t>discapacidad y las personas LGBTQI+;</w:t>
            </w:r>
          </w:p>
        </w:tc>
      </w:tr>
    </w:tbl>
    <w:p w14:paraId="34459B71"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D691052" w14:textId="77777777" w:rsidR="00AA7A23" w:rsidRPr="00422D55" w:rsidRDefault="00AA7A23" w:rsidP="00AA7A23">
      <w:pPr>
        <w:rPr>
          <w:lang w:val="fi-FI"/>
        </w:rPr>
      </w:pPr>
      <w:r w:rsidRPr="00422D55">
        <w:rPr>
          <w:rStyle w:val="HideTWBExt"/>
          <w:lang w:val="fi-FI"/>
        </w:rPr>
        <w:t>&lt;/Amend&gt;</w:t>
      </w:r>
    </w:p>
    <w:p w14:paraId="4489D93E"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347</w:t>
      </w:r>
      <w:r w:rsidRPr="00422D55">
        <w:rPr>
          <w:rStyle w:val="HideTWBExt"/>
          <w:lang w:val="fi-FI"/>
        </w:rPr>
        <w:t>&lt;/NumAm&gt;</w:t>
      </w:r>
    </w:p>
    <w:p w14:paraId="775FFADC"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827B3DF" w14:textId="77777777" w:rsidR="00AA7A23" w:rsidRPr="00422D55" w:rsidRDefault="00AA7A23" w:rsidP="00AA7A23">
      <w:pPr>
        <w:pStyle w:val="NormalBold"/>
        <w:rPr>
          <w:lang w:val="fi-FI"/>
        </w:rPr>
      </w:pPr>
      <w:r w:rsidRPr="00422D55">
        <w:rPr>
          <w:rStyle w:val="HideTWBExt"/>
          <w:b w:val="0"/>
          <w:lang w:val="fi-FI"/>
        </w:rPr>
        <w:t>&lt;/RepeatBlock-By&gt;</w:t>
      </w:r>
    </w:p>
    <w:p w14:paraId="662C45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B80C636"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521F6A3" w14:textId="77777777" w:rsidTr="009202B5">
        <w:trPr>
          <w:trHeight w:hRule="exact" w:val="240"/>
          <w:jc w:val="center"/>
        </w:trPr>
        <w:tc>
          <w:tcPr>
            <w:tcW w:w="9752" w:type="dxa"/>
            <w:gridSpan w:val="2"/>
            <w:tcBorders>
              <w:top w:val="nil"/>
              <w:left w:val="nil"/>
              <w:bottom w:val="nil"/>
              <w:right w:val="nil"/>
            </w:tcBorders>
          </w:tcPr>
          <w:p w14:paraId="2640F5C9" w14:textId="77777777" w:rsidR="00AA7A23" w:rsidRPr="00986EB1" w:rsidRDefault="00AA7A23" w:rsidP="009202B5"/>
        </w:tc>
      </w:tr>
      <w:tr w:rsidR="00AA7A23" w:rsidRPr="00986EB1" w14:paraId="4D8D842D" w14:textId="77777777" w:rsidTr="009202B5">
        <w:trPr>
          <w:trHeight w:val="240"/>
          <w:jc w:val="center"/>
        </w:trPr>
        <w:tc>
          <w:tcPr>
            <w:tcW w:w="4876" w:type="dxa"/>
            <w:tcBorders>
              <w:top w:val="nil"/>
              <w:left w:val="nil"/>
              <w:bottom w:val="nil"/>
              <w:right w:val="nil"/>
            </w:tcBorders>
          </w:tcPr>
          <w:p w14:paraId="22FFA42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4495D4F" w14:textId="77777777" w:rsidR="00AA7A23" w:rsidRPr="00986EB1" w:rsidRDefault="00AA7A23" w:rsidP="009202B5">
            <w:pPr>
              <w:pStyle w:val="AmColumnHeading"/>
            </w:pPr>
            <w:r w:rsidRPr="00986EB1">
              <w:t>Enmienda</w:t>
            </w:r>
          </w:p>
        </w:tc>
      </w:tr>
      <w:tr w:rsidR="00AA7A23" w:rsidRPr="00986EB1" w14:paraId="59F6E816" w14:textId="77777777" w:rsidTr="009202B5">
        <w:trPr>
          <w:jc w:val="center"/>
        </w:trPr>
        <w:tc>
          <w:tcPr>
            <w:tcW w:w="4876" w:type="dxa"/>
            <w:tcBorders>
              <w:top w:val="nil"/>
              <w:left w:val="nil"/>
              <w:bottom w:val="nil"/>
              <w:right w:val="nil"/>
            </w:tcBorders>
          </w:tcPr>
          <w:p w14:paraId="4914A271" w14:textId="77777777" w:rsidR="00AA7A23" w:rsidRPr="00986EB1" w:rsidRDefault="00AA7A23" w:rsidP="009202B5">
            <w:pPr>
              <w:pStyle w:val="Normal6a"/>
            </w:pPr>
          </w:p>
        </w:tc>
        <w:tc>
          <w:tcPr>
            <w:tcW w:w="4876" w:type="dxa"/>
            <w:tcBorders>
              <w:top w:val="nil"/>
              <w:left w:val="nil"/>
              <w:bottom w:val="nil"/>
              <w:right w:val="nil"/>
            </w:tcBorders>
          </w:tcPr>
          <w:p w14:paraId="37A898B3" w14:textId="77777777" w:rsidR="00AA7A23" w:rsidRPr="00986EB1" w:rsidRDefault="00AA7A23" w:rsidP="009202B5">
            <w:pPr>
              <w:pStyle w:val="Normal6a"/>
            </w:pPr>
            <w:r w:rsidRPr="00986EB1">
              <w:rPr>
                <w:b/>
                <w:i/>
              </w:rPr>
              <w:t>10 bis.</w:t>
            </w:r>
            <w:r w:rsidRPr="00986EB1">
              <w:tab/>
            </w:r>
            <w:r w:rsidRPr="00986EB1">
              <w:rPr>
                <w:b/>
                <w:i/>
              </w:rPr>
              <w:t>Pide a la Comisión y a los Estados miembros que velen por que los sistemas sanitarios y la formación médica reconozcan plenamente las diferencias específicas por sexo y género en la presentación de la enfermedad y en la identificación de los síntomas específicos de género; destaca que afecciones como el infarto de miocardio suelen presentar síntomas diferentes en las mujeres y en los hombres, lo que puede dar lugar a un diagnóstico erróneo y un tratamiento tardío o, incluso, en los peores casos, a la ausencia de tratamiento cuando se diagnostica como afección psicosomática;</w:t>
            </w:r>
          </w:p>
        </w:tc>
      </w:tr>
    </w:tbl>
    <w:p w14:paraId="703284C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D1BEE7A" w14:textId="77777777" w:rsidR="00AA7A23" w:rsidRPr="00986EB1" w:rsidRDefault="00AA7A23" w:rsidP="00AA7A23">
      <w:r w:rsidRPr="00986EB1">
        <w:rPr>
          <w:rStyle w:val="HideTWBExt"/>
        </w:rPr>
        <w:t>&lt;/Amend&gt;</w:t>
      </w:r>
    </w:p>
    <w:p w14:paraId="4DAAB9B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348</w:t>
      </w:r>
      <w:r w:rsidRPr="00986EB1">
        <w:rPr>
          <w:rStyle w:val="HideTWBExt"/>
        </w:rPr>
        <w:t>&lt;/NumAm&gt;</w:t>
      </w:r>
    </w:p>
    <w:p w14:paraId="29A47116"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4932246" w14:textId="77777777" w:rsidR="00AA7A23" w:rsidRPr="00986EB1" w:rsidRDefault="00AA7A23" w:rsidP="00AA7A23">
      <w:pPr>
        <w:pStyle w:val="NormalBold"/>
      </w:pPr>
      <w:r w:rsidRPr="00986EB1">
        <w:rPr>
          <w:rStyle w:val="HideTWBExt"/>
          <w:b w:val="0"/>
        </w:rPr>
        <w:t>&lt;/RepeatBlock-By&gt;</w:t>
      </w:r>
    </w:p>
    <w:p w14:paraId="3B96A3A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D104D47"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3A950C" w14:textId="77777777" w:rsidTr="009202B5">
        <w:trPr>
          <w:trHeight w:hRule="exact" w:val="240"/>
          <w:jc w:val="center"/>
        </w:trPr>
        <w:tc>
          <w:tcPr>
            <w:tcW w:w="9752" w:type="dxa"/>
            <w:gridSpan w:val="2"/>
            <w:tcBorders>
              <w:top w:val="nil"/>
              <w:left w:val="nil"/>
              <w:bottom w:val="nil"/>
              <w:right w:val="nil"/>
            </w:tcBorders>
          </w:tcPr>
          <w:p w14:paraId="157164F4" w14:textId="77777777" w:rsidR="00AA7A23" w:rsidRPr="00986EB1" w:rsidRDefault="00AA7A23" w:rsidP="009202B5"/>
        </w:tc>
      </w:tr>
      <w:tr w:rsidR="00AA7A23" w:rsidRPr="00986EB1" w14:paraId="01AACBE0" w14:textId="77777777" w:rsidTr="009202B5">
        <w:trPr>
          <w:trHeight w:val="240"/>
          <w:jc w:val="center"/>
        </w:trPr>
        <w:tc>
          <w:tcPr>
            <w:tcW w:w="4876" w:type="dxa"/>
            <w:tcBorders>
              <w:top w:val="nil"/>
              <w:left w:val="nil"/>
              <w:bottom w:val="nil"/>
              <w:right w:val="nil"/>
            </w:tcBorders>
          </w:tcPr>
          <w:p w14:paraId="7474ADD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3F2CE9" w14:textId="77777777" w:rsidR="00AA7A23" w:rsidRPr="00986EB1" w:rsidRDefault="00AA7A23" w:rsidP="009202B5">
            <w:pPr>
              <w:pStyle w:val="AmColumnHeading"/>
            </w:pPr>
            <w:r w:rsidRPr="00986EB1">
              <w:t>Enmienda</w:t>
            </w:r>
          </w:p>
        </w:tc>
      </w:tr>
      <w:tr w:rsidR="00AA7A23" w:rsidRPr="00986EB1" w14:paraId="306793D9" w14:textId="77777777" w:rsidTr="009202B5">
        <w:trPr>
          <w:jc w:val="center"/>
        </w:trPr>
        <w:tc>
          <w:tcPr>
            <w:tcW w:w="4876" w:type="dxa"/>
            <w:tcBorders>
              <w:top w:val="nil"/>
              <w:left w:val="nil"/>
              <w:bottom w:val="nil"/>
              <w:right w:val="nil"/>
            </w:tcBorders>
          </w:tcPr>
          <w:p w14:paraId="105C1310" w14:textId="77777777" w:rsidR="00AA7A23" w:rsidRPr="00986EB1" w:rsidRDefault="00AA7A23" w:rsidP="009202B5">
            <w:pPr>
              <w:pStyle w:val="Normal6a"/>
            </w:pPr>
          </w:p>
        </w:tc>
        <w:tc>
          <w:tcPr>
            <w:tcW w:w="4876" w:type="dxa"/>
            <w:tcBorders>
              <w:top w:val="nil"/>
              <w:left w:val="nil"/>
              <w:bottom w:val="nil"/>
              <w:right w:val="nil"/>
            </w:tcBorders>
          </w:tcPr>
          <w:p w14:paraId="3754199E" w14:textId="77777777" w:rsidR="00AA7A23" w:rsidRPr="00986EB1" w:rsidRDefault="00AA7A23" w:rsidP="009202B5">
            <w:pPr>
              <w:pStyle w:val="Normal6a"/>
            </w:pPr>
            <w:r w:rsidRPr="00986EB1">
              <w:rPr>
                <w:b/>
                <w:i/>
              </w:rPr>
              <w:t>10 bis.</w:t>
            </w:r>
            <w:r w:rsidRPr="00986EB1">
              <w:tab/>
            </w:r>
            <w:r w:rsidRPr="00986EB1">
              <w:rPr>
                <w:b/>
                <w:i/>
              </w:rPr>
              <w:t xml:space="preserve">Pide a la Comisión y a los Estados miembros que velen por que la aplicación del plan de salud cardiovascular de la Unión integre plenamente la perspectiva de género, entre otras cosas mediante campañas de prevención con perspectiva </w:t>
            </w:r>
            <w:r w:rsidRPr="00986EB1">
              <w:rPr>
                <w:b/>
                <w:i/>
              </w:rPr>
              <w:lastRenderedPageBreak/>
              <w:t>de género, criterios de diagnóstico y formación de los profesionales sanitarios;</w:t>
            </w:r>
          </w:p>
        </w:tc>
      </w:tr>
    </w:tbl>
    <w:p w14:paraId="109FB05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93BEE03" w14:textId="77777777" w:rsidR="00AA7A23" w:rsidRPr="00986EB1" w:rsidRDefault="00AA7A23" w:rsidP="00AA7A23">
      <w:r w:rsidRPr="00986EB1">
        <w:rPr>
          <w:rStyle w:val="HideTWBExt"/>
        </w:rPr>
        <w:t>&lt;/Amend&gt;</w:t>
      </w:r>
    </w:p>
    <w:p w14:paraId="2F6D12F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349</w:t>
      </w:r>
      <w:r w:rsidRPr="00986EB1">
        <w:rPr>
          <w:rStyle w:val="HideTWBExt"/>
        </w:rPr>
        <w:t>&lt;/NumAm&gt;</w:t>
      </w:r>
    </w:p>
    <w:p w14:paraId="067C9BEB"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75763D37" w14:textId="77777777" w:rsidR="00AA7A23" w:rsidRPr="00986EB1" w:rsidRDefault="00AA7A23" w:rsidP="00AA7A23">
      <w:pPr>
        <w:pStyle w:val="NormalBold"/>
      </w:pPr>
      <w:r w:rsidRPr="00986EB1">
        <w:rPr>
          <w:rStyle w:val="HideTWBExt"/>
          <w:b w:val="0"/>
        </w:rPr>
        <w:t>&lt;/RepeatBlock-By&gt;</w:t>
      </w:r>
    </w:p>
    <w:p w14:paraId="541765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0A4CA69"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F4C1D5B" w14:textId="77777777" w:rsidTr="009202B5">
        <w:trPr>
          <w:trHeight w:hRule="exact" w:val="240"/>
          <w:jc w:val="center"/>
        </w:trPr>
        <w:tc>
          <w:tcPr>
            <w:tcW w:w="9752" w:type="dxa"/>
            <w:gridSpan w:val="2"/>
            <w:tcBorders>
              <w:top w:val="nil"/>
              <w:left w:val="nil"/>
              <w:bottom w:val="nil"/>
              <w:right w:val="nil"/>
            </w:tcBorders>
          </w:tcPr>
          <w:p w14:paraId="6CF5DDD5" w14:textId="77777777" w:rsidR="00AA7A23" w:rsidRPr="00986EB1" w:rsidRDefault="00AA7A23" w:rsidP="009202B5"/>
        </w:tc>
      </w:tr>
      <w:tr w:rsidR="00AA7A23" w:rsidRPr="00986EB1" w14:paraId="0E6AF58C" w14:textId="77777777" w:rsidTr="009202B5">
        <w:trPr>
          <w:trHeight w:val="240"/>
          <w:jc w:val="center"/>
        </w:trPr>
        <w:tc>
          <w:tcPr>
            <w:tcW w:w="4876" w:type="dxa"/>
            <w:tcBorders>
              <w:top w:val="nil"/>
              <w:left w:val="nil"/>
              <w:bottom w:val="nil"/>
              <w:right w:val="nil"/>
            </w:tcBorders>
          </w:tcPr>
          <w:p w14:paraId="160EF1F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6657CA0" w14:textId="77777777" w:rsidR="00AA7A23" w:rsidRPr="00986EB1" w:rsidRDefault="00AA7A23" w:rsidP="009202B5">
            <w:pPr>
              <w:pStyle w:val="AmColumnHeading"/>
            </w:pPr>
            <w:r w:rsidRPr="00986EB1">
              <w:t>Enmienda</w:t>
            </w:r>
          </w:p>
        </w:tc>
      </w:tr>
      <w:tr w:rsidR="00AA7A23" w:rsidRPr="00986EB1" w14:paraId="7FABCDD1" w14:textId="77777777" w:rsidTr="009202B5">
        <w:trPr>
          <w:jc w:val="center"/>
        </w:trPr>
        <w:tc>
          <w:tcPr>
            <w:tcW w:w="4876" w:type="dxa"/>
            <w:tcBorders>
              <w:top w:val="nil"/>
              <w:left w:val="nil"/>
              <w:bottom w:val="nil"/>
              <w:right w:val="nil"/>
            </w:tcBorders>
          </w:tcPr>
          <w:p w14:paraId="385AB328" w14:textId="77777777" w:rsidR="00AA7A23" w:rsidRPr="00986EB1" w:rsidRDefault="00AA7A23" w:rsidP="009202B5">
            <w:pPr>
              <w:pStyle w:val="Normal6a"/>
            </w:pPr>
          </w:p>
        </w:tc>
        <w:tc>
          <w:tcPr>
            <w:tcW w:w="4876" w:type="dxa"/>
            <w:tcBorders>
              <w:top w:val="nil"/>
              <w:left w:val="nil"/>
              <w:bottom w:val="nil"/>
              <w:right w:val="nil"/>
            </w:tcBorders>
          </w:tcPr>
          <w:p w14:paraId="0A97E152" w14:textId="77777777" w:rsidR="00AA7A23" w:rsidRPr="00986EB1" w:rsidRDefault="00AA7A23" w:rsidP="009202B5">
            <w:pPr>
              <w:pStyle w:val="Normal6a"/>
            </w:pPr>
            <w:r w:rsidRPr="00986EB1">
              <w:rPr>
                <w:b/>
                <w:i/>
              </w:rPr>
              <w:t>10 bis.</w:t>
            </w:r>
            <w:r w:rsidRPr="00986EB1">
              <w:tab/>
            </w:r>
            <w:r w:rsidRPr="00986EB1">
              <w:rPr>
                <w:b/>
                <w:i/>
              </w:rPr>
              <w:t>Destaca que, al elaborar medidas para que los procesos de diagnóstico y tratamiento sean más sensibles y receptivos al género, se deben tener plenamente en cuenta las experiencias reales de los pacientes;</w:t>
            </w:r>
          </w:p>
        </w:tc>
      </w:tr>
    </w:tbl>
    <w:p w14:paraId="7D03D29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6B3F5CE" w14:textId="77777777" w:rsidR="00AA7A23" w:rsidRPr="00986EB1" w:rsidRDefault="00AA7A23" w:rsidP="00AA7A23">
      <w:r w:rsidRPr="00986EB1">
        <w:rPr>
          <w:rStyle w:val="HideTWBExt"/>
        </w:rPr>
        <w:t>&lt;/Amend&gt;</w:t>
      </w:r>
    </w:p>
    <w:p w14:paraId="02A3F50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350</w:t>
      </w:r>
      <w:r w:rsidRPr="00986EB1">
        <w:rPr>
          <w:rStyle w:val="HideTWBExt"/>
        </w:rPr>
        <w:t>&lt;/NumAm&gt;</w:t>
      </w:r>
    </w:p>
    <w:p w14:paraId="66FB25C4"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BE4BA74" w14:textId="77777777" w:rsidR="00AA7A23" w:rsidRPr="00986EB1" w:rsidRDefault="00AA7A23" w:rsidP="00AA7A23">
      <w:pPr>
        <w:pStyle w:val="NormalBold"/>
      </w:pPr>
      <w:r w:rsidRPr="00986EB1">
        <w:rPr>
          <w:rStyle w:val="HideTWBExt"/>
          <w:b w:val="0"/>
        </w:rPr>
        <w:t>&lt;/RepeatBlock-By&gt;</w:t>
      </w:r>
    </w:p>
    <w:p w14:paraId="20D1D45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CCC3CDD" w14:textId="77777777" w:rsidR="00AA7A23" w:rsidRPr="00986EB1" w:rsidRDefault="00AA7A23" w:rsidP="00AA7A23">
      <w:pPr>
        <w:pStyle w:val="NormalBold"/>
      </w:pPr>
      <w:r w:rsidRPr="00986EB1">
        <w:rPr>
          <w:rStyle w:val="HideTWBExt"/>
        </w:rPr>
        <w:t>&lt;Article&gt;</w:t>
      </w:r>
      <w:r w:rsidRPr="00986EB1">
        <w:t>Apartado 10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569FABE" w14:textId="77777777" w:rsidTr="009202B5">
        <w:trPr>
          <w:trHeight w:hRule="exact" w:val="240"/>
          <w:jc w:val="center"/>
        </w:trPr>
        <w:tc>
          <w:tcPr>
            <w:tcW w:w="9752" w:type="dxa"/>
            <w:gridSpan w:val="2"/>
            <w:tcBorders>
              <w:top w:val="nil"/>
              <w:left w:val="nil"/>
              <w:bottom w:val="nil"/>
              <w:right w:val="nil"/>
            </w:tcBorders>
          </w:tcPr>
          <w:p w14:paraId="3247BEA8" w14:textId="77777777" w:rsidR="00AA7A23" w:rsidRPr="00986EB1" w:rsidRDefault="00AA7A23" w:rsidP="009202B5"/>
        </w:tc>
      </w:tr>
      <w:tr w:rsidR="00AA7A23" w:rsidRPr="00986EB1" w14:paraId="3CF6E2E3" w14:textId="77777777" w:rsidTr="009202B5">
        <w:trPr>
          <w:trHeight w:val="240"/>
          <w:jc w:val="center"/>
        </w:trPr>
        <w:tc>
          <w:tcPr>
            <w:tcW w:w="4876" w:type="dxa"/>
            <w:tcBorders>
              <w:top w:val="nil"/>
              <w:left w:val="nil"/>
              <w:bottom w:val="nil"/>
              <w:right w:val="nil"/>
            </w:tcBorders>
          </w:tcPr>
          <w:p w14:paraId="4DC4F7F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86A316D" w14:textId="77777777" w:rsidR="00AA7A23" w:rsidRPr="00986EB1" w:rsidRDefault="00AA7A23" w:rsidP="009202B5">
            <w:pPr>
              <w:pStyle w:val="AmColumnHeading"/>
            </w:pPr>
            <w:r w:rsidRPr="00986EB1">
              <w:t>Enmienda</w:t>
            </w:r>
          </w:p>
        </w:tc>
      </w:tr>
      <w:tr w:rsidR="00AA7A23" w:rsidRPr="00986EB1" w14:paraId="67E0D4A4" w14:textId="77777777" w:rsidTr="009202B5">
        <w:trPr>
          <w:jc w:val="center"/>
        </w:trPr>
        <w:tc>
          <w:tcPr>
            <w:tcW w:w="4876" w:type="dxa"/>
            <w:tcBorders>
              <w:top w:val="nil"/>
              <w:left w:val="nil"/>
              <w:bottom w:val="nil"/>
              <w:right w:val="nil"/>
            </w:tcBorders>
          </w:tcPr>
          <w:p w14:paraId="666AF275" w14:textId="77777777" w:rsidR="00AA7A23" w:rsidRPr="00986EB1" w:rsidRDefault="00AA7A23" w:rsidP="009202B5">
            <w:pPr>
              <w:pStyle w:val="Normal6a"/>
            </w:pPr>
          </w:p>
        </w:tc>
        <w:tc>
          <w:tcPr>
            <w:tcW w:w="4876" w:type="dxa"/>
            <w:tcBorders>
              <w:top w:val="nil"/>
              <w:left w:val="nil"/>
              <w:bottom w:val="nil"/>
              <w:right w:val="nil"/>
            </w:tcBorders>
          </w:tcPr>
          <w:p w14:paraId="2FE46419" w14:textId="77777777" w:rsidR="00AA7A23" w:rsidRPr="00986EB1" w:rsidRDefault="00AA7A23" w:rsidP="009202B5">
            <w:pPr>
              <w:pStyle w:val="Normal6a"/>
            </w:pPr>
            <w:r w:rsidRPr="00986EB1">
              <w:rPr>
                <w:b/>
                <w:i/>
              </w:rPr>
              <w:t>10 ter.</w:t>
            </w:r>
            <w:r w:rsidRPr="00986EB1">
              <w:tab/>
            </w:r>
            <w:r w:rsidRPr="00986EB1">
              <w:rPr>
                <w:b/>
                <w:i/>
              </w:rPr>
              <w:t xml:space="preserve">Reitera que no se da la prioridad adecuada a los medicamentos para la salud de las mujeres en los esfuerzos de la Unión por protegerse contra la escasez y las interrupciones del suministro, a pesar de que, en los Estados miembros, se registra de forma rutinaria escasez de medicamentos para el aborto y la anticoncepción, entre otros; pide a la EMA que vele por la inclusión de estos medicamentos en la lista de medicamentos </w:t>
            </w:r>
            <w:r w:rsidRPr="00986EB1">
              <w:rPr>
                <w:b/>
                <w:i/>
              </w:rPr>
              <w:lastRenderedPageBreak/>
              <w:t>esenciales de la Unión; pide al Consejo que siga la propuesta del Parlamento Europeo de reconocer los medicamentos para el aborto y la anticoncepción como medicamentos de interés común en el Reglamento de Medicamentos Críticos;</w:t>
            </w:r>
          </w:p>
        </w:tc>
      </w:tr>
    </w:tbl>
    <w:p w14:paraId="374A954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4EC999" w14:textId="77777777" w:rsidR="00AA7A23" w:rsidRPr="00986EB1" w:rsidRDefault="00AA7A23" w:rsidP="00AA7A23">
      <w:r w:rsidRPr="00986EB1">
        <w:rPr>
          <w:rStyle w:val="HideTWBExt"/>
        </w:rPr>
        <w:t>&lt;/Amend&gt;</w:t>
      </w:r>
    </w:p>
    <w:p w14:paraId="2B9D7BB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351</w:t>
      </w:r>
      <w:r w:rsidRPr="00986EB1">
        <w:rPr>
          <w:rStyle w:val="HideTWBExt"/>
        </w:rPr>
        <w:t>&lt;/NumAm&gt;</w:t>
      </w:r>
    </w:p>
    <w:p w14:paraId="53A10981"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3F67FC4" w14:textId="77777777" w:rsidR="00AA7A23" w:rsidRPr="00986EB1" w:rsidRDefault="00AA7A23" w:rsidP="00AA7A23">
      <w:pPr>
        <w:pStyle w:val="NormalBold"/>
      </w:pPr>
      <w:r w:rsidRPr="00986EB1">
        <w:rPr>
          <w:rStyle w:val="HideTWBExt"/>
          <w:b w:val="0"/>
        </w:rPr>
        <w:t>&lt;/RepeatBlock-By&gt;</w:t>
      </w:r>
    </w:p>
    <w:p w14:paraId="02905D3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755E198" w14:textId="77777777" w:rsidR="00AA7A23" w:rsidRPr="00986EB1" w:rsidRDefault="00AA7A23" w:rsidP="00AA7A23">
      <w:pPr>
        <w:pStyle w:val="NormalBold"/>
      </w:pPr>
      <w:r w:rsidRPr="00986EB1">
        <w:rPr>
          <w:rStyle w:val="HideTWBExt"/>
        </w:rPr>
        <w:t>&lt;Article&gt;</w:t>
      </w:r>
      <w:r w:rsidRPr="00986EB1">
        <w:t>Apartado 10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0BDBA10" w14:textId="77777777" w:rsidTr="009202B5">
        <w:trPr>
          <w:trHeight w:hRule="exact" w:val="240"/>
          <w:jc w:val="center"/>
        </w:trPr>
        <w:tc>
          <w:tcPr>
            <w:tcW w:w="9752" w:type="dxa"/>
            <w:gridSpan w:val="2"/>
            <w:tcBorders>
              <w:top w:val="nil"/>
              <w:left w:val="nil"/>
              <w:bottom w:val="nil"/>
              <w:right w:val="nil"/>
            </w:tcBorders>
          </w:tcPr>
          <w:p w14:paraId="34BC8EC4" w14:textId="77777777" w:rsidR="00AA7A23" w:rsidRPr="00986EB1" w:rsidRDefault="00AA7A23" w:rsidP="009202B5"/>
        </w:tc>
      </w:tr>
      <w:tr w:rsidR="00AA7A23" w:rsidRPr="00986EB1" w14:paraId="723C260A" w14:textId="77777777" w:rsidTr="009202B5">
        <w:trPr>
          <w:trHeight w:val="240"/>
          <w:jc w:val="center"/>
        </w:trPr>
        <w:tc>
          <w:tcPr>
            <w:tcW w:w="4876" w:type="dxa"/>
            <w:tcBorders>
              <w:top w:val="nil"/>
              <w:left w:val="nil"/>
              <w:bottom w:val="nil"/>
              <w:right w:val="nil"/>
            </w:tcBorders>
          </w:tcPr>
          <w:p w14:paraId="4997CE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E86A20" w14:textId="77777777" w:rsidR="00AA7A23" w:rsidRPr="00986EB1" w:rsidRDefault="00AA7A23" w:rsidP="009202B5">
            <w:pPr>
              <w:pStyle w:val="AmColumnHeading"/>
            </w:pPr>
            <w:r w:rsidRPr="00986EB1">
              <w:t>Enmienda</w:t>
            </w:r>
          </w:p>
        </w:tc>
      </w:tr>
      <w:tr w:rsidR="00AA7A23" w:rsidRPr="00986EB1" w14:paraId="6C9CE4F1" w14:textId="77777777" w:rsidTr="009202B5">
        <w:trPr>
          <w:jc w:val="center"/>
        </w:trPr>
        <w:tc>
          <w:tcPr>
            <w:tcW w:w="4876" w:type="dxa"/>
            <w:tcBorders>
              <w:top w:val="nil"/>
              <w:left w:val="nil"/>
              <w:bottom w:val="nil"/>
              <w:right w:val="nil"/>
            </w:tcBorders>
          </w:tcPr>
          <w:p w14:paraId="088C345D" w14:textId="77777777" w:rsidR="00AA7A23" w:rsidRPr="00986EB1" w:rsidRDefault="00AA7A23" w:rsidP="009202B5">
            <w:pPr>
              <w:pStyle w:val="Normal6a"/>
            </w:pPr>
          </w:p>
        </w:tc>
        <w:tc>
          <w:tcPr>
            <w:tcW w:w="4876" w:type="dxa"/>
            <w:tcBorders>
              <w:top w:val="nil"/>
              <w:left w:val="nil"/>
              <w:bottom w:val="nil"/>
              <w:right w:val="nil"/>
            </w:tcBorders>
          </w:tcPr>
          <w:p w14:paraId="05C18877" w14:textId="77777777" w:rsidR="00AA7A23" w:rsidRPr="00986EB1" w:rsidRDefault="00AA7A23" w:rsidP="009202B5">
            <w:pPr>
              <w:pStyle w:val="Normal6a"/>
            </w:pPr>
            <w:r w:rsidRPr="00986EB1">
              <w:rPr>
                <w:b/>
                <w:i/>
              </w:rPr>
              <w:t>10 ter.</w:t>
            </w:r>
            <w:r w:rsidRPr="00986EB1">
              <w:tab/>
            </w:r>
            <w:r w:rsidRPr="00986EB1">
              <w:rPr>
                <w:b/>
                <w:i/>
              </w:rPr>
              <w:t>Insta a los Estados miembros a que supriman la esterilización forzada como requisito previo para el reconocimiento legal del género y a que garanticen el acceso a una asistencia sanitaria de afirmación de género basada en el consentimiento informado;</w:t>
            </w:r>
          </w:p>
        </w:tc>
      </w:tr>
    </w:tbl>
    <w:p w14:paraId="5A07D5BB"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799F3B3A" w14:textId="77777777" w:rsidR="00AA7A23" w:rsidRPr="00422D55" w:rsidRDefault="00AA7A23" w:rsidP="00AA7A23">
      <w:pPr>
        <w:rPr>
          <w:lang w:val="fi-FI"/>
        </w:rPr>
      </w:pPr>
      <w:r w:rsidRPr="00422D55">
        <w:rPr>
          <w:rStyle w:val="HideTWBExt"/>
          <w:lang w:val="fi-FI"/>
        </w:rPr>
        <w:t>&lt;/Amend&gt;</w:t>
      </w:r>
    </w:p>
    <w:p w14:paraId="26BA29BB"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352</w:t>
      </w:r>
      <w:r w:rsidRPr="00422D55">
        <w:rPr>
          <w:rStyle w:val="HideTWBExt"/>
          <w:lang w:val="fi-FI"/>
        </w:rPr>
        <w:t>&lt;/NumAm&gt;</w:t>
      </w:r>
    </w:p>
    <w:p w14:paraId="4EDFA33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7484EB89" w14:textId="77777777" w:rsidR="00AA7A23" w:rsidRPr="00422D55" w:rsidRDefault="00AA7A23" w:rsidP="00AA7A23">
      <w:pPr>
        <w:pStyle w:val="NormalBold"/>
        <w:rPr>
          <w:lang w:val="fi-FI"/>
        </w:rPr>
      </w:pPr>
      <w:r w:rsidRPr="00422D55">
        <w:rPr>
          <w:rStyle w:val="HideTWBExt"/>
          <w:b w:val="0"/>
          <w:lang w:val="fi-FI"/>
        </w:rPr>
        <w:t>&lt;/RepeatBlock-By&gt;</w:t>
      </w:r>
    </w:p>
    <w:p w14:paraId="2A4CEB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EC68B3" w14:textId="77777777" w:rsidR="00AA7A23" w:rsidRPr="00986EB1" w:rsidRDefault="00AA7A23" w:rsidP="00AA7A23">
      <w:pPr>
        <w:pStyle w:val="NormalBold"/>
      </w:pPr>
      <w:r w:rsidRPr="00986EB1">
        <w:rPr>
          <w:rStyle w:val="HideTWBExt"/>
        </w:rPr>
        <w:t>&lt;Article&gt;</w:t>
      </w:r>
      <w:r w:rsidRPr="00986EB1">
        <w:t xml:space="preserve">Apartado 10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6EBDC1D" w14:textId="77777777" w:rsidTr="009202B5">
        <w:trPr>
          <w:trHeight w:hRule="exact" w:val="240"/>
          <w:jc w:val="center"/>
        </w:trPr>
        <w:tc>
          <w:tcPr>
            <w:tcW w:w="9752" w:type="dxa"/>
            <w:gridSpan w:val="2"/>
            <w:tcBorders>
              <w:top w:val="nil"/>
              <w:left w:val="nil"/>
              <w:bottom w:val="nil"/>
              <w:right w:val="nil"/>
            </w:tcBorders>
          </w:tcPr>
          <w:p w14:paraId="7F7998E7" w14:textId="77777777" w:rsidR="00AA7A23" w:rsidRPr="00986EB1" w:rsidRDefault="00AA7A23" w:rsidP="009202B5"/>
        </w:tc>
      </w:tr>
      <w:tr w:rsidR="00AA7A23" w:rsidRPr="00986EB1" w14:paraId="4DBFFC30" w14:textId="77777777" w:rsidTr="009202B5">
        <w:trPr>
          <w:trHeight w:val="240"/>
          <w:jc w:val="center"/>
        </w:trPr>
        <w:tc>
          <w:tcPr>
            <w:tcW w:w="4876" w:type="dxa"/>
            <w:tcBorders>
              <w:top w:val="nil"/>
              <w:left w:val="nil"/>
              <w:bottom w:val="nil"/>
              <w:right w:val="nil"/>
            </w:tcBorders>
          </w:tcPr>
          <w:p w14:paraId="51682A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439856A" w14:textId="77777777" w:rsidR="00AA7A23" w:rsidRPr="00986EB1" w:rsidRDefault="00AA7A23" w:rsidP="009202B5">
            <w:pPr>
              <w:pStyle w:val="AmColumnHeading"/>
            </w:pPr>
            <w:r w:rsidRPr="00986EB1">
              <w:t>Enmienda</w:t>
            </w:r>
          </w:p>
        </w:tc>
      </w:tr>
      <w:tr w:rsidR="00AA7A23" w:rsidRPr="00986EB1" w14:paraId="1E7247E8" w14:textId="77777777" w:rsidTr="009202B5">
        <w:trPr>
          <w:jc w:val="center"/>
        </w:trPr>
        <w:tc>
          <w:tcPr>
            <w:tcW w:w="4876" w:type="dxa"/>
            <w:tcBorders>
              <w:top w:val="nil"/>
              <w:left w:val="nil"/>
              <w:bottom w:val="nil"/>
              <w:right w:val="nil"/>
            </w:tcBorders>
          </w:tcPr>
          <w:p w14:paraId="593A9E9E" w14:textId="77777777" w:rsidR="00AA7A23" w:rsidRPr="00986EB1" w:rsidRDefault="00AA7A23" w:rsidP="009202B5">
            <w:pPr>
              <w:pStyle w:val="Normal6a"/>
            </w:pPr>
          </w:p>
        </w:tc>
        <w:tc>
          <w:tcPr>
            <w:tcW w:w="4876" w:type="dxa"/>
            <w:tcBorders>
              <w:top w:val="nil"/>
              <w:left w:val="nil"/>
              <w:bottom w:val="nil"/>
              <w:right w:val="nil"/>
            </w:tcBorders>
          </w:tcPr>
          <w:p w14:paraId="38E403CB" w14:textId="77777777" w:rsidR="00AA7A23" w:rsidRPr="00986EB1" w:rsidRDefault="00AA7A23" w:rsidP="009202B5">
            <w:pPr>
              <w:pStyle w:val="Normal6a"/>
            </w:pPr>
            <w:r w:rsidRPr="00986EB1">
              <w:rPr>
                <w:b/>
                <w:i/>
              </w:rPr>
              <w:t xml:space="preserve">10 </w:t>
            </w:r>
            <w:proofErr w:type="spellStart"/>
            <w:r w:rsidRPr="00986EB1">
              <w:rPr>
                <w:b/>
                <w:i/>
              </w:rPr>
              <w:t>quater</w:t>
            </w:r>
            <w:proofErr w:type="spellEnd"/>
            <w:r w:rsidRPr="00986EB1">
              <w:rPr>
                <w:b/>
                <w:i/>
              </w:rPr>
              <w:t>.</w:t>
            </w:r>
            <w:r w:rsidRPr="00986EB1">
              <w:tab/>
            </w:r>
            <w:r w:rsidRPr="00986EB1">
              <w:rPr>
                <w:b/>
                <w:i/>
              </w:rPr>
              <w:t xml:space="preserve">Pide a la Comisión y a los Estados miembros que promuevan en toda la Unión la creación de centros multidisciplinares de salud de la mujer durante todo su ciclo vital, que presten a las mujeres asistencia integrada, con perspectiva de género y continua, desde la adolescencia hasta la menopausia y la edad avanzada; destaca que dichos centros deben reunir conocimientos </w:t>
            </w:r>
            <w:r w:rsidRPr="00986EB1">
              <w:rPr>
                <w:b/>
                <w:i/>
              </w:rPr>
              <w:lastRenderedPageBreak/>
              <w:t>especializados en ginecología, obstetricia, cardiología, reumatología, endocrinología, salud mental y atención primaria, abordando tanto las afecciones que son específicas delas mujeres como las que son prevalentes en ellas, como la endometriosis, el síndrome ovario poliquístico, las enfermedades autoinmunes, las complicaciones relacionadas con el embarazo y las enfermedades cardiovasculares, que son la principal causa de muerte entre las mujeres; destaca el potencial de los centros de salud de la mujer durante todo su ciclo vital para actuar como centros experimentales de investigación e innovación, así como centros de excelencia que generen y difundan conocimientos entre los profesionales y los sistemas sanitarios de todos los Estados miembros; pide la creación de una red europea de referencia (RER) en materia de salud de la mujer, basada en el modelo de las RER existentes para las enfermedades raras, con el fin de reforzar la colaboración en materia de investigación, mejorar la práctica clínica y garantizar que las necesidades sanitarias específicas de las mujeres se aborden sistemáticamente en toda la Unión;</w:t>
            </w:r>
          </w:p>
        </w:tc>
      </w:tr>
    </w:tbl>
    <w:p w14:paraId="213D5BD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F9D2D3" w14:textId="77777777" w:rsidR="00AA7A23" w:rsidRPr="00986EB1" w:rsidRDefault="00AA7A23" w:rsidP="00AA7A23">
      <w:r w:rsidRPr="00986EB1">
        <w:rPr>
          <w:rStyle w:val="HideTWBExt"/>
        </w:rPr>
        <w:t>&lt;/Amend&gt;</w:t>
      </w:r>
    </w:p>
    <w:p w14:paraId="688E07B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353</w:t>
      </w:r>
      <w:r w:rsidRPr="00986EB1">
        <w:rPr>
          <w:rStyle w:val="HideTWBExt"/>
        </w:rPr>
        <w:t>&lt;/NumAm&gt;</w:t>
      </w:r>
    </w:p>
    <w:p w14:paraId="2BCAC316"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CAAF80A" w14:textId="77777777" w:rsidR="00AA7A23" w:rsidRPr="00986EB1" w:rsidRDefault="00AA7A23" w:rsidP="00AA7A23">
      <w:pPr>
        <w:pStyle w:val="NormalBold"/>
      </w:pPr>
      <w:r w:rsidRPr="00986EB1">
        <w:rPr>
          <w:rStyle w:val="HideTWBExt"/>
          <w:b w:val="0"/>
        </w:rPr>
        <w:t>&lt;/RepeatBlock-By&gt;</w:t>
      </w:r>
    </w:p>
    <w:p w14:paraId="65FA515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0ED81C" w14:textId="77777777" w:rsidR="00AA7A23" w:rsidRPr="00986EB1" w:rsidRDefault="00AA7A23" w:rsidP="00AA7A23">
      <w:pPr>
        <w:pStyle w:val="NormalBold"/>
      </w:pPr>
      <w:r w:rsidRPr="00986EB1">
        <w:rPr>
          <w:rStyle w:val="HideTWBExt"/>
        </w:rPr>
        <w:t>&lt;Article&gt;</w:t>
      </w:r>
      <w:r w:rsidRPr="00986EB1">
        <w:t xml:space="preserve">Apartado 10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89093FA" w14:textId="77777777" w:rsidTr="009202B5">
        <w:trPr>
          <w:trHeight w:hRule="exact" w:val="240"/>
          <w:jc w:val="center"/>
        </w:trPr>
        <w:tc>
          <w:tcPr>
            <w:tcW w:w="9752" w:type="dxa"/>
            <w:gridSpan w:val="2"/>
            <w:tcBorders>
              <w:top w:val="nil"/>
              <w:left w:val="nil"/>
              <w:bottom w:val="nil"/>
              <w:right w:val="nil"/>
            </w:tcBorders>
          </w:tcPr>
          <w:p w14:paraId="078586C9" w14:textId="77777777" w:rsidR="00AA7A23" w:rsidRPr="00986EB1" w:rsidRDefault="00AA7A23" w:rsidP="009202B5"/>
        </w:tc>
      </w:tr>
      <w:tr w:rsidR="00AA7A23" w:rsidRPr="00986EB1" w14:paraId="3B916ACD" w14:textId="77777777" w:rsidTr="009202B5">
        <w:trPr>
          <w:trHeight w:val="240"/>
          <w:jc w:val="center"/>
        </w:trPr>
        <w:tc>
          <w:tcPr>
            <w:tcW w:w="4876" w:type="dxa"/>
            <w:tcBorders>
              <w:top w:val="nil"/>
              <w:left w:val="nil"/>
              <w:bottom w:val="nil"/>
              <w:right w:val="nil"/>
            </w:tcBorders>
          </w:tcPr>
          <w:p w14:paraId="4D89B82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6BBF29" w14:textId="77777777" w:rsidR="00AA7A23" w:rsidRPr="00986EB1" w:rsidRDefault="00AA7A23" w:rsidP="009202B5">
            <w:pPr>
              <w:pStyle w:val="AmColumnHeading"/>
            </w:pPr>
            <w:r w:rsidRPr="00986EB1">
              <w:t>Enmienda</w:t>
            </w:r>
          </w:p>
        </w:tc>
      </w:tr>
      <w:tr w:rsidR="00AA7A23" w:rsidRPr="00986EB1" w14:paraId="0164ECD0" w14:textId="77777777" w:rsidTr="009202B5">
        <w:trPr>
          <w:jc w:val="center"/>
        </w:trPr>
        <w:tc>
          <w:tcPr>
            <w:tcW w:w="4876" w:type="dxa"/>
            <w:tcBorders>
              <w:top w:val="nil"/>
              <w:left w:val="nil"/>
              <w:bottom w:val="nil"/>
              <w:right w:val="nil"/>
            </w:tcBorders>
          </w:tcPr>
          <w:p w14:paraId="54BB0B52" w14:textId="77777777" w:rsidR="00AA7A23" w:rsidRPr="00986EB1" w:rsidRDefault="00AA7A23" w:rsidP="009202B5">
            <w:pPr>
              <w:pStyle w:val="Normal6a"/>
            </w:pPr>
          </w:p>
        </w:tc>
        <w:tc>
          <w:tcPr>
            <w:tcW w:w="4876" w:type="dxa"/>
            <w:tcBorders>
              <w:top w:val="nil"/>
              <w:left w:val="nil"/>
              <w:bottom w:val="nil"/>
              <w:right w:val="nil"/>
            </w:tcBorders>
          </w:tcPr>
          <w:p w14:paraId="26AE2241" w14:textId="77777777" w:rsidR="00AA7A23" w:rsidRPr="00986EB1" w:rsidRDefault="00AA7A23" w:rsidP="009202B5">
            <w:pPr>
              <w:pStyle w:val="Normal6a"/>
            </w:pPr>
            <w:r w:rsidRPr="00986EB1">
              <w:rPr>
                <w:b/>
                <w:i/>
              </w:rPr>
              <w:t xml:space="preserve">10 </w:t>
            </w:r>
            <w:proofErr w:type="spellStart"/>
            <w:r w:rsidRPr="00986EB1">
              <w:rPr>
                <w:b/>
                <w:i/>
              </w:rPr>
              <w:t>quater</w:t>
            </w:r>
            <w:proofErr w:type="spellEnd"/>
            <w:r w:rsidRPr="00986EB1">
              <w:rPr>
                <w:b/>
                <w:i/>
              </w:rPr>
              <w:t>.</w:t>
            </w:r>
            <w:r w:rsidRPr="00986EB1">
              <w:tab/>
            </w:r>
            <w:r w:rsidRPr="00986EB1">
              <w:rPr>
                <w:b/>
                <w:i/>
              </w:rPr>
              <w:t xml:space="preserve">Anima a la Comisión y a los Estados miembros a que potencien la integración de la perspectiva de género en las políticas de salud en el trabajo, en </w:t>
            </w:r>
            <w:r w:rsidRPr="00986EB1">
              <w:rPr>
                <w:b/>
                <w:i/>
              </w:rPr>
              <w:lastRenderedPageBreak/>
              <w:t>particular adaptando las herramientas de prevención y evaluación de riesgos a las realidades de las profesiones feminizadas y mejorando el acceso a los servicios de salud en el trabajo para las trabajadoras, incluidas las que tienen un empleo precario o a tiempo parcial;</w:t>
            </w:r>
          </w:p>
        </w:tc>
      </w:tr>
    </w:tbl>
    <w:p w14:paraId="17DD88D5"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8D71FBC" w14:textId="77777777" w:rsidR="00AA7A23" w:rsidRPr="00422D55" w:rsidRDefault="00AA7A23" w:rsidP="00AA7A23">
      <w:pPr>
        <w:rPr>
          <w:lang w:val="fi-FI"/>
        </w:rPr>
      </w:pPr>
      <w:r w:rsidRPr="00422D55">
        <w:rPr>
          <w:rStyle w:val="HideTWBExt"/>
          <w:lang w:val="fi-FI"/>
        </w:rPr>
        <w:t>&lt;/Amend&gt;</w:t>
      </w:r>
    </w:p>
    <w:p w14:paraId="58D8EA3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354</w:t>
      </w:r>
      <w:r w:rsidRPr="00422D55">
        <w:rPr>
          <w:rStyle w:val="HideTWBExt"/>
          <w:lang w:val="fi-FI"/>
        </w:rPr>
        <w:t>&lt;/NumAm&gt;</w:t>
      </w:r>
    </w:p>
    <w:p w14:paraId="149D2B2D"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C8E1ADD" w14:textId="77777777" w:rsidR="00AA7A23" w:rsidRPr="00422D55" w:rsidRDefault="00AA7A23" w:rsidP="00AA7A23">
      <w:pPr>
        <w:pStyle w:val="NormalBold"/>
        <w:rPr>
          <w:lang w:val="fi-FI"/>
        </w:rPr>
      </w:pPr>
      <w:r w:rsidRPr="00422D55">
        <w:rPr>
          <w:rStyle w:val="HideTWBExt"/>
          <w:b w:val="0"/>
          <w:lang w:val="fi-FI"/>
        </w:rPr>
        <w:t>&lt;/RepeatBlock-By&gt;</w:t>
      </w:r>
    </w:p>
    <w:p w14:paraId="22A96EF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13F6E4" w14:textId="77777777" w:rsidR="00AA7A23" w:rsidRPr="00986EB1" w:rsidRDefault="00AA7A23" w:rsidP="00AA7A23">
      <w:pPr>
        <w:pStyle w:val="NormalBold"/>
      </w:pPr>
      <w:r w:rsidRPr="00986EB1">
        <w:rPr>
          <w:rStyle w:val="HideTWBExt"/>
        </w:rPr>
        <w:t>&lt;Article&gt;</w:t>
      </w:r>
      <w:r w:rsidRPr="00986EB1">
        <w:t xml:space="preserve">Apartado 10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D25AB68" w14:textId="77777777" w:rsidTr="009202B5">
        <w:trPr>
          <w:trHeight w:hRule="exact" w:val="240"/>
          <w:jc w:val="center"/>
        </w:trPr>
        <w:tc>
          <w:tcPr>
            <w:tcW w:w="9752" w:type="dxa"/>
            <w:gridSpan w:val="2"/>
            <w:tcBorders>
              <w:top w:val="nil"/>
              <w:left w:val="nil"/>
              <w:bottom w:val="nil"/>
              <w:right w:val="nil"/>
            </w:tcBorders>
          </w:tcPr>
          <w:p w14:paraId="6DF362E4" w14:textId="77777777" w:rsidR="00AA7A23" w:rsidRPr="00986EB1" w:rsidRDefault="00AA7A23" w:rsidP="009202B5"/>
        </w:tc>
      </w:tr>
      <w:tr w:rsidR="00AA7A23" w:rsidRPr="00986EB1" w14:paraId="05C3994E" w14:textId="77777777" w:rsidTr="009202B5">
        <w:trPr>
          <w:trHeight w:val="240"/>
          <w:jc w:val="center"/>
        </w:trPr>
        <w:tc>
          <w:tcPr>
            <w:tcW w:w="4876" w:type="dxa"/>
            <w:tcBorders>
              <w:top w:val="nil"/>
              <w:left w:val="nil"/>
              <w:bottom w:val="nil"/>
              <w:right w:val="nil"/>
            </w:tcBorders>
          </w:tcPr>
          <w:p w14:paraId="192D81E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1DC916C" w14:textId="77777777" w:rsidR="00AA7A23" w:rsidRPr="00986EB1" w:rsidRDefault="00AA7A23" w:rsidP="009202B5">
            <w:pPr>
              <w:pStyle w:val="AmColumnHeading"/>
            </w:pPr>
            <w:r w:rsidRPr="00986EB1">
              <w:t>Enmienda</w:t>
            </w:r>
          </w:p>
        </w:tc>
      </w:tr>
      <w:tr w:rsidR="00AA7A23" w:rsidRPr="00986EB1" w14:paraId="5FE17064" w14:textId="77777777" w:rsidTr="009202B5">
        <w:trPr>
          <w:jc w:val="center"/>
        </w:trPr>
        <w:tc>
          <w:tcPr>
            <w:tcW w:w="4876" w:type="dxa"/>
            <w:tcBorders>
              <w:top w:val="nil"/>
              <w:left w:val="nil"/>
              <w:bottom w:val="nil"/>
              <w:right w:val="nil"/>
            </w:tcBorders>
          </w:tcPr>
          <w:p w14:paraId="3BDCFA3D" w14:textId="77777777" w:rsidR="00AA7A23" w:rsidRPr="00986EB1" w:rsidRDefault="00AA7A23" w:rsidP="009202B5">
            <w:pPr>
              <w:pStyle w:val="Normal6a"/>
            </w:pPr>
          </w:p>
        </w:tc>
        <w:tc>
          <w:tcPr>
            <w:tcW w:w="4876" w:type="dxa"/>
            <w:tcBorders>
              <w:top w:val="nil"/>
              <w:left w:val="nil"/>
              <w:bottom w:val="nil"/>
              <w:right w:val="nil"/>
            </w:tcBorders>
          </w:tcPr>
          <w:p w14:paraId="2778C9C6" w14:textId="77777777" w:rsidR="00AA7A23" w:rsidRPr="00986EB1" w:rsidRDefault="00AA7A23" w:rsidP="009202B5">
            <w:pPr>
              <w:pStyle w:val="Normal6a"/>
            </w:pPr>
            <w:r w:rsidRPr="00986EB1">
              <w:rPr>
                <w:b/>
                <w:i/>
              </w:rPr>
              <w:t xml:space="preserve">10 </w:t>
            </w:r>
            <w:proofErr w:type="spellStart"/>
            <w:r w:rsidRPr="00986EB1">
              <w:rPr>
                <w:b/>
                <w:i/>
              </w:rPr>
              <w:t>quater</w:t>
            </w:r>
            <w:proofErr w:type="spellEnd"/>
            <w:r w:rsidRPr="00986EB1">
              <w:rPr>
                <w:b/>
                <w:i/>
              </w:rPr>
              <w:t>.</w:t>
            </w:r>
            <w:r w:rsidRPr="00986EB1">
              <w:tab/>
            </w:r>
            <w:r w:rsidRPr="00986EB1">
              <w:rPr>
                <w:b/>
                <w:i/>
              </w:rPr>
              <w:t>Pide que los sistemas de reembolso de medicamentos sean neutros desde el punto de vista del género, asegurando que los niveles de reembolso reflejen la necesidad médica en lugar de sesgos históricos de género, y que se evalúe periódicamente el sistema para detectar posibles impactos diferenciados por género;</w:t>
            </w:r>
          </w:p>
        </w:tc>
      </w:tr>
    </w:tbl>
    <w:p w14:paraId="66A1A6C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2875909" w14:textId="77777777" w:rsidR="00AA7A23" w:rsidRPr="00986EB1" w:rsidRDefault="00AA7A23" w:rsidP="00AA7A23">
      <w:r w:rsidRPr="00986EB1">
        <w:rPr>
          <w:rStyle w:val="HideTWBExt"/>
        </w:rPr>
        <w:t>&lt;/Amend&gt;</w:t>
      </w:r>
    </w:p>
    <w:p w14:paraId="2A14518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355</w:t>
      </w:r>
      <w:r w:rsidRPr="00986EB1">
        <w:rPr>
          <w:rStyle w:val="HideTWBExt"/>
        </w:rPr>
        <w:t>&lt;/NumAm&gt;</w:t>
      </w:r>
    </w:p>
    <w:p w14:paraId="688871EC"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5874852" w14:textId="77777777" w:rsidR="00AA7A23" w:rsidRPr="00986EB1" w:rsidRDefault="00AA7A23" w:rsidP="00AA7A23">
      <w:pPr>
        <w:pStyle w:val="NormalBold"/>
      </w:pPr>
      <w:r w:rsidRPr="00986EB1">
        <w:rPr>
          <w:rStyle w:val="HideTWBExt"/>
          <w:b w:val="0"/>
        </w:rPr>
        <w:t>&lt;/RepeatBlock-By&gt;</w:t>
      </w:r>
    </w:p>
    <w:p w14:paraId="41EE469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D1799D3" w14:textId="77777777" w:rsidR="00AA7A23" w:rsidRPr="00986EB1" w:rsidRDefault="00AA7A23" w:rsidP="00AA7A23">
      <w:pPr>
        <w:pStyle w:val="NormalBold"/>
      </w:pPr>
      <w:r w:rsidRPr="00986EB1">
        <w:rPr>
          <w:rStyle w:val="HideTWBExt"/>
        </w:rPr>
        <w:t>&lt;Article&gt;</w:t>
      </w:r>
      <w:r w:rsidRPr="00986EB1">
        <w:t>Apartado 10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FA4804F" w14:textId="77777777" w:rsidTr="009202B5">
        <w:trPr>
          <w:trHeight w:hRule="exact" w:val="240"/>
          <w:jc w:val="center"/>
        </w:trPr>
        <w:tc>
          <w:tcPr>
            <w:tcW w:w="9752" w:type="dxa"/>
            <w:gridSpan w:val="2"/>
            <w:tcBorders>
              <w:top w:val="nil"/>
              <w:left w:val="nil"/>
              <w:bottom w:val="nil"/>
              <w:right w:val="nil"/>
            </w:tcBorders>
          </w:tcPr>
          <w:p w14:paraId="3D75149C" w14:textId="77777777" w:rsidR="00AA7A23" w:rsidRPr="00986EB1" w:rsidRDefault="00AA7A23" w:rsidP="009202B5"/>
        </w:tc>
      </w:tr>
      <w:tr w:rsidR="00AA7A23" w:rsidRPr="00986EB1" w14:paraId="205A911A" w14:textId="77777777" w:rsidTr="009202B5">
        <w:trPr>
          <w:trHeight w:val="240"/>
          <w:jc w:val="center"/>
        </w:trPr>
        <w:tc>
          <w:tcPr>
            <w:tcW w:w="4876" w:type="dxa"/>
            <w:tcBorders>
              <w:top w:val="nil"/>
              <w:left w:val="nil"/>
              <w:bottom w:val="nil"/>
              <w:right w:val="nil"/>
            </w:tcBorders>
          </w:tcPr>
          <w:p w14:paraId="74DB362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8B9861C" w14:textId="77777777" w:rsidR="00AA7A23" w:rsidRPr="00986EB1" w:rsidRDefault="00AA7A23" w:rsidP="009202B5">
            <w:pPr>
              <w:pStyle w:val="AmColumnHeading"/>
            </w:pPr>
            <w:r w:rsidRPr="00986EB1">
              <w:t>Enmienda</w:t>
            </w:r>
          </w:p>
        </w:tc>
      </w:tr>
      <w:tr w:rsidR="00AA7A23" w:rsidRPr="00986EB1" w14:paraId="44FB26F3" w14:textId="77777777" w:rsidTr="009202B5">
        <w:trPr>
          <w:jc w:val="center"/>
        </w:trPr>
        <w:tc>
          <w:tcPr>
            <w:tcW w:w="4876" w:type="dxa"/>
            <w:tcBorders>
              <w:top w:val="nil"/>
              <w:left w:val="nil"/>
              <w:bottom w:val="nil"/>
              <w:right w:val="nil"/>
            </w:tcBorders>
          </w:tcPr>
          <w:p w14:paraId="4D7D5D60" w14:textId="77777777" w:rsidR="00AA7A23" w:rsidRPr="00986EB1" w:rsidRDefault="00AA7A23" w:rsidP="009202B5">
            <w:pPr>
              <w:pStyle w:val="Normal6a"/>
            </w:pPr>
          </w:p>
        </w:tc>
        <w:tc>
          <w:tcPr>
            <w:tcW w:w="4876" w:type="dxa"/>
            <w:tcBorders>
              <w:top w:val="nil"/>
              <w:left w:val="nil"/>
              <w:bottom w:val="nil"/>
              <w:right w:val="nil"/>
            </w:tcBorders>
          </w:tcPr>
          <w:p w14:paraId="5D73F7ED" w14:textId="77777777" w:rsidR="00AA7A23" w:rsidRPr="00986EB1" w:rsidRDefault="00AA7A23" w:rsidP="009202B5">
            <w:pPr>
              <w:pStyle w:val="Normal6a"/>
            </w:pPr>
            <w:r w:rsidRPr="00986EB1">
              <w:rPr>
                <w:b/>
                <w:i/>
              </w:rPr>
              <w:t>10 quinquies.</w:t>
            </w:r>
            <w:r w:rsidRPr="00986EB1">
              <w:tab/>
            </w:r>
            <w:r w:rsidRPr="00986EB1">
              <w:rPr>
                <w:b/>
                <w:i/>
              </w:rPr>
              <w:t xml:space="preserve">Destaca que la salud y los derechos sexuales y reproductivos son derechos humanos fundamentales, y constituyen un componente integral de la salud de las mujeres y de la igualdad de género; pide a la Comisión que adopte medidas para promover todo el espectro </w:t>
            </w:r>
            <w:r w:rsidRPr="00986EB1">
              <w:rPr>
                <w:b/>
                <w:i/>
              </w:rPr>
              <w:lastRenderedPageBreak/>
              <w:t>de la salud y los derechos sexuales y reproductivos en todos los ámbitos políticos e instrumentos de financiación pertinentes de la Unión;</w:t>
            </w:r>
          </w:p>
        </w:tc>
      </w:tr>
    </w:tbl>
    <w:p w14:paraId="721208A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8E3AADE" w14:textId="77777777" w:rsidR="00AA7A23" w:rsidRPr="00986EB1" w:rsidRDefault="00AA7A23" w:rsidP="00AA7A23">
      <w:r w:rsidRPr="00986EB1">
        <w:rPr>
          <w:rStyle w:val="HideTWBExt"/>
        </w:rPr>
        <w:t>&lt;/Amend&gt;</w:t>
      </w:r>
    </w:p>
    <w:p w14:paraId="4F06356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356</w:t>
      </w:r>
      <w:r w:rsidRPr="00986EB1">
        <w:rPr>
          <w:rStyle w:val="HideTWBExt"/>
        </w:rPr>
        <w:t>&lt;/NumAm&gt;</w:t>
      </w:r>
    </w:p>
    <w:p w14:paraId="3C3BC3F4"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5BD93411" w14:textId="77777777" w:rsidR="00AA7A23" w:rsidRPr="00986EB1" w:rsidRDefault="00AA7A23" w:rsidP="00AA7A23">
      <w:pPr>
        <w:pStyle w:val="NormalBold"/>
      </w:pPr>
      <w:r w:rsidRPr="00986EB1">
        <w:rPr>
          <w:rStyle w:val="HideTWBExt"/>
          <w:b w:val="0"/>
        </w:rPr>
        <w:t>&lt;/RepeatBlock-By&gt;</w:t>
      </w:r>
    </w:p>
    <w:p w14:paraId="36AF548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F49BB04"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74AA24" w14:textId="77777777" w:rsidTr="009202B5">
        <w:trPr>
          <w:trHeight w:hRule="exact" w:val="240"/>
          <w:jc w:val="center"/>
        </w:trPr>
        <w:tc>
          <w:tcPr>
            <w:tcW w:w="9752" w:type="dxa"/>
            <w:gridSpan w:val="2"/>
            <w:tcBorders>
              <w:top w:val="nil"/>
              <w:left w:val="nil"/>
              <w:bottom w:val="nil"/>
              <w:right w:val="nil"/>
            </w:tcBorders>
          </w:tcPr>
          <w:p w14:paraId="4A9886B5" w14:textId="77777777" w:rsidR="00AA7A23" w:rsidRPr="00986EB1" w:rsidRDefault="00AA7A23" w:rsidP="009202B5"/>
        </w:tc>
      </w:tr>
      <w:tr w:rsidR="00AA7A23" w:rsidRPr="00986EB1" w14:paraId="65CDE876" w14:textId="77777777" w:rsidTr="009202B5">
        <w:trPr>
          <w:trHeight w:val="240"/>
          <w:jc w:val="center"/>
        </w:trPr>
        <w:tc>
          <w:tcPr>
            <w:tcW w:w="4876" w:type="dxa"/>
            <w:tcBorders>
              <w:top w:val="nil"/>
              <w:left w:val="nil"/>
              <w:bottom w:val="nil"/>
              <w:right w:val="nil"/>
            </w:tcBorders>
          </w:tcPr>
          <w:p w14:paraId="0EAFFF7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E96B81" w14:textId="77777777" w:rsidR="00AA7A23" w:rsidRPr="00986EB1" w:rsidRDefault="00AA7A23" w:rsidP="009202B5">
            <w:pPr>
              <w:pStyle w:val="AmColumnHeading"/>
            </w:pPr>
            <w:r w:rsidRPr="00986EB1">
              <w:t>Enmienda</w:t>
            </w:r>
          </w:p>
        </w:tc>
      </w:tr>
      <w:tr w:rsidR="00AA7A23" w:rsidRPr="00986EB1" w14:paraId="221C6B58" w14:textId="77777777" w:rsidTr="009202B5">
        <w:trPr>
          <w:jc w:val="center"/>
        </w:trPr>
        <w:tc>
          <w:tcPr>
            <w:tcW w:w="4876" w:type="dxa"/>
            <w:tcBorders>
              <w:top w:val="nil"/>
              <w:left w:val="nil"/>
              <w:bottom w:val="nil"/>
              <w:right w:val="nil"/>
            </w:tcBorders>
          </w:tcPr>
          <w:p w14:paraId="275BE457" w14:textId="77777777" w:rsidR="00AA7A23" w:rsidRPr="00986EB1" w:rsidRDefault="00AA7A23" w:rsidP="009202B5">
            <w:pPr>
              <w:pStyle w:val="Normal6a"/>
            </w:pPr>
          </w:p>
        </w:tc>
        <w:tc>
          <w:tcPr>
            <w:tcW w:w="4876" w:type="dxa"/>
            <w:tcBorders>
              <w:top w:val="nil"/>
              <w:left w:val="nil"/>
              <w:bottom w:val="nil"/>
              <w:right w:val="nil"/>
            </w:tcBorders>
          </w:tcPr>
          <w:p w14:paraId="0B539F8C" w14:textId="77777777" w:rsidR="00AA7A23" w:rsidRPr="00986EB1" w:rsidRDefault="00AA7A23" w:rsidP="009202B5">
            <w:pPr>
              <w:pStyle w:val="Normal6a"/>
            </w:pPr>
            <w:r w:rsidRPr="00986EB1">
              <w:rPr>
                <w:b/>
                <w:i/>
              </w:rPr>
              <w:t>10 bis.</w:t>
            </w:r>
            <w:r w:rsidRPr="00986EB1">
              <w:tab/>
            </w:r>
            <w:r w:rsidRPr="00986EB1">
              <w:rPr>
                <w:b/>
                <w:i/>
              </w:rPr>
              <w:t>Pide que se reduzca la doble regulación en materia de evaluación de las tecnologías sanitarias, a fin de asegurar un acceso más rápido de las mujeres a tratamientos innovadores y reducir al mismo tiempo los costes para los sistemas sanitarios y la industria;</w:t>
            </w:r>
          </w:p>
        </w:tc>
      </w:tr>
    </w:tbl>
    <w:p w14:paraId="374ECC4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4FEF024" w14:textId="77777777" w:rsidR="00AA7A23" w:rsidRPr="00986EB1" w:rsidRDefault="00AA7A23" w:rsidP="00AA7A23">
      <w:r w:rsidRPr="00986EB1">
        <w:rPr>
          <w:rStyle w:val="HideTWBExt"/>
        </w:rPr>
        <w:t>&lt;/Amend&gt;</w:t>
      </w:r>
    </w:p>
    <w:p w14:paraId="3F52571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357</w:t>
      </w:r>
      <w:r w:rsidRPr="00986EB1">
        <w:rPr>
          <w:rStyle w:val="HideTWBExt"/>
        </w:rPr>
        <w:t>&lt;/NumAm&gt;</w:t>
      </w:r>
    </w:p>
    <w:p w14:paraId="54E3633F"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32633E94" w14:textId="77777777" w:rsidR="00AA7A23" w:rsidRPr="00986EB1" w:rsidRDefault="00AA7A23" w:rsidP="00AA7A23">
      <w:pPr>
        <w:pStyle w:val="NormalBold"/>
      </w:pPr>
      <w:r w:rsidRPr="00986EB1">
        <w:rPr>
          <w:rStyle w:val="HideTWBExt"/>
          <w:b w:val="0"/>
        </w:rPr>
        <w:t>&lt;/RepeatBlock-By&gt;</w:t>
      </w:r>
    </w:p>
    <w:p w14:paraId="246493A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1821A81" w14:textId="77777777" w:rsidR="00AA7A23" w:rsidRPr="00986EB1" w:rsidRDefault="00AA7A23" w:rsidP="00AA7A23">
      <w:pPr>
        <w:pStyle w:val="NormalBold"/>
      </w:pPr>
      <w:r w:rsidRPr="00986EB1">
        <w:rPr>
          <w:rStyle w:val="HideTWBExt"/>
        </w:rPr>
        <w:t>&lt;Article&gt;</w:t>
      </w:r>
      <w:r w:rsidRPr="00986EB1">
        <w:t>Subtítulo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AB780E" w14:textId="77777777" w:rsidTr="009202B5">
        <w:trPr>
          <w:trHeight w:hRule="exact" w:val="240"/>
          <w:jc w:val="center"/>
        </w:trPr>
        <w:tc>
          <w:tcPr>
            <w:tcW w:w="9752" w:type="dxa"/>
            <w:gridSpan w:val="2"/>
            <w:tcBorders>
              <w:top w:val="nil"/>
              <w:left w:val="nil"/>
              <w:bottom w:val="nil"/>
              <w:right w:val="nil"/>
            </w:tcBorders>
          </w:tcPr>
          <w:p w14:paraId="373FABB8" w14:textId="77777777" w:rsidR="00AA7A23" w:rsidRPr="00986EB1" w:rsidRDefault="00AA7A23" w:rsidP="009202B5"/>
        </w:tc>
      </w:tr>
      <w:tr w:rsidR="00AA7A23" w:rsidRPr="00986EB1" w14:paraId="73CA98F7" w14:textId="77777777" w:rsidTr="009202B5">
        <w:trPr>
          <w:trHeight w:val="240"/>
          <w:jc w:val="center"/>
        </w:trPr>
        <w:tc>
          <w:tcPr>
            <w:tcW w:w="4876" w:type="dxa"/>
            <w:tcBorders>
              <w:top w:val="nil"/>
              <w:left w:val="nil"/>
              <w:bottom w:val="nil"/>
              <w:right w:val="nil"/>
            </w:tcBorders>
          </w:tcPr>
          <w:p w14:paraId="6D296C2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9260CEC" w14:textId="77777777" w:rsidR="00AA7A23" w:rsidRPr="00986EB1" w:rsidRDefault="00AA7A23" w:rsidP="009202B5">
            <w:pPr>
              <w:pStyle w:val="AmColumnHeading"/>
            </w:pPr>
            <w:r w:rsidRPr="00986EB1">
              <w:t>Enmienda</w:t>
            </w:r>
          </w:p>
        </w:tc>
      </w:tr>
      <w:tr w:rsidR="00AA7A23" w:rsidRPr="00986EB1" w14:paraId="501243D0" w14:textId="77777777" w:rsidTr="009202B5">
        <w:trPr>
          <w:jc w:val="center"/>
        </w:trPr>
        <w:tc>
          <w:tcPr>
            <w:tcW w:w="4876" w:type="dxa"/>
            <w:tcBorders>
              <w:top w:val="nil"/>
              <w:left w:val="nil"/>
              <w:bottom w:val="nil"/>
              <w:right w:val="nil"/>
            </w:tcBorders>
          </w:tcPr>
          <w:p w14:paraId="3E5B36C3" w14:textId="77777777" w:rsidR="00AA7A23" w:rsidRPr="00986EB1" w:rsidRDefault="00AA7A23" w:rsidP="009202B5">
            <w:pPr>
              <w:pStyle w:val="Normal6a"/>
            </w:pPr>
          </w:p>
        </w:tc>
        <w:tc>
          <w:tcPr>
            <w:tcW w:w="4876" w:type="dxa"/>
            <w:tcBorders>
              <w:top w:val="nil"/>
              <w:left w:val="nil"/>
              <w:bottom w:val="nil"/>
              <w:right w:val="nil"/>
            </w:tcBorders>
          </w:tcPr>
          <w:p w14:paraId="4C50BA92" w14:textId="77777777" w:rsidR="00AA7A23" w:rsidRPr="00986EB1" w:rsidRDefault="00AA7A23" w:rsidP="009202B5">
            <w:pPr>
              <w:pStyle w:val="Normal6a"/>
            </w:pPr>
            <w:r w:rsidRPr="00986EB1">
              <w:rPr>
                <w:b/>
                <w:i/>
              </w:rPr>
              <w:t>Salud mental</w:t>
            </w:r>
          </w:p>
        </w:tc>
      </w:tr>
    </w:tbl>
    <w:p w14:paraId="67C0550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88BF9C3" w14:textId="77777777" w:rsidR="00AA7A23" w:rsidRPr="00986EB1" w:rsidRDefault="00AA7A23" w:rsidP="00AA7A23">
      <w:r w:rsidRPr="00986EB1">
        <w:rPr>
          <w:rStyle w:val="HideTWBExt"/>
        </w:rPr>
        <w:t>&lt;/Amend&gt;</w:t>
      </w:r>
    </w:p>
    <w:p w14:paraId="20A5E77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358</w:t>
      </w:r>
      <w:r w:rsidRPr="00986EB1">
        <w:rPr>
          <w:rStyle w:val="HideTWBExt"/>
        </w:rPr>
        <w:t>&lt;/NumAm&gt;</w:t>
      </w:r>
    </w:p>
    <w:p w14:paraId="17AD80D2"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7633C1CA" w14:textId="77777777" w:rsidR="00AA7A23" w:rsidRPr="00986EB1" w:rsidRDefault="00AA7A23" w:rsidP="00AA7A23">
      <w:pPr>
        <w:pStyle w:val="NormalBold"/>
      </w:pPr>
      <w:r w:rsidRPr="00986EB1">
        <w:rPr>
          <w:rStyle w:val="HideTWBExt"/>
          <w:b w:val="0"/>
        </w:rPr>
        <w:t>&lt;/RepeatBlock-By&gt;</w:t>
      </w:r>
    </w:p>
    <w:p w14:paraId="3A9E69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A4FB99E" w14:textId="77777777" w:rsidR="00AA7A23" w:rsidRPr="00986EB1" w:rsidRDefault="00AA7A23" w:rsidP="00AA7A23">
      <w:pPr>
        <w:pStyle w:val="NormalBold"/>
      </w:pPr>
      <w:r w:rsidRPr="00986EB1">
        <w:rPr>
          <w:rStyle w:val="HideTWBExt"/>
        </w:rPr>
        <w:t>&lt;Article&gt;</w:t>
      </w:r>
      <w:r w:rsidRPr="00986EB1">
        <w:t>Apartado 10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1D6BC33" w14:textId="77777777" w:rsidTr="009202B5">
        <w:trPr>
          <w:trHeight w:hRule="exact" w:val="240"/>
          <w:jc w:val="center"/>
        </w:trPr>
        <w:tc>
          <w:tcPr>
            <w:tcW w:w="9752" w:type="dxa"/>
            <w:gridSpan w:val="2"/>
            <w:tcBorders>
              <w:top w:val="nil"/>
              <w:left w:val="nil"/>
              <w:bottom w:val="nil"/>
              <w:right w:val="nil"/>
            </w:tcBorders>
          </w:tcPr>
          <w:p w14:paraId="0F90D20B" w14:textId="77777777" w:rsidR="00AA7A23" w:rsidRPr="00986EB1" w:rsidRDefault="00AA7A23" w:rsidP="009202B5"/>
        </w:tc>
      </w:tr>
      <w:tr w:rsidR="00AA7A23" w:rsidRPr="00986EB1" w14:paraId="782F57E0" w14:textId="77777777" w:rsidTr="009202B5">
        <w:trPr>
          <w:trHeight w:val="240"/>
          <w:jc w:val="center"/>
        </w:trPr>
        <w:tc>
          <w:tcPr>
            <w:tcW w:w="4876" w:type="dxa"/>
            <w:tcBorders>
              <w:top w:val="nil"/>
              <w:left w:val="nil"/>
              <w:bottom w:val="nil"/>
              <w:right w:val="nil"/>
            </w:tcBorders>
          </w:tcPr>
          <w:p w14:paraId="65FEBFF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916BBCB" w14:textId="77777777" w:rsidR="00AA7A23" w:rsidRPr="00986EB1" w:rsidRDefault="00AA7A23" w:rsidP="009202B5">
            <w:pPr>
              <w:pStyle w:val="AmColumnHeading"/>
            </w:pPr>
            <w:r w:rsidRPr="00986EB1">
              <w:t>Enmienda</w:t>
            </w:r>
          </w:p>
        </w:tc>
      </w:tr>
      <w:tr w:rsidR="00AA7A23" w:rsidRPr="00986EB1" w14:paraId="5DC7B5AF" w14:textId="77777777" w:rsidTr="009202B5">
        <w:trPr>
          <w:jc w:val="center"/>
        </w:trPr>
        <w:tc>
          <w:tcPr>
            <w:tcW w:w="4876" w:type="dxa"/>
            <w:tcBorders>
              <w:top w:val="nil"/>
              <w:left w:val="nil"/>
              <w:bottom w:val="nil"/>
              <w:right w:val="nil"/>
            </w:tcBorders>
          </w:tcPr>
          <w:p w14:paraId="4B4B1367" w14:textId="77777777" w:rsidR="00AA7A23" w:rsidRPr="00986EB1" w:rsidRDefault="00AA7A23" w:rsidP="009202B5">
            <w:pPr>
              <w:pStyle w:val="Normal6a"/>
            </w:pPr>
          </w:p>
        </w:tc>
        <w:tc>
          <w:tcPr>
            <w:tcW w:w="4876" w:type="dxa"/>
            <w:tcBorders>
              <w:top w:val="nil"/>
              <w:left w:val="nil"/>
              <w:bottom w:val="nil"/>
              <w:right w:val="nil"/>
            </w:tcBorders>
          </w:tcPr>
          <w:p w14:paraId="1A3426F8" w14:textId="77777777" w:rsidR="00AA7A23" w:rsidRPr="00986EB1" w:rsidRDefault="00AA7A23" w:rsidP="009202B5">
            <w:pPr>
              <w:pStyle w:val="Normal6a"/>
            </w:pPr>
            <w:r w:rsidRPr="00986EB1">
              <w:rPr>
                <w:b/>
                <w:i/>
              </w:rPr>
              <w:t>10 bis.</w:t>
            </w:r>
            <w:r w:rsidRPr="00986EB1">
              <w:tab/>
            </w:r>
            <w:r w:rsidRPr="00986EB1">
              <w:rPr>
                <w:b/>
                <w:i/>
              </w:rPr>
              <w:t>Pide a la Comisión y a los Estados miembros que elaboren estrategias de salud mental con perspectiva de género; considera que este proceder tendría un impacto positivo en la igualdad de género;</w:t>
            </w:r>
          </w:p>
        </w:tc>
      </w:tr>
    </w:tbl>
    <w:p w14:paraId="5191E04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454E3BF" w14:textId="77777777" w:rsidR="00AA7A23" w:rsidRPr="00986EB1" w:rsidRDefault="00AA7A23" w:rsidP="00AA7A23">
      <w:r w:rsidRPr="00986EB1">
        <w:rPr>
          <w:rStyle w:val="HideTWBExt"/>
        </w:rPr>
        <w:t>&lt;/Amend&gt;</w:t>
      </w:r>
    </w:p>
    <w:p w14:paraId="426AB64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359</w:t>
      </w:r>
      <w:r w:rsidRPr="00986EB1">
        <w:rPr>
          <w:rStyle w:val="HideTWBExt"/>
        </w:rPr>
        <w:t>&lt;/NumAm&gt;</w:t>
      </w:r>
    </w:p>
    <w:p w14:paraId="12E05E86"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4497029C" w14:textId="77777777" w:rsidR="00AA7A23" w:rsidRPr="00986EB1" w:rsidRDefault="00AA7A23" w:rsidP="00AA7A23">
      <w:pPr>
        <w:pStyle w:val="NormalBold"/>
      </w:pPr>
      <w:r w:rsidRPr="00986EB1">
        <w:rPr>
          <w:rStyle w:val="HideTWBExt"/>
          <w:b w:val="0"/>
        </w:rPr>
        <w:t>&lt;/RepeatBlock-By&gt;</w:t>
      </w:r>
    </w:p>
    <w:p w14:paraId="704C02E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F17FE6F" w14:textId="77777777" w:rsidR="00AA7A23" w:rsidRPr="00986EB1" w:rsidRDefault="00AA7A23" w:rsidP="00AA7A23">
      <w:pPr>
        <w:pStyle w:val="NormalBold"/>
      </w:pPr>
      <w:r w:rsidRPr="00986EB1">
        <w:rPr>
          <w:rStyle w:val="HideTWBExt"/>
        </w:rPr>
        <w:t>&lt;Article&gt;</w:t>
      </w:r>
      <w:r w:rsidRPr="00986EB1">
        <w:t>Apartado 10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3EA40D6" w14:textId="77777777" w:rsidTr="009202B5">
        <w:trPr>
          <w:trHeight w:hRule="exact" w:val="240"/>
          <w:jc w:val="center"/>
        </w:trPr>
        <w:tc>
          <w:tcPr>
            <w:tcW w:w="9752" w:type="dxa"/>
            <w:gridSpan w:val="2"/>
            <w:tcBorders>
              <w:top w:val="nil"/>
              <w:left w:val="nil"/>
              <w:bottom w:val="nil"/>
              <w:right w:val="nil"/>
            </w:tcBorders>
          </w:tcPr>
          <w:p w14:paraId="4688A9E3" w14:textId="77777777" w:rsidR="00AA7A23" w:rsidRPr="00986EB1" w:rsidRDefault="00AA7A23" w:rsidP="009202B5"/>
        </w:tc>
      </w:tr>
      <w:tr w:rsidR="00AA7A23" w:rsidRPr="00986EB1" w14:paraId="22C9256F" w14:textId="77777777" w:rsidTr="009202B5">
        <w:trPr>
          <w:trHeight w:val="240"/>
          <w:jc w:val="center"/>
        </w:trPr>
        <w:tc>
          <w:tcPr>
            <w:tcW w:w="4876" w:type="dxa"/>
            <w:tcBorders>
              <w:top w:val="nil"/>
              <w:left w:val="nil"/>
              <w:bottom w:val="nil"/>
              <w:right w:val="nil"/>
            </w:tcBorders>
          </w:tcPr>
          <w:p w14:paraId="4CC5FD4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29254B9" w14:textId="77777777" w:rsidR="00AA7A23" w:rsidRPr="00986EB1" w:rsidRDefault="00AA7A23" w:rsidP="009202B5">
            <w:pPr>
              <w:pStyle w:val="AmColumnHeading"/>
            </w:pPr>
            <w:r w:rsidRPr="00986EB1">
              <w:t>Enmienda</w:t>
            </w:r>
          </w:p>
        </w:tc>
      </w:tr>
      <w:tr w:rsidR="00AA7A23" w:rsidRPr="00986EB1" w14:paraId="263C35C4" w14:textId="77777777" w:rsidTr="009202B5">
        <w:trPr>
          <w:jc w:val="center"/>
        </w:trPr>
        <w:tc>
          <w:tcPr>
            <w:tcW w:w="4876" w:type="dxa"/>
            <w:tcBorders>
              <w:top w:val="nil"/>
              <w:left w:val="nil"/>
              <w:bottom w:val="nil"/>
              <w:right w:val="nil"/>
            </w:tcBorders>
          </w:tcPr>
          <w:p w14:paraId="19ADE034" w14:textId="77777777" w:rsidR="00AA7A23" w:rsidRPr="00986EB1" w:rsidRDefault="00AA7A23" w:rsidP="009202B5">
            <w:pPr>
              <w:pStyle w:val="Normal6a"/>
            </w:pPr>
          </w:p>
        </w:tc>
        <w:tc>
          <w:tcPr>
            <w:tcW w:w="4876" w:type="dxa"/>
            <w:tcBorders>
              <w:top w:val="nil"/>
              <w:left w:val="nil"/>
              <w:bottom w:val="nil"/>
              <w:right w:val="nil"/>
            </w:tcBorders>
          </w:tcPr>
          <w:p w14:paraId="3E7EEC4E" w14:textId="77777777" w:rsidR="00AA7A23" w:rsidRPr="00986EB1" w:rsidRDefault="00AA7A23" w:rsidP="009202B5">
            <w:pPr>
              <w:pStyle w:val="Normal6a"/>
            </w:pPr>
            <w:r w:rsidRPr="00986EB1">
              <w:rPr>
                <w:b/>
                <w:i/>
              </w:rPr>
              <w:t>10 ter.</w:t>
            </w:r>
            <w:r w:rsidRPr="00986EB1">
              <w:tab/>
            </w:r>
            <w:r w:rsidRPr="00986EB1">
              <w:rPr>
                <w:b/>
                <w:i/>
              </w:rPr>
              <w:t>Destaca la necesidad de abordar la salud mental de las mujeres, reconociendo su impacto en las familias, los lugares de trabajo y las comunidades, y pide una acción de la Unión proporcionada y basada en datos contrastados que complemente las estrategias nacionales;</w:t>
            </w:r>
          </w:p>
        </w:tc>
      </w:tr>
    </w:tbl>
    <w:p w14:paraId="6EE77A5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4D4927" w14:textId="77777777" w:rsidR="00AA7A23" w:rsidRPr="00986EB1" w:rsidRDefault="00AA7A23" w:rsidP="00AA7A23">
      <w:r w:rsidRPr="00986EB1">
        <w:rPr>
          <w:rStyle w:val="HideTWBExt"/>
        </w:rPr>
        <w:t>&lt;/Amend&gt;</w:t>
      </w:r>
    </w:p>
    <w:p w14:paraId="0B36664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360</w:t>
      </w:r>
      <w:r w:rsidRPr="00986EB1">
        <w:rPr>
          <w:rStyle w:val="HideTWBExt"/>
        </w:rPr>
        <w:t>&lt;/NumAm&gt;</w:t>
      </w:r>
    </w:p>
    <w:p w14:paraId="40FEB63B"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6A1BE01" w14:textId="77777777" w:rsidR="00AA7A23" w:rsidRPr="00986EB1" w:rsidRDefault="00AA7A23" w:rsidP="00AA7A23">
      <w:pPr>
        <w:pStyle w:val="NormalBold"/>
      </w:pPr>
      <w:r w:rsidRPr="00986EB1">
        <w:rPr>
          <w:rStyle w:val="HideTWBExt"/>
          <w:b w:val="0"/>
        </w:rPr>
        <w:t>&lt;/RepeatBlock-By&gt;</w:t>
      </w:r>
    </w:p>
    <w:p w14:paraId="0602EFF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9BC10F9" w14:textId="77777777" w:rsidR="00AA7A23" w:rsidRPr="00986EB1" w:rsidRDefault="00AA7A23" w:rsidP="00AA7A23">
      <w:pPr>
        <w:pStyle w:val="NormalBold"/>
      </w:pPr>
      <w:r w:rsidRPr="00986EB1">
        <w:rPr>
          <w:rStyle w:val="HideTWBExt"/>
        </w:rPr>
        <w:t>&lt;Article&gt;</w:t>
      </w:r>
      <w:r w:rsidRPr="00986EB1">
        <w:t>Subtítulo 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A67EE66" w14:textId="77777777" w:rsidTr="009202B5">
        <w:trPr>
          <w:trHeight w:hRule="exact" w:val="240"/>
          <w:jc w:val="center"/>
        </w:trPr>
        <w:tc>
          <w:tcPr>
            <w:tcW w:w="9752" w:type="dxa"/>
            <w:gridSpan w:val="2"/>
            <w:tcBorders>
              <w:top w:val="nil"/>
              <w:left w:val="nil"/>
              <w:bottom w:val="nil"/>
              <w:right w:val="nil"/>
            </w:tcBorders>
          </w:tcPr>
          <w:p w14:paraId="7EE3F62C" w14:textId="77777777" w:rsidR="00AA7A23" w:rsidRPr="00986EB1" w:rsidRDefault="00AA7A23" w:rsidP="009202B5"/>
        </w:tc>
      </w:tr>
      <w:tr w:rsidR="00AA7A23" w:rsidRPr="00986EB1" w14:paraId="03605F58" w14:textId="77777777" w:rsidTr="009202B5">
        <w:trPr>
          <w:trHeight w:val="240"/>
          <w:jc w:val="center"/>
        </w:trPr>
        <w:tc>
          <w:tcPr>
            <w:tcW w:w="4876" w:type="dxa"/>
            <w:tcBorders>
              <w:top w:val="nil"/>
              <w:left w:val="nil"/>
              <w:bottom w:val="nil"/>
              <w:right w:val="nil"/>
            </w:tcBorders>
          </w:tcPr>
          <w:p w14:paraId="50316EA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36E23CE" w14:textId="77777777" w:rsidR="00AA7A23" w:rsidRPr="00986EB1" w:rsidRDefault="00AA7A23" w:rsidP="009202B5">
            <w:pPr>
              <w:pStyle w:val="AmColumnHeading"/>
            </w:pPr>
            <w:r w:rsidRPr="00986EB1">
              <w:t>Enmienda</w:t>
            </w:r>
          </w:p>
        </w:tc>
      </w:tr>
      <w:tr w:rsidR="00AA7A23" w:rsidRPr="00986EB1" w14:paraId="16E945C7" w14:textId="77777777" w:rsidTr="009202B5">
        <w:trPr>
          <w:jc w:val="center"/>
        </w:trPr>
        <w:tc>
          <w:tcPr>
            <w:tcW w:w="4876" w:type="dxa"/>
            <w:tcBorders>
              <w:top w:val="nil"/>
              <w:left w:val="nil"/>
              <w:bottom w:val="nil"/>
              <w:right w:val="nil"/>
            </w:tcBorders>
          </w:tcPr>
          <w:p w14:paraId="23366DB7" w14:textId="77777777" w:rsidR="00AA7A23" w:rsidRPr="00986EB1" w:rsidRDefault="00AA7A23" w:rsidP="009202B5">
            <w:pPr>
              <w:pStyle w:val="Normal6a"/>
            </w:pPr>
          </w:p>
        </w:tc>
        <w:tc>
          <w:tcPr>
            <w:tcW w:w="4876" w:type="dxa"/>
            <w:tcBorders>
              <w:top w:val="nil"/>
              <w:left w:val="nil"/>
              <w:bottom w:val="nil"/>
              <w:right w:val="nil"/>
            </w:tcBorders>
          </w:tcPr>
          <w:p w14:paraId="7A1BC88A" w14:textId="77777777" w:rsidR="00AA7A23" w:rsidRPr="00986EB1" w:rsidRDefault="00AA7A23" w:rsidP="009202B5">
            <w:pPr>
              <w:pStyle w:val="Normal6a"/>
            </w:pPr>
            <w:r w:rsidRPr="00986EB1">
              <w:rPr>
                <w:b/>
                <w:i/>
              </w:rPr>
              <w:t>Violencia ginecológica</w:t>
            </w:r>
          </w:p>
        </w:tc>
      </w:tr>
    </w:tbl>
    <w:p w14:paraId="0E26AFA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D2D2A4C" w14:textId="77777777" w:rsidR="00AA7A23" w:rsidRPr="00986EB1" w:rsidRDefault="00AA7A23" w:rsidP="00AA7A23">
      <w:r w:rsidRPr="00986EB1">
        <w:rPr>
          <w:rStyle w:val="HideTWBExt"/>
        </w:rPr>
        <w:t>&lt;/Amend&gt;</w:t>
      </w:r>
    </w:p>
    <w:p w14:paraId="052E2B0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361</w:t>
      </w:r>
      <w:r w:rsidRPr="00986EB1">
        <w:rPr>
          <w:rStyle w:val="HideTWBExt"/>
        </w:rPr>
        <w:t>&lt;/NumAm&gt;</w:t>
      </w:r>
    </w:p>
    <w:p w14:paraId="5734B049" w14:textId="77777777" w:rsidR="00AA7A23" w:rsidRPr="00986EB1" w:rsidRDefault="00AA7A23" w:rsidP="00AA7A23">
      <w:pPr>
        <w:pStyle w:val="NormalBold"/>
      </w:pPr>
      <w:r w:rsidRPr="00986EB1">
        <w:rPr>
          <w:rStyle w:val="HideTWBExt"/>
          <w:b w:val="0"/>
        </w:rPr>
        <w:t>&lt;RepeatBlock-By&gt;&lt;Members&gt;</w:t>
      </w:r>
      <w:r w:rsidRPr="00986EB1">
        <w:t xml:space="preserve">Laurence </w:t>
      </w:r>
      <w:proofErr w:type="spellStart"/>
      <w:r w:rsidRPr="00986EB1">
        <w:t>Trochu</w:t>
      </w:r>
      <w:proofErr w:type="spellEnd"/>
      <w:r w:rsidRPr="00986EB1">
        <w:rPr>
          <w:rStyle w:val="HideTWBExt"/>
          <w:b w:val="0"/>
        </w:rPr>
        <w:t>&lt;/Members&gt;</w:t>
      </w:r>
    </w:p>
    <w:p w14:paraId="1B5BC214" w14:textId="77777777" w:rsidR="00AA7A23" w:rsidRPr="00986EB1" w:rsidRDefault="00AA7A23" w:rsidP="00AA7A23">
      <w:pPr>
        <w:pStyle w:val="NormalBold"/>
      </w:pPr>
      <w:r w:rsidRPr="00986EB1">
        <w:rPr>
          <w:rStyle w:val="HideTWBExt"/>
          <w:b w:val="0"/>
        </w:rPr>
        <w:t>&lt;/RepeatBlock-By&gt;</w:t>
      </w:r>
    </w:p>
    <w:p w14:paraId="2A313FC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E6865D9" w14:textId="77777777" w:rsidR="00AA7A23" w:rsidRPr="00986EB1" w:rsidRDefault="00AA7A23" w:rsidP="00AA7A23">
      <w:pPr>
        <w:pStyle w:val="NormalBold"/>
      </w:pPr>
      <w:r w:rsidRPr="00986EB1">
        <w:rPr>
          <w:rStyle w:val="HideTWBExt"/>
        </w:rPr>
        <w:t>&lt;Article&gt;</w:t>
      </w:r>
      <w:r w:rsidRPr="00986EB1">
        <w:t>Apartado 11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2691ED1" w14:textId="77777777" w:rsidTr="009202B5">
        <w:trPr>
          <w:trHeight w:hRule="exact" w:val="240"/>
          <w:jc w:val="center"/>
        </w:trPr>
        <w:tc>
          <w:tcPr>
            <w:tcW w:w="9752" w:type="dxa"/>
            <w:gridSpan w:val="2"/>
            <w:tcBorders>
              <w:top w:val="nil"/>
              <w:left w:val="nil"/>
              <w:bottom w:val="nil"/>
              <w:right w:val="nil"/>
            </w:tcBorders>
          </w:tcPr>
          <w:p w14:paraId="46180448" w14:textId="77777777" w:rsidR="00AA7A23" w:rsidRPr="00986EB1" w:rsidRDefault="00AA7A23" w:rsidP="009202B5"/>
        </w:tc>
      </w:tr>
      <w:tr w:rsidR="00AA7A23" w:rsidRPr="00986EB1" w14:paraId="04476E09" w14:textId="77777777" w:rsidTr="009202B5">
        <w:trPr>
          <w:trHeight w:val="240"/>
          <w:jc w:val="center"/>
        </w:trPr>
        <w:tc>
          <w:tcPr>
            <w:tcW w:w="4876" w:type="dxa"/>
            <w:tcBorders>
              <w:top w:val="nil"/>
              <w:left w:val="nil"/>
              <w:bottom w:val="nil"/>
              <w:right w:val="nil"/>
            </w:tcBorders>
          </w:tcPr>
          <w:p w14:paraId="35CFF78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6584B25" w14:textId="77777777" w:rsidR="00AA7A23" w:rsidRPr="00986EB1" w:rsidRDefault="00AA7A23" w:rsidP="009202B5">
            <w:pPr>
              <w:pStyle w:val="AmColumnHeading"/>
            </w:pPr>
            <w:r w:rsidRPr="00986EB1">
              <w:t>Enmienda</w:t>
            </w:r>
          </w:p>
        </w:tc>
      </w:tr>
      <w:tr w:rsidR="00AA7A23" w:rsidRPr="00986EB1" w14:paraId="5770DE34" w14:textId="77777777" w:rsidTr="009202B5">
        <w:trPr>
          <w:jc w:val="center"/>
        </w:trPr>
        <w:tc>
          <w:tcPr>
            <w:tcW w:w="4876" w:type="dxa"/>
            <w:tcBorders>
              <w:top w:val="nil"/>
              <w:left w:val="nil"/>
              <w:bottom w:val="nil"/>
              <w:right w:val="nil"/>
            </w:tcBorders>
          </w:tcPr>
          <w:p w14:paraId="43550D76" w14:textId="77777777" w:rsidR="00AA7A23" w:rsidRPr="00986EB1" w:rsidRDefault="00AA7A23" w:rsidP="009202B5">
            <w:pPr>
              <w:pStyle w:val="Normal6a"/>
            </w:pPr>
            <w:r w:rsidRPr="00986EB1">
              <w:rPr>
                <w:b/>
                <w:i/>
              </w:rPr>
              <w:t>11.</w:t>
            </w:r>
            <w:r w:rsidRPr="00986EB1">
              <w:tab/>
            </w:r>
            <w:r w:rsidRPr="00986EB1">
              <w:rPr>
                <w:b/>
                <w:i/>
              </w:rPr>
              <w:t>Acoge con gran satisfacción la iniciativa ciudadana europea «Mi voz, mi decisión»; reitera su llamamiento a la Comisión para que haga pleno uso de sus competencias en materia de política sanitaria para ayudar a los Estados miembros a garantizar el acceso universal a la salud y los derechos sexuales y reproductivos, y para que consagre la salud y los derechos sexuales y reproductivos y el derecho al aborto seguro y legal en la Carta de los Derechos Fundamentales de la Unión Europea;</w:t>
            </w:r>
          </w:p>
        </w:tc>
        <w:tc>
          <w:tcPr>
            <w:tcW w:w="4876" w:type="dxa"/>
            <w:tcBorders>
              <w:top w:val="nil"/>
              <w:left w:val="nil"/>
              <w:bottom w:val="nil"/>
              <w:right w:val="nil"/>
            </w:tcBorders>
          </w:tcPr>
          <w:p w14:paraId="30F23891" w14:textId="77777777" w:rsidR="00AA7A23" w:rsidRPr="00986EB1" w:rsidRDefault="00AA7A23" w:rsidP="009202B5">
            <w:pPr>
              <w:pStyle w:val="Normal6a"/>
            </w:pPr>
            <w:r w:rsidRPr="00986EB1">
              <w:rPr>
                <w:b/>
                <w:i/>
              </w:rPr>
              <w:t>suprimido</w:t>
            </w:r>
          </w:p>
        </w:tc>
      </w:tr>
    </w:tbl>
    <w:p w14:paraId="20094E5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200EB366" w14:textId="77777777" w:rsidR="00AA7A23" w:rsidRPr="00986EB1" w:rsidRDefault="00AA7A23" w:rsidP="00AA7A23">
      <w:r w:rsidRPr="00986EB1">
        <w:rPr>
          <w:rStyle w:val="HideTWBExt"/>
        </w:rPr>
        <w:t>&lt;/Amend&gt;</w:t>
      </w:r>
    </w:p>
    <w:p w14:paraId="68757BE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362</w:t>
      </w:r>
      <w:r w:rsidRPr="00986EB1">
        <w:rPr>
          <w:rStyle w:val="HideTWBExt"/>
        </w:rPr>
        <w:t>&lt;/NumAm&gt;</w:t>
      </w:r>
    </w:p>
    <w:p w14:paraId="7E203193"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341AC59F" w14:textId="77777777" w:rsidR="00AA7A23" w:rsidRPr="00986EB1" w:rsidRDefault="00AA7A23" w:rsidP="00AA7A23">
      <w:pPr>
        <w:pStyle w:val="NormalBold"/>
      </w:pPr>
      <w:r w:rsidRPr="00986EB1">
        <w:rPr>
          <w:rStyle w:val="HideTWBExt"/>
          <w:b w:val="0"/>
        </w:rPr>
        <w:t>&lt;/RepeatBlock-By&gt;</w:t>
      </w:r>
    </w:p>
    <w:p w14:paraId="021C29E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D810F51" w14:textId="77777777" w:rsidR="00AA7A23" w:rsidRPr="00986EB1" w:rsidRDefault="00AA7A23" w:rsidP="00AA7A23">
      <w:pPr>
        <w:pStyle w:val="NormalBold"/>
      </w:pPr>
      <w:r w:rsidRPr="00986EB1">
        <w:rPr>
          <w:rStyle w:val="HideTWBExt"/>
        </w:rPr>
        <w:t>&lt;Article&gt;</w:t>
      </w:r>
      <w:r w:rsidRPr="00986EB1">
        <w:t>Apartado 11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4A63A6" w14:textId="77777777" w:rsidTr="009202B5">
        <w:trPr>
          <w:trHeight w:hRule="exact" w:val="240"/>
          <w:jc w:val="center"/>
        </w:trPr>
        <w:tc>
          <w:tcPr>
            <w:tcW w:w="9752" w:type="dxa"/>
            <w:gridSpan w:val="2"/>
            <w:tcBorders>
              <w:top w:val="nil"/>
              <w:left w:val="nil"/>
              <w:bottom w:val="nil"/>
              <w:right w:val="nil"/>
            </w:tcBorders>
          </w:tcPr>
          <w:p w14:paraId="2B353BF8" w14:textId="77777777" w:rsidR="00AA7A23" w:rsidRPr="00986EB1" w:rsidRDefault="00AA7A23" w:rsidP="009202B5"/>
        </w:tc>
      </w:tr>
      <w:tr w:rsidR="00AA7A23" w:rsidRPr="00986EB1" w14:paraId="539948E7" w14:textId="77777777" w:rsidTr="009202B5">
        <w:trPr>
          <w:trHeight w:val="240"/>
          <w:jc w:val="center"/>
        </w:trPr>
        <w:tc>
          <w:tcPr>
            <w:tcW w:w="4876" w:type="dxa"/>
            <w:tcBorders>
              <w:top w:val="nil"/>
              <w:left w:val="nil"/>
              <w:bottom w:val="nil"/>
              <w:right w:val="nil"/>
            </w:tcBorders>
          </w:tcPr>
          <w:p w14:paraId="24DDA6E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657DBD4" w14:textId="77777777" w:rsidR="00AA7A23" w:rsidRPr="00986EB1" w:rsidRDefault="00AA7A23" w:rsidP="009202B5">
            <w:pPr>
              <w:pStyle w:val="AmColumnHeading"/>
            </w:pPr>
            <w:r w:rsidRPr="00986EB1">
              <w:t>Enmienda</w:t>
            </w:r>
          </w:p>
        </w:tc>
      </w:tr>
      <w:tr w:rsidR="00AA7A23" w:rsidRPr="00986EB1" w14:paraId="5A1C5213" w14:textId="77777777" w:rsidTr="009202B5">
        <w:trPr>
          <w:jc w:val="center"/>
        </w:trPr>
        <w:tc>
          <w:tcPr>
            <w:tcW w:w="4876" w:type="dxa"/>
            <w:tcBorders>
              <w:top w:val="nil"/>
              <w:left w:val="nil"/>
              <w:bottom w:val="nil"/>
              <w:right w:val="nil"/>
            </w:tcBorders>
          </w:tcPr>
          <w:p w14:paraId="3A8EAD8B" w14:textId="77777777" w:rsidR="00AA7A23" w:rsidRPr="00986EB1" w:rsidRDefault="00AA7A23" w:rsidP="009202B5">
            <w:pPr>
              <w:pStyle w:val="Normal6a"/>
            </w:pPr>
            <w:r w:rsidRPr="00986EB1">
              <w:rPr>
                <w:b/>
                <w:i/>
              </w:rPr>
              <w:t>11.</w:t>
            </w:r>
            <w:r w:rsidRPr="00986EB1">
              <w:tab/>
            </w:r>
            <w:r w:rsidRPr="00986EB1">
              <w:rPr>
                <w:b/>
                <w:i/>
              </w:rPr>
              <w:t xml:space="preserve">Acoge con gran satisfacción la iniciativa ciudadana europea «Mi voz, mi decisión»; reitera su llamamiento a la Comisión para que haga pleno uso de sus competencias en materia de política </w:t>
            </w:r>
            <w:r w:rsidRPr="00986EB1">
              <w:rPr>
                <w:b/>
                <w:i/>
              </w:rPr>
              <w:lastRenderedPageBreak/>
              <w:t>sanitaria para ayudar a los Estados miembros a garantizar el acceso universal a la salud y los derechos sexuales y reproductivos, y para que consagre la salud y los derechos sexuales y reproductivos y el derecho al aborto seguro y legal en la Carta de los Derechos Fundamentales de la Unión Europea;</w:t>
            </w:r>
          </w:p>
        </w:tc>
        <w:tc>
          <w:tcPr>
            <w:tcW w:w="4876" w:type="dxa"/>
            <w:tcBorders>
              <w:top w:val="nil"/>
              <w:left w:val="nil"/>
              <w:bottom w:val="nil"/>
              <w:right w:val="nil"/>
            </w:tcBorders>
          </w:tcPr>
          <w:p w14:paraId="0EA48F5B" w14:textId="77777777" w:rsidR="00AA7A23" w:rsidRPr="00986EB1" w:rsidRDefault="00AA7A23" w:rsidP="009202B5">
            <w:pPr>
              <w:pStyle w:val="Normal6a"/>
            </w:pPr>
            <w:r w:rsidRPr="00986EB1">
              <w:rPr>
                <w:b/>
                <w:i/>
              </w:rPr>
              <w:lastRenderedPageBreak/>
              <w:t>suprimido</w:t>
            </w:r>
          </w:p>
        </w:tc>
      </w:tr>
    </w:tbl>
    <w:p w14:paraId="0B858FB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DE695FA" w14:textId="77777777" w:rsidR="00AA7A23" w:rsidRPr="00986EB1" w:rsidRDefault="00AA7A23" w:rsidP="00AA7A23">
      <w:r w:rsidRPr="00986EB1">
        <w:rPr>
          <w:rStyle w:val="HideTWBExt"/>
        </w:rPr>
        <w:t>&lt;/Amend&gt;</w:t>
      </w:r>
    </w:p>
    <w:p w14:paraId="5033F3C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363</w:t>
      </w:r>
      <w:r w:rsidRPr="00986EB1">
        <w:rPr>
          <w:rStyle w:val="HideTWBExt"/>
        </w:rPr>
        <w:t>&lt;/NumAm&gt;</w:t>
      </w:r>
    </w:p>
    <w:p w14:paraId="741D1434"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1A9CFE16" w14:textId="77777777" w:rsidR="00AA7A23" w:rsidRPr="00986EB1" w:rsidRDefault="00AA7A23" w:rsidP="00AA7A23">
      <w:pPr>
        <w:pStyle w:val="NormalBold"/>
      </w:pPr>
      <w:r w:rsidRPr="00986EB1">
        <w:rPr>
          <w:rStyle w:val="HideTWBExt"/>
          <w:b w:val="0"/>
        </w:rPr>
        <w:t>&lt;/RepeatBlock-By&gt;</w:t>
      </w:r>
    </w:p>
    <w:p w14:paraId="13CC5AC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C2398A" w14:textId="77777777" w:rsidR="00AA7A23" w:rsidRPr="00986EB1" w:rsidRDefault="00AA7A23" w:rsidP="00AA7A23">
      <w:pPr>
        <w:pStyle w:val="NormalBold"/>
      </w:pPr>
      <w:r w:rsidRPr="00986EB1">
        <w:rPr>
          <w:rStyle w:val="HideTWBExt"/>
        </w:rPr>
        <w:t>&lt;Article&gt;</w:t>
      </w:r>
      <w:r w:rsidRPr="00986EB1">
        <w:t>Apartado 11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A015087" w14:textId="77777777" w:rsidTr="009202B5">
        <w:trPr>
          <w:trHeight w:hRule="exact" w:val="240"/>
          <w:jc w:val="center"/>
        </w:trPr>
        <w:tc>
          <w:tcPr>
            <w:tcW w:w="9752" w:type="dxa"/>
            <w:gridSpan w:val="2"/>
            <w:tcBorders>
              <w:top w:val="nil"/>
              <w:left w:val="nil"/>
              <w:bottom w:val="nil"/>
              <w:right w:val="nil"/>
            </w:tcBorders>
          </w:tcPr>
          <w:p w14:paraId="3326290B" w14:textId="77777777" w:rsidR="00AA7A23" w:rsidRPr="00986EB1" w:rsidRDefault="00AA7A23" w:rsidP="009202B5"/>
        </w:tc>
      </w:tr>
      <w:tr w:rsidR="00AA7A23" w:rsidRPr="00986EB1" w14:paraId="55947CFB" w14:textId="77777777" w:rsidTr="009202B5">
        <w:trPr>
          <w:trHeight w:val="240"/>
          <w:jc w:val="center"/>
        </w:trPr>
        <w:tc>
          <w:tcPr>
            <w:tcW w:w="4876" w:type="dxa"/>
            <w:tcBorders>
              <w:top w:val="nil"/>
              <w:left w:val="nil"/>
              <w:bottom w:val="nil"/>
              <w:right w:val="nil"/>
            </w:tcBorders>
          </w:tcPr>
          <w:p w14:paraId="7F7B3A7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57E9E87" w14:textId="77777777" w:rsidR="00AA7A23" w:rsidRPr="00986EB1" w:rsidRDefault="00AA7A23" w:rsidP="009202B5">
            <w:pPr>
              <w:pStyle w:val="AmColumnHeading"/>
            </w:pPr>
            <w:r w:rsidRPr="00986EB1">
              <w:t>Enmienda</w:t>
            </w:r>
          </w:p>
        </w:tc>
      </w:tr>
      <w:tr w:rsidR="00AA7A23" w:rsidRPr="00986EB1" w14:paraId="3EB2F7B1" w14:textId="77777777" w:rsidTr="009202B5">
        <w:trPr>
          <w:jc w:val="center"/>
        </w:trPr>
        <w:tc>
          <w:tcPr>
            <w:tcW w:w="4876" w:type="dxa"/>
            <w:tcBorders>
              <w:top w:val="nil"/>
              <w:left w:val="nil"/>
              <w:bottom w:val="nil"/>
              <w:right w:val="nil"/>
            </w:tcBorders>
          </w:tcPr>
          <w:p w14:paraId="3C8B7E27" w14:textId="77777777" w:rsidR="00AA7A23" w:rsidRPr="00986EB1" w:rsidRDefault="00AA7A23" w:rsidP="009202B5">
            <w:pPr>
              <w:pStyle w:val="Normal6a"/>
            </w:pPr>
            <w:r w:rsidRPr="00986EB1">
              <w:t>11.</w:t>
            </w:r>
            <w:r w:rsidRPr="00986EB1">
              <w:tab/>
            </w:r>
            <w:r w:rsidRPr="00986EB1">
              <w:rPr>
                <w:b/>
                <w:i/>
              </w:rPr>
              <w:t>Acoge con gran satisfacción</w:t>
            </w:r>
            <w:r w:rsidRPr="00986EB1">
              <w:t xml:space="preserve"> la iniciativa ciudadana europea «Mi voz, mi decisión»;</w:t>
            </w:r>
            <w:r w:rsidRPr="00986EB1">
              <w:rPr>
                <w:b/>
                <w:i/>
              </w:rPr>
              <w:t xml:space="preserve"> reitera su llamamiento a la Comisión para que haga pleno uso de sus competencias en materia de</w:t>
            </w:r>
            <w:r w:rsidRPr="00986EB1">
              <w:t xml:space="preserve"> política sanitaria </w:t>
            </w:r>
            <w:r w:rsidRPr="00986EB1">
              <w:rPr>
                <w:b/>
                <w:i/>
              </w:rPr>
              <w:t>para ayudar a los Estados miembros a garantizar el acceso universal a la salud y los derechos sexuales y reproductivos, y para que consagre la salud y los derechos sexuales y reproductivos y el derecho al</w:t>
            </w:r>
            <w:r w:rsidRPr="00986EB1">
              <w:t xml:space="preserve"> aborto </w:t>
            </w:r>
            <w:r w:rsidRPr="00986EB1">
              <w:rPr>
                <w:b/>
                <w:i/>
              </w:rPr>
              <w:t>seguro y legal en la Carta de los Derechos Fundamentales de la Unión Europea</w:t>
            </w:r>
            <w:r w:rsidRPr="00986EB1">
              <w:t>;</w:t>
            </w:r>
          </w:p>
        </w:tc>
        <w:tc>
          <w:tcPr>
            <w:tcW w:w="4876" w:type="dxa"/>
            <w:tcBorders>
              <w:top w:val="nil"/>
              <w:left w:val="nil"/>
              <w:bottom w:val="nil"/>
              <w:right w:val="nil"/>
            </w:tcBorders>
          </w:tcPr>
          <w:p w14:paraId="4E737742" w14:textId="77777777" w:rsidR="00AA7A23" w:rsidRPr="00986EB1" w:rsidRDefault="00AA7A23" w:rsidP="009202B5">
            <w:pPr>
              <w:pStyle w:val="Normal6a"/>
            </w:pPr>
            <w:r w:rsidRPr="00986EB1">
              <w:t>11.</w:t>
            </w:r>
            <w:r w:rsidRPr="00986EB1">
              <w:tab/>
            </w:r>
            <w:r w:rsidRPr="00986EB1">
              <w:rPr>
                <w:b/>
                <w:i/>
              </w:rPr>
              <w:t>Reconoce</w:t>
            </w:r>
            <w:r w:rsidRPr="00986EB1">
              <w:t xml:space="preserve"> la iniciativa ciudadana europea «Mi voz, mi decisión»;</w:t>
            </w:r>
            <w:r w:rsidRPr="00986EB1">
              <w:rPr>
                <w:b/>
                <w:i/>
              </w:rPr>
              <w:t xml:space="preserve"> recuerda que la</w:t>
            </w:r>
            <w:r w:rsidRPr="00986EB1">
              <w:t xml:space="preserve"> política sanitaria</w:t>
            </w:r>
            <w:r w:rsidRPr="00986EB1">
              <w:rPr>
                <w:b/>
                <w:i/>
              </w:rPr>
              <w:t>, incluida la legislación en materia de salud reproductiva y</w:t>
            </w:r>
            <w:r w:rsidRPr="00986EB1">
              <w:t xml:space="preserve"> aborto</w:t>
            </w:r>
            <w:r w:rsidRPr="00986EB1">
              <w:rPr>
                <w:b/>
                <w:i/>
              </w:rPr>
              <w:t>, sigue siendo competencia nacional, y que el papel de la Unión se limita a apoyar, coordinar y complementar la acción de los Estados miembros</w:t>
            </w:r>
            <w:r w:rsidRPr="00986EB1">
              <w:t>;</w:t>
            </w:r>
          </w:p>
        </w:tc>
      </w:tr>
    </w:tbl>
    <w:p w14:paraId="72D51D8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4DB019C" w14:textId="77777777" w:rsidR="00AA7A23" w:rsidRPr="00986EB1" w:rsidRDefault="00AA7A23" w:rsidP="00AA7A23">
      <w:r w:rsidRPr="00986EB1">
        <w:rPr>
          <w:rStyle w:val="HideTWBExt"/>
        </w:rPr>
        <w:t>&lt;/Amend&gt;</w:t>
      </w:r>
    </w:p>
    <w:p w14:paraId="1857B96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364</w:t>
      </w:r>
      <w:r w:rsidRPr="00986EB1">
        <w:rPr>
          <w:rStyle w:val="HideTWBExt"/>
        </w:rPr>
        <w:t>&lt;/NumAm&gt;</w:t>
      </w:r>
    </w:p>
    <w:p w14:paraId="7870AA3D"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53FCFBD" w14:textId="77777777" w:rsidR="00AA7A23" w:rsidRPr="00986EB1" w:rsidRDefault="00AA7A23" w:rsidP="00AA7A23">
      <w:pPr>
        <w:pStyle w:val="NormalBold"/>
      </w:pPr>
      <w:r w:rsidRPr="00986EB1">
        <w:rPr>
          <w:rStyle w:val="HideTWBExt"/>
          <w:b w:val="0"/>
        </w:rPr>
        <w:t>&lt;/RepeatBlock-By&gt;</w:t>
      </w:r>
    </w:p>
    <w:p w14:paraId="4C11369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B6809C9" w14:textId="77777777" w:rsidR="00AA7A23" w:rsidRPr="00986EB1" w:rsidRDefault="00AA7A23" w:rsidP="00AA7A23">
      <w:pPr>
        <w:pStyle w:val="NormalBold"/>
      </w:pPr>
      <w:r w:rsidRPr="00986EB1">
        <w:rPr>
          <w:rStyle w:val="HideTWBExt"/>
        </w:rPr>
        <w:t>&lt;Article&gt;</w:t>
      </w:r>
      <w:r w:rsidRPr="00986EB1">
        <w:t>Apartado 11</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DD0A65" w14:textId="77777777" w:rsidTr="009202B5">
        <w:trPr>
          <w:trHeight w:hRule="exact" w:val="240"/>
          <w:jc w:val="center"/>
        </w:trPr>
        <w:tc>
          <w:tcPr>
            <w:tcW w:w="9752" w:type="dxa"/>
            <w:gridSpan w:val="2"/>
            <w:tcBorders>
              <w:top w:val="nil"/>
              <w:left w:val="nil"/>
              <w:bottom w:val="nil"/>
              <w:right w:val="nil"/>
            </w:tcBorders>
          </w:tcPr>
          <w:p w14:paraId="714C3012" w14:textId="77777777" w:rsidR="00AA7A23" w:rsidRPr="00986EB1" w:rsidRDefault="00AA7A23" w:rsidP="009202B5"/>
        </w:tc>
      </w:tr>
      <w:tr w:rsidR="00AA7A23" w:rsidRPr="00986EB1" w14:paraId="2EE85B32" w14:textId="77777777" w:rsidTr="009202B5">
        <w:trPr>
          <w:trHeight w:val="240"/>
          <w:jc w:val="center"/>
        </w:trPr>
        <w:tc>
          <w:tcPr>
            <w:tcW w:w="4876" w:type="dxa"/>
            <w:tcBorders>
              <w:top w:val="nil"/>
              <w:left w:val="nil"/>
              <w:bottom w:val="nil"/>
              <w:right w:val="nil"/>
            </w:tcBorders>
          </w:tcPr>
          <w:p w14:paraId="44E46EE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A7E6B55" w14:textId="77777777" w:rsidR="00AA7A23" w:rsidRPr="00986EB1" w:rsidRDefault="00AA7A23" w:rsidP="009202B5">
            <w:pPr>
              <w:pStyle w:val="AmColumnHeading"/>
            </w:pPr>
            <w:r w:rsidRPr="00986EB1">
              <w:t>Enmienda</w:t>
            </w:r>
          </w:p>
        </w:tc>
      </w:tr>
      <w:tr w:rsidR="00AA7A23" w:rsidRPr="00986EB1" w14:paraId="73D06069" w14:textId="77777777" w:rsidTr="009202B5">
        <w:trPr>
          <w:jc w:val="center"/>
        </w:trPr>
        <w:tc>
          <w:tcPr>
            <w:tcW w:w="4876" w:type="dxa"/>
            <w:tcBorders>
              <w:top w:val="nil"/>
              <w:left w:val="nil"/>
              <w:bottom w:val="nil"/>
              <w:right w:val="nil"/>
            </w:tcBorders>
          </w:tcPr>
          <w:p w14:paraId="22FF534D" w14:textId="77777777" w:rsidR="00AA7A23" w:rsidRPr="00986EB1" w:rsidRDefault="00AA7A23" w:rsidP="009202B5">
            <w:pPr>
              <w:pStyle w:val="Normal6a"/>
            </w:pPr>
            <w:r w:rsidRPr="00986EB1">
              <w:t>11.</w:t>
            </w:r>
            <w:r w:rsidRPr="00986EB1">
              <w:tab/>
              <w:t xml:space="preserve">Acoge con gran satisfacción la iniciativa ciudadana europea «Mi voz, mi </w:t>
            </w:r>
            <w:r w:rsidRPr="00986EB1">
              <w:lastRenderedPageBreak/>
              <w:t xml:space="preserve">decisión»; reitera su llamamiento a la Comisión para que haga pleno uso de sus competencias en materia de política sanitaria para ayudar a los Estados miembros a garantizar el acceso universal a la salud y los derechos sexuales y reproductivos, y para que consagre la salud y los derechos sexuales y reproductivos y el derecho al aborto seguro </w:t>
            </w:r>
            <w:r w:rsidRPr="00986EB1">
              <w:rPr>
                <w:b/>
                <w:i/>
              </w:rPr>
              <w:t>y</w:t>
            </w:r>
            <w:r w:rsidRPr="00986EB1">
              <w:t xml:space="preserve"> legal en la Carta de los Derechos Fundamentales de la Unión Europea;</w:t>
            </w:r>
          </w:p>
        </w:tc>
        <w:tc>
          <w:tcPr>
            <w:tcW w:w="4876" w:type="dxa"/>
            <w:tcBorders>
              <w:top w:val="nil"/>
              <w:left w:val="nil"/>
              <w:bottom w:val="nil"/>
              <w:right w:val="nil"/>
            </w:tcBorders>
          </w:tcPr>
          <w:p w14:paraId="382B650C" w14:textId="77777777" w:rsidR="00AA7A23" w:rsidRPr="00986EB1" w:rsidRDefault="00AA7A23" w:rsidP="009202B5">
            <w:pPr>
              <w:pStyle w:val="Normal6a"/>
            </w:pPr>
            <w:r w:rsidRPr="00986EB1">
              <w:lastRenderedPageBreak/>
              <w:t>11.</w:t>
            </w:r>
            <w:r w:rsidRPr="00986EB1">
              <w:tab/>
              <w:t xml:space="preserve">Acoge con gran satisfacción la iniciativa ciudadana europea «Mi voz, mi </w:t>
            </w:r>
            <w:r w:rsidRPr="00986EB1">
              <w:lastRenderedPageBreak/>
              <w:t>decisión»; reitera su llamamiento a la Comisión para que haga pleno uso de sus competencias en materia de política sanitaria para ayudar a los Estados miembros a garantizar el acceso universal a la salud y los derechos sexuales y reproductivos, y para que consagre la salud y los derechos sexuales y reproductivos y el derecho al aborto seguro</w:t>
            </w:r>
            <w:r w:rsidRPr="00986EB1">
              <w:rPr>
                <w:b/>
                <w:i/>
              </w:rPr>
              <w:t>,</w:t>
            </w:r>
            <w:r w:rsidRPr="00986EB1">
              <w:t xml:space="preserve"> legal </w:t>
            </w:r>
            <w:r w:rsidRPr="00986EB1">
              <w:rPr>
                <w:b/>
                <w:i/>
              </w:rPr>
              <w:t>y accesible</w:t>
            </w:r>
            <w:r w:rsidRPr="00986EB1">
              <w:t xml:space="preserve"> en la Carta de los Derechos Fundamentales de la Unión Europea;</w:t>
            </w:r>
          </w:p>
        </w:tc>
      </w:tr>
    </w:tbl>
    <w:p w14:paraId="1C0FA14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EAB8B8C" w14:textId="77777777" w:rsidR="00AA7A23" w:rsidRPr="00986EB1" w:rsidRDefault="00AA7A23" w:rsidP="00AA7A23">
      <w:r w:rsidRPr="00986EB1">
        <w:rPr>
          <w:rStyle w:val="HideTWBExt"/>
        </w:rPr>
        <w:t>&lt;/Amend&gt;</w:t>
      </w:r>
    </w:p>
    <w:p w14:paraId="7210946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365</w:t>
      </w:r>
      <w:r w:rsidRPr="00986EB1">
        <w:rPr>
          <w:rStyle w:val="HideTWBExt"/>
        </w:rPr>
        <w:t>&lt;/NumAm&gt;</w:t>
      </w:r>
    </w:p>
    <w:p w14:paraId="011A46D8"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t>, Arba Kokalari</w:t>
      </w:r>
      <w:r w:rsidRPr="00986EB1">
        <w:rPr>
          <w:rStyle w:val="HideTWBExt"/>
          <w:b w:val="0"/>
        </w:rPr>
        <w:t>&lt;/Members&gt;</w:t>
      </w:r>
    </w:p>
    <w:p w14:paraId="681C7B4C" w14:textId="77777777" w:rsidR="00AA7A23" w:rsidRPr="00986EB1" w:rsidRDefault="00AA7A23" w:rsidP="00AA7A23">
      <w:pPr>
        <w:pStyle w:val="NormalBold"/>
      </w:pPr>
      <w:r w:rsidRPr="00986EB1">
        <w:rPr>
          <w:rStyle w:val="HideTWBExt"/>
          <w:b w:val="0"/>
        </w:rPr>
        <w:t>&lt;/RepeatBlock-By&gt;</w:t>
      </w:r>
    </w:p>
    <w:p w14:paraId="27B3009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2B1221" w14:textId="77777777" w:rsidR="00AA7A23" w:rsidRPr="00986EB1" w:rsidRDefault="00AA7A23" w:rsidP="00AA7A23">
      <w:pPr>
        <w:pStyle w:val="NormalBold"/>
      </w:pPr>
      <w:r w:rsidRPr="00986EB1">
        <w:rPr>
          <w:rStyle w:val="HideTWBExt"/>
        </w:rPr>
        <w:t>&lt;Article&gt;</w:t>
      </w:r>
      <w:r w:rsidRPr="00986EB1">
        <w:t>Apartado 11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7441AA" w14:textId="77777777" w:rsidTr="009202B5">
        <w:trPr>
          <w:trHeight w:hRule="exact" w:val="240"/>
          <w:jc w:val="center"/>
        </w:trPr>
        <w:tc>
          <w:tcPr>
            <w:tcW w:w="9752" w:type="dxa"/>
            <w:gridSpan w:val="2"/>
            <w:tcBorders>
              <w:top w:val="nil"/>
              <w:left w:val="nil"/>
              <w:bottom w:val="nil"/>
              <w:right w:val="nil"/>
            </w:tcBorders>
          </w:tcPr>
          <w:p w14:paraId="24632AF8" w14:textId="77777777" w:rsidR="00AA7A23" w:rsidRPr="00986EB1" w:rsidRDefault="00AA7A23" w:rsidP="009202B5"/>
        </w:tc>
      </w:tr>
      <w:tr w:rsidR="00AA7A23" w:rsidRPr="00986EB1" w14:paraId="021475B7" w14:textId="77777777" w:rsidTr="009202B5">
        <w:trPr>
          <w:trHeight w:val="240"/>
          <w:jc w:val="center"/>
        </w:trPr>
        <w:tc>
          <w:tcPr>
            <w:tcW w:w="4876" w:type="dxa"/>
            <w:tcBorders>
              <w:top w:val="nil"/>
              <w:left w:val="nil"/>
              <w:bottom w:val="nil"/>
              <w:right w:val="nil"/>
            </w:tcBorders>
          </w:tcPr>
          <w:p w14:paraId="0607DAD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66454C1" w14:textId="77777777" w:rsidR="00AA7A23" w:rsidRPr="00986EB1" w:rsidRDefault="00AA7A23" w:rsidP="009202B5">
            <w:pPr>
              <w:pStyle w:val="AmColumnHeading"/>
            </w:pPr>
            <w:r w:rsidRPr="00986EB1">
              <w:t>Enmienda</w:t>
            </w:r>
          </w:p>
        </w:tc>
      </w:tr>
      <w:tr w:rsidR="00AA7A23" w:rsidRPr="00986EB1" w14:paraId="12D2C4AE" w14:textId="77777777" w:rsidTr="009202B5">
        <w:trPr>
          <w:jc w:val="center"/>
        </w:trPr>
        <w:tc>
          <w:tcPr>
            <w:tcW w:w="4876" w:type="dxa"/>
            <w:tcBorders>
              <w:top w:val="nil"/>
              <w:left w:val="nil"/>
              <w:bottom w:val="nil"/>
              <w:right w:val="nil"/>
            </w:tcBorders>
          </w:tcPr>
          <w:p w14:paraId="65F49BDC" w14:textId="77777777" w:rsidR="00AA7A23" w:rsidRPr="00986EB1" w:rsidRDefault="00AA7A23" w:rsidP="009202B5">
            <w:pPr>
              <w:pStyle w:val="Normal6a"/>
            </w:pPr>
          </w:p>
        </w:tc>
        <w:tc>
          <w:tcPr>
            <w:tcW w:w="4876" w:type="dxa"/>
            <w:tcBorders>
              <w:top w:val="nil"/>
              <w:left w:val="nil"/>
              <w:bottom w:val="nil"/>
              <w:right w:val="nil"/>
            </w:tcBorders>
          </w:tcPr>
          <w:p w14:paraId="740C3178" w14:textId="77777777" w:rsidR="00AA7A23" w:rsidRPr="00986EB1" w:rsidRDefault="00AA7A23" w:rsidP="009202B5">
            <w:pPr>
              <w:pStyle w:val="Normal6a"/>
            </w:pPr>
            <w:r w:rsidRPr="00986EB1">
              <w:rPr>
                <w:b/>
                <w:i/>
              </w:rPr>
              <w:t>11 bis.</w:t>
            </w:r>
            <w:r w:rsidRPr="00986EB1">
              <w:tab/>
            </w:r>
            <w:r w:rsidRPr="00986EB1">
              <w:rPr>
                <w:b/>
                <w:i/>
              </w:rPr>
              <w:t xml:space="preserve">Lamenta que, a pesar de la literatura reciente de la Unión sobre la existencia y la realidad de la violencia en entornos ginecológicos y obstétricos, y a pesar del compromiso contraído en el marco de la Estrategia para la Igualdad de Género 2020-2025, la Comisión Europea no haya publicado su Recomendación sobre la prevención de las prácticas perjudiciales contra las mujeres y las niñas; pide a la Comisión Europea que publique con prontitud dicha Recomendación, incluidas recomendaciones clave en materia de prevención de la violencia en entornos ginecológicos y obstétricos, y de la esterilización forzada, y así como de lucha contra las mismas, en consonancia con la Carta de los Derechos Fundamentales de la Unión Europea, en particular sus artículos 1, 3, 21 y 23, y que apoye a los Estados miembros, en el marco de sus </w:t>
            </w:r>
            <w:r w:rsidRPr="00986EB1">
              <w:rPr>
                <w:b/>
                <w:i/>
              </w:rPr>
              <w:lastRenderedPageBreak/>
              <w:t>respectivas competencias, con orientaciones sobre prevención, sensibilización y recogida de datos;</w:t>
            </w:r>
          </w:p>
        </w:tc>
      </w:tr>
    </w:tbl>
    <w:p w14:paraId="3ACFF2E5"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6A6110F" w14:textId="77777777" w:rsidR="00AA7A23" w:rsidRPr="00422D55" w:rsidRDefault="00AA7A23" w:rsidP="00AA7A23">
      <w:pPr>
        <w:rPr>
          <w:lang w:val="fi-FI"/>
        </w:rPr>
      </w:pPr>
      <w:r w:rsidRPr="00422D55">
        <w:rPr>
          <w:rStyle w:val="HideTWBExt"/>
          <w:lang w:val="fi-FI"/>
        </w:rPr>
        <w:t>&lt;/Amend&gt;</w:t>
      </w:r>
    </w:p>
    <w:p w14:paraId="5D8E01BA"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366</w:t>
      </w:r>
      <w:r w:rsidRPr="00422D55">
        <w:rPr>
          <w:rStyle w:val="HideTWBExt"/>
          <w:lang w:val="fi-FI"/>
        </w:rPr>
        <w:t>&lt;/NumAm&gt;</w:t>
      </w:r>
    </w:p>
    <w:p w14:paraId="2BE5342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30EB87A" w14:textId="77777777" w:rsidR="00AA7A23" w:rsidRPr="00422D55" w:rsidRDefault="00AA7A23" w:rsidP="00AA7A23">
      <w:pPr>
        <w:pStyle w:val="NormalBold"/>
        <w:rPr>
          <w:lang w:val="fi-FI"/>
        </w:rPr>
      </w:pPr>
      <w:r w:rsidRPr="00422D55">
        <w:rPr>
          <w:rStyle w:val="HideTWBExt"/>
          <w:b w:val="0"/>
          <w:lang w:val="fi-FI"/>
        </w:rPr>
        <w:t>&lt;/RepeatBlock-By&gt;</w:t>
      </w:r>
    </w:p>
    <w:p w14:paraId="36C7E0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D0C1427" w14:textId="77777777" w:rsidR="00AA7A23" w:rsidRPr="00986EB1" w:rsidRDefault="00AA7A23" w:rsidP="00AA7A23">
      <w:pPr>
        <w:pStyle w:val="NormalBold"/>
      </w:pPr>
      <w:r w:rsidRPr="00986EB1">
        <w:rPr>
          <w:rStyle w:val="HideTWBExt"/>
        </w:rPr>
        <w:t>&lt;Article&gt;</w:t>
      </w:r>
      <w:r w:rsidRPr="00986EB1">
        <w:t>Apartado 11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DA9211" w14:textId="77777777" w:rsidTr="009202B5">
        <w:trPr>
          <w:trHeight w:hRule="exact" w:val="240"/>
          <w:jc w:val="center"/>
        </w:trPr>
        <w:tc>
          <w:tcPr>
            <w:tcW w:w="9752" w:type="dxa"/>
            <w:gridSpan w:val="2"/>
            <w:tcBorders>
              <w:top w:val="nil"/>
              <w:left w:val="nil"/>
              <w:bottom w:val="nil"/>
              <w:right w:val="nil"/>
            </w:tcBorders>
          </w:tcPr>
          <w:p w14:paraId="436DD6E9" w14:textId="77777777" w:rsidR="00AA7A23" w:rsidRPr="00986EB1" w:rsidRDefault="00AA7A23" w:rsidP="009202B5"/>
        </w:tc>
      </w:tr>
      <w:tr w:rsidR="00AA7A23" w:rsidRPr="00986EB1" w14:paraId="1D97D233" w14:textId="77777777" w:rsidTr="009202B5">
        <w:trPr>
          <w:trHeight w:val="240"/>
          <w:jc w:val="center"/>
        </w:trPr>
        <w:tc>
          <w:tcPr>
            <w:tcW w:w="4876" w:type="dxa"/>
            <w:tcBorders>
              <w:top w:val="nil"/>
              <w:left w:val="nil"/>
              <w:bottom w:val="nil"/>
              <w:right w:val="nil"/>
            </w:tcBorders>
          </w:tcPr>
          <w:p w14:paraId="472285D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274957F" w14:textId="77777777" w:rsidR="00AA7A23" w:rsidRPr="00986EB1" w:rsidRDefault="00AA7A23" w:rsidP="009202B5">
            <w:pPr>
              <w:pStyle w:val="AmColumnHeading"/>
            </w:pPr>
            <w:r w:rsidRPr="00986EB1">
              <w:t>Enmienda</w:t>
            </w:r>
          </w:p>
        </w:tc>
      </w:tr>
      <w:tr w:rsidR="00AA7A23" w:rsidRPr="00986EB1" w14:paraId="7576A67B" w14:textId="77777777" w:rsidTr="009202B5">
        <w:trPr>
          <w:jc w:val="center"/>
        </w:trPr>
        <w:tc>
          <w:tcPr>
            <w:tcW w:w="4876" w:type="dxa"/>
            <w:tcBorders>
              <w:top w:val="nil"/>
              <w:left w:val="nil"/>
              <w:bottom w:val="nil"/>
              <w:right w:val="nil"/>
            </w:tcBorders>
          </w:tcPr>
          <w:p w14:paraId="6467B6AE" w14:textId="77777777" w:rsidR="00AA7A23" w:rsidRPr="00986EB1" w:rsidRDefault="00AA7A23" w:rsidP="009202B5">
            <w:pPr>
              <w:pStyle w:val="Normal6a"/>
            </w:pPr>
          </w:p>
        </w:tc>
        <w:tc>
          <w:tcPr>
            <w:tcW w:w="4876" w:type="dxa"/>
            <w:tcBorders>
              <w:top w:val="nil"/>
              <w:left w:val="nil"/>
              <w:bottom w:val="nil"/>
              <w:right w:val="nil"/>
            </w:tcBorders>
          </w:tcPr>
          <w:p w14:paraId="79D82E57" w14:textId="77777777" w:rsidR="00AA7A23" w:rsidRPr="00986EB1" w:rsidRDefault="00AA7A23" w:rsidP="009202B5">
            <w:pPr>
              <w:pStyle w:val="Normal6a"/>
            </w:pPr>
            <w:r w:rsidRPr="00986EB1">
              <w:rPr>
                <w:b/>
                <w:i/>
              </w:rPr>
              <w:t>11 bis.</w:t>
            </w:r>
            <w:r w:rsidRPr="00986EB1">
              <w:tab/>
            </w:r>
            <w:r w:rsidRPr="00986EB1">
              <w:rPr>
                <w:b/>
                <w:i/>
              </w:rPr>
              <w:t>Lamenta que, a pesar de la enorme demanda no satisfecha de anticonceptivos a escala mundial, la Unión no haya financiado el desarrollo de nuevos anticonceptivos desde 2021; reconoce que las mujeres soportan de forma desproporcionada la carga de la anticoncepción, tanto física como económica y mentalmente; pide a la Comisión que invierta en el desarrollo de tecnologías anticonceptivas aplicables a escala mundial para todos los géneros, incluidos los anticonceptivos masculinos;</w:t>
            </w:r>
          </w:p>
        </w:tc>
      </w:tr>
    </w:tbl>
    <w:p w14:paraId="63DDA5A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290A4D" w14:textId="77777777" w:rsidR="00AA7A23" w:rsidRPr="00986EB1" w:rsidRDefault="00AA7A23" w:rsidP="00AA7A23">
      <w:r w:rsidRPr="00986EB1">
        <w:rPr>
          <w:rStyle w:val="HideTWBExt"/>
        </w:rPr>
        <w:t>&lt;/Amend&gt;</w:t>
      </w:r>
    </w:p>
    <w:p w14:paraId="0BC681D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367</w:t>
      </w:r>
      <w:r w:rsidRPr="00986EB1">
        <w:rPr>
          <w:rStyle w:val="HideTWBExt"/>
        </w:rPr>
        <w:t>&lt;/NumAm&gt;</w:t>
      </w:r>
    </w:p>
    <w:p w14:paraId="5970F4E4"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5D6FC776" w14:textId="77777777" w:rsidR="00AA7A23" w:rsidRPr="00986EB1" w:rsidRDefault="00AA7A23" w:rsidP="00AA7A23">
      <w:pPr>
        <w:pStyle w:val="NormalBold"/>
      </w:pPr>
      <w:r w:rsidRPr="00986EB1">
        <w:rPr>
          <w:rStyle w:val="HideTWBExt"/>
          <w:b w:val="0"/>
        </w:rPr>
        <w:t>&lt;/RepeatBlock-By&gt;</w:t>
      </w:r>
    </w:p>
    <w:p w14:paraId="2443E4A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BA73B32" w14:textId="77777777" w:rsidR="00AA7A23" w:rsidRPr="00986EB1" w:rsidRDefault="00AA7A23" w:rsidP="00AA7A23">
      <w:pPr>
        <w:pStyle w:val="NormalBold"/>
      </w:pPr>
      <w:r w:rsidRPr="00986EB1">
        <w:rPr>
          <w:rStyle w:val="HideTWBExt"/>
        </w:rPr>
        <w:t>&lt;Article&gt;</w:t>
      </w:r>
      <w:r w:rsidRPr="00986EB1">
        <w:t>Apartado 11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C7393F5" w14:textId="77777777" w:rsidTr="009202B5">
        <w:trPr>
          <w:trHeight w:hRule="exact" w:val="240"/>
          <w:jc w:val="center"/>
        </w:trPr>
        <w:tc>
          <w:tcPr>
            <w:tcW w:w="9752" w:type="dxa"/>
            <w:gridSpan w:val="2"/>
            <w:tcBorders>
              <w:top w:val="nil"/>
              <w:left w:val="nil"/>
              <w:bottom w:val="nil"/>
              <w:right w:val="nil"/>
            </w:tcBorders>
          </w:tcPr>
          <w:p w14:paraId="3996E247" w14:textId="77777777" w:rsidR="00AA7A23" w:rsidRPr="00986EB1" w:rsidRDefault="00AA7A23" w:rsidP="009202B5"/>
        </w:tc>
      </w:tr>
      <w:tr w:rsidR="00AA7A23" w:rsidRPr="00986EB1" w14:paraId="33D347B3" w14:textId="77777777" w:rsidTr="009202B5">
        <w:trPr>
          <w:trHeight w:val="240"/>
          <w:jc w:val="center"/>
        </w:trPr>
        <w:tc>
          <w:tcPr>
            <w:tcW w:w="4876" w:type="dxa"/>
            <w:tcBorders>
              <w:top w:val="nil"/>
              <w:left w:val="nil"/>
              <w:bottom w:val="nil"/>
              <w:right w:val="nil"/>
            </w:tcBorders>
          </w:tcPr>
          <w:p w14:paraId="290019D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3ECF081" w14:textId="77777777" w:rsidR="00AA7A23" w:rsidRPr="00986EB1" w:rsidRDefault="00AA7A23" w:rsidP="009202B5">
            <w:pPr>
              <w:pStyle w:val="AmColumnHeading"/>
            </w:pPr>
            <w:r w:rsidRPr="00986EB1">
              <w:t>Enmienda</w:t>
            </w:r>
          </w:p>
        </w:tc>
      </w:tr>
      <w:tr w:rsidR="00AA7A23" w:rsidRPr="00986EB1" w14:paraId="052286DF" w14:textId="77777777" w:rsidTr="009202B5">
        <w:trPr>
          <w:jc w:val="center"/>
        </w:trPr>
        <w:tc>
          <w:tcPr>
            <w:tcW w:w="4876" w:type="dxa"/>
            <w:tcBorders>
              <w:top w:val="nil"/>
              <w:left w:val="nil"/>
              <w:bottom w:val="nil"/>
              <w:right w:val="nil"/>
            </w:tcBorders>
          </w:tcPr>
          <w:p w14:paraId="4B7278C4" w14:textId="77777777" w:rsidR="00AA7A23" w:rsidRPr="00986EB1" w:rsidRDefault="00AA7A23" w:rsidP="009202B5">
            <w:pPr>
              <w:pStyle w:val="Normal6a"/>
            </w:pPr>
          </w:p>
        </w:tc>
        <w:tc>
          <w:tcPr>
            <w:tcW w:w="4876" w:type="dxa"/>
            <w:tcBorders>
              <w:top w:val="nil"/>
              <w:left w:val="nil"/>
              <w:bottom w:val="nil"/>
              <w:right w:val="nil"/>
            </w:tcBorders>
          </w:tcPr>
          <w:p w14:paraId="018FCFC6" w14:textId="77777777" w:rsidR="00AA7A23" w:rsidRPr="00986EB1" w:rsidRDefault="00AA7A23" w:rsidP="009202B5">
            <w:pPr>
              <w:pStyle w:val="Normal6a"/>
            </w:pPr>
            <w:r w:rsidRPr="00986EB1">
              <w:rPr>
                <w:b/>
                <w:i/>
              </w:rPr>
              <w:t>11 bis.</w:t>
            </w:r>
            <w:r w:rsidRPr="00986EB1">
              <w:tab/>
            </w:r>
            <w:r w:rsidRPr="00986EB1">
              <w:rPr>
                <w:b/>
                <w:i/>
              </w:rPr>
              <w:t>Destaca la necesidad de mejorar la disponibilidad de servicios de aborto y el acceso a los mismos en toda la Unión;</w:t>
            </w:r>
          </w:p>
        </w:tc>
      </w:tr>
    </w:tbl>
    <w:p w14:paraId="189CC560"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14CA0DD" w14:textId="77777777" w:rsidR="00AA7A23" w:rsidRPr="00422D55" w:rsidRDefault="00AA7A23" w:rsidP="00AA7A23">
      <w:pPr>
        <w:rPr>
          <w:lang w:val="fi-FI"/>
        </w:rPr>
      </w:pPr>
      <w:r w:rsidRPr="00422D55">
        <w:rPr>
          <w:rStyle w:val="HideTWBExt"/>
          <w:lang w:val="fi-FI"/>
        </w:rPr>
        <w:lastRenderedPageBreak/>
        <w:t>&lt;/Amend&gt;</w:t>
      </w:r>
    </w:p>
    <w:p w14:paraId="2DA56E5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368</w:t>
      </w:r>
      <w:r w:rsidRPr="00422D55">
        <w:rPr>
          <w:rStyle w:val="HideTWBExt"/>
          <w:lang w:val="fi-FI"/>
        </w:rPr>
        <w:t>&lt;/NumAm&gt;</w:t>
      </w:r>
    </w:p>
    <w:p w14:paraId="3E86CC6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45C9296" w14:textId="77777777" w:rsidR="00AA7A23" w:rsidRPr="00422D55" w:rsidRDefault="00AA7A23" w:rsidP="00AA7A23">
      <w:pPr>
        <w:pStyle w:val="NormalBold"/>
        <w:rPr>
          <w:lang w:val="fi-FI"/>
        </w:rPr>
      </w:pPr>
      <w:r w:rsidRPr="00422D55">
        <w:rPr>
          <w:rStyle w:val="HideTWBExt"/>
          <w:b w:val="0"/>
          <w:lang w:val="fi-FI"/>
        </w:rPr>
        <w:t>&lt;/RepeatBlock-By&gt;</w:t>
      </w:r>
    </w:p>
    <w:p w14:paraId="7E70786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BC8078C" w14:textId="77777777" w:rsidR="00AA7A23" w:rsidRPr="00986EB1" w:rsidRDefault="00AA7A23" w:rsidP="00AA7A23">
      <w:pPr>
        <w:pStyle w:val="NormalBold"/>
      </w:pPr>
      <w:r w:rsidRPr="00986EB1">
        <w:rPr>
          <w:rStyle w:val="HideTWBExt"/>
        </w:rPr>
        <w:t>&lt;Article&gt;</w:t>
      </w:r>
      <w:r w:rsidRPr="00986EB1">
        <w:t>Apartado 11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FE34190" w14:textId="77777777" w:rsidTr="009202B5">
        <w:trPr>
          <w:trHeight w:hRule="exact" w:val="240"/>
          <w:jc w:val="center"/>
        </w:trPr>
        <w:tc>
          <w:tcPr>
            <w:tcW w:w="9752" w:type="dxa"/>
            <w:gridSpan w:val="2"/>
            <w:tcBorders>
              <w:top w:val="nil"/>
              <w:left w:val="nil"/>
              <w:bottom w:val="nil"/>
              <w:right w:val="nil"/>
            </w:tcBorders>
          </w:tcPr>
          <w:p w14:paraId="03D650B7" w14:textId="77777777" w:rsidR="00AA7A23" w:rsidRPr="00986EB1" w:rsidRDefault="00AA7A23" w:rsidP="009202B5"/>
        </w:tc>
      </w:tr>
      <w:tr w:rsidR="00AA7A23" w:rsidRPr="00986EB1" w14:paraId="6D113308" w14:textId="77777777" w:rsidTr="009202B5">
        <w:trPr>
          <w:trHeight w:val="240"/>
          <w:jc w:val="center"/>
        </w:trPr>
        <w:tc>
          <w:tcPr>
            <w:tcW w:w="4876" w:type="dxa"/>
            <w:tcBorders>
              <w:top w:val="nil"/>
              <w:left w:val="nil"/>
              <w:bottom w:val="nil"/>
              <w:right w:val="nil"/>
            </w:tcBorders>
          </w:tcPr>
          <w:p w14:paraId="5C571D4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50B498C" w14:textId="77777777" w:rsidR="00AA7A23" w:rsidRPr="00986EB1" w:rsidRDefault="00AA7A23" w:rsidP="009202B5">
            <w:pPr>
              <w:pStyle w:val="AmColumnHeading"/>
            </w:pPr>
            <w:r w:rsidRPr="00986EB1">
              <w:t>Enmienda</w:t>
            </w:r>
          </w:p>
        </w:tc>
      </w:tr>
      <w:tr w:rsidR="00AA7A23" w:rsidRPr="00986EB1" w14:paraId="3254EB36" w14:textId="77777777" w:rsidTr="009202B5">
        <w:trPr>
          <w:jc w:val="center"/>
        </w:trPr>
        <w:tc>
          <w:tcPr>
            <w:tcW w:w="4876" w:type="dxa"/>
            <w:tcBorders>
              <w:top w:val="nil"/>
              <w:left w:val="nil"/>
              <w:bottom w:val="nil"/>
              <w:right w:val="nil"/>
            </w:tcBorders>
          </w:tcPr>
          <w:p w14:paraId="47DFBC6E" w14:textId="77777777" w:rsidR="00AA7A23" w:rsidRPr="00986EB1" w:rsidRDefault="00AA7A23" w:rsidP="009202B5">
            <w:pPr>
              <w:pStyle w:val="Normal6a"/>
            </w:pPr>
          </w:p>
        </w:tc>
        <w:tc>
          <w:tcPr>
            <w:tcW w:w="4876" w:type="dxa"/>
            <w:tcBorders>
              <w:top w:val="nil"/>
              <w:left w:val="nil"/>
              <w:bottom w:val="nil"/>
              <w:right w:val="nil"/>
            </w:tcBorders>
          </w:tcPr>
          <w:p w14:paraId="6D4CB1FB" w14:textId="77777777" w:rsidR="00AA7A23" w:rsidRPr="00986EB1" w:rsidRDefault="00AA7A23" w:rsidP="009202B5">
            <w:pPr>
              <w:pStyle w:val="Normal6a"/>
            </w:pPr>
            <w:r w:rsidRPr="00986EB1">
              <w:rPr>
                <w:b/>
                <w:i/>
              </w:rPr>
              <w:t>11 ter.</w:t>
            </w:r>
            <w:r w:rsidRPr="00986EB1">
              <w:tab/>
            </w:r>
            <w:r w:rsidRPr="00986EB1">
              <w:rPr>
                <w:b/>
                <w:i/>
              </w:rPr>
              <w:t>Pide a la Comisión y a los Estados miembros que garanticen el acceso universal a métodos anticonceptivos asequibles, seguros y diversos; resalta que se debe respetar plenamente la autodeterminación de las mujeres a la hora de elegir anticonceptivos, incluido su derecho a recibir una información completa y comprensible sobre los posibles riesgos y efectos secundarios de las pastillas anticonceptivas y otros métodos hormonales, a fin de hacer posible su consentimiento informado; pide que se incremente la inversión en investigación y desarrollo innovador de opciones anticonceptivas para los hombres, con el objetivo de lograr una mayor igualdad de género y la responsabilidad compartida en la planificación familiar; subraya que una educación sexual integral y adaptada a la edad y un asesoramiento médico imparcial son esenciales para que las personas puedan tomar decisiones informadas y autónomas sobre su salud reproductiva;</w:t>
            </w:r>
          </w:p>
        </w:tc>
      </w:tr>
    </w:tbl>
    <w:p w14:paraId="7ED0485C"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1774F825" w14:textId="77777777" w:rsidR="00AA7A23" w:rsidRPr="00422D55" w:rsidRDefault="00AA7A23" w:rsidP="00AA7A23">
      <w:pPr>
        <w:rPr>
          <w:lang w:val="fr-BE"/>
        </w:rPr>
      </w:pPr>
      <w:r w:rsidRPr="00422D55">
        <w:rPr>
          <w:rStyle w:val="HideTWBExt"/>
          <w:lang w:val="fr-BE"/>
        </w:rPr>
        <w:t>&lt;/Amend&gt;</w:t>
      </w:r>
    </w:p>
    <w:p w14:paraId="7A3B07F9"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369</w:t>
      </w:r>
      <w:r w:rsidRPr="00422D55">
        <w:rPr>
          <w:rStyle w:val="HideTWBExt"/>
          <w:lang w:val="fr-BE"/>
        </w:rPr>
        <w:t>&lt;/NumAm&gt;</w:t>
      </w:r>
    </w:p>
    <w:p w14:paraId="45ADCBD9"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37722F5B" w14:textId="77777777" w:rsidR="00AA7A23" w:rsidRPr="00422D55" w:rsidRDefault="00AA7A23" w:rsidP="00AA7A23">
      <w:pPr>
        <w:pStyle w:val="NormalBold"/>
        <w:rPr>
          <w:lang w:val="fr-BE"/>
        </w:rPr>
      </w:pPr>
      <w:r w:rsidRPr="00422D55">
        <w:rPr>
          <w:rStyle w:val="HideTWBExt"/>
          <w:b w:val="0"/>
          <w:lang w:val="fr-BE"/>
        </w:rPr>
        <w:t>&lt;/RepeatBlock-By&gt;</w:t>
      </w:r>
    </w:p>
    <w:p w14:paraId="328F82A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693731E" w14:textId="77777777" w:rsidR="00AA7A23" w:rsidRPr="00986EB1" w:rsidRDefault="00AA7A23" w:rsidP="00AA7A23">
      <w:pPr>
        <w:pStyle w:val="NormalBold"/>
      </w:pPr>
      <w:r w:rsidRPr="00986EB1">
        <w:rPr>
          <w:rStyle w:val="HideTWBExt"/>
        </w:rPr>
        <w:t>&lt;Article&gt;</w:t>
      </w:r>
      <w:r w:rsidRPr="00986EB1">
        <w:t>Apartado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6354735" w14:textId="77777777" w:rsidTr="009202B5">
        <w:trPr>
          <w:trHeight w:hRule="exact" w:val="240"/>
          <w:jc w:val="center"/>
        </w:trPr>
        <w:tc>
          <w:tcPr>
            <w:tcW w:w="9752" w:type="dxa"/>
            <w:gridSpan w:val="2"/>
            <w:tcBorders>
              <w:top w:val="nil"/>
              <w:left w:val="nil"/>
              <w:bottom w:val="nil"/>
              <w:right w:val="nil"/>
            </w:tcBorders>
          </w:tcPr>
          <w:p w14:paraId="21B41FD1" w14:textId="77777777" w:rsidR="00AA7A23" w:rsidRPr="00986EB1" w:rsidRDefault="00AA7A23" w:rsidP="009202B5"/>
        </w:tc>
      </w:tr>
      <w:tr w:rsidR="00AA7A23" w:rsidRPr="00986EB1" w14:paraId="31E81A5E" w14:textId="77777777" w:rsidTr="009202B5">
        <w:trPr>
          <w:trHeight w:val="240"/>
          <w:jc w:val="center"/>
        </w:trPr>
        <w:tc>
          <w:tcPr>
            <w:tcW w:w="4876" w:type="dxa"/>
            <w:tcBorders>
              <w:top w:val="nil"/>
              <w:left w:val="nil"/>
              <w:bottom w:val="nil"/>
              <w:right w:val="nil"/>
            </w:tcBorders>
          </w:tcPr>
          <w:p w14:paraId="14F96B2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F90D27F" w14:textId="77777777" w:rsidR="00AA7A23" w:rsidRPr="00986EB1" w:rsidRDefault="00AA7A23" w:rsidP="009202B5">
            <w:pPr>
              <w:pStyle w:val="AmColumnHeading"/>
            </w:pPr>
            <w:r w:rsidRPr="00986EB1">
              <w:t>Enmienda</w:t>
            </w:r>
          </w:p>
        </w:tc>
      </w:tr>
      <w:tr w:rsidR="00AA7A23" w:rsidRPr="00986EB1" w14:paraId="2211C7D6" w14:textId="77777777" w:rsidTr="009202B5">
        <w:trPr>
          <w:jc w:val="center"/>
        </w:trPr>
        <w:tc>
          <w:tcPr>
            <w:tcW w:w="4876" w:type="dxa"/>
            <w:tcBorders>
              <w:top w:val="nil"/>
              <w:left w:val="nil"/>
              <w:bottom w:val="nil"/>
              <w:right w:val="nil"/>
            </w:tcBorders>
          </w:tcPr>
          <w:p w14:paraId="304865E3" w14:textId="77777777" w:rsidR="00AA7A23" w:rsidRPr="00986EB1" w:rsidRDefault="00AA7A23" w:rsidP="009202B5">
            <w:pPr>
              <w:pStyle w:val="Normal6a"/>
            </w:pPr>
            <w:r w:rsidRPr="00986EB1">
              <w:rPr>
                <w:b/>
                <w:i/>
              </w:rPr>
              <w:lastRenderedPageBreak/>
              <w:t>12.</w:t>
            </w:r>
            <w:r w:rsidRPr="00986EB1">
              <w:tab/>
            </w:r>
            <w:r w:rsidRPr="00986EB1">
              <w:rPr>
                <w:b/>
                <w:i/>
              </w:rPr>
              <w:t>Insta nuevamente a la Comisión a que establezca un mecanismo financiero 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w:t>
            </w:r>
          </w:p>
        </w:tc>
        <w:tc>
          <w:tcPr>
            <w:tcW w:w="4876" w:type="dxa"/>
            <w:tcBorders>
              <w:top w:val="nil"/>
              <w:left w:val="nil"/>
              <w:bottom w:val="nil"/>
              <w:right w:val="nil"/>
            </w:tcBorders>
          </w:tcPr>
          <w:p w14:paraId="647971DB" w14:textId="77777777" w:rsidR="00AA7A23" w:rsidRPr="00986EB1" w:rsidRDefault="00AA7A23" w:rsidP="009202B5">
            <w:pPr>
              <w:pStyle w:val="Normal6a"/>
            </w:pPr>
            <w:r w:rsidRPr="00986EB1">
              <w:rPr>
                <w:b/>
                <w:i/>
              </w:rPr>
              <w:t>suprimido</w:t>
            </w:r>
          </w:p>
        </w:tc>
      </w:tr>
    </w:tbl>
    <w:p w14:paraId="1F2C181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79A4D86F" w14:textId="77777777" w:rsidR="00AA7A23" w:rsidRPr="00986EB1" w:rsidRDefault="00AA7A23" w:rsidP="00AA7A23">
      <w:r w:rsidRPr="00986EB1">
        <w:rPr>
          <w:rStyle w:val="HideTWBExt"/>
        </w:rPr>
        <w:t>&lt;/Amend&gt;</w:t>
      </w:r>
    </w:p>
    <w:p w14:paraId="2380DBF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370</w:t>
      </w:r>
      <w:r w:rsidRPr="00986EB1">
        <w:rPr>
          <w:rStyle w:val="HideTWBExt"/>
        </w:rPr>
        <w:t>&lt;/NumAm&gt;</w:t>
      </w:r>
    </w:p>
    <w:p w14:paraId="2182A749"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2C58633A" w14:textId="77777777" w:rsidR="00AA7A23" w:rsidRPr="00986EB1" w:rsidRDefault="00AA7A23" w:rsidP="00AA7A23">
      <w:pPr>
        <w:pStyle w:val="NormalBold"/>
      </w:pPr>
      <w:r w:rsidRPr="00986EB1">
        <w:rPr>
          <w:rStyle w:val="HideTWBExt"/>
          <w:b w:val="0"/>
        </w:rPr>
        <w:t>&lt;/RepeatBlock-By&gt;</w:t>
      </w:r>
    </w:p>
    <w:p w14:paraId="55E37B6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3018492" w14:textId="77777777" w:rsidR="00AA7A23" w:rsidRPr="00986EB1" w:rsidRDefault="00AA7A23" w:rsidP="00AA7A23">
      <w:pPr>
        <w:pStyle w:val="NormalBold"/>
      </w:pPr>
      <w:r w:rsidRPr="00986EB1">
        <w:rPr>
          <w:rStyle w:val="HideTWBExt"/>
        </w:rPr>
        <w:t>&lt;Article&gt;</w:t>
      </w:r>
      <w:r w:rsidRPr="00986EB1">
        <w:t>Apartado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1388B83" w14:textId="77777777" w:rsidTr="009202B5">
        <w:trPr>
          <w:trHeight w:hRule="exact" w:val="240"/>
          <w:jc w:val="center"/>
        </w:trPr>
        <w:tc>
          <w:tcPr>
            <w:tcW w:w="9752" w:type="dxa"/>
            <w:gridSpan w:val="2"/>
            <w:tcBorders>
              <w:top w:val="nil"/>
              <w:left w:val="nil"/>
              <w:bottom w:val="nil"/>
              <w:right w:val="nil"/>
            </w:tcBorders>
          </w:tcPr>
          <w:p w14:paraId="3C479554" w14:textId="77777777" w:rsidR="00AA7A23" w:rsidRPr="00986EB1" w:rsidRDefault="00AA7A23" w:rsidP="009202B5"/>
        </w:tc>
      </w:tr>
      <w:tr w:rsidR="00AA7A23" w:rsidRPr="00986EB1" w14:paraId="3E97BA90" w14:textId="77777777" w:rsidTr="009202B5">
        <w:trPr>
          <w:trHeight w:val="240"/>
          <w:jc w:val="center"/>
        </w:trPr>
        <w:tc>
          <w:tcPr>
            <w:tcW w:w="4876" w:type="dxa"/>
            <w:tcBorders>
              <w:top w:val="nil"/>
              <w:left w:val="nil"/>
              <w:bottom w:val="nil"/>
              <w:right w:val="nil"/>
            </w:tcBorders>
          </w:tcPr>
          <w:p w14:paraId="114CEBD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EFF98DA" w14:textId="77777777" w:rsidR="00AA7A23" w:rsidRPr="00986EB1" w:rsidRDefault="00AA7A23" w:rsidP="009202B5">
            <w:pPr>
              <w:pStyle w:val="AmColumnHeading"/>
            </w:pPr>
            <w:r w:rsidRPr="00986EB1">
              <w:t>Enmienda</w:t>
            </w:r>
          </w:p>
        </w:tc>
      </w:tr>
      <w:tr w:rsidR="00AA7A23" w:rsidRPr="00986EB1" w14:paraId="68679E15" w14:textId="77777777" w:rsidTr="009202B5">
        <w:trPr>
          <w:jc w:val="center"/>
        </w:trPr>
        <w:tc>
          <w:tcPr>
            <w:tcW w:w="4876" w:type="dxa"/>
            <w:tcBorders>
              <w:top w:val="nil"/>
              <w:left w:val="nil"/>
              <w:bottom w:val="nil"/>
              <w:right w:val="nil"/>
            </w:tcBorders>
          </w:tcPr>
          <w:p w14:paraId="5DDCF835" w14:textId="77777777" w:rsidR="00AA7A23" w:rsidRPr="00986EB1" w:rsidRDefault="00AA7A23" w:rsidP="009202B5">
            <w:pPr>
              <w:pStyle w:val="Normal6a"/>
            </w:pPr>
            <w:r w:rsidRPr="00986EB1">
              <w:rPr>
                <w:b/>
                <w:i/>
              </w:rPr>
              <w:t>12.</w:t>
            </w:r>
            <w:r w:rsidRPr="00986EB1">
              <w:tab/>
            </w:r>
            <w:r w:rsidRPr="00986EB1">
              <w:rPr>
                <w:b/>
                <w:i/>
              </w:rPr>
              <w:t>Insta nuevamente a la Comisión a que establezca un mecanismo financiero 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w:t>
            </w:r>
          </w:p>
        </w:tc>
        <w:tc>
          <w:tcPr>
            <w:tcW w:w="4876" w:type="dxa"/>
            <w:tcBorders>
              <w:top w:val="nil"/>
              <w:left w:val="nil"/>
              <w:bottom w:val="nil"/>
              <w:right w:val="nil"/>
            </w:tcBorders>
          </w:tcPr>
          <w:p w14:paraId="012AF78D" w14:textId="77777777" w:rsidR="00AA7A23" w:rsidRPr="00986EB1" w:rsidRDefault="00AA7A23" w:rsidP="009202B5">
            <w:pPr>
              <w:pStyle w:val="Normal6a"/>
            </w:pPr>
            <w:r w:rsidRPr="00986EB1">
              <w:rPr>
                <w:b/>
                <w:i/>
              </w:rPr>
              <w:t>suprimido</w:t>
            </w:r>
          </w:p>
        </w:tc>
      </w:tr>
    </w:tbl>
    <w:p w14:paraId="6A287ED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E97FDE4" w14:textId="77777777" w:rsidR="00AA7A23" w:rsidRPr="00986EB1" w:rsidRDefault="00AA7A23" w:rsidP="00AA7A23">
      <w:r w:rsidRPr="00986EB1">
        <w:rPr>
          <w:rStyle w:val="HideTWBExt"/>
        </w:rPr>
        <w:t>&lt;/Amend&gt;</w:t>
      </w:r>
    </w:p>
    <w:p w14:paraId="1B14A25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371</w:t>
      </w:r>
      <w:r w:rsidRPr="00986EB1">
        <w:rPr>
          <w:rStyle w:val="HideTWBExt"/>
        </w:rPr>
        <w:t>&lt;/NumAm&gt;</w:t>
      </w:r>
    </w:p>
    <w:p w14:paraId="01A4EDDA" w14:textId="77777777" w:rsidR="00AA7A23" w:rsidRPr="00986EB1" w:rsidRDefault="00AA7A23" w:rsidP="00AA7A23">
      <w:pPr>
        <w:pStyle w:val="NormalBold"/>
      </w:pPr>
      <w:r w:rsidRPr="00986EB1">
        <w:rPr>
          <w:rStyle w:val="HideTWBExt"/>
          <w:b w:val="0"/>
        </w:rPr>
        <w:t>&lt;RepeatBlock-By&gt;&lt;Members&gt;</w:t>
      </w:r>
      <w:r w:rsidRPr="00986EB1">
        <w:t xml:space="preserve">Margarita de la Pisa Carrión, </w:t>
      </w:r>
      <w:proofErr w:type="spellStart"/>
      <w:r w:rsidRPr="00986EB1">
        <w:t>Viktória</w:t>
      </w:r>
      <w:proofErr w:type="spellEnd"/>
      <w:r w:rsidRPr="00986EB1">
        <w:t xml:space="preserve"> Ferenc, Elisabeth Dieringer</w:t>
      </w:r>
      <w:r w:rsidRPr="00986EB1">
        <w:rPr>
          <w:rStyle w:val="HideTWBExt"/>
          <w:b w:val="0"/>
        </w:rPr>
        <w:t>&lt;/Members&gt;</w:t>
      </w:r>
    </w:p>
    <w:p w14:paraId="2F457C8B" w14:textId="77777777" w:rsidR="00AA7A23" w:rsidRPr="00986EB1" w:rsidRDefault="00AA7A23" w:rsidP="00AA7A23">
      <w:pPr>
        <w:pStyle w:val="NormalBold"/>
      </w:pPr>
      <w:r w:rsidRPr="00986EB1">
        <w:rPr>
          <w:rStyle w:val="HideTWBExt"/>
          <w:b w:val="0"/>
        </w:rPr>
        <w:t>&lt;/RepeatBlock-By&gt;</w:t>
      </w:r>
    </w:p>
    <w:p w14:paraId="17C7AAC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1EE6D50" w14:textId="77777777" w:rsidR="00AA7A23" w:rsidRPr="00986EB1" w:rsidRDefault="00AA7A23" w:rsidP="00AA7A23">
      <w:pPr>
        <w:pStyle w:val="NormalBold"/>
      </w:pPr>
      <w:r w:rsidRPr="00986EB1">
        <w:rPr>
          <w:rStyle w:val="HideTWBExt"/>
        </w:rPr>
        <w:t>&lt;Article&gt;</w:t>
      </w:r>
      <w:r w:rsidRPr="00986EB1">
        <w:t>Apartado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4C0635B" w14:textId="77777777" w:rsidTr="009202B5">
        <w:trPr>
          <w:trHeight w:hRule="exact" w:val="240"/>
          <w:jc w:val="center"/>
        </w:trPr>
        <w:tc>
          <w:tcPr>
            <w:tcW w:w="9752" w:type="dxa"/>
            <w:gridSpan w:val="2"/>
            <w:tcBorders>
              <w:top w:val="nil"/>
              <w:left w:val="nil"/>
              <w:bottom w:val="nil"/>
              <w:right w:val="nil"/>
            </w:tcBorders>
          </w:tcPr>
          <w:p w14:paraId="12E48B4A" w14:textId="77777777" w:rsidR="00AA7A23" w:rsidRPr="00986EB1" w:rsidRDefault="00AA7A23" w:rsidP="009202B5"/>
        </w:tc>
      </w:tr>
      <w:tr w:rsidR="00AA7A23" w:rsidRPr="00986EB1" w14:paraId="468340C2" w14:textId="77777777" w:rsidTr="009202B5">
        <w:trPr>
          <w:trHeight w:val="240"/>
          <w:jc w:val="center"/>
        </w:trPr>
        <w:tc>
          <w:tcPr>
            <w:tcW w:w="4876" w:type="dxa"/>
            <w:tcBorders>
              <w:top w:val="nil"/>
              <w:left w:val="nil"/>
              <w:bottom w:val="nil"/>
              <w:right w:val="nil"/>
            </w:tcBorders>
          </w:tcPr>
          <w:p w14:paraId="43B0933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80C9A2B" w14:textId="77777777" w:rsidR="00AA7A23" w:rsidRPr="00986EB1" w:rsidRDefault="00AA7A23" w:rsidP="009202B5">
            <w:pPr>
              <w:pStyle w:val="AmColumnHeading"/>
            </w:pPr>
            <w:r w:rsidRPr="00986EB1">
              <w:t>Enmienda</w:t>
            </w:r>
          </w:p>
        </w:tc>
      </w:tr>
      <w:tr w:rsidR="00AA7A23" w:rsidRPr="00986EB1" w14:paraId="002167D5" w14:textId="77777777" w:rsidTr="009202B5">
        <w:trPr>
          <w:jc w:val="center"/>
        </w:trPr>
        <w:tc>
          <w:tcPr>
            <w:tcW w:w="4876" w:type="dxa"/>
            <w:tcBorders>
              <w:top w:val="nil"/>
              <w:left w:val="nil"/>
              <w:bottom w:val="nil"/>
              <w:right w:val="nil"/>
            </w:tcBorders>
          </w:tcPr>
          <w:p w14:paraId="345823DA" w14:textId="77777777" w:rsidR="00AA7A23" w:rsidRPr="00986EB1" w:rsidRDefault="00AA7A23" w:rsidP="009202B5">
            <w:pPr>
              <w:pStyle w:val="Normal6a"/>
            </w:pPr>
            <w:r w:rsidRPr="00986EB1">
              <w:rPr>
                <w:b/>
                <w:i/>
              </w:rPr>
              <w:t>12.</w:t>
            </w:r>
            <w:r w:rsidRPr="00986EB1">
              <w:tab/>
            </w:r>
            <w:r w:rsidRPr="00986EB1">
              <w:rPr>
                <w:b/>
                <w:i/>
              </w:rPr>
              <w:t xml:space="preserve">Insta nuevamente a la Comisión a que establezca un mecanismo financiero </w:t>
            </w:r>
            <w:r w:rsidRPr="00986EB1">
              <w:rPr>
                <w:b/>
                <w:i/>
              </w:rPr>
              <w:lastRenderedPageBreak/>
              <w:t>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w:t>
            </w:r>
          </w:p>
        </w:tc>
        <w:tc>
          <w:tcPr>
            <w:tcW w:w="4876" w:type="dxa"/>
            <w:tcBorders>
              <w:top w:val="nil"/>
              <w:left w:val="nil"/>
              <w:bottom w:val="nil"/>
              <w:right w:val="nil"/>
            </w:tcBorders>
          </w:tcPr>
          <w:p w14:paraId="34641FB6" w14:textId="77777777" w:rsidR="00AA7A23" w:rsidRPr="00986EB1" w:rsidRDefault="00AA7A23" w:rsidP="009202B5">
            <w:pPr>
              <w:pStyle w:val="Normal6a"/>
            </w:pPr>
            <w:r w:rsidRPr="00986EB1">
              <w:rPr>
                <w:b/>
                <w:i/>
              </w:rPr>
              <w:lastRenderedPageBreak/>
              <w:t>suprimido</w:t>
            </w:r>
          </w:p>
        </w:tc>
      </w:tr>
    </w:tbl>
    <w:p w14:paraId="1C98FA4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3C60322" w14:textId="77777777" w:rsidR="00AA7A23" w:rsidRPr="00986EB1" w:rsidRDefault="00AA7A23" w:rsidP="00AA7A23">
      <w:r w:rsidRPr="00986EB1">
        <w:rPr>
          <w:rStyle w:val="HideTWBExt"/>
        </w:rPr>
        <w:t>&lt;/Amend&gt;</w:t>
      </w:r>
    </w:p>
    <w:p w14:paraId="71F1ADD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372</w:t>
      </w:r>
      <w:r w:rsidRPr="00986EB1">
        <w:rPr>
          <w:rStyle w:val="HideTWBExt"/>
        </w:rPr>
        <w:t>&lt;/NumAm&gt;</w:t>
      </w:r>
    </w:p>
    <w:p w14:paraId="5FA7052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57E2A66" w14:textId="77777777" w:rsidR="00AA7A23" w:rsidRPr="00986EB1" w:rsidRDefault="00AA7A23" w:rsidP="00AA7A23">
      <w:pPr>
        <w:pStyle w:val="NormalBold"/>
      </w:pPr>
      <w:r w:rsidRPr="00986EB1">
        <w:rPr>
          <w:rStyle w:val="HideTWBExt"/>
          <w:b w:val="0"/>
        </w:rPr>
        <w:t>&lt;/RepeatBlock-By&gt;</w:t>
      </w:r>
    </w:p>
    <w:p w14:paraId="742D547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0EF330" w14:textId="77777777" w:rsidR="00AA7A23" w:rsidRPr="00986EB1" w:rsidRDefault="00AA7A23" w:rsidP="00AA7A23">
      <w:pPr>
        <w:pStyle w:val="NormalBold"/>
      </w:pPr>
      <w:r w:rsidRPr="00986EB1">
        <w:rPr>
          <w:rStyle w:val="HideTWBExt"/>
        </w:rPr>
        <w:t>&lt;Article&gt;</w:t>
      </w:r>
      <w:r w:rsidRPr="00986EB1">
        <w:t>Apartado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45C5F8A" w14:textId="77777777" w:rsidTr="009202B5">
        <w:trPr>
          <w:trHeight w:hRule="exact" w:val="240"/>
          <w:jc w:val="center"/>
        </w:trPr>
        <w:tc>
          <w:tcPr>
            <w:tcW w:w="9752" w:type="dxa"/>
            <w:gridSpan w:val="2"/>
            <w:tcBorders>
              <w:top w:val="nil"/>
              <w:left w:val="nil"/>
              <w:bottom w:val="nil"/>
              <w:right w:val="nil"/>
            </w:tcBorders>
          </w:tcPr>
          <w:p w14:paraId="7A943FB1" w14:textId="77777777" w:rsidR="00AA7A23" w:rsidRPr="00986EB1" w:rsidRDefault="00AA7A23" w:rsidP="009202B5"/>
        </w:tc>
      </w:tr>
      <w:tr w:rsidR="00AA7A23" w:rsidRPr="00986EB1" w14:paraId="65A23BEE" w14:textId="77777777" w:rsidTr="009202B5">
        <w:trPr>
          <w:trHeight w:val="240"/>
          <w:jc w:val="center"/>
        </w:trPr>
        <w:tc>
          <w:tcPr>
            <w:tcW w:w="4876" w:type="dxa"/>
            <w:tcBorders>
              <w:top w:val="nil"/>
              <w:left w:val="nil"/>
              <w:bottom w:val="nil"/>
              <w:right w:val="nil"/>
            </w:tcBorders>
          </w:tcPr>
          <w:p w14:paraId="06C9FCE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F75C72" w14:textId="77777777" w:rsidR="00AA7A23" w:rsidRPr="00986EB1" w:rsidRDefault="00AA7A23" w:rsidP="009202B5">
            <w:pPr>
              <w:pStyle w:val="AmColumnHeading"/>
            </w:pPr>
            <w:r w:rsidRPr="00986EB1">
              <w:t>Enmienda</w:t>
            </w:r>
          </w:p>
        </w:tc>
      </w:tr>
      <w:tr w:rsidR="00AA7A23" w:rsidRPr="00986EB1" w14:paraId="099BD71E" w14:textId="77777777" w:rsidTr="009202B5">
        <w:trPr>
          <w:jc w:val="center"/>
        </w:trPr>
        <w:tc>
          <w:tcPr>
            <w:tcW w:w="4876" w:type="dxa"/>
            <w:tcBorders>
              <w:top w:val="nil"/>
              <w:left w:val="nil"/>
              <w:bottom w:val="nil"/>
              <w:right w:val="nil"/>
            </w:tcBorders>
          </w:tcPr>
          <w:p w14:paraId="1BE21459" w14:textId="77777777" w:rsidR="00AA7A23" w:rsidRPr="00986EB1" w:rsidRDefault="00AA7A23" w:rsidP="009202B5">
            <w:pPr>
              <w:pStyle w:val="Normal6a"/>
            </w:pPr>
            <w:r w:rsidRPr="00986EB1">
              <w:t>12.</w:t>
            </w:r>
            <w:r w:rsidRPr="00986EB1">
              <w:tab/>
              <w:t>Insta nuevamente a la Comisión a que establezca un mecanismo financiero 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w:t>
            </w:r>
          </w:p>
        </w:tc>
        <w:tc>
          <w:tcPr>
            <w:tcW w:w="4876" w:type="dxa"/>
            <w:tcBorders>
              <w:top w:val="nil"/>
              <w:left w:val="nil"/>
              <w:bottom w:val="nil"/>
              <w:right w:val="nil"/>
            </w:tcBorders>
          </w:tcPr>
          <w:p w14:paraId="4B33499D" w14:textId="77777777" w:rsidR="00AA7A23" w:rsidRPr="00986EB1" w:rsidRDefault="00AA7A23" w:rsidP="009202B5">
            <w:pPr>
              <w:pStyle w:val="Normal6a"/>
            </w:pPr>
            <w:r w:rsidRPr="00986EB1">
              <w:t>12.</w:t>
            </w:r>
            <w:r w:rsidRPr="00986EB1">
              <w:tab/>
              <w:t xml:space="preserve">Insta nuevamente a la Comisión a que establezca un mecanismo financiero 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 </w:t>
            </w:r>
            <w:r w:rsidRPr="00986EB1">
              <w:rPr>
                <w:b/>
                <w:i/>
              </w:rPr>
              <w:t>y que asigne fondos específicos a los Estados miembros para garantizar el acceso a servicios de aborto seguros y legales para todas las mujeres europeas, en consonancia con la iniciativa ciudadana europea «Mi voz, mi decisión»</w:t>
            </w:r>
            <w:r w:rsidRPr="00986EB1">
              <w:t>;</w:t>
            </w:r>
          </w:p>
        </w:tc>
      </w:tr>
    </w:tbl>
    <w:p w14:paraId="3A984D8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FE2ED49" w14:textId="77777777" w:rsidR="00AA7A23" w:rsidRPr="00986EB1" w:rsidRDefault="00AA7A23" w:rsidP="00AA7A23">
      <w:r w:rsidRPr="00986EB1">
        <w:rPr>
          <w:rStyle w:val="HideTWBExt"/>
        </w:rPr>
        <w:t>&lt;/Amend&gt;</w:t>
      </w:r>
    </w:p>
    <w:p w14:paraId="5B49044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373</w:t>
      </w:r>
      <w:r w:rsidRPr="00986EB1">
        <w:rPr>
          <w:rStyle w:val="HideTWBExt"/>
        </w:rPr>
        <w:t>&lt;/NumAm&gt;</w:t>
      </w:r>
    </w:p>
    <w:p w14:paraId="1B36CCCD"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205B8B3F" w14:textId="77777777" w:rsidR="00AA7A23" w:rsidRPr="00986EB1" w:rsidRDefault="00AA7A23" w:rsidP="00AA7A23">
      <w:pPr>
        <w:pStyle w:val="NormalBold"/>
      </w:pPr>
      <w:r w:rsidRPr="00986EB1">
        <w:rPr>
          <w:rStyle w:val="HideTWBExt"/>
          <w:b w:val="0"/>
        </w:rPr>
        <w:t>&lt;/RepeatBlock-By&gt;</w:t>
      </w:r>
    </w:p>
    <w:p w14:paraId="72F9C14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277E4DA" w14:textId="77777777" w:rsidR="00AA7A23" w:rsidRPr="00986EB1" w:rsidRDefault="00AA7A23" w:rsidP="00AA7A23">
      <w:pPr>
        <w:pStyle w:val="NormalBold"/>
      </w:pPr>
      <w:r w:rsidRPr="00986EB1">
        <w:rPr>
          <w:rStyle w:val="HideTWBExt"/>
        </w:rPr>
        <w:t>&lt;Article&gt;</w:t>
      </w:r>
      <w:r w:rsidRPr="00986EB1">
        <w:t>Apartado 12</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248F544" w14:textId="77777777" w:rsidTr="009202B5">
        <w:trPr>
          <w:trHeight w:hRule="exact" w:val="240"/>
          <w:jc w:val="center"/>
        </w:trPr>
        <w:tc>
          <w:tcPr>
            <w:tcW w:w="9752" w:type="dxa"/>
            <w:gridSpan w:val="2"/>
            <w:tcBorders>
              <w:top w:val="nil"/>
              <w:left w:val="nil"/>
              <w:bottom w:val="nil"/>
              <w:right w:val="nil"/>
            </w:tcBorders>
          </w:tcPr>
          <w:p w14:paraId="7C938457" w14:textId="77777777" w:rsidR="00AA7A23" w:rsidRPr="00986EB1" w:rsidRDefault="00AA7A23" w:rsidP="009202B5"/>
        </w:tc>
      </w:tr>
      <w:tr w:rsidR="00AA7A23" w:rsidRPr="00986EB1" w14:paraId="03CB9B6C" w14:textId="77777777" w:rsidTr="009202B5">
        <w:trPr>
          <w:trHeight w:val="240"/>
          <w:jc w:val="center"/>
        </w:trPr>
        <w:tc>
          <w:tcPr>
            <w:tcW w:w="4876" w:type="dxa"/>
            <w:tcBorders>
              <w:top w:val="nil"/>
              <w:left w:val="nil"/>
              <w:bottom w:val="nil"/>
              <w:right w:val="nil"/>
            </w:tcBorders>
          </w:tcPr>
          <w:p w14:paraId="03F60EB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9E5FBD" w14:textId="77777777" w:rsidR="00AA7A23" w:rsidRPr="00986EB1" w:rsidRDefault="00AA7A23" w:rsidP="009202B5">
            <w:pPr>
              <w:pStyle w:val="AmColumnHeading"/>
            </w:pPr>
            <w:r w:rsidRPr="00986EB1">
              <w:t>Enmienda</w:t>
            </w:r>
          </w:p>
        </w:tc>
      </w:tr>
      <w:tr w:rsidR="00AA7A23" w:rsidRPr="00986EB1" w14:paraId="3CDFB2C2" w14:textId="77777777" w:rsidTr="009202B5">
        <w:trPr>
          <w:jc w:val="center"/>
        </w:trPr>
        <w:tc>
          <w:tcPr>
            <w:tcW w:w="4876" w:type="dxa"/>
            <w:tcBorders>
              <w:top w:val="nil"/>
              <w:left w:val="nil"/>
              <w:bottom w:val="nil"/>
              <w:right w:val="nil"/>
            </w:tcBorders>
          </w:tcPr>
          <w:p w14:paraId="351635D5" w14:textId="77777777" w:rsidR="00AA7A23" w:rsidRPr="00986EB1" w:rsidRDefault="00AA7A23" w:rsidP="009202B5">
            <w:pPr>
              <w:pStyle w:val="Normal6a"/>
            </w:pPr>
            <w:r w:rsidRPr="00986EB1">
              <w:t>12.</w:t>
            </w:r>
            <w:r w:rsidRPr="00986EB1">
              <w:tab/>
              <w:t>Insta nuevamente a la Comisión a que establezca un mecanismo financiero de la Unión voluntario, solidario y opcional que permita a los Estados miembros prestar servicios de aborto a las personas que no pueden acceder a él en su país de origen, sin interferir en las disposiciones legales y reglamentarias nacionales; pide, asimismo, a la Comisión que presente una propuesta a tal efecto;</w:t>
            </w:r>
          </w:p>
        </w:tc>
        <w:tc>
          <w:tcPr>
            <w:tcW w:w="4876" w:type="dxa"/>
            <w:tcBorders>
              <w:top w:val="nil"/>
              <w:left w:val="nil"/>
              <w:bottom w:val="nil"/>
              <w:right w:val="nil"/>
            </w:tcBorders>
          </w:tcPr>
          <w:p w14:paraId="301BFDAD" w14:textId="77777777" w:rsidR="00AA7A23" w:rsidRPr="00986EB1" w:rsidRDefault="00AA7A23" w:rsidP="009202B5">
            <w:pPr>
              <w:pStyle w:val="Normal6a"/>
            </w:pPr>
            <w:r w:rsidRPr="00986EB1">
              <w:t>12.</w:t>
            </w:r>
            <w:r w:rsidRPr="00986EB1">
              <w:tab/>
              <w:t>Insta nuevamente a la Comisión a que establezca un mecanismo financiero de la Unión voluntario, solidario y opcional que permita a los Estados miembros prestar servicios de aborto</w:t>
            </w:r>
            <w:r w:rsidRPr="00986EB1">
              <w:rPr>
                <w:b/>
                <w:i/>
              </w:rPr>
              <w:t>, incluyendo el apoyo a los gastos de viaje y alojamiento,</w:t>
            </w:r>
            <w:r w:rsidRPr="00986EB1">
              <w:t xml:space="preserve"> a las personas que no pueden acceder a él en su país de origen, sin interferir en las disposiciones legales y reglamentarias nacionales; pide, asimismo, a la Comisión que presente una propuesta</w:t>
            </w:r>
            <w:r w:rsidRPr="00986EB1">
              <w:rPr>
                <w:b/>
                <w:i/>
              </w:rPr>
              <w:t xml:space="preserve"> y un presupuesto adecuado</w:t>
            </w:r>
            <w:r w:rsidRPr="00986EB1">
              <w:t xml:space="preserve"> a tal efecto;</w:t>
            </w:r>
          </w:p>
        </w:tc>
      </w:tr>
    </w:tbl>
    <w:p w14:paraId="6CD99F4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3C16393" w14:textId="77777777" w:rsidR="00AA7A23" w:rsidRPr="00986EB1" w:rsidRDefault="00AA7A23" w:rsidP="00AA7A23">
      <w:r w:rsidRPr="00986EB1">
        <w:rPr>
          <w:rStyle w:val="HideTWBExt"/>
        </w:rPr>
        <w:t>&lt;/Amend&gt;</w:t>
      </w:r>
    </w:p>
    <w:p w14:paraId="319F715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374</w:t>
      </w:r>
      <w:r w:rsidRPr="00986EB1">
        <w:rPr>
          <w:rStyle w:val="HideTWBExt"/>
        </w:rPr>
        <w:t>&lt;/NumAm&gt;</w:t>
      </w:r>
    </w:p>
    <w:p w14:paraId="4CCB8BF7"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37C56483" w14:textId="77777777" w:rsidR="00AA7A23" w:rsidRPr="00986EB1" w:rsidRDefault="00AA7A23" w:rsidP="00AA7A23">
      <w:pPr>
        <w:pStyle w:val="NormalBold"/>
      </w:pPr>
      <w:r w:rsidRPr="00986EB1">
        <w:rPr>
          <w:rStyle w:val="HideTWBExt"/>
          <w:b w:val="0"/>
        </w:rPr>
        <w:t>&lt;/RepeatBlock-By&gt;</w:t>
      </w:r>
    </w:p>
    <w:p w14:paraId="2AADD10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937DDEA"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A8CCD01" w14:textId="77777777" w:rsidTr="009202B5">
        <w:trPr>
          <w:trHeight w:hRule="exact" w:val="240"/>
          <w:jc w:val="center"/>
        </w:trPr>
        <w:tc>
          <w:tcPr>
            <w:tcW w:w="9752" w:type="dxa"/>
            <w:gridSpan w:val="2"/>
            <w:tcBorders>
              <w:top w:val="nil"/>
              <w:left w:val="nil"/>
              <w:bottom w:val="nil"/>
              <w:right w:val="nil"/>
            </w:tcBorders>
          </w:tcPr>
          <w:p w14:paraId="1F494FF2" w14:textId="77777777" w:rsidR="00AA7A23" w:rsidRPr="00986EB1" w:rsidRDefault="00AA7A23" w:rsidP="009202B5"/>
        </w:tc>
      </w:tr>
      <w:tr w:rsidR="00AA7A23" w:rsidRPr="00986EB1" w14:paraId="142F6D3C" w14:textId="77777777" w:rsidTr="009202B5">
        <w:trPr>
          <w:trHeight w:val="240"/>
          <w:jc w:val="center"/>
        </w:trPr>
        <w:tc>
          <w:tcPr>
            <w:tcW w:w="4876" w:type="dxa"/>
            <w:tcBorders>
              <w:top w:val="nil"/>
              <w:left w:val="nil"/>
              <w:bottom w:val="nil"/>
              <w:right w:val="nil"/>
            </w:tcBorders>
          </w:tcPr>
          <w:p w14:paraId="66A1944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C142E0" w14:textId="77777777" w:rsidR="00AA7A23" w:rsidRPr="00986EB1" w:rsidRDefault="00AA7A23" w:rsidP="009202B5">
            <w:pPr>
              <w:pStyle w:val="AmColumnHeading"/>
            </w:pPr>
            <w:r w:rsidRPr="00986EB1">
              <w:t>Enmienda</w:t>
            </w:r>
          </w:p>
        </w:tc>
      </w:tr>
      <w:tr w:rsidR="00AA7A23" w:rsidRPr="00986EB1" w14:paraId="2367B35F" w14:textId="77777777" w:rsidTr="009202B5">
        <w:trPr>
          <w:jc w:val="center"/>
        </w:trPr>
        <w:tc>
          <w:tcPr>
            <w:tcW w:w="4876" w:type="dxa"/>
            <w:tcBorders>
              <w:top w:val="nil"/>
              <w:left w:val="nil"/>
              <w:bottom w:val="nil"/>
              <w:right w:val="nil"/>
            </w:tcBorders>
          </w:tcPr>
          <w:p w14:paraId="7A7E52D0" w14:textId="77777777" w:rsidR="00AA7A23" w:rsidRPr="00986EB1" w:rsidRDefault="00AA7A23" w:rsidP="009202B5">
            <w:pPr>
              <w:pStyle w:val="Normal6a"/>
            </w:pPr>
          </w:p>
        </w:tc>
        <w:tc>
          <w:tcPr>
            <w:tcW w:w="4876" w:type="dxa"/>
            <w:tcBorders>
              <w:top w:val="nil"/>
              <w:left w:val="nil"/>
              <w:bottom w:val="nil"/>
              <w:right w:val="nil"/>
            </w:tcBorders>
          </w:tcPr>
          <w:p w14:paraId="5B3BE25B" w14:textId="77777777" w:rsidR="00AA7A23" w:rsidRPr="00986EB1" w:rsidRDefault="00AA7A23" w:rsidP="009202B5">
            <w:pPr>
              <w:pStyle w:val="Normal6a"/>
            </w:pPr>
            <w:r w:rsidRPr="00986EB1">
              <w:rPr>
                <w:b/>
                <w:i/>
              </w:rPr>
              <w:t>12 bis.</w:t>
            </w:r>
            <w:r w:rsidRPr="00986EB1">
              <w:tab/>
            </w:r>
            <w:r w:rsidRPr="00986EB1">
              <w:rPr>
                <w:b/>
                <w:i/>
              </w:rPr>
              <w:t>Advierte que no se da la prioridad adecuada a los medicamentos para la salud de las mujeres en los esfuerzos de la Unión por protegerse contra la escasez y las interrupciones del suministro, a pesar de que, en los Estados miembros, se registra de forma rutinaria escasez de medicamentos para el aborto y la anticoncepción, entre otros; pide a la EMA que vele por la inclusión de estos medicamentos en la lista de medicamentos esenciales de la Unión, y al Consejo, que siga la propuesta del Parlamento Europeo de reconocer los medicamentos para el aborto y la anticoncepción como medicamentos de interés común en el Reglamento de Medicamentos Críticos;</w:t>
            </w:r>
          </w:p>
        </w:tc>
      </w:tr>
    </w:tbl>
    <w:p w14:paraId="5C591615"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0B103E9" w14:textId="77777777" w:rsidR="00AA7A23" w:rsidRPr="00422D55" w:rsidRDefault="00AA7A23" w:rsidP="00AA7A23">
      <w:pPr>
        <w:rPr>
          <w:lang w:val="fi-FI"/>
        </w:rPr>
      </w:pPr>
      <w:r w:rsidRPr="00422D55">
        <w:rPr>
          <w:rStyle w:val="HideTWBExt"/>
          <w:lang w:val="fi-FI"/>
        </w:rPr>
        <w:lastRenderedPageBreak/>
        <w:t>&lt;/Amend&gt;</w:t>
      </w:r>
    </w:p>
    <w:p w14:paraId="64278E76"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375</w:t>
      </w:r>
      <w:r w:rsidRPr="00422D55">
        <w:rPr>
          <w:rStyle w:val="HideTWBExt"/>
          <w:lang w:val="fi-FI"/>
        </w:rPr>
        <w:t>&lt;/NumAm&gt;</w:t>
      </w:r>
    </w:p>
    <w:p w14:paraId="5C912539"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74DEC2D" w14:textId="77777777" w:rsidR="00AA7A23" w:rsidRPr="00422D55" w:rsidRDefault="00AA7A23" w:rsidP="00AA7A23">
      <w:pPr>
        <w:pStyle w:val="NormalBold"/>
        <w:rPr>
          <w:lang w:val="fi-FI"/>
        </w:rPr>
      </w:pPr>
      <w:r w:rsidRPr="00422D55">
        <w:rPr>
          <w:rStyle w:val="HideTWBExt"/>
          <w:b w:val="0"/>
          <w:lang w:val="fi-FI"/>
        </w:rPr>
        <w:t>&lt;/RepeatBlock-By&gt;</w:t>
      </w:r>
    </w:p>
    <w:p w14:paraId="136A467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F1E7EC6"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090B96" w14:textId="77777777" w:rsidTr="009202B5">
        <w:trPr>
          <w:trHeight w:hRule="exact" w:val="240"/>
          <w:jc w:val="center"/>
        </w:trPr>
        <w:tc>
          <w:tcPr>
            <w:tcW w:w="9752" w:type="dxa"/>
            <w:gridSpan w:val="2"/>
            <w:tcBorders>
              <w:top w:val="nil"/>
              <w:left w:val="nil"/>
              <w:bottom w:val="nil"/>
              <w:right w:val="nil"/>
            </w:tcBorders>
          </w:tcPr>
          <w:p w14:paraId="7FF26491" w14:textId="77777777" w:rsidR="00AA7A23" w:rsidRPr="00986EB1" w:rsidRDefault="00AA7A23" w:rsidP="009202B5"/>
        </w:tc>
      </w:tr>
      <w:tr w:rsidR="00AA7A23" w:rsidRPr="00986EB1" w14:paraId="6B95EEF6" w14:textId="77777777" w:rsidTr="009202B5">
        <w:trPr>
          <w:trHeight w:val="240"/>
          <w:jc w:val="center"/>
        </w:trPr>
        <w:tc>
          <w:tcPr>
            <w:tcW w:w="4876" w:type="dxa"/>
            <w:tcBorders>
              <w:top w:val="nil"/>
              <w:left w:val="nil"/>
              <w:bottom w:val="nil"/>
              <w:right w:val="nil"/>
            </w:tcBorders>
          </w:tcPr>
          <w:p w14:paraId="230E252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0B50536" w14:textId="77777777" w:rsidR="00AA7A23" w:rsidRPr="00986EB1" w:rsidRDefault="00AA7A23" w:rsidP="009202B5">
            <w:pPr>
              <w:pStyle w:val="AmColumnHeading"/>
            </w:pPr>
            <w:r w:rsidRPr="00986EB1">
              <w:t>Enmienda</w:t>
            </w:r>
          </w:p>
        </w:tc>
      </w:tr>
      <w:tr w:rsidR="00AA7A23" w:rsidRPr="00986EB1" w14:paraId="47CFD22A" w14:textId="77777777" w:rsidTr="009202B5">
        <w:trPr>
          <w:jc w:val="center"/>
        </w:trPr>
        <w:tc>
          <w:tcPr>
            <w:tcW w:w="4876" w:type="dxa"/>
            <w:tcBorders>
              <w:top w:val="nil"/>
              <w:left w:val="nil"/>
              <w:bottom w:val="nil"/>
              <w:right w:val="nil"/>
            </w:tcBorders>
          </w:tcPr>
          <w:p w14:paraId="71FD476E" w14:textId="77777777" w:rsidR="00AA7A23" w:rsidRPr="00986EB1" w:rsidRDefault="00AA7A23" w:rsidP="009202B5">
            <w:pPr>
              <w:pStyle w:val="Normal6a"/>
            </w:pPr>
          </w:p>
        </w:tc>
        <w:tc>
          <w:tcPr>
            <w:tcW w:w="4876" w:type="dxa"/>
            <w:tcBorders>
              <w:top w:val="nil"/>
              <w:left w:val="nil"/>
              <w:bottom w:val="nil"/>
              <w:right w:val="nil"/>
            </w:tcBorders>
          </w:tcPr>
          <w:p w14:paraId="1CAA2EBD" w14:textId="77777777" w:rsidR="00AA7A23" w:rsidRPr="00986EB1" w:rsidRDefault="00AA7A23" w:rsidP="009202B5">
            <w:pPr>
              <w:pStyle w:val="Normal6a"/>
            </w:pPr>
            <w:r w:rsidRPr="00986EB1">
              <w:rPr>
                <w:b/>
                <w:i/>
              </w:rPr>
              <w:t>12 bis.</w:t>
            </w:r>
            <w:r w:rsidRPr="00986EB1">
              <w:tab/>
            </w:r>
            <w:r w:rsidRPr="00986EB1">
              <w:rPr>
                <w:b/>
                <w:i/>
              </w:rPr>
              <w:t>Pide a los Estados miembros que garanticen un acceso universal y asequible a servicios completos de salud sexual y reproductiva, incluida la anticoncepción, la atención sanitaria materna y el acceso al aborto seguro y legal; pide a la Comisión que formule recomendaciones claras a los Estados miembros sobre salud y derechos sexuales y reproductivos, en consonancia con las normas en materia de salud pública y derechos humanos;</w:t>
            </w:r>
          </w:p>
        </w:tc>
      </w:tr>
    </w:tbl>
    <w:p w14:paraId="0ABE765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7CFB736" w14:textId="77777777" w:rsidR="00AA7A23" w:rsidRPr="00986EB1" w:rsidRDefault="00AA7A23" w:rsidP="00AA7A23">
      <w:r w:rsidRPr="00986EB1">
        <w:rPr>
          <w:rStyle w:val="HideTWBExt"/>
        </w:rPr>
        <w:t>&lt;/Amend&gt;</w:t>
      </w:r>
    </w:p>
    <w:p w14:paraId="78FDDDE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376</w:t>
      </w:r>
      <w:r w:rsidRPr="00986EB1">
        <w:rPr>
          <w:rStyle w:val="HideTWBExt"/>
        </w:rPr>
        <w:t>&lt;/NumAm&gt;</w:t>
      </w:r>
    </w:p>
    <w:p w14:paraId="3E3816CE"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8CFB5C8" w14:textId="77777777" w:rsidR="00AA7A23" w:rsidRPr="00986EB1" w:rsidRDefault="00AA7A23" w:rsidP="00AA7A23">
      <w:pPr>
        <w:pStyle w:val="NormalBold"/>
      </w:pPr>
      <w:r w:rsidRPr="00986EB1">
        <w:rPr>
          <w:rStyle w:val="HideTWBExt"/>
          <w:b w:val="0"/>
        </w:rPr>
        <w:t>&lt;/RepeatBlock-By&gt;</w:t>
      </w:r>
    </w:p>
    <w:p w14:paraId="237D5E1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B8EBD05"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FDF481" w14:textId="77777777" w:rsidTr="009202B5">
        <w:trPr>
          <w:trHeight w:hRule="exact" w:val="240"/>
          <w:jc w:val="center"/>
        </w:trPr>
        <w:tc>
          <w:tcPr>
            <w:tcW w:w="9752" w:type="dxa"/>
            <w:gridSpan w:val="2"/>
            <w:tcBorders>
              <w:top w:val="nil"/>
              <w:left w:val="nil"/>
              <w:bottom w:val="nil"/>
              <w:right w:val="nil"/>
            </w:tcBorders>
          </w:tcPr>
          <w:p w14:paraId="4DF6328C" w14:textId="77777777" w:rsidR="00AA7A23" w:rsidRPr="00986EB1" w:rsidRDefault="00AA7A23" w:rsidP="009202B5"/>
        </w:tc>
      </w:tr>
      <w:tr w:rsidR="00AA7A23" w:rsidRPr="00986EB1" w14:paraId="33233143" w14:textId="77777777" w:rsidTr="009202B5">
        <w:trPr>
          <w:trHeight w:val="240"/>
          <w:jc w:val="center"/>
        </w:trPr>
        <w:tc>
          <w:tcPr>
            <w:tcW w:w="4876" w:type="dxa"/>
            <w:tcBorders>
              <w:top w:val="nil"/>
              <w:left w:val="nil"/>
              <w:bottom w:val="nil"/>
              <w:right w:val="nil"/>
            </w:tcBorders>
          </w:tcPr>
          <w:p w14:paraId="4199FC4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B706D70" w14:textId="77777777" w:rsidR="00AA7A23" w:rsidRPr="00986EB1" w:rsidRDefault="00AA7A23" w:rsidP="009202B5">
            <w:pPr>
              <w:pStyle w:val="AmColumnHeading"/>
            </w:pPr>
            <w:r w:rsidRPr="00986EB1">
              <w:t>Enmienda</w:t>
            </w:r>
          </w:p>
        </w:tc>
      </w:tr>
      <w:tr w:rsidR="00AA7A23" w:rsidRPr="00986EB1" w14:paraId="7CCCF174" w14:textId="77777777" w:rsidTr="009202B5">
        <w:trPr>
          <w:jc w:val="center"/>
        </w:trPr>
        <w:tc>
          <w:tcPr>
            <w:tcW w:w="4876" w:type="dxa"/>
            <w:tcBorders>
              <w:top w:val="nil"/>
              <w:left w:val="nil"/>
              <w:bottom w:val="nil"/>
              <w:right w:val="nil"/>
            </w:tcBorders>
          </w:tcPr>
          <w:p w14:paraId="6825AD6E" w14:textId="77777777" w:rsidR="00AA7A23" w:rsidRPr="00986EB1" w:rsidRDefault="00AA7A23" w:rsidP="009202B5">
            <w:pPr>
              <w:pStyle w:val="Normal6a"/>
            </w:pPr>
          </w:p>
        </w:tc>
        <w:tc>
          <w:tcPr>
            <w:tcW w:w="4876" w:type="dxa"/>
            <w:tcBorders>
              <w:top w:val="nil"/>
              <w:left w:val="nil"/>
              <w:bottom w:val="nil"/>
              <w:right w:val="nil"/>
            </w:tcBorders>
          </w:tcPr>
          <w:p w14:paraId="087B49DA" w14:textId="77777777" w:rsidR="00AA7A23" w:rsidRPr="00986EB1" w:rsidRDefault="00AA7A23" w:rsidP="009202B5">
            <w:pPr>
              <w:pStyle w:val="Normal6a"/>
            </w:pPr>
            <w:r w:rsidRPr="00986EB1">
              <w:rPr>
                <w:b/>
                <w:i/>
              </w:rPr>
              <w:t>12 bis.</w:t>
            </w:r>
            <w:r w:rsidRPr="00986EB1">
              <w:tab/>
            </w:r>
            <w:r w:rsidRPr="00986EB1">
              <w:rPr>
                <w:b/>
                <w:i/>
              </w:rPr>
              <w:t>Pide que se intensifique la cooperación y el intercambio de mejores prácticas a escala de la Unión en materia de asistencia sanitaria materna, con el objetivo de mejorar las normas de calidad, apoyar a los profesionales sanitarios y poner fin a la mortalidad materna evitable;</w:t>
            </w:r>
          </w:p>
        </w:tc>
      </w:tr>
    </w:tbl>
    <w:p w14:paraId="5D57F75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2B966F5" w14:textId="77777777" w:rsidR="00AA7A23" w:rsidRPr="00986EB1" w:rsidRDefault="00AA7A23" w:rsidP="00AA7A23">
      <w:r w:rsidRPr="00986EB1">
        <w:rPr>
          <w:rStyle w:val="HideTWBExt"/>
        </w:rPr>
        <w:t>&lt;/Amend&gt;</w:t>
      </w:r>
    </w:p>
    <w:p w14:paraId="3DE19247"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377</w:t>
      </w:r>
      <w:r w:rsidRPr="00986EB1">
        <w:rPr>
          <w:rStyle w:val="HideTWBExt"/>
        </w:rPr>
        <w:t>&lt;/NumAm&gt;</w:t>
      </w:r>
    </w:p>
    <w:p w14:paraId="11B582B1"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B636C0E" w14:textId="77777777" w:rsidR="00AA7A23" w:rsidRPr="00986EB1" w:rsidRDefault="00AA7A23" w:rsidP="00AA7A23">
      <w:pPr>
        <w:pStyle w:val="NormalBold"/>
      </w:pPr>
      <w:r w:rsidRPr="00986EB1">
        <w:rPr>
          <w:rStyle w:val="HideTWBExt"/>
          <w:b w:val="0"/>
        </w:rPr>
        <w:t>&lt;/RepeatBlock-By&gt;</w:t>
      </w:r>
    </w:p>
    <w:p w14:paraId="3035584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988C476"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80AA80C" w14:textId="77777777" w:rsidTr="009202B5">
        <w:trPr>
          <w:trHeight w:hRule="exact" w:val="240"/>
          <w:jc w:val="center"/>
        </w:trPr>
        <w:tc>
          <w:tcPr>
            <w:tcW w:w="9752" w:type="dxa"/>
            <w:gridSpan w:val="2"/>
            <w:tcBorders>
              <w:top w:val="nil"/>
              <w:left w:val="nil"/>
              <w:bottom w:val="nil"/>
              <w:right w:val="nil"/>
            </w:tcBorders>
          </w:tcPr>
          <w:p w14:paraId="5EE59179" w14:textId="77777777" w:rsidR="00AA7A23" w:rsidRPr="00986EB1" w:rsidRDefault="00AA7A23" w:rsidP="009202B5"/>
        </w:tc>
      </w:tr>
      <w:tr w:rsidR="00AA7A23" w:rsidRPr="00986EB1" w14:paraId="016AC590" w14:textId="77777777" w:rsidTr="009202B5">
        <w:trPr>
          <w:trHeight w:val="240"/>
          <w:jc w:val="center"/>
        </w:trPr>
        <w:tc>
          <w:tcPr>
            <w:tcW w:w="4876" w:type="dxa"/>
            <w:tcBorders>
              <w:top w:val="nil"/>
              <w:left w:val="nil"/>
              <w:bottom w:val="nil"/>
              <w:right w:val="nil"/>
            </w:tcBorders>
          </w:tcPr>
          <w:p w14:paraId="3BDDAD1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2458E24" w14:textId="77777777" w:rsidR="00AA7A23" w:rsidRPr="00986EB1" w:rsidRDefault="00AA7A23" w:rsidP="009202B5">
            <w:pPr>
              <w:pStyle w:val="AmColumnHeading"/>
            </w:pPr>
            <w:r w:rsidRPr="00986EB1">
              <w:t>Enmienda</w:t>
            </w:r>
          </w:p>
        </w:tc>
      </w:tr>
      <w:tr w:rsidR="00AA7A23" w:rsidRPr="00986EB1" w14:paraId="312FCE2A" w14:textId="77777777" w:rsidTr="009202B5">
        <w:trPr>
          <w:jc w:val="center"/>
        </w:trPr>
        <w:tc>
          <w:tcPr>
            <w:tcW w:w="4876" w:type="dxa"/>
            <w:tcBorders>
              <w:top w:val="nil"/>
              <w:left w:val="nil"/>
              <w:bottom w:val="nil"/>
              <w:right w:val="nil"/>
            </w:tcBorders>
          </w:tcPr>
          <w:p w14:paraId="7829C78D" w14:textId="77777777" w:rsidR="00AA7A23" w:rsidRPr="00986EB1" w:rsidRDefault="00AA7A23" w:rsidP="009202B5">
            <w:pPr>
              <w:pStyle w:val="Normal6a"/>
            </w:pPr>
          </w:p>
        </w:tc>
        <w:tc>
          <w:tcPr>
            <w:tcW w:w="4876" w:type="dxa"/>
            <w:tcBorders>
              <w:top w:val="nil"/>
              <w:left w:val="nil"/>
              <w:bottom w:val="nil"/>
              <w:right w:val="nil"/>
            </w:tcBorders>
          </w:tcPr>
          <w:p w14:paraId="75D96CCC" w14:textId="77777777" w:rsidR="00AA7A23" w:rsidRPr="00986EB1" w:rsidRDefault="00AA7A23" w:rsidP="009202B5">
            <w:pPr>
              <w:pStyle w:val="Normal6a"/>
            </w:pPr>
            <w:r w:rsidRPr="00986EB1">
              <w:rPr>
                <w:b/>
                <w:i/>
              </w:rPr>
              <w:t>12 bis.</w:t>
            </w:r>
            <w:r w:rsidRPr="00986EB1">
              <w:tab/>
            </w:r>
            <w:r w:rsidRPr="00986EB1">
              <w:rPr>
                <w:b/>
                <w:i/>
              </w:rPr>
              <w:t>Destaca la necesidad de abordar la violencia de género como una prioridad de salud pública, y pide a los Estados miembros que garanticen servicios sanitarios integrales para las supervivientes, como la atención basada en el trauma y el acceso a anticonceptivos de emergencia;</w:t>
            </w:r>
          </w:p>
        </w:tc>
      </w:tr>
    </w:tbl>
    <w:p w14:paraId="1204E51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0D4A5C6" w14:textId="77777777" w:rsidR="00AA7A23" w:rsidRPr="00986EB1" w:rsidRDefault="00AA7A23" w:rsidP="00AA7A23">
      <w:r w:rsidRPr="00986EB1">
        <w:rPr>
          <w:rStyle w:val="HideTWBExt"/>
        </w:rPr>
        <w:t>&lt;/Amend&gt;</w:t>
      </w:r>
    </w:p>
    <w:p w14:paraId="6DA05F4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378</w:t>
      </w:r>
      <w:r w:rsidRPr="00986EB1">
        <w:rPr>
          <w:rStyle w:val="HideTWBExt"/>
        </w:rPr>
        <w:t>&lt;/NumAm&gt;</w:t>
      </w:r>
    </w:p>
    <w:p w14:paraId="3C753F9A" w14:textId="77777777" w:rsidR="00AA7A23" w:rsidRPr="00986EB1" w:rsidRDefault="00AA7A23" w:rsidP="00AA7A23">
      <w:pPr>
        <w:pStyle w:val="NormalBold"/>
      </w:pPr>
      <w:r w:rsidRPr="00986EB1">
        <w:rPr>
          <w:rStyle w:val="HideTWBExt"/>
          <w:b w:val="0"/>
        </w:rPr>
        <w:t>&lt;RepeatBlock-By&gt;&lt;Members&gt;</w:t>
      </w:r>
      <w:r w:rsidRPr="00986EB1">
        <w:t xml:space="preserve">Beatrice </w:t>
      </w:r>
      <w:proofErr w:type="spellStart"/>
      <w:r w:rsidRPr="00986EB1">
        <w:t>Timgren</w:t>
      </w:r>
      <w:proofErr w:type="spellEnd"/>
      <w:r w:rsidRPr="00986EB1">
        <w:rPr>
          <w:rStyle w:val="HideTWBExt"/>
          <w:b w:val="0"/>
        </w:rPr>
        <w:t>&lt;/Members&gt;</w:t>
      </w:r>
    </w:p>
    <w:p w14:paraId="7915D1FB" w14:textId="77777777" w:rsidR="00AA7A23" w:rsidRPr="00986EB1" w:rsidRDefault="00AA7A23" w:rsidP="00AA7A23">
      <w:pPr>
        <w:pStyle w:val="NormalBold"/>
      </w:pPr>
      <w:r w:rsidRPr="00986EB1">
        <w:rPr>
          <w:rStyle w:val="HideTWBExt"/>
          <w:b w:val="0"/>
        </w:rPr>
        <w:t>&lt;/RepeatBlock-By&gt;</w:t>
      </w:r>
    </w:p>
    <w:p w14:paraId="55257E9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A777E18"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5EEB7B" w14:textId="77777777" w:rsidTr="009202B5">
        <w:trPr>
          <w:trHeight w:hRule="exact" w:val="240"/>
          <w:jc w:val="center"/>
        </w:trPr>
        <w:tc>
          <w:tcPr>
            <w:tcW w:w="9752" w:type="dxa"/>
            <w:gridSpan w:val="2"/>
            <w:tcBorders>
              <w:top w:val="nil"/>
              <w:left w:val="nil"/>
              <w:bottom w:val="nil"/>
              <w:right w:val="nil"/>
            </w:tcBorders>
          </w:tcPr>
          <w:p w14:paraId="752D1A82" w14:textId="77777777" w:rsidR="00AA7A23" w:rsidRPr="00986EB1" w:rsidRDefault="00AA7A23" w:rsidP="009202B5"/>
        </w:tc>
      </w:tr>
      <w:tr w:rsidR="00AA7A23" w:rsidRPr="00986EB1" w14:paraId="49B6135E" w14:textId="77777777" w:rsidTr="009202B5">
        <w:trPr>
          <w:trHeight w:val="240"/>
          <w:jc w:val="center"/>
        </w:trPr>
        <w:tc>
          <w:tcPr>
            <w:tcW w:w="4876" w:type="dxa"/>
            <w:tcBorders>
              <w:top w:val="nil"/>
              <w:left w:val="nil"/>
              <w:bottom w:val="nil"/>
              <w:right w:val="nil"/>
            </w:tcBorders>
          </w:tcPr>
          <w:p w14:paraId="7A7CAA1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954CF5" w14:textId="77777777" w:rsidR="00AA7A23" w:rsidRPr="00986EB1" w:rsidRDefault="00AA7A23" w:rsidP="009202B5">
            <w:pPr>
              <w:pStyle w:val="AmColumnHeading"/>
            </w:pPr>
            <w:r w:rsidRPr="00986EB1">
              <w:t>Enmienda</w:t>
            </w:r>
          </w:p>
        </w:tc>
      </w:tr>
      <w:tr w:rsidR="00AA7A23" w:rsidRPr="00986EB1" w14:paraId="4E7256E1" w14:textId="77777777" w:rsidTr="009202B5">
        <w:trPr>
          <w:jc w:val="center"/>
        </w:trPr>
        <w:tc>
          <w:tcPr>
            <w:tcW w:w="4876" w:type="dxa"/>
            <w:tcBorders>
              <w:top w:val="nil"/>
              <w:left w:val="nil"/>
              <w:bottom w:val="nil"/>
              <w:right w:val="nil"/>
            </w:tcBorders>
          </w:tcPr>
          <w:p w14:paraId="6911D81C" w14:textId="77777777" w:rsidR="00AA7A23" w:rsidRPr="00986EB1" w:rsidRDefault="00AA7A23" w:rsidP="009202B5">
            <w:pPr>
              <w:pStyle w:val="Normal6a"/>
            </w:pPr>
          </w:p>
        </w:tc>
        <w:tc>
          <w:tcPr>
            <w:tcW w:w="4876" w:type="dxa"/>
            <w:tcBorders>
              <w:top w:val="nil"/>
              <w:left w:val="nil"/>
              <w:bottom w:val="nil"/>
              <w:right w:val="nil"/>
            </w:tcBorders>
          </w:tcPr>
          <w:p w14:paraId="6C9C97A4" w14:textId="77777777" w:rsidR="00AA7A23" w:rsidRPr="00986EB1" w:rsidRDefault="00AA7A23" w:rsidP="009202B5">
            <w:pPr>
              <w:pStyle w:val="Normal6a"/>
            </w:pPr>
            <w:r w:rsidRPr="00986EB1">
              <w:rPr>
                <w:b/>
                <w:i/>
              </w:rPr>
              <w:t>12 bis.</w:t>
            </w:r>
            <w:r w:rsidRPr="00986EB1">
              <w:tab/>
            </w:r>
            <w:r w:rsidRPr="00986EB1">
              <w:rPr>
                <w:b/>
                <w:i/>
              </w:rPr>
              <w:t>Recuerda que los Estados miembros tienen enfoques jurídicos, éticos y culturales diferentes con respecto a la atención sanitaria reproductiva, que deben ser plenamente respetados de conformidad con los Tratados y no pueden ser armonizados ni invalidados a escala de la Unión;</w:t>
            </w:r>
          </w:p>
        </w:tc>
      </w:tr>
    </w:tbl>
    <w:p w14:paraId="137BC99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F13CC9" w14:textId="77777777" w:rsidR="00AA7A23" w:rsidRPr="00986EB1" w:rsidRDefault="00AA7A23" w:rsidP="00AA7A23">
      <w:r w:rsidRPr="00986EB1">
        <w:rPr>
          <w:rStyle w:val="HideTWBExt"/>
        </w:rPr>
        <w:t>&lt;/Amend&gt;</w:t>
      </w:r>
    </w:p>
    <w:p w14:paraId="40F2D9D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379</w:t>
      </w:r>
      <w:r w:rsidRPr="00986EB1">
        <w:rPr>
          <w:rStyle w:val="HideTWBExt"/>
        </w:rPr>
        <w:t>&lt;/NumAm&gt;</w:t>
      </w:r>
    </w:p>
    <w:p w14:paraId="3F9B470C"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43017791" w14:textId="77777777" w:rsidR="00AA7A23" w:rsidRPr="00986EB1" w:rsidRDefault="00AA7A23" w:rsidP="00AA7A23">
      <w:pPr>
        <w:pStyle w:val="NormalBold"/>
      </w:pPr>
      <w:r w:rsidRPr="00986EB1">
        <w:rPr>
          <w:rStyle w:val="HideTWBExt"/>
          <w:b w:val="0"/>
        </w:rPr>
        <w:t>&lt;/RepeatBlock-By&gt;</w:t>
      </w:r>
    </w:p>
    <w:p w14:paraId="2A54D83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3F73DA0"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454C0B4" w14:textId="77777777" w:rsidTr="009202B5">
        <w:trPr>
          <w:trHeight w:hRule="exact" w:val="240"/>
          <w:jc w:val="center"/>
        </w:trPr>
        <w:tc>
          <w:tcPr>
            <w:tcW w:w="9752" w:type="dxa"/>
            <w:gridSpan w:val="2"/>
            <w:tcBorders>
              <w:top w:val="nil"/>
              <w:left w:val="nil"/>
              <w:bottom w:val="nil"/>
              <w:right w:val="nil"/>
            </w:tcBorders>
          </w:tcPr>
          <w:p w14:paraId="0F03EAD6" w14:textId="77777777" w:rsidR="00AA7A23" w:rsidRPr="00986EB1" w:rsidRDefault="00AA7A23" w:rsidP="009202B5"/>
        </w:tc>
      </w:tr>
      <w:tr w:rsidR="00AA7A23" w:rsidRPr="00986EB1" w14:paraId="7BB19E0D" w14:textId="77777777" w:rsidTr="009202B5">
        <w:trPr>
          <w:trHeight w:val="240"/>
          <w:jc w:val="center"/>
        </w:trPr>
        <w:tc>
          <w:tcPr>
            <w:tcW w:w="4876" w:type="dxa"/>
            <w:tcBorders>
              <w:top w:val="nil"/>
              <w:left w:val="nil"/>
              <w:bottom w:val="nil"/>
              <w:right w:val="nil"/>
            </w:tcBorders>
          </w:tcPr>
          <w:p w14:paraId="62716C44"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3453535B" w14:textId="77777777" w:rsidR="00AA7A23" w:rsidRPr="00986EB1" w:rsidRDefault="00AA7A23" w:rsidP="009202B5">
            <w:pPr>
              <w:pStyle w:val="AmColumnHeading"/>
            </w:pPr>
            <w:r w:rsidRPr="00986EB1">
              <w:t>Enmienda</w:t>
            </w:r>
          </w:p>
        </w:tc>
      </w:tr>
      <w:tr w:rsidR="00AA7A23" w:rsidRPr="00986EB1" w14:paraId="6602AF46" w14:textId="77777777" w:rsidTr="009202B5">
        <w:trPr>
          <w:jc w:val="center"/>
        </w:trPr>
        <w:tc>
          <w:tcPr>
            <w:tcW w:w="4876" w:type="dxa"/>
            <w:tcBorders>
              <w:top w:val="nil"/>
              <w:left w:val="nil"/>
              <w:bottom w:val="nil"/>
              <w:right w:val="nil"/>
            </w:tcBorders>
          </w:tcPr>
          <w:p w14:paraId="68094A50" w14:textId="77777777" w:rsidR="00AA7A23" w:rsidRPr="00986EB1" w:rsidRDefault="00AA7A23" w:rsidP="009202B5">
            <w:pPr>
              <w:pStyle w:val="Normal6a"/>
            </w:pPr>
          </w:p>
        </w:tc>
        <w:tc>
          <w:tcPr>
            <w:tcW w:w="4876" w:type="dxa"/>
            <w:tcBorders>
              <w:top w:val="nil"/>
              <w:left w:val="nil"/>
              <w:bottom w:val="nil"/>
              <w:right w:val="nil"/>
            </w:tcBorders>
          </w:tcPr>
          <w:p w14:paraId="4774C6FD" w14:textId="77777777" w:rsidR="00AA7A23" w:rsidRPr="00986EB1" w:rsidRDefault="00AA7A23" w:rsidP="009202B5">
            <w:pPr>
              <w:pStyle w:val="Normal6a"/>
            </w:pPr>
            <w:r w:rsidRPr="00986EB1">
              <w:rPr>
                <w:b/>
                <w:i/>
              </w:rPr>
              <w:t>12 bis.</w:t>
            </w:r>
            <w:r w:rsidRPr="00986EB1">
              <w:tab/>
            </w:r>
            <w:r w:rsidRPr="00986EB1">
              <w:rPr>
                <w:b/>
                <w:i/>
              </w:rPr>
              <w:t>Pide a la Comisión que, en la próxima Estrategia para la Igualdad de Género 2026-2030, incluya compromisos legislativos, políticos y de financiación ambiciosos y requisitos de recopilación de datos con el fin de promover la salud y los derechos sexuales y reproductivos;</w:t>
            </w:r>
          </w:p>
        </w:tc>
      </w:tr>
    </w:tbl>
    <w:p w14:paraId="100B08B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259363C" w14:textId="77777777" w:rsidR="00AA7A23" w:rsidRPr="00986EB1" w:rsidRDefault="00AA7A23" w:rsidP="00AA7A23">
      <w:r w:rsidRPr="00986EB1">
        <w:rPr>
          <w:rStyle w:val="HideTWBExt"/>
        </w:rPr>
        <w:t>&lt;/Amend&gt;</w:t>
      </w:r>
    </w:p>
    <w:p w14:paraId="0A5B9A7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380</w:t>
      </w:r>
      <w:r w:rsidRPr="00986EB1">
        <w:rPr>
          <w:rStyle w:val="HideTWBExt"/>
        </w:rPr>
        <w:t>&lt;/NumAm&gt;</w:t>
      </w:r>
    </w:p>
    <w:p w14:paraId="77415431"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047C5E7" w14:textId="77777777" w:rsidR="00AA7A23" w:rsidRPr="00986EB1" w:rsidRDefault="00AA7A23" w:rsidP="00AA7A23">
      <w:pPr>
        <w:pStyle w:val="NormalBold"/>
      </w:pPr>
      <w:r w:rsidRPr="00986EB1">
        <w:rPr>
          <w:rStyle w:val="HideTWBExt"/>
          <w:b w:val="0"/>
        </w:rPr>
        <w:t>&lt;/RepeatBlock-By&gt;</w:t>
      </w:r>
    </w:p>
    <w:p w14:paraId="7C7FEA2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24800EA"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9D0E467" w14:textId="77777777" w:rsidTr="009202B5">
        <w:trPr>
          <w:trHeight w:hRule="exact" w:val="240"/>
          <w:jc w:val="center"/>
        </w:trPr>
        <w:tc>
          <w:tcPr>
            <w:tcW w:w="9752" w:type="dxa"/>
            <w:gridSpan w:val="2"/>
            <w:tcBorders>
              <w:top w:val="nil"/>
              <w:left w:val="nil"/>
              <w:bottom w:val="nil"/>
              <w:right w:val="nil"/>
            </w:tcBorders>
          </w:tcPr>
          <w:p w14:paraId="2F57E3F4" w14:textId="77777777" w:rsidR="00AA7A23" w:rsidRPr="00986EB1" w:rsidRDefault="00AA7A23" w:rsidP="009202B5"/>
        </w:tc>
      </w:tr>
      <w:tr w:rsidR="00AA7A23" w:rsidRPr="00986EB1" w14:paraId="646AF2E9" w14:textId="77777777" w:rsidTr="009202B5">
        <w:trPr>
          <w:trHeight w:val="240"/>
          <w:jc w:val="center"/>
        </w:trPr>
        <w:tc>
          <w:tcPr>
            <w:tcW w:w="4876" w:type="dxa"/>
            <w:tcBorders>
              <w:top w:val="nil"/>
              <w:left w:val="nil"/>
              <w:bottom w:val="nil"/>
              <w:right w:val="nil"/>
            </w:tcBorders>
          </w:tcPr>
          <w:p w14:paraId="3DD7185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FCC872E" w14:textId="77777777" w:rsidR="00AA7A23" w:rsidRPr="00986EB1" w:rsidRDefault="00AA7A23" w:rsidP="009202B5">
            <w:pPr>
              <w:pStyle w:val="AmColumnHeading"/>
            </w:pPr>
            <w:r w:rsidRPr="00986EB1">
              <w:t>Enmienda</w:t>
            </w:r>
          </w:p>
        </w:tc>
      </w:tr>
      <w:tr w:rsidR="00AA7A23" w:rsidRPr="00986EB1" w14:paraId="7FC3AD51" w14:textId="77777777" w:rsidTr="009202B5">
        <w:trPr>
          <w:jc w:val="center"/>
        </w:trPr>
        <w:tc>
          <w:tcPr>
            <w:tcW w:w="4876" w:type="dxa"/>
            <w:tcBorders>
              <w:top w:val="nil"/>
              <w:left w:val="nil"/>
              <w:bottom w:val="nil"/>
              <w:right w:val="nil"/>
            </w:tcBorders>
          </w:tcPr>
          <w:p w14:paraId="75F5B094" w14:textId="77777777" w:rsidR="00AA7A23" w:rsidRPr="00986EB1" w:rsidRDefault="00AA7A23" w:rsidP="009202B5">
            <w:pPr>
              <w:pStyle w:val="Normal6a"/>
            </w:pPr>
          </w:p>
        </w:tc>
        <w:tc>
          <w:tcPr>
            <w:tcW w:w="4876" w:type="dxa"/>
            <w:tcBorders>
              <w:top w:val="nil"/>
              <w:left w:val="nil"/>
              <w:bottom w:val="nil"/>
              <w:right w:val="nil"/>
            </w:tcBorders>
          </w:tcPr>
          <w:p w14:paraId="6D841918" w14:textId="77777777" w:rsidR="00AA7A23" w:rsidRPr="00986EB1" w:rsidRDefault="00AA7A23" w:rsidP="009202B5">
            <w:pPr>
              <w:pStyle w:val="Normal6a"/>
            </w:pPr>
            <w:r w:rsidRPr="00986EB1">
              <w:rPr>
                <w:b/>
                <w:i/>
              </w:rPr>
              <w:t>12 bis.</w:t>
            </w:r>
            <w:r w:rsidRPr="00986EB1">
              <w:tab/>
            </w:r>
            <w:r w:rsidRPr="00986EB1">
              <w:rPr>
                <w:b/>
                <w:i/>
              </w:rPr>
              <w:t>Destaca el papel de la educación, los servicios sanitarios y las instituciones públicas en la prevención de la violencia de género y la promoción del consentimiento, la integridad física, la privacidad y la autonomía personal y el respeto;</w:t>
            </w:r>
          </w:p>
        </w:tc>
      </w:tr>
    </w:tbl>
    <w:p w14:paraId="10DD098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AC2E7FF" w14:textId="77777777" w:rsidR="00AA7A23" w:rsidRPr="00986EB1" w:rsidRDefault="00AA7A23" w:rsidP="00AA7A23">
      <w:r w:rsidRPr="00986EB1">
        <w:rPr>
          <w:rStyle w:val="HideTWBExt"/>
        </w:rPr>
        <w:t>&lt;/Amend&gt;</w:t>
      </w:r>
    </w:p>
    <w:p w14:paraId="3FFB9CF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381</w:t>
      </w:r>
      <w:r w:rsidRPr="00986EB1">
        <w:rPr>
          <w:rStyle w:val="HideTWBExt"/>
        </w:rPr>
        <w:t>&lt;/NumAm&gt;</w:t>
      </w:r>
    </w:p>
    <w:p w14:paraId="32C1E1D6"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53019F5D" w14:textId="77777777" w:rsidR="00AA7A23" w:rsidRPr="00986EB1" w:rsidRDefault="00AA7A23" w:rsidP="00AA7A23">
      <w:pPr>
        <w:pStyle w:val="NormalBold"/>
      </w:pPr>
      <w:r w:rsidRPr="00986EB1">
        <w:rPr>
          <w:rStyle w:val="HideTWBExt"/>
          <w:b w:val="0"/>
        </w:rPr>
        <w:t>&lt;/RepeatBlock-By&gt;</w:t>
      </w:r>
    </w:p>
    <w:p w14:paraId="004B9DB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FEE0A4F" w14:textId="77777777" w:rsidR="00AA7A23" w:rsidRPr="00986EB1" w:rsidRDefault="00AA7A23" w:rsidP="00AA7A23">
      <w:pPr>
        <w:pStyle w:val="NormalBold"/>
      </w:pPr>
      <w:r w:rsidRPr="00986EB1">
        <w:rPr>
          <w:rStyle w:val="HideTWBExt"/>
        </w:rPr>
        <w:t>&lt;Article&gt;</w:t>
      </w:r>
      <w:r w:rsidRPr="00986EB1">
        <w:t>Apartado 12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55B776B" w14:textId="77777777" w:rsidTr="009202B5">
        <w:trPr>
          <w:trHeight w:hRule="exact" w:val="240"/>
          <w:jc w:val="center"/>
        </w:trPr>
        <w:tc>
          <w:tcPr>
            <w:tcW w:w="9752" w:type="dxa"/>
            <w:gridSpan w:val="2"/>
            <w:tcBorders>
              <w:top w:val="nil"/>
              <w:left w:val="nil"/>
              <w:bottom w:val="nil"/>
              <w:right w:val="nil"/>
            </w:tcBorders>
          </w:tcPr>
          <w:p w14:paraId="1A0E6593" w14:textId="77777777" w:rsidR="00AA7A23" w:rsidRPr="00986EB1" w:rsidRDefault="00AA7A23" w:rsidP="009202B5"/>
        </w:tc>
      </w:tr>
      <w:tr w:rsidR="00AA7A23" w:rsidRPr="00986EB1" w14:paraId="3F995E39" w14:textId="77777777" w:rsidTr="009202B5">
        <w:trPr>
          <w:trHeight w:val="240"/>
          <w:jc w:val="center"/>
        </w:trPr>
        <w:tc>
          <w:tcPr>
            <w:tcW w:w="4876" w:type="dxa"/>
            <w:tcBorders>
              <w:top w:val="nil"/>
              <w:left w:val="nil"/>
              <w:bottom w:val="nil"/>
              <w:right w:val="nil"/>
            </w:tcBorders>
          </w:tcPr>
          <w:p w14:paraId="1101147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17C10B2" w14:textId="77777777" w:rsidR="00AA7A23" w:rsidRPr="00986EB1" w:rsidRDefault="00AA7A23" w:rsidP="009202B5">
            <w:pPr>
              <w:pStyle w:val="AmColumnHeading"/>
            </w:pPr>
            <w:r w:rsidRPr="00986EB1">
              <w:t>Enmienda</w:t>
            </w:r>
          </w:p>
        </w:tc>
      </w:tr>
      <w:tr w:rsidR="00AA7A23" w:rsidRPr="00986EB1" w14:paraId="6854CCEF" w14:textId="77777777" w:rsidTr="009202B5">
        <w:trPr>
          <w:jc w:val="center"/>
        </w:trPr>
        <w:tc>
          <w:tcPr>
            <w:tcW w:w="4876" w:type="dxa"/>
            <w:tcBorders>
              <w:top w:val="nil"/>
              <w:left w:val="nil"/>
              <w:bottom w:val="nil"/>
              <w:right w:val="nil"/>
            </w:tcBorders>
          </w:tcPr>
          <w:p w14:paraId="79C0775C" w14:textId="77777777" w:rsidR="00AA7A23" w:rsidRPr="00986EB1" w:rsidRDefault="00AA7A23" w:rsidP="009202B5">
            <w:pPr>
              <w:pStyle w:val="Normal6a"/>
            </w:pPr>
          </w:p>
        </w:tc>
        <w:tc>
          <w:tcPr>
            <w:tcW w:w="4876" w:type="dxa"/>
            <w:tcBorders>
              <w:top w:val="nil"/>
              <w:left w:val="nil"/>
              <w:bottom w:val="nil"/>
              <w:right w:val="nil"/>
            </w:tcBorders>
          </w:tcPr>
          <w:p w14:paraId="67B00FA3" w14:textId="77777777" w:rsidR="00AA7A23" w:rsidRPr="00986EB1" w:rsidRDefault="00AA7A23" w:rsidP="009202B5">
            <w:pPr>
              <w:pStyle w:val="Normal6a"/>
            </w:pPr>
            <w:r w:rsidRPr="00986EB1">
              <w:rPr>
                <w:b/>
                <w:i/>
              </w:rPr>
              <w:t>12 bis.</w:t>
            </w:r>
            <w:r w:rsidRPr="00986EB1">
              <w:tab/>
            </w:r>
            <w:r w:rsidRPr="00986EB1">
              <w:rPr>
                <w:b/>
                <w:i/>
              </w:rPr>
              <w:t xml:space="preserve">Anima a los Estados miembros a que hagan más accesible y asequible el control de la natalidad para evitar </w:t>
            </w:r>
            <w:r w:rsidRPr="00986EB1">
              <w:rPr>
                <w:b/>
                <w:i/>
              </w:rPr>
              <w:lastRenderedPageBreak/>
              <w:t>embarazos no deseados;</w:t>
            </w:r>
          </w:p>
        </w:tc>
      </w:tr>
    </w:tbl>
    <w:p w14:paraId="1846DC2C"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7179344F" w14:textId="77777777" w:rsidR="00AA7A23" w:rsidRPr="00422D55" w:rsidRDefault="00AA7A23" w:rsidP="00AA7A23">
      <w:pPr>
        <w:rPr>
          <w:lang w:val="fi-FI"/>
        </w:rPr>
      </w:pPr>
      <w:r w:rsidRPr="00422D55">
        <w:rPr>
          <w:rStyle w:val="HideTWBExt"/>
          <w:lang w:val="fi-FI"/>
        </w:rPr>
        <w:t>&lt;/Amend&gt;</w:t>
      </w:r>
    </w:p>
    <w:p w14:paraId="5BCEC9B1"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382</w:t>
      </w:r>
      <w:r w:rsidRPr="00422D55">
        <w:rPr>
          <w:rStyle w:val="HideTWBExt"/>
          <w:lang w:val="fi-FI"/>
        </w:rPr>
        <w:t>&lt;/NumAm&gt;</w:t>
      </w:r>
    </w:p>
    <w:p w14:paraId="271C66F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7A5E4A6" w14:textId="77777777" w:rsidR="00AA7A23" w:rsidRPr="00422D55" w:rsidRDefault="00AA7A23" w:rsidP="00AA7A23">
      <w:pPr>
        <w:pStyle w:val="NormalBold"/>
        <w:rPr>
          <w:lang w:val="fi-FI"/>
        </w:rPr>
      </w:pPr>
      <w:r w:rsidRPr="00422D55">
        <w:rPr>
          <w:rStyle w:val="HideTWBExt"/>
          <w:b w:val="0"/>
          <w:lang w:val="fi-FI"/>
        </w:rPr>
        <w:t>&lt;/RepeatBlock-By&gt;</w:t>
      </w:r>
    </w:p>
    <w:p w14:paraId="0241778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92DA2C" w14:textId="77777777" w:rsidR="00AA7A23" w:rsidRPr="00986EB1" w:rsidRDefault="00AA7A23" w:rsidP="00AA7A23">
      <w:pPr>
        <w:pStyle w:val="NormalBold"/>
      </w:pPr>
      <w:r w:rsidRPr="00986EB1">
        <w:rPr>
          <w:rStyle w:val="HideTWBExt"/>
        </w:rPr>
        <w:t>&lt;Article&gt;</w:t>
      </w:r>
      <w:r w:rsidRPr="00986EB1">
        <w:t>Apartado 12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8FA6418" w14:textId="77777777" w:rsidTr="009202B5">
        <w:trPr>
          <w:trHeight w:hRule="exact" w:val="240"/>
          <w:jc w:val="center"/>
        </w:trPr>
        <w:tc>
          <w:tcPr>
            <w:tcW w:w="9752" w:type="dxa"/>
            <w:gridSpan w:val="2"/>
            <w:tcBorders>
              <w:top w:val="nil"/>
              <w:left w:val="nil"/>
              <w:bottom w:val="nil"/>
              <w:right w:val="nil"/>
            </w:tcBorders>
          </w:tcPr>
          <w:p w14:paraId="30C88DF3" w14:textId="77777777" w:rsidR="00AA7A23" w:rsidRPr="00986EB1" w:rsidRDefault="00AA7A23" w:rsidP="009202B5"/>
        </w:tc>
      </w:tr>
      <w:tr w:rsidR="00AA7A23" w:rsidRPr="00986EB1" w14:paraId="3EFA7976" w14:textId="77777777" w:rsidTr="009202B5">
        <w:trPr>
          <w:trHeight w:val="240"/>
          <w:jc w:val="center"/>
        </w:trPr>
        <w:tc>
          <w:tcPr>
            <w:tcW w:w="4876" w:type="dxa"/>
            <w:tcBorders>
              <w:top w:val="nil"/>
              <w:left w:val="nil"/>
              <w:bottom w:val="nil"/>
              <w:right w:val="nil"/>
            </w:tcBorders>
          </w:tcPr>
          <w:p w14:paraId="58DEA4C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063C7F2" w14:textId="77777777" w:rsidR="00AA7A23" w:rsidRPr="00986EB1" w:rsidRDefault="00AA7A23" w:rsidP="009202B5">
            <w:pPr>
              <w:pStyle w:val="AmColumnHeading"/>
            </w:pPr>
            <w:r w:rsidRPr="00986EB1">
              <w:t>Enmienda</w:t>
            </w:r>
          </w:p>
        </w:tc>
      </w:tr>
      <w:tr w:rsidR="00AA7A23" w:rsidRPr="00986EB1" w14:paraId="5201C05E" w14:textId="77777777" w:rsidTr="009202B5">
        <w:trPr>
          <w:jc w:val="center"/>
        </w:trPr>
        <w:tc>
          <w:tcPr>
            <w:tcW w:w="4876" w:type="dxa"/>
            <w:tcBorders>
              <w:top w:val="nil"/>
              <w:left w:val="nil"/>
              <w:bottom w:val="nil"/>
              <w:right w:val="nil"/>
            </w:tcBorders>
          </w:tcPr>
          <w:p w14:paraId="2A128919" w14:textId="77777777" w:rsidR="00AA7A23" w:rsidRPr="00986EB1" w:rsidRDefault="00AA7A23" w:rsidP="009202B5">
            <w:pPr>
              <w:pStyle w:val="Normal6a"/>
            </w:pPr>
          </w:p>
        </w:tc>
        <w:tc>
          <w:tcPr>
            <w:tcW w:w="4876" w:type="dxa"/>
            <w:tcBorders>
              <w:top w:val="nil"/>
              <w:left w:val="nil"/>
              <w:bottom w:val="nil"/>
              <w:right w:val="nil"/>
            </w:tcBorders>
          </w:tcPr>
          <w:p w14:paraId="242246C5" w14:textId="77777777" w:rsidR="00AA7A23" w:rsidRPr="00986EB1" w:rsidRDefault="00AA7A23" w:rsidP="009202B5">
            <w:pPr>
              <w:pStyle w:val="Normal6a"/>
            </w:pPr>
            <w:r w:rsidRPr="00986EB1">
              <w:rPr>
                <w:b/>
                <w:i/>
              </w:rPr>
              <w:t>12 ter.</w:t>
            </w:r>
            <w:r w:rsidRPr="00986EB1">
              <w:tab/>
            </w:r>
            <w:r w:rsidRPr="00986EB1">
              <w:rPr>
                <w:b/>
                <w:i/>
              </w:rPr>
              <w:t>Pide a la Comisión y a los Estados miembros que garanticen que las personas que sufren infertilidad involuntaria o pérdida del embarazo tengan acceso a servicios sanitarios en materia de fertilidad y aborto espontáneo asequibles, de alta calidad y equitativos; destaca la importancia del apoyo y el asesoramiento integrados en materia de salud mental para abordar el impacto emocional y psicológico de la infertilidad y el aborto espontáneo; pide que las estrategias de salud pública, la cobertura de seguros y las orientaciones clínicas prioricen la autonomía del paciente, la elección informada y una atención integral y no estigmatizadora para todas las personas que buscan apoyo;</w:t>
            </w:r>
          </w:p>
        </w:tc>
      </w:tr>
    </w:tbl>
    <w:p w14:paraId="283DB6F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2A0A28E" w14:textId="77777777" w:rsidR="00AA7A23" w:rsidRPr="00986EB1" w:rsidRDefault="00AA7A23" w:rsidP="00AA7A23">
      <w:r w:rsidRPr="00986EB1">
        <w:rPr>
          <w:rStyle w:val="HideTWBExt"/>
        </w:rPr>
        <w:t>&lt;/Amend&gt;</w:t>
      </w:r>
    </w:p>
    <w:p w14:paraId="5B83DB8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383</w:t>
      </w:r>
      <w:r w:rsidRPr="00986EB1">
        <w:rPr>
          <w:rStyle w:val="HideTWBExt"/>
        </w:rPr>
        <w:t>&lt;/NumAm&gt;</w:t>
      </w:r>
    </w:p>
    <w:p w14:paraId="6C8A01D7"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575849A" w14:textId="77777777" w:rsidR="00AA7A23" w:rsidRPr="00986EB1" w:rsidRDefault="00AA7A23" w:rsidP="00AA7A23">
      <w:pPr>
        <w:pStyle w:val="NormalBold"/>
      </w:pPr>
      <w:r w:rsidRPr="00986EB1">
        <w:rPr>
          <w:rStyle w:val="HideTWBExt"/>
          <w:b w:val="0"/>
        </w:rPr>
        <w:t>&lt;/RepeatBlock-By&gt;</w:t>
      </w:r>
    </w:p>
    <w:p w14:paraId="086CC63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FCDD48" w14:textId="77777777" w:rsidR="00AA7A23" w:rsidRPr="00986EB1" w:rsidRDefault="00AA7A23" w:rsidP="00AA7A23">
      <w:pPr>
        <w:pStyle w:val="NormalBold"/>
      </w:pPr>
      <w:r w:rsidRPr="00986EB1">
        <w:rPr>
          <w:rStyle w:val="HideTWBExt"/>
        </w:rPr>
        <w:t>&lt;Article&gt;</w:t>
      </w:r>
      <w:r w:rsidRPr="00986EB1">
        <w:t>Apartado 12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7AA61E8" w14:textId="77777777" w:rsidTr="009202B5">
        <w:trPr>
          <w:trHeight w:hRule="exact" w:val="240"/>
          <w:jc w:val="center"/>
        </w:trPr>
        <w:tc>
          <w:tcPr>
            <w:tcW w:w="9752" w:type="dxa"/>
            <w:gridSpan w:val="2"/>
            <w:tcBorders>
              <w:top w:val="nil"/>
              <w:left w:val="nil"/>
              <w:bottom w:val="nil"/>
              <w:right w:val="nil"/>
            </w:tcBorders>
          </w:tcPr>
          <w:p w14:paraId="32C200ED" w14:textId="77777777" w:rsidR="00AA7A23" w:rsidRPr="00986EB1" w:rsidRDefault="00AA7A23" w:rsidP="009202B5"/>
        </w:tc>
      </w:tr>
      <w:tr w:rsidR="00AA7A23" w:rsidRPr="00986EB1" w14:paraId="01812C0A" w14:textId="77777777" w:rsidTr="009202B5">
        <w:trPr>
          <w:trHeight w:val="240"/>
          <w:jc w:val="center"/>
        </w:trPr>
        <w:tc>
          <w:tcPr>
            <w:tcW w:w="4876" w:type="dxa"/>
            <w:tcBorders>
              <w:top w:val="nil"/>
              <w:left w:val="nil"/>
              <w:bottom w:val="nil"/>
              <w:right w:val="nil"/>
            </w:tcBorders>
          </w:tcPr>
          <w:p w14:paraId="3E7AEB0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966A85" w14:textId="77777777" w:rsidR="00AA7A23" w:rsidRPr="00986EB1" w:rsidRDefault="00AA7A23" w:rsidP="009202B5">
            <w:pPr>
              <w:pStyle w:val="AmColumnHeading"/>
            </w:pPr>
            <w:r w:rsidRPr="00986EB1">
              <w:t>Enmienda</w:t>
            </w:r>
          </w:p>
        </w:tc>
      </w:tr>
      <w:tr w:rsidR="00AA7A23" w:rsidRPr="00986EB1" w14:paraId="30C50856" w14:textId="77777777" w:rsidTr="009202B5">
        <w:trPr>
          <w:jc w:val="center"/>
        </w:trPr>
        <w:tc>
          <w:tcPr>
            <w:tcW w:w="4876" w:type="dxa"/>
            <w:tcBorders>
              <w:top w:val="nil"/>
              <w:left w:val="nil"/>
              <w:bottom w:val="nil"/>
              <w:right w:val="nil"/>
            </w:tcBorders>
          </w:tcPr>
          <w:p w14:paraId="53832631" w14:textId="77777777" w:rsidR="00AA7A23" w:rsidRPr="00986EB1" w:rsidRDefault="00AA7A23" w:rsidP="009202B5">
            <w:pPr>
              <w:pStyle w:val="Normal6a"/>
            </w:pPr>
          </w:p>
        </w:tc>
        <w:tc>
          <w:tcPr>
            <w:tcW w:w="4876" w:type="dxa"/>
            <w:tcBorders>
              <w:top w:val="nil"/>
              <w:left w:val="nil"/>
              <w:bottom w:val="nil"/>
              <w:right w:val="nil"/>
            </w:tcBorders>
          </w:tcPr>
          <w:p w14:paraId="695D063C" w14:textId="77777777" w:rsidR="00AA7A23" w:rsidRPr="00986EB1" w:rsidRDefault="00AA7A23" w:rsidP="009202B5">
            <w:pPr>
              <w:pStyle w:val="Normal6a"/>
            </w:pPr>
            <w:r w:rsidRPr="00986EB1">
              <w:rPr>
                <w:b/>
                <w:i/>
              </w:rPr>
              <w:t>12 ter.</w:t>
            </w:r>
            <w:r w:rsidRPr="00986EB1">
              <w:tab/>
            </w:r>
            <w:r w:rsidRPr="00986EB1">
              <w:rPr>
                <w:b/>
                <w:i/>
              </w:rPr>
              <w:t xml:space="preserve">Destaca que una educación sexual integral, acorde con las normas de la Unesco, es esencial para promover el consentimiento y la salud y los derechos </w:t>
            </w:r>
            <w:r w:rsidRPr="00986EB1">
              <w:rPr>
                <w:b/>
                <w:i/>
              </w:rPr>
              <w:lastRenderedPageBreak/>
              <w:t>sexuales y reproductivos, prevenir la violencia de género y combatir la desinformación y la estigmatización en torno a la salud de las mujeres; pide a la Comisión que formule recomendaciones a los Estados miembros sobre la provisión de una educación sexual integral, en consonancia con las normas de la Unesco;</w:t>
            </w:r>
          </w:p>
        </w:tc>
      </w:tr>
    </w:tbl>
    <w:p w14:paraId="11DD8B3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B3334EA" w14:textId="77777777" w:rsidR="00AA7A23" w:rsidRPr="00986EB1" w:rsidRDefault="00AA7A23" w:rsidP="00AA7A23">
      <w:r w:rsidRPr="00986EB1">
        <w:rPr>
          <w:rStyle w:val="HideTWBExt"/>
        </w:rPr>
        <w:t>&lt;/Amend&gt;</w:t>
      </w:r>
    </w:p>
    <w:p w14:paraId="57933DC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384</w:t>
      </w:r>
      <w:r w:rsidRPr="00986EB1">
        <w:rPr>
          <w:rStyle w:val="HideTWBExt"/>
        </w:rPr>
        <w:t>&lt;/NumAm&gt;</w:t>
      </w:r>
    </w:p>
    <w:p w14:paraId="46B4E18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43D6678" w14:textId="77777777" w:rsidR="00AA7A23" w:rsidRPr="00986EB1" w:rsidRDefault="00AA7A23" w:rsidP="00AA7A23">
      <w:pPr>
        <w:pStyle w:val="NormalBold"/>
      </w:pPr>
      <w:r w:rsidRPr="00986EB1">
        <w:rPr>
          <w:rStyle w:val="HideTWBExt"/>
          <w:b w:val="0"/>
        </w:rPr>
        <w:t>&lt;/RepeatBlock-By&gt;</w:t>
      </w:r>
    </w:p>
    <w:p w14:paraId="6290BC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956E81" w14:textId="77777777" w:rsidR="00AA7A23" w:rsidRPr="00986EB1" w:rsidRDefault="00AA7A23" w:rsidP="00AA7A23">
      <w:pPr>
        <w:pStyle w:val="NormalBold"/>
      </w:pPr>
      <w:r w:rsidRPr="00986EB1">
        <w:rPr>
          <w:rStyle w:val="HideTWBExt"/>
        </w:rPr>
        <w:t>&lt;Article&gt;</w:t>
      </w:r>
      <w:r w:rsidRPr="00986EB1">
        <w:t>Apartado 12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391DAEC" w14:textId="77777777" w:rsidTr="009202B5">
        <w:trPr>
          <w:trHeight w:hRule="exact" w:val="240"/>
          <w:jc w:val="center"/>
        </w:trPr>
        <w:tc>
          <w:tcPr>
            <w:tcW w:w="9752" w:type="dxa"/>
            <w:gridSpan w:val="2"/>
            <w:tcBorders>
              <w:top w:val="nil"/>
              <w:left w:val="nil"/>
              <w:bottom w:val="nil"/>
              <w:right w:val="nil"/>
            </w:tcBorders>
          </w:tcPr>
          <w:p w14:paraId="30BD271A" w14:textId="77777777" w:rsidR="00AA7A23" w:rsidRPr="00986EB1" w:rsidRDefault="00AA7A23" w:rsidP="009202B5"/>
        </w:tc>
      </w:tr>
      <w:tr w:rsidR="00AA7A23" w:rsidRPr="00986EB1" w14:paraId="291E9D76" w14:textId="77777777" w:rsidTr="009202B5">
        <w:trPr>
          <w:trHeight w:val="240"/>
          <w:jc w:val="center"/>
        </w:trPr>
        <w:tc>
          <w:tcPr>
            <w:tcW w:w="4876" w:type="dxa"/>
            <w:tcBorders>
              <w:top w:val="nil"/>
              <w:left w:val="nil"/>
              <w:bottom w:val="nil"/>
              <w:right w:val="nil"/>
            </w:tcBorders>
          </w:tcPr>
          <w:p w14:paraId="6D887E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71999B" w14:textId="77777777" w:rsidR="00AA7A23" w:rsidRPr="00986EB1" w:rsidRDefault="00AA7A23" w:rsidP="009202B5">
            <w:pPr>
              <w:pStyle w:val="AmColumnHeading"/>
            </w:pPr>
            <w:r w:rsidRPr="00986EB1">
              <w:t>Enmienda</w:t>
            </w:r>
          </w:p>
        </w:tc>
      </w:tr>
      <w:tr w:rsidR="00AA7A23" w:rsidRPr="00986EB1" w14:paraId="47BD59B6" w14:textId="77777777" w:rsidTr="009202B5">
        <w:trPr>
          <w:jc w:val="center"/>
        </w:trPr>
        <w:tc>
          <w:tcPr>
            <w:tcW w:w="4876" w:type="dxa"/>
            <w:tcBorders>
              <w:top w:val="nil"/>
              <w:left w:val="nil"/>
              <w:bottom w:val="nil"/>
              <w:right w:val="nil"/>
            </w:tcBorders>
          </w:tcPr>
          <w:p w14:paraId="168B7CA7" w14:textId="77777777" w:rsidR="00AA7A23" w:rsidRPr="00986EB1" w:rsidRDefault="00AA7A23" w:rsidP="009202B5">
            <w:pPr>
              <w:pStyle w:val="Normal6a"/>
            </w:pPr>
          </w:p>
        </w:tc>
        <w:tc>
          <w:tcPr>
            <w:tcW w:w="4876" w:type="dxa"/>
            <w:tcBorders>
              <w:top w:val="nil"/>
              <w:left w:val="nil"/>
              <w:bottom w:val="nil"/>
              <w:right w:val="nil"/>
            </w:tcBorders>
          </w:tcPr>
          <w:p w14:paraId="0039E2C5" w14:textId="77777777" w:rsidR="00AA7A23" w:rsidRPr="00986EB1" w:rsidRDefault="00AA7A23" w:rsidP="009202B5">
            <w:pPr>
              <w:pStyle w:val="Normal6a"/>
            </w:pPr>
            <w:r w:rsidRPr="00986EB1">
              <w:rPr>
                <w:b/>
                <w:i/>
              </w:rPr>
              <w:t>12 ter.</w:t>
            </w:r>
            <w:r w:rsidRPr="00986EB1">
              <w:tab/>
            </w:r>
            <w:r w:rsidRPr="00986EB1">
              <w:rPr>
                <w:b/>
                <w:i/>
              </w:rPr>
              <w:t>Reitera que la salud y los derechos sexuales y reproductivos forman parte integrante de la política de derechos humanos y salud pública; pide una educación sexual y afectiva integral, adaptada a la edad y basada en la ciencia en toda la Unión, como herramienta clave para reducir las desigualdades, prevenir la violencia y empoderar a las mujeres y las niñas;</w:t>
            </w:r>
          </w:p>
        </w:tc>
      </w:tr>
    </w:tbl>
    <w:p w14:paraId="4627732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279BE2A" w14:textId="77777777" w:rsidR="00AA7A23" w:rsidRPr="00986EB1" w:rsidRDefault="00AA7A23" w:rsidP="00AA7A23">
      <w:r w:rsidRPr="00986EB1">
        <w:rPr>
          <w:rStyle w:val="HideTWBExt"/>
        </w:rPr>
        <w:t>&lt;/Amend&gt;</w:t>
      </w:r>
    </w:p>
    <w:p w14:paraId="793F75B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385</w:t>
      </w:r>
      <w:r w:rsidRPr="00986EB1">
        <w:rPr>
          <w:rStyle w:val="HideTWBExt"/>
        </w:rPr>
        <w:t>&lt;/NumAm&gt;</w:t>
      </w:r>
    </w:p>
    <w:p w14:paraId="12945337"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5F491528" w14:textId="77777777" w:rsidR="00AA7A23" w:rsidRPr="00986EB1" w:rsidRDefault="00AA7A23" w:rsidP="00AA7A23">
      <w:pPr>
        <w:pStyle w:val="NormalBold"/>
      </w:pPr>
      <w:r w:rsidRPr="00986EB1">
        <w:rPr>
          <w:rStyle w:val="HideTWBExt"/>
          <w:b w:val="0"/>
        </w:rPr>
        <w:t>&lt;/RepeatBlock-By&gt;</w:t>
      </w:r>
    </w:p>
    <w:p w14:paraId="11BD97D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77EE8D" w14:textId="77777777" w:rsidR="00AA7A23" w:rsidRPr="00986EB1" w:rsidRDefault="00AA7A23" w:rsidP="00AA7A23">
      <w:pPr>
        <w:pStyle w:val="NormalBold"/>
      </w:pPr>
      <w:r w:rsidRPr="00986EB1">
        <w:rPr>
          <w:rStyle w:val="HideTWBExt"/>
        </w:rPr>
        <w:t>&lt;Article&gt;</w:t>
      </w:r>
      <w:r w:rsidRPr="00986EB1">
        <w:t>Apartado 12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15354FB" w14:textId="77777777" w:rsidTr="009202B5">
        <w:trPr>
          <w:trHeight w:hRule="exact" w:val="240"/>
          <w:jc w:val="center"/>
        </w:trPr>
        <w:tc>
          <w:tcPr>
            <w:tcW w:w="9752" w:type="dxa"/>
            <w:gridSpan w:val="2"/>
            <w:tcBorders>
              <w:top w:val="nil"/>
              <w:left w:val="nil"/>
              <w:bottom w:val="nil"/>
              <w:right w:val="nil"/>
            </w:tcBorders>
          </w:tcPr>
          <w:p w14:paraId="610754F6" w14:textId="77777777" w:rsidR="00AA7A23" w:rsidRPr="00986EB1" w:rsidRDefault="00AA7A23" w:rsidP="009202B5"/>
        </w:tc>
      </w:tr>
      <w:tr w:rsidR="00AA7A23" w:rsidRPr="00986EB1" w14:paraId="4A4F5121" w14:textId="77777777" w:rsidTr="009202B5">
        <w:trPr>
          <w:trHeight w:val="240"/>
          <w:jc w:val="center"/>
        </w:trPr>
        <w:tc>
          <w:tcPr>
            <w:tcW w:w="4876" w:type="dxa"/>
            <w:tcBorders>
              <w:top w:val="nil"/>
              <w:left w:val="nil"/>
              <w:bottom w:val="nil"/>
              <w:right w:val="nil"/>
            </w:tcBorders>
          </w:tcPr>
          <w:p w14:paraId="24F0057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0D7507" w14:textId="77777777" w:rsidR="00AA7A23" w:rsidRPr="00986EB1" w:rsidRDefault="00AA7A23" w:rsidP="009202B5">
            <w:pPr>
              <w:pStyle w:val="AmColumnHeading"/>
            </w:pPr>
            <w:r w:rsidRPr="00986EB1">
              <w:t>Enmienda</w:t>
            </w:r>
          </w:p>
        </w:tc>
      </w:tr>
      <w:tr w:rsidR="00AA7A23" w:rsidRPr="00986EB1" w14:paraId="4CBBC44B" w14:textId="77777777" w:rsidTr="009202B5">
        <w:trPr>
          <w:jc w:val="center"/>
        </w:trPr>
        <w:tc>
          <w:tcPr>
            <w:tcW w:w="4876" w:type="dxa"/>
            <w:tcBorders>
              <w:top w:val="nil"/>
              <w:left w:val="nil"/>
              <w:bottom w:val="nil"/>
              <w:right w:val="nil"/>
            </w:tcBorders>
          </w:tcPr>
          <w:p w14:paraId="5FE832AE" w14:textId="77777777" w:rsidR="00AA7A23" w:rsidRPr="00986EB1" w:rsidRDefault="00AA7A23" w:rsidP="009202B5">
            <w:pPr>
              <w:pStyle w:val="Normal6a"/>
            </w:pPr>
          </w:p>
        </w:tc>
        <w:tc>
          <w:tcPr>
            <w:tcW w:w="4876" w:type="dxa"/>
            <w:tcBorders>
              <w:top w:val="nil"/>
              <w:left w:val="nil"/>
              <w:bottom w:val="nil"/>
              <w:right w:val="nil"/>
            </w:tcBorders>
          </w:tcPr>
          <w:p w14:paraId="69ED394A" w14:textId="77777777" w:rsidR="00AA7A23" w:rsidRPr="00986EB1" w:rsidRDefault="00AA7A23" w:rsidP="009202B5">
            <w:pPr>
              <w:pStyle w:val="Normal6a"/>
            </w:pPr>
            <w:r w:rsidRPr="00986EB1">
              <w:rPr>
                <w:b/>
                <w:i/>
              </w:rPr>
              <w:t>12 ter.</w:t>
            </w:r>
            <w:r w:rsidRPr="00986EB1">
              <w:tab/>
            </w:r>
            <w:r w:rsidRPr="00986EB1">
              <w:rPr>
                <w:b/>
                <w:i/>
              </w:rPr>
              <w:t>Considera esencial que todas las mujeres de la Unión dispongan de libre acceso a la vacuna contra el VPH con el fin de prevenir el cáncer de cuello uterino y los cambios precancerosos, e insta a los Estados miembros a que garanticen la gratuidad de las vacunas contra el VPH para todas las mujeres;</w:t>
            </w:r>
          </w:p>
        </w:tc>
      </w:tr>
    </w:tbl>
    <w:p w14:paraId="5A66471D"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0C30385" w14:textId="77777777" w:rsidR="00AA7A23" w:rsidRPr="00422D55" w:rsidRDefault="00AA7A23" w:rsidP="00AA7A23">
      <w:pPr>
        <w:rPr>
          <w:lang w:val="fi-FI"/>
        </w:rPr>
      </w:pPr>
      <w:r w:rsidRPr="00422D55">
        <w:rPr>
          <w:rStyle w:val="HideTWBExt"/>
          <w:lang w:val="fi-FI"/>
        </w:rPr>
        <w:t>&lt;/Amend&gt;</w:t>
      </w:r>
    </w:p>
    <w:p w14:paraId="44C60B98"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386</w:t>
      </w:r>
      <w:r w:rsidRPr="00422D55">
        <w:rPr>
          <w:rStyle w:val="HideTWBExt"/>
          <w:lang w:val="fi-FI"/>
        </w:rPr>
        <w:t>&lt;/NumAm&gt;</w:t>
      </w:r>
    </w:p>
    <w:p w14:paraId="7CB7A0F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BA6AF92" w14:textId="77777777" w:rsidR="00AA7A23" w:rsidRPr="00422D55" w:rsidRDefault="00AA7A23" w:rsidP="00AA7A23">
      <w:pPr>
        <w:pStyle w:val="NormalBold"/>
        <w:rPr>
          <w:lang w:val="fi-FI"/>
        </w:rPr>
      </w:pPr>
      <w:r w:rsidRPr="00422D55">
        <w:rPr>
          <w:rStyle w:val="HideTWBExt"/>
          <w:b w:val="0"/>
          <w:lang w:val="fi-FI"/>
        </w:rPr>
        <w:t>&lt;/RepeatBlock-By&gt;</w:t>
      </w:r>
    </w:p>
    <w:p w14:paraId="34AA427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2C59612"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17BEA2E" w14:textId="77777777" w:rsidTr="009202B5">
        <w:trPr>
          <w:trHeight w:hRule="exact" w:val="240"/>
          <w:jc w:val="center"/>
        </w:trPr>
        <w:tc>
          <w:tcPr>
            <w:tcW w:w="9752" w:type="dxa"/>
            <w:gridSpan w:val="2"/>
            <w:tcBorders>
              <w:top w:val="nil"/>
              <w:left w:val="nil"/>
              <w:bottom w:val="nil"/>
              <w:right w:val="nil"/>
            </w:tcBorders>
          </w:tcPr>
          <w:p w14:paraId="711AF027" w14:textId="77777777" w:rsidR="00AA7A23" w:rsidRPr="00986EB1" w:rsidRDefault="00AA7A23" w:rsidP="009202B5"/>
        </w:tc>
      </w:tr>
      <w:tr w:rsidR="00AA7A23" w:rsidRPr="00986EB1" w14:paraId="0A05C238" w14:textId="77777777" w:rsidTr="009202B5">
        <w:trPr>
          <w:trHeight w:val="240"/>
          <w:jc w:val="center"/>
        </w:trPr>
        <w:tc>
          <w:tcPr>
            <w:tcW w:w="4876" w:type="dxa"/>
            <w:tcBorders>
              <w:top w:val="nil"/>
              <w:left w:val="nil"/>
              <w:bottom w:val="nil"/>
              <w:right w:val="nil"/>
            </w:tcBorders>
          </w:tcPr>
          <w:p w14:paraId="79D3A16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6E2E8B2" w14:textId="77777777" w:rsidR="00AA7A23" w:rsidRPr="00986EB1" w:rsidRDefault="00AA7A23" w:rsidP="009202B5">
            <w:pPr>
              <w:pStyle w:val="AmColumnHeading"/>
            </w:pPr>
            <w:r w:rsidRPr="00986EB1">
              <w:t>Enmienda</w:t>
            </w:r>
          </w:p>
        </w:tc>
      </w:tr>
      <w:tr w:rsidR="00AA7A23" w:rsidRPr="00986EB1" w14:paraId="350EAADE" w14:textId="77777777" w:rsidTr="009202B5">
        <w:trPr>
          <w:jc w:val="center"/>
        </w:trPr>
        <w:tc>
          <w:tcPr>
            <w:tcW w:w="4876" w:type="dxa"/>
            <w:tcBorders>
              <w:top w:val="nil"/>
              <w:left w:val="nil"/>
              <w:bottom w:val="nil"/>
              <w:right w:val="nil"/>
            </w:tcBorders>
          </w:tcPr>
          <w:p w14:paraId="19F891BF" w14:textId="77777777" w:rsidR="00AA7A23" w:rsidRPr="00986EB1" w:rsidRDefault="00AA7A23" w:rsidP="009202B5">
            <w:pPr>
              <w:pStyle w:val="Normal6a"/>
            </w:pPr>
          </w:p>
        </w:tc>
        <w:tc>
          <w:tcPr>
            <w:tcW w:w="4876" w:type="dxa"/>
            <w:tcBorders>
              <w:top w:val="nil"/>
              <w:left w:val="nil"/>
              <w:bottom w:val="nil"/>
              <w:right w:val="nil"/>
            </w:tcBorders>
          </w:tcPr>
          <w:p w14:paraId="6FFC1716" w14:textId="77777777" w:rsidR="00AA7A23" w:rsidRPr="00986EB1" w:rsidRDefault="00AA7A23" w:rsidP="009202B5">
            <w:pPr>
              <w:pStyle w:val="Normal6a"/>
            </w:pPr>
            <w:r w:rsidRPr="00986EB1">
              <w:rPr>
                <w:b/>
                <w:i/>
              </w:rPr>
              <w:t xml:space="preserve">12 </w:t>
            </w:r>
            <w:proofErr w:type="spellStart"/>
            <w:r w:rsidRPr="00986EB1">
              <w:rPr>
                <w:b/>
                <w:i/>
              </w:rPr>
              <w:t>quater</w:t>
            </w:r>
            <w:proofErr w:type="spellEnd"/>
            <w:r w:rsidRPr="00986EB1">
              <w:rPr>
                <w:b/>
                <w:i/>
              </w:rPr>
              <w:t>.</w:t>
            </w:r>
            <w:r w:rsidRPr="00986EB1">
              <w:tab/>
            </w:r>
            <w:r w:rsidRPr="00986EB1">
              <w:rPr>
                <w:b/>
                <w:i/>
              </w:rPr>
              <w:t>Pide a la Comisión y a los Estados miembros que reconozcan, prevengan y aborden la violencia ginecológica y obstétrica, incluidos los procedimientos médicos no consentidos, abusivos o coercitivos, el trato despectivo, como la dilación o la desestimación de las preocupaciones de las mujeres sobre su salud reproductiva, y las violaciones de la autonomía corporal en la atención ginecológica y obstétrica; observa que algunos ejemplos de violencia ginecológica son la realización de cortes perineales o episiotomías durante el parto sin consentimiento explícito o acuerdo informado, y el desestimación rutinaria del dolor o los síntomas notificados por las mujeres en el ámbito de la salud reproductiva; señala las graves repercusiones que esta violencia puede tener en la salud física, mental y social de las mujeres;</w:t>
            </w:r>
          </w:p>
        </w:tc>
      </w:tr>
    </w:tbl>
    <w:p w14:paraId="0EBDD48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38E01C7" w14:textId="77777777" w:rsidR="00AA7A23" w:rsidRPr="00986EB1" w:rsidRDefault="00AA7A23" w:rsidP="00AA7A23">
      <w:r w:rsidRPr="00986EB1">
        <w:rPr>
          <w:rStyle w:val="HideTWBExt"/>
        </w:rPr>
        <w:t>&lt;/Amend&gt;</w:t>
      </w:r>
    </w:p>
    <w:p w14:paraId="454B30D8"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387</w:t>
      </w:r>
      <w:r w:rsidRPr="00986EB1">
        <w:rPr>
          <w:rStyle w:val="HideTWBExt"/>
        </w:rPr>
        <w:t>&lt;/NumAm&gt;</w:t>
      </w:r>
    </w:p>
    <w:p w14:paraId="709DB472"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6D205B6B" w14:textId="77777777" w:rsidR="00AA7A23" w:rsidRPr="00986EB1" w:rsidRDefault="00AA7A23" w:rsidP="00AA7A23">
      <w:pPr>
        <w:pStyle w:val="NormalBold"/>
      </w:pPr>
      <w:r w:rsidRPr="00986EB1">
        <w:rPr>
          <w:rStyle w:val="HideTWBExt"/>
          <w:b w:val="0"/>
        </w:rPr>
        <w:t>&lt;/RepeatBlock-By&gt;</w:t>
      </w:r>
    </w:p>
    <w:p w14:paraId="0D60083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26FE11"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A998AE1" w14:textId="77777777" w:rsidTr="009202B5">
        <w:trPr>
          <w:trHeight w:hRule="exact" w:val="240"/>
          <w:jc w:val="center"/>
        </w:trPr>
        <w:tc>
          <w:tcPr>
            <w:tcW w:w="9752" w:type="dxa"/>
            <w:gridSpan w:val="2"/>
            <w:tcBorders>
              <w:top w:val="nil"/>
              <w:left w:val="nil"/>
              <w:bottom w:val="nil"/>
              <w:right w:val="nil"/>
            </w:tcBorders>
          </w:tcPr>
          <w:p w14:paraId="4AEDA9D7" w14:textId="77777777" w:rsidR="00AA7A23" w:rsidRPr="00986EB1" w:rsidRDefault="00AA7A23" w:rsidP="009202B5"/>
        </w:tc>
      </w:tr>
      <w:tr w:rsidR="00AA7A23" w:rsidRPr="00986EB1" w14:paraId="0EDAF444" w14:textId="77777777" w:rsidTr="009202B5">
        <w:trPr>
          <w:trHeight w:val="240"/>
          <w:jc w:val="center"/>
        </w:trPr>
        <w:tc>
          <w:tcPr>
            <w:tcW w:w="4876" w:type="dxa"/>
            <w:tcBorders>
              <w:top w:val="nil"/>
              <w:left w:val="nil"/>
              <w:bottom w:val="nil"/>
              <w:right w:val="nil"/>
            </w:tcBorders>
          </w:tcPr>
          <w:p w14:paraId="0F71913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2DBA1CD" w14:textId="77777777" w:rsidR="00AA7A23" w:rsidRPr="00986EB1" w:rsidRDefault="00AA7A23" w:rsidP="009202B5">
            <w:pPr>
              <w:pStyle w:val="AmColumnHeading"/>
            </w:pPr>
            <w:r w:rsidRPr="00986EB1">
              <w:t>Enmienda</w:t>
            </w:r>
          </w:p>
        </w:tc>
      </w:tr>
      <w:tr w:rsidR="00AA7A23" w:rsidRPr="00986EB1" w14:paraId="7CBDEEF6" w14:textId="77777777" w:rsidTr="009202B5">
        <w:trPr>
          <w:jc w:val="center"/>
        </w:trPr>
        <w:tc>
          <w:tcPr>
            <w:tcW w:w="4876" w:type="dxa"/>
            <w:tcBorders>
              <w:top w:val="nil"/>
              <w:left w:val="nil"/>
              <w:bottom w:val="nil"/>
              <w:right w:val="nil"/>
            </w:tcBorders>
          </w:tcPr>
          <w:p w14:paraId="00D9906D" w14:textId="77777777" w:rsidR="00AA7A23" w:rsidRPr="00986EB1" w:rsidRDefault="00AA7A23" w:rsidP="009202B5">
            <w:pPr>
              <w:pStyle w:val="Normal6a"/>
            </w:pPr>
          </w:p>
        </w:tc>
        <w:tc>
          <w:tcPr>
            <w:tcW w:w="4876" w:type="dxa"/>
            <w:tcBorders>
              <w:top w:val="nil"/>
              <w:left w:val="nil"/>
              <w:bottom w:val="nil"/>
              <w:right w:val="nil"/>
            </w:tcBorders>
          </w:tcPr>
          <w:p w14:paraId="35865028" w14:textId="34FA4AB2" w:rsidR="00AA7A23" w:rsidRPr="00986EB1" w:rsidRDefault="00AA7A23" w:rsidP="009202B5">
            <w:pPr>
              <w:pStyle w:val="Normal6a"/>
            </w:pPr>
            <w:r w:rsidRPr="00986EB1">
              <w:rPr>
                <w:b/>
                <w:i/>
              </w:rPr>
              <w:t xml:space="preserve">12 </w:t>
            </w:r>
            <w:proofErr w:type="spellStart"/>
            <w:r w:rsidRPr="00986EB1">
              <w:rPr>
                <w:b/>
                <w:i/>
              </w:rPr>
              <w:t>quater</w:t>
            </w:r>
            <w:proofErr w:type="spellEnd"/>
            <w:r w:rsidRPr="00986EB1">
              <w:rPr>
                <w:b/>
                <w:i/>
              </w:rPr>
              <w:t>.</w:t>
            </w:r>
            <w:r w:rsidRPr="00986EB1">
              <w:tab/>
            </w:r>
            <w:r w:rsidRPr="00986EB1">
              <w:rPr>
                <w:b/>
                <w:i/>
              </w:rPr>
              <w:t>Lamenta que, a pesar de la literatura reciente sobre la existencia y la realidad de la violencia en entornos ginecológicos y obstétricos, y a pesar del compromiso contraído en el marco de la Estrategia para la Igualdad de Género</w:t>
            </w:r>
            <w:r w:rsidR="00D61EB1">
              <w:rPr>
                <w:b/>
                <w:i/>
              </w:rPr>
              <w:t> </w:t>
            </w:r>
            <w:r w:rsidRPr="00986EB1">
              <w:rPr>
                <w:b/>
                <w:i/>
              </w:rPr>
              <w:t>2020-2025, la Comisión Europea no haya publicado todavía su Recomendación sobre la prevención de las prácticas perjudiciales contra las mujeres y las niñas; pide a la Comisión Europea que publique con prontitud dicha Recomendación, incluidas recomendaciones clave sobre la prevención de la violencia en entornos ginecológicos y obstétricos y de la esterilización forzada, así como sobre la lucha contra las mismas;</w:t>
            </w:r>
          </w:p>
        </w:tc>
      </w:tr>
    </w:tbl>
    <w:p w14:paraId="1D85564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F4B5522" w14:textId="77777777" w:rsidR="00AA7A23" w:rsidRPr="00986EB1" w:rsidRDefault="00AA7A23" w:rsidP="00AA7A23">
      <w:r w:rsidRPr="00986EB1">
        <w:rPr>
          <w:rStyle w:val="HideTWBExt"/>
        </w:rPr>
        <w:t>&lt;/Amend&gt;</w:t>
      </w:r>
    </w:p>
    <w:p w14:paraId="38A54B2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388</w:t>
      </w:r>
      <w:r w:rsidRPr="00986EB1">
        <w:rPr>
          <w:rStyle w:val="HideTWBExt"/>
        </w:rPr>
        <w:t>&lt;/NumAm&gt;</w:t>
      </w:r>
    </w:p>
    <w:p w14:paraId="38419C38"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812E3E3" w14:textId="77777777" w:rsidR="00AA7A23" w:rsidRPr="00986EB1" w:rsidRDefault="00AA7A23" w:rsidP="00AA7A23">
      <w:pPr>
        <w:pStyle w:val="NormalBold"/>
      </w:pPr>
      <w:r w:rsidRPr="00986EB1">
        <w:rPr>
          <w:rStyle w:val="HideTWBExt"/>
          <w:b w:val="0"/>
        </w:rPr>
        <w:t>&lt;/RepeatBlock-By&gt;</w:t>
      </w:r>
    </w:p>
    <w:p w14:paraId="17BD699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895FF6"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97BD13" w14:textId="77777777" w:rsidTr="009202B5">
        <w:trPr>
          <w:trHeight w:hRule="exact" w:val="240"/>
          <w:jc w:val="center"/>
        </w:trPr>
        <w:tc>
          <w:tcPr>
            <w:tcW w:w="9752" w:type="dxa"/>
            <w:gridSpan w:val="2"/>
            <w:tcBorders>
              <w:top w:val="nil"/>
              <w:left w:val="nil"/>
              <w:bottom w:val="nil"/>
              <w:right w:val="nil"/>
            </w:tcBorders>
          </w:tcPr>
          <w:p w14:paraId="2933357D" w14:textId="77777777" w:rsidR="00AA7A23" w:rsidRPr="00986EB1" w:rsidRDefault="00AA7A23" w:rsidP="009202B5"/>
        </w:tc>
      </w:tr>
      <w:tr w:rsidR="00AA7A23" w:rsidRPr="00986EB1" w14:paraId="171D26B9" w14:textId="77777777" w:rsidTr="009202B5">
        <w:trPr>
          <w:trHeight w:val="240"/>
          <w:jc w:val="center"/>
        </w:trPr>
        <w:tc>
          <w:tcPr>
            <w:tcW w:w="4876" w:type="dxa"/>
            <w:tcBorders>
              <w:top w:val="nil"/>
              <w:left w:val="nil"/>
              <w:bottom w:val="nil"/>
              <w:right w:val="nil"/>
            </w:tcBorders>
          </w:tcPr>
          <w:p w14:paraId="543D526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F8E09DC" w14:textId="77777777" w:rsidR="00AA7A23" w:rsidRPr="00986EB1" w:rsidRDefault="00AA7A23" w:rsidP="009202B5">
            <w:pPr>
              <w:pStyle w:val="AmColumnHeading"/>
            </w:pPr>
            <w:r w:rsidRPr="00986EB1">
              <w:t>Enmienda</w:t>
            </w:r>
          </w:p>
        </w:tc>
      </w:tr>
      <w:tr w:rsidR="00AA7A23" w:rsidRPr="00986EB1" w14:paraId="28BEC09A" w14:textId="77777777" w:rsidTr="009202B5">
        <w:trPr>
          <w:jc w:val="center"/>
        </w:trPr>
        <w:tc>
          <w:tcPr>
            <w:tcW w:w="4876" w:type="dxa"/>
            <w:tcBorders>
              <w:top w:val="nil"/>
              <w:left w:val="nil"/>
              <w:bottom w:val="nil"/>
              <w:right w:val="nil"/>
            </w:tcBorders>
          </w:tcPr>
          <w:p w14:paraId="54634CF7" w14:textId="77777777" w:rsidR="00AA7A23" w:rsidRPr="00986EB1" w:rsidRDefault="00AA7A23" w:rsidP="009202B5">
            <w:pPr>
              <w:pStyle w:val="Normal6a"/>
            </w:pPr>
          </w:p>
        </w:tc>
        <w:tc>
          <w:tcPr>
            <w:tcW w:w="4876" w:type="dxa"/>
            <w:tcBorders>
              <w:top w:val="nil"/>
              <w:left w:val="nil"/>
              <w:bottom w:val="nil"/>
              <w:right w:val="nil"/>
            </w:tcBorders>
          </w:tcPr>
          <w:p w14:paraId="008C7DB2" w14:textId="77777777" w:rsidR="00AA7A23" w:rsidRPr="00986EB1" w:rsidRDefault="00AA7A23" w:rsidP="009202B5">
            <w:pPr>
              <w:pStyle w:val="Normal6a"/>
            </w:pPr>
            <w:r w:rsidRPr="00986EB1">
              <w:rPr>
                <w:b/>
                <w:i/>
              </w:rPr>
              <w:t xml:space="preserve">12 </w:t>
            </w:r>
            <w:proofErr w:type="spellStart"/>
            <w:r w:rsidRPr="00986EB1">
              <w:rPr>
                <w:b/>
                <w:i/>
              </w:rPr>
              <w:t>quater</w:t>
            </w:r>
            <w:proofErr w:type="spellEnd"/>
            <w:r w:rsidRPr="00986EB1">
              <w:rPr>
                <w:b/>
                <w:i/>
              </w:rPr>
              <w:t>.</w:t>
            </w:r>
            <w:r w:rsidRPr="00986EB1">
              <w:tab/>
            </w:r>
            <w:r w:rsidRPr="00986EB1">
              <w:rPr>
                <w:b/>
                <w:i/>
              </w:rPr>
              <w:t>Subraya que el acceso a los productos sanitarios menstruales debe garantizarse como servicio público gratuito y ser accesible con independencia de la situación socioeconómica;</w:t>
            </w:r>
          </w:p>
        </w:tc>
      </w:tr>
    </w:tbl>
    <w:p w14:paraId="38EF8A7F"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8A0F21B" w14:textId="77777777" w:rsidR="00AA7A23" w:rsidRPr="00422D55" w:rsidRDefault="00AA7A23" w:rsidP="00AA7A23">
      <w:pPr>
        <w:rPr>
          <w:lang w:val="fi-FI"/>
        </w:rPr>
      </w:pPr>
      <w:r w:rsidRPr="00422D55">
        <w:rPr>
          <w:rStyle w:val="HideTWBExt"/>
          <w:lang w:val="fi-FI"/>
        </w:rPr>
        <w:t>&lt;/Amend&gt;</w:t>
      </w:r>
    </w:p>
    <w:p w14:paraId="3BBA3506"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389</w:t>
      </w:r>
      <w:r w:rsidRPr="00422D55">
        <w:rPr>
          <w:rStyle w:val="HideTWBExt"/>
          <w:lang w:val="fi-FI"/>
        </w:rPr>
        <w:t>&lt;/NumAm&gt;</w:t>
      </w:r>
    </w:p>
    <w:p w14:paraId="7190E81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F23B98D" w14:textId="77777777" w:rsidR="00AA7A23" w:rsidRPr="00422D55" w:rsidRDefault="00AA7A23" w:rsidP="00AA7A23">
      <w:pPr>
        <w:pStyle w:val="NormalBold"/>
        <w:rPr>
          <w:lang w:val="fi-FI"/>
        </w:rPr>
      </w:pPr>
      <w:r w:rsidRPr="00422D55">
        <w:rPr>
          <w:rStyle w:val="HideTWBExt"/>
          <w:b w:val="0"/>
          <w:lang w:val="fi-FI"/>
        </w:rPr>
        <w:t>&lt;/RepeatBlock-By&gt;</w:t>
      </w:r>
    </w:p>
    <w:p w14:paraId="78924D4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FABB50D" w14:textId="77777777" w:rsidR="00AA7A23" w:rsidRPr="00986EB1" w:rsidRDefault="00AA7A23" w:rsidP="00AA7A23">
      <w:pPr>
        <w:pStyle w:val="NormalBold"/>
      </w:pPr>
      <w:r w:rsidRPr="00986EB1">
        <w:rPr>
          <w:rStyle w:val="HideTWBExt"/>
        </w:rPr>
        <w:t>&lt;Article&gt;</w:t>
      </w:r>
      <w:r w:rsidRPr="00986EB1">
        <w:t>Apartado 12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06DAFE" w14:textId="77777777" w:rsidTr="009202B5">
        <w:trPr>
          <w:trHeight w:hRule="exact" w:val="240"/>
          <w:jc w:val="center"/>
        </w:trPr>
        <w:tc>
          <w:tcPr>
            <w:tcW w:w="9752" w:type="dxa"/>
            <w:gridSpan w:val="2"/>
            <w:tcBorders>
              <w:top w:val="nil"/>
              <w:left w:val="nil"/>
              <w:bottom w:val="nil"/>
              <w:right w:val="nil"/>
            </w:tcBorders>
          </w:tcPr>
          <w:p w14:paraId="194D6ACC" w14:textId="77777777" w:rsidR="00AA7A23" w:rsidRPr="00986EB1" w:rsidRDefault="00AA7A23" w:rsidP="009202B5"/>
        </w:tc>
      </w:tr>
      <w:tr w:rsidR="00AA7A23" w:rsidRPr="00986EB1" w14:paraId="7313760B" w14:textId="77777777" w:rsidTr="009202B5">
        <w:trPr>
          <w:trHeight w:val="240"/>
          <w:jc w:val="center"/>
        </w:trPr>
        <w:tc>
          <w:tcPr>
            <w:tcW w:w="4876" w:type="dxa"/>
            <w:tcBorders>
              <w:top w:val="nil"/>
              <w:left w:val="nil"/>
              <w:bottom w:val="nil"/>
              <w:right w:val="nil"/>
            </w:tcBorders>
          </w:tcPr>
          <w:p w14:paraId="040C15A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A82154" w14:textId="77777777" w:rsidR="00AA7A23" w:rsidRPr="00986EB1" w:rsidRDefault="00AA7A23" w:rsidP="009202B5">
            <w:pPr>
              <w:pStyle w:val="AmColumnHeading"/>
            </w:pPr>
            <w:r w:rsidRPr="00986EB1">
              <w:t>Enmienda</w:t>
            </w:r>
          </w:p>
        </w:tc>
      </w:tr>
      <w:tr w:rsidR="00AA7A23" w:rsidRPr="00986EB1" w14:paraId="27988DA4" w14:textId="77777777" w:rsidTr="009202B5">
        <w:trPr>
          <w:jc w:val="center"/>
        </w:trPr>
        <w:tc>
          <w:tcPr>
            <w:tcW w:w="4876" w:type="dxa"/>
            <w:tcBorders>
              <w:top w:val="nil"/>
              <w:left w:val="nil"/>
              <w:bottom w:val="nil"/>
              <w:right w:val="nil"/>
            </w:tcBorders>
          </w:tcPr>
          <w:p w14:paraId="4CA47EBA" w14:textId="77777777" w:rsidR="00AA7A23" w:rsidRPr="00986EB1" w:rsidRDefault="00AA7A23" w:rsidP="009202B5">
            <w:pPr>
              <w:pStyle w:val="Normal6a"/>
            </w:pPr>
          </w:p>
        </w:tc>
        <w:tc>
          <w:tcPr>
            <w:tcW w:w="4876" w:type="dxa"/>
            <w:tcBorders>
              <w:top w:val="nil"/>
              <w:left w:val="nil"/>
              <w:bottom w:val="nil"/>
              <w:right w:val="nil"/>
            </w:tcBorders>
          </w:tcPr>
          <w:p w14:paraId="5D9E93CA" w14:textId="77777777" w:rsidR="00AA7A23" w:rsidRPr="00986EB1" w:rsidRDefault="00AA7A23" w:rsidP="009202B5">
            <w:pPr>
              <w:pStyle w:val="Normal6a"/>
            </w:pPr>
            <w:r w:rsidRPr="00986EB1">
              <w:rPr>
                <w:b/>
                <w:i/>
              </w:rPr>
              <w:t>12 quinquies.</w:t>
            </w:r>
            <w:r w:rsidRPr="00986EB1">
              <w:tab/>
            </w:r>
            <w:r w:rsidRPr="00986EB1">
              <w:rPr>
                <w:b/>
                <w:i/>
              </w:rPr>
              <w:t>Pide a la Comisión y a los Estados miembros que garanticen que todas las mujeres y niñas que hayan sufrido violencia de género dispongan de un acceso oportuno a servicios sanitarios integrales, gratuitos y que tengan en cuenta el trauma, incluida atención sanitaria física, sexual y mental; destaca la necesidad de establecer vías claras de derivación entre los proveedores de asistencia sanitaria, los servicios sociales y las organizaciones de apoyo especializadas; pide una formación obligatoria para los profesionales sanitarios, los equipos de respuesta a emergencias y las autoridades policiales en materia de detección, respuesta y documentación de casos de violencia de género, con perspectiva de género y centrándose en las víctimas;</w:t>
            </w:r>
          </w:p>
        </w:tc>
      </w:tr>
    </w:tbl>
    <w:p w14:paraId="227E9D9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E6FF7CD" w14:textId="77777777" w:rsidR="00AA7A23" w:rsidRPr="00986EB1" w:rsidRDefault="00AA7A23" w:rsidP="00AA7A23">
      <w:r w:rsidRPr="00986EB1">
        <w:rPr>
          <w:rStyle w:val="HideTWBExt"/>
        </w:rPr>
        <w:t>&lt;/Amend&gt;</w:t>
      </w:r>
    </w:p>
    <w:p w14:paraId="72139DC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390</w:t>
      </w:r>
      <w:r w:rsidRPr="00986EB1">
        <w:rPr>
          <w:rStyle w:val="HideTWBExt"/>
        </w:rPr>
        <w:t>&lt;/NumAm&gt;</w:t>
      </w:r>
    </w:p>
    <w:p w14:paraId="759954E0"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65A1761" w14:textId="77777777" w:rsidR="00AA7A23" w:rsidRPr="00986EB1" w:rsidRDefault="00AA7A23" w:rsidP="00AA7A23">
      <w:pPr>
        <w:pStyle w:val="NormalBold"/>
      </w:pPr>
      <w:r w:rsidRPr="00986EB1">
        <w:rPr>
          <w:rStyle w:val="HideTWBExt"/>
          <w:b w:val="0"/>
        </w:rPr>
        <w:t>&lt;/RepeatBlock-By&gt;</w:t>
      </w:r>
    </w:p>
    <w:p w14:paraId="193F9D6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868F53" w14:textId="77777777" w:rsidR="00AA7A23" w:rsidRPr="00986EB1" w:rsidRDefault="00AA7A23" w:rsidP="00AA7A23">
      <w:pPr>
        <w:pStyle w:val="NormalBold"/>
      </w:pPr>
      <w:r w:rsidRPr="00986EB1">
        <w:rPr>
          <w:rStyle w:val="HideTWBExt"/>
        </w:rPr>
        <w:t>&lt;Article&gt;</w:t>
      </w:r>
      <w:r w:rsidRPr="00986EB1">
        <w:t>Apartado 12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D6EF996" w14:textId="77777777" w:rsidTr="009202B5">
        <w:trPr>
          <w:trHeight w:hRule="exact" w:val="240"/>
          <w:jc w:val="center"/>
        </w:trPr>
        <w:tc>
          <w:tcPr>
            <w:tcW w:w="9752" w:type="dxa"/>
            <w:gridSpan w:val="2"/>
            <w:tcBorders>
              <w:top w:val="nil"/>
              <w:left w:val="nil"/>
              <w:bottom w:val="nil"/>
              <w:right w:val="nil"/>
            </w:tcBorders>
          </w:tcPr>
          <w:p w14:paraId="1D353640" w14:textId="77777777" w:rsidR="00AA7A23" w:rsidRPr="00986EB1" w:rsidRDefault="00AA7A23" w:rsidP="009202B5"/>
        </w:tc>
      </w:tr>
      <w:tr w:rsidR="00AA7A23" w:rsidRPr="00986EB1" w14:paraId="7E8994DA" w14:textId="77777777" w:rsidTr="009202B5">
        <w:trPr>
          <w:trHeight w:val="240"/>
          <w:jc w:val="center"/>
        </w:trPr>
        <w:tc>
          <w:tcPr>
            <w:tcW w:w="4876" w:type="dxa"/>
            <w:tcBorders>
              <w:top w:val="nil"/>
              <w:left w:val="nil"/>
              <w:bottom w:val="nil"/>
              <w:right w:val="nil"/>
            </w:tcBorders>
          </w:tcPr>
          <w:p w14:paraId="4569BC2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463AA51" w14:textId="77777777" w:rsidR="00AA7A23" w:rsidRPr="00986EB1" w:rsidRDefault="00AA7A23" w:rsidP="009202B5">
            <w:pPr>
              <w:pStyle w:val="AmColumnHeading"/>
            </w:pPr>
            <w:r w:rsidRPr="00986EB1">
              <w:t>Enmienda</w:t>
            </w:r>
          </w:p>
        </w:tc>
      </w:tr>
      <w:tr w:rsidR="00AA7A23" w:rsidRPr="00986EB1" w14:paraId="769DC53C" w14:textId="77777777" w:rsidTr="009202B5">
        <w:trPr>
          <w:jc w:val="center"/>
        </w:trPr>
        <w:tc>
          <w:tcPr>
            <w:tcW w:w="4876" w:type="dxa"/>
            <w:tcBorders>
              <w:top w:val="nil"/>
              <w:left w:val="nil"/>
              <w:bottom w:val="nil"/>
              <w:right w:val="nil"/>
            </w:tcBorders>
          </w:tcPr>
          <w:p w14:paraId="7F206E92" w14:textId="77777777" w:rsidR="00AA7A23" w:rsidRPr="00986EB1" w:rsidRDefault="00AA7A23" w:rsidP="009202B5">
            <w:pPr>
              <w:pStyle w:val="Normal6a"/>
            </w:pPr>
          </w:p>
        </w:tc>
        <w:tc>
          <w:tcPr>
            <w:tcW w:w="4876" w:type="dxa"/>
            <w:tcBorders>
              <w:top w:val="nil"/>
              <w:left w:val="nil"/>
              <w:bottom w:val="nil"/>
              <w:right w:val="nil"/>
            </w:tcBorders>
          </w:tcPr>
          <w:p w14:paraId="1A3ECF27" w14:textId="77777777" w:rsidR="00AA7A23" w:rsidRPr="00986EB1" w:rsidRDefault="00AA7A23" w:rsidP="009202B5">
            <w:pPr>
              <w:pStyle w:val="Normal6a"/>
            </w:pPr>
            <w:r w:rsidRPr="00986EB1">
              <w:rPr>
                <w:b/>
                <w:i/>
              </w:rPr>
              <w:t>12 quinquies.</w:t>
            </w:r>
            <w:r w:rsidRPr="00986EB1">
              <w:tab/>
            </w:r>
            <w:r w:rsidRPr="00986EB1">
              <w:rPr>
                <w:b/>
                <w:i/>
              </w:rPr>
              <w:t xml:space="preserve">Subraya que el acceso al </w:t>
            </w:r>
            <w:r w:rsidRPr="00986EB1">
              <w:rPr>
                <w:b/>
                <w:i/>
              </w:rPr>
              <w:lastRenderedPageBreak/>
              <w:t>aborto seguro y legal, a la anticoncepción y a la educación sexual debe garantizarse como servicio público gratuito y accesible con independencia de la situación socioeconómica;</w:t>
            </w:r>
          </w:p>
        </w:tc>
      </w:tr>
    </w:tbl>
    <w:p w14:paraId="1DA4863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BBE73F4" w14:textId="77777777" w:rsidR="00AA7A23" w:rsidRPr="00986EB1" w:rsidRDefault="00AA7A23" w:rsidP="00AA7A23">
      <w:r w:rsidRPr="00986EB1">
        <w:rPr>
          <w:rStyle w:val="HideTWBExt"/>
        </w:rPr>
        <w:t>&lt;/Amend&gt;</w:t>
      </w:r>
    </w:p>
    <w:p w14:paraId="06AE7A0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391</w:t>
      </w:r>
      <w:r w:rsidRPr="00986EB1">
        <w:rPr>
          <w:rStyle w:val="HideTWBExt"/>
        </w:rPr>
        <w:t>&lt;/NumAm&gt;</w:t>
      </w:r>
    </w:p>
    <w:p w14:paraId="6E8BB927"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014AF4DF" w14:textId="77777777" w:rsidR="00AA7A23" w:rsidRPr="00986EB1" w:rsidRDefault="00AA7A23" w:rsidP="00AA7A23">
      <w:pPr>
        <w:pStyle w:val="NormalBold"/>
      </w:pPr>
      <w:r w:rsidRPr="00986EB1">
        <w:rPr>
          <w:rStyle w:val="HideTWBExt"/>
          <w:b w:val="0"/>
        </w:rPr>
        <w:t>&lt;/RepeatBlock-By&gt;</w:t>
      </w:r>
    </w:p>
    <w:p w14:paraId="33A0D17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B90ED38" w14:textId="77777777" w:rsidR="00AA7A23" w:rsidRPr="00986EB1" w:rsidRDefault="00AA7A23" w:rsidP="00AA7A23">
      <w:pPr>
        <w:pStyle w:val="NormalBold"/>
      </w:pPr>
      <w:r w:rsidRPr="00986EB1">
        <w:rPr>
          <w:rStyle w:val="HideTWBExt"/>
        </w:rPr>
        <w:t>&lt;Article&gt;</w:t>
      </w:r>
      <w:r w:rsidRPr="00986EB1">
        <w:t>Apartado 12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A194C8" w14:textId="77777777" w:rsidTr="009202B5">
        <w:trPr>
          <w:trHeight w:hRule="exact" w:val="240"/>
          <w:jc w:val="center"/>
        </w:trPr>
        <w:tc>
          <w:tcPr>
            <w:tcW w:w="9752" w:type="dxa"/>
            <w:gridSpan w:val="2"/>
            <w:tcBorders>
              <w:top w:val="nil"/>
              <w:left w:val="nil"/>
              <w:bottom w:val="nil"/>
              <w:right w:val="nil"/>
            </w:tcBorders>
          </w:tcPr>
          <w:p w14:paraId="41E94FA7" w14:textId="77777777" w:rsidR="00AA7A23" w:rsidRPr="00986EB1" w:rsidRDefault="00AA7A23" w:rsidP="009202B5"/>
        </w:tc>
      </w:tr>
      <w:tr w:rsidR="00AA7A23" w:rsidRPr="00986EB1" w14:paraId="5ECA0096" w14:textId="77777777" w:rsidTr="009202B5">
        <w:trPr>
          <w:trHeight w:val="240"/>
          <w:jc w:val="center"/>
        </w:trPr>
        <w:tc>
          <w:tcPr>
            <w:tcW w:w="4876" w:type="dxa"/>
            <w:tcBorders>
              <w:top w:val="nil"/>
              <w:left w:val="nil"/>
              <w:bottom w:val="nil"/>
              <w:right w:val="nil"/>
            </w:tcBorders>
          </w:tcPr>
          <w:p w14:paraId="07D591B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7436016" w14:textId="77777777" w:rsidR="00AA7A23" w:rsidRPr="00986EB1" w:rsidRDefault="00AA7A23" w:rsidP="009202B5">
            <w:pPr>
              <w:pStyle w:val="AmColumnHeading"/>
            </w:pPr>
            <w:r w:rsidRPr="00986EB1">
              <w:t>Enmienda</w:t>
            </w:r>
          </w:p>
        </w:tc>
      </w:tr>
      <w:tr w:rsidR="00AA7A23" w:rsidRPr="00986EB1" w14:paraId="685ED291" w14:textId="77777777" w:rsidTr="009202B5">
        <w:trPr>
          <w:jc w:val="center"/>
        </w:trPr>
        <w:tc>
          <w:tcPr>
            <w:tcW w:w="4876" w:type="dxa"/>
            <w:tcBorders>
              <w:top w:val="nil"/>
              <w:left w:val="nil"/>
              <w:bottom w:val="nil"/>
              <w:right w:val="nil"/>
            </w:tcBorders>
          </w:tcPr>
          <w:p w14:paraId="0685571B" w14:textId="77777777" w:rsidR="00AA7A23" w:rsidRPr="00986EB1" w:rsidRDefault="00AA7A23" w:rsidP="009202B5">
            <w:pPr>
              <w:pStyle w:val="Normal6a"/>
            </w:pPr>
          </w:p>
        </w:tc>
        <w:tc>
          <w:tcPr>
            <w:tcW w:w="4876" w:type="dxa"/>
            <w:tcBorders>
              <w:top w:val="nil"/>
              <w:left w:val="nil"/>
              <w:bottom w:val="nil"/>
              <w:right w:val="nil"/>
            </w:tcBorders>
          </w:tcPr>
          <w:p w14:paraId="446B6DC4" w14:textId="77777777" w:rsidR="00AA7A23" w:rsidRPr="00986EB1" w:rsidRDefault="00AA7A23" w:rsidP="009202B5">
            <w:pPr>
              <w:pStyle w:val="Normal6a"/>
            </w:pPr>
            <w:r w:rsidRPr="00986EB1">
              <w:rPr>
                <w:b/>
                <w:i/>
              </w:rPr>
              <w:t>12 sexies.</w:t>
            </w:r>
            <w:r w:rsidRPr="00986EB1">
              <w:tab/>
            </w:r>
            <w:r w:rsidRPr="00986EB1">
              <w:rPr>
                <w:b/>
                <w:i/>
              </w:rPr>
              <w:t>Pide a la Comisión y a los Estados miembros que reconozcan y aborden la violencia obstétrica y ginecológica como una forma de violencia de género, que promuevan una atención materna respetuosa y que establezcan mecanismos de denuncia, recopilación de datos y formación para los profesionales sanitarios;</w:t>
            </w:r>
          </w:p>
        </w:tc>
      </w:tr>
    </w:tbl>
    <w:p w14:paraId="18C0E0C4"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A7B7BBF" w14:textId="77777777" w:rsidR="00AA7A23" w:rsidRPr="00422D55" w:rsidRDefault="00AA7A23" w:rsidP="00AA7A23">
      <w:pPr>
        <w:rPr>
          <w:lang w:val="fi-FI"/>
        </w:rPr>
      </w:pPr>
      <w:r w:rsidRPr="00422D55">
        <w:rPr>
          <w:rStyle w:val="HideTWBExt"/>
          <w:lang w:val="fi-FI"/>
        </w:rPr>
        <w:t>&lt;/Amend&gt;</w:t>
      </w:r>
    </w:p>
    <w:p w14:paraId="4472B2D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392</w:t>
      </w:r>
      <w:r w:rsidRPr="00422D55">
        <w:rPr>
          <w:rStyle w:val="HideTWBExt"/>
          <w:lang w:val="fi-FI"/>
        </w:rPr>
        <w:t>&lt;/NumAm&gt;</w:t>
      </w:r>
    </w:p>
    <w:p w14:paraId="7F43ACE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24C3E94" w14:textId="77777777" w:rsidR="00AA7A23" w:rsidRPr="00422D55" w:rsidRDefault="00AA7A23" w:rsidP="00AA7A23">
      <w:pPr>
        <w:pStyle w:val="NormalBold"/>
        <w:rPr>
          <w:lang w:val="fi-FI"/>
        </w:rPr>
      </w:pPr>
      <w:r w:rsidRPr="00422D55">
        <w:rPr>
          <w:rStyle w:val="HideTWBExt"/>
          <w:b w:val="0"/>
          <w:lang w:val="fi-FI"/>
        </w:rPr>
        <w:t>&lt;/RepeatBlock-By&gt;</w:t>
      </w:r>
    </w:p>
    <w:p w14:paraId="2209A3E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6E2DE70" w14:textId="77777777" w:rsidR="00AA7A23" w:rsidRPr="00986EB1" w:rsidRDefault="00AA7A23" w:rsidP="00AA7A23">
      <w:pPr>
        <w:pStyle w:val="NormalBold"/>
      </w:pPr>
      <w:r w:rsidRPr="00986EB1">
        <w:rPr>
          <w:rStyle w:val="HideTWBExt"/>
        </w:rPr>
        <w:t>&lt;Article&gt;</w:t>
      </w:r>
      <w:r w:rsidRPr="00986EB1">
        <w:t>Apartado 12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894740D" w14:textId="77777777" w:rsidTr="009202B5">
        <w:trPr>
          <w:trHeight w:hRule="exact" w:val="240"/>
          <w:jc w:val="center"/>
        </w:trPr>
        <w:tc>
          <w:tcPr>
            <w:tcW w:w="9752" w:type="dxa"/>
            <w:gridSpan w:val="2"/>
            <w:tcBorders>
              <w:top w:val="nil"/>
              <w:left w:val="nil"/>
              <w:bottom w:val="nil"/>
              <w:right w:val="nil"/>
            </w:tcBorders>
          </w:tcPr>
          <w:p w14:paraId="287C6DFE" w14:textId="77777777" w:rsidR="00AA7A23" w:rsidRPr="00986EB1" w:rsidRDefault="00AA7A23" w:rsidP="009202B5"/>
        </w:tc>
      </w:tr>
      <w:tr w:rsidR="00AA7A23" w:rsidRPr="00986EB1" w14:paraId="1D7E7A6A" w14:textId="77777777" w:rsidTr="009202B5">
        <w:trPr>
          <w:trHeight w:val="240"/>
          <w:jc w:val="center"/>
        </w:trPr>
        <w:tc>
          <w:tcPr>
            <w:tcW w:w="4876" w:type="dxa"/>
            <w:tcBorders>
              <w:top w:val="nil"/>
              <w:left w:val="nil"/>
              <w:bottom w:val="nil"/>
              <w:right w:val="nil"/>
            </w:tcBorders>
          </w:tcPr>
          <w:p w14:paraId="0234FB3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595C39F" w14:textId="77777777" w:rsidR="00AA7A23" w:rsidRPr="00986EB1" w:rsidRDefault="00AA7A23" w:rsidP="009202B5">
            <w:pPr>
              <w:pStyle w:val="AmColumnHeading"/>
            </w:pPr>
            <w:r w:rsidRPr="00986EB1">
              <w:t>Enmienda</w:t>
            </w:r>
          </w:p>
        </w:tc>
      </w:tr>
      <w:tr w:rsidR="00AA7A23" w:rsidRPr="00986EB1" w14:paraId="42128377" w14:textId="77777777" w:rsidTr="009202B5">
        <w:trPr>
          <w:jc w:val="center"/>
        </w:trPr>
        <w:tc>
          <w:tcPr>
            <w:tcW w:w="4876" w:type="dxa"/>
            <w:tcBorders>
              <w:top w:val="nil"/>
              <w:left w:val="nil"/>
              <w:bottom w:val="nil"/>
              <w:right w:val="nil"/>
            </w:tcBorders>
          </w:tcPr>
          <w:p w14:paraId="182B0236" w14:textId="77777777" w:rsidR="00AA7A23" w:rsidRPr="00986EB1" w:rsidRDefault="00AA7A23" w:rsidP="009202B5">
            <w:pPr>
              <w:pStyle w:val="Normal6a"/>
            </w:pPr>
          </w:p>
        </w:tc>
        <w:tc>
          <w:tcPr>
            <w:tcW w:w="4876" w:type="dxa"/>
            <w:tcBorders>
              <w:top w:val="nil"/>
              <w:left w:val="nil"/>
              <w:bottom w:val="nil"/>
              <w:right w:val="nil"/>
            </w:tcBorders>
          </w:tcPr>
          <w:p w14:paraId="450092F4" w14:textId="77777777" w:rsidR="00AA7A23" w:rsidRPr="00986EB1" w:rsidRDefault="00AA7A23" w:rsidP="009202B5">
            <w:pPr>
              <w:pStyle w:val="Normal6a"/>
            </w:pPr>
            <w:r w:rsidRPr="00986EB1">
              <w:rPr>
                <w:b/>
                <w:i/>
              </w:rPr>
              <w:t>12 sexies.</w:t>
            </w:r>
            <w:r w:rsidRPr="00986EB1">
              <w:tab/>
            </w:r>
            <w:r w:rsidRPr="00986EB1">
              <w:rPr>
                <w:b/>
                <w:i/>
              </w:rPr>
              <w:t xml:space="preserve">Pide a la Comisión y a los Estados miembros que garanticen el acceso a productos de higiene menstrual asequibles, de alta calidad, sostenibles desde el punto de vista medioambiental y carentes de sustancias químicas nocivas, </w:t>
            </w:r>
            <w:r w:rsidRPr="00986EB1">
              <w:rPr>
                <w:b/>
                <w:i/>
              </w:rPr>
              <w:lastRenderedPageBreak/>
              <w:t>como las PFAS, para todas las personas que los necesiten;</w:t>
            </w:r>
          </w:p>
        </w:tc>
      </w:tr>
    </w:tbl>
    <w:p w14:paraId="5B4A4A7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C188A95" w14:textId="77777777" w:rsidR="00AA7A23" w:rsidRPr="00986EB1" w:rsidRDefault="00AA7A23" w:rsidP="00AA7A23">
      <w:r w:rsidRPr="00986EB1">
        <w:rPr>
          <w:rStyle w:val="HideTWBExt"/>
        </w:rPr>
        <w:t>&lt;/Amend&gt;</w:t>
      </w:r>
    </w:p>
    <w:p w14:paraId="511E5C1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393</w:t>
      </w:r>
      <w:r w:rsidRPr="00986EB1">
        <w:rPr>
          <w:rStyle w:val="HideTWBExt"/>
        </w:rPr>
        <w:t>&lt;/NumAm&gt;</w:t>
      </w:r>
    </w:p>
    <w:p w14:paraId="14C070E5"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35B7C90C" w14:textId="77777777" w:rsidR="00AA7A23" w:rsidRPr="00986EB1" w:rsidRDefault="00AA7A23" w:rsidP="00AA7A23">
      <w:pPr>
        <w:pStyle w:val="NormalBold"/>
      </w:pPr>
      <w:r w:rsidRPr="00986EB1">
        <w:rPr>
          <w:rStyle w:val="HideTWBExt"/>
          <w:b w:val="0"/>
        </w:rPr>
        <w:t>&lt;/RepeatBlock-By&gt;</w:t>
      </w:r>
    </w:p>
    <w:p w14:paraId="66A8B29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0D92865"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C46FAB" w14:textId="77777777" w:rsidTr="009202B5">
        <w:trPr>
          <w:trHeight w:hRule="exact" w:val="240"/>
          <w:jc w:val="center"/>
        </w:trPr>
        <w:tc>
          <w:tcPr>
            <w:tcW w:w="9752" w:type="dxa"/>
            <w:gridSpan w:val="2"/>
            <w:tcBorders>
              <w:top w:val="nil"/>
              <w:left w:val="nil"/>
              <w:bottom w:val="nil"/>
              <w:right w:val="nil"/>
            </w:tcBorders>
          </w:tcPr>
          <w:p w14:paraId="55EF9217" w14:textId="77777777" w:rsidR="00AA7A23" w:rsidRPr="00986EB1" w:rsidRDefault="00AA7A23" w:rsidP="009202B5"/>
        </w:tc>
      </w:tr>
      <w:tr w:rsidR="00AA7A23" w:rsidRPr="00986EB1" w14:paraId="6BEA7F84" w14:textId="77777777" w:rsidTr="009202B5">
        <w:trPr>
          <w:trHeight w:val="240"/>
          <w:jc w:val="center"/>
        </w:trPr>
        <w:tc>
          <w:tcPr>
            <w:tcW w:w="4876" w:type="dxa"/>
            <w:tcBorders>
              <w:top w:val="nil"/>
              <w:left w:val="nil"/>
              <w:bottom w:val="nil"/>
              <w:right w:val="nil"/>
            </w:tcBorders>
          </w:tcPr>
          <w:p w14:paraId="24FCE1D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471C6F6" w14:textId="77777777" w:rsidR="00AA7A23" w:rsidRPr="00986EB1" w:rsidRDefault="00AA7A23" w:rsidP="009202B5">
            <w:pPr>
              <w:pStyle w:val="AmColumnHeading"/>
            </w:pPr>
            <w:r w:rsidRPr="00986EB1">
              <w:t>Enmienda</w:t>
            </w:r>
          </w:p>
        </w:tc>
      </w:tr>
      <w:tr w:rsidR="00AA7A23" w:rsidRPr="00986EB1" w14:paraId="6E942783" w14:textId="77777777" w:rsidTr="009202B5">
        <w:trPr>
          <w:jc w:val="center"/>
        </w:trPr>
        <w:tc>
          <w:tcPr>
            <w:tcW w:w="4876" w:type="dxa"/>
            <w:tcBorders>
              <w:top w:val="nil"/>
              <w:left w:val="nil"/>
              <w:bottom w:val="nil"/>
              <w:right w:val="nil"/>
            </w:tcBorders>
          </w:tcPr>
          <w:p w14:paraId="1E2AD4FB" w14:textId="77777777" w:rsidR="00AA7A23" w:rsidRPr="00986EB1" w:rsidRDefault="00AA7A23" w:rsidP="009202B5">
            <w:pPr>
              <w:pStyle w:val="Normal6a"/>
            </w:pPr>
          </w:p>
        </w:tc>
        <w:tc>
          <w:tcPr>
            <w:tcW w:w="4876" w:type="dxa"/>
            <w:tcBorders>
              <w:top w:val="nil"/>
              <w:left w:val="nil"/>
              <w:bottom w:val="nil"/>
              <w:right w:val="nil"/>
            </w:tcBorders>
          </w:tcPr>
          <w:p w14:paraId="6C39558E" w14:textId="77777777" w:rsidR="00AA7A23" w:rsidRPr="00986EB1" w:rsidRDefault="00AA7A23" w:rsidP="009202B5">
            <w:pPr>
              <w:pStyle w:val="Normal6a"/>
            </w:pPr>
            <w:r w:rsidRPr="00986EB1">
              <w:rPr>
                <w:b/>
                <w:i/>
              </w:rPr>
              <w:t xml:space="preserve">12 </w:t>
            </w:r>
            <w:proofErr w:type="spellStart"/>
            <w:r w:rsidRPr="00986EB1">
              <w:rPr>
                <w:b/>
                <w:i/>
              </w:rPr>
              <w:t>septies</w:t>
            </w:r>
            <w:proofErr w:type="spellEnd"/>
            <w:r w:rsidRPr="00986EB1">
              <w:rPr>
                <w:b/>
                <w:i/>
              </w:rPr>
              <w:t>.</w:t>
            </w:r>
            <w:r w:rsidRPr="00986EB1">
              <w:tab/>
            </w:r>
            <w:r w:rsidRPr="00986EB1">
              <w:rPr>
                <w:b/>
                <w:i/>
              </w:rPr>
              <w:t>Pide a la Comisión y a los Estados miembros que integren un enfoque sensible al género en la investigación, la recopilación de datos, el cribado, las estrategias de prevención y las directrices clínicas relativos a las enfermedades cardiovasculares, con el fin de mejorar la detección precoz, garantizar una atención equitativa y reducir la mortalidad evitable entre las mujeres; destaca la importancia de tener en cuenta que las enfermedades cardiovasculares se manifiestan de manera diferente en la mujer, y que en el desarrollo de estas enfermedades por las mujeres desempeñan un papel factores de riesgo biológicos, sociales y psicosociales específicos de género;</w:t>
            </w:r>
          </w:p>
        </w:tc>
      </w:tr>
    </w:tbl>
    <w:p w14:paraId="44BCC167"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8546D27" w14:textId="77777777" w:rsidR="00AA7A23" w:rsidRPr="00422D55" w:rsidRDefault="00AA7A23" w:rsidP="00AA7A23">
      <w:pPr>
        <w:rPr>
          <w:lang w:val="fi-FI"/>
        </w:rPr>
      </w:pPr>
      <w:r w:rsidRPr="00422D55">
        <w:rPr>
          <w:rStyle w:val="HideTWBExt"/>
          <w:lang w:val="fi-FI"/>
        </w:rPr>
        <w:t>&lt;/Amend&gt;</w:t>
      </w:r>
    </w:p>
    <w:p w14:paraId="30BA7D14"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394</w:t>
      </w:r>
      <w:r w:rsidRPr="00422D55">
        <w:rPr>
          <w:rStyle w:val="HideTWBExt"/>
          <w:lang w:val="fi-FI"/>
        </w:rPr>
        <w:t>&lt;/NumAm&gt;</w:t>
      </w:r>
    </w:p>
    <w:p w14:paraId="7D5D471F"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7E7E6ED0" w14:textId="77777777" w:rsidR="00AA7A23" w:rsidRPr="00422D55" w:rsidRDefault="00AA7A23" w:rsidP="00AA7A23">
      <w:pPr>
        <w:pStyle w:val="NormalBold"/>
        <w:rPr>
          <w:lang w:val="fi-FI"/>
        </w:rPr>
      </w:pPr>
      <w:r w:rsidRPr="00422D55">
        <w:rPr>
          <w:rStyle w:val="HideTWBExt"/>
          <w:b w:val="0"/>
          <w:lang w:val="fi-FI"/>
        </w:rPr>
        <w:t>&lt;/RepeatBlock-By&gt;</w:t>
      </w:r>
    </w:p>
    <w:p w14:paraId="536E19D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1E17BA9"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6EE38D4" w14:textId="77777777" w:rsidTr="009202B5">
        <w:trPr>
          <w:trHeight w:hRule="exact" w:val="240"/>
          <w:jc w:val="center"/>
        </w:trPr>
        <w:tc>
          <w:tcPr>
            <w:tcW w:w="9752" w:type="dxa"/>
            <w:gridSpan w:val="2"/>
            <w:tcBorders>
              <w:top w:val="nil"/>
              <w:left w:val="nil"/>
              <w:bottom w:val="nil"/>
              <w:right w:val="nil"/>
            </w:tcBorders>
          </w:tcPr>
          <w:p w14:paraId="0251CB3B" w14:textId="77777777" w:rsidR="00AA7A23" w:rsidRPr="00986EB1" w:rsidRDefault="00AA7A23" w:rsidP="009202B5"/>
        </w:tc>
      </w:tr>
      <w:tr w:rsidR="00AA7A23" w:rsidRPr="00986EB1" w14:paraId="5D18BF37" w14:textId="77777777" w:rsidTr="009202B5">
        <w:trPr>
          <w:trHeight w:val="240"/>
          <w:jc w:val="center"/>
        </w:trPr>
        <w:tc>
          <w:tcPr>
            <w:tcW w:w="4876" w:type="dxa"/>
            <w:tcBorders>
              <w:top w:val="nil"/>
              <w:left w:val="nil"/>
              <w:bottom w:val="nil"/>
              <w:right w:val="nil"/>
            </w:tcBorders>
          </w:tcPr>
          <w:p w14:paraId="4C06DEC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E9E61BF" w14:textId="77777777" w:rsidR="00AA7A23" w:rsidRPr="00986EB1" w:rsidRDefault="00AA7A23" w:rsidP="009202B5">
            <w:pPr>
              <w:pStyle w:val="AmColumnHeading"/>
            </w:pPr>
            <w:r w:rsidRPr="00986EB1">
              <w:t>Enmienda</w:t>
            </w:r>
          </w:p>
        </w:tc>
      </w:tr>
      <w:tr w:rsidR="00AA7A23" w:rsidRPr="00986EB1" w14:paraId="6B99B310" w14:textId="77777777" w:rsidTr="009202B5">
        <w:trPr>
          <w:jc w:val="center"/>
        </w:trPr>
        <w:tc>
          <w:tcPr>
            <w:tcW w:w="4876" w:type="dxa"/>
            <w:tcBorders>
              <w:top w:val="nil"/>
              <w:left w:val="nil"/>
              <w:bottom w:val="nil"/>
              <w:right w:val="nil"/>
            </w:tcBorders>
          </w:tcPr>
          <w:p w14:paraId="196C913A" w14:textId="77777777" w:rsidR="00AA7A23" w:rsidRPr="00986EB1" w:rsidRDefault="00AA7A23" w:rsidP="009202B5">
            <w:pPr>
              <w:pStyle w:val="Normal6a"/>
            </w:pPr>
          </w:p>
        </w:tc>
        <w:tc>
          <w:tcPr>
            <w:tcW w:w="4876" w:type="dxa"/>
            <w:tcBorders>
              <w:top w:val="nil"/>
              <w:left w:val="nil"/>
              <w:bottom w:val="nil"/>
              <w:right w:val="nil"/>
            </w:tcBorders>
          </w:tcPr>
          <w:p w14:paraId="750C154A" w14:textId="77777777" w:rsidR="00AA7A23" w:rsidRPr="00986EB1" w:rsidRDefault="00AA7A23" w:rsidP="009202B5">
            <w:pPr>
              <w:pStyle w:val="Normal6a"/>
            </w:pPr>
            <w:r w:rsidRPr="00986EB1">
              <w:rPr>
                <w:b/>
                <w:i/>
              </w:rPr>
              <w:t xml:space="preserve">12 </w:t>
            </w:r>
            <w:proofErr w:type="spellStart"/>
            <w:r w:rsidRPr="00986EB1">
              <w:rPr>
                <w:b/>
                <w:i/>
              </w:rPr>
              <w:t>septies</w:t>
            </w:r>
            <w:proofErr w:type="spellEnd"/>
            <w:r w:rsidRPr="00986EB1">
              <w:rPr>
                <w:b/>
                <w:i/>
              </w:rPr>
              <w:t>.</w:t>
            </w:r>
            <w:r w:rsidRPr="00986EB1">
              <w:tab/>
            </w:r>
            <w:r w:rsidRPr="00986EB1">
              <w:rPr>
                <w:b/>
                <w:i/>
              </w:rPr>
              <w:t>Destaca la necesidad de unas políticas y condiciones en el lugar de trabajo que apoyen a las mujeres con afecciones de salud específicas;</w:t>
            </w:r>
          </w:p>
        </w:tc>
      </w:tr>
    </w:tbl>
    <w:p w14:paraId="02775E55"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86A9D8C" w14:textId="77777777" w:rsidR="00AA7A23" w:rsidRPr="00422D55" w:rsidRDefault="00AA7A23" w:rsidP="00AA7A23">
      <w:pPr>
        <w:rPr>
          <w:lang w:val="fi-FI"/>
        </w:rPr>
      </w:pPr>
      <w:r w:rsidRPr="00422D55">
        <w:rPr>
          <w:rStyle w:val="HideTWBExt"/>
          <w:lang w:val="fi-FI"/>
        </w:rPr>
        <w:t>&lt;/Amend&gt;</w:t>
      </w:r>
    </w:p>
    <w:p w14:paraId="6C9424F4"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395</w:t>
      </w:r>
      <w:r w:rsidRPr="00422D55">
        <w:rPr>
          <w:rStyle w:val="HideTWBExt"/>
          <w:lang w:val="fi-FI"/>
        </w:rPr>
        <w:t>&lt;/NumAm&gt;</w:t>
      </w:r>
    </w:p>
    <w:p w14:paraId="0A5A90EB"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F763228" w14:textId="77777777" w:rsidR="00AA7A23" w:rsidRPr="00422D55" w:rsidRDefault="00AA7A23" w:rsidP="00AA7A23">
      <w:pPr>
        <w:pStyle w:val="NormalBold"/>
        <w:rPr>
          <w:lang w:val="fi-FI"/>
        </w:rPr>
      </w:pPr>
      <w:r w:rsidRPr="00422D55">
        <w:rPr>
          <w:rStyle w:val="HideTWBExt"/>
          <w:b w:val="0"/>
          <w:lang w:val="fi-FI"/>
        </w:rPr>
        <w:t>&lt;/RepeatBlock-By&gt;</w:t>
      </w:r>
    </w:p>
    <w:p w14:paraId="046EF78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019FAF0"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octies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046120E" w14:textId="77777777" w:rsidTr="009202B5">
        <w:trPr>
          <w:trHeight w:hRule="exact" w:val="240"/>
          <w:jc w:val="center"/>
        </w:trPr>
        <w:tc>
          <w:tcPr>
            <w:tcW w:w="9752" w:type="dxa"/>
            <w:gridSpan w:val="2"/>
            <w:tcBorders>
              <w:top w:val="nil"/>
              <w:left w:val="nil"/>
              <w:bottom w:val="nil"/>
              <w:right w:val="nil"/>
            </w:tcBorders>
          </w:tcPr>
          <w:p w14:paraId="6FBC9251" w14:textId="77777777" w:rsidR="00AA7A23" w:rsidRPr="00986EB1" w:rsidRDefault="00AA7A23" w:rsidP="009202B5"/>
        </w:tc>
      </w:tr>
      <w:tr w:rsidR="00AA7A23" w:rsidRPr="00986EB1" w14:paraId="73780704" w14:textId="77777777" w:rsidTr="009202B5">
        <w:trPr>
          <w:trHeight w:val="240"/>
          <w:jc w:val="center"/>
        </w:trPr>
        <w:tc>
          <w:tcPr>
            <w:tcW w:w="4876" w:type="dxa"/>
            <w:tcBorders>
              <w:top w:val="nil"/>
              <w:left w:val="nil"/>
              <w:bottom w:val="nil"/>
              <w:right w:val="nil"/>
            </w:tcBorders>
          </w:tcPr>
          <w:p w14:paraId="0B2F7AD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787E564" w14:textId="77777777" w:rsidR="00AA7A23" w:rsidRPr="00986EB1" w:rsidRDefault="00AA7A23" w:rsidP="009202B5">
            <w:pPr>
              <w:pStyle w:val="AmColumnHeading"/>
            </w:pPr>
            <w:r w:rsidRPr="00986EB1">
              <w:t>Enmienda</w:t>
            </w:r>
          </w:p>
        </w:tc>
      </w:tr>
      <w:tr w:rsidR="00AA7A23" w:rsidRPr="00986EB1" w14:paraId="42F75709" w14:textId="77777777" w:rsidTr="009202B5">
        <w:trPr>
          <w:jc w:val="center"/>
        </w:trPr>
        <w:tc>
          <w:tcPr>
            <w:tcW w:w="4876" w:type="dxa"/>
            <w:tcBorders>
              <w:top w:val="nil"/>
              <w:left w:val="nil"/>
              <w:bottom w:val="nil"/>
              <w:right w:val="nil"/>
            </w:tcBorders>
          </w:tcPr>
          <w:p w14:paraId="5EB20E8D" w14:textId="77777777" w:rsidR="00AA7A23" w:rsidRPr="00986EB1" w:rsidRDefault="00AA7A23" w:rsidP="009202B5">
            <w:pPr>
              <w:pStyle w:val="Normal6a"/>
            </w:pPr>
          </w:p>
        </w:tc>
        <w:tc>
          <w:tcPr>
            <w:tcW w:w="4876" w:type="dxa"/>
            <w:tcBorders>
              <w:top w:val="nil"/>
              <w:left w:val="nil"/>
              <w:bottom w:val="nil"/>
              <w:right w:val="nil"/>
            </w:tcBorders>
          </w:tcPr>
          <w:p w14:paraId="6FE518DA" w14:textId="06008525" w:rsidR="00AA7A23" w:rsidRPr="00986EB1" w:rsidRDefault="00AA7A23" w:rsidP="009202B5">
            <w:pPr>
              <w:pStyle w:val="Normal6a"/>
            </w:pPr>
            <w:r w:rsidRPr="00986EB1">
              <w:rPr>
                <w:b/>
                <w:i/>
              </w:rPr>
              <w:t xml:space="preserve">12 </w:t>
            </w:r>
            <w:proofErr w:type="spellStart"/>
            <w:r w:rsidRPr="00986EB1">
              <w:rPr>
                <w:b/>
                <w:i/>
              </w:rPr>
              <w:t>octies</w:t>
            </w:r>
            <w:proofErr w:type="spellEnd"/>
            <w:r w:rsidRPr="00986EB1">
              <w:rPr>
                <w:b/>
                <w:i/>
              </w:rPr>
              <w:t>.</w:t>
            </w:r>
            <w:r w:rsidRPr="00986EB1">
              <w:tab/>
            </w:r>
            <w:r w:rsidRPr="00986EB1">
              <w:rPr>
                <w:b/>
                <w:i/>
              </w:rPr>
              <w:t xml:space="preserve">Pide un mayor reconocimiento del sesgo de género en la evaluación y el tratamiento del dolor, señalando que el dolor de las mujeres a menudo se subestima, desestima o diagnostica mal en comparación con el de los hombres; destaca la importancia de garantizar que, siempre que esté médicamente indicado, se ofrezca el alivio para el dolor y sea accesible, y que se tomen en serio las experiencias de dolor </w:t>
            </w:r>
            <w:proofErr w:type="spellStart"/>
            <w:r w:rsidRPr="00986EB1">
              <w:rPr>
                <w:b/>
                <w:i/>
              </w:rPr>
              <w:t>autodeclaradas</w:t>
            </w:r>
            <w:proofErr w:type="spellEnd"/>
            <w:r w:rsidRPr="00986EB1">
              <w:rPr>
                <w:b/>
                <w:i/>
              </w:rPr>
              <w:t xml:space="preserve"> por las mujeres en todos los entornos sanitarios; reconoce que las enfermedades inflamatorias crónicas de la piel, como el eccema atópico, presentan síntomas graves y persistentes, como dolor y picor insoportable, que afectan significativamente a la calidad de vida, la salud mental y el sueño, y afectan de manera desproporcionada a las mujeres;</w:t>
            </w:r>
          </w:p>
        </w:tc>
      </w:tr>
    </w:tbl>
    <w:p w14:paraId="25D2C738"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23165BE" w14:textId="77777777" w:rsidR="00AA7A23" w:rsidRPr="00422D55" w:rsidRDefault="00AA7A23" w:rsidP="00AA7A23">
      <w:pPr>
        <w:rPr>
          <w:lang w:val="fi-FI"/>
        </w:rPr>
      </w:pPr>
      <w:r w:rsidRPr="00422D55">
        <w:rPr>
          <w:rStyle w:val="HideTWBExt"/>
          <w:lang w:val="fi-FI"/>
        </w:rPr>
        <w:t>&lt;/Amend&gt;</w:t>
      </w:r>
    </w:p>
    <w:p w14:paraId="07D389E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396</w:t>
      </w:r>
      <w:r w:rsidRPr="00422D55">
        <w:rPr>
          <w:rStyle w:val="HideTWBExt"/>
          <w:lang w:val="fi-FI"/>
        </w:rPr>
        <w:t>&lt;/NumAm&gt;</w:t>
      </w:r>
    </w:p>
    <w:p w14:paraId="595E17E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9C76FC8" w14:textId="77777777" w:rsidR="00AA7A23" w:rsidRPr="00422D55" w:rsidRDefault="00AA7A23" w:rsidP="00AA7A23">
      <w:pPr>
        <w:pStyle w:val="NormalBold"/>
        <w:rPr>
          <w:lang w:val="fi-FI"/>
        </w:rPr>
      </w:pPr>
      <w:r w:rsidRPr="00422D55">
        <w:rPr>
          <w:rStyle w:val="HideTWBExt"/>
          <w:b w:val="0"/>
          <w:lang w:val="fi-FI"/>
        </w:rPr>
        <w:t>&lt;/RepeatBlock-By&gt;</w:t>
      </w:r>
    </w:p>
    <w:p w14:paraId="4317F8F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9B7D7A2"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nonies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78C16A3" w14:textId="77777777" w:rsidTr="009202B5">
        <w:trPr>
          <w:trHeight w:hRule="exact" w:val="240"/>
          <w:jc w:val="center"/>
        </w:trPr>
        <w:tc>
          <w:tcPr>
            <w:tcW w:w="9752" w:type="dxa"/>
            <w:gridSpan w:val="2"/>
            <w:tcBorders>
              <w:top w:val="nil"/>
              <w:left w:val="nil"/>
              <w:bottom w:val="nil"/>
              <w:right w:val="nil"/>
            </w:tcBorders>
          </w:tcPr>
          <w:p w14:paraId="6CD80D88" w14:textId="77777777" w:rsidR="00AA7A23" w:rsidRPr="00986EB1" w:rsidRDefault="00AA7A23" w:rsidP="009202B5"/>
        </w:tc>
      </w:tr>
      <w:tr w:rsidR="00AA7A23" w:rsidRPr="00986EB1" w14:paraId="4D07D9AE" w14:textId="77777777" w:rsidTr="009202B5">
        <w:trPr>
          <w:trHeight w:val="240"/>
          <w:jc w:val="center"/>
        </w:trPr>
        <w:tc>
          <w:tcPr>
            <w:tcW w:w="4876" w:type="dxa"/>
            <w:tcBorders>
              <w:top w:val="nil"/>
              <w:left w:val="nil"/>
              <w:bottom w:val="nil"/>
              <w:right w:val="nil"/>
            </w:tcBorders>
          </w:tcPr>
          <w:p w14:paraId="144D4B5A"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745070E4" w14:textId="77777777" w:rsidR="00AA7A23" w:rsidRPr="00986EB1" w:rsidRDefault="00AA7A23" w:rsidP="009202B5">
            <w:pPr>
              <w:pStyle w:val="AmColumnHeading"/>
            </w:pPr>
            <w:r w:rsidRPr="00986EB1">
              <w:t>Enmienda</w:t>
            </w:r>
          </w:p>
        </w:tc>
      </w:tr>
      <w:tr w:rsidR="00AA7A23" w:rsidRPr="00986EB1" w14:paraId="14F38900" w14:textId="77777777" w:rsidTr="009202B5">
        <w:trPr>
          <w:jc w:val="center"/>
        </w:trPr>
        <w:tc>
          <w:tcPr>
            <w:tcW w:w="4876" w:type="dxa"/>
            <w:tcBorders>
              <w:top w:val="nil"/>
              <w:left w:val="nil"/>
              <w:bottom w:val="nil"/>
              <w:right w:val="nil"/>
            </w:tcBorders>
          </w:tcPr>
          <w:p w14:paraId="4136D5FB" w14:textId="77777777" w:rsidR="00AA7A23" w:rsidRPr="00986EB1" w:rsidRDefault="00AA7A23" w:rsidP="009202B5">
            <w:pPr>
              <w:pStyle w:val="Normal6a"/>
            </w:pPr>
          </w:p>
        </w:tc>
        <w:tc>
          <w:tcPr>
            <w:tcW w:w="4876" w:type="dxa"/>
            <w:tcBorders>
              <w:top w:val="nil"/>
              <w:left w:val="nil"/>
              <w:bottom w:val="nil"/>
              <w:right w:val="nil"/>
            </w:tcBorders>
          </w:tcPr>
          <w:p w14:paraId="6FBBDBFE" w14:textId="77777777" w:rsidR="00AA7A23" w:rsidRPr="00986EB1" w:rsidRDefault="00AA7A23" w:rsidP="009202B5">
            <w:pPr>
              <w:pStyle w:val="Normal6a"/>
            </w:pPr>
            <w:r w:rsidRPr="00986EB1">
              <w:rPr>
                <w:b/>
                <w:i/>
              </w:rPr>
              <w:t xml:space="preserve">12 </w:t>
            </w:r>
            <w:proofErr w:type="spellStart"/>
            <w:r w:rsidRPr="00986EB1">
              <w:rPr>
                <w:b/>
                <w:i/>
              </w:rPr>
              <w:t>nonies</w:t>
            </w:r>
            <w:proofErr w:type="spellEnd"/>
            <w:r w:rsidRPr="00986EB1">
              <w:rPr>
                <w:b/>
                <w:i/>
              </w:rPr>
              <w:t>.</w:t>
            </w:r>
            <w:r w:rsidRPr="00986EB1">
              <w:tab/>
            </w:r>
            <w:r w:rsidRPr="00986EB1">
              <w:rPr>
                <w:b/>
                <w:i/>
              </w:rPr>
              <w:t>Pide a la Comisión y a los Estados miembros que refuercen la investigación, la prevención, el cribado y los cuidados del cáncer a escala de la Unión desde una perspectiva de género; destaca, por ejemplo, la urgente necesidad de mejorar la recogida de datos sobre el cáncer de mama metastásico mediante registros nacionales armonizados, una mayor integración del Espacio Europeo de Datos de Salud y la presentación sistemática de informes para orientar la elaboración de políticas basadas en datos contrastados; destaca la importancia de la equidad en el acceso a las pruebas genómicas a la hora de abordar el cáncer de mama en la Unión;</w:t>
            </w:r>
          </w:p>
        </w:tc>
      </w:tr>
    </w:tbl>
    <w:p w14:paraId="5DDB83DD"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95E9E56" w14:textId="77777777" w:rsidR="00AA7A23" w:rsidRPr="00422D55" w:rsidRDefault="00AA7A23" w:rsidP="00AA7A23">
      <w:pPr>
        <w:rPr>
          <w:lang w:val="fi-FI"/>
        </w:rPr>
      </w:pPr>
      <w:r w:rsidRPr="00422D55">
        <w:rPr>
          <w:rStyle w:val="HideTWBExt"/>
          <w:lang w:val="fi-FI"/>
        </w:rPr>
        <w:t>&lt;/Amend&gt;</w:t>
      </w:r>
    </w:p>
    <w:p w14:paraId="5233D24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397</w:t>
      </w:r>
      <w:r w:rsidRPr="00422D55">
        <w:rPr>
          <w:rStyle w:val="HideTWBExt"/>
          <w:lang w:val="fi-FI"/>
        </w:rPr>
        <w:t>&lt;/NumAm&gt;</w:t>
      </w:r>
    </w:p>
    <w:p w14:paraId="2915D3E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56EA838" w14:textId="77777777" w:rsidR="00AA7A23" w:rsidRPr="00422D55" w:rsidRDefault="00AA7A23" w:rsidP="00AA7A23">
      <w:pPr>
        <w:pStyle w:val="NormalBold"/>
        <w:rPr>
          <w:lang w:val="fi-FI"/>
        </w:rPr>
      </w:pPr>
      <w:r w:rsidRPr="00422D55">
        <w:rPr>
          <w:rStyle w:val="HideTWBExt"/>
          <w:b w:val="0"/>
          <w:lang w:val="fi-FI"/>
        </w:rPr>
        <w:t>&lt;/RepeatBlock-By&gt;</w:t>
      </w:r>
    </w:p>
    <w:p w14:paraId="413856B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9648E2B"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8B98F54" w14:textId="77777777" w:rsidTr="009202B5">
        <w:trPr>
          <w:trHeight w:hRule="exact" w:val="240"/>
          <w:jc w:val="center"/>
        </w:trPr>
        <w:tc>
          <w:tcPr>
            <w:tcW w:w="9752" w:type="dxa"/>
            <w:gridSpan w:val="2"/>
            <w:tcBorders>
              <w:top w:val="nil"/>
              <w:left w:val="nil"/>
              <w:bottom w:val="nil"/>
              <w:right w:val="nil"/>
            </w:tcBorders>
          </w:tcPr>
          <w:p w14:paraId="11AEC49E" w14:textId="77777777" w:rsidR="00AA7A23" w:rsidRPr="00986EB1" w:rsidRDefault="00AA7A23" w:rsidP="009202B5"/>
        </w:tc>
      </w:tr>
      <w:tr w:rsidR="00AA7A23" w:rsidRPr="00986EB1" w14:paraId="6EACF4F8" w14:textId="77777777" w:rsidTr="009202B5">
        <w:trPr>
          <w:trHeight w:val="240"/>
          <w:jc w:val="center"/>
        </w:trPr>
        <w:tc>
          <w:tcPr>
            <w:tcW w:w="4876" w:type="dxa"/>
            <w:tcBorders>
              <w:top w:val="nil"/>
              <w:left w:val="nil"/>
              <w:bottom w:val="nil"/>
              <w:right w:val="nil"/>
            </w:tcBorders>
          </w:tcPr>
          <w:p w14:paraId="01BC709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53934D7" w14:textId="77777777" w:rsidR="00AA7A23" w:rsidRPr="00986EB1" w:rsidRDefault="00AA7A23" w:rsidP="009202B5">
            <w:pPr>
              <w:pStyle w:val="AmColumnHeading"/>
            </w:pPr>
            <w:r w:rsidRPr="00986EB1">
              <w:t>Enmienda</w:t>
            </w:r>
          </w:p>
        </w:tc>
      </w:tr>
      <w:tr w:rsidR="00AA7A23" w:rsidRPr="00986EB1" w14:paraId="41BA0333" w14:textId="77777777" w:rsidTr="009202B5">
        <w:trPr>
          <w:jc w:val="center"/>
        </w:trPr>
        <w:tc>
          <w:tcPr>
            <w:tcW w:w="4876" w:type="dxa"/>
            <w:tcBorders>
              <w:top w:val="nil"/>
              <w:left w:val="nil"/>
              <w:bottom w:val="nil"/>
              <w:right w:val="nil"/>
            </w:tcBorders>
          </w:tcPr>
          <w:p w14:paraId="7C3ECF44" w14:textId="77777777" w:rsidR="00AA7A23" w:rsidRPr="00986EB1" w:rsidRDefault="00AA7A23" w:rsidP="009202B5">
            <w:pPr>
              <w:pStyle w:val="Normal6a"/>
            </w:pPr>
          </w:p>
        </w:tc>
        <w:tc>
          <w:tcPr>
            <w:tcW w:w="4876" w:type="dxa"/>
            <w:tcBorders>
              <w:top w:val="nil"/>
              <w:left w:val="nil"/>
              <w:bottom w:val="nil"/>
              <w:right w:val="nil"/>
            </w:tcBorders>
          </w:tcPr>
          <w:p w14:paraId="10A2699A" w14:textId="77777777" w:rsidR="00AA7A23" w:rsidRPr="00986EB1" w:rsidRDefault="00AA7A23" w:rsidP="009202B5">
            <w:pPr>
              <w:pStyle w:val="Normal6a"/>
            </w:pPr>
            <w:r w:rsidRPr="00986EB1">
              <w:rPr>
                <w:b/>
                <w:i/>
              </w:rPr>
              <w:t xml:space="preserve">12 </w:t>
            </w:r>
            <w:proofErr w:type="spellStart"/>
            <w:r w:rsidRPr="00986EB1">
              <w:rPr>
                <w:b/>
                <w:i/>
              </w:rPr>
              <w:t>decies</w:t>
            </w:r>
            <w:proofErr w:type="spellEnd"/>
            <w:r w:rsidRPr="00986EB1">
              <w:rPr>
                <w:b/>
                <w:i/>
              </w:rPr>
              <w:t>.</w:t>
            </w:r>
            <w:r w:rsidRPr="00986EB1">
              <w:tab/>
            </w:r>
            <w:r w:rsidRPr="00986EB1">
              <w:rPr>
                <w:b/>
                <w:i/>
              </w:rPr>
              <w:t xml:space="preserve">Pide a la Comisión y a los Estados miembros que velen por que las estrategias de prevención, diagnóstico y tratamiento de las enfermedades cardiovasculares y cardíacas en la Unión integren plenamente una perspectiva de género; destaca que las enfermedades cardiovasculares y cardíacas siguen siendo la principal causa de muerte entre las mujeres, pero a menudo están infradiagnosticadas e </w:t>
            </w:r>
            <w:proofErr w:type="spellStart"/>
            <w:r w:rsidRPr="00986EB1">
              <w:rPr>
                <w:b/>
                <w:i/>
              </w:rPr>
              <w:t>infratratadas</w:t>
            </w:r>
            <w:proofErr w:type="spellEnd"/>
            <w:r w:rsidRPr="00986EB1">
              <w:rPr>
                <w:b/>
                <w:i/>
              </w:rPr>
              <w:t xml:space="preserve"> debido a las diferencias en los síntomas, los factores de riesgo y la presentación clínica en comparación con los hombres; pide que se lleve a cabo una investigación centrada en los riesgos cardiovasculares </w:t>
            </w:r>
            <w:r w:rsidRPr="00986EB1">
              <w:rPr>
                <w:b/>
                <w:i/>
              </w:rPr>
              <w:lastRenderedPageBreak/>
              <w:t>específicos de las mujeres, en particular tras la menopausia o durante el embarazo;</w:t>
            </w:r>
          </w:p>
        </w:tc>
      </w:tr>
    </w:tbl>
    <w:p w14:paraId="18199598"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88CA86F" w14:textId="77777777" w:rsidR="00AA7A23" w:rsidRPr="00422D55" w:rsidRDefault="00AA7A23" w:rsidP="00AA7A23">
      <w:pPr>
        <w:rPr>
          <w:lang w:val="fi-FI"/>
        </w:rPr>
      </w:pPr>
      <w:r w:rsidRPr="00422D55">
        <w:rPr>
          <w:rStyle w:val="HideTWBExt"/>
          <w:lang w:val="fi-FI"/>
        </w:rPr>
        <w:t>&lt;/Amend&gt;</w:t>
      </w:r>
    </w:p>
    <w:p w14:paraId="5E4DDDED"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398</w:t>
      </w:r>
      <w:r w:rsidRPr="00422D55">
        <w:rPr>
          <w:rStyle w:val="HideTWBExt"/>
          <w:lang w:val="fi-FI"/>
        </w:rPr>
        <w:t>&lt;/NumAm&gt;</w:t>
      </w:r>
    </w:p>
    <w:p w14:paraId="6C47BDF0"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74E8F29" w14:textId="77777777" w:rsidR="00AA7A23" w:rsidRPr="00422D55" w:rsidRDefault="00AA7A23" w:rsidP="00AA7A23">
      <w:pPr>
        <w:pStyle w:val="NormalBold"/>
        <w:rPr>
          <w:lang w:val="fi-FI"/>
        </w:rPr>
      </w:pPr>
      <w:r w:rsidRPr="00422D55">
        <w:rPr>
          <w:rStyle w:val="HideTWBExt"/>
          <w:b w:val="0"/>
          <w:lang w:val="fi-FI"/>
        </w:rPr>
        <w:t>&lt;/RepeatBlock-By&gt;</w:t>
      </w:r>
    </w:p>
    <w:p w14:paraId="3BD6CBD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560C69"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undecies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584DAB" w14:textId="77777777" w:rsidTr="009202B5">
        <w:trPr>
          <w:trHeight w:hRule="exact" w:val="240"/>
          <w:jc w:val="center"/>
        </w:trPr>
        <w:tc>
          <w:tcPr>
            <w:tcW w:w="9752" w:type="dxa"/>
            <w:gridSpan w:val="2"/>
            <w:tcBorders>
              <w:top w:val="nil"/>
              <w:left w:val="nil"/>
              <w:bottom w:val="nil"/>
              <w:right w:val="nil"/>
            </w:tcBorders>
          </w:tcPr>
          <w:p w14:paraId="1226D8D0" w14:textId="77777777" w:rsidR="00AA7A23" w:rsidRPr="00986EB1" w:rsidRDefault="00AA7A23" w:rsidP="009202B5"/>
        </w:tc>
      </w:tr>
      <w:tr w:rsidR="00AA7A23" w:rsidRPr="00986EB1" w14:paraId="47E47552" w14:textId="77777777" w:rsidTr="009202B5">
        <w:trPr>
          <w:trHeight w:val="240"/>
          <w:jc w:val="center"/>
        </w:trPr>
        <w:tc>
          <w:tcPr>
            <w:tcW w:w="4876" w:type="dxa"/>
            <w:tcBorders>
              <w:top w:val="nil"/>
              <w:left w:val="nil"/>
              <w:bottom w:val="nil"/>
              <w:right w:val="nil"/>
            </w:tcBorders>
          </w:tcPr>
          <w:p w14:paraId="11A89C7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879179" w14:textId="77777777" w:rsidR="00AA7A23" w:rsidRPr="00986EB1" w:rsidRDefault="00AA7A23" w:rsidP="009202B5">
            <w:pPr>
              <w:pStyle w:val="AmColumnHeading"/>
            </w:pPr>
            <w:r w:rsidRPr="00986EB1">
              <w:t>Enmienda</w:t>
            </w:r>
          </w:p>
        </w:tc>
      </w:tr>
      <w:tr w:rsidR="00AA7A23" w:rsidRPr="00986EB1" w14:paraId="37DCAC49" w14:textId="77777777" w:rsidTr="009202B5">
        <w:trPr>
          <w:jc w:val="center"/>
        </w:trPr>
        <w:tc>
          <w:tcPr>
            <w:tcW w:w="4876" w:type="dxa"/>
            <w:tcBorders>
              <w:top w:val="nil"/>
              <w:left w:val="nil"/>
              <w:bottom w:val="nil"/>
              <w:right w:val="nil"/>
            </w:tcBorders>
          </w:tcPr>
          <w:p w14:paraId="2275A4A1" w14:textId="77777777" w:rsidR="00AA7A23" w:rsidRPr="00986EB1" w:rsidRDefault="00AA7A23" w:rsidP="009202B5">
            <w:pPr>
              <w:pStyle w:val="Normal6a"/>
            </w:pPr>
          </w:p>
        </w:tc>
        <w:tc>
          <w:tcPr>
            <w:tcW w:w="4876" w:type="dxa"/>
            <w:tcBorders>
              <w:top w:val="nil"/>
              <w:left w:val="nil"/>
              <w:bottom w:val="nil"/>
              <w:right w:val="nil"/>
            </w:tcBorders>
          </w:tcPr>
          <w:p w14:paraId="1639862A" w14:textId="77777777" w:rsidR="00AA7A23" w:rsidRPr="00986EB1" w:rsidRDefault="00AA7A23" w:rsidP="009202B5">
            <w:pPr>
              <w:pStyle w:val="Normal6a"/>
            </w:pPr>
            <w:r w:rsidRPr="00986EB1">
              <w:rPr>
                <w:b/>
                <w:i/>
              </w:rPr>
              <w:t xml:space="preserve">12 </w:t>
            </w:r>
            <w:proofErr w:type="spellStart"/>
            <w:r w:rsidRPr="00986EB1">
              <w:rPr>
                <w:b/>
                <w:i/>
              </w:rPr>
              <w:t>undecies</w:t>
            </w:r>
            <w:proofErr w:type="spellEnd"/>
            <w:r w:rsidRPr="00986EB1">
              <w:rPr>
                <w:b/>
                <w:i/>
              </w:rPr>
              <w:t>.</w:t>
            </w:r>
            <w:r w:rsidRPr="00986EB1">
              <w:tab/>
            </w:r>
            <w:r w:rsidRPr="00986EB1">
              <w:rPr>
                <w:b/>
                <w:i/>
              </w:rPr>
              <w:t>Pide a la Comisión y a los Estados miembros que integren la perspectiva de género en la investigación, el diagnóstico, el tratamiento y la gestión de la diabetes; destaca la necesidad de desarrollar criterios diagnósticos específicos para cada sexo y tener en cuenta las etapas hormonales de la vida, como la menstruación, el embarazo y la menopausia, en las directrices clínicas y las herramientas sanitarias digitales; pide el apoyo de la Unión a tecnologías con perspectiva de género y a la integración de la salud mental, a fin de garantizar una atención personalizada y mejores resultados para las mujeres que padecen diabetes;</w:t>
            </w:r>
          </w:p>
        </w:tc>
      </w:tr>
    </w:tbl>
    <w:p w14:paraId="27CA3AB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43C7D24" w14:textId="77777777" w:rsidR="00AA7A23" w:rsidRPr="00422D55" w:rsidRDefault="00AA7A23" w:rsidP="00AA7A23">
      <w:pPr>
        <w:rPr>
          <w:lang w:val="fi-FI"/>
        </w:rPr>
      </w:pPr>
      <w:r w:rsidRPr="00422D55">
        <w:rPr>
          <w:rStyle w:val="HideTWBExt"/>
          <w:lang w:val="fi-FI"/>
        </w:rPr>
        <w:t>&lt;/Amend&gt;</w:t>
      </w:r>
    </w:p>
    <w:p w14:paraId="5CD05BF6"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399</w:t>
      </w:r>
      <w:r w:rsidRPr="00422D55">
        <w:rPr>
          <w:rStyle w:val="HideTWBExt"/>
          <w:lang w:val="fi-FI"/>
        </w:rPr>
        <w:t>&lt;/NumAm&gt;</w:t>
      </w:r>
    </w:p>
    <w:p w14:paraId="4064D31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77031AAE" w14:textId="77777777" w:rsidR="00AA7A23" w:rsidRPr="00422D55" w:rsidRDefault="00AA7A23" w:rsidP="00AA7A23">
      <w:pPr>
        <w:pStyle w:val="NormalBold"/>
        <w:rPr>
          <w:lang w:val="fi-FI"/>
        </w:rPr>
      </w:pPr>
      <w:r w:rsidRPr="00422D55">
        <w:rPr>
          <w:rStyle w:val="HideTWBExt"/>
          <w:b w:val="0"/>
          <w:lang w:val="fi-FI"/>
        </w:rPr>
        <w:t>&lt;/RepeatBlock-By&gt;</w:t>
      </w:r>
    </w:p>
    <w:p w14:paraId="4D2372A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3F36596"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duodecies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C37BDDF" w14:textId="77777777" w:rsidTr="009202B5">
        <w:trPr>
          <w:trHeight w:hRule="exact" w:val="240"/>
          <w:jc w:val="center"/>
        </w:trPr>
        <w:tc>
          <w:tcPr>
            <w:tcW w:w="9752" w:type="dxa"/>
            <w:gridSpan w:val="2"/>
            <w:tcBorders>
              <w:top w:val="nil"/>
              <w:left w:val="nil"/>
              <w:bottom w:val="nil"/>
              <w:right w:val="nil"/>
            </w:tcBorders>
          </w:tcPr>
          <w:p w14:paraId="0B8D064F" w14:textId="77777777" w:rsidR="00AA7A23" w:rsidRPr="00986EB1" w:rsidRDefault="00AA7A23" w:rsidP="009202B5"/>
        </w:tc>
      </w:tr>
      <w:tr w:rsidR="00AA7A23" w:rsidRPr="00986EB1" w14:paraId="6EE5CBE3" w14:textId="77777777" w:rsidTr="009202B5">
        <w:trPr>
          <w:trHeight w:val="240"/>
          <w:jc w:val="center"/>
        </w:trPr>
        <w:tc>
          <w:tcPr>
            <w:tcW w:w="4876" w:type="dxa"/>
            <w:tcBorders>
              <w:top w:val="nil"/>
              <w:left w:val="nil"/>
              <w:bottom w:val="nil"/>
              <w:right w:val="nil"/>
            </w:tcBorders>
          </w:tcPr>
          <w:p w14:paraId="417BDE3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807D0E5" w14:textId="77777777" w:rsidR="00AA7A23" w:rsidRPr="00986EB1" w:rsidRDefault="00AA7A23" w:rsidP="009202B5">
            <w:pPr>
              <w:pStyle w:val="AmColumnHeading"/>
            </w:pPr>
            <w:r w:rsidRPr="00986EB1">
              <w:t>Enmienda</w:t>
            </w:r>
          </w:p>
        </w:tc>
      </w:tr>
      <w:tr w:rsidR="00AA7A23" w:rsidRPr="00986EB1" w14:paraId="68758040" w14:textId="77777777" w:rsidTr="009202B5">
        <w:trPr>
          <w:jc w:val="center"/>
        </w:trPr>
        <w:tc>
          <w:tcPr>
            <w:tcW w:w="4876" w:type="dxa"/>
            <w:tcBorders>
              <w:top w:val="nil"/>
              <w:left w:val="nil"/>
              <w:bottom w:val="nil"/>
              <w:right w:val="nil"/>
            </w:tcBorders>
          </w:tcPr>
          <w:p w14:paraId="00CBB67C" w14:textId="77777777" w:rsidR="00AA7A23" w:rsidRPr="00986EB1" w:rsidRDefault="00AA7A23" w:rsidP="009202B5">
            <w:pPr>
              <w:pStyle w:val="Normal6a"/>
            </w:pPr>
          </w:p>
        </w:tc>
        <w:tc>
          <w:tcPr>
            <w:tcW w:w="4876" w:type="dxa"/>
            <w:tcBorders>
              <w:top w:val="nil"/>
              <w:left w:val="nil"/>
              <w:bottom w:val="nil"/>
              <w:right w:val="nil"/>
            </w:tcBorders>
          </w:tcPr>
          <w:p w14:paraId="22245FA2" w14:textId="77777777" w:rsidR="00AA7A23" w:rsidRPr="00986EB1" w:rsidRDefault="00AA7A23" w:rsidP="009202B5">
            <w:pPr>
              <w:pStyle w:val="Normal6a"/>
            </w:pPr>
            <w:r w:rsidRPr="00986EB1">
              <w:rPr>
                <w:b/>
                <w:i/>
              </w:rPr>
              <w:t xml:space="preserve">12 </w:t>
            </w:r>
            <w:proofErr w:type="spellStart"/>
            <w:r w:rsidRPr="00986EB1">
              <w:rPr>
                <w:b/>
                <w:i/>
              </w:rPr>
              <w:t>duodecies</w:t>
            </w:r>
            <w:proofErr w:type="spellEnd"/>
            <w:r w:rsidRPr="00986EB1">
              <w:rPr>
                <w:b/>
                <w:i/>
              </w:rPr>
              <w:t>.</w:t>
            </w:r>
            <w:r w:rsidRPr="00986EB1">
              <w:tab/>
            </w:r>
            <w:r w:rsidRPr="00986EB1">
              <w:rPr>
                <w:b/>
                <w:i/>
              </w:rPr>
              <w:t xml:space="preserve">Pide a la Comisión y a los Estados miembros que aborden los retos específicos de género que plantean las </w:t>
            </w:r>
            <w:r w:rsidRPr="00986EB1">
              <w:rPr>
                <w:b/>
                <w:i/>
              </w:rPr>
              <w:lastRenderedPageBreak/>
              <w:t>enfermedades reumáticas y musculoesqueléticas en las mujeres; destaca la necesidad de reforzar la investigación y la innovación en la Unión para comprender mejor por qué las mujeres se ven afectadas de manera desproporcionada, experimentan más dolor y responden de manera diferente a los tratamientos; pide el desarrollo de directrices clínicas con perspectiva de género, programas de cribado precoz y formación de los profesionales sanitarios, a fin de reducir los diagnósticos erróneos, los retrasos en el diagnóstico y el acceso desigual al tratamiento; resalta la importancia de comprender y mitigar los riesgos laborales específicos de género y promover estrategias de prevención y gestión de las enfermedades musculoesqueléticas en el lugar de trabajo, reconociendo su impacto en la salud de las mujeres, en su participación en la población activa y en su calidad de vida general;</w:t>
            </w:r>
          </w:p>
        </w:tc>
      </w:tr>
    </w:tbl>
    <w:p w14:paraId="7EC5F7A4"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BBA55C1" w14:textId="77777777" w:rsidR="00AA7A23" w:rsidRPr="00422D55" w:rsidRDefault="00AA7A23" w:rsidP="00AA7A23">
      <w:pPr>
        <w:rPr>
          <w:lang w:val="fi-FI"/>
        </w:rPr>
      </w:pPr>
      <w:r w:rsidRPr="00422D55">
        <w:rPr>
          <w:rStyle w:val="HideTWBExt"/>
          <w:lang w:val="fi-FI"/>
        </w:rPr>
        <w:t>&lt;/Amend&gt;</w:t>
      </w:r>
    </w:p>
    <w:p w14:paraId="309ACB8C"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400</w:t>
      </w:r>
      <w:r w:rsidRPr="00422D55">
        <w:rPr>
          <w:rStyle w:val="HideTWBExt"/>
          <w:lang w:val="fi-FI"/>
        </w:rPr>
        <w:t>&lt;/NumAm&gt;</w:t>
      </w:r>
    </w:p>
    <w:p w14:paraId="3D7F9533"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28BA01D" w14:textId="77777777" w:rsidR="00AA7A23" w:rsidRPr="00422D55" w:rsidRDefault="00AA7A23" w:rsidP="00AA7A23">
      <w:pPr>
        <w:pStyle w:val="NormalBold"/>
        <w:rPr>
          <w:lang w:val="fi-FI"/>
        </w:rPr>
      </w:pPr>
      <w:r w:rsidRPr="00422D55">
        <w:rPr>
          <w:rStyle w:val="HideTWBExt"/>
          <w:b w:val="0"/>
          <w:lang w:val="fi-FI"/>
        </w:rPr>
        <w:t>&lt;/RepeatBlock-By&gt;</w:t>
      </w:r>
    </w:p>
    <w:p w14:paraId="218A69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5FF3696"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terdecies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E78A621" w14:textId="77777777" w:rsidTr="009202B5">
        <w:trPr>
          <w:trHeight w:hRule="exact" w:val="240"/>
          <w:jc w:val="center"/>
        </w:trPr>
        <w:tc>
          <w:tcPr>
            <w:tcW w:w="9752" w:type="dxa"/>
            <w:gridSpan w:val="2"/>
            <w:tcBorders>
              <w:top w:val="nil"/>
              <w:left w:val="nil"/>
              <w:bottom w:val="nil"/>
              <w:right w:val="nil"/>
            </w:tcBorders>
          </w:tcPr>
          <w:p w14:paraId="3ADDEA77" w14:textId="77777777" w:rsidR="00AA7A23" w:rsidRPr="00986EB1" w:rsidRDefault="00AA7A23" w:rsidP="009202B5"/>
        </w:tc>
      </w:tr>
      <w:tr w:rsidR="00AA7A23" w:rsidRPr="00986EB1" w14:paraId="312F0359" w14:textId="77777777" w:rsidTr="009202B5">
        <w:trPr>
          <w:trHeight w:val="240"/>
          <w:jc w:val="center"/>
        </w:trPr>
        <w:tc>
          <w:tcPr>
            <w:tcW w:w="4876" w:type="dxa"/>
            <w:tcBorders>
              <w:top w:val="nil"/>
              <w:left w:val="nil"/>
              <w:bottom w:val="nil"/>
              <w:right w:val="nil"/>
            </w:tcBorders>
          </w:tcPr>
          <w:p w14:paraId="258A241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F9779F8" w14:textId="77777777" w:rsidR="00AA7A23" w:rsidRPr="00986EB1" w:rsidRDefault="00AA7A23" w:rsidP="009202B5">
            <w:pPr>
              <w:pStyle w:val="AmColumnHeading"/>
            </w:pPr>
            <w:r w:rsidRPr="00986EB1">
              <w:t>Enmienda</w:t>
            </w:r>
          </w:p>
        </w:tc>
      </w:tr>
      <w:tr w:rsidR="00AA7A23" w:rsidRPr="00986EB1" w14:paraId="29FF5C74" w14:textId="77777777" w:rsidTr="009202B5">
        <w:trPr>
          <w:jc w:val="center"/>
        </w:trPr>
        <w:tc>
          <w:tcPr>
            <w:tcW w:w="4876" w:type="dxa"/>
            <w:tcBorders>
              <w:top w:val="nil"/>
              <w:left w:val="nil"/>
              <w:bottom w:val="nil"/>
              <w:right w:val="nil"/>
            </w:tcBorders>
          </w:tcPr>
          <w:p w14:paraId="73A04884" w14:textId="77777777" w:rsidR="00AA7A23" w:rsidRPr="00986EB1" w:rsidRDefault="00AA7A23" w:rsidP="009202B5">
            <w:pPr>
              <w:pStyle w:val="Normal6a"/>
            </w:pPr>
          </w:p>
        </w:tc>
        <w:tc>
          <w:tcPr>
            <w:tcW w:w="4876" w:type="dxa"/>
            <w:tcBorders>
              <w:top w:val="nil"/>
              <w:left w:val="nil"/>
              <w:bottom w:val="nil"/>
              <w:right w:val="nil"/>
            </w:tcBorders>
          </w:tcPr>
          <w:p w14:paraId="670AF254" w14:textId="77777777" w:rsidR="00AA7A23" w:rsidRPr="00986EB1" w:rsidRDefault="00AA7A23" w:rsidP="009202B5">
            <w:pPr>
              <w:pStyle w:val="Normal6a"/>
            </w:pPr>
            <w:r w:rsidRPr="00986EB1">
              <w:rPr>
                <w:b/>
                <w:i/>
              </w:rPr>
              <w:t xml:space="preserve">12 </w:t>
            </w:r>
            <w:proofErr w:type="spellStart"/>
            <w:r w:rsidRPr="00986EB1">
              <w:rPr>
                <w:b/>
                <w:i/>
              </w:rPr>
              <w:t>terdecies</w:t>
            </w:r>
            <w:proofErr w:type="spellEnd"/>
            <w:r w:rsidRPr="00986EB1">
              <w:rPr>
                <w:b/>
                <w:i/>
              </w:rPr>
              <w:t>.</w:t>
            </w:r>
            <w:r w:rsidRPr="00986EB1">
              <w:tab/>
            </w:r>
            <w:r w:rsidRPr="00986EB1">
              <w:rPr>
                <w:b/>
                <w:i/>
              </w:rPr>
              <w:t xml:space="preserve">Pide a la Comisión y a los Estados miembros que integren la perspectiva de género en las estrategias de investigación, prevención y cuidados de las enfermedades </w:t>
            </w:r>
            <w:proofErr w:type="spellStart"/>
            <w:r w:rsidRPr="00986EB1">
              <w:rPr>
                <w:b/>
                <w:i/>
              </w:rPr>
              <w:t>discapacitantes</w:t>
            </w:r>
            <w:proofErr w:type="spellEnd"/>
            <w:r w:rsidRPr="00986EB1">
              <w:rPr>
                <w:b/>
                <w:i/>
              </w:rPr>
              <w:t xml:space="preserve"> que afectan a la memoria, como la enfermedad de Alzheimer; destaca que las mujeres registran una mayor prevalencia debido a que tienen una vida media más larga, pero también es así entre mujeres y hombres de la misma edad; observa que la </w:t>
            </w:r>
            <w:r w:rsidRPr="00986EB1">
              <w:rPr>
                <w:b/>
                <w:i/>
              </w:rPr>
              <w:lastRenderedPageBreak/>
              <w:t xml:space="preserve">mayoría de los cuidadores de personas con enfermedades </w:t>
            </w:r>
            <w:proofErr w:type="spellStart"/>
            <w:r w:rsidRPr="00986EB1">
              <w:rPr>
                <w:b/>
                <w:i/>
              </w:rPr>
              <w:t>discapacitantes</w:t>
            </w:r>
            <w:proofErr w:type="spellEnd"/>
            <w:r w:rsidRPr="00986EB1">
              <w:rPr>
                <w:b/>
                <w:i/>
              </w:rPr>
              <w:t xml:space="preserve"> que afectan a la memoria son mujeres;</w:t>
            </w:r>
          </w:p>
        </w:tc>
      </w:tr>
    </w:tbl>
    <w:p w14:paraId="448AA31C"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5A04244" w14:textId="77777777" w:rsidR="00AA7A23" w:rsidRPr="00422D55" w:rsidRDefault="00AA7A23" w:rsidP="00AA7A23">
      <w:pPr>
        <w:rPr>
          <w:lang w:val="fi-FI"/>
        </w:rPr>
      </w:pPr>
      <w:r w:rsidRPr="00422D55">
        <w:rPr>
          <w:rStyle w:val="HideTWBExt"/>
          <w:lang w:val="fi-FI"/>
        </w:rPr>
        <w:t>&lt;/Amend&gt;</w:t>
      </w:r>
    </w:p>
    <w:p w14:paraId="6524D02E"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401</w:t>
      </w:r>
      <w:r w:rsidRPr="00422D55">
        <w:rPr>
          <w:rStyle w:val="HideTWBExt"/>
          <w:lang w:val="fi-FI"/>
        </w:rPr>
        <w:t>&lt;/NumAm&gt;</w:t>
      </w:r>
    </w:p>
    <w:p w14:paraId="50535E82"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95D8D5A" w14:textId="77777777" w:rsidR="00AA7A23" w:rsidRPr="00422D55" w:rsidRDefault="00AA7A23" w:rsidP="00AA7A23">
      <w:pPr>
        <w:pStyle w:val="NormalBold"/>
        <w:rPr>
          <w:lang w:val="fi-FI"/>
        </w:rPr>
      </w:pPr>
      <w:r w:rsidRPr="00422D55">
        <w:rPr>
          <w:rStyle w:val="HideTWBExt"/>
          <w:b w:val="0"/>
          <w:lang w:val="fi-FI"/>
        </w:rPr>
        <w:t>&lt;/RepeatBlock-By&gt;</w:t>
      </w:r>
    </w:p>
    <w:p w14:paraId="05046D4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5E1A78C"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quaterdecies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616E49C" w14:textId="77777777" w:rsidTr="009202B5">
        <w:trPr>
          <w:trHeight w:hRule="exact" w:val="240"/>
          <w:jc w:val="center"/>
        </w:trPr>
        <w:tc>
          <w:tcPr>
            <w:tcW w:w="9752" w:type="dxa"/>
            <w:gridSpan w:val="2"/>
            <w:tcBorders>
              <w:top w:val="nil"/>
              <w:left w:val="nil"/>
              <w:bottom w:val="nil"/>
              <w:right w:val="nil"/>
            </w:tcBorders>
          </w:tcPr>
          <w:p w14:paraId="0CE55C69" w14:textId="77777777" w:rsidR="00AA7A23" w:rsidRPr="00986EB1" w:rsidRDefault="00AA7A23" w:rsidP="009202B5"/>
        </w:tc>
      </w:tr>
      <w:tr w:rsidR="00AA7A23" w:rsidRPr="00986EB1" w14:paraId="64065609" w14:textId="77777777" w:rsidTr="009202B5">
        <w:trPr>
          <w:trHeight w:val="240"/>
          <w:jc w:val="center"/>
        </w:trPr>
        <w:tc>
          <w:tcPr>
            <w:tcW w:w="4876" w:type="dxa"/>
            <w:tcBorders>
              <w:top w:val="nil"/>
              <w:left w:val="nil"/>
              <w:bottom w:val="nil"/>
              <w:right w:val="nil"/>
            </w:tcBorders>
          </w:tcPr>
          <w:p w14:paraId="474D24E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8E0297" w14:textId="77777777" w:rsidR="00AA7A23" w:rsidRPr="00986EB1" w:rsidRDefault="00AA7A23" w:rsidP="009202B5">
            <w:pPr>
              <w:pStyle w:val="AmColumnHeading"/>
            </w:pPr>
            <w:r w:rsidRPr="00986EB1">
              <w:t>Enmienda</w:t>
            </w:r>
          </w:p>
        </w:tc>
      </w:tr>
      <w:tr w:rsidR="00AA7A23" w:rsidRPr="00986EB1" w14:paraId="25D4BD4F" w14:textId="77777777" w:rsidTr="009202B5">
        <w:trPr>
          <w:jc w:val="center"/>
        </w:trPr>
        <w:tc>
          <w:tcPr>
            <w:tcW w:w="4876" w:type="dxa"/>
            <w:tcBorders>
              <w:top w:val="nil"/>
              <w:left w:val="nil"/>
              <w:bottom w:val="nil"/>
              <w:right w:val="nil"/>
            </w:tcBorders>
          </w:tcPr>
          <w:p w14:paraId="621F88C9" w14:textId="77777777" w:rsidR="00AA7A23" w:rsidRPr="00986EB1" w:rsidRDefault="00AA7A23" w:rsidP="009202B5">
            <w:pPr>
              <w:pStyle w:val="Normal6a"/>
            </w:pPr>
          </w:p>
        </w:tc>
        <w:tc>
          <w:tcPr>
            <w:tcW w:w="4876" w:type="dxa"/>
            <w:tcBorders>
              <w:top w:val="nil"/>
              <w:left w:val="nil"/>
              <w:bottom w:val="nil"/>
              <w:right w:val="nil"/>
            </w:tcBorders>
          </w:tcPr>
          <w:p w14:paraId="6ECF67F9" w14:textId="77777777" w:rsidR="00AA7A23" w:rsidRPr="00986EB1" w:rsidRDefault="00AA7A23" w:rsidP="009202B5">
            <w:pPr>
              <w:pStyle w:val="Normal6a"/>
            </w:pPr>
            <w:r w:rsidRPr="00986EB1">
              <w:rPr>
                <w:b/>
                <w:i/>
              </w:rPr>
              <w:t xml:space="preserve">12 </w:t>
            </w:r>
            <w:proofErr w:type="spellStart"/>
            <w:r w:rsidRPr="00986EB1">
              <w:rPr>
                <w:b/>
                <w:i/>
              </w:rPr>
              <w:t>quaterdecies</w:t>
            </w:r>
            <w:proofErr w:type="spellEnd"/>
            <w:r w:rsidRPr="00986EB1">
              <w:rPr>
                <w:b/>
                <w:i/>
              </w:rPr>
              <w:t>.</w:t>
            </w:r>
            <w:r w:rsidRPr="00986EB1">
              <w:tab/>
            </w:r>
            <w:r w:rsidRPr="00986EB1">
              <w:rPr>
                <w:b/>
                <w:i/>
              </w:rPr>
              <w:t>Pide a la Comisión y a los Estados miembros que tengan en cuenta los factores de género en enfermedades no transmisibles tan prevalentes como la diabetes, las enfermedades cardiovasculares, la alergia y el asma, que afectan a la calidad de vida general de las mujeres, incluida su productividad en el trabajo y su capacidad para realizar las actividades cotidianas; que tomen medidas para hacer posible una mejor estratificación diagnóstica y terapéutica, a fin de mejorar los itinerarios terapéuticos; que apoyen la investigación para comprender mejor los mecanismos subyacentes a estas diferencias en la prevalencia y obtener una visión más profunda de las comorbilidades comunes; que destaquen la necesidad de integrar las consideraciones de género en los marcos relacionados con la salud y la vigilancia en el trabajo; que aborden las diferencias de género en los resultados sanitarios, en particular garantizando la equidad en los ensayos clínicos y los tratamientos;</w:t>
            </w:r>
          </w:p>
        </w:tc>
      </w:tr>
    </w:tbl>
    <w:p w14:paraId="6D6F514B"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28EA307" w14:textId="77777777" w:rsidR="00AA7A23" w:rsidRPr="00422D55" w:rsidRDefault="00AA7A23" w:rsidP="00AA7A23">
      <w:pPr>
        <w:rPr>
          <w:lang w:val="fi-FI"/>
        </w:rPr>
      </w:pPr>
      <w:r w:rsidRPr="00422D55">
        <w:rPr>
          <w:rStyle w:val="HideTWBExt"/>
          <w:lang w:val="fi-FI"/>
        </w:rPr>
        <w:t>&lt;/Amend&gt;</w:t>
      </w:r>
    </w:p>
    <w:p w14:paraId="179E709B"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402</w:t>
      </w:r>
      <w:r w:rsidRPr="00422D55">
        <w:rPr>
          <w:rStyle w:val="HideTWBExt"/>
          <w:lang w:val="fi-FI"/>
        </w:rPr>
        <w:t>&lt;/NumAm&gt;</w:t>
      </w:r>
    </w:p>
    <w:p w14:paraId="3452A01C" w14:textId="77777777" w:rsidR="00AA7A23" w:rsidRPr="00422D55" w:rsidRDefault="00AA7A23" w:rsidP="00AA7A23">
      <w:pPr>
        <w:pStyle w:val="NormalBold"/>
        <w:rPr>
          <w:lang w:val="fi-FI"/>
        </w:rPr>
      </w:pPr>
      <w:r w:rsidRPr="00422D55">
        <w:rPr>
          <w:rStyle w:val="HideTWBExt"/>
          <w:b w:val="0"/>
          <w:lang w:val="fi-FI"/>
        </w:rPr>
        <w:lastRenderedPageBreak/>
        <w:t>&lt;RepeatBlock-By&gt;&lt;Members&gt;</w:t>
      </w:r>
      <w:r w:rsidRPr="00422D55">
        <w:rPr>
          <w:lang w:val="fi-FI"/>
        </w:rPr>
        <w:t>Sirpa Pietikäinen</w:t>
      </w:r>
      <w:r w:rsidRPr="00422D55">
        <w:rPr>
          <w:rStyle w:val="HideTWBExt"/>
          <w:b w:val="0"/>
          <w:lang w:val="fi-FI"/>
        </w:rPr>
        <w:t>&lt;/Members&gt;</w:t>
      </w:r>
    </w:p>
    <w:p w14:paraId="60D515AE" w14:textId="77777777" w:rsidR="00AA7A23" w:rsidRPr="00422D55" w:rsidRDefault="00AA7A23" w:rsidP="00AA7A23">
      <w:pPr>
        <w:pStyle w:val="NormalBold"/>
        <w:rPr>
          <w:lang w:val="fi-FI"/>
        </w:rPr>
      </w:pPr>
      <w:r w:rsidRPr="00422D55">
        <w:rPr>
          <w:rStyle w:val="HideTWBExt"/>
          <w:b w:val="0"/>
          <w:lang w:val="fi-FI"/>
        </w:rPr>
        <w:t>&lt;/RepeatBlock-By&gt;</w:t>
      </w:r>
    </w:p>
    <w:p w14:paraId="69ADA74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5F80ED0"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quindecies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5B7BE31" w14:textId="77777777" w:rsidTr="009202B5">
        <w:trPr>
          <w:trHeight w:hRule="exact" w:val="240"/>
          <w:jc w:val="center"/>
        </w:trPr>
        <w:tc>
          <w:tcPr>
            <w:tcW w:w="9752" w:type="dxa"/>
            <w:gridSpan w:val="2"/>
            <w:tcBorders>
              <w:top w:val="nil"/>
              <w:left w:val="nil"/>
              <w:bottom w:val="nil"/>
              <w:right w:val="nil"/>
            </w:tcBorders>
          </w:tcPr>
          <w:p w14:paraId="585D133C" w14:textId="77777777" w:rsidR="00AA7A23" w:rsidRPr="00986EB1" w:rsidRDefault="00AA7A23" w:rsidP="009202B5"/>
        </w:tc>
      </w:tr>
      <w:tr w:rsidR="00AA7A23" w:rsidRPr="00986EB1" w14:paraId="30426BA5" w14:textId="77777777" w:rsidTr="009202B5">
        <w:trPr>
          <w:trHeight w:val="240"/>
          <w:jc w:val="center"/>
        </w:trPr>
        <w:tc>
          <w:tcPr>
            <w:tcW w:w="4876" w:type="dxa"/>
            <w:tcBorders>
              <w:top w:val="nil"/>
              <w:left w:val="nil"/>
              <w:bottom w:val="nil"/>
              <w:right w:val="nil"/>
            </w:tcBorders>
          </w:tcPr>
          <w:p w14:paraId="750805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FCE1682" w14:textId="77777777" w:rsidR="00AA7A23" w:rsidRPr="00986EB1" w:rsidRDefault="00AA7A23" w:rsidP="009202B5">
            <w:pPr>
              <w:pStyle w:val="AmColumnHeading"/>
            </w:pPr>
            <w:r w:rsidRPr="00986EB1">
              <w:t>Enmienda</w:t>
            </w:r>
          </w:p>
        </w:tc>
      </w:tr>
      <w:tr w:rsidR="00AA7A23" w:rsidRPr="00986EB1" w14:paraId="1527E584" w14:textId="77777777" w:rsidTr="009202B5">
        <w:trPr>
          <w:jc w:val="center"/>
        </w:trPr>
        <w:tc>
          <w:tcPr>
            <w:tcW w:w="4876" w:type="dxa"/>
            <w:tcBorders>
              <w:top w:val="nil"/>
              <w:left w:val="nil"/>
              <w:bottom w:val="nil"/>
              <w:right w:val="nil"/>
            </w:tcBorders>
          </w:tcPr>
          <w:p w14:paraId="7F285A6D" w14:textId="77777777" w:rsidR="00AA7A23" w:rsidRPr="00986EB1" w:rsidRDefault="00AA7A23" w:rsidP="009202B5">
            <w:pPr>
              <w:pStyle w:val="Normal6a"/>
            </w:pPr>
          </w:p>
        </w:tc>
        <w:tc>
          <w:tcPr>
            <w:tcW w:w="4876" w:type="dxa"/>
            <w:tcBorders>
              <w:top w:val="nil"/>
              <w:left w:val="nil"/>
              <w:bottom w:val="nil"/>
              <w:right w:val="nil"/>
            </w:tcBorders>
          </w:tcPr>
          <w:p w14:paraId="4A21FE5C" w14:textId="77777777" w:rsidR="00AA7A23" w:rsidRPr="00986EB1" w:rsidRDefault="00AA7A23" w:rsidP="009202B5">
            <w:pPr>
              <w:pStyle w:val="Normal6a"/>
            </w:pPr>
            <w:r w:rsidRPr="00986EB1">
              <w:rPr>
                <w:b/>
                <w:i/>
              </w:rPr>
              <w:t xml:space="preserve">12 </w:t>
            </w:r>
            <w:proofErr w:type="spellStart"/>
            <w:r w:rsidRPr="00986EB1">
              <w:rPr>
                <w:b/>
                <w:i/>
              </w:rPr>
              <w:t>quindecies</w:t>
            </w:r>
            <w:proofErr w:type="spellEnd"/>
            <w:r w:rsidRPr="00986EB1">
              <w:rPr>
                <w:b/>
                <w:i/>
              </w:rPr>
              <w:t>.</w:t>
            </w:r>
            <w:r w:rsidRPr="00986EB1">
              <w:tab/>
            </w:r>
            <w:r w:rsidRPr="00986EB1">
              <w:rPr>
                <w:b/>
                <w:i/>
              </w:rPr>
              <w:t>Pide a la Comisión y a los Estados miembros que reconozcan la COVID persistente como un reto importante de salud pública e igualdad de género, dado que las mujeres se ven afectadas de manera desproporcionada y a menudo se enfrentan a la desatención médica o a retrasos en el diagnóstico; pide a la Comisión que siga apoyando la Red de conocimientos especializados sobre la COVID persistente; reconoce que las personas afectadas por COVID persistente pueden sufrir una incapacidad laboral que genera vulnerabilidad económica; pide que se apoye la reinserción laboral de los pacientes con medidas flexibles de empleo y protección social;</w:t>
            </w:r>
          </w:p>
        </w:tc>
      </w:tr>
    </w:tbl>
    <w:p w14:paraId="369CC77B"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79D7AF2" w14:textId="77777777" w:rsidR="00AA7A23" w:rsidRPr="00422D55" w:rsidRDefault="00AA7A23" w:rsidP="00AA7A23">
      <w:pPr>
        <w:rPr>
          <w:lang w:val="fi-FI"/>
        </w:rPr>
      </w:pPr>
      <w:r w:rsidRPr="00422D55">
        <w:rPr>
          <w:rStyle w:val="HideTWBExt"/>
          <w:lang w:val="fi-FI"/>
        </w:rPr>
        <w:t>&lt;/Amend&gt;</w:t>
      </w:r>
    </w:p>
    <w:p w14:paraId="48B7818E"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403</w:t>
      </w:r>
      <w:r w:rsidRPr="00422D55">
        <w:rPr>
          <w:rStyle w:val="HideTWBExt"/>
          <w:lang w:val="fi-FI"/>
        </w:rPr>
        <w:t>&lt;/NumAm&gt;</w:t>
      </w:r>
    </w:p>
    <w:p w14:paraId="42F21055"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B696E5C" w14:textId="77777777" w:rsidR="00AA7A23" w:rsidRPr="00422D55" w:rsidRDefault="00AA7A23" w:rsidP="00AA7A23">
      <w:pPr>
        <w:pStyle w:val="NormalBold"/>
        <w:rPr>
          <w:lang w:val="fi-FI"/>
        </w:rPr>
      </w:pPr>
      <w:r w:rsidRPr="00422D55">
        <w:rPr>
          <w:rStyle w:val="HideTWBExt"/>
          <w:b w:val="0"/>
          <w:lang w:val="fi-FI"/>
        </w:rPr>
        <w:t>&lt;/RepeatBlock-By&gt;</w:t>
      </w:r>
    </w:p>
    <w:p w14:paraId="76BBA55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7C23C31"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sexdecies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0CDE26D" w14:textId="77777777" w:rsidTr="009202B5">
        <w:trPr>
          <w:trHeight w:hRule="exact" w:val="240"/>
          <w:jc w:val="center"/>
        </w:trPr>
        <w:tc>
          <w:tcPr>
            <w:tcW w:w="9752" w:type="dxa"/>
            <w:gridSpan w:val="2"/>
            <w:tcBorders>
              <w:top w:val="nil"/>
              <w:left w:val="nil"/>
              <w:bottom w:val="nil"/>
              <w:right w:val="nil"/>
            </w:tcBorders>
          </w:tcPr>
          <w:p w14:paraId="118BF1F4" w14:textId="77777777" w:rsidR="00AA7A23" w:rsidRPr="00986EB1" w:rsidRDefault="00AA7A23" w:rsidP="009202B5"/>
        </w:tc>
      </w:tr>
      <w:tr w:rsidR="00AA7A23" w:rsidRPr="00986EB1" w14:paraId="23282007" w14:textId="77777777" w:rsidTr="009202B5">
        <w:trPr>
          <w:trHeight w:val="240"/>
          <w:jc w:val="center"/>
        </w:trPr>
        <w:tc>
          <w:tcPr>
            <w:tcW w:w="4876" w:type="dxa"/>
            <w:tcBorders>
              <w:top w:val="nil"/>
              <w:left w:val="nil"/>
              <w:bottom w:val="nil"/>
              <w:right w:val="nil"/>
            </w:tcBorders>
          </w:tcPr>
          <w:p w14:paraId="35743FB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7BC702C" w14:textId="77777777" w:rsidR="00AA7A23" w:rsidRPr="00986EB1" w:rsidRDefault="00AA7A23" w:rsidP="009202B5">
            <w:pPr>
              <w:pStyle w:val="AmColumnHeading"/>
            </w:pPr>
            <w:r w:rsidRPr="00986EB1">
              <w:t>Enmienda</w:t>
            </w:r>
          </w:p>
        </w:tc>
      </w:tr>
      <w:tr w:rsidR="00AA7A23" w:rsidRPr="00986EB1" w14:paraId="562437DB" w14:textId="77777777" w:rsidTr="009202B5">
        <w:trPr>
          <w:jc w:val="center"/>
        </w:trPr>
        <w:tc>
          <w:tcPr>
            <w:tcW w:w="4876" w:type="dxa"/>
            <w:tcBorders>
              <w:top w:val="nil"/>
              <w:left w:val="nil"/>
              <w:bottom w:val="nil"/>
              <w:right w:val="nil"/>
            </w:tcBorders>
          </w:tcPr>
          <w:p w14:paraId="5561706D" w14:textId="77777777" w:rsidR="00AA7A23" w:rsidRPr="00986EB1" w:rsidRDefault="00AA7A23" w:rsidP="009202B5">
            <w:pPr>
              <w:pStyle w:val="Normal6a"/>
            </w:pPr>
          </w:p>
        </w:tc>
        <w:tc>
          <w:tcPr>
            <w:tcW w:w="4876" w:type="dxa"/>
            <w:tcBorders>
              <w:top w:val="nil"/>
              <w:left w:val="nil"/>
              <w:bottom w:val="nil"/>
              <w:right w:val="nil"/>
            </w:tcBorders>
          </w:tcPr>
          <w:p w14:paraId="1622F52B" w14:textId="77777777" w:rsidR="00AA7A23" w:rsidRPr="00986EB1" w:rsidRDefault="00AA7A23" w:rsidP="009202B5">
            <w:pPr>
              <w:pStyle w:val="Normal6a"/>
            </w:pPr>
            <w:r w:rsidRPr="00986EB1">
              <w:rPr>
                <w:b/>
                <w:i/>
              </w:rPr>
              <w:t xml:space="preserve">12 </w:t>
            </w:r>
            <w:proofErr w:type="spellStart"/>
            <w:r w:rsidRPr="00986EB1">
              <w:rPr>
                <w:b/>
                <w:i/>
              </w:rPr>
              <w:t>sexdecies</w:t>
            </w:r>
            <w:proofErr w:type="spellEnd"/>
            <w:r w:rsidRPr="00986EB1">
              <w:rPr>
                <w:b/>
                <w:i/>
              </w:rPr>
              <w:t>.</w:t>
            </w:r>
            <w:r w:rsidRPr="00986EB1">
              <w:tab/>
            </w:r>
            <w:r w:rsidRPr="00986EB1">
              <w:rPr>
                <w:b/>
                <w:i/>
              </w:rPr>
              <w:t xml:space="preserve">Pide a la Comisión y a los Estados miembros que aborden las necesidades de salud mental de las mujeres, reconociendo que presentan niveles de bienestar más bajos y tasas de depresión y estrés psicológico más elevadas que los hombres; destaca la importancia de la prevención con perspectiva de género, la intervención temprana y los servicios de apoyo, incluida una atención a la salud mental </w:t>
            </w:r>
            <w:r w:rsidRPr="00986EB1">
              <w:rPr>
                <w:b/>
                <w:i/>
              </w:rPr>
              <w:lastRenderedPageBreak/>
              <w:t>accesible, programas comunitarios y campañas de sensibilización; alienta la recopilación de datos desglosados por género y sexo y la investigación sobre los determinantes sociales y de género de la salud mental, a fin de fundamentar las políticas que promueven la igualdad en materia de bienestar mental en toda la Unión; pide a la Comisión y a los Estados miembros que aborden el impacto del discurso de odio en línea sobre la salud mental, en particular para las mujeres; destaca la importancia de abordar las causas profundas del acoso y la discriminación por motivos de género en las redes sociales; insta a la Comisión a que reconozca jurídicamente el acoso de género, también en línea, como un delito de odio, y que obligue a las plataformas a detectar y eliminar el discurso de odio por motivos de género;</w:t>
            </w:r>
          </w:p>
        </w:tc>
      </w:tr>
    </w:tbl>
    <w:p w14:paraId="467FA01B"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92DF397" w14:textId="77777777" w:rsidR="00AA7A23" w:rsidRPr="00422D55" w:rsidRDefault="00AA7A23" w:rsidP="00AA7A23">
      <w:pPr>
        <w:rPr>
          <w:lang w:val="fi-FI"/>
        </w:rPr>
      </w:pPr>
      <w:r w:rsidRPr="00422D55">
        <w:rPr>
          <w:rStyle w:val="HideTWBExt"/>
          <w:lang w:val="fi-FI"/>
        </w:rPr>
        <w:t>&lt;/Amend&gt;</w:t>
      </w:r>
    </w:p>
    <w:p w14:paraId="171A59F9"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404</w:t>
      </w:r>
      <w:r w:rsidRPr="00422D55">
        <w:rPr>
          <w:rStyle w:val="HideTWBExt"/>
          <w:lang w:val="fi-FI"/>
        </w:rPr>
        <w:t>&lt;/NumAm&gt;</w:t>
      </w:r>
    </w:p>
    <w:p w14:paraId="68FA6D20"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A3947A4" w14:textId="77777777" w:rsidR="00AA7A23" w:rsidRPr="00422D55" w:rsidRDefault="00AA7A23" w:rsidP="00AA7A23">
      <w:pPr>
        <w:pStyle w:val="NormalBold"/>
        <w:rPr>
          <w:lang w:val="fi-FI"/>
        </w:rPr>
      </w:pPr>
      <w:r w:rsidRPr="00422D55">
        <w:rPr>
          <w:rStyle w:val="HideTWBExt"/>
          <w:b w:val="0"/>
          <w:lang w:val="fi-FI"/>
        </w:rPr>
        <w:t>&lt;/RepeatBlock-By&gt;</w:t>
      </w:r>
    </w:p>
    <w:p w14:paraId="327E4D0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5DAEFB"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septdecies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E31573" w14:textId="77777777" w:rsidTr="009202B5">
        <w:trPr>
          <w:trHeight w:hRule="exact" w:val="240"/>
          <w:jc w:val="center"/>
        </w:trPr>
        <w:tc>
          <w:tcPr>
            <w:tcW w:w="9752" w:type="dxa"/>
            <w:gridSpan w:val="2"/>
            <w:tcBorders>
              <w:top w:val="nil"/>
              <w:left w:val="nil"/>
              <w:bottom w:val="nil"/>
              <w:right w:val="nil"/>
            </w:tcBorders>
          </w:tcPr>
          <w:p w14:paraId="4F0E97D1" w14:textId="77777777" w:rsidR="00AA7A23" w:rsidRPr="00986EB1" w:rsidRDefault="00AA7A23" w:rsidP="009202B5"/>
        </w:tc>
      </w:tr>
      <w:tr w:rsidR="00AA7A23" w:rsidRPr="00986EB1" w14:paraId="72E4A4E9" w14:textId="77777777" w:rsidTr="009202B5">
        <w:trPr>
          <w:trHeight w:val="240"/>
          <w:jc w:val="center"/>
        </w:trPr>
        <w:tc>
          <w:tcPr>
            <w:tcW w:w="4876" w:type="dxa"/>
            <w:tcBorders>
              <w:top w:val="nil"/>
              <w:left w:val="nil"/>
              <w:bottom w:val="nil"/>
              <w:right w:val="nil"/>
            </w:tcBorders>
          </w:tcPr>
          <w:p w14:paraId="0BBAC58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738A37D" w14:textId="77777777" w:rsidR="00AA7A23" w:rsidRPr="00986EB1" w:rsidRDefault="00AA7A23" w:rsidP="009202B5">
            <w:pPr>
              <w:pStyle w:val="AmColumnHeading"/>
            </w:pPr>
            <w:r w:rsidRPr="00986EB1">
              <w:t>Enmienda</w:t>
            </w:r>
          </w:p>
        </w:tc>
      </w:tr>
      <w:tr w:rsidR="00AA7A23" w:rsidRPr="00986EB1" w14:paraId="69799E44" w14:textId="77777777" w:rsidTr="009202B5">
        <w:trPr>
          <w:jc w:val="center"/>
        </w:trPr>
        <w:tc>
          <w:tcPr>
            <w:tcW w:w="4876" w:type="dxa"/>
            <w:tcBorders>
              <w:top w:val="nil"/>
              <w:left w:val="nil"/>
              <w:bottom w:val="nil"/>
              <w:right w:val="nil"/>
            </w:tcBorders>
          </w:tcPr>
          <w:p w14:paraId="489768D1" w14:textId="77777777" w:rsidR="00AA7A23" w:rsidRPr="00986EB1" w:rsidRDefault="00AA7A23" w:rsidP="009202B5">
            <w:pPr>
              <w:pStyle w:val="Normal6a"/>
            </w:pPr>
          </w:p>
        </w:tc>
        <w:tc>
          <w:tcPr>
            <w:tcW w:w="4876" w:type="dxa"/>
            <w:tcBorders>
              <w:top w:val="nil"/>
              <w:left w:val="nil"/>
              <w:bottom w:val="nil"/>
              <w:right w:val="nil"/>
            </w:tcBorders>
          </w:tcPr>
          <w:p w14:paraId="739D0299" w14:textId="77777777" w:rsidR="00AA7A23" w:rsidRPr="00986EB1" w:rsidRDefault="00AA7A23" w:rsidP="009202B5">
            <w:pPr>
              <w:pStyle w:val="Normal6a"/>
            </w:pPr>
            <w:r w:rsidRPr="00986EB1">
              <w:rPr>
                <w:b/>
                <w:i/>
              </w:rPr>
              <w:t xml:space="preserve">12 </w:t>
            </w:r>
            <w:proofErr w:type="spellStart"/>
            <w:r w:rsidRPr="00986EB1">
              <w:rPr>
                <w:b/>
                <w:i/>
              </w:rPr>
              <w:t>septdecies</w:t>
            </w:r>
            <w:proofErr w:type="spellEnd"/>
            <w:r w:rsidRPr="00986EB1">
              <w:rPr>
                <w:b/>
                <w:i/>
              </w:rPr>
              <w:t>.</w:t>
            </w:r>
            <w:r w:rsidRPr="00986EB1">
              <w:tab/>
            </w:r>
            <w:r w:rsidRPr="00986EB1">
              <w:rPr>
                <w:b/>
                <w:i/>
              </w:rPr>
              <w:t xml:space="preserve">Pide el reconocimiento formal de la disfunción sexual post ISRS (PSSD por sus siglas en inglés) como reacción adversa a los medicamentos grave y diferenciada, que afecta de manera desproporcionada a las mujeres; pide que se siga investigando la prevalencia, los mecanismos biológicos y los tratamientos de la PSSD; pide acceso a la asistencia, apoyo y reparación para las personas afectadas por la PSSD; pide que se establezca un sistema de indemnización para las personas que sufran daños graves y posiblemente </w:t>
            </w:r>
            <w:r w:rsidRPr="00986EB1">
              <w:rPr>
                <w:b/>
                <w:i/>
              </w:rPr>
              <w:lastRenderedPageBreak/>
              <w:t>permanentes derivados de su lucha contra la depresión, como la PSSD; pide que se presenten disculpas institucionales a las personas perjudicadas por la PSSD, reconociendo los fallos normativos y éticos sistémicos que dieron lugar a un sufrimiento evitable;</w:t>
            </w:r>
          </w:p>
        </w:tc>
      </w:tr>
    </w:tbl>
    <w:p w14:paraId="79B98C1D"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5E412693" w14:textId="77777777" w:rsidR="00AA7A23" w:rsidRPr="00422D55" w:rsidRDefault="00AA7A23" w:rsidP="00AA7A23">
      <w:pPr>
        <w:rPr>
          <w:lang w:val="fi-FI"/>
        </w:rPr>
      </w:pPr>
      <w:r w:rsidRPr="00422D55">
        <w:rPr>
          <w:rStyle w:val="HideTWBExt"/>
          <w:lang w:val="fi-FI"/>
        </w:rPr>
        <w:t>&lt;/Amend&gt;</w:t>
      </w:r>
    </w:p>
    <w:p w14:paraId="6DAAA6BB"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405</w:t>
      </w:r>
      <w:r w:rsidRPr="00422D55">
        <w:rPr>
          <w:rStyle w:val="HideTWBExt"/>
          <w:lang w:val="fi-FI"/>
        </w:rPr>
        <w:t>&lt;/NumAm&gt;</w:t>
      </w:r>
    </w:p>
    <w:p w14:paraId="46CB5316"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13F5647" w14:textId="77777777" w:rsidR="00AA7A23" w:rsidRPr="00422D55" w:rsidRDefault="00AA7A23" w:rsidP="00AA7A23">
      <w:pPr>
        <w:pStyle w:val="NormalBold"/>
        <w:rPr>
          <w:lang w:val="fi-FI"/>
        </w:rPr>
      </w:pPr>
      <w:r w:rsidRPr="00422D55">
        <w:rPr>
          <w:rStyle w:val="HideTWBExt"/>
          <w:b w:val="0"/>
          <w:lang w:val="fi-FI"/>
        </w:rPr>
        <w:t>&lt;/RepeatBlock-By&gt;</w:t>
      </w:r>
    </w:p>
    <w:p w14:paraId="75DD88C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ED43F56"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octodecies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F3480A" w14:textId="77777777" w:rsidTr="009202B5">
        <w:trPr>
          <w:trHeight w:hRule="exact" w:val="240"/>
          <w:jc w:val="center"/>
        </w:trPr>
        <w:tc>
          <w:tcPr>
            <w:tcW w:w="9752" w:type="dxa"/>
            <w:gridSpan w:val="2"/>
            <w:tcBorders>
              <w:top w:val="nil"/>
              <w:left w:val="nil"/>
              <w:bottom w:val="nil"/>
              <w:right w:val="nil"/>
            </w:tcBorders>
          </w:tcPr>
          <w:p w14:paraId="3F8EA8EC" w14:textId="77777777" w:rsidR="00AA7A23" w:rsidRPr="00986EB1" w:rsidRDefault="00AA7A23" w:rsidP="009202B5"/>
        </w:tc>
      </w:tr>
      <w:tr w:rsidR="00AA7A23" w:rsidRPr="00986EB1" w14:paraId="7970B861" w14:textId="77777777" w:rsidTr="009202B5">
        <w:trPr>
          <w:trHeight w:val="240"/>
          <w:jc w:val="center"/>
        </w:trPr>
        <w:tc>
          <w:tcPr>
            <w:tcW w:w="4876" w:type="dxa"/>
            <w:tcBorders>
              <w:top w:val="nil"/>
              <w:left w:val="nil"/>
              <w:bottom w:val="nil"/>
              <w:right w:val="nil"/>
            </w:tcBorders>
          </w:tcPr>
          <w:p w14:paraId="361F8D7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82BBEF" w14:textId="77777777" w:rsidR="00AA7A23" w:rsidRPr="00986EB1" w:rsidRDefault="00AA7A23" w:rsidP="009202B5">
            <w:pPr>
              <w:pStyle w:val="AmColumnHeading"/>
            </w:pPr>
            <w:r w:rsidRPr="00986EB1">
              <w:t>Enmienda</w:t>
            </w:r>
          </w:p>
        </w:tc>
      </w:tr>
      <w:tr w:rsidR="00AA7A23" w:rsidRPr="00986EB1" w14:paraId="030CC8E5" w14:textId="77777777" w:rsidTr="009202B5">
        <w:trPr>
          <w:jc w:val="center"/>
        </w:trPr>
        <w:tc>
          <w:tcPr>
            <w:tcW w:w="4876" w:type="dxa"/>
            <w:tcBorders>
              <w:top w:val="nil"/>
              <w:left w:val="nil"/>
              <w:bottom w:val="nil"/>
              <w:right w:val="nil"/>
            </w:tcBorders>
          </w:tcPr>
          <w:p w14:paraId="745E6B7A" w14:textId="77777777" w:rsidR="00AA7A23" w:rsidRPr="00986EB1" w:rsidRDefault="00AA7A23" w:rsidP="009202B5">
            <w:pPr>
              <w:pStyle w:val="Normal6a"/>
            </w:pPr>
          </w:p>
        </w:tc>
        <w:tc>
          <w:tcPr>
            <w:tcW w:w="4876" w:type="dxa"/>
            <w:tcBorders>
              <w:top w:val="nil"/>
              <w:left w:val="nil"/>
              <w:bottom w:val="nil"/>
              <w:right w:val="nil"/>
            </w:tcBorders>
          </w:tcPr>
          <w:p w14:paraId="654E2C77" w14:textId="77777777" w:rsidR="00AA7A23" w:rsidRPr="00986EB1" w:rsidRDefault="00AA7A23" w:rsidP="009202B5">
            <w:pPr>
              <w:pStyle w:val="Normal6a"/>
            </w:pPr>
            <w:r w:rsidRPr="00986EB1">
              <w:rPr>
                <w:b/>
                <w:i/>
              </w:rPr>
              <w:t xml:space="preserve">12 </w:t>
            </w:r>
            <w:proofErr w:type="spellStart"/>
            <w:r w:rsidRPr="00986EB1">
              <w:rPr>
                <w:b/>
                <w:i/>
              </w:rPr>
              <w:t>octodecies</w:t>
            </w:r>
            <w:proofErr w:type="spellEnd"/>
            <w:r w:rsidRPr="00986EB1">
              <w:rPr>
                <w:b/>
                <w:i/>
              </w:rPr>
              <w:t>.</w:t>
            </w:r>
            <w:r w:rsidRPr="00986EB1">
              <w:tab/>
            </w:r>
            <w:r w:rsidRPr="00986EB1">
              <w:rPr>
                <w:b/>
                <w:i/>
              </w:rPr>
              <w:t>Pide a la Comisión y a los Estados miembros que integren la prevención, la realización de pruebas y la asistencia en materia de VIH e ITS en estrategias sanitarias más amplias que tengan en cuenta la perspectiva de género; destaca la necesidad de abordar las vulnerabilidades biológicas y estructurales únicas de todos los géneros, en particular de las mujeres jóvenes, las mujeres migrantes y móviles, las trabajadoras sexuales, las mujeres con discapacidad y las supervivientes de la violencia de género; pide una investigación que tenga en cuenta el género, la edad, la sexualidad y la raza, una mejora de la recogida de datos y presentación de informes, un acceso asequible a las vacunas, el apoyo a la salud mental e intervenciones comunitarias para garantizar una prevención y un tratamiento equitativos a lo largo de toda la vida;</w:t>
            </w:r>
          </w:p>
        </w:tc>
      </w:tr>
    </w:tbl>
    <w:p w14:paraId="1C83AFBE"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2F9C87F" w14:textId="77777777" w:rsidR="00AA7A23" w:rsidRPr="00422D55" w:rsidRDefault="00AA7A23" w:rsidP="00AA7A23">
      <w:pPr>
        <w:rPr>
          <w:lang w:val="fi-FI"/>
        </w:rPr>
      </w:pPr>
      <w:r w:rsidRPr="00422D55">
        <w:rPr>
          <w:rStyle w:val="HideTWBExt"/>
          <w:lang w:val="fi-FI"/>
        </w:rPr>
        <w:t>&lt;/Amend&gt;</w:t>
      </w:r>
    </w:p>
    <w:p w14:paraId="77D4F346" w14:textId="77777777" w:rsidR="00AA7A23" w:rsidRPr="00422D55" w:rsidRDefault="00AA7A23" w:rsidP="00AA7A23">
      <w:pPr>
        <w:pStyle w:val="AmNumberTabs"/>
        <w:rPr>
          <w:lang w:val="fi-FI"/>
        </w:rPr>
      </w:pPr>
      <w:r w:rsidRPr="00422D55">
        <w:rPr>
          <w:rStyle w:val="HideTWBExt"/>
          <w:lang w:val="fi-FI"/>
        </w:rPr>
        <w:lastRenderedPageBreak/>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406</w:t>
      </w:r>
      <w:r w:rsidRPr="00422D55">
        <w:rPr>
          <w:rStyle w:val="HideTWBExt"/>
          <w:lang w:val="fi-FI"/>
        </w:rPr>
        <w:t>&lt;/NumAm&gt;</w:t>
      </w:r>
    </w:p>
    <w:p w14:paraId="3F85B1C0"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700ED31" w14:textId="77777777" w:rsidR="00AA7A23" w:rsidRPr="00422D55" w:rsidRDefault="00AA7A23" w:rsidP="00AA7A23">
      <w:pPr>
        <w:pStyle w:val="NormalBold"/>
        <w:rPr>
          <w:lang w:val="fi-FI"/>
        </w:rPr>
      </w:pPr>
      <w:r w:rsidRPr="00422D55">
        <w:rPr>
          <w:rStyle w:val="HideTWBExt"/>
          <w:b w:val="0"/>
          <w:lang w:val="fi-FI"/>
        </w:rPr>
        <w:t>&lt;/RepeatBlock-By&gt;</w:t>
      </w:r>
    </w:p>
    <w:p w14:paraId="49982D7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E16198E"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novodecies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2ACF1ED" w14:textId="77777777" w:rsidTr="009202B5">
        <w:trPr>
          <w:trHeight w:hRule="exact" w:val="240"/>
          <w:jc w:val="center"/>
        </w:trPr>
        <w:tc>
          <w:tcPr>
            <w:tcW w:w="9752" w:type="dxa"/>
            <w:gridSpan w:val="2"/>
            <w:tcBorders>
              <w:top w:val="nil"/>
              <w:left w:val="nil"/>
              <w:bottom w:val="nil"/>
              <w:right w:val="nil"/>
            </w:tcBorders>
          </w:tcPr>
          <w:p w14:paraId="60DF542B" w14:textId="77777777" w:rsidR="00AA7A23" w:rsidRPr="00986EB1" w:rsidRDefault="00AA7A23" w:rsidP="009202B5"/>
        </w:tc>
      </w:tr>
      <w:tr w:rsidR="00AA7A23" w:rsidRPr="00986EB1" w14:paraId="090955FF" w14:textId="77777777" w:rsidTr="009202B5">
        <w:trPr>
          <w:trHeight w:val="240"/>
          <w:jc w:val="center"/>
        </w:trPr>
        <w:tc>
          <w:tcPr>
            <w:tcW w:w="4876" w:type="dxa"/>
            <w:tcBorders>
              <w:top w:val="nil"/>
              <w:left w:val="nil"/>
              <w:bottom w:val="nil"/>
              <w:right w:val="nil"/>
            </w:tcBorders>
          </w:tcPr>
          <w:p w14:paraId="6FC9F8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23DD461" w14:textId="77777777" w:rsidR="00AA7A23" w:rsidRPr="00986EB1" w:rsidRDefault="00AA7A23" w:rsidP="009202B5">
            <w:pPr>
              <w:pStyle w:val="AmColumnHeading"/>
            </w:pPr>
            <w:r w:rsidRPr="00986EB1">
              <w:t>Enmienda</w:t>
            </w:r>
          </w:p>
        </w:tc>
      </w:tr>
      <w:tr w:rsidR="00AA7A23" w:rsidRPr="00986EB1" w14:paraId="516870C2" w14:textId="77777777" w:rsidTr="009202B5">
        <w:trPr>
          <w:jc w:val="center"/>
        </w:trPr>
        <w:tc>
          <w:tcPr>
            <w:tcW w:w="4876" w:type="dxa"/>
            <w:tcBorders>
              <w:top w:val="nil"/>
              <w:left w:val="nil"/>
              <w:bottom w:val="nil"/>
              <w:right w:val="nil"/>
            </w:tcBorders>
          </w:tcPr>
          <w:p w14:paraId="4634D96C" w14:textId="77777777" w:rsidR="00AA7A23" w:rsidRPr="00986EB1" w:rsidRDefault="00AA7A23" w:rsidP="009202B5">
            <w:pPr>
              <w:pStyle w:val="Normal6a"/>
            </w:pPr>
          </w:p>
        </w:tc>
        <w:tc>
          <w:tcPr>
            <w:tcW w:w="4876" w:type="dxa"/>
            <w:tcBorders>
              <w:top w:val="nil"/>
              <w:left w:val="nil"/>
              <w:bottom w:val="nil"/>
              <w:right w:val="nil"/>
            </w:tcBorders>
          </w:tcPr>
          <w:p w14:paraId="7485F081" w14:textId="77777777" w:rsidR="00AA7A23" w:rsidRPr="00986EB1" w:rsidRDefault="00AA7A23" w:rsidP="009202B5">
            <w:pPr>
              <w:pStyle w:val="Normal6a"/>
            </w:pPr>
            <w:r w:rsidRPr="00986EB1">
              <w:rPr>
                <w:b/>
                <w:i/>
              </w:rPr>
              <w:t xml:space="preserve">12 </w:t>
            </w:r>
            <w:proofErr w:type="spellStart"/>
            <w:r w:rsidRPr="00986EB1">
              <w:rPr>
                <w:b/>
                <w:i/>
              </w:rPr>
              <w:t>novodecies</w:t>
            </w:r>
            <w:proofErr w:type="spellEnd"/>
            <w:r w:rsidRPr="00986EB1">
              <w:rPr>
                <w:b/>
                <w:i/>
              </w:rPr>
              <w:t>.</w:t>
            </w:r>
            <w:r w:rsidRPr="00986EB1">
              <w:tab/>
            </w:r>
            <w:r w:rsidRPr="00986EB1">
              <w:rPr>
                <w:b/>
                <w:i/>
              </w:rPr>
              <w:t>Pide a la Comisión y a los Estados miembros que garanticen un acceso equitativo a las vacunas en toda la Unión; destaca la importancia de la vacunación contra el VPH para prevenir el cáncer de cuello uterino, de la vacunación contra la gripe y el VRS para proteger a las mujeres embarazadas y a aquellas con riesgo cardiovascular, y de la vacunación como herramienta para reducir la carga de las enfermedades no transmisibles; pide objetivos claros de cobertura en la Unión, un seguimiento armonizado a través del ECDC, un aumento de la financiación para la prevención y la investigación sobre la salud de las mujeres y la sensibilización de los responsables políticos, los profesionales sanitarios y el público en general; pide que se adopten medidas para combatir la desinformación sobre los efectos secundarios de las vacunas;</w:t>
            </w:r>
          </w:p>
        </w:tc>
      </w:tr>
    </w:tbl>
    <w:p w14:paraId="2EBAB1E5"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B477BDA" w14:textId="77777777" w:rsidR="00AA7A23" w:rsidRPr="00422D55" w:rsidRDefault="00AA7A23" w:rsidP="00AA7A23">
      <w:pPr>
        <w:rPr>
          <w:lang w:val="fi-FI"/>
        </w:rPr>
      </w:pPr>
      <w:r w:rsidRPr="00422D55">
        <w:rPr>
          <w:rStyle w:val="HideTWBExt"/>
          <w:lang w:val="fi-FI"/>
        </w:rPr>
        <w:t>&lt;/Amend&gt;</w:t>
      </w:r>
    </w:p>
    <w:p w14:paraId="282CBCFD"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407</w:t>
      </w:r>
      <w:r w:rsidRPr="00422D55">
        <w:rPr>
          <w:rStyle w:val="HideTWBExt"/>
          <w:lang w:val="fi-FI"/>
        </w:rPr>
        <w:t>&lt;/NumAm&gt;</w:t>
      </w:r>
    </w:p>
    <w:p w14:paraId="575B0AF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AC012B3" w14:textId="77777777" w:rsidR="00AA7A23" w:rsidRPr="00422D55" w:rsidRDefault="00AA7A23" w:rsidP="00AA7A23">
      <w:pPr>
        <w:pStyle w:val="NormalBold"/>
        <w:rPr>
          <w:lang w:val="fi-FI"/>
        </w:rPr>
      </w:pPr>
      <w:r w:rsidRPr="00422D55">
        <w:rPr>
          <w:rStyle w:val="HideTWBExt"/>
          <w:b w:val="0"/>
          <w:lang w:val="fi-FI"/>
        </w:rPr>
        <w:t>&lt;/RepeatBlock-By&gt;</w:t>
      </w:r>
    </w:p>
    <w:p w14:paraId="159A31A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76E7D5F" w14:textId="77777777" w:rsidR="00AA7A23" w:rsidRPr="00986EB1" w:rsidRDefault="00AA7A23" w:rsidP="00AA7A23">
      <w:pPr>
        <w:pStyle w:val="NormalBold"/>
      </w:pPr>
      <w:r w:rsidRPr="00986EB1">
        <w:rPr>
          <w:rStyle w:val="HideTWBExt"/>
        </w:rPr>
        <w:t>&lt;Article&gt;</w:t>
      </w:r>
      <w:r w:rsidRPr="00986EB1">
        <w:t>Apartado 12 vicies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29CFBD" w14:textId="77777777" w:rsidTr="009202B5">
        <w:trPr>
          <w:trHeight w:hRule="exact" w:val="240"/>
          <w:jc w:val="center"/>
        </w:trPr>
        <w:tc>
          <w:tcPr>
            <w:tcW w:w="9752" w:type="dxa"/>
            <w:gridSpan w:val="2"/>
            <w:tcBorders>
              <w:top w:val="nil"/>
              <w:left w:val="nil"/>
              <w:bottom w:val="nil"/>
              <w:right w:val="nil"/>
            </w:tcBorders>
          </w:tcPr>
          <w:p w14:paraId="44CC92D5" w14:textId="77777777" w:rsidR="00AA7A23" w:rsidRPr="00986EB1" w:rsidRDefault="00AA7A23" w:rsidP="009202B5"/>
        </w:tc>
      </w:tr>
      <w:tr w:rsidR="00AA7A23" w:rsidRPr="00986EB1" w14:paraId="562318FC" w14:textId="77777777" w:rsidTr="009202B5">
        <w:trPr>
          <w:trHeight w:val="240"/>
          <w:jc w:val="center"/>
        </w:trPr>
        <w:tc>
          <w:tcPr>
            <w:tcW w:w="4876" w:type="dxa"/>
            <w:tcBorders>
              <w:top w:val="nil"/>
              <w:left w:val="nil"/>
              <w:bottom w:val="nil"/>
              <w:right w:val="nil"/>
            </w:tcBorders>
          </w:tcPr>
          <w:p w14:paraId="1A13881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A597D26" w14:textId="77777777" w:rsidR="00AA7A23" w:rsidRPr="00986EB1" w:rsidRDefault="00AA7A23" w:rsidP="009202B5">
            <w:pPr>
              <w:pStyle w:val="AmColumnHeading"/>
            </w:pPr>
            <w:r w:rsidRPr="00986EB1">
              <w:t>Enmienda</w:t>
            </w:r>
          </w:p>
        </w:tc>
      </w:tr>
      <w:tr w:rsidR="00AA7A23" w:rsidRPr="00986EB1" w14:paraId="738FDD29" w14:textId="77777777" w:rsidTr="009202B5">
        <w:trPr>
          <w:jc w:val="center"/>
        </w:trPr>
        <w:tc>
          <w:tcPr>
            <w:tcW w:w="4876" w:type="dxa"/>
            <w:tcBorders>
              <w:top w:val="nil"/>
              <w:left w:val="nil"/>
              <w:bottom w:val="nil"/>
              <w:right w:val="nil"/>
            </w:tcBorders>
          </w:tcPr>
          <w:p w14:paraId="1B8250E5" w14:textId="77777777" w:rsidR="00AA7A23" w:rsidRPr="00986EB1" w:rsidRDefault="00AA7A23" w:rsidP="009202B5">
            <w:pPr>
              <w:pStyle w:val="Normal6a"/>
            </w:pPr>
          </w:p>
        </w:tc>
        <w:tc>
          <w:tcPr>
            <w:tcW w:w="4876" w:type="dxa"/>
            <w:tcBorders>
              <w:top w:val="nil"/>
              <w:left w:val="nil"/>
              <w:bottom w:val="nil"/>
              <w:right w:val="nil"/>
            </w:tcBorders>
          </w:tcPr>
          <w:p w14:paraId="71661065" w14:textId="77777777" w:rsidR="00AA7A23" w:rsidRPr="00986EB1" w:rsidRDefault="00AA7A23" w:rsidP="009202B5">
            <w:pPr>
              <w:pStyle w:val="Normal6a"/>
            </w:pPr>
            <w:r w:rsidRPr="00986EB1">
              <w:rPr>
                <w:b/>
                <w:i/>
              </w:rPr>
              <w:t>12 vicies.</w:t>
            </w:r>
            <w:r w:rsidRPr="00986EB1">
              <w:tab/>
            </w:r>
            <w:r w:rsidRPr="00986EB1">
              <w:rPr>
                <w:b/>
                <w:i/>
              </w:rPr>
              <w:t xml:space="preserve">Pide a la Comisión y a los Estados miembros que aborden las necesidades sanitarias específicas de las mujeres LGBTIQ+ y las personas con diversidad de género, incluido el acceso a cuidados preventivos, tratamientos y </w:t>
            </w:r>
            <w:r w:rsidRPr="00986EB1">
              <w:rPr>
                <w:b/>
                <w:i/>
              </w:rPr>
              <w:lastRenderedPageBreak/>
              <w:t xml:space="preserve">asistencia sanitaria específica para las personas transgénero; destaca el impacto del estrés de las minorías, la discriminación y los sesgos de los profesionales en los resultados de salud y el acceso a la asistencia; pide que se integren contenidos sobre la salud de las personas LGBTIQ+ en los planes de estudios de las escuelas de medicina y en la formación profesional continua de los proveedores de asistencia sanitaria; alienta que se apoyen las iniciativas sanitarias de base local y la investigación financiada por la Unión en el marco de </w:t>
            </w:r>
            <w:proofErr w:type="spellStart"/>
            <w:r w:rsidRPr="00986EB1">
              <w:rPr>
                <w:b/>
                <w:i/>
              </w:rPr>
              <w:t>UEproSalud</w:t>
            </w:r>
            <w:proofErr w:type="spellEnd"/>
            <w:r w:rsidRPr="00986EB1">
              <w:rPr>
                <w:b/>
                <w:i/>
              </w:rPr>
              <w:t xml:space="preserve"> y Horizonte para garantizar una asistencia sanitaria inclusiva, equitativa y segura para todas las personas LGBTIQ+;</w:t>
            </w:r>
          </w:p>
        </w:tc>
      </w:tr>
    </w:tbl>
    <w:p w14:paraId="71247271"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E473F55" w14:textId="77777777" w:rsidR="00AA7A23" w:rsidRPr="00422D55" w:rsidRDefault="00AA7A23" w:rsidP="00AA7A23">
      <w:pPr>
        <w:rPr>
          <w:lang w:val="fi-FI"/>
        </w:rPr>
      </w:pPr>
      <w:r w:rsidRPr="00422D55">
        <w:rPr>
          <w:rStyle w:val="HideTWBExt"/>
          <w:lang w:val="fi-FI"/>
        </w:rPr>
        <w:t>&lt;/Amend&gt;</w:t>
      </w:r>
    </w:p>
    <w:p w14:paraId="50D6D0A5"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408</w:t>
      </w:r>
      <w:r w:rsidRPr="00422D55">
        <w:rPr>
          <w:rStyle w:val="HideTWBExt"/>
          <w:lang w:val="fi-FI"/>
        </w:rPr>
        <w:t>&lt;/NumAm&gt;</w:t>
      </w:r>
    </w:p>
    <w:p w14:paraId="5C0F2846"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C88F991" w14:textId="77777777" w:rsidR="00AA7A23" w:rsidRPr="00422D55" w:rsidRDefault="00AA7A23" w:rsidP="00AA7A23">
      <w:pPr>
        <w:pStyle w:val="NormalBold"/>
        <w:rPr>
          <w:lang w:val="fi-FI"/>
        </w:rPr>
      </w:pPr>
      <w:r w:rsidRPr="00422D55">
        <w:rPr>
          <w:rStyle w:val="HideTWBExt"/>
          <w:b w:val="0"/>
          <w:lang w:val="fi-FI"/>
        </w:rPr>
        <w:t>&lt;/RepeatBlock-By&gt;</w:t>
      </w:r>
    </w:p>
    <w:p w14:paraId="3DDB1E5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A27FAAD"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unvicies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8EA38C" w14:textId="77777777" w:rsidTr="009202B5">
        <w:trPr>
          <w:trHeight w:hRule="exact" w:val="240"/>
          <w:jc w:val="center"/>
        </w:trPr>
        <w:tc>
          <w:tcPr>
            <w:tcW w:w="9752" w:type="dxa"/>
            <w:gridSpan w:val="2"/>
            <w:tcBorders>
              <w:top w:val="nil"/>
              <w:left w:val="nil"/>
              <w:bottom w:val="nil"/>
              <w:right w:val="nil"/>
            </w:tcBorders>
          </w:tcPr>
          <w:p w14:paraId="0AC8771F" w14:textId="77777777" w:rsidR="00AA7A23" w:rsidRPr="00986EB1" w:rsidRDefault="00AA7A23" w:rsidP="009202B5"/>
        </w:tc>
      </w:tr>
      <w:tr w:rsidR="00AA7A23" w:rsidRPr="00986EB1" w14:paraId="780EE112" w14:textId="77777777" w:rsidTr="009202B5">
        <w:trPr>
          <w:trHeight w:val="240"/>
          <w:jc w:val="center"/>
        </w:trPr>
        <w:tc>
          <w:tcPr>
            <w:tcW w:w="4876" w:type="dxa"/>
            <w:tcBorders>
              <w:top w:val="nil"/>
              <w:left w:val="nil"/>
              <w:bottom w:val="nil"/>
              <w:right w:val="nil"/>
            </w:tcBorders>
          </w:tcPr>
          <w:p w14:paraId="4625100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6E55C33" w14:textId="77777777" w:rsidR="00AA7A23" w:rsidRPr="00986EB1" w:rsidRDefault="00AA7A23" w:rsidP="009202B5">
            <w:pPr>
              <w:pStyle w:val="AmColumnHeading"/>
            </w:pPr>
            <w:r w:rsidRPr="00986EB1">
              <w:t>Enmienda</w:t>
            </w:r>
          </w:p>
        </w:tc>
      </w:tr>
      <w:tr w:rsidR="00AA7A23" w:rsidRPr="00986EB1" w14:paraId="501A261C" w14:textId="77777777" w:rsidTr="009202B5">
        <w:trPr>
          <w:jc w:val="center"/>
        </w:trPr>
        <w:tc>
          <w:tcPr>
            <w:tcW w:w="4876" w:type="dxa"/>
            <w:tcBorders>
              <w:top w:val="nil"/>
              <w:left w:val="nil"/>
              <w:bottom w:val="nil"/>
              <w:right w:val="nil"/>
            </w:tcBorders>
          </w:tcPr>
          <w:p w14:paraId="6DDD79DB" w14:textId="77777777" w:rsidR="00AA7A23" w:rsidRPr="00986EB1" w:rsidRDefault="00AA7A23" w:rsidP="009202B5">
            <w:pPr>
              <w:pStyle w:val="Normal6a"/>
            </w:pPr>
          </w:p>
        </w:tc>
        <w:tc>
          <w:tcPr>
            <w:tcW w:w="4876" w:type="dxa"/>
            <w:tcBorders>
              <w:top w:val="nil"/>
              <w:left w:val="nil"/>
              <w:bottom w:val="nil"/>
              <w:right w:val="nil"/>
            </w:tcBorders>
          </w:tcPr>
          <w:p w14:paraId="6498AC62" w14:textId="77777777" w:rsidR="00AA7A23" w:rsidRPr="00986EB1" w:rsidRDefault="00AA7A23" w:rsidP="009202B5">
            <w:pPr>
              <w:pStyle w:val="Normal6a"/>
            </w:pPr>
            <w:r w:rsidRPr="00986EB1">
              <w:rPr>
                <w:b/>
                <w:i/>
              </w:rPr>
              <w:t xml:space="preserve">12 </w:t>
            </w:r>
            <w:proofErr w:type="spellStart"/>
            <w:r w:rsidRPr="00986EB1">
              <w:rPr>
                <w:b/>
                <w:i/>
              </w:rPr>
              <w:t>unvicies</w:t>
            </w:r>
            <w:proofErr w:type="spellEnd"/>
            <w:r w:rsidRPr="00986EB1">
              <w:rPr>
                <w:b/>
                <w:i/>
              </w:rPr>
              <w:t>.</w:t>
            </w:r>
            <w:r w:rsidRPr="00986EB1">
              <w:tab/>
            </w:r>
            <w:r w:rsidRPr="00986EB1">
              <w:rPr>
                <w:b/>
                <w:i/>
              </w:rPr>
              <w:t>Pide a la Comisión y a los Estados miembros que integren un enfoque interseccional y con perspectiva de género en todas las políticas relacionadas con la salud planetaria, incluidas la adaptación al cambio climático, la protección del medio ambiente y la salud pública; destaca que las mujeres y las niñas se ven afectadas de manera desproporcionada por las consecuencias para la salud de los fenómenos relacionados con el clima, como el estrés térmico, las enfermedades transmitidas por vectores, la inseguridad alimentaria y los desplazamientos;</w:t>
            </w:r>
          </w:p>
        </w:tc>
      </w:tr>
    </w:tbl>
    <w:p w14:paraId="1634D957"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48297EE" w14:textId="77777777" w:rsidR="00AA7A23" w:rsidRPr="00422D55" w:rsidRDefault="00AA7A23" w:rsidP="00AA7A23">
      <w:pPr>
        <w:rPr>
          <w:lang w:val="fi-FI"/>
        </w:rPr>
      </w:pPr>
      <w:r w:rsidRPr="00422D55">
        <w:rPr>
          <w:rStyle w:val="HideTWBExt"/>
          <w:lang w:val="fi-FI"/>
        </w:rPr>
        <w:lastRenderedPageBreak/>
        <w:t>&lt;/Amend&gt;</w:t>
      </w:r>
    </w:p>
    <w:p w14:paraId="05905732"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409</w:t>
      </w:r>
      <w:r w:rsidRPr="00422D55">
        <w:rPr>
          <w:rStyle w:val="HideTWBExt"/>
          <w:lang w:val="fi-FI"/>
        </w:rPr>
        <w:t>&lt;/NumAm&gt;</w:t>
      </w:r>
    </w:p>
    <w:p w14:paraId="0D6DCF9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8C09C35" w14:textId="77777777" w:rsidR="00AA7A23" w:rsidRPr="00422D55" w:rsidRDefault="00AA7A23" w:rsidP="00AA7A23">
      <w:pPr>
        <w:pStyle w:val="NormalBold"/>
        <w:rPr>
          <w:lang w:val="fi-FI"/>
        </w:rPr>
      </w:pPr>
      <w:r w:rsidRPr="00422D55">
        <w:rPr>
          <w:rStyle w:val="HideTWBExt"/>
          <w:b w:val="0"/>
          <w:lang w:val="fi-FI"/>
        </w:rPr>
        <w:t>&lt;/RepeatBlock-By&gt;</w:t>
      </w:r>
    </w:p>
    <w:p w14:paraId="20356F6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FE92B6" w14:textId="77777777" w:rsidR="00AA7A23" w:rsidRPr="00986EB1" w:rsidRDefault="00AA7A23" w:rsidP="00AA7A23">
      <w:pPr>
        <w:pStyle w:val="NormalBold"/>
      </w:pPr>
      <w:r w:rsidRPr="00986EB1">
        <w:rPr>
          <w:rStyle w:val="HideTWBExt"/>
        </w:rPr>
        <w:t>&lt;Article&gt;</w:t>
      </w:r>
      <w:r w:rsidRPr="00986EB1">
        <w:t xml:space="preserve">Apartado 12 </w:t>
      </w:r>
      <w:proofErr w:type="spellStart"/>
      <w:r w:rsidRPr="00986EB1">
        <w:t>duovicies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1570A2F" w14:textId="77777777" w:rsidTr="009202B5">
        <w:trPr>
          <w:trHeight w:hRule="exact" w:val="240"/>
          <w:jc w:val="center"/>
        </w:trPr>
        <w:tc>
          <w:tcPr>
            <w:tcW w:w="9752" w:type="dxa"/>
            <w:gridSpan w:val="2"/>
            <w:tcBorders>
              <w:top w:val="nil"/>
              <w:left w:val="nil"/>
              <w:bottom w:val="nil"/>
              <w:right w:val="nil"/>
            </w:tcBorders>
          </w:tcPr>
          <w:p w14:paraId="0D4F2BFC" w14:textId="77777777" w:rsidR="00AA7A23" w:rsidRPr="00986EB1" w:rsidRDefault="00AA7A23" w:rsidP="009202B5"/>
        </w:tc>
      </w:tr>
      <w:tr w:rsidR="00AA7A23" w:rsidRPr="00986EB1" w14:paraId="3BEDD9C1" w14:textId="77777777" w:rsidTr="009202B5">
        <w:trPr>
          <w:trHeight w:val="240"/>
          <w:jc w:val="center"/>
        </w:trPr>
        <w:tc>
          <w:tcPr>
            <w:tcW w:w="4876" w:type="dxa"/>
            <w:tcBorders>
              <w:top w:val="nil"/>
              <w:left w:val="nil"/>
              <w:bottom w:val="nil"/>
              <w:right w:val="nil"/>
            </w:tcBorders>
          </w:tcPr>
          <w:p w14:paraId="732E8A4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7BEADC" w14:textId="77777777" w:rsidR="00AA7A23" w:rsidRPr="00986EB1" w:rsidRDefault="00AA7A23" w:rsidP="009202B5">
            <w:pPr>
              <w:pStyle w:val="AmColumnHeading"/>
            </w:pPr>
            <w:r w:rsidRPr="00986EB1">
              <w:t>Enmienda</w:t>
            </w:r>
          </w:p>
        </w:tc>
      </w:tr>
      <w:tr w:rsidR="00AA7A23" w:rsidRPr="00986EB1" w14:paraId="04D4C6A2" w14:textId="77777777" w:rsidTr="009202B5">
        <w:trPr>
          <w:jc w:val="center"/>
        </w:trPr>
        <w:tc>
          <w:tcPr>
            <w:tcW w:w="4876" w:type="dxa"/>
            <w:tcBorders>
              <w:top w:val="nil"/>
              <w:left w:val="nil"/>
              <w:bottom w:val="nil"/>
              <w:right w:val="nil"/>
            </w:tcBorders>
          </w:tcPr>
          <w:p w14:paraId="2EC7A72B" w14:textId="77777777" w:rsidR="00AA7A23" w:rsidRPr="00986EB1" w:rsidRDefault="00AA7A23" w:rsidP="009202B5">
            <w:pPr>
              <w:pStyle w:val="Normal6a"/>
            </w:pPr>
          </w:p>
        </w:tc>
        <w:tc>
          <w:tcPr>
            <w:tcW w:w="4876" w:type="dxa"/>
            <w:tcBorders>
              <w:top w:val="nil"/>
              <w:left w:val="nil"/>
              <w:bottom w:val="nil"/>
              <w:right w:val="nil"/>
            </w:tcBorders>
          </w:tcPr>
          <w:p w14:paraId="3C64DF3C" w14:textId="77777777" w:rsidR="00AA7A23" w:rsidRPr="00986EB1" w:rsidRDefault="00AA7A23" w:rsidP="009202B5">
            <w:pPr>
              <w:pStyle w:val="Normal6a"/>
            </w:pPr>
            <w:r w:rsidRPr="00986EB1">
              <w:rPr>
                <w:b/>
                <w:i/>
              </w:rPr>
              <w:t xml:space="preserve">12 </w:t>
            </w:r>
            <w:proofErr w:type="spellStart"/>
            <w:r w:rsidRPr="00986EB1">
              <w:rPr>
                <w:b/>
                <w:i/>
              </w:rPr>
              <w:t>duovicies</w:t>
            </w:r>
            <w:proofErr w:type="spellEnd"/>
            <w:r w:rsidRPr="00986EB1">
              <w:rPr>
                <w:b/>
                <w:i/>
              </w:rPr>
              <w:t>.</w:t>
            </w:r>
            <w:r w:rsidRPr="00986EB1">
              <w:tab/>
            </w:r>
            <w:r w:rsidRPr="00986EB1">
              <w:rPr>
                <w:b/>
                <w:i/>
              </w:rPr>
              <w:t>Pide a la Comisión y a los Estados miembros que intensifiquen las medidas para proteger a las mujeres y las niñas de la exposición a sustancias químicas nocivas, reconociendo que las mujeres se ven afectadas de manera desproporcionada debido a factores biológicos, sociales y profesionales; señala que las sustancias químicas presentes en los productos cotidianos, incluidos los cosméticos, los productos de higiene menstrual y los artículos domésticos, pueden perturbar los sistemas hormonales, aumentar el riesgo de enfermedades como el cáncer de mama, la endometriosis y los problemas de fertilidad, y afectar al desarrollo fetal durante el embarazo; pide una regulación más estricta de los alteradores endocrinos y las sustancias persistentes, así como un etiquetado transparente para garantizar que los consumidores puedan tomar decisiones informadas, seguras y sostenibles;</w:t>
            </w:r>
          </w:p>
        </w:tc>
      </w:tr>
    </w:tbl>
    <w:p w14:paraId="71D4F36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18B1D0D" w14:textId="77777777" w:rsidR="00AA7A23" w:rsidRPr="00986EB1" w:rsidRDefault="00AA7A23" w:rsidP="00AA7A23">
      <w:r w:rsidRPr="00986EB1">
        <w:rPr>
          <w:rStyle w:val="HideTWBExt"/>
        </w:rPr>
        <w:t>&lt;/Amend&gt;</w:t>
      </w:r>
    </w:p>
    <w:p w14:paraId="3FD4A83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410</w:t>
      </w:r>
      <w:r w:rsidRPr="00986EB1">
        <w:rPr>
          <w:rStyle w:val="HideTWBExt"/>
        </w:rPr>
        <w:t>&lt;/NumAm&gt;</w:t>
      </w:r>
    </w:p>
    <w:p w14:paraId="5C466068"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2ED5D7C" w14:textId="77777777" w:rsidR="00AA7A23" w:rsidRPr="00986EB1" w:rsidRDefault="00AA7A23" w:rsidP="00AA7A23">
      <w:pPr>
        <w:pStyle w:val="NormalBold"/>
      </w:pPr>
      <w:r w:rsidRPr="00986EB1">
        <w:rPr>
          <w:rStyle w:val="HideTWBExt"/>
          <w:b w:val="0"/>
        </w:rPr>
        <w:t>&lt;/RepeatBlock-By&gt;</w:t>
      </w:r>
    </w:p>
    <w:p w14:paraId="3728208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973F97D" w14:textId="77777777" w:rsidR="00AA7A23" w:rsidRPr="00986EB1" w:rsidRDefault="00AA7A23" w:rsidP="00AA7A23">
      <w:pPr>
        <w:pStyle w:val="NormalBold"/>
      </w:pPr>
      <w:r w:rsidRPr="00986EB1">
        <w:rPr>
          <w:rStyle w:val="HideTWBExt"/>
        </w:rPr>
        <w:t>&lt;Article&gt;</w:t>
      </w:r>
      <w:r w:rsidRPr="00986EB1">
        <w:t>Apartado 13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4B6EBC6" w14:textId="77777777" w:rsidTr="009202B5">
        <w:trPr>
          <w:trHeight w:hRule="exact" w:val="240"/>
          <w:jc w:val="center"/>
        </w:trPr>
        <w:tc>
          <w:tcPr>
            <w:tcW w:w="9752" w:type="dxa"/>
            <w:gridSpan w:val="2"/>
            <w:tcBorders>
              <w:top w:val="nil"/>
              <w:left w:val="nil"/>
              <w:bottom w:val="nil"/>
              <w:right w:val="nil"/>
            </w:tcBorders>
          </w:tcPr>
          <w:p w14:paraId="1136F738" w14:textId="77777777" w:rsidR="00AA7A23" w:rsidRPr="00986EB1" w:rsidRDefault="00AA7A23" w:rsidP="009202B5"/>
        </w:tc>
      </w:tr>
      <w:tr w:rsidR="00AA7A23" w:rsidRPr="00986EB1" w14:paraId="27CDBD60" w14:textId="77777777" w:rsidTr="009202B5">
        <w:trPr>
          <w:trHeight w:val="240"/>
          <w:jc w:val="center"/>
        </w:trPr>
        <w:tc>
          <w:tcPr>
            <w:tcW w:w="4876" w:type="dxa"/>
            <w:tcBorders>
              <w:top w:val="nil"/>
              <w:left w:val="nil"/>
              <w:bottom w:val="nil"/>
              <w:right w:val="nil"/>
            </w:tcBorders>
          </w:tcPr>
          <w:p w14:paraId="787FC8E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94ADB59" w14:textId="77777777" w:rsidR="00AA7A23" w:rsidRPr="00986EB1" w:rsidRDefault="00AA7A23" w:rsidP="009202B5">
            <w:pPr>
              <w:pStyle w:val="AmColumnHeading"/>
            </w:pPr>
            <w:r w:rsidRPr="00986EB1">
              <w:t>Enmienda</w:t>
            </w:r>
          </w:p>
        </w:tc>
      </w:tr>
      <w:tr w:rsidR="00AA7A23" w:rsidRPr="00986EB1" w14:paraId="2CA8D298" w14:textId="77777777" w:rsidTr="009202B5">
        <w:trPr>
          <w:jc w:val="center"/>
        </w:trPr>
        <w:tc>
          <w:tcPr>
            <w:tcW w:w="4876" w:type="dxa"/>
            <w:tcBorders>
              <w:top w:val="nil"/>
              <w:left w:val="nil"/>
              <w:bottom w:val="nil"/>
              <w:right w:val="nil"/>
            </w:tcBorders>
          </w:tcPr>
          <w:p w14:paraId="1AE6CFC3" w14:textId="445B2F07" w:rsidR="00AA7A23" w:rsidRPr="00986EB1" w:rsidRDefault="00AA7A23" w:rsidP="009202B5">
            <w:pPr>
              <w:pStyle w:val="Normal6a"/>
            </w:pPr>
            <w:r w:rsidRPr="00986EB1">
              <w:t>13.</w:t>
            </w:r>
            <w:r w:rsidRPr="00986EB1">
              <w:tab/>
              <w:t xml:space="preserve">Deplora que, desde la creación del </w:t>
            </w:r>
            <w:r w:rsidRPr="00986EB1">
              <w:lastRenderedPageBreak/>
              <w:t>Servicio de Información Comunitario sobre Investigación y Desarrollo de la Unión hace casi 40 años, solo 10 de los</w:t>
            </w:r>
            <w:r w:rsidR="00D61EB1">
              <w:t> </w:t>
            </w:r>
            <w:r w:rsidRPr="00986EB1">
              <w:t>145 983 proyectos financiados por la Unión se hayan centrado específicamente en la endometriosis</w:t>
            </w:r>
            <w:r w:rsidRPr="00986EB1">
              <w:rPr>
                <w:vertAlign w:val="superscript"/>
              </w:rPr>
              <w:t>16</w:t>
            </w:r>
            <w:r w:rsidRPr="00986EB1">
              <w:t>;</w:t>
            </w:r>
          </w:p>
        </w:tc>
        <w:tc>
          <w:tcPr>
            <w:tcW w:w="4876" w:type="dxa"/>
            <w:tcBorders>
              <w:top w:val="nil"/>
              <w:left w:val="nil"/>
              <w:bottom w:val="nil"/>
              <w:right w:val="nil"/>
            </w:tcBorders>
          </w:tcPr>
          <w:p w14:paraId="23BD350C" w14:textId="6CF63500" w:rsidR="00AA7A23" w:rsidRPr="00986EB1" w:rsidRDefault="00AA7A23" w:rsidP="009202B5">
            <w:pPr>
              <w:pStyle w:val="Normal6a"/>
            </w:pPr>
            <w:r w:rsidRPr="00986EB1">
              <w:lastRenderedPageBreak/>
              <w:t>13.</w:t>
            </w:r>
            <w:r w:rsidRPr="00986EB1">
              <w:tab/>
              <w:t xml:space="preserve">Deplora que, desde la creación del </w:t>
            </w:r>
            <w:r w:rsidRPr="00986EB1">
              <w:lastRenderedPageBreak/>
              <w:t>Servicio de Información Comunitario sobre Investigación y Desarrollo de la Unión hace casi 40 años, solo 10 de los</w:t>
            </w:r>
            <w:r w:rsidR="00D61EB1">
              <w:t> </w:t>
            </w:r>
            <w:r w:rsidRPr="00986EB1">
              <w:t>145 983 proyectos financiados por la Unión se hayan centrado específicamente en la endometriosis</w:t>
            </w:r>
            <w:r w:rsidRPr="00986EB1">
              <w:rPr>
                <w:vertAlign w:val="superscript"/>
              </w:rPr>
              <w:t>16</w:t>
            </w:r>
            <w:r w:rsidRPr="00986EB1">
              <w:t xml:space="preserve">; </w:t>
            </w:r>
            <w:r w:rsidRPr="00986EB1">
              <w:rPr>
                <w:b/>
                <w:i/>
              </w:rPr>
              <w:t>pide a la Comisión y a los Estados miembros que reconozcan la endometriosis como enfermedad crónica, y que promuevan un diagnóstico temprano de la misma mediante una mejor formación de los profesionales de la atención primaria, vías de derivación más claras y una mayor sensibilización de los proveedores de asistencia sanitaria;</w:t>
            </w:r>
          </w:p>
        </w:tc>
      </w:tr>
      <w:tr w:rsidR="00AA7A23" w:rsidRPr="00986EB1" w14:paraId="12286FD7" w14:textId="77777777" w:rsidTr="009202B5">
        <w:trPr>
          <w:jc w:val="center"/>
        </w:trPr>
        <w:tc>
          <w:tcPr>
            <w:tcW w:w="4876" w:type="dxa"/>
            <w:tcBorders>
              <w:top w:val="nil"/>
              <w:left w:val="nil"/>
              <w:bottom w:val="nil"/>
              <w:right w:val="nil"/>
            </w:tcBorders>
          </w:tcPr>
          <w:p w14:paraId="63A3E4C3"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218BFAFD" w14:textId="77777777" w:rsidR="00AA7A23" w:rsidRPr="00986EB1" w:rsidRDefault="00AA7A23" w:rsidP="009202B5">
            <w:pPr>
              <w:pStyle w:val="Normal6a"/>
            </w:pPr>
            <w:r w:rsidRPr="00986EB1">
              <w:rPr>
                <w:b/>
                <w:i/>
              </w:rPr>
              <w:t>_________________</w:t>
            </w:r>
          </w:p>
        </w:tc>
      </w:tr>
      <w:tr w:rsidR="00AA7A23" w:rsidRPr="00986EB1" w14:paraId="4E5FA1C0" w14:textId="77777777" w:rsidTr="009202B5">
        <w:trPr>
          <w:jc w:val="center"/>
        </w:trPr>
        <w:tc>
          <w:tcPr>
            <w:tcW w:w="4876" w:type="dxa"/>
            <w:tcBorders>
              <w:top w:val="nil"/>
              <w:left w:val="nil"/>
              <w:bottom w:val="nil"/>
              <w:right w:val="nil"/>
            </w:tcBorders>
          </w:tcPr>
          <w:p w14:paraId="345739DD" w14:textId="77777777" w:rsidR="00AA7A23" w:rsidRPr="00986EB1" w:rsidRDefault="00AA7A23" w:rsidP="009202B5">
            <w:pPr>
              <w:pStyle w:val="Normal6a"/>
            </w:pPr>
            <w:r w:rsidRPr="00986EB1">
              <w:rPr>
                <w:vertAlign w:val="superscript"/>
              </w:rPr>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https://www.sciencedirect.com/science/article/pii/S2949838423000464.</w:t>
            </w:r>
          </w:p>
        </w:tc>
        <w:tc>
          <w:tcPr>
            <w:tcW w:w="4876" w:type="dxa"/>
            <w:tcBorders>
              <w:top w:val="nil"/>
              <w:left w:val="nil"/>
              <w:bottom w:val="nil"/>
              <w:right w:val="nil"/>
            </w:tcBorders>
          </w:tcPr>
          <w:p w14:paraId="115393F4" w14:textId="77777777" w:rsidR="00AA7A23" w:rsidRPr="00986EB1" w:rsidRDefault="00AA7A23" w:rsidP="009202B5">
            <w:pPr>
              <w:pStyle w:val="Normal6a"/>
            </w:pPr>
            <w:r w:rsidRPr="00986EB1">
              <w:rPr>
                <w:vertAlign w:val="superscript"/>
              </w:rPr>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https://www.sciencedirect.com/science/article/pii/S2949838423000464.</w:t>
            </w:r>
          </w:p>
        </w:tc>
      </w:tr>
    </w:tbl>
    <w:p w14:paraId="45CD1FB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9475918" w14:textId="77777777" w:rsidR="00AA7A23" w:rsidRPr="00986EB1" w:rsidRDefault="00AA7A23" w:rsidP="00AA7A23">
      <w:r w:rsidRPr="00986EB1">
        <w:rPr>
          <w:rStyle w:val="HideTWBExt"/>
        </w:rPr>
        <w:t>&lt;/Amend&gt;</w:t>
      </w:r>
    </w:p>
    <w:p w14:paraId="23BBA6D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411</w:t>
      </w:r>
      <w:r w:rsidRPr="00986EB1">
        <w:rPr>
          <w:rStyle w:val="HideTWBExt"/>
        </w:rPr>
        <w:t>&lt;/NumAm&gt;</w:t>
      </w:r>
    </w:p>
    <w:p w14:paraId="70FCFDBE"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349F483A" w14:textId="77777777" w:rsidR="00AA7A23" w:rsidRPr="00986EB1" w:rsidRDefault="00AA7A23" w:rsidP="00AA7A23">
      <w:pPr>
        <w:pStyle w:val="NormalBold"/>
      </w:pPr>
      <w:r w:rsidRPr="00986EB1">
        <w:rPr>
          <w:rStyle w:val="HideTWBExt"/>
          <w:b w:val="0"/>
        </w:rPr>
        <w:t>&lt;/RepeatBlock-By&gt;</w:t>
      </w:r>
    </w:p>
    <w:p w14:paraId="5DA2A99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451F65A" w14:textId="77777777" w:rsidR="00AA7A23" w:rsidRPr="00986EB1" w:rsidRDefault="00AA7A23" w:rsidP="00AA7A23">
      <w:pPr>
        <w:pStyle w:val="NormalBold"/>
      </w:pPr>
      <w:r w:rsidRPr="00986EB1">
        <w:rPr>
          <w:rStyle w:val="HideTWBExt"/>
        </w:rPr>
        <w:t>&lt;Article&gt;</w:t>
      </w:r>
      <w:r w:rsidRPr="00986EB1">
        <w:t>Apartado 13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F34E903" w14:textId="77777777" w:rsidTr="009202B5">
        <w:trPr>
          <w:trHeight w:hRule="exact" w:val="240"/>
          <w:jc w:val="center"/>
        </w:trPr>
        <w:tc>
          <w:tcPr>
            <w:tcW w:w="9752" w:type="dxa"/>
            <w:gridSpan w:val="2"/>
            <w:tcBorders>
              <w:top w:val="nil"/>
              <w:left w:val="nil"/>
              <w:bottom w:val="nil"/>
              <w:right w:val="nil"/>
            </w:tcBorders>
          </w:tcPr>
          <w:p w14:paraId="1764C060" w14:textId="77777777" w:rsidR="00AA7A23" w:rsidRPr="00986EB1" w:rsidRDefault="00AA7A23" w:rsidP="009202B5"/>
        </w:tc>
      </w:tr>
      <w:tr w:rsidR="00AA7A23" w:rsidRPr="00986EB1" w14:paraId="0313BE00" w14:textId="77777777" w:rsidTr="009202B5">
        <w:trPr>
          <w:trHeight w:val="240"/>
          <w:jc w:val="center"/>
        </w:trPr>
        <w:tc>
          <w:tcPr>
            <w:tcW w:w="4876" w:type="dxa"/>
            <w:tcBorders>
              <w:top w:val="nil"/>
              <w:left w:val="nil"/>
              <w:bottom w:val="nil"/>
              <w:right w:val="nil"/>
            </w:tcBorders>
          </w:tcPr>
          <w:p w14:paraId="7BDBCC2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A344A50" w14:textId="77777777" w:rsidR="00AA7A23" w:rsidRPr="00986EB1" w:rsidRDefault="00AA7A23" w:rsidP="009202B5">
            <w:pPr>
              <w:pStyle w:val="AmColumnHeading"/>
            </w:pPr>
            <w:r w:rsidRPr="00986EB1">
              <w:t>Enmienda</w:t>
            </w:r>
          </w:p>
        </w:tc>
      </w:tr>
      <w:tr w:rsidR="00AA7A23" w:rsidRPr="00986EB1" w14:paraId="68AEB4E7" w14:textId="77777777" w:rsidTr="009202B5">
        <w:trPr>
          <w:jc w:val="center"/>
        </w:trPr>
        <w:tc>
          <w:tcPr>
            <w:tcW w:w="4876" w:type="dxa"/>
            <w:tcBorders>
              <w:top w:val="nil"/>
              <w:left w:val="nil"/>
              <w:bottom w:val="nil"/>
              <w:right w:val="nil"/>
            </w:tcBorders>
          </w:tcPr>
          <w:p w14:paraId="276CBECC" w14:textId="0D1B5BD6" w:rsidR="00AA7A23" w:rsidRPr="00986EB1" w:rsidRDefault="00AA7A23" w:rsidP="009202B5">
            <w:pPr>
              <w:pStyle w:val="Normal6a"/>
            </w:pPr>
            <w:r w:rsidRPr="00986EB1">
              <w:t>13.</w:t>
            </w:r>
            <w:r w:rsidRPr="00986EB1">
              <w:tab/>
              <w:t>Deplora que, desde la creación del Servicio de Información Comunitario sobre Investigación y Desarrollo de la Unión hace casi 40 años, solo 10 de los</w:t>
            </w:r>
            <w:r w:rsidR="00D61EB1">
              <w:t> </w:t>
            </w:r>
            <w:r w:rsidRPr="00986EB1">
              <w:t>145 983 proyectos financiados por la Unión se hayan centrado específicamente en la endometriosis</w:t>
            </w:r>
            <w:r w:rsidRPr="00986EB1">
              <w:rPr>
                <w:vertAlign w:val="superscript"/>
              </w:rPr>
              <w:t>16</w:t>
            </w:r>
            <w:r w:rsidRPr="00986EB1">
              <w:t>;</w:t>
            </w:r>
          </w:p>
        </w:tc>
        <w:tc>
          <w:tcPr>
            <w:tcW w:w="4876" w:type="dxa"/>
            <w:tcBorders>
              <w:top w:val="nil"/>
              <w:left w:val="nil"/>
              <w:bottom w:val="nil"/>
              <w:right w:val="nil"/>
            </w:tcBorders>
          </w:tcPr>
          <w:p w14:paraId="11E065D1" w14:textId="04C111AB" w:rsidR="00AA7A23" w:rsidRPr="00986EB1" w:rsidRDefault="00AA7A23" w:rsidP="009202B5">
            <w:pPr>
              <w:pStyle w:val="Normal6a"/>
            </w:pPr>
            <w:r w:rsidRPr="00986EB1">
              <w:t>13.</w:t>
            </w:r>
            <w:r w:rsidRPr="00986EB1">
              <w:tab/>
              <w:t>Deplora que, desde la creación del Servicio de Información Comunitario sobre Investigación y Desarrollo de la Unión hace casi 40 años, solo 10 de los</w:t>
            </w:r>
            <w:r w:rsidR="00D61EB1">
              <w:t> </w:t>
            </w:r>
            <w:r w:rsidRPr="00986EB1">
              <w:t>145 983 proyectos financiados por la Unión se hayan centrado específicamente en la endometriosis</w:t>
            </w:r>
            <w:r w:rsidRPr="00986EB1">
              <w:rPr>
                <w:vertAlign w:val="superscript"/>
              </w:rPr>
              <w:t>16</w:t>
            </w:r>
            <w:r w:rsidRPr="00986EB1">
              <w:t xml:space="preserve"> </w:t>
            </w:r>
            <w:r w:rsidRPr="00986EB1">
              <w:rPr>
                <w:b/>
                <w:i/>
              </w:rPr>
              <w:t xml:space="preserve">a pesar de que se trata de una enfermedad cada vez más extendida en los últimos años, también entre las adolescentes, y considera que el </w:t>
            </w:r>
            <w:r w:rsidRPr="00986EB1">
              <w:rPr>
                <w:b/>
                <w:i/>
              </w:rPr>
              <w:lastRenderedPageBreak/>
              <w:t>nivel actual de investigación es insuficiente en relación con el impacto médico y social de la enfermedad</w:t>
            </w:r>
            <w:r w:rsidRPr="00986EB1">
              <w:t>;</w:t>
            </w:r>
          </w:p>
        </w:tc>
      </w:tr>
      <w:tr w:rsidR="00AA7A23" w:rsidRPr="00986EB1" w14:paraId="4905FF8E" w14:textId="77777777" w:rsidTr="009202B5">
        <w:trPr>
          <w:jc w:val="center"/>
        </w:trPr>
        <w:tc>
          <w:tcPr>
            <w:tcW w:w="4876" w:type="dxa"/>
            <w:tcBorders>
              <w:top w:val="nil"/>
              <w:left w:val="nil"/>
              <w:bottom w:val="nil"/>
              <w:right w:val="nil"/>
            </w:tcBorders>
          </w:tcPr>
          <w:p w14:paraId="115EE1AE" w14:textId="77777777" w:rsidR="00AA7A23" w:rsidRPr="00986EB1" w:rsidRDefault="00AA7A23" w:rsidP="009202B5">
            <w:pPr>
              <w:pStyle w:val="Normal6a"/>
            </w:pPr>
            <w:r w:rsidRPr="00986EB1">
              <w:rPr>
                <w:b/>
                <w:i/>
              </w:rPr>
              <w:lastRenderedPageBreak/>
              <w:t>_________________</w:t>
            </w:r>
          </w:p>
        </w:tc>
        <w:tc>
          <w:tcPr>
            <w:tcW w:w="4876" w:type="dxa"/>
            <w:tcBorders>
              <w:top w:val="nil"/>
              <w:left w:val="nil"/>
              <w:bottom w:val="nil"/>
              <w:right w:val="nil"/>
            </w:tcBorders>
          </w:tcPr>
          <w:p w14:paraId="000488F0" w14:textId="77777777" w:rsidR="00AA7A23" w:rsidRPr="00986EB1" w:rsidRDefault="00AA7A23" w:rsidP="009202B5">
            <w:pPr>
              <w:pStyle w:val="Normal6a"/>
            </w:pPr>
            <w:r w:rsidRPr="00986EB1">
              <w:rPr>
                <w:b/>
                <w:i/>
              </w:rPr>
              <w:t>_________________</w:t>
            </w:r>
          </w:p>
        </w:tc>
      </w:tr>
      <w:tr w:rsidR="00AA7A23" w:rsidRPr="00986EB1" w14:paraId="150E4D4B" w14:textId="77777777" w:rsidTr="009202B5">
        <w:trPr>
          <w:jc w:val="center"/>
        </w:trPr>
        <w:tc>
          <w:tcPr>
            <w:tcW w:w="4876" w:type="dxa"/>
            <w:tcBorders>
              <w:top w:val="nil"/>
              <w:left w:val="nil"/>
              <w:bottom w:val="nil"/>
              <w:right w:val="nil"/>
            </w:tcBorders>
          </w:tcPr>
          <w:p w14:paraId="0629D66A" w14:textId="77777777" w:rsidR="00AA7A23" w:rsidRPr="00986EB1" w:rsidRDefault="00AA7A23" w:rsidP="009202B5">
            <w:pPr>
              <w:pStyle w:val="Normal6a"/>
            </w:pPr>
            <w:r w:rsidRPr="00986EB1">
              <w:rPr>
                <w:vertAlign w:val="superscript"/>
              </w:rPr>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https://www.sciencedirect.com/science/article/pii/S2949838423000464.</w:t>
            </w:r>
          </w:p>
        </w:tc>
        <w:tc>
          <w:tcPr>
            <w:tcW w:w="4876" w:type="dxa"/>
            <w:tcBorders>
              <w:top w:val="nil"/>
              <w:left w:val="nil"/>
              <w:bottom w:val="nil"/>
              <w:right w:val="nil"/>
            </w:tcBorders>
          </w:tcPr>
          <w:p w14:paraId="0E134A19" w14:textId="77777777" w:rsidR="00AA7A23" w:rsidRPr="00986EB1" w:rsidRDefault="00AA7A23" w:rsidP="009202B5">
            <w:pPr>
              <w:pStyle w:val="Normal6a"/>
            </w:pPr>
            <w:r w:rsidRPr="00986EB1">
              <w:rPr>
                <w:vertAlign w:val="superscript"/>
              </w:rPr>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https://www.sciencedirect.com/science/article/pii/S2949838423000464.</w:t>
            </w:r>
          </w:p>
        </w:tc>
      </w:tr>
    </w:tbl>
    <w:p w14:paraId="60B7F02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0B8564C3" w14:textId="77777777" w:rsidR="00AA7A23" w:rsidRPr="00986EB1" w:rsidRDefault="00AA7A23" w:rsidP="00AA7A23">
      <w:r w:rsidRPr="00986EB1">
        <w:rPr>
          <w:rStyle w:val="HideTWBExt"/>
        </w:rPr>
        <w:t>&lt;/Amend&gt;</w:t>
      </w:r>
    </w:p>
    <w:p w14:paraId="4B348E0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412</w:t>
      </w:r>
      <w:r w:rsidRPr="00986EB1">
        <w:rPr>
          <w:rStyle w:val="HideTWBExt"/>
        </w:rPr>
        <w:t>&lt;/NumAm&gt;</w:t>
      </w:r>
    </w:p>
    <w:p w14:paraId="3A39C25E"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54E2547B" w14:textId="77777777" w:rsidR="00AA7A23" w:rsidRPr="00986EB1" w:rsidRDefault="00AA7A23" w:rsidP="00AA7A23">
      <w:pPr>
        <w:pStyle w:val="NormalBold"/>
      </w:pPr>
      <w:r w:rsidRPr="00986EB1">
        <w:rPr>
          <w:rStyle w:val="HideTWBExt"/>
          <w:b w:val="0"/>
        </w:rPr>
        <w:t>&lt;/RepeatBlock-By&gt;</w:t>
      </w:r>
    </w:p>
    <w:p w14:paraId="09CFE5B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7ABD6E7" w14:textId="77777777" w:rsidR="00AA7A23" w:rsidRPr="00986EB1" w:rsidRDefault="00AA7A23" w:rsidP="00AA7A23">
      <w:pPr>
        <w:pStyle w:val="NormalBold"/>
      </w:pPr>
      <w:r w:rsidRPr="00986EB1">
        <w:rPr>
          <w:rStyle w:val="HideTWBExt"/>
        </w:rPr>
        <w:t>&lt;Article&gt;</w:t>
      </w:r>
      <w:r w:rsidRPr="00986EB1">
        <w:t>Apartado 13</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DA02E5A" w14:textId="77777777" w:rsidTr="009202B5">
        <w:trPr>
          <w:trHeight w:hRule="exact" w:val="240"/>
          <w:jc w:val="center"/>
        </w:trPr>
        <w:tc>
          <w:tcPr>
            <w:tcW w:w="9752" w:type="dxa"/>
            <w:gridSpan w:val="2"/>
            <w:tcBorders>
              <w:top w:val="nil"/>
              <w:left w:val="nil"/>
              <w:bottom w:val="nil"/>
              <w:right w:val="nil"/>
            </w:tcBorders>
          </w:tcPr>
          <w:p w14:paraId="66600B58" w14:textId="77777777" w:rsidR="00AA7A23" w:rsidRPr="00986EB1" w:rsidRDefault="00AA7A23" w:rsidP="009202B5"/>
        </w:tc>
      </w:tr>
      <w:tr w:rsidR="00AA7A23" w:rsidRPr="00986EB1" w14:paraId="0C25153C" w14:textId="77777777" w:rsidTr="009202B5">
        <w:trPr>
          <w:trHeight w:val="240"/>
          <w:jc w:val="center"/>
        </w:trPr>
        <w:tc>
          <w:tcPr>
            <w:tcW w:w="4876" w:type="dxa"/>
            <w:tcBorders>
              <w:top w:val="nil"/>
              <w:left w:val="nil"/>
              <w:bottom w:val="nil"/>
              <w:right w:val="nil"/>
            </w:tcBorders>
          </w:tcPr>
          <w:p w14:paraId="551EDE1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C3A85A0" w14:textId="77777777" w:rsidR="00AA7A23" w:rsidRPr="00986EB1" w:rsidRDefault="00AA7A23" w:rsidP="009202B5">
            <w:pPr>
              <w:pStyle w:val="AmColumnHeading"/>
            </w:pPr>
            <w:r w:rsidRPr="00986EB1">
              <w:t>Enmienda</w:t>
            </w:r>
          </w:p>
        </w:tc>
      </w:tr>
      <w:tr w:rsidR="00AA7A23" w:rsidRPr="00986EB1" w14:paraId="6EC321D7" w14:textId="77777777" w:rsidTr="009202B5">
        <w:trPr>
          <w:jc w:val="center"/>
        </w:trPr>
        <w:tc>
          <w:tcPr>
            <w:tcW w:w="4876" w:type="dxa"/>
            <w:tcBorders>
              <w:top w:val="nil"/>
              <w:left w:val="nil"/>
              <w:bottom w:val="nil"/>
              <w:right w:val="nil"/>
            </w:tcBorders>
          </w:tcPr>
          <w:p w14:paraId="05AC4491" w14:textId="1F429FB3" w:rsidR="00AA7A23" w:rsidRPr="00986EB1" w:rsidRDefault="00AA7A23" w:rsidP="009202B5">
            <w:pPr>
              <w:pStyle w:val="Normal6a"/>
            </w:pPr>
            <w:r w:rsidRPr="00986EB1">
              <w:t>13.</w:t>
            </w:r>
            <w:r w:rsidRPr="00986EB1">
              <w:tab/>
              <w:t>Deplora que, desde la creación del Servicio de Información Comunitario sobre Investigación y Desarrollo de la Unión hace casi 40 años, solo 10 de los</w:t>
            </w:r>
            <w:r w:rsidR="00D61EB1">
              <w:t> </w:t>
            </w:r>
            <w:r w:rsidRPr="00986EB1">
              <w:t>145 983 proyectos financiados por la Unión se hayan centrado específicamente en la endometriosis</w:t>
            </w:r>
            <w:r w:rsidRPr="00986EB1">
              <w:rPr>
                <w:vertAlign w:val="superscript"/>
              </w:rPr>
              <w:t>16</w:t>
            </w:r>
            <w:r w:rsidRPr="00986EB1">
              <w:t>;</w:t>
            </w:r>
          </w:p>
        </w:tc>
        <w:tc>
          <w:tcPr>
            <w:tcW w:w="4876" w:type="dxa"/>
            <w:tcBorders>
              <w:top w:val="nil"/>
              <w:left w:val="nil"/>
              <w:bottom w:val="nil"/>
              <w:right w:val="nil"/>
            </w:tcBorders>
          </w:tcPr>
          <w:p w14:paraId="3CCF10C5" w14:textId="77777777" w:rsidR="00AA7A23" w:rsidRPr="00986EB1" w:rsidRDefault="00AA7A23" w:rsidP="009202B5">
            <w:pPr>
              <w:pStyle w:val="Normal6a"/>
            </w:pPr>
            <w:r w:rsidRPr="00986EB1">
              <w:t>13.</w:t>
            </w:r>
            <w:r w:rsidRPr="00986EB1">
              <w:tab/>
              <w:t>Deplora que, desde la creación del Servicio de Información Comunitario sobre Investigación y Desarrollo de la Unión hace casi 40 años, solo 10 de los 145 983 proyectos financiados por la Unión se hayan centrado específicamente en la endometriosis</w:t>
            </w:r>
            <w:r w:rsidRPr="00986EB1">
              <w:rPr>
                <w:vertAlign w:val="superscript"/>
              </w:rPr>
              <w:t>16</w:t>
            </w:r>
            <w:r w:rsidRPr="00986EB1">
              <w:rPr>
                <w:b/>
                <w:i/>
              </w:rPr>
              <w:t>, y pide a la Comisión y a los Estados miembros que elaboren un plan de acción a escala de la Unión sobre la endometriosis, que incluya vías de derivación especializadas y objetivos para reducir los retrasos en el diagnóstico</w:t>
            </w:r>
            <w:r w:rsidRPr="00986EB1">
              <w:t>;</w:t>
            </w:r>
          </w:p>
        </w:tc>
      </w:tr>
      <w:tr w:rsidR="00AA7A23" w:rsidRPr="00986EB1" w14:paraId="1ACC93CE" w14:textId="77777777" w:rsidTr="009202B5">
        <w:trPr>
          <w:jc w:val="center"/>
        </w:trPr>
        <w:tc>
          <w:tcPr>
            <w:tcW w:w="4876" w:type="dxa"/>
            <w:tcBorders>
              <w:top w:val="nil"/>
              <w:left w:val="nil"/>
              <w:bottom w:val="nil"/>
              <w:right w:val="nil"/>
            </w:tcBorders>
          </w:tcPr>
          <w:p w14:paraId="4EF631DC" w14:textId="77777777" w:rsidR="00AA7A23" w:rsidRPr="00986EB1" w:rsidRDefault="00AA7A23" w:rsidP="009202B5">
            <w:pPr>
              <w:pStyle w:val="Normal6a"/>
            </w:pPr>
            <w:r w:rsidRPr="00986EB1">
              <w:rPr>
                <w:b/>
                <w:i/>
              </w:rPr>
              <w:t>_________________</w:t>
            </w:r>
          </w:p>
        </w:tc>
        <w:tc>
          <w:tcPr>
            <w:tcW w:w="4876" w:type="dxa"/>
            <w:tcBorders>
              <w:top w:val="nil"/>
              <w:left w:val="nil"/>
              <w:bottom w:val="nil"/>
              <w:right w:val="nil"/>
            </w:tcBorders>
          </w:tcPr>
          <w:p w14:paraId="55E3AF65" w14:textId="77777777" w:rsidR="00AA7A23" w:rsidRPr="00986EB1" w:rsidRDefault="00AA7A23" w:rsidP="009202B5">
            <w:pPr>
              <w:pStyle w:val="Normal6a"/>
            </w:pPr>
            <w:r w:rsidRPr="00986EB1">
              <w:rPr>
                <w:b/>
                <w:i/>
              </w:rPr>
              <w:t>_________________</w:t>
            </w:r>
          </w:p>
        </w:tc>
      </w:tr>
      <w:tr w:rsidR="00AA7A23" w:rsidRPr="00986EB1" w14:paraId="156424D1" w14:textId="77777777" w:rsidTr="009202B5">
        <w:trPr>
          <w:jc w:val="center"/>
        </w:trPr>
        <w:tc>
          <w:tcPr>
            <w:tcW w:w="4876" w:type="dxa"/>
            <w:tcBorders>
              <w:top w:val="nil"/>
              <w:left w:val="nil"/>
              <w:bottom w:val="nil"/>
              <w:right w:val="nil"/>
            </w:tcBorders>
          </w:tcPr>
          <w:p w14:paraId="354EFEB5" w14:textId="77777777" w:rsidR="00AA7A23" w:rsidRPr="00986EB1" w:rsidRDefault="00AA7A23" w:rsidP="009202B5">
            <w:pPr>
              <w:pStyle w:val="Normal6a"/>
            </w:pPr>
            <w:r w:rsidRPr="00986EB1">
              <w:rPr>
                <w:vertAlign w:val="superscript"/>
              </w:rPr>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w:t>
            </w:r>
            <w:r w:rsidRPr="00986EB1">
              <w:lastRenderedPageBreak/>
              <w:t>cle/pii/S2949838423000464.</w:t>
            </w:r>
          </w:p>
        </w:tc>
        <w:tc>
          <w:tcPr>
            <w:tcW w:w="4876" w:type="dxa"/>
            <w:tcBorders>
              <w:top w:val="nil"/>
              <w:left w:val="nil"/>
              <w:bottom w:val="nil"/>
              <w:right w:val="nil"/>
            </w:tcBorders>
          </w:tcPr>
          <w:p w14:paraId="328E3A6D" w14:textId="77777777" w:rsidR="00AA7A23" w:rsidRPr="00986EB1" w:rsidRDefault="00AA7A23" w:rsidP="009202B5">
            <w:pPr>
              <w:pStyle w:val="Normal6a"/>
            </w:pPr>
            <w:r w:rsidRPr="00986EB1">
              <w:rPr>
                <w:vertAlign w:val="superscript"/>
              </w:rPr>
              <w:lastRenderedPageBreak/>
              <w:t>16</w:t>
            </w:r>
            <w:r w:rsidRPr="00986EB1">
              <w:t xml:space="preserve"> </w:t>
            </w:r>
            <w:proofErr w:type="spellStart"/>
            <w:r w:rsidRPr="00986EB1">
              <w:t>Vigano</w:t>
            </w:r>
            <w:proofErr w:type="spellEnd"/>
            <w:r w:rsidRPr="00986EB1">
              <w:t xml:space="preserve">, P., </w:t>
            </w:r>
            <w:proofErr w:type="spellStart"/>
            <w:r w:rsidRPr="00986EB1">
              <w:t>Casalechi</w:t>
            </w:r>
            <w:proofErr w:type="spellEnd"/>
            <w:r w:rsidRPr="00986EB1">
              <w:t xml:space="preserve">, M. y </w:t>
            </w:r>
            <w:proofErr w:type="spellStart"/>
            <w:r w:rsidRPr="00986EB1">
              <w:t>Dolmans</w:t>
            </w:r>
            <w:proofErr w:type="spellEnd"/>
            <w:r w:rsidRPr="00986EB1">
              <w:t>, M., «</w:t>
            </w:r>
            <w:proofErr w:type="spellStart"/>
            <w:r w:rsidRPr="00986EB1">
              <w:t>European</w:t>
            </w:r>
            <w:proofErr w:type="spellEnd"/>
            <w:r w:rsidRPr="00986EB1">
              <w:t xml:space="preserve"> Union </w:t>
            </w:r>
            <w:proofErr w:type="spellStart"/>
            <w:r w:rsidRPr="00986EB1">
              <w:t>underinvestment</w:t>
            </w:r>
            <w:proofErr w:type="spellEnd"/>
            <w:r w:rsidRPr="00986EB1">
              <w:t xml:space="preserve"> in endometriosis </w:t>
            </w:r>
            <w:proofErr w:type="spellStart"/>
            <w:r w:rsidRPr="00986EB1">
              <w:t>research</w:t>
            </w:r>
            <w:proofErr w:type="spellEnd"/>
            <w:r w:rsidRPr="00986EB1">
              <w:t>» (</w:t>
            </w:r>
            <w:proofErr w:type="spellStart"/>
            <w:r w:rsidRPr="00986EB1">
              <w:t>Infrainversión</w:t>
            </w:r>
            <w:proofErr w:type="spellEnd"/>
            <w:r w:rsidRPr="00986EB1">
              <w:t xml:space="preserve"> de la Unión Europea en la investigación sobre la endometriosis), </w:t>
            </w:r>
            <w:proofErr w:type="spellStart"/>
            <w:r w:rsidRPr="00986EB1">
              <w:t>Journal</w:t>
            </w:r>
            <w:proofErr w:type="spellEnd"/>
            <w:r w:rsidRPr="00986EB1">
              <w:t xml:space="preserve"> </w:t>
            </w:r>
            <w:proofErr w:type="spellStart"/>
            <w:r w:rsidRPr="00986EB1">
              <w:t>of</w:t>
            </w:r>
            <w:proofErr w:type="spellEnd"/>
            <w:r w:rsidRPr="00986EB1">
              <w:t xml:space="preserve"> Endometriosis and Uterine </w:t>
            </w:r>
            <w:proofErr w:type="spellStart"/>
            <w:r w:rsidRPr="00986EB1">
              <w:t>Disorders</w:t>
            </w:r>
            <w:proofErr w:type="spellEnd"/>
            <w:r w:rsidRPr="00986EB1">
              <w:t>, vol. 5, 2024, 100058, https://www.sciencedirect.com/science/arti</w:t>
            </w:r>
            <w:r w:rsidRPr="00986EB1">
              <w:lastRenderedPageBreak/>
              <w:t>cle/pii/S2949838423000464.</w:t>
            </w:r>
          </w:p>
        </w:tc>
      </w:tr>
    </w:tbl>
    <w:p w14:paraId="3DE528C3" w14:textId="77777777" w:rsidR="00AA7A23" w:rsidRPr="00422D55" w:rsidRDefault="00AA7A23" w:rsidP="00AA7A23">
      <w:pPr>
        <w:pStyle w:val="AmOrLang"/>
        <w:rPr>
          <w:lang w:val="pt-PT"/>
        </w:rPr>
      </w:pPr>
      <w:proofErr w:type="spellStart"/>
      <w:r w:rsidRPr="00422D55">
        <w:rPr>
          <w:lang w:val="pt-PT"/>
        </w:rPr>
        <w:lastRenderedPageBreak/>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1B599B95" w14:textId="77777777" w:rsidR="00AA7A23" w:rsidRPr="00422D55" w:rsidRDefault="00AA7A23" w:rsidP="00AA7A23">
      <w:pPr>
        <w:rPr>
          <w:lang w:val="pt-PT"/>
        </w:rPr>
      </w:pPr>
      <w:r w:rsidRPr="00422D55">
        <w:rPr>
          <w:rStyle w:val="HideTWBExt"/>
          <w:lang w:val="pt-PT"/>
        </w:rPr>
        <w:t>&lt;/Amend&gt;</w:t>
      </w:r>
    </w:p>
    <w:p w14:paraId="4C01D7BE"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413</w:t>
      </w:r>
      <w:r w:rsidRPr="00422D55">
        <w:rPr>
          <w:rStyle w:val="HideTWBExt"/>
          <w:lang w:val="pt-PT"/>
        </w:rPr>
        <w:t>&lt;/NumAm&gt;</w:t>
      </w:r>
    </w:p>
    <w:p w14:paraId="7DBE6F22"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0DBA66C3" w14:textId="77777777" w:rsidR="00AA7A23" w:rsidRPr="00422D55" w:rsidRDefault="00AA7A23" w:rsidP="00AA7A23">
      <w:pPr>
        <w:pStyle w:val="NormalBold"/>
        <w:rPr>
          <w:lang w:val="pt-PT"/>
        </w:rPr>
      </w:pPr>
      <w:r w:rsidRPr="00422D55">
        <w:rPr>
          <w:rStyle w:val="HideTWBExt"/>
          <w:b w:val="0"/>
          <w:lang w:val="pt-PT"/>
        </w:rPr>
        <w:t>&lt;/RepeatBlock-By&gt;</w:t>
      </w:r>
    </w:p>
    <w:p w14:paraId="4305009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F53C3C" w14:textId="77777777" w:rsidR="00AA7A23" w:rsidRPr="00986EB1" w:rsidRDefault="00AA7A23" w:rsidP="00AA7A23">
      <w:pPr>
        <w:pStyle w:val="NormalBold"/>
      </w:pPr>
      <w:r w:rsidRPr="00986EB1">
        <w:rPr>
          <w:rStyle w:val="HideTWBExt"/>
        </w:rPr>
        <w:t>&lt;Article&gt;</w:t>
      </w:r>
      <w:r w:rsidRPr="00986EB1">
        <w:t>Apartado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A2B837" w14:textId="77777777" w:rsidTr="009202B5">
        <w:trPr>
          <w:trHeight w:hRule="exact" w:val="240"/>
          <w:jc w:val="center"/>
        </w:trPr>
        <w:tc>
          <w:tcPr>
            <w:tcW w:w="9752" w:type="dxa"/>
            <w:gridSpan w:val="2"/>
            <w:tcBorders>
              <w:top w:val="nil"/>
              <w:left w:val="nil"/>
              <w:bottom w:val="nil"/>
              <w:right w:val="nil"/>
            </w:tcBorders>
          </w:tcPr>
          <w:p w14:paraId="2814A24A" w14:textId="77777777" w:rsidR="00AA7A23" w:rsidRPr="00986EB1" w:rsidRDefault="00AA7A23" w:rsidP="009202B5"/>
        </w:tc>
      </w:tr>
      <w:tr w:rsidR="00AA7A23" w:rsidRPr="00986EB1" w14:paraId="3D955721" w14:textId="77777777" w:rsidTr="009202B5">
        <w:trPr>
          <w:trHeight w:val="240"/>
          <w:jc w:val="center"/>
        </w:trPr>
        <w:tc>
          <w:tcPr>
            <w:tcW w:w="4876" w:type="dxa"/>
            <w:tcBorders>
              <w:top w:val="nil"/>
              <w:left w:val="nil"/>
              <w:bottom w:val="nil"/>
              <w:right w:val="nil"/>
            </w:tcBorders>
          </w:tcPr>
          <w:p w14:paraId="0F81ECD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6672223" w14:textId="77777777" w:rsidR="00AA7A23" w:rsidRPr="00986EB1" w:rsidRDefault="00AA7A23" w:rsidP="009202B5">
            <w:pPr>
              <w:pStyle w:val="AmColumnHeading"/>
            </w:pPr>
            <w:r w:rsidRPr="00986EB1">
              <w:t>Enmienda</w:t>
            </w:r>
          </w:p>
        </w:tc>
      </w:tr>
      <w:tr w:rsidR="00AA7A23" w:rsidRPr="00986EB1" w14:paraId="2786BE2A" w14:textId="77777777" w:rsidTr="009202B5">
        <w:trPr>
          <w:jc w:val="center"/>
        </w:trPr>
        <w:tc>
          <w:tcPr>
            <w:tcW w:w="4876" w:type="dxa"/>
            <w:tcBorders>
              <w:top w:val="nil"/>
              <w:left w:val="nil"/>
              <w:bottom w:val="nil"/>
              <w:right w:val="nil"/>
            </w:tcBorders>
          </w:tcPr>
          <w:p w14:paraId="253C7298" w14:textId="77777777" w:rsidR="00AA7A23" w:rsidRPr="00986EB1" w:rsidRDefault="00AA7A23" w:rsidP="009202B5">
            <w:pPr>
              <w:pStyle w:val="Normal6a"/>
            </w:pPr>
          </w:p>
        </w:tc>
        <w:tc>
          <w:tcPr>
            <w:tcW w:w="4876" w:type="dxa"/>
            <w:tcBorders>
              <w:top w:val="nil"/>
              <w:left w:val="nil"/>
              <w:bottom w:val="nil"/>
              <w:right w:val="nil"/>
            </w:tcBorders>
          </w:tcPr>
          <w:p w14:paraId="1B04F063" w14:textId="77777777" w:rsidR="00AA7A23" w:rsidRPr="00986EB1" w:rsidRDefault="00AA7A23" w:rsidP="009202B5">
            <w:pPr>
              <w:pStyle w:val="Normal6a"/>
            </w:pPr>
            <w:r w:rsidRPr="00986EB1">
              <w:rPr>
                <w:b/>
                <w:i/>
              </w:rPr>
              <w:t>13 bis.</w:t>
            </w:r>
            <w:r w:rsidRPr="00986EB1">
              <w:tab/>
            </w:r>
            <w:r w:rsidRPr="00986EB1">
              <w:rPr>
                <w:b/>
                <w:i/>
              </w:rPr>
              <w:t>Destaca la importancia de que la Unión, en el marco de sus competencias y dentro del pleno respeto del principio de subsidiariedad, adopte medidas para reducir la brecha de género en materia de salud reconociendo y abordando las necesidades y riesgos sanitarios específicos de género, dado que determinadas enfermedades y dolencias afectan de manera diferente a mujeres y hombres, incluida la diabetes, y garantizando el acceso a una asistencia sanitaria de alta calidad, centrada en el paciente y en los resultados;</w:t>
            </w:r>
          </w:p>
        </w:tc>
      </w:tr>
    </w:tbl>
    <w:p w14:paraId="773A0D9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927A2B6" w14:textId="77777777" w:rsidR="00AA7A23" w:rsidRPr="00986EB1" w:rsidRDefault="00AA7A23" w:rsidP="00AA7A23">
      <w:r w:rsidRPr="00986EB1">
        <w:rPr>
          <w:rStyle w:val="HideTWBExt"/>
        </w:rPr>
        <w:t>&lt;/Amend&gt;</w:t>
      </w:r>
    </w:p>
    <w:p w14:paraId="460E032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414</w:t>
      </w:r>
      <w:r w:rsidRPr="00986EB1">
        <w:rPr>
          <w:rStyle w:val="HideTWBExt"/>
        </w:rPr>
        <w:t>&lt;/NumAm&gt;</w:t>
      </w:r>
    </w:p>
    <w:p w14:paraId="229C8B13"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6A901471" w14:textId="77777777" w:rsidR="00AA7A23" w:rsidRPr="00986EB1" w:rsidRDefault="00AA7A23" w:rsidP="00AA7A23">
      <w:pPr>
        <w:pStyle w:val="NormalBold"/>
      </w:pPr>
      <w:r w:rsidRPr="00986EB1">
        <w:rPr>
          <w:rStyle w:val="HideTWBExt"/>
          <w:b w:val="0"/>
        </w:rPr>
        <w:t>&lt;/RepeatBlock-By&gt;</w:t>
      </w:r>
    </w:p>
    <w:p w14:paraId="346D2A4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AFB25CE" w14:textId="77777777" w:rsidR="00AA7A23" w:rsidRPr="00986EB1" w:rsidRDefault="00AA7A23" w:rsidP="00AA7A23">
      <w:pPr>
        <w:pStyle w:val="NormalBold"/>
      </w:pPr>
      <w:r w:rsidRPr="00986EB1">
        <w:rPr>
          <w:rStyle w:val="HideTWBExt"/>
        </w:rPr>
        <w:t>&lt;Article&gt;</w:t>
      </w:r>
      <w:r w:rsidRPr="00986EB1">
        <w:t>Apartado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276B89" w14:textId="77777777" w:rsidTr="009202B5">
        <w:trPr>
          <w:trHeight w:hRule="exact" w:val="240"/>
          <w:jc w:val="center"/>
        </w:trPr>
        <w:tc>
          <w:tcPr>
            <w:tcW w:w="9752" w:type="dxa"/>
            <w:gridSpan w:val="2"/>
            <w:tcBorders>
              <w:top w:val="nil"/>
              <w:left w:val="nil"/>
              <w:bottom w:val="nil"/>
              <w:right w:val="nil"/>
            </w:tcBorders>
          </w:tcPr>
          <w:p w14:paraId="6FE62507" w14:textId="77777777" w:rsidR="00AA7A23" w:rsidRPr="00986EB1" w:rsidRDefault="00AA7A23" w:rsidP="009202B5"/>
        </w:tc>
      </w:tr>
      <w:tr w:rsidR="00AA7A23" w:rsidRPr="00986EB1" w14:paraId="3F2FA6EE" w14:textId="77777777" w:rsidTr="009202B5">
        <w:trPr>
          <w:trHeight w:val="240"/>
          <w:jc w:val="center"/>
        </w:trPr>
        <w:tc>
          <w:tcPr>
            <w:tcW w:w="4876" w:type="dxa"/>
            <w:tcBorders>
              <w:top w:val="nil"/>
              <w:left w:val="nil"/>
              <w:bottom w:val="nil"/>
              <w:right w:val="nil"/>
            </w:tcBorders>
          </w:tcPr>
          <w:p w14:paraId="6255597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F56C77B" w14:textId="77777777" w:rsidR="00AA7A23" w:rsidRPr="00986EB1" w:rsidRDefault="00AA7A23" w:rsidP="009202B5">
            <w:pPr>
              <w:pStyle w:val="AmColumnHeading"/>
            </w:pPr>
            <w:r w:rsidRPr="00986EB1">
              <w:t>Enmienda</w:t>
            </w:r>
          </w:p>
        </w:tc>
      </w:tr>
      <w:tr w:rsidR="00AA7A23" w:rsidRPr="00986EB1" w14:paraId="4F8FC584" w14:textId="77777777" w:rsidTr="009202B5">
        <w:trPr>
          <w:jc w:val="center"/>
        </w:trPr>
        <w:tc>
          <w:tcPr>
            <w:tcW w:w="4876" w:type="dxa"/>
            <w:tcBorders>
              <w:top w:val="nil"/>
              <w:left w:val="nil"/>
              <w:bottom w:val="nil"/>
              <w:right w:val="nil"/>
            </w:tcBorders>
          </w:tcPr>
          <w:p w14:paraId="2223CC02" w14:textId="77777777" w:rsidR="00AA7A23" w:rsidRPr="00986EB1" w:rsidRDefault="00AA7A23" w:rsidP="009202B5">
            <w:pPr>
              <w:pStyle w:val="Normal6a"/>
            </w:pPr>
          </w:p>
        </w:tc>
        <w:tc>
          <w:tcPr>
            <w:tcW w:w="4876" w:type="dxa"/>
            <w:tcBorders>
              <w:top w:val="nil"/>
              <w:left w:val="nil"/>
              <w:bottom w:val="nil"/>
              <w:right w:val="nil"/>
            </w:tcBorders>
          </w:tcPr>
          <w:p w14:paraId="52563082" w14:textId="368F77CE" w:rsidR="00AA7A23" w:rsidRPr="00986EB1" w:rsidRDefault="00AA7A23" w:rsidP="009202B5">
            <w:pPr>
              <w:pStyle w:val="Normal6a"/>
            </w:pPr>
            <w:r w:rsidRPr="00986EB1">
              <w:rPr>
                <w:b/>
                <w:i/>
              </w:rPr>
              <w:t>13 bis.</w:t>
            </w:r>
            <w:r w:rsidRPr="00986EB1">
              <w:tab/>
            </w:r>
            <w:r w:rsidRPr="00986EB1">
              <w:rPr>
                <w:b/>
                <w:i/>
              </w:rPr>
              <w:t xml:space="preserve">Pide a los Estados miembros que elaboren y apliquen, coordinándose entre sí y con el apoyo de la Unión, planes de acción nacionales sobre la endometriosis, destinados en particular a aumentar la inversión pública en investigación, con el </w:t>
            </w:r>
            <w:r w:rsidRPr="00986EB1">
              <w:rPr>
                <w:b/>
                <w:i/>
              </w:rPr>
              <w:lastRenderedPageBreak/>
              <w:t>fin de garantizar una financiación proporcional a la carga sanitaria y económica de la enfermedad, que representa un coste anual estimado de</w:t>
            </w:r>
            <w:r w:rsidR="00D61EB1">
              <w:rPr>
                <w:b/>
                <w:i/>
              </w:rPr>
              <w:t> </w:t>
            </w:r>
            <w:r w:rsidRPr="00986EB1">
              <w:rPr>
                <w:b/>
                <w:i/>
              </w:rPr>
              <w:t>30 000 millones EUR;</w:t>
            </w:r>
          </w:p>
        </w:tc>
      </w:tr>
    </w:tbl>
    <w:p w14:paraId="59992E1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4894F90" w14:textId="77777777" w:rsidR="00AA7A23" w:rsidRPr="00986EB1" w:rsidRDefault="00AA7A23" w:rsidP="00AA7A23">
      <w:r w:rsidRPr="00986EB1">
        <w:rPr>
          <w:rStyle w:val="HideTWBExt"/>
        </w:rPr>
        <w:t>&lt;/Amend&gt;</w:t>
      </w:r>
    </w:p>
    <w:p w14:paraId="778E7E27"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415</w:t>
      </w:r>
      <w:r w:rsidRPr="00986EB1">
        <w:rPr>
          <w:rStyle w:val="HideTWBExt"/>
        </w:rPr>
        <w:t>&lt;/NumAm&gt;</w:t>
      </w:r>
    </w:p>
    <w:p w14:paraId="308AA903"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5282A1E5" w14:textId="77777777" w:rsidR="00AA7A23" w:rsidRPr="00986EB1" w:rsidRDefault="00AA7A23" w:rsidP="00AA7A23">
      <w:pPr>
        <w:pStyle w:val="NormalBold"/>
      </w:pPr>
      <w:r w:rsidRPr="00986EB1">
        <w:rPr>
          <w:rStyle w:val="HideTWBExt"/>
          <w:b w:val="0"/>
        </w:rPr>
        <w:t>&lt;/RepeatBlock-By&gt;</w:t>
      </w:r>
    </w:p>
    <w:p w14:paraId="7889A4C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3847223" w14:textId="77777777" w:rsidR="00AA7A23" w:rsidRPr="00986EB1" w:rsidRDefault="00AA7A23" w:rsidP="00AA7A23">
      <w:pPr>
        <w:pStyle w:val="NormalBold"/>
      </w:pPr>
      <w:r w:rsidRPr="00986EB1">
        <w:rPr>
          <w:rStyle w:val="HideTWBExt"/>
        </w:rPr>
        <w:t>&lt;Article&gt;</w:t>
      </w:r>
      <w:r w:rsidRPr="00986EB1">
        <w:t>Apartado 13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CED2AE9" w14:textId="77777777" w:rsidTr="009202B5">
        <w:trPr>
          <w:trHeight w:hRule="exact" w:val="240"/>
          <w:jc w:val="center"/>
        </w:trPr>
        <w:tc>
          <w:tcPr>
            <w:tcW w:w="9752" w:type="dxa"/>
            <w:gridSpan w:val="2"/>
            <w:tcBorders>
              <w:top w:val="nil"/>
              <w:left w:val="nil"/>
              <w:bottom w:val="nil"/>
              <w:right w:val="nil"/>
            </w:tcBorders>
          </w:tcPr>
          <w:p w14:paraId="1B1B99EF" w14:textId="77777777" w:rsidR="00AA7A23" w:rsidRPr="00986EB1" w:rsidRDefault="00AA7A23" w:rsidP="009202B5"/>
        </w:tc>
      </w:tr>
      <w:tr w:rsidR="00AA7A23" w:rsidRPr="00986EB1" w14:paraId="501781C1" w14:textId="77777777" w:rsidTr="009202B5">
        <w:trPr>
          <w:trHeight w:val="240"/>
          <w:jc w:val="center"/>
        </w:trPr>
        <w:tc>
          <w:tcPr>
            <w:tcW w:w="4876" w:type="dxa"/>
            <w:tcBorders>
              <w:top w:val="nil"/>
              <w:left w:val="nil"/>
              <w:bottom w:val="nil"/>
              <w:right w:val="nil"/>
            </w:tcBorders>
          </w:tcPr>
          <w:p w14:paraId="0193F24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3C177A4" w14:textId="77777777" w:rsidR="00AA7A23" w:rsidRPr="00986EB1" w:rsidRDefault="00AA7A23" w:rsidP="009202B5">
            <w:pPr>
              <w:pStyle w:val="AmColumnHeading"/>
            </w:pPr>
            <w:r w:rsidRPr="00986EB1">
              <w:t>Enmienda</w:t>
            </w:r>
          </w:p>
        </w:tc>
      </w:tr>
      <w:tr w:rsidR="00AA7A23" w:rsidRPr="00986EB1" w14:paraId="2FCD8358" w14:textId="77777777" w:rsidTr="009202B5">
        <w:trPr>
          <w:jc w:val="center"/>
        </w:trPr>
        <w:tc>
          <w:tcPr>
            <w:tcW w:w="4876" w:type="dxa"/>
            <w:tcBorders>
              <w:top w:val="nil"/>
              <w:left w:val="nil"/>
              <w:bottom w:val="nil"/>
              <w:right w:val="nil"/>
            </w:tcBorders>
          </w:tcPr>
          <w:p w14:paraId="30D9B0C7" w14:textId="77777777" w:rsidR="00AA7A23" w:rsidRPr="00986EB1" w:rsidRDefault="00AA7A23" w:rsidP="009202B5">
            <w:pPr>
              <w:pStyle w:val="Normal6a"/>
            </w:pPr>
          </w:p>
        </w:tc>
        <w:tc>
          <w:tcPr>
            <w:tcW w:w="4876" w:type="dxa"/>
            <w:tcBorders>
              <w:top w:val="nil"/>
              <w:left w:val="nil"/>
              <w:bottom w:val="nil"/>
              <w:right w:val="nil"/>
            </w:tcBorders>
          </w:tcPr>
          <w:p w14:paraId="2A5F946B" w14:textId="77777777" w:rsidR="00AA7A23" w:rsidRPr="00986EB1" w:rsidRDefault="00AA7A23" w:rsidP="009202B5">
            <w:pPr>
              <w:pStyle w:val="Normal6a"/>
            </w:pPr>
            <w:r w:rsidRPr="00986EB1">
              <w:rPr>
                <w:b/>
                <w:i/>
              </w:rPr>
              <w:t>13 bis.</w:t>
            </w:r>
            <w:r w:rsidRPr="00986EB1">
              <w:tab/>
            </w:r>
            <w:r w:rsidRPr="00986EB1">
              <w:rPr>
                <w:b/>
                <w:i/>
              </w:rPr>
              <w:t>Subraya que una educación inadecuada en materia de menstruación puede dar lugar a un cuidado menstrual inseguro y, a su vez, a enfermedades graves; destaca además la necesidad de financiar campañas de sensibilización pública sobre salud menstrual, así como una mayor investigación sobre las enfermedades menstruales;</w:t>
            </w:r>
          </w:p>
        </w:tc>
      </w:tr>
    </w:tbl>
    <w:p w14:paraId="7A34A2D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0579361" w14:textId="77777777" w:rsidR="00AA7A23" w:rsidRPr="00986EB1" w:rsidRDefault="00AA7A23" w:rsidP="00AA7A23">
      <w:r w:rsidRPr="00986EB1">
        <w:rPr>
          <w:rStyle w:val="HideTWBExt"/>
        </w:rPr>
        <w:t>&lt;/Amend&gt;</w:t>
      </w:r>
    </w:p>
    <w:p w14:paraId="6FFE453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416</w:t>
      </w:r>
      <w:r w:rsidRPr="00986EB1">
        <w:rPr>
          <w:rStyle w:val="HideTWBExt"/>
        </w:rPr>
        <w:t>&lt;/NumAm&gt;</w:t>
      </w:r>
    </w:p>
    <w:p w14:paraId="08B2F228"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5400969C" w14:textId="77777777" w:rsidR="00AA7A23" w:rsidRPr="00986EB1" w:rsidRDefault="00AA7A23" w:rsidP="00AA7A23">
      <w:pPr>
        <w:pStyle w:val="NormalBold"/>
      </w:pPr>
      <w:r w:rsidRPr="00986EB1">
        <w:rPr>
          <w:rStyle w:val="HideTWBExt"/>
          <w:b w:val="0"/>
        </w:rPr>
        <w:t>&lt;/RepeatBlock-By&gt;</w:t>
      </w:r>
    </w:p>
    <w:p w14:paraId="359ED3B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92CBC51" w14:textId="77777777" w:rsidR="00AA7A23" w:rsidRPr="00986EB1" w:rsidRDefault="00AA7A23" w:rsidP="00AA7A23">
      <w:pPr>
        <w:pStyle w:val="NormalBold"/>
      </w:pPr>
      <w:r w:rsidRPr="00986EB1">
        <w:rPr>
          <w:rStyle w:val="HideTWBExt"/>
        </w:rPr>
        <w:t>&lt;Article&gt;</w:t>
      </w:r>
      <w:r w:rsidRPr="00986EB1">
        <w:t>Apartado 13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9BE7C3" w14:textId="77777777" w:rsidTr="009202B5">
        <w:trPr>
          <w:trHeight w:hRule="exact" w:val="240"/>
          <w:jc w:val="center"/>
        </w:trPr>
        <w:tc>
          <w:tcPr>
            <w:tcW w:w="9752" w:type="dxa"/>
            <w:gridSpan w:val="2"/>
            <w:tcBorders>
              <w:top w:val="nil"/>
              <w:left w:val="nil"/>
              <w:bottom w:val="nil"/>
              <w:right w:val="nil"/>
            </w:tcBorders>
          </w:tcPr>
          <w:p w14:paraId="3441490B" w14:textId="77777777" w:rsidR="00AA7A23" w:rsidRPr="00986EB1" w:rsidRDefault="00AA7A23" w:rsidP="009202B5"/>
        </w:tc>
      </w:tr>
      <w:tr w:rsidR="00AA7A23" w:rsidRPr="00986EB1" w14:paraId="24B8F51C" w14:textId="77777777" w:rsidTr="009202B5">
        <w:trPr>
          <w:trHeight w:val="240"/>
          <w:jc w:val="center"/>
        </w:trPr>
        <w:tc>
          <w:tcPr>
            <w:tcW w:w="4876" w:type="dxa"/>
            <w:tcBorders>
              <w:top w:val="nil"/>
              <w:left w:val="nil"/>
              <w:bottom w:val="nil"/>
              <w:right w:val="nil"/>
            </w:tcBorders>
          </w:tcPr>
          <w:p w14:paraId="4317099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5D7D951" w14:textId="77777777" w:rsidR="00AA7A23" w:rsidRPr="00986EB1" w:rsidRDefault="00AA7A23" w:rsidP="009202B5">
            <w:pPr>
              <w:pStyle w:val="AmColumnHeading"/>
            </w:pPr>
            <w:r w:rsidRPr="00986EB1">
              <w:t>Enmienda</w:t>
            </w:r>
          </w:p>
        </w:tc>
      </w:tr>
      <w:tr w:rsidR="00AA7A23" w:rsidRPr="00986EB1" w14:paraId="6DB82536" w14:textId="77777777" w:rsidTr="009202B5">
        <w:trPr>
          <w:jc w:val="center"/>
        </w:trPr>
        <w:tc>
          <w:tcPr>
            <w:tcW w:w="4876" w:type="dxa"/>
            <w:tcBorders>
              <w:top w:val="nil"/>
              <w:left w:val="nil"/>
              <w:bottom w:val="nil"/>
              <w:right w:val="nil"/>
            </w:tcBorders>
          </w:tcPr>
          <w:p w14:paraId="669FF03D" w14:textId="77777777" w:rsidR="00AA7A23" w:rsidRPr="00986EB1" w:rsidRDefault="00AA7A23" w:rsidP="009202B5">
            <w:pPr>
              <w:pStyle w:val="Normal6a"/>
            </w:pPr>
          </w:p>
        </w:tc>
        <w:tc>
          <w:tcPr>
            <w:tcW w:w="4876" w:type="dxa"/>
            <w:tcBorders>
              <w:top w:val="nil"/>
              <w:left w:val="nil"/>
              <w:bottom w:val="nil"/>
              <w:right w:val="nil"/>
            </w:tcBorders>
          </w:tcPr>
          <w:p w14:paraId="20D02F6D" w14:textId="77777777" w:rsidR="00AA7A23" w:rsidRPr="00986EB1" w:rsidRDefault="00AA7A23" w:rsidP="009202B5">
            <w:pPr>
              <w:pStyle w:val="Normal6a"/>
            </w:pPr>
            <w:r w:rsidRPr="00986EB1">
              <w:rPr>
                <w:b/>
                <w:i/>
              </w:rPr>
              <w:t>13 ter.</w:t>
            </w:r>
            <w:r w:rsidRPr="00986EB1">
              <w:tab/>
            </w:r>
            <w:r w:rsidRPr="00986EB1">
              <w:rPr>
                <w:b/>
                <w:i/>
              </w:rPr>
              <w:t xml:space="preserve">Insta a los Estados miembros a que armonicen sus protocolos nacionales para el diagnóstico de la endometriosis tomando como base las directrices revisadas de la Sociedad Europea de Reproducción y Embriología (ESHRE) </w:t>
            </w:r>
            <w:r w:rsidRPr="00986EB1">
              <w:rPr>
                <w:b/>
                <w:i/>
              </w:rPr>
              <w:lastRenderedPageBreak/>
              <w:t>(2024), a que integren sistemáticamente herramientas avanzadas de obtención de imágenes y biomarcadores validados en la atención primaria y secundaria, y a que establezcan al menos un centro de excelencia multidisciplinar por región, con el fin de reducir el tiempo medio de diagnóstico a tres años, garantizar un acceso equitativo a atención especializada en todo el país y apoyar la creación de una red de unos veinte centros de excelencia con una financiación pública adecuada;</w:t>
            </w:r>
          </w:p>
        </w:tc>
      </w:tr>
    </w:tbl>
    <w:p w14:paraId="4C7886CC"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6D81574" w14:textId="77777777" w:rsidR="00AA7A23" w:rsidRPr="00422D55" w:rsidRDefault="00AA7A23" w:rsidP="00AA7A23">
      <w:pPr>
        <w:rPr>
          <w:lang w:val="fi-FI"/>
        </w:rPr>
      </w:pPr>
      <w:r w:rsidRPr="00422D55">
        <w:rPr>
          <w:rStyle w:val="HideTWBExt"/>
          <w:lang w:val="fi-FI"/>
        </w:rPr>
        <w:t>&lt;/Amend&gt;</w:t>
      </w:r>
    </w:p>
    <w:p w14:paraId="01E8DCDA"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417</w:t>
      </w:r>
      <w:r w:rsidRPr="00422D55">
        <w:rPr>
          <w:rStyle w:val="HideTWBExt"/>
          <w:lang w:val="fi-FI"/>
        </w:rPr>
        <w:t>&lt;/NumAm&gt;</w:t>
      </w:r>
    </w:p>
    <w:p w14:paraId="5D6D4B7E"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4F618BC" w14:textId="77777777" w:rsidR="00AA7A23" w:rsidRPr="00422D55" w:rsidRDefault="00AA7A23" w:rsidP="00AA7A23">
      <w:pPr>
        <w:pStyle w:val="NormalBold"/>
        <w:rPr>
          <w:lang w:val="fi-FI"/>
        </w:rPr>
      </w:pPr>
      <w:r w:rsidRPr="00422D55">
        <w:rPr>
          <w:rStyle w:val="HideTWBExt"/>
          <w:b w:val="0"/>
          <w:lang w:val="fi-FI"/>
        </w:rPr>
        <w:t>&lt;/RepeatBlock-By&gt;</w:t>
      </w:r>
    </w:p>
    <w:p w14:paraId="301FCDB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F23FB7C"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C317476" w14:textId="77777777" w:rsidTr="009202B5">
        <w:trPr>
          <w:trHeight w:hRule="exact" w:val="240"/>
          <w:jc w:val="center"/>
        </w:trPr>
        <w:tc>
          <w:tcPr>
            <w:tcW w:w="9752" w:type="dxa"/>
            <w:gridSpan w:val="2"/>
            <w:tcBorders>
              <w:top w:val="nil"/>
              <w:left w:val="nil"/>
              <w:bottom w:val="nil"/>
              <w:right w:val="nil"/>
            </w:tcBorders>
          </w:tcPr>
          <w:p w14:paraId="3273B69D" w14:textId="77777777" w:rsidR="00AA7A23" w:rsidRPr="00986EB1" w:rsidRDefault="00AA7A23" w:rsidP="009202B5"/>
        </w:tc>
      </w:tr>
      <w:tr w:rsidR="00AA7A23" w:rsidRPr="00986EB1" w14:paraId="567429CA" w14:textId="77777777" w:rsidTr="009202B5">
        <w:trPr>
          <w:trHeight w:val="240"/>
          <w:jc w:val="center"/>
        </w:trPr>
        <w:tc>
          <w:tcPr>
            <w:tcW w:w="4876" w:type="dxa"/>
            <w:tcBorders>
              <w:top w:val="nil"/>
              <w:left w:val="nil"/>
              <w:bottom w:val="nil"/>
              <w:right w:val="nil"/>
            </w:tcBorders>
          </w:tcPr>
          <w:p w14:paraId="304D9B0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C410BF3" w14:textId="77777777" w:rsidR="00AA7A23" w:rsidRPr="00986EB1" w:rsidRDefault="00AA7A23" w:rsidP="009202B5">
            <w:pPr>
              <w:pStyle w:val="AmColumnHeading"/>
            </w:pPr>
            <w:r w:rsidRPr="00986EB1">
              <w:t>Enmienda</w:t>
            </w:r>
          </w:p>
        </w:tc>
      </w:tr>
      <w:tr w:rsidR="00AA7A23" w:rsidRPr="00986EB1" w14:paraId="39DA16A7" w14:textId="77777777" w:rsidTr="009202B5">
        <w:trPr>
          <w:jc w:val="center"/>
        </w:trPr>
        <w:tc>
          <w:tcPr>
            <w:tcW w:w="4876" w:type="dxa"/>
            <w:tcBorders>
              <w:top w:val="nil"/>
              <w:left w:val="nil"/>
              <w:bottom w:val="nil"/>
              <w:right w:val="nil"/>
            </w:tcBorders>
          </w:tcPr>
          <w:p w14:paraId="41741348"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1D149663"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estando rodeada de estigma social; </w:t>
            </w:r>
            <w:r w:rsidRPr="00986EB1">
              <w:rPr>
                <w:b/>
                <w:i/>
              </w:rPr>
              <w:t xml:space="preserve">pide a la Comisión y a los Estados miembros que velen por que la menopausia se reconozca como un problema de salud pública importante y se integre plenamente en los servicios rutinarios de atención primaria; destaca la necesidad de campañas integrales de educación y sensibilización para superar el estigma social y la desinformación, de modo que las mujeres puedan acceder a cuidados oportunos y adecuados; pide que se intensifiquen la investigación y el desarrollo de opciones eficaces, seguras y bien toleradas de tratamiento no hormonal para los síntomas de la menopausia, reconociendo que los tratamientos hormonales no son </w:t>
            </w:r>
            <w:r w:rsidRPr="00986EB1">
              <w:rPr>
                <w:b/>
                <w:i/>
              </w:rPr>
              <w:lastRenderedPageBreak/>
              <w:t>adecuados para todas las mujeres, en particular para aquellas con enfermedades sensibles a las hormonas, como el cáncer de mama; resalta la importancia de formar a los profesionales sanitarios en la gestión de la menopausia, a fin de proporcionar a las mujeres un apoyo coherente, basado en pruebas y centrado en las pacientes durante la transición menopáusica;</w:t>
            </w:r>
          </w:p>
        </w:tc>
      </w:tr>
    </w:tbl>
    <w:p w14:paraId="7EA3D17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DA7C966" w14:textId="77777777" w:rsidR="00AA7A23" w:rsidRPr="00986EB1" w:rsidRDefault="00AA7A23" w:rsidP="00AA7A23">
      <w:r w:rsidRPr="00986EB1">
        <w:rPr>
          <w:rStyle w:val="HideTWBExt"/>
        </w:rPr>
        <w:t>&lt;/Amend&gt;</w:t>
      </w:r>
    </w:p>
    <w:p w14:paraId="56F18450"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418</w:t>
      </w:r>
      <w:r w:rsidRPr="00986EB1">
        <w:rPr>
          <w:rStyle w:val="HideTWBExt"/>
        </w:rPr>
        <w:t>&lt;/NumAm&gt;</w:t>
      </w:r>
    </w:p>
    <w:p w14:paraId="0A6DCB5B"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311F10D1" w14:textId="77777777" w:rsidR="00AA7A23" w:rsidRPr="00986EB1" w:rsidRDefault="00AA7A23" w:rsidP="00AA7A23">
      <w:pPr>
        <w:pStyle w:val="NormalBold"/>
      </w:pPr>
      <w:r w:rsidRPr="00986EB1">
        <w:rPr>
          <w:rStyle w:val="HideTWBExt"/>
          <w:b w:val="0"/>
        </w:rPr>
        <w:t>&lt;/RepeatBlock-By&gt;</w:t>
      </w:r>
    </w:p>
    <w:p w14:paraId="0FD4E29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5058B53"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86A025F" w14:textId="77777777" w:rsidTr="009202B5">
        <w:trPr>
          <w:trHeight w:hRule="exact" w:val="240"/>
          <w:jc w:val="center"/>
        </w:trPr>
        <w:tc>
          <w:tcPr>
            <w:tcW w:w="9752" w:type="dxa"/>
            <w:gridSpan w:val="2"/>
            <w:tcBorders>
              <w:top w:val="nil"/>
              <w:left w:val="nil"/>
              <w:bottom w:val="nil"/>
              <w:right w:val="nil"/>
            </w:tcBorders>
          </w:tcPr>
          <w:p w14:paraId="70BEF280" w14:textId="77777777" w:rsidR="00AA7A23" w:rsidRPr="00986EB1" w:rsidRDefault="00AA7A23" w:rsidP="009202B5"/>
        </w:tc>
      </w:tr>
      <w:tr w:rsidR="00AA7A23" w:rsidRPr="00986EB1" w14:paraId="27596495" w14:textId="77777777" w:rsidTr="009202B5">
        <w:trPr>
          <w:trHeight w:val="240"/>
          <w:jc w:val="center"/>
        </w:trPr>
        <w:tc>
          <w:tcPr>
            <w:tcW w:w="4876" w:type="dxa"/>
            <w:tcBorders>
              <w:top w:val="nil"/>
              <w:left w:val="nil"/>
              <w:bottom w:val="nil"/>
              <w:right w:val="nil"/>
            </w:tcBorders>
          </w:tcPr>
          <w:p w14:paraId="45E9E9A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B672A8" w14:textId="77777777" w:rsidR="00AA7A23" w:rsidRPr="00986EB1" w:rsidRDefault="00AA7A23" w:rsidP="009202B5">
            <w:pPr>
              <w:pStyle w:val="AmColumnHeading"/>
            </w:pPr>
            <w:r w:rsidRPr="00986EB1">
              <w:t>Enmienda</w:t>
            </w:r>
          </w:p>
        </w:tc>
      </w:tr>
      <w:tr w:rsidR="00AA7A23" w:rsidRPr="00986EB1" w14:paraId="5A0446B3" w14:textId="77777777" w:rsidTr="009202B5">
        <w:trPr>
          <w:jc w:val="center"/>
        </w:trPr>
        <w:tc>
          <w:tcPr>
            <w:tcW w:w="4876" w:type="dxa"/>
            <w:tcBorders>
              <w:top w:val="nil"/>
              <w:left w:val="nil"/>
              <w:bottom w:val="nil"/>
              <w:right w:val="nil"/>
            </w:tcBorders>
          </w:tcPr>
          <w:p w14:paraId="2B7481E5"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2FA7F8E5"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estando rodeada de estigma social; </w:t>
            </w:r>
            <w:r w:rsidRPr="00986EB1">
              <w:rPr>
                <w:b/>
                <w:i/>
              </w:rPr>
              <w:t>recomienda a los Estados miembros que integren sistemáticamente el cribado y la evaluación de la menopausia en la asistencia sanitaria primaria para las mujeres mayores de cuarenta años, utilizando herramientas clínicas validadas, a fin de reforzar la formación inicial y continua de médicos y enfermeros sobre los síntomas y las opciones de tratamiento disponibles, garantizar el acceso a tratamientos hormonales sustitutivos y alternativas basadas en pruebas, y apoyar las iniciativas nacionales de sensibilización destinadas a combatir el estigma social persistente que rodea a la menopausia;</w:t>
            </w:r>
          </w:p>
        </w:tc>
      </w:tr>
    </w:tbl>
    <w:p w14:paraId="7119353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F1C5ACC" w14:textId="77777777" w:rsidR="00AA7A23" w:rsidRPr="00986EB1" w:rsidRDefault="00AA7A23" w:rsidP="00AA7A23">
      <w:r w:rsidRPr="00986EB1">
        <w:rPr>
          <w:rStyle w:val="HideTWBExt"/>
        </w:rPr>
        <w:lastRenderedPageBreak/>
        <w:t>&lt;/Amend&gt;</w:t>
      </w:r>
    </w:p>
    <w:p w14:paraId="452FBC8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419</w:t>
      </w:r>
      <w:r w:rsidRPr="00986EB1">
        <w:rPr>
          <w:rStyle w:val="HideTWBExt"/>
        </w:rPr>
        <w:t>&lt;/NumAm&gt;</w:t>
      </w:r>
    </w:p>
    <w:p w14:paraId="536160E9"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59CFB5DE" w14:textId="77777777" w:rsidR="00AA7A23" w:rsidRPr="00986EB1" w:rsidRDefault="00AA7A23" w:rsidP="00AA7A23">
      <w:pPr>
        <w:pStyle w:val="NormalBold"/>
      </w:pPr>
      <w:r w:rsidRPr="00986EB1">
        <w:rPr>
          <w:rStyle w:val="HideTWBExt"/>
          <w:b w:val="0"/>
        </w:rPr>
        <w:t>&lt;/RepeatBlock-By&gt;</w:t>
      </w:r>
    </w:p>
    <w:p w14:paraId="1080DCB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A034DE"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D4AA989" w14:textId="77777777" w:rsidTr="009202B5">
        <w:trPr>
          <w:trHeight w:hRule="exact" w:val="240"/>
          <w:jc w:val="center"/>
        </w:trPr>
        <w:tc>
          <w:tcPr>
            <w:tcW w:w="9752" w:type="dxa"/>
            <w:gridSpan w:val="2"/>
            <w:tcBorders>
              <w:top w:val="nil"/>
              <w:left w:val="nil"/>
              <w:bottom w:val="nil"/>
              <w:right w:val="nil"/>
            </w:tcBorders>
          </w:tcPr>
          <w:p w14:paraId="2F190111" w14:textId="77777777" w:rsidR="00AA7A23" w:rsidRPr="00986EB1" w:rsidRDefault="00AA7A23" w:rsidP="009202B5"/>
        </w:tc>
      </w:tr>
      <w:tr w:rsidR="00AA7A23" w:rsidRPr="00986EB1" w14:paraId="6BF5657A" w14:textId="77777777" w:rsidTr="009202B5">
        <w:trPr>
          <w:trHeight w:val="240"/>
          <w:jc w:val="center"/>
        </w:trPr>
        <w:tc>
          <w:tcPr>
            <w:tcW w:w="4876" w:type="dxa"/>
            <w:tcBorders>
              <w:top w:val="nil"/>
              <w:left w:val="nil"/>
              <w:bottom w:val="nil"/>
              <w:right w:val="nil"/>
            </w:tcBorders>
          </w:tcPr>
          <w:p w14:paraId="6456EE1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F8FC56" w14:textId="77777777" w:rsidR="00AA7A23" w:rsidRPr="00986EB1" w:rsidRDefault="00AA7A23" w:rsidP="009202B5">
            <w:pPr>
              <w:pStyle w:val="AmColumnHeading"/>
            </w:pPr>
            <w:r w:rsidRPr="00986EB1">
              <w:t>Enmienda</w:t>
            </w:r>
          </w:p>
        </w:tc>
      </w:tr>
      <w:tr w:rsidR="00AA7A23" w:rsidRPr="00986EB1" w14:paraId="09E98184" w14:textId="77777777" w:rsidTr="009202B5">
        <w:trPr>
          <w:jc w:val="center"/>
        </w:trPr>
        <w:tc>
          <w:tcPr>
            <w:tcW w:w="4876" w:type="dxa"/>
            <w:tcBorders>
              <w:top w:val="nil"/>
              <w:left w:val="nil"/>
              <w:bottom w:val="nil"/>
              <w:right w:val="nil"/>
            </w:tcBorders>
          </w:tcPr>
          <w:p w14:paraId="4042EB70"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624EF3BD"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estando rodeada de estigma social; </w:t>
            </w:r>
            <w:r w:rsidRPr="00986EB1">
              <w:rPr>
                <w:b/>
                <w:i/>
              </w:rPr>
              <w:t>reconoce que la mayoría de los tratamientos disponibles son hormonales y, por tanto, no son adecuados para todas las pacientes; destaca la necesidad de desarrollar tratamientos no hormonales, así como tratamientos hormonales más eficaces y ampliamente disponibles; destaca que la mayoría de la investigación médica existente se centra en los años fértiles, pasando por alto la pubertad, la perimenopausia y la menopausia, y que es necesario un enfoque más inclusivo y representativo en los ensayos clínicos;</w:t>
            </w:r>
          </w:p>
        </w:tc>
      </w:tr>
    </w:tbl>
    <w:p w14:paraId="5E1A4EF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25515EE" w14:textId="77777777" w:rsidR="00AA7A23" w:rsidRPr="00986EB1" w:rsidRDefault="00AA7A23" w:rsidP="00AA7A23">
      <w:r w:rsidRPr="00986EB1">
        <w:rPr>
          <w:rStyle w:val="HideTWBExt"/>
        </w:rPr>
        <w:t>&lt;/Amend&gt;</w:t>
      </w:r>
    </w:p>
    <w:p w14:paraId="1BC6ADD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420</w:t>
      </w:r>
      <w:r w:rsidRPr="00986EB1">
        <w:rPr>
          <w:rStyle w:val="HideTWBExt"/>
        </w:rPr>
        <w:t>&lt;/NumAm&gt;</w:t>
      </w:r>
    </w:p>
    <w:p w14:paraId="30082BAF"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4480A7D9" w14:textId="77777777" w:rsidR="00AA7A23" w:rsidRPr="00986EB1" w:rsidRDefault="00AA7A23" w:rsidP="00AA7A23">
      <w:pPr>
        <w:pStyle w:val="NormalBold"/>
      </w:pPr>
      <w:r w:rsidRPr="00986EB1">
        <w:rPr>
          <w:rStyle w:val="HideTWBExt"/>
          <w:b w:val="0"/>
        </w:rPr>
        <w:t>&lt;/RepeatBlock-By&gt;</w:t>
      </w:r>
    </w:p>
    <w:p w14:paraId="16B4106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4E69185"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D7FE36" w14:textId="77777777" w:rsidTr="009202B5">
        <w:trPr>
          <w:trHeight w:hRule="exact" w:val="240"/>
          <w:jc w:val="center"/>
        </w:trPr>
        <w:tc>
          <w:tcPr>
            <w:tcW w:w="9752" w:type="dxa"/>
            <w:gridSpan w:val="2"/>
            <w:tcBorders>
              <w:top w:val="nil"/>
              <w:left w:val="nil"/>
              <w:bottom w:val="nil"/>
              <w:right w:val="nil"/>
            </w:tcBorders>
          </w:tcPr>
          <w:p w14:paraId="6C695B14" w14:textId="77777777" w:rsidR="00AA7A23" w:rsidRPr="00986EB1" w:rsidRDefault="00AA7A23" w:rsidP="009202B5"/>
        </w:tc>
      </w:tr>
      <w:tr w:rsidR="00AA7A23" w:rsidRPr="00986EB1" w14:paraId="63781BB9" w14:textId="77777777" w:rsidTr="009202B5">
        <w:trPr>
          <w:trHeight w:val="240"/>
          <w:jc w:val="center"/>
        </w:trPr>
        <w:tc>
          <w:tcPr>
            <w:tcW w:w="4876" w:type="dxa"/>
            <w:tcBorders>
              <w:top w:val="nil"/>
              <w:left w:val="nil"/>
              <w:bottom w:val="nil"/>
              <w:right w:val="nil"/>
            </w:tcBorders>
          </w:tcPr>
          <w:p w14:paraId="19401F7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C047E8F" w14:textId="77777777" w:rsidR="00AA7A23" w:rsidRPr="00986EB1" w:rsidRDefault="00AA7A23" w:rsidP="009202B5">
            <w:pPr>
              <w:pStyle w:val="AmColumnHeading"/>
            </w:pPr>
            <w:r w:rsidRPr="00986EB1">
              <w:t>Enmienda</w:t>
            </w:r>
          </w:p>
        </w:tc>
      </w:tr>
      <w:tr w:rsidR="00AA7A23" w:rsidRPr="00986EB1" w14:paraId="4D3B9642" w14:textId="77777777" w:rsidTr="009202B5">
        <w:trPr>
          <w:jc w:val="center"/>
        </w:trPr>
        <w:tc>
          <w:tcPr>
            <w:tcW w:w="4876" w:type="dxa"/>
            <w:tcBorders>
              <w:top w:val="nil"/>
              <w:left w:val="nil"/>
              <w:bottom w:val="nil"/>
              <w:right w:val="nil"/>
            </w:tcBorders>
          </w:tcPr>
          <w:p w14:paraId="11CC7801"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w:t>
            </w:r>
            <w:r w:rsidRPr="00986EB1">
              <w:lastRenderedPageBreak/>
              <w:t>estando rodeada de estigma social;</w:t>
            </w:r>
          </w:p>
        </w:tc>
        <w:tc>
          <w:tcPr>
            <w:tcW w:w="4876" w:type="dxa"/>
            <w:tcBorders>
              <w:top w:val="nil"/>
              <w:left w:val="nil"/>
              <w:bottom w:val="nil"/>
              <w:right w:val="nil"/>
            </w:tcBorders>
          </w:tcPr>
          <w:p w14:paraId="6C247223" w14:textId="77777777" w:rsidR="00AA7A23" w:rsidRPr="00986EB1" w:rsidRDefault="00AA7A23" w:rsidP="009202B5">
            <w:pPr>
              <w:pStyle w:val="Normal6a"/>
            </w:pPr>
            <w:r w:rsidRPr="00986EB1">
              <w:lastRenderedPageBreak/>
              <w:t>14.</w:t>
            </w:r>
            <w:r w:rsidRPr="00986EB1">
              <w:tab/>
              <w:t xml:space="preserve">Lamenta que, a pesar de la prevalencia de los síntomas adversos de la menopausia que experimentan las mujeres, esta siga sin integrarse de manera sistemática en la atención primaria y siga </w:t>
            </w:r>
            <w:r w:rsidRPr="00986EB1">
              <w:lastRenderedPageBreak/>
              <w:t xml:space="preserve">estando rodeada de estigma social; </w:t>
            </w:r>
            <w:r w:rsidRPr="00986EB1">
              <w:rPr>
                <w:b/>
                <w:i/>
              </w:rPr>
              <w:t>observa que las transiciones hormonales pueden influir en la aparición, la gravedad y el tratamiento de enfermedades crónicas que afectan a las mujeres de manera desproporcionada en comparación con los hombres, como las enfermedades inflamatorias de la piel; observa que los cambios hormonales hacen que las mujeres sean más vulnerables a la dermatitis atópica, en especial durante el período premenstrual y el embarazo, así como a la psoriasis durante la pubertad y la menopausia;</w:t>
            </w:r>
          </w:p>
        </w:tc>
      </w:tr>
    </w:tbl>
    <w:p w14:paraId="02005166"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13F6D5A" w14:textId="77777777" w:rsidR="00AA7A23" w:rsidRPr="00986EB1" w:rsidRDefault="00AA7A23" w:rsidP="00AA7A23">
      <w:r w:rsidRPr="00986EB1">
        <w:rPr>
          <w:rStyle w:val="HideTWBExt"/>
        </w:rPr>
        <w:t>&lt;/Amend&gt;</w:t>
      </w:r>
    </w:p>
    <w:p w14:paraId="199DED2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421</w:t>
      </w:r>
      <w:r w:rsidRPr="00986EB1">
        <w:rPr>
          <w:rStyle w:val="HideTWBExt"/>
        </w:rPr>
        <w:t>&lt;/NumAm&gt;</w:t>
      </w:r>
    </w:p>
    <w:p w14:paraId="5A9EEB1F"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DAEDFD4" w14:textId="77777777" w:rsidR="00AA7A23" w:rsidRPr="00986EB1" w:rsidRDefault="00AA7A23" w:rsidP="00AA7A23">
      <w:pPr>
        <w:pStyle w:val="NormalBold"/>
      </w:pPr>
      <w:r w:rsidRPr="00986EB1">
        <w:rPr>
          <w:rStyle w:val="HideTWBExt"/>
          <w:b w:val="0"/>
        </w:rPr>
        <w:t>&lt;/RepeatBlock-By&gt;</w:t>
      </w:r>
    </w:p>
    <w:p w14:paraId="58CD7A2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DD3A4C6"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027716A" w14:textId="77777777" w:rsidTr="009202B5">
        <w:trPr>
          <w:trHeight w:hRule="exact" w:val="240"/>
          <w:jc w:val="center"/>
        </w:trPr>
        <w:tc>
          <w:tcPr>
            <w:tcW w:w="9752" w:type="dxa"/>
            <w:gridSpan w:val="2"/>
            <w:tcBorders>
              <w:top w:val="nil"/>
              <w:left w:val="nil"/>
              <w:bottom w:val="nil"/>
              <w:right w:val="nil"/>
            </w:tcBorders>
          </w:tcPr>
          <w:p w14:paraId="1B6516C6" w14:textId="77777777" w:rsidR="00AA7A23" w:rsidRPr="00986EB1" w:rsidRDefault="00AA7A23" w:rsidP="009202B5"/>
        </w:tc>
      </w:tr>
      <w:tr w:rsidR="00AA7A23" w:rsidRPr="00986EB1" w14:paraId="353AF4C5" w14:textId="77777777" w:rsidTr="009202B5">
        <w:trPr>
          <w:trHeight w:val="240"/>
          <w:jc w:val="center"/>
        </w:trPr>
        <w:tc>
          <w:tcPr>
            <w:tcW w:w="4876" w:type="dxa"/>
            <w:tcBorders>
              <w:top w:val="nil"/>
              <w:left w:val="nil"/>
              <w:bottom w:val="nil"/>
              <w:right w:val="nil"/>
            </w:tcBorders>
          </w:tcPr>
          <w:p w14:paraId="5436ADE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0BB1C56" w14:textId="77777777" w:rsidR="00AA7A23" w:rsidRPr="00986EB1" w:rsidRDefault="00AA7A23" w:rsidP="009202B5">
            <w:pPr>
              <w:pStyle w:val="AmColumnHeading"/>
            </w:pPr>
            <w:r w:rsidRPr="00986EB1">
              <w:t>Enmienda</w:t>
            </w:r>
          </w:p>
        </w:tc>
      </w:tr>
      <w:tr w:rsidR="00AA7A23" w:rsidRPr="00986EB1" w14:paraId="013C10A5" w14:textId="77777777" w:rsidTr="009202B5">
        <w:trPr>
          <w:jc w:val="center"/>
        </w:trPr>
        <w:tc>
          <w:tcPr>
            <w:tcW w:w="4876" w:type="dxa"/>
            <w:tcBorders>
              <w:top w:val="nil"/>
              <w:left w:val="nil"/>
              <w:bottom w:val="nil"/>
              <w:right w:val="nil"/>
            </w:tcBorders>
          </w:tcPr>
          <w:p w14:paraId="31CD0821"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21BD964F"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estando rodeada de estigma social; </w:t>
            </w:r>
            <w:r w:rsidRPr="00986EB1">
              <w:rPr>
                <w:b/>
                <w:i/>
              </w:rPr>
              <w:t>llama asimismo la atención sobre el desconocimiento de los síntomas de la perimenopausia;</w:t>
            </w:r>
            <w:r w:rsidRPr="00986EB1">
              <w:t xml:space="preserve"> </w:t>
            </w:r>
            <w:r w:rsidRPr="00986EB1">
              <w:rPr>
                <w:b/>
                <w:i/>
              </w:rPr>
              <w:t>señala que los cambios hormonales asociados a estos períodos pueden afectar a la gravedad y al tratamiento de otras enfermedades crónicas;</w:t>
            </w:r>
            <w:r w:rsidRPr="00986EB1">
              <w:t xml:space="preserve"> </w:t>
            </w:r>
            <w:r w:rsidRPr="00986EB1">
              <w:rPr>
                <w:b/>
                <w:i/>
              </w:rPr>
              <w:t>señala que los cambios durante el período premenstrual y el embarazo pueden exacerbar las enfermedades inflamatorias de la piel, como la dermatitis atópica, mientras que los cambios durante la pubertad y la menopausia pueden afectar a la gravedad de la psoriasis;</w:t>
            </w:r>
          </w:p>
        </w:tc>
      </w:tr>
    </w:tbl>
    <w:p w14:paraId="7857496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47A7EEDA" w14:textId="77777777" w:rsidR="00AA7A23" w:rsidRPr="00986EB1" w:rsidRDefault="00AA7A23" w:rsidP="00AA7A23">
      <w:r w:rsidRPr="00986EB1">
        <w:rPr>
          <w:rStyle w:val="HideTWBExt"/>
        </w:rPr>
        <w:t>&lt;/Amend&gt;</w:t>
      </w:r>
    </w:p>
    <w:p w14:paraId="1445A01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422</w:t>
      </w:r>
      <w:r w:rsidRPr="00986EB1">
        <w:rPr>
          <w:rStyle w:val="HideTWBExt"/>
        </w:rPr>
        <w:t>&lt;/NumAm&gt;</w:t>
      </w:r>
    </w:p>
    <w:p w14:paraId="4E1B0D7C"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EE12F4D" w14:textId="77777777" w:rsidR="00AA7A23" w:rsidRPr="00986EB1" w:rsidRDefault="00AA7A23" w:rsidP="00AA7A23">
      <w:pPr>
        <w:pStyle w:val="NormalBold"/>
      </w:pPr>
      <w:r w:rsidRPr="00986EB1">
        <w:rPr>
          <w:rStyle w:val="HideTWBExt"/>
          <w:b w:val="0"/>
        </w:rPr>
        <w:t>&lt;/RepeatBlock-By&gt;</w:t>
      </w:r>
    </w:p>
    <w:p w14:paraId="1FE0945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5A7685C"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8BE773" w14:textId="77777777" w:rsidTr="009202B5">
        <w:trPr>
          <w:trHeight w:hRule="exact" w:val="240"/>
          <w:jc w:val="center"/>
        </w:trPr>
        <w:tc>
          <w:tcPr>
            <w:tcW w:w="9752" w:type="dxa"/>
            <w:gridSpan w:val="2"/>
            <w:tcBorders>
              <w:top w:val="nil"/>
              <w:left w:val="nil"/>
              <w:bottom w:val="nil"/>
              <w:right w:val="nil"/>
            </w:tcBorders>
          </w:tcPr>
          <w:p w14:paraId="025B3EFB" w14:textId="77777777" w:rsidR="00AA7A23" w:rsidRPr="00986EB1" w:rsidRDefault="00AA7A23" w:rsidP="009202B5"/>
        </w:tc>
      </w:tr>
      <w:tr w:rsidR="00AA7A23" w:rsidRPr="00986EB1" w14:paraId="5D1FE139" w14:textId="77777777" w:rsidTr="009202B5">
        <w:trPr>
          <w:trHeight w:val="240"/>
          <w:jc w:val="center"/>
        </w:trPr>
        <w:tc>
          <w:tcPr>
            <w:tcW w:w="4876" w:type="dxa"/>
            <w:tcBorders>
              <w:top w:val="nil"/>
              <w:left w:val="nil"/>
              <w:bottom w:val="nil"/>
              <w:right w:val="nil"/>
            </w:tcBorders>
          </w:tcPr>
          <w:p w14:paraId="6F3AC61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CE9B12" w14:textId="77777777" w:rsidR="00AA7A23" w:rsidRPr="00986EB1" w:rsidRDefault="00AA7A23" w:rsidP="009202B5">
            <w:pPr>
              <w:pStyle w:val="AmColumnHeading"/>
            </w:pPr>
            <w:r w:rsidRPr="00986EB1">
              <w:t>Enmienda</w:t>
            </w:r>
          </w:p>
        </w:tc>
      </w:tr>
      <w:tr w:rsidR="00AA7A23" w:rsidRPr="00986EB1" w14:paraId="6963BC4F" w14:textId="77777777" w:rsidTr="009202B5">
        <w:trPr>
          <w:jc w:val="center"/>
        </w:trPr>
        <w:tc>
          <w:tcPr>
            <w:tcW w:w="4876" w:type="dxa"/>
            <w:tcBorders>
              <w:top w:val="nil"/>
              <w:left w:val="nil"/>
              <w:bottom w:val="nil"/>
              <w:right w:val="nil"/>
            </w:tcBorders>
          </w:tcPr>
          <w:p w14:paraId="2B101FD3"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w:t>
            </w:r>
            <w:r w:rsidRPr="00986EB1">
              <w:rPr>
                <w:b/>
                <w:i/>
              </w:rPr>
              <w:t>esta</w:t>
            </w:r>
            <w:r w:rsidRPr="00986EB1">
              <w:t xml:space="preserve"> siga sin integrarse de manera sistemática en la atención primaria y siga estando rodeada de estigma social;</w:t>
            </w:r>
          </w:p>
        </w:tc>
        <w:tc>
          <w:tcPr>
            <w:tcW w:w="4876" w:type="dxa"/>
            <w:tcBorders>
              <w:top w:val="nil"/>
              <w:left w:val="nil"/>
              <w:bottom w:val="nil"/>
              <w:right w:val="nil"/>
            </w:tcBorders>
          </w:tcPr>
          <w:p w14:paraId="24A1AC82" w14:textId="77777777" w:rsidR="00AA7A23" w:rsidRPr="00986EB1" w:rsidRDefault="00AA7A23" w:rsidP="009202B5">
            <w:pPr>
              <w:pStyle w:val="Normal6a"/>
            </w:pPr>
            <w:r w:rsidRPr="00986EB1">
              <w:t>14.</w:t>
            </w:r>
            <w:r w:rsidRPr="00986EB1">
              <w:tab/>
              <w:t xml:space="preserve">Lamenta que, a pesar de la prevalencia de los síntomas adversos </w:t>
            </w:r>
            <w:r w:rsidRPr="00986EB1">
              <w:rPr>
                <w:b/>
                <w:i/>
              </w:rPr>
              <w:t>y graves</w:t>
            </w:r>
            <w:r w:rsidRPr="00986EB1">
              <w:t xml:space="preserve"> de la menopausia </w:t>
            </w:r>
            <w:r w:rsidRPr="00986EB1">
              <w:rPr>
                <w:b/>
                <w:i/>
              </w:rPr>
              <w:t>y la perimenopausia</w:t>
            </w:r>
            <w:r w:rsidRPr="00986EB1">
              <w:t xml:space="preserve"> que experimentan las mujeres, </w:t>
            </w:r>
            <w:r w:rsidRPr="00986EB1">
              <w:rPr>
                <w:b/>
                <w:i/>
              </w:rPr>
              <w:t>la menopausia</w:t>
            </w:r>
            <w:r w:rsidRPr="00986EB1">
              <w:t xml:space="preserve"> siga sin integrarse de manera sistemática en la atención primaria</w:t>
            </w:r>
            <w:r w:rsidRPr="00986EB1">
              <w:rPr>
                <w:b/>
                <w:i/>
              </w:rPr>
              <w:t>, las políticas de salud laboral y las estrategias de salud en el lugar de trabajo en toda la Unión,</w:t>
            </w:r>
            <w:r w:rsidRPr="00986EB1">
              <w:t xml:space="preserve"> y siga estando rodeada de estigma social; </w:t>
            </w:r>
            <w:r w:rsidRPr="00986EB1">
              <w:rPr>
                <w:b/>
                <w:i/>
              </w:rPr>
              <w:t>pide a la Comisión y a los Estados miembros que elaboren directrices a escala de la Unión en materia de atención y sensibilización a la menopausia y la perimenopausia;</w:t>
            </w:r>
          </w:p>
        </w:tc>
      </w:tr>
    </w:tbl>
    <w:p w14:paraId="323C0EA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50BAC82" w14:textId="77777777" w:rsidR="00AA7A23" w:rsidRPr="00986EB1" w:rsidRDefault="00AA7A23" w:rsidP="00AA7A23">
      <w:r w:rsidRPr="00986EB1">
        <w:rPr>
          <w:rStyle w:val="HideTWBExt"/>
        </w:rPr>
        <w:t>&lt;/Amend&gt;</w:t>
      </w:r>
    </w:p>
    <w:p w14:paraId="01EF62D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423</w:t>
      </w:r>
      <w:r w:rsidRPr="00986EB1">
        <w:rPr>
          <w:rStyle w:val="HideTWBExt"/>
        </w:rPr>
        <w:t>&lt;/NumAm&gt;</w:t>
      </w:r>
    </w:p>
    <w:p w14:paraId="57AEAB8A"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2F7AF24" w14:textId="77777777" w:rsidR="00AA7A23" w:rsidRPr="00986EB1" w:rsidRDefault="00AA7A23" w:rsidP="00AA7A23">
      <w:pPr>
        <w:pStyle w:val="NormalBold"/>
      </w:pPr>
      <w:r w:rsidRPr="00986EB1">
        <w:rPr>
          <w:rStyle w:val="HideTWBExt"/>
          <w:b w:val="0"/>
        </w:rPr>
        <w:t>&lt;/RepeatBlock-By&gt;</w:t>
      </w:r>
    </w:p>
    <w:p w14:paraId="5306D90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8C109C2"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51B075" w14:textId="77777777" w:rsidTr="009202B5">
        <w:trPr>
          <w:trHeight w:hRule="exact" w:val="240"/>
          <w:jc w:val="center"/>
        </w:trPr>
        <w:tc>
          <w:tcPr>
            <w:tcW w:w="9752" w:type="dxa"/>
            <w:gridSpan w:val="2"/>
            <w:tcBorders>
              <w:top w:val="nil"/>
              <w:left w:val="nil"/>
              <w:bottom w:val="nil"/>
              <w:right w:val="nil"/>
            </w:tcBorders>
          </w:tcPr>
          <w:p w14:paraId="30A02900" w14:textId="77777777" w:rsidR="00AA7A23" w:rsidRPr="00986EB1" w:rsidRDefault="00AA7A23" w:rsidP="009202B5"/>
        </w:tc>
      </w:tr>
      <w:tr w:rsidR="00AA7A23" w:rsidRPr="00986EB1" w14:paraId="51D6C6DE" w14:textId="77777777" w:rsidTr="009202B5">
        <w:trPr>
          <w:trHeight w:val="240"/>
          <w:jc w:val="center"/>
        </w:trPr>
        <w:tc>
          <w:tcPr>
            <w:tcW w:w="4876" w:type="dxa"/>
            <w:tcBorders>
              <w:top w:val="nil"/>
              <w:left w:val="nil"/>
              <w:bottom w:val="nil"/>
              <w:right w:val="nil"/>
            </w:tcBorders>
          </w:tcPr>
          <w:p w14:paraId="57EB289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381B3AC" w14:textId="77777777" w:rsidR="00AA7A23" w:rsidRPr="00986EB1" w:rsidRDefault="00AA7A23" w:rsidP="009202B5">
            <w:pPr>
              <w:pStyle w:val="AmColumnHeading"/>
            </w:pPr>
            <w:r w:rsidRPr="00986EB1">
              <w:t>Enmienda</w:t>
            </w:r>
          </w:p>
        </w:tc>
      </w:tr>
      <w:tr w:rsidR="00AA7A23" w:rsidRPr="00986EB1" w14:paraId="5C003D96" w14:textId="77777777" w:rsidTr="009202B5">
        <w:trPr>
          <w:jc w:val="center"/>
        </w:trPr>
        <w:tc>
          <w:tcPr>
            <w:tcW w:w="4876" w:type="dxa"/>
            <w:tcBorders>
              <w:top w:val="nil"/>
              <w:left w:val="nil"/>
              <w:bottom w:val="nil"/>
              <w:right w:val="nil"/>
            </w:tcBorders>
          </w:tcPr>
          <w:p w14:paraId="37981661"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609F5802"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r w:rsidRPr="00986EB1">
              <w:rPr>
                <w:b/>
                <w:i/>
              </w:rPr>
              <w:t xml:space="preserve">, y pide a los Estados miembros que garanticen un </w:t>
            </w:r>
            <w:r w:rsidRPr="00986EB1">
              <w:rPr>
                <w:b/>
                <w:i/>
              </w:rPr>
              <w:lastRenderedPageBreak/>
              <w:t>acceso oportuno a la atención de la menopausia, incluidos servicios especializados y directrices clínicas claras</w:t>
            </w:r>
            <w:r w:rsidRPr="00986EB1">
              <w:t>;</w:t>
            </w:r>
          </w:p>
        </w:tc>
      </w:tr>
    </w:tbl>
    <w:p w14:paraId="10477CCF" w14:textId="77777777" w:rsidR="00AA7A23" w:rsidRPr="00422D55" w:rsidRDefault="00AA7A23" w:rsidP="00AA7A23">
      <w:pPr>
        <w:pStyle w:val="AmOrLang"/>
        <w:rPr>
          <w:lang w:val="fr-BE"/>
        </w:rPr>
      </w:pPr>
      <w:r w:rsidRPr="00422D55">
        <w:rPr>
          <w:lang w:val="fr-BE"/>
        </w:rPr>
        <w:lastRenderedPageBreak/>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218BD875" w14:textId="77777777" w:rsidR="00AA7A23" w:rsidRPr="00422D55" w:rsidRDefault="00AA7A23" w:rsidP="00AA7A23">
      <w:pPr>
        <w:rPr>
          <w:lang w:val="fr-BE"/>
        </w:rPr>
      </w:pPr>
      <w:r w:rsidRPr="00422D55">
        <w:rPr>
          <w:rStyle w:val="HideTWBExt"/>
          <w:lang w:val="fr-BE"/>
        </w:rPr>
        <w:t>&lt;/Amend&gt;</w:t>
      </w:r>
    </w:p>
    <w:p w14:paraId="7D0ED876"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424</w:t>
      </w:r>
      <w:r w:rsidRPr="00422D55">
        <w:rPr>
          <w:rStyle w:val="HideTWBExt"/>
          <w:lang w:val="fr-BE"/>
        </w:rPr>
        <w:t>&lt;/NumAm&gt;</w:t>
      </w:r>
    </w:p>
    <w:p w14:paraId="3D932EF0"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527C81A2" w14:textId="77777777" w:rsidR="00AA7A23" w:rsidRPr="00422D55" w:rsidRDefault="00AA7A23" w:rsidP="00AA7A23">
      <w:pPr>
        <w:pStyle w:val="NormalBold"/>
        <w:rPr>
          <w:lang w:val="fr-BE"/>
        </w:rPr>
      </w:pPr>
      <w:r w:rsidRPr="00422D55">
        <w:rPr>
          <w:rStyle w:val="HideTWBExt"/>
          <w:b w:val="0"/>
          <w:lang w:val="fr-BE"/>
        </w:rPr>
        <w:t>&lt;/RepeatBlock-By&gt;</w:t>
      </w:r>
    </w:p>
    <w:p w14:paraId="0D85F28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6B5F43D" w14:textId="77777777" w:rsidR="00AA7A23" w:rsidRPr="00986EB1" w:rsidRDefault="00AA7A23" w:rsidP="00AA7A23">
      <w:pPr>
        <w:pStyle w:val="NormalBold"/>
      </w:pPr>
      <w:r w:rsidRPr="00986EB1">
        <w:rPr>
          <w:rStyle w:val="HideTWBExt"/>
        </w:rPr>
        <w:t>&lt;Article&gt;</w:t>
      </w:r>
      <w:r w:rsidRPr="00986EB1">
        <w:t>Apartado 14</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175C9D8" w14:textId="77777777" w:rsidTr="009202B5">
        <w:trPr>
          <w:trHeight w:hRule="exact" w:val="240"/>
          <w:jc w:val="center"/>
        </w:trPr>
        <w:tc>
          <w:tcPr>
            <w:tcW w:w="9752" w:type="dxa"/>
            <w:gridSpan w:val="2"/>
            <w:tcBorders>
              <w:top w:val="nil"/>
              <w:left w:val="nil"/>
              <w:bottom w:val="nil"/>
              <w:right w:val="nil"/>
            </w:tcBorders>
          </w:tcPr>
          <w:p w14:paraId="6D67C823" w14:textId="77777777" w:rsidR="00AA7A23" w:rsidRPr="00986EB1" w:rsidRDefault="00AA7A23" w:rsidP="009202B5"/>
        </w:tc>
      </w:tr>
      <w:tr w:rsidR="00AA7A23" w:rsidRPr="00986EB1" w14:paraId="00303169" w14:textId="77777777" w:rsidTr="009202B5">
        <w:trPr>
          <w:trHeight w:val="240"/>
          <w:jc w:val="center"/>
        </w:trPr>
        <w:tc>
          <w:tcPr>
            <w:tcW w:w="4876" w:type="dxa"/>
            <w:tcBorders>
              <w:top w:val="nil"/>
              <w:left w:val="nil"/>
              <w:bottom w:val="nil"/>
              <w:right w:val="nil"/>
            </w:tcBorders>
          </w:tcPr>
          <w:p w14:paraId="5ECD494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481BCAF" w14:textId="77777777" w:rsidR="00AA7A23" w:rsidRPr="00986EB1" w:rsidRDefault="00AA7A23" w:rsidP="009202B5">
            <w:pPr>
              <w:pStyle w:val="AmColumnHeading"/>
            </w:pPr>
            <w:r w:rsidRPr="00986EB1">
              <w:t>Enmienda</w:t>
            </w:r>
          </w:p>
        </w:tc>
      </w:tr>
      <w:tr w:rsidR="00AA7A23" w:rsidRPr="00986EB1" w14:paraId="54FF9A8F" w14:textId="77777777" w:rsidTr="009202B5">
        <w:trPr>
          <w:jc w:val="center"/>
        </w:trPr>
        <w:tc>
          <w:tcPr>
            <w:tcW w:w="4876" w:type="dxa"/>
            <w:tcBorders>
              <w:top w:val="nil"/>
              <w:left w:val="nil"/>
              <w:bottom w:val="nil"/>
              <w:right w:val="nil"/>
            </w:tcBorders>
          </w:tcPr>
          <w:p w14:paraId="53E44696" w14:textId="77777777" w:rsidR="00AA7A23" w:rsidRPr="00986EB1" w:rsidRDefault="00AA7A23" w:rsidP="009202B5">
            <w:pPr>
              <w:pStyle w:val="Normal6a"/>
            </w:pPr>
            <w:r w:rsidRPr="00986EB1">
              <w:t>14.</w:t>
            </w:r>
            <w:r w:rsidRPr="00986EB1">
              <w:tab/>
              <w:t>Lamenta que, a pesar de la prevalencia de los síntomas adversos de la menopausia que experimentan las mujeres, esta siga sin integrarse de manera sistemática en la atención primaria y siga estando rodeada de estigma social;</w:t>
            </w:r>
          </w:p>
        </w:tc>
        <w:tc>
          <w:tcPr>
            <w:tcW w:w="4876" w:type="dxa"/>
            <w:tcBorders>
              <w:top w:val="nil"/>
              <w:left w:val="nil"/>
              <w:bottom w:val="nil"/>
              <w:right w:val="nil"/>
            </w:tcBorders>
          </w:tcPr>
          <w:p w14:paraId="7774C03B" w14:textId="77777777" w:rsidR="00AA7A23" w:rsidRPr="00986EB1" w:rsidRDefault="00AA7A23" w:rsidP="009202B5">
            <w:pPr>
              <w:pStyle w:val="Normal6a"/>
            </w:pPr>
            <w:r w:rsidRPr="00986EB1">
              <w:t>14.</w:t>
            </w:r>
            <w:r w:rsidRPr="00986EB1">
              <w:tab/>
              <w:t xml:space="preserve">Lamenta que, a pesar de la prevalencia de los síntomas adversos de la menopausia que experimentan las mujeres, esta siga sin integrarse de manera sistemática en la atención primaria y siga estando rodeada de estigma social; </w:t>
            </w:r>
            <w:r w:rsidRPr="00986EB1">
              <w:rPr>
                <w:b/>
                <w:i/>
              </w:rPr>
              <w:t>observa, no obstante, que se está produciendo una inversión narrativa y que la menopausia se está convirtiendo de manera acertada en una verdadera cuestión de salud pública;</w:t>
            </w:r>
          </w:p>
        </w:tc>
      </w:tr>
    </w:tbl>
    <w:p w14:paraId="6CD934F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63D2D454" w14:textId="77777777" w:rsidR="00AA7A23" w:rsidRPr="00986EB1" w:rsidRDefault="00AA7A23" w:rsidP="00AA7A23">
      <w:r w:rsidRPr="00986EB1">
        <w:rPr>
          <w:rStyle w:val="HideTWBExt"/>
        </w:rPr>
        <w:t>&lt;/Amend&gt;</w:t>
      </w:r>
    </w:p>
    <w:p w14:paraId="13EB8B6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425</w:t>
      </w:r>
      <w:r w:rsidRPr="00986EB1">
        <w:rPr>
          <w:rStyle w:val="HideTWBExt"/>
        </w:rPr>
        <w:t>&lt;/NumAm&gt;</w:t>
      </w:r>
    </w:p>
    <w:p w14:paraId="4E502265"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3446211" w14:textId="77777777" w:rsidR="00AA7A23" w:rsidRPr="00986EB1" w:rsidRDefault="00AA7A23" w:rsidP="00AA7A23">
      <w:pPr>
        <w:pStyle w:val="NormalBold"/>
      </w:pPr>
      <w:r w:rsidRPr="00986EB1">
        <w:rPr>
          <w:rStyle w:val="HideTWBExt"/>
          <w:b w:val="0"/>
        </w:rPr>
        <w:t>&lt;/RepeatBlock-By&gt;</w:t>
      </w:r>
    </w:p>
    <w:p w14:paraId="21731D2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83298D1"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B13A8F" w14:textId="77777777" w:rsidTr="009202B5">
        <w:trPr>
          <w:trHeight w:hRule="exact" w:val="240"/>
          <w:jc w:val="center"/>
        </w:trPr>
        <w:tc>
          <w:tcPr>
            <w:tcW w:w="9752" w:type="dxa"/>
            <w:gridSpan w:val="2"/>
            <w:tcBorders>
              <w:top w:val="nil"/>
              <w:left w:val="nil"/>
              <w:bottom w:val="nil"/>
              <w:right w:val="nil"/>
            </w:tcBorders>
          </w:tcPr>
          <w:p w14:paraId="281D6B7C" w14:textId="77777777" w:rsidR="00AA7A23" w:rsidRPr="00986EB1" w:rsidRDefault="00AA7A23" w:rsidP="009202B5"/>
        </w:tc>
      </w:tr>
      <w:tr w:rsidR="00AA7A23" w:rsidRPr="00986EB1" w14:paraId="18AD44B9" w14:textId="77777777" w:rsidTr="009202B5">
        <w:trPr>
          <w:trHeight w:val="240"/>
          <w:jc w:val="center"/>
        </w:trPr>
        <w:tc>
          <w:tcPr>
            <w:tcW w:w="4876" w:type="dxa"/>
            <w:tcBorders>
              <w:top w:val="nil"/>
              <w:left w:val="nil"/>
              <w:bottom w:val="nil"/>
              <w:right w:val="nil"/>
            </w:tcBorders>
          </w:tcPr>
          <w:p w14:paraId="2920308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2F19350" w14:textId="77777777" w:rsidR="00AA7A23" w:rsidRPr="00986EB1" w:rsidRDefault="00AA7A23" w:rsidP="009202B5">
            <w:pPr>
              <w:pStyle w:val="AmColumnHeading"/>
            </w:pPr>
            <w:r w:rsidRPr="00986EB1">
              <w:t>Enmienda</w:t>
            </w:r>
          </w:p>
        </w:tc>
      </w:tr>
      <w:tr w:rsidR="00AA7A23" w:rsidRPr="00986EB1" w14:paraId="2F716B91" w14:textId="77777777" w:rsidTr="009202B5">
        <w:trPr>
          <w:jc w:val="center"/>
        </w:trPr>
        <w:tc>
          <w:tcPr>
            <w:tcW w:w="4876" w:type="dxa"/>
            <w:tcBorders>
              <w:top w:val="nil"/>
              <w:left w:val="nil"/>
              <w:bottom w:val="nil"/>
              <w:right w:val="nil"/>
            </w:tcBorders>
          </w:tcPr>
          <w:p w14:paraId="4A322CD2" w14:textId="77777777" w:rsidR="00AA7A23" w:rsidRPr="00986EB1" w:rsidRDefault="00AA7A23" w:rsidP="009202B5">
            <w:pPr>
              <w:pStyle w:val="Normal6a"/>
            </w:pPr>
          </w:p>
        </w:tc>
        <w:tc>
          <w:tcPr>
            <w:tcW w:w="4876" w:type="dxa"/>
            <w:tcBorders>
              <w:top w:val="nil"/>
              <w:left w:val="nil"/>
              <w:bottom w:val="nil"/>
              <w:right w:val="nil"/>
            </w:tcBorders>
          </w:tcPr>
          <w:p w14:paraId="01EE564D" w14:textId="77777777" w:rsidR="00AA7A23" w:rsidRPr="00986EB1" w:rsidRDefault="00AA7A23" w:rsidP="009202B5">
            <w:pPr>
              <w:pStyle w:val="Normal6a"/>
            </w:pPr>
            <w:r w:rsidRPr="00986EB1">
              <w:rPr>
                <w:b/>
                <w:i/>
              </w:rPr>
              <w:t>14 bis.</w:t>
            </w:r>
            <w:r w:rsidRPr="00986EB1">
              <w:tab/>
            </w:r>
            <w:r w:rsidRPr="00986EB1">
              <w:rPr>
                <w:b/>
                <w:i/>
              </w:rPr>
              <w:t xml:space="preserve">Pide a la Unión y a los Estados miembros que promuevan campañas para combatir los tabúes y los estereotipos relacionados con la salud menstrual; reconoce que la salud menstrual forma parte de las políticas de salud pública e igualdad de género; pide a los Estados miembros que garanticen el acceso a </w:t>
            </w:r>
            <w:r w:rsidRPr="00986EB1">
              <w:rPr>
                <w:b/>
                <w:i/>
              </w:rPr>
              <w:lastRenderedPageBreak/>
              <w:t>productos de higiene menstrual seguros, gratuitos y adecuados, pues es esencial para garantizar la dignidad, la salud y la inclusión social de todas las personas que menstrúan;</w:t>
            </w:r>
          </w:p>
        </w:tc>
      </w:tr>
    </w:tbl>
    <w:p w14:paraId="2D3857DF"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58FC759" w14:textId="77777777" w:rsidR="00AA7A23" w:rsidRPr="00986EB1" w:rsidRDefault="00AA7A23" w:rsidP="00AA7A23">
      <w:r w:rsidRPr="00986EB1">
        <w:rPr>
          <w:rStyle w:val="HideTWBExt"/>
        </w:rPr>
        <w:t>&lt;/Amend&gt;</w:t>
      </w:r>
    </w:p>
    <w:p w14:paraId="1AD1D32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426</w:t>
      </w:r>
      <w:r w:rsidRPr="00986EB1">
        <w:rPr>
          <w:rStyle w:val="HideTWBExt"/>
        </w:rPr>
        <w:t>&lt;/NumAm&gt;</w:t>
      </w:r>
    </w:p>
    <w:p w14:paraId="7E9EA308" w14:textId="77777777" w:rsidR="00AA7A23" w:rsidRPr="00986EB1" w:rsidRDefault="00AA7A23" w:rsidP="00AA7A23">
      <w:pPr>
        <w:pStyle w:val="NormalBold"/>
      </w:pPr>
      <w:r w:rsidRPr="00986EB1">
        <w:rPr>
          <w:rStyle w:val="HideTWBExt"/>
          <w:b w:val="0"/>
        </w:rPr>
        <w:t>&lt;RepeatBlock-By&gt;&lt;Members&gt;</w:t>
      </w:r>
      <w:r w:rsidRPr="00986EB1">
        <w:t>Margarita de la Pisa Carrión, Elisabeth Dieringer</w:t>
      </w:r>
      <w:r w:rsidRPr="00986EB1">
        <w:rPr>
          <w:rStyle w:val="HideTWBExt"/>
          <w:b w:val="0"/>
        </w:rPr>
        <w:t>&lt;/Members&gt;</w:t>
      </w:r>
    </w:p>
    <w:p w14:paraId="26E173A0" w14:textId="77777777" w:rsidR="00AA7A23" w:rsidRPr="00986EB1" w:rsidRDefault="00AA7A23" w:rsidP="00AA7A23">
      <w:pPr>
        <w:pStyle w:val="NormalBold"/>
      </w:pPr>
      <w:r w:rsidRPr="00986EB1">
        <w:rPr>
          <w:rStyle w:val="HideTWBExt"/>
          <w:b w:val="0"/>
        </w:rPr>
        <w:t>&lt;/RepeatBlock-By&gt;</w:t>
      </w:r>
    </w:p>
    <w:p w14:paraId="321D959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3FFD0B7"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F0ABD3" w14:textId="77777777" w:rsidTr="009202B5">
        <w:trPr>
          <w:trHeight w:hRule="exact" w:val="240"/>
          <w:jc w:val="center"/>
        </w:trPr>
        <w:tc>
          <w:tcPr>
            <w:tcW w:w="9752" w:type="dxa"/>
            <w:gridSpan w:val="2"/>
            <w:tcBorders>
              <w:top w:val="nil"/>
              <w:left w:val="nil"/>
              <w:bottom w:val="nil"/>
              <w:right w:val="nil"/>
            </w:tcBorders>
          </w:tcPr>
          <w:p w14:paraId="77F6CBAD" w14:textId="77777777" w:rsidR="00AA7A23" w:rsidRPr="00986EB1" w:rsidRDefault="00AA7A23" w:rsidP="009202B5"/>
        </w:tc>
      </w:tr>
      <w:tr w:rsidR="00AA7A23" w:rsidRPr="00986EB1" w14:paraId="571CCF3F" w14:textId="77777777" w:rsidTr="009202B5">
        <w:trPr>
          <w:trHeight w:val="240"/>
          <w:jc w:val="center"/>
        </w:trPr>
        <w:tc>
          <w:tcPr>
            <w:tcW w:w="4876" w:type="dxa"/>
            <w:tcBorders>
              <w:top w:val="nil"/>
              <w:left w:val="nil"/>
              <w:bottom w:val="nil"/>
              <w:right w:val="nil"/>
            </w:tcBorders>
          </w:tcPr>
          <w:p w14:paraId="18FCA0C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EB0FE69" w14:textId="77777777" w:rsidR="00AA7A23" w:rsidRPr="00986EB1" w:rsidRDefault="00AA7A23" w:rsidP="009202B5">
            <w:pPr>
              <w:pStyle w:val="AmColumnHeading"/>
            </w:pPr>
            <w:r w:rsidRPr="00986EB1">
              <w:t>Enmienda</w:t>
            </w:r>
          </w:p>
        </w:tc>
      </w:tr>
      <w:tr w:rsidR="00AA7A23" w:rsidRPr="00986EB1" w14:paraId="05A1250E" w14:textId="77777777" w:rsidTr="009202B5">
        <w:trPr>
          <w:jc w:val="center"/>
        </w:trPr>
        <w:tc>
          <w:tcPr>
            <w:tcW w:w="4876" w:type="dxa"/>
            <w:tcBorders>
              <w:top w:val="nil"/>
              <w:left w:val="nil"/>
              <w:bottom w:val="nil"/>
              <w:right w:val="nil"/>
            </w:tcBorders>
          </w:tcPr>
          <w:p w14:paraId="07477A35" w14:textId="77777777" w:rsidR="00AA7A23" w:rsidRPr="00986EB1" w:rsidRDefault="00AA7A23" w:rsidP="009202B5">
            <w:pPr>
              <w:pStyle w:val="Normal6a"/>
            </w:pPr>
          </w:p>
        </w:tc>
        <w:tc>
          <w:tcPr>
            <w:tcW w:w="4876" w:type="dxa"/>
            <w:tcBorders>
              <w:top w:val="nil"/>
              <w:left w:val="nil"/>
              <w:bottom w:val="nil"/>
              <w:right w:val="nil"/>
            </w:tcBorders>
          </w:tcPr>
          <w:p w14:paraId="5C280052" w14:textId="77777777" w:rsidR="00AA7A23" w:rsidRPr="00986EB1" w:rsidRDefault="00AA7A23" w:rsidP="009202B5">
            <w:pPr>
              <w:pStyle w:val="Normal6a"/>
            </w:pPr>
            <w:r w:rsidRPr="00986EB1">
              <w:rPr>
                <w:b/>
                <w:i/>
              </w:rPr>
              <w:t>14 bis.</w:t>
            </w:r>
            <w:r w:rsidRPr="00986EB1">
              <w:tab/>
            </w:r>
            <w:r w:rsidRPr="00986EB1">
              <w:rPr>
                <w:b/>
                <w:i/>
              </w:rPr>
              <w:t>Manifiesta su preocupación por que, bajo el lema de la igualdad, se anime cada vez más a las mujeres a adoptar prácticas anticonceptivas continuas o sistemáticas a lo largo de toda su vida reproductiva, en lugar de promover un modelo de igualdad basado en el reconocimiento, el respeto y la aceptación del valor intrínseco y las realidades específicas de las capacidades biológicas y reproductivas de las mujeres;</w:t>
            </w:r>
          </w:p>
        </w:tc>
      </w:tr>
    </w:tbl>
    <w:p w14:paraId="121746B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2003F35" w14:textId="77777777" w:rsidR="00AA7A23" w:rsidRPr="00986EB1" w:rsidRDefault="00AA7A23" w:rsidP="00AA7A23">
      <w:r w:rsidRPr="00986EB1">
        <w:rPr>
          <w:rStyle w:val="HideTWBExt"/>
        </w:rPr>
        <w:t>&lt;/Amend&gt;</w:t>
      </w:r>
    </w:p>
    <w:p w14:paraId="16AF154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427</w:t>
      </w:r>
      <w:r w:rsidRPr="00986EB1">
        <w:rPr>
          <w:rStyle w:val="HideTWBExt"/>
        </w:rPr>
        <w:t>&lt;/NumAm&gt;</w:t>
      </w:r>
    </w:p>
    <w:p w14:paraId="55CF1A8E"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53A9F6B" w14:textId="77777777" w:rsidR="00AA7A23" w:rsidRPr="00986EB1" w:rsidRDefault="00AA7A23" w:rsidP="00AA7A23">
      <w:pPr>
        <w:pStyle w:val="NormalBold"/>
      </w:pPr>
      <w:r w:rsidRPr="00986EB1">
        <w:rPr>
          <w:rStyle w:val="HideTWBExt"/>
          <w:b w:val="0"/>
        </w:rPr>
        <w:t>&lt;/RepeatBlock-By&gt;</w:t>
      </w:r>
    </w:p>
    <w:p w14:paraId="3502799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FEF4F6"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1E20B9" w14:textId="77777777" w:rsidTr="009202B5">
        <w:trPr>
          <w:trHeight w:hRule="exact" w:val="240"/>
          <w:jc w:val="center"/>
        </w:trPr>
        <w:tc>
          <w:tcPr>
            <w:tcW w:w="9752" w:type="dxa"/>
            <w:gridSpan w:val="2"/>
            <w:tcBorders>
              <w:top w:val="nil"/>
              <w:left w:val="nil"/>
              <w:bottom w:val="nil"/>
              <w:right w:val="nil"/>
            </w:tcBorders>
          </w:tcPr>
          <w:p w14:paraId="6208652B" w14:textId="77777777" w:rsidR="00AA7A23" w:rsidRPr="00986EB1" w:rsidRDefault="00AA7A23" w:rsidP="009202B5"/>
        </w:tc>
      </w:tr>
      <w:tr w:rsidR="00AA7A23" w:rsidRPr="00986EB1" w14:paraId="708EBBC8" w14:textId="77777777" w:rsidTr="009202B5">
        <w:trPr>
          <w:trHeight w:val="240"/>
          <w:jc w:val="center"/>
        </w:trPr>
        <w:tc>
          <w:tcPr>
            <w:tcW w:w="4876" w:type="dxa"/>
            <w:tcBorders>
              <w:top w:val="nil"/>
              <w:left w:val="nil"/>
              <w:bottom w:val="nil"/>
              <w:right w:val="nil"/>
            </w:tcBorders>
          </w:tcPr>
          <w:p w14:paraId="59DA4DF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6ED16C1" w14:textId="77777777" w:rsidR="00AA7A23" w:rsidRPr="00986EB1" w:rsidRDefault="00AA7A23" w:rsidP="009202B5">
            <w:pPr>
              <w:pStyle w:val="AmColumnHeading"/>
            </w:pPr>
            <w:r w:rsidRPr="00986EB1">
              <w:t>Enmienda</w:t>
            </w:r>
          </w:p>
        </w:tc>
      </w:tr>
      <w:tr w:rsidR="00AA7A23" w:rsidRPr="00986EB1" w14:paraId="1CAE6923" w14:textId="77777777" w:rsidTr="009202B5">
        <w:trPr>
          <w:jc w:val="center"/>
        </w:trPr>
        <w:tc>
          <w:tcPr>
            <w:tcW w:w="4876" w:type="dxa"/>
            <w:tcBorders>
              <w:top w:val="nil"/>
              <w:left w:val="nil"/>
              <w:bottom w:val="nil"/>
              <w:right w:val="nil"/>
            </w:tcBorders>
          </w:tcPr>
          <w:p w14:paraId="2EC6E769" w14:textId="77777777" w:rsidR="00AA7A23" w:rsidRPr="00986EB1" w:rsidRDefault="00AA7A23" w:rsidP="009202B5">
            <w:pPr>
              <w:pStyle w:val="Normal6a"/>
            </w:pPr>
          </w:p>
        </w:tc>
        <w:tc>
          <w:tcPr>
            <w:tcW w:w="4876" w:type="dxa"/>
            <w:tcBorders>
              <w:top w:val="nil"/>
              <w:left w:val="nil"/>
              <w:bottom w:val="nil"/>
              <w:right w:val="nil"/>
            </w:tcBorders>
          </w:tcPr>
          <w:p w14:paraId="1FA87572" w14:textId="77777777" w:rsidR="00AA7A23" w:rsidRPr="00986EB1" w:rsidRDefault="00AA7A23" w:rsidP="009202B5">
            <w:pPr>
              <w:pStyle w:val="Normal6a"/>
            </w:pPr>
            <w:r w:rsidRPr="00986EB1">
              <w:rPr>
                <w:b/>
                <w:i/>
              </w:rPr>
              <w:t>14 bis.</w:t>
            </w:r>
            <w:r w:rsidRPr="00986EB1">
              <w:tab/>
            </w:r>
            <w:r w:rsidRPr="00986EB1">
              <w:rPr>
                <w:b/>
                <w:i/>
              </w:rPr>
              <w:t xml:space="preserve">Señala que el uso de cabinas de bronceado está asociado a un fuerte aumento de la incidencia de melanoma entre las mujeres jóvenes, en particular si las utilizan antes de los treinta años; pide a la Comisión que introduzca medidas </w:t>
            </w:r>
            <w:r w:rsidRPr="00986EB1">
              <w:rPr>
                <w:b/>
                <w:i/>
              </w:rPr>
              <w:lastRenderedPageBreak/>
              <w:t>para restringir el acceso a las cabinas de bronceado, en concreto para los jóvenes, con el fin de ayudar a frenar la epidemia de melanoma en Europa;</w:t>
            </w:r>
          </w:p>
        </w:tc>
      </w:tr>
    </w:tbl>
    <w:p w14:paraId="6A042B9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3D08614C" w14:textId="77777777" w:rsidR="00AA7A23" w:rsidRPr="00986EB1" w:rsidRDefault="00AA7A23" w:rsidP="00AA7A23">
      <w:r w:rsidRPr="00986EB1">
        <w:rPr>
          <w:rStyle w:val="HideTWBExt"/>
        </w:rPr>
        <w:t>&lt;/Amend&gt;</w:t>
      </w:r>
    </w:p>
    <w:p w14:paraId="68E7390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428</w:t>
      </w:r>
      <w:r w:rsidRPr="00986EB1">
        <w:rPr>
          <w:rStyle w:val="HideTWBExt"/>
        </w:rPr>
        <w:t>&lt;/NumAm&gt;</w:t>
      </w:r>
    </w:p>
    <w:p w14:paraId="0984C88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460D6883" w14:textId="77777777" w:rsidR="00AA7A23" w:rsidRPr="00986EB1" w:rsidRDefault="00AA7A23" w:rsidP="00AA7A23">
      <w:pPr>
        <w:pStyle w:val="NormalBold"/>
      </w:pPr>
      <w:r w:rsidRPr="00986EB1">
        <w:rPr>
          <w:rStyle w:val="HideTWBExt"/>
          <w:b w:val="0"/>
        </w:rPr>
        <w:t>&lt;/RepeatBlock-By&gt;</w:t>
      </w:r>
    </w:p>
    <w:p w14:paraId="0B6F4D6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7F8F36F"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E5727B7" w14:textId="77777777" w:rsidTr="009202B5">
        <w:trPr>
          <w:trHeight w:hRule="exact" w:val="240"/>
          <w:jc w:val="center"/>
        </w:trPr>
        <w:tc>
          <w:tcPr>
            <w:tcW w:w="9752" w:type="dxa"/>
            <w:gridSpan w:val="2"/>
            <w:tcBorders>
              <w:top w:val="nil"/>
              <w:left w:val="nil"/>
              <w:bottom w:val="nil"/>
              <w:right w:val="nil"/>
            </w:tcBorders>
          </w:tcPr>
          <w:p w14:paraId="349FB7B3" w14:textId="77777777" w:rsidR="00AA7A23" w:rsidRPr="00986EB1" w:rsidRDefault="00AA7A23" w:rsidP="009202B5"/>
        </w:tc>
      </w:tr>
      <w:tr w:rsidR="00AA7A23" w:rsidRPr="00986EB1" w14:paraId="5267D288" w14:textId="77777777" w:rsidTr="009202B5">
        <w:trPr>
          <w:trHeight w:val="240"/>
          <w:jc w:val="center"/>
        </w:trPr>
        <w:tc>
          <w:tcPr>
            <w:tcW w:w="4876" w:type="dxa"/>
            <w:tcBorders>
              <w:top w:val="nil"/>
              <w:left w:val="nil"/>
              <w:bottom w:val="nil"/>
              <w:right w:val="nil"/>
            </w:tcBorders>
          </w:tcPr>
          <w:p w14:paraId="209B819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8C6EC67" w14:textId="77777777" w:rsidR="00AA7A23" w:rsidRPr="00986EB1" w:rsidRDefault="00AA7A23" w:rsidP="009202B5">
            <w:pPr>
              <w:pStyle w:val="AmColumnHeading"/>
            </w:pPr>
            <w:r w:rsidRPr="00986EB1">
              <w:t>Enmienda</w:t>
            </w:r>
          </w:p>
        </w:tc>
      </w:tr>
      <w:tr w:rsidR="00AA7A23" w:rsidRPr="00986EB1" w14:paraId="6AE6CC9D" w14:textId="77777777" w:rsidTr="009202B5">
        <w:trPr>
          <w:jc w:val="center"/>
        </w:trPr>
        <w:tc>
          <w:tcPr>
            <w:tcW w:w="4876" w:type="dxa"/>
            <w:tcBorders>
              <w:top w:val="nil"/>
              <w:left w:val="nil"/>
              <w:bottom w:val="nil"/>
              <w:right w:val="nil"/>
            </w:tcBorders>
          </w:tcPr>
          <w:p w14:paraId="74047E33" w14:textId="77777777" w:rsidR="00AA7A23" w:rsidRPr="00986EB1" w:rsidRDefault="00AA7A23" w:rsidP="009202B5">
            <w:pPr>
              <w:pStyle w:val="Normal6a"/>
            </w:pPr>
          </w:p>
        </w:tc>
        <w:tc>
          <w:tcPr>
            <w:tcW w:w="4876" w:type="dxa"/>
            <w:tcBorders>
              <w:top w:val="nil"/>
              <w:left w:val="nil"/>
              <w:bottom w:val="nil"/>
              <w:right w:val="nil"/>
            </w:tcBorders>
          </w:tcPr>
          <w:p w14:paraId="6B6A5FB6" w14:textId="77777777" w:rsidR="00AA7A23" w:rsidRPr="00986EB1" w:rsidRDefault="00AA7A23" w:rsidP="009202B5">
            <w:pPr>
              <w:pStyle w:val="Normal6a"/>
            </w:pPr>
            <w:r w:rsidRPr="00986EB1">
              <w:rPr>
                <w:b/>
                <w:i/>
              </w:rPr>
              <w:t>14 bis.</w:t>
            </w:r>
            <w:r w:rsidRPr="00986EB1">
              <w:tab/>
            </w:r>
            <w:r w:rsidRPr="00986EB1">
              <w:rPr>
                <w:b/>
                <w:i/>
              </w:rPr>
              <w:t>Lamenta que la Comisión Europea no haya publicado todavía su Recomendación sobre la prevención de las prácticas perjudiciales contra las mujeres y las niñas; pide a la Comisión Europea que publique con prontitud dicha Recomendación, incluidas recomendaciones clave sobre la prevención de la violencia en entornos ginecológicos y obstétricos y de la esterilización forzada, así como sobre la lucha contra las mismas;</w:t>
            </w:r>
          </w:p>
        </w:tc>
      </w:tr>
    </w:tbl>
    <w:p w14:paraId="33449AD9"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9F53B64" w14:textId="77777777" w:rsidR="00AA7A23" w:rsidRPr="00422D55" w:rsidRDefault="00AA7A23" w:rsidP="00AA7A23">
      <w:pPr>
        <w:rPr>
          <w:lang w:val="fi-FI"/>
        </w:rPr>
      </w:pPr>
      <w:r w:rsidRPr="00422D55">
        <w:rPr>
          <w:rStyle w:val="HideTWBExt"/>
          <w:lang w:val="fi-FI"/>
        </w:rPr>
        <w:t>&lt;/Amend&gt;</w:t>
      </w:r>
    </w:p>
    <w:p w14:paraId="4293C333"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429</w:t>
      </w:r>
      <w:r w:rsidRPr="00422D55">
        <w:rPr>
          <w:rStyle w:val="HideTWBExt"/>
          <w:lang w:val="fi-FI"/>
        </w:rPr>
        <w:t>&lt;/NumAm&gt;</w:t>
      </w:r>
    </w:p>
    <w:p w14:paraId="39B4476E"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42520E0" w14:textId="77777777" w:rsidR="00AA7A23" w:rsidRPr="00422D55" w:rsidRDefault="00AA7A23" w:rsidP="00AA7A23">
      <w:pPr>
        <w:pStyle w:val="NormalBold"/>
        <w:rPr>
          <w:lang w:val="fi-FI"/>
        </w:rPr>
      </w:pPr>
      <w:r w:rsidRPr="00422D55">
        <w:rPr>
          <w:rStyle w:val="HideTWBExt"/>
          <w:b w:val="0"/>
          <w:lang w:val="fi-FI"/>
        </w:rPr>
        <w:t>&lt;/RepeatBlock-By&gt;</w:t>
      </w:r>
    </w:p>
    <w:p w14:paraId="2F6B0A0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86C10B9"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197686F" w14:textId="77777777" w:rsidTr="009202B5">
        <w:trPr>
          <w:trHeight w:hRule="exact" w:val="240"/>
          <w:jc w:val="center"/>
        </w:trPr>
        <w:tc>
          <w:tcPr>
            <w:tcW w:w="9752" w:type="dxa"/>
            <w:gridSpan w:val="2"/>
            <w:tcBorders>
              <w:top w:val="nil"/>
              <w:left w:val="nil"/>
              <w:bottom w:val="nil"/>
              <w:right w:val="nil"/>
            </w:tcBorders>
          </w:tcPr>
          <w:p w14:paraId="24CA57CF" w14:textId="77777777" w:rsidR="00AA7A23" w:rsidRPr="00986EB1" w:rsidRDefault="00AA7A23" w:rsidP="009202B5"/>
        </w:tc>
      </w:tr>
      <w:tr w:rsidR="00AA7A23" w:rsidRPr="00986EB1" w14:paraId="3CAAD9A6" w14:textId="77777777" w:rsidTr="009202B5">
        <w:trPr>
          <w:trHeight w:val="240"/>
          <w:jc w:val="center"/>
        </w:trPr>
        <w:tc>
          <w:tcPr>
            <w:tcW w:w="4876" w:type="dxa"/>
            <w:tcBorders>
              <w:top w:val="nil"/>
              <w:left w:val="nil"/>
              <w:bottom w:val="nil"/>
              <w:right w:val="nil"/>
            </w:tcBorders>
          </w:tcPr>
          <w:p w14:paraId="288E21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FAF8C6B" w14:textId="77777777" w:rsidR="00AA7A23" w:rsidRPr="00986EB1" w:rsidRDefault="00AA7A23" w:rsidP="009202B5">
            <w:pPr>
              <w:pStyle w:val="AmColumnHeading"/>
            </w:pPr>
            <w:r w:rsidRPr="00986EB1">
              <w:t>Enmienda</w:t>
            </w:r>
          </w:p>
        </w:tc>
      </w:tr>
      <w:tr w:rsidR="00AA7A23" w:rsidRPr="00986EB1" w14:paraId="299764E3" w14:textId="77777777" w:rsidTr="009202B5">
        <w:trPr>
          <w:jc w:val="center"/>
        </w:trPr>
        <w:tc>
          <w:tcPr>
            <w:tcW w:w="4876" w:type="dxa"/>
            <w:tcBorders>
              <w:top w:val="nil"/>
              <w:left w:val="nil"/>
              <w:bottom w:val="nil"/>
              <w:right w:val="nil"/>
            </w:tcBorders>
          </w:tcPr>
          <w:p w14:paraId="016C7F6A" w14:textId="77777777" w:rsidR="00AA7A23" w:rsidRPr="00986EB1" w:rsidRDefault="00AA7A23" w:rsidP="009202B5">
            <w:pPr>
              <w:pStyle w:val="Normal6a"/>
            </w:pPr>
          </w:p>
        </w:tc>
        <w:tc>
          <w:tcPr>
            <w:tcW w:w="4876" w:type="dxa"/>
            <w:tcBorders>
              <w:top w:val="nil"/>
              <w:left w:val="nil"/>
              <w:bottom w:val="nil"/>
              <w:right w:val="nil"/>
            </w:tcBorders>
          </w:tcPr>
          <w:p w14:paraId="3A60AB46" w14:textId="77777777" w:rsidR="00AA7A23" w:rsidRPr="00986EB1" w:rsidRDefault="00AA7A23" w:rsidP="009202B5">
            <w:pPr>
              <w:pStyle w:val="Normal6a"/>
            </w:pPr>
            <w:r w:rsidRPr="00986EB1">
              <w:rPr>
                <w:b/>
                <w:i/>
              </w:rPr>
              <w:t>14 bis.</w:t>
            </w:r>
            <w:r w:rsidRPr="00986EB1">
              <w:tab/>
            </w:r>
            <w:r w:rsidRPr="00986EB1">
              <w:rPr>
                <w:b/>
                <w:i/>
              </w:rPr>
              <w:t xml:space="preserve">Pide a la Comisión y a los Estados miembros que reconozcan la atención a la incontinencia como un aspecto importante, aunque a menudo </w:t>
            </w:r>
            <w:r w:rsidRPr="00986EB1">
              <w:rPr>
                <w:b/>
                <w:i/>
              </w:rPr>
              <w:lastRenderedPageBreak/>
              <w:t>desatendido, de la salud pública que afecta de manera desproporcionada a las mujeres, en particular durante el embarazo, el posparto y la menopausia; destaca la necesidad de garantizar el acceso a productos para la incontinencia asequibles, de alta calidad y sostenibles desde el punto de vista medioambiental;</w:t>
            </w:r>
          </w:p>
        </w:tc>
      </w:tr>
    </w:tbl>
    <w:p w14:paraId="3006303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8742FA0" w14:textId="77777777" w:rsidR="00AA7A23" w:rsidRPr="00986EB1" w:rsidRDefault="00AA7A23" w:rsidP="00AA7A23">
      <w:r w:rsidRPr="00986EB1">
        <w:rPr>
          <w:rStyle w:val="HideTWBExt"/>
        </w:rPr>
        <w:t>&lt;/Amend&gt;</w:t>
      </w:r>
    </w:p>
    <w:p w14:paraId="01789C7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430</w:t>
      </w:r>
      <w:r w:rsidRPr="00986EB1">
        <w:rPr>
          <w:rStyle w:val="HideTWBExt"/>
        </w:rPr>
        <w:t>&lt;/NumAm&gt;</w:t>
      </w:r>
    </w:p>
    <w:p w14:paraId="0B183D35"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3BF0DA8F" w14:textId="77777777" w:rsidR="00AA7A23" w:rsidRPr="00986EB1" w:rsidRDefault="00AA7A23" w:rsidP="00AA7A23">
      <w:pPr>
        <w:pStyle w:val="NormalBold"/>
      </w:pPr>
      <w:r w:rsidRPr="00986EB1">
        <w:rPr>
          <w:rStyle w:val="HideTWBExt"/>
          <w:b w:val="0"/>
        </w:rPr>
        <w:t>&lt;/RepeatBlock-By&gt;</w:t>
      </w:r>
    </w:p>
    <w:p w14:paraId="21FD86F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62F3D59"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FFA16A8" w14:textId="77777777" w:rsidTr="009202B5">
        <w:trPr>
          <w:trHeight w:hRule="exact" w:val="240"/>
          <w:jc w:val="center"/>
        </w:trPr>
        <w:tc>
          <w:tcPr>
            <w:tcW w:w="9752" w:type="dxa"/>
            <w:gridSpan w:val="2"/>
            <w:tcBorders>
              <w:top w:val="nil"/>
              <w:left w:val="nil"/>
              <w:bottom w:val="nil"/>
              <w:right w:val="nil"/>
            </w:tcBorders>
          </w:tcPr>
          <w:p w14:paraId="2D5138BB" w14:textId="77777777" w:rsidR="00AA7A23" w:rsidRPr="00986EB1" w:rsidRDefault="00AA7A23" w:rsidP="009202B5"/>
        </w:tc>
      </w:tr>
      <w:tr w:rsidR="00AA7A23" w:rsidRPr="00986EB1" w14:paraId="001288D9" w14:textId="77777777" w:rsidTr="009202B5">
        <w:trPr>
          <w:trHeight w:val="240"/>
          <w:jc w:val="center"/>
        </w:trPr>
        <w:tc>
          <w:tcPr>
            <w:tcW w:w="4876" w:type="dxa"/>
            <w:tcBorders>
              <w:top w:val="nil"/>
              <w:left w:val="nil"/>
              <w:bottom w:val="nil"/>
              <w:right w:val="nil"/>
            </w:tcBorders>
          </w:tcPr>
          <w:p w14:paraId="5843F1C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9EB1A9" w14:textId="77777777" w:rsidR="00AA7A23" w:rsidRPr="00986EB1" w:rsidRDefault="00AA7A23" w:rsidP="009202B5">
            <w:pPr>
              <w:pStyle w:val="AmColumnHeading"/>
            </w:pPr>
            <w:r w:rsidRPr="00986EB1">
              <w:t>Enmienda</w:t>
            </w:r>
          </w:p>
        </w:tc>
      </w:tr>
      <w:tr w:rsidR="00AA7A23" w:rsidRPr="00986EB1" w14:paraId="589DA3F2" w14:textId="77777777" w:rsidTr="009202B5">
        <w:trPr>
          <w:jc w:val="center"/>
        </w:trPr>
        <w:tc>
          <w:tcPr>
            <w:tcW w:w="4876" w:type="dxa"/>
            <w:tcBorders>
              <w:top w:val="nil"/>
              <w:left w:val="nil"/>
              <w:bottom w:val="nil"/>
              <w:right w:val="nil"/>
            </w:tcBorders>
          </w:tcPr>
          <w:p w14:paraId="6218A840" w14:textId="77777777" w:rsidR="00AA7A23" w:rsidRPr="00986EB1" w:rsidRDefault="00AA7A23" w:rsidP="009202B5">
            <w:pPr>
              <w:pStyle w:val="Normal6a"/>
            </w:pPr>
          </w:p>
        </w:tc>
        <w:tc>
          <w:tcPr>
            <w:tcW w:w="4876" w:type="dxa"/>
            <w:tcBorders>
              <w:top w:val="nil"/>
              <w:left w:val="nil"/>
              <w:bottom w:val="nil"/>
              <w:right w:val="nil"/>
            </w:tcBorders>
          </w:tcPr>
          <w:p w14:paraId="66FB7AA9" w14:textId="77777777" w:rsidR="00AA7A23" w:rsidRPr="00986EB1" w:rsidRDefault="00AA7A23" w:rsidP="009202B5">
            <w:pPr>
              <w:pStyle w:val="Normal6a"/>
            </w:pPr>
            <w:r w:rsidRPr="00986EB1">
              <w:rPr>
                <w:b/>
                <w:i/>
              </w:rPr>
              <w:t>14 bis.</w:t>
            </w:r>
            <w:r w:rsidRPr="00986EB1">
              <w:tab/>
            </w:r>
            <w:r w:rsidRPr="00986EB1">
              <w:rPr>
                <w:b/>
                <w:i/>
              </w:rPr>
              <w:t>Pide a los Estados miembros que integren la asistencia sanitaria relacionada con la menopausia en los servicios de atención primaria, entre otras cosas mediante una formación adecuada de los profesionales sanitarios, con vistas a apoyar la salud a largo plazo de las mujeres y su participación continua en el mercado laboral;</w:t>
            </w:r>
          </w:p>
        </w:tc>
      </w:tr>
    </w:tbl>
    <w:p w14:paraId="32A7731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CF76D68" w14:textId="77777777" w:rsidR="00AA7A23" w:rsidRPr="00986EB1" w:rsidRDefault="00AA7A23" w:rsidP="00AA7A23">
      <w:r w:rsidRPr="00986EB1">
        <w:rPr>
          <w:rStyle w:val="HideTWBExt"/>
        </w:rPr>
        <w:t>&lt;/Amend&gt;</w:t>
      </w:r>
    </w:p>
    <w:p w14:paraId="7692F4A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431</w:t>
      </w:r>
      <w:r w:rsidRPr="00986EB1">
        <w:rPr>
          <w:rStyle w:val="HideTWBExt"/>
        </w:rPr>
        <w:t>&lt;/NumAm&gt;</w:t>
      </w:r>
    </w:p>
    <w:p w14:paraId="7EC1BBD5" w14:textId="77777777" w:rsidR="00AA7A23" w:rsidRPr="00986EB1" w:rsidRDefault="00AA7A23" w:rsidP="00AA7A23">
      <w:pPr>
        <w:pStyle w:val="NormalBold"/>
      </w:pPr>
      <w:r w:rsidRPr="00986EB1">
        <w:rPr>
          <w:rStyle w:val="HideTWBExt"/>
          <w:b w:val="0"/>
        </w:rPr>
        <w:t>&lt;RepeatBlock-By&gt;&lt;Members&gt;</w:t>
      </w:r>
      <w:r w:rsidRPr="00986EB1">
        <w:t xml:space="preserve">Hanna </w:t>
      </w:r>
      <w:proofErr w:type="spellStart"/>
      <w:r w:rsidRPr="00986EB1">
        <w:t>Gedin</w:t>
      </w:r>
      <w:proofErr w:type="spellEnd"/>
      <w:r w:rsidRPr="00986EB1">
        <w:t xml:space="preserve">, Carolina </w:t>
      </w:r>
      <w:proofErr w:type="spellStart"/>
      <w:r w:rsidRPr="00986EB1">
        <w:t>Morace</w:t>
      </w:r>
      <w:proofErr w:type="spellEnd"/>
      <w:r w:rsidRPr="00986EB1">
        <w:t xml:space="preserve">, Kathleen Funchion, Elena </w:t>
      </w:r>
      <w:proofErr w:type="spellStart"/>
      <w:r w:rsidRPr="00986EB1">
        <w:t>Kountoura</w:t>
      </w:r>
      <w:proofErr w:type="spellEnd"/>
      <w:r w:rsidRPr="00986EB1">
        <w:t>, Irene Montero</w:t>
      </w:r>
      <w:r w:rsidRPr="00986EB1">
        <w:rPr>
          <w:rStyle w:val="HideTWBExt"/>
          <w:b w:val="0"/>
        </w:rPr>
        <w:t>&lt;/Members&gt;</w:t>
      </w:r>
    </w:p>
    <w:p w14:paraId="694FC7B2" w14:textId="77777777" w:rsidR="00AA7A23" w:rsidRPr="00986EB1" w:rsidRDefault="00AA7A23" w:rsidP="00AA7A23">
      <w:pPr>
        <w:pStyle w:val="NormalBold"/>
      </w:pPr>
      <w:r w:rsidRPr="00986EB1">
        <w:rPr>
          <w:rStyle w:val="HideTWBExt"/>
          <w:b w:val="0"/>
        </w:rPr>
        <w:t>&lt;/RepeatBlock-By&gt;</w:t>
      </w:r>
    </w:p>
    <w:p w14:paraId="34ACF87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AC4D049" w14:textId="77777777" w:rsidR="00AA7A23" w:rsidRPr="00986EB1" w:rsidRDefault="00AA7A23" w:rsidP="00AA7A23">
      <w:pPr>
        <w:pStyle w:val="NormalBold"/>
      </w:pPr>
      <w:r w:rsidRPr="00986EB1">
        <w:rPr>
          <w:rStyle w:val="HideTWBExt"/>
        </w:rPr>
        <w:t>&lt;Article&gt;</w:t>
      </w:r>
      <w:r w:rsidRPr="00986EB1">
        <w:t>Apartado 14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D9004A2" w14:textId="77777777" w:rsidTr="009202B5">
        <w:trPr>
          <w:trHeight w:hRule="exact" w:val="240"/>
          <w:jc w:val="center"/>
        </w:trPr>
        <w:tc>
          <w:tcPr>
            <w:tcW w:w="9752" w:type="dxa"/>
            <w:gridSpan w:val="2"/>
            <w:tcBorders>
              <w:top w:val="nil"/>
              <w:left w:val="nil"/>
              <w:bottom w:val="nil"/>
              <w:right w:val="nil"/>
            </w:tcBorders>
          </w:tcPr>
          <w:p w14:paraId="1B775F4E" w14:textId="77777777" w:rsidR="00AA7A23" w:rsidRPr="00986EB1" w:rsidRDefault="00AA7A23" w:rsidP="009202B5"/>
        </w:tc>
      </w:tr>
      <w:tr w:rsidR="00AA7A23" w:rsidRPr="00986EB1" w14:paraId="6463EE5D" w14:textId="77777777" w:rsidTr="009202B5">
        <w:trPr>
          <w:trHeight w:val="240"/>
          <w:jc w:val="center"/>
        </w:trPr>
        <w:tc>
          <w:tcPr>
            <w:tcW w:w="4876" w:type="dxa"/>
            <w:tcBorders>
              <w:top w:val="nil"/>
              <w:left w:val="nil"/>
              <w:bottom w:val="nil"/>
              <w:right w:val="nil"/>
            </w:tcBorders>
          </w:tcPr>
          <w:p w14:paraId="290E97C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E0F6AC" w14:textId="77777777" w:rsidR="00AA7A23" w:rsidRPr="00986EB1" w:rsidRDefault="00AA7A23" w:rsidP="009202B5">
            <w:pPr>
              <w:pStyle w:val="AmColumnHeading"/>
            </w:pPr>
            <w:r w:rsidRPr="00986EB1">
              <w:t>Enmienda</w:t>
            </w:r>
          </w:p>
        </w:tc>
      </w:tr>
      <w:tr w:rsidR="00AA7A23" w:rsidRPr="00986EB1" w14:paraId="2EBC5009" w14:textId="77777777" w:rsidTr="009202B5">
        <w:trPr>
          <w:jc w:val="center"/>
        </w:trPr>
        <w:tc>
          <w:tcPr>
            <w:tcW w:w="4876" w:type="dxa"/>
            <w:tcBorders>
              <w:top w:val="nil"/>
              <w:left w:val="nil"/>
              <w:bottom w:val="nil"/>
              <w:right w:val="nil"/>
            </w:tcBorders>
          </w:tcPr>
          <w:p w14:paraId="68BC435E" w14:textId="77777777" w:rsidR="00AA7A23" w:rsidRPr="00986EB1" w:rsidRDefault="00AA7A23" w:rsidP="009202B5">
            <w:pPr>
              <w:pStyle w:val="Normal6a"/>
            </w:pPr>
          </w:p>
        </w:tc>
        <w:tc>
          <w:tcPr>
            <w:tcW w:w="4876" w:type="dxa"/>
            <w:tcBorders>
              <w:top w:val="nil"/>
              <w:left w:val="nil"/>
              <w:bottom w:val="nil"/>
              <w:right w:val="nil"/>
            </w:tcBorders>
          </w:tcPr>
          <w:p w14:paraId="19716855" w14:textId="77777777" w:rsidR="00AA7A23" w:rsidRPr="00986EB1" w:rsidRDefault="00AA7A23" w:rsidP="009202B5">
            <w:pPr>
              <w:pStyle w:val="Normal6a"/>
            </w:pPr>
            <w:r w:rsidRPr="00986EB1">
              <w:rPr>
                <w:b/>
                <w:i/>
              </w:rPr>
              <w:t>14 bis.</w:t>
            </w:r>
            <w:r w:rsidRPr="00986EB1">
              <w:tab/>
            </w:r>
            <w:r w:rsidRPr="00986EB1">
              <w:rPr>
                <w:b/>
                <w:i/>
              </w:rPr>
              <w:t xml:space="preserve">Insta a los Estados miembros a que garanticen el acceso de las mujeres embarazadas a una atención y unas unidades de maternidad de alta calidad, </w:t>
            </w:r>
            <w:r w:rsidRPr="00986EB1">
              <w:rPr>
                <w:b/>
                <w:i/>
              </w:rPr>
              <w:lastRenderedPageBreak/>
              <w:t>con independencia de su lugar de residencia;</w:t>
            </w:r>
          </w:p>
        </w:tc>
      </w:tr>
    </w:tbl>
    <w:p w14:paraId="095723DE"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F07B0C5" w14:textId="77777777" w:rsidR="00AA7A23" w:rsidRPr="00422D55" w:rsidRDefault="00AA7A23" w:rsidP="00AA7A23">
      <w:pPr>
        <w:rPr>
          <w:lang w:val="fi-FI"/>
        </w:rPr>
      </w:pPr>
      <w:r w:rsidRPr="00422D55">
        <w:rPr>
          <w:rStyle w:val="HideTWBExt"/>
          <w:lang w:val="fi-FI"/>
        </w:rPr>
        <w:t>&lt;/Amend&gt;</w:t>
      </w:r>
    </w:p>
    <w:p w14:paraId="38689BF1"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432</w:t>
      </w:r>
      <w:r w:rsidRPr="00422D55">
        <w:rPr>
          <w:rStyle w:val="HideTWBExt"/>
          <w:lang w:val="fi-FI"/>
        </w:rPr>
        <w:t>&lt;/NumAm&gt;</w:t>
      </w:r>
    </w:p>
    <w:p w14:paraId="203348CA"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6A7C37DC" w14:textId="77777777" w:rsidR="00AA7A23" w:rsidRPr="00422D55" w:rsidRDefault="00AA7A23" w:rsidP="00AA7A23">
      <w:pPr>
        <w:pStyle w:val="NormalBold"/>
        <w:rPr>
          <w:lang w:val="fi-FI"/>
        </w:rPr>
      </w:pPr>
      <w:r w:rsidRPr="00422D55">
        <w:rPr>
          <w:rStyle w:val="HideTWBExt"/>
          <w:b w:val="0"/>
          <w:lang w:val="fi-FI"/>
        </w:rPr>
        <w:t>&lt;/RepeatBlock-By&gt;</w:t>
      </w:r>
    </w:p>
    <w:p w14:paraId="3A77E1E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21C20B" w14:textId="77777777" w:rsidR="00AA7A23" w:rsidRPr="00986EB1" w:rsidRDefault="00AA7A23" w:rsidP="00AA7A23">
      <w:pPr>
        <w:pStyle w:val="NormalBold"/>
      </w:pPr>
      <w:r w:rsidRPr="00986EB1">
        <w:rPr>
          <w:rStyle w:val="HideTWBExt"/>
        </w:rPr>
        <w:t>&lt;Article&gt;</w:t>
      </w:r>
      <w:r w:rsidRPr="00986EB1">
        <w:t>Apartado 14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D45EC97" w14:textId="77777777" w:rsidTr="009202B5">
        <w:trPr>
          <w:trHeight w:hRule="exact" w:val="240"/>
          <w:jc w:val="center"/>
        </w:trPr>
        <w:tc>
          <w:tcPr>
            <w:tcW w:w="9752" w:type="dxa"/>
            <w:gridSpan w:val="2"/>
            <w:tcBorders>
              <w:top w:val="nil"/>
              <w:left w:val="nil"/>
              <w:bottom w:val="nil"/>
              <w:right w:val="nil"/>
            </w:tcBorders>
          </w:tcPr>
          <w:p w14:paraId="3E1DEE26" w14:textId="77777777" w:rsidR="00AA7A23" w:rsidRPr="00986EB1" w:rsidRDefault="00AA7A23" w:rsidP="009202B5"/>
        </w:tc>
      </w:tr>
      <w:tr w:rsidR="00AA7A23" w:rsidRPr="00986EB1" w14:paraId="120F22D9" w14:textId="77777777" w:rsidTr="009202B5">
        <w:trPr>
          <w:trHeight w:val="240"/>
          <w:jc w:val="center"/>
        </w:trPr>
        <w:tc>
          <w:tcPr>
            <w:tcW w:w="4876" w:type="dxa"/>
            <w:tcBorders>
              <w:top w:val="nil"/>
              <w:left w:val="nil"/>
              <w:bottom w:val="nil"/>
              <w:right w:val="nil"/>
            </w:tcBorders>
          </w:tcPr>
          <w:p w14:paraId="1E922CF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8D36D25" w14:textId="77777777" w:rsidR="00AA7A23" w:rsidRPr="00986EB1" w:rsidRDefault="00AA7A23" w:rsidP="009202B5">
            <w:pPr>
              <w:pStyle w:val="AmColumnHeading"/>
            </w:pPr>
            <w:r w:rsidRPr="00986EB1">
              <w:t>Enmienda</w:t>
            </w:r>
          </w:p>
        </w:tc>
      </w:tr>
      <w:tr w:rsidR="00AA7A23" w:rsidRPr="00986EB1" w14:paraId="25F155F5" w14:textId="77777777" w:rsidTr="009202B5">
        <w:trPr>
          <w:jc w:val="center"/>
        </w:trPr>
        <w:tc>
          <w:tcPr>
            <w:tcW w:w="4876" w:type="dxa"/>
            <w:tcBorders>
              <w:top w:val="nil"/>
              <w:left w:val="nil"/>
              <w:bottom w:val="nil"/>
              <w:right w:val="nil"/>
            </w:tcBorders>
          </w:tcPr>
          <w:p w14:paraId="69B8A2B7" w14:textId="77777777" w:rsidR="00AA7A23" w:rsidRPr="00986EB1" w:rsidRDefault="00AA7A23" w:rsidP="009202B5">
            <w:pPr>
              <w:pStyle w:val="Normal6a"/>
            </w:pPr>
          </w:p>
        </w:tc>
        <w:tc>
          <w:tcPr>
            <w:tcW w:w="4876" w:type="dxa"/>
            <w:tcBorders>
              <w:top w:val="nil"/>
              <w:left w:val="nil"/>
              <w:bottom w:val="nil"/>
              <w:right w:val="nil"/>
            </w:tcBorders>
          </w:tcPr>
          <w:p w14:paraId="6B47360C" w14:textId="77777777" w:rsidR="00AA7A23" w:rsidRPr="00986EB1" w:rsidRDefault="00AA7A23" w:rsidP="009202B5">
            <w:pPr>
              <w:pStyle w:val="Normal6a"/>
            </w:pPr>
            <w:r w:rsidRPr="00986EB1">
              <w:rPr>
                <w:b/>
                <w:i/>
              </w:rPr>
              <w:t>14 ter.</w:t>
            </w:r>
            <w:r w:rsidRPr="00986EB1">
              <w:tab/>
            </w:r>
            <w:r w:rsidRPr="00986EB1">
              <w:rPr>
                <w:b/>
                <w:i/>
              </w:rPr>
              <w:t>Pide a la Comisión y a los Estados miembros que refuercen la perspectiva de género en las políticas de cuidado de las personas mayores, reconociendo que las mujeres representan la mayoría de las personas mayores necesitadas de cuidados; destaca la necesidad de garantizar unos servicios de cuidados de larga duración accesibles, asequibles y de alta calidad, que respeten la dignidad, la autonomía y la salud de las mujeres de edad avanzada;</w:t>
            </w:r>
          </w:p>
        </w:tc>
      </w:tr>
    </w:tbl>
    <w:p w14:paraId="367B6B8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D9C801" w14:textId="77777777" w:rsidR="00AA7A23" w:rsidRPr="00986EB1" w:rsidRDefault="00AA7A23" w:rsidP="00AA7A23">
      <w:r w:rsidRPr="00986EB1">
        <w:rPr>
          <w:rStyle w:val="HideTWBExt"/>
        </w:rPr>
        <w:t>&lt;/Amend&gt;</w:t>
      </w:r>
    </w:p>
    <w:p w14:paraId="2D3100D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433</w:t>
      </w:r>
      <w:r w:rsidRPr="00986EB1">
        <w:rPr>
          <w:rStyle w:val="HideTWBExt"/>
        </w:rPr>
        <w:t>&lt;/NumAm&gt;</w:t>
      </w:r>
    </w:p>
    <w:p w14:paraId="4BFAAA80"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A6BBB47" w14:textId="77777777" w:rsidR="00AA7A23" w:rsidRPr="00986EB1" w:rsidRDefault="00AA7A23" w:rsidP="00AA7A23">
      <w:pPr>
        <w:pStyle w:val="NormalBold"/>
      </w:pPr>
      <w:r w:rsidRPr="00986EB1">
        <w:rPr>
          <w:rStyle w:val="HideTWBExt"/>
          <w:b w:val="0"/>
        </w:rPr>
        <w:t>&lt;/RepeatBlock-By&gt;</w:t>
      </w:r>
    </w:p>
    <w:p w14:paraId="41FC774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D78822A" w14:textId="77777777" w:rsidR="00AA7A23" w:rsidRPr="00986EB1" w:rsidRDefault="00AA7A23" w:rsidP="00AA7A23">
      <w:pPr>
        <w:pStyle w:val="NormalBold"/>
      </w:pPr>
      <w:r w:rsidRPr="00986EB1">
        <w:rPr>
          <w:rStyle w:val="HideTWBExt"/>
        </w:rPr>
        <w:t>&lt;Article&gt;</w:t>
      </w:r>
      <w:r w:rsidRPr="00986EB1">
        <w:t>Apartado 14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AD4678F" w14:textId="77777777" w:rsidTr="009202B5">
        <w:trPr>
          <w:trHeight w:hRule="exact" w:val="240"/>
          <w:jc w:val="center"/>
        </w:trPr>
        <w:tc>
          <w:tcPr>
            <w:tcW w:w="9752" w:type="dxa"/>
            <w:gridSpan w:val="2"/>
            <w:tcBorders>
              <w:top w:val="nil"/>
              <w:left w:val="nil"/>
              <w:bottom w:val="nil"/>
              <w:right w:val="nil"/>
            </w:tcBorders>
          </w:tcPr>
          <w:p w14:paraId="63262E8B" w14:textId="77777777" w:rsidR="00AA7A23" w:rsidRPr="00986EB1" w:rsidRDefault="00AA7A23" w:rsidP="009202B5"/>
        </w:tc>
      </w:tr>
      <w:tr w:rsidR="00AA7A23" w:rsidRPr="00986EB1" w14:paraId="0369DA01" w14:textId="77777777" w:rsidTr="009202B5">
        <w:trPr>
          <w:trHeight w:val="240"/>
          <w:jc w:val="center"/>
        </w:trPr>
        <w:tc>
          <w:tcPr>
            <w:tcW w:w="4876" w:type="dxa"/>
            <w:tcBorders>
              <w:top w:val="nil"/>
              <w:left w:val="nil"/>
              <w:bottom w:val="nil"/>
              <w:right w:val="nil"/>
            </w:tcBorders>
          </w:tcPr>
          <w:p w14:paraId="5195A35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4A89BB1" w14:textId="77777777" w:rsidR="00AA7A23" w:rsidRPr="00986EB1" w:rsidRDefault="00AA7A23" w:rsidP="009202B5">
            <w:pPr>
              <w:pStyle w:val="AmColumnHeading"/>
            </w:pPr>
            <w:r w:rsidRPr="00986EB1">
              <w:t>Enmienda</w:t>
            </w:r>
          </w:p>
        </w:tc>
      </w:tr>
      <w:tr w:rsidR="00AA7A23" w:rsidRPr="00986EB1" w14:paraId="4F87652D" w14:textId="77777777" w:rsidTr="009202B5">
        <w:trPr>
          <w:jc w:val="center"/>
        </w:trPr>
        <w:tc>
          <w:tcPr>
            <w:tcW w:w="4876" w:type="dxa"/>
            <w:tcBorders>
              <w:top w:val="nil"/>
              <w:left w:val="nil"/>
              <w:bottom w:val="nil"/>
              <w:right w:val="nil"/>
            </w:tcBorders>
          </w:tcPr>
          <w:p w14:paraId="0EDCFFDB" w14:textId="77777777" w:rsidR="00AA7A23" w:rsidRPr="00986EB1" w:rsidRDefault="00AA7A23" w:rsidP="009202B5">
            <w:pPr>
              <w:pStyle w:val="Normal6a"/>
            </w:pPr>
          </w:p>
        </w:tc>
        <w:tc>
          <w:tcPr>
            <w:tcW w:w="4876" w:type="dxa"/>
            <w:tcBorders>
              <w:top w:val="nil"/>
              <w:left w:val="nil"/>
              <w:bottom w:val="nil"/>
              <w:right w:val="nil"/>
            </w:tcBorders>
          </w:tcPr>
          <w:p w14:paraId="4F501D78" w14:textId="77777777" w:rsidR="00AA7A23" w:rsidRPr="00986EB1" w:rsidRDefault="00AA7A23" w:rsidP="009202B5">
            <w:pPr>
              <w:pStyle w:val="Normal6a"/>
            </w:pPr>
            <w:r w:rsidRPr="00986EB1">
              <w:rPr>
                <w:b/>
                <w:i/>
              </w:rPr>
              <w:t>14 ter.</w:t>
            </w:r>
            <w:r w:rsidRPr="00986EB1">
              <w:tab/>
            </w:r>
            <w:r w:rsidRPr="00986EB1">
              <w:rPr>
                <w:b/>
                <w:i/>
              </w:rPr>
              <w:t xml:space="preserve">Insta a los Estados miembros a que fomenten la disponibilidad generalizada de productos de higiene menstrual reutilizables y sin sustancias tóxicas, en particular en las grandes superficies comerciales y farmacias de todo el país, junto con medidas de sensibilización sobre los beneficios de los productos de higiene menstrual </w:t>
            </w:r>
            <w:r w:rsidRPr="00986EB1">
              <w:rPr>
                <w:b/>
                <w:i/>
              </w:rPr>
              <w:lastRenderedPageBreak/>
              <w:t>reutilizables en comparación con los de un solo uso;</w:t>
            </w:r>
          </w:p>
        </w:tc>
      </w:tr>
    </w:tbl>
    <w:p w14:paraId="18414E5C"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C67DF30" w14:textId="77777777" w:rsidR="00AA7A23" w:rsidRPr="00422D55" w:rsidRDefault="00AA7A23" w:rsidP="00AA7A23">
      <w:pPr>
        <w:rPr>
          <w:lang w:val="fi-FI"/>
        </w:rPr>
      </w:pPr>
      <w:r w:rsidRPr="00422D55">
        <w:rPr>
          <w:rStyle w:val="HideTWBExt"/>
          <w:lang w:val="fi-FI"/>
        </w:rPr>
        <w:t>&lt;/Amend&gt;</w:t>
      </w:r>
    </w:p>
    <w:p w14:paraId="46C8348A"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434</w:t>
      </w:r>
      <w:r w:rsidRPr="00422D55">
        <w:rPr>
          <w:rStyle w:val="HideTWBExt"/>
          <w:lang w:val="fi-FI"/>
        </w:rPr>
        <w:t>&lt;/NumAm&gt;</w:t>
      </w:r>
    </w:p>
    <w:p w14:paraId="099476C4"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F9CEE82" w14:textId="77777777" w:rsidR="00AA7A23" w:rsidRPr="00422D55" w:rsidRDefault="00AA7A23" w:rsidP="00AA7A23">
      <w:pPr>
        <w:pStyle w:val="NormalBold"/>
        <w:rPr>
          <w:lang w:val="fi-FI"/>
        </w:rPr>
      </w:pPr>
      <w:r w:rsidRPr="00422D55">
        <w:rPr>
          <w:rStyle w:val="HideTWBExt"/>
          <w:b w:val="0"/>
          <w:lang w:val="fi-FI"/>
        </w:rPr>
        <w:t>&lt;/RepeatBlock-By&gt;</w:t>
      </w:r>
    </w:p>
    <w:p w14:paraId="6276B8A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F95FCA9" w14:textId="77777777" w:rsidR="00AA7A23" w:rsidRPr="00986EB1" w:rsidRDefault="00AA7A23" w:rsidP="00AA7A23">
      <w:pPr>
        <w:pStyle w:val="NormalBold"/>
      </w:pPr>
      <w:r w:rsidRPr="00986EB1">
        <w:rPr>
          <w:rStyle w:val="HideTWBExt"/>
        </w:rPr>
        <w:t>&lt;Article&gt;</w:t>
      </w:r>
      <w:r w:rsidRPr="00986EB1">
        <w:t xml:space="preserve">Apartado 14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0D26921" w14:textId="77777777" w:rsidTr="009202B5">
        <w:trPr>
          <w:trHeight w:hRule="exact" w:val="240"/>
          <w:jc w:val="center"/>
        </w:trPr>
        <w:tc>
          <w:tcPr>
            <w:tcW w:w="9752" w:type="dxa"/>
            <w:gridSpan w:val="2"/>
            <w:tcBorders>
              <w:top w:val="nil"/>
              <w:left w:val="nil"/>
              <w:bottom w:val="nil"/>
              <w:right w:val="nil"/>
            </w:tcBorders>
          </w:tcPr>
          <w:p w14:paraId="380AC91F" w14:textId="77777777" w:rsidR="00AA7A23" w:rsidRPr="00986EB1" w:rsidRDefault="00AA7A23" w:rsidP="009202B5"/>
        </w:tc>
      </w:tr>
      <w:tr w:rsidR="00AA7A23" w:rsidRPr="00986EB1" w14:paraId="179B5731" w14:textId="77777777" w:rsidTr="009202B5">
        <w:trPr>
          <w:trHeight w:val="240"/>
          <w:jc w:val="center"/>
        </w:trPr>
        <w:tc>
          <w:tcPr>
            <w:tcW w:w="4876" w:type="dxa"/>
            <w:tcBorders>
              <w:top w:val="nil"/>
              <w:left w:val="nil"/>
              <w:bottom w:val="nil"/>
              <w:right w:val="nil"/>
            </w:tcBorders>
          </w:tcPr>
          <w:p w14:paraId="7317D9A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068EA5" w14:textId="77777777" w:rsidR="00AA7A23" w:rsidRPr="00986EB1" w:rsidRDefault="00AA7A23" w:rsidP="009202B5">
            <w:pPr>
              <w:pStyle w:val="AmColumnHeading"/>
            </w:pPr>
            <w:r w:rsidRPr="00986EB1">
              <w:t>Enmienda</w:t>
            </w:r>
          </w:p>
        </w:tc>
      </w:tr>
      <w:tr w:rsidR="00AA7A23" w:rsidRPr="00986EB1" w14:paraId="119D9147" w14:textId="77777777" w:rsidTr="009202B5">
        <w:trPr>
          <w:jc w:val="center"/>
        </w:trPr>
        <w:tc>
          <w:tcPr>
            <w:tcW w:w="4876" w:type="dxa"/>
            <w:tcBorders>
              <w:top w:val="nil"/>
              <w:left w:val="nil"/>
              <w:bottom w:val="nil"/>
              <w:right w:val="nil"/>
            </w:tcBorders>
          </w:tcPr>
          <w:p w14:paraId="3D6CA108" w14:textId="77777777" w:rsidR="00AA7A23" w:rsidRPr="00986EB1" w:rsidRDefault="00AA7A23" w:rsidP="009202B5">
            <w:pPr>
              <w:pStyle w:val="Normal6a"/>
            </w:pPr>
          </w:p>
        </w:tc>
        <w:tc>
          <w:tcPr>
            <w:tcW w:w="4876" w:type="dxa"/>
            <w:tcBorders>
              <w:top w:val="nil"/>
              <w:left w:val="nil"/>
              <w:bottom w:val="nil"/>
              <w:right w:val="nil"/>
            </w:tcBorders>
          </w:tcPr>
          <w:p w14:paraId="0B6A8C85" w14:textId="77777777" w:rsidR="00AA7A23" w:rsidRPr="00986EB1" w:rsidRDefault="00AA7A23" w:rsidP="009202B5">
            <w:pPr>
              <w:pStyle w:val="Normal6a"/>
            </w:pPr>
            <w:r w:rsidRPr="00986EB1">
              <w:rPr>
                <w:b/>
                <w:i/>
              </w:rPr>
              <w:t xml:space="preserve">14 </w:t>
            </w:r>
            <w:proofErr w:type="spellStart"/>
            <w:r w:rsidRPr="00986EB1">
              <w:rPr>
                <w:b/>
                <w:i/>
              </w:rPr>
              <w:t>quater</w:t>
            </w:r>
            <w:proofErr w:type="spellEnd"/>
            <w:r w:rsidRPr="00986EB1">
              <w:rPr>
                <w:b/>
                <w:i/>
              </w:rPr>
              <w:t>.</w:t>
            </w:r>
            <w:r w:rsidRPr="00986EB1">
              <w:tab/>
            </w:r>
            <w:r w:rsidRPr="00986EB1">
              <w:rPr>
                <w:b/>
                <w:i/>
              </w:rPr>
              <w:t>Pide a la Comisión y a los Estados miembros que reconozcan y aborden los riesgos para la salud a los que se enfrentan los cuidadores no profesionales y el personal de cuidados de larga duración, mayoritariamente femenino; destaca que las exigencias físicas y emocionales sostenidas, el estrés crónico, el aislamiento social y el abandono de la autocuidado exponen a los cuidadores a un mayor riesgo de problemas de salud mental y física; destaca que se debe garantizar a los cuidadores, que son predominantemente mujeres, apoyo económico, fórmulas de trabajo flexibles, permisos por cuidados y acceso a servicios asistenciales complementarios adecuados, incluidos programas de asistencia sanitaria continua específica con controles periódicos, así como asesoramiento, apoyo entre iguales y rehabilitación, tanto para el cuidador como para la persona que recibe los cuidados; subraya la importancia de garantizar el derecho legal de los cuidadores a un tiempo libre personal adecuado y de fomentar el autodesarrollo y la libertad de elección mediante presupuestos personales y cuidados basados en la comunidad;</w:t>
            </w:r>
          </w:p>
        </w:tc>
      </w:tr>
    </w:tbl>
    <w:p w14:paraId="64DB04C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153BBD5" w14:textId="77777777" w:rsidR="00AA7A23" w:rsidRPr="00986EB1" w:rsidRDefault="00AA7A23" w:rsidP="00AA7A23">
      <w:r w:rsidRPr="00986EB1">
        <w:rPr>
          <w:rStyle w:val="HideTWBExt"/>
        </w:rPr>
        <w:lastRenderedPageBreak/>
        <w:t>&lt;/Amend&gt;</w:t>
      </w:r>
    </w:p>
    <w:p w14:paraId="76F638A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435</w:t>
      </w:r>
      <w:r w:rsidRPr="00986EB1">
        <w:rPr>
          <w:rStyle w:val="HideTWBExt"/>
        </w:rPr>
        <w:t>&lt;/NumAm&gt;</w:t>
      </w:r>
    </w:p>
    <w:p w14:paraId="5EE8AF44"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F98B7EB" w14:textId="77777777" w:rsidR="00AA7A23" w:rsidRPr="00986EB1" w:rsidRDefault="00AA7A23" w:rsidP="00AA7A23">
      <w:pPr>
        <w:pStyle w:val="NormalBold"/>
      </w:pPr>
      <w:r w:rsidRPr="00986EB1">
        <w:rPr>
          <w:rStyle w:val="HideTWBExt"/>
          <w:b w:val="0"/>
        </w:rPr>
        <w:t>&lt;/RepeatBlock-By&gt;</w:t>
      </w:r>
    </w:p>
    <w:p w14:paraId="40D481A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37E7786"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F57FC10" w14:textId="77777777" w:rsidTr="009202B5">
        <w:trPr>
          <w:trHeight w:hRule="exact" w:val="240"/>
          <w:jc w:val="center"/>
        </w:trPr>
        <w:tc>
          <w:tcPr>
            <w:tcW w:w="9752" w:type="dxa"/>
            <w:gridSpan w:val="2"/>
            <w:tcBorders>
              <w:top w:val="nil"/>
              <w:left w:val="nil"/>
              <w:bottom w:val="nil"/>
              <w:right w:val="nil"/>
            </w:tcBorders>
          </w:tcPr>
          <w:p w14:paraId="15BC2EB1" w14:textId="77777777" w:rsidR="00AA7A23" w:rsidRPr="00986EB1" w:rsidRDefault="00AA7A23" w:rsidP="009202B5"/>
        </w:tc>
      </w:tr>
      <w:tr w:rsidR="00AA7A23" w:rsidRPr="00986EB1" w14:paraId="4826837B" w14:textId="77777777" w:rsidTr="009202B5">
        <w:trPr>
          <w:trHeight w:val="240"/>
          <w:jc w:val="center"/>
        </w:trPr>
        <w:tc>
          <w:tcPr>
            <w:tcW w:w="4876" w:type="dxa"/>
            <w:tcBorders>
              <w:top w:val="nil"/>
              <w:left w:val="nil"/>
              <w:bottom w:val="nil"/>
              <w:right w:val="nil"/>
            </w:tcBorders>
          </w:tcPr>
          <w:p w14:paraId="1D6DE1C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7A9157" w14:textId="77777777" w:rsidR="00AA7A23" w:rsidRPr="00986EB1" w:rsidRDefault="00AA7A23" w:rsidP="009202B5">
            <w:pPr>
              <w:pStyle w:val="AmColumnHeading"/>
            </w:pPr>
            <w:r w:rsidRPr="00986EB1">
              <w:t>Enmienda</w:t>
            </w:r>
          </w:p>
        </w:tc>
      </w:tr>
      <w:tr w:rsidR="00AA7A23" w:rsidRPr="00986EB1" w14:paraId="0B2AEAC0" w14:textId="77777777" w:rsidTr="009202B5">
        <w:trPr>
          <w:jc w:val="center"/>
        </w:trPr>
        <w:tc>
          <w:tcPr>
            <w:tcW w:w="4876" w:type="dxa"/>
            <w:tcBorders>
              <w:top w:val="nil"/>
              <w:left w:val="nil"/>
              <w:bottom w:val="nil"/>
              <w:right w:val="nil"/>
            </w:tcBorders>
          </w:tcPr>
          <w:p w14:paraId="088EED77" w14:textId="77777777" w:rsidR="00AA7A23" w:rsidRPr="00986EB1" w:rsidRDefault="00AA7A23" w:rsidP="009202B5">
            <w:pPr>
              <w:pStyle w:val="Normal6a"/>
            </w:pPr>
            <w:r w:rsidRPr="00986EB1">
              <w:t>15.</w:t>
            </w:r>
            <w:r w:rsidRPr="00986EB1">
              <w:tab/>
              <w:t>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6E38914B" w14:textId="77777777" w:rsidR="00AA7A23" w:rsidRPr="00986EB1" w:rsidRDefault="00AA7A23" w:rsidP="009202B5">
            <w:pPr>
              <w:pStyle w:val="Normal6a"/>
            </w:pPr>
            <w:r w:rsidRPr="00986EB1">
              <w:t>15.</w:t>
            </w:r>
            <w:r w:rsidRPr="00986EB1">
              <w:tab/>
              <w:t xml:space="preserve">Insta a la Comisión a que aproveche la próxima Estrategia para la Igualdad de Género 2026-2030 para proponer medidas concretas que den prioridad a la inversión </w:t>
            </w:r>
            <w:r w:rsidRPr="00986EB1">
              <w:rPr>
                <w:b/>
                <w:i/>
              </w:rPr>
              <w:t xml:space="preserve">específica y focalizada </w:t>
            </w:r>
            <w:r w:rsidRPr="00986EB1">
              <w:t>en enfermedades vinculadas específicamente al género; subraya que la inversión en enfermedades vinculadas específicamente al género debe reflejar su gravedad y prevalencia;</w:t>
            </w:r>
            <w:r w:rsidRPr="00986EB1">
              <w:rPr>
                <w:b/>
                <w:i/>
              </w:rPr>
              <w:t> insta a la Comisión a que incluya acciones específicas para promover todo el espectro de la salud y los derechos sexuales y reproductivos, incluida la formulación de recomendaciones a los Estados miembros sobre la salud y los derechos sexuales y reproductivos, el acceso a la atención en materia de fertilidad, la lucha contra todas las formas de prácticas perjudiciales y la violencia obstétrica y ginecológica, y la provisión de una educación sexual integral, en consonancia con las normas internacionales en materia de derechos humanos y salud pública de la OMS y la UNESCO;</w:t>
            </w:r>
          </w:p>
        </w:tc>
      </w:tr>
    </w:tbl>
    <w:p w14:paraId="087C8F0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D870F9A" w14:textId="77777777" w:rsidR="00AA7A23" w:rsidRPr="00986EB1" w:rsidRDefault="00AA7A23" w:rsidP="00AA7A23">
      <w:r w:rsidRPr="00986EB1">
        <w:rPr>
          <w:rStyle w:val="HideTWBExt"/>
        </w:rPr>
        <w:t>&lt;/Amend&gt;</w:t>
      </w:r>
    </w:p>
    <w:p w14:paraId="5FBC7CF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436</w:t>
      </w:r>
      <w:r w:rsidRPr="00986EB1">
        <w:rPr>
          <w:rStyle w:val="HideTWBExt"/>
        </w:rPr>
        <w:t>&lt;/NumAm&gt;</w:t>
      </w:r>
    </w:p>
    <w:p w14:paraId="5D12AEAD"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30C3FD5D" w14:textId="77777777" w:rsidR="00AA7A23" w:rsidRPr="00986EB1" w:rsidRDefault="00AA7A23" w:rsidP="00AA7A23">
      <w:pPr>
        <w:pStyle w:val="NormalBold"/>
      </w:pPr>
      <w:r w:rsidRPr="00986EB1">
        <w:rPr>
          <w:rStyle w:val="HideTWBExt"/>
          <w:b w:val="0"/>
        </w:rPr>
        <w:t>&lt;/RepeatBlock-By&gt;</w:t>
      </w:r>
    </w:p>
    <w:p w14:paraId="69DB9C7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90D9C14"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4A7FCB4" w14:textId="77777777" w:rsidTr="009202B5">
        <w:trPr>
          <w:trHeight w:hRule="exact" w:val="240"/>
          <w:jc w:val="center"/>
        </w:trPr>
        <w:tc>
          <w:tcPr>
            <w:tcW w:w="9752" w:type="dxa"/>
            <w:gridSpan w:val="2"/>
            <w:tcBorders>
              <w:top w:val="nil"/>
              <w:left w:val="nil"/>
              <w:bottom w:val="nil"/>
              <w:right w:val="nil"/>
            </w:tcBorders>
          </w:tcPr>
          <w:p w14:paraId="0A297CDE" w14:textId="77777777" w:rsidR="00AA7A23" w:rsidRPr="00986EB1" w:rsidRDefault="00AA7A23" w:rsidP="009202B5"/>
        </w:tc>
      </w:tr>
      <w:tr w:rsidR="00AA7A23" w:rsidRPr="00986EB1" w14:paraId="008E2C1A" w14:textId="77777777" w:rsidTr="009202B5">
        <w:trPr>
          <w:trHeight w:val="240"/>
          <w:jc w:val="center"/>
        </w:trPr>
        <w:tc>
          <w:tcPr>
            <w:tcW w:w="4876" w:type="dxa"/>
            <w:tcBorders>
              <w:top w:val="nil"/>
              <w:left w:val="nil"/>
              <w:bottom w:val="nil"/>
              <w:right w:val="nil"/>
            </w:tcBorders>
          </w:tcPr>
          <w:p w14:paraId="6B967E1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77076E7" w14:textId="77777777" w:rsidR="00AA7A23" w:rsidRPr="00986EB1" w:rsidRDefault="00AA7A23" w:rsidP="009202B5">
            <w:pPr>
              <w:pStyle w:val="AmColumnHeading"/>
            </w:pPr>
            <w:r w:rsidRPr="00986EB1">
              <w:t>Enmienda</w:t>
            </w:r>
          </w:p>
        </w:tc>
      </w:tr>
      <w:tr w:rsidR="00AA7A23" w:rsidRPr="00986EB1" w14:paraId="291C531E" w14:textId="77777777" w:rsidTr="009202B5">
        <w:trPr>
          <w:jc w:val="center"/>
        </w:trPr>
        <w:tc>
          <w:tcPr>
            <w:tcW w:w="4876" w:type="dxa"/>
            <w:tcBorders>
              <w:top w:val="nil"/>
              <w:left w:val="nil"/>
              <w:bottom w:val="nil"/>
              <w:right w:val="nil"/>
            </w:tcBorders>
          </w:tcPr>
          <w:p w14:paraId="693E8D0D" w14:textId="77777777" w:rsidR="00AA7A23" w:rsidRPr="00986EB1" w:rsidRDefault="00AA7A23" w:rsidP="009202B5">
            <w:pPr>
              <w:pStyle w:val="Normal6a"/>
            </w:pPr>
            <w:r w:rsidRPr="00986EB1">
              <w:lastRenderedPageBreak/>
              <w:t>15.</w:t>
            </w:r>
            <w:r w:rsidRPr="00986EB1">
              <w:tab/>
              <w:t>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1FB620FD" w14:textId="77777777" w:rsidR="00AA7A23" w:rsidRPr="00986EB1" w:rsidRDefault="00AA7A23" w:rsidP="009202B5">
            <w:pPr>
              <w:pStyle w:val="Normal6a"/>
            </w:pPr>
            <w:r w:rsidRPr="00986EB1">
              <w:t>15.</w:t>
            </w:r>
            <w:r w:rsidRPr="00986EB1">
              <w:tab/>
              <w:t xml:space="preserve">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 </w:t>
            </w:r>
            <w:r w:rsidRPr="00986EB1">
              <w:rPr>
                <w:b/>
                <w:i/>
              </w:rPr>
              <w:t>hace hincapié, además, en el vínculo entre el bienestar físico y mental de las mujeres;</w:t>
            </w:r>
            <w:r w:rsidRPr="00986EB1">
              <w:t xml:space="preserve"> </w:t>
            </w:r>
            <w:r w:rsidRPr="00986EB1">
              <w:rPr>
                <w:b/>
                <w:i/>
              </w:rPr>
              <w:t>destaca que las enfermedades visibles, crónicas y recurrentes a menudo reducen significativamente la calidad de vida de las mujeres y están asociadas a la depresión y la retirada social debido al estigma causado por la enfermedad;</w:t>
            </w:r>
            <w:r w:rsidRPr="00986EB1">
              <w:t xml:space="preserve"> </w:t>
            </w:r>
            <w:r w:rsidRPr="00986EB1">
              <w:rPr>
                <w:b/>
                <w:i/>
              </w:rPr>
              <w:t>señala que la estrategia debe incorporar un enfoque integrado de los cuidados y el objetivo de mejorar la salud física y mental;</w:t>
            </w:r>
          </w:p>
        </w:tc>
      </w:tr>
    </w:tbl>
    <w:p w14:paraId="3EAD6B2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1DF3CAE6" w14:textId="77777777" w:rsidR="00AA7A23" w:rsidRPr="00986EB1" w:rsidRDefault="00AA7A23" w:rsidP="00AA7A23">
      <w:r w:rsidRPr="00986EB1">
        <w:rPr>
          <w:rStyle w:val="HideTWBExt"/>
        </w:rPr>
        <w:t>&lt;/Amend&gt;</w:t>
      </w:r>
    </w:p>
    <w:p w14:paraId="48F27FB6"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437</w:t>
      </w:r>
      <w:r w:rsidRPr="00986EB1">
        <w:rPr>
          <w:rStyle w:val="HideTWBExt"/>
        </w:rPr>
        <w:t>&lt;/NumAm&gt;</w:t>
      </w:r>
    </w:p>
    <w:p w14:paraId="1A1A4A9A"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DACB57B" w14:textId="77777777" w:rsidR="00AA7A23" w:rsidRPr="00986EB1" w:rsidRDefault="00AA7A23" w:rsidP="00AA7A23">
      <w:pPr>
        <w:pStyle w:val="NormalBold"/>
      </w:pPr>
      <w:r w:rsidRPr="00986EB1">
        <w:rPr>
          <w:rStyle w:val="HideTWBExt"/>
          <w:b w:val="0"/>
        </w:rPr>
        <w:t>&lt;/RepeatBlock-By&gt;</w:t>
      </w:r>
    </w:p>
    <w:p w14:paraId="65BB311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956E724"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F62F02B" w14:textId="77777777" w:rsidTr="009202B5">
        <w:trPr>
          <w:trHeight w:hRule="exact" w:val="240"/>
          <w:jc w:val="center"/>
        </w:trPr>
        <w:tc>
          <w:tcPr>
            <w:tcW w:w="9752" w:type="dxa"/>
            <w:gridSpan w:val="2"/>
            <w:tcBorders>
              <w:top w:val="nil"/>
              <w:left w:val="nil"/>
              <w:bottom w:val="nil"/>
              <w:right w:val="nil"/>
            </w:tcBorders>
          </w:tcPr>
          <w:p w14:paraId="75EE3B39" w14:textId="77777777" w:rsidR="00AA7A23" w:rsidRPr="00986EB1" w:rsidRDefault="00AA7A23" w:rsidP="009202B5"/>
        </w:tc>
      </w:tr>
      <w:tr w:rsidR="00AA7A23" w:rsidRPr="00986EB1" w14:paraId="5EEAD4AE" w14:textId="77777777" w:rsidTr="009202B5">
        <w:trPr>
          <w:trHeight w:val="240"/>
          <w:jc w:val="center"/>
        </w:trPr>
        <w:tc>
          <w:tcPr>
            <w:tcW w:w="4876" w:type="dxa"/>
            <w:tcBorders>
              <w:top w:val="nil"/>
              <w:left w:val="nil"/>
              <w:bottom w:val="nil"/>
              <w:right w:val="nil"/>
            </w:tcBorders>
          </w:tcPr>
          <w:p w14:paraId="21A4823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F23E3E6" w14:textId="77777777" w:rsidR="00AA7A23" w:rsidRPr="00986EB1" w:rsidRDefault="00AA7A23" w:rsidP="009202B5">
            <w:pPr>
              <w:pStyle w:val="AmColumnHeading"/>
            </w:pPr>
            <w:r w:rsidRPr="00986EB1">
              <w:t>Enmienda</w:t>
            </w:r>
          </w:p>
        </w:tc>
      </w:tr>
      <w:tr w:rsidR="00AA7A23" w:rsidRPr="00986EB1" w14:paraId="21746EE7" w14:textId="77777777" w:rsidTr="009202B5">
        <w:trPr>
          <w:jc w:val="center"/>
        </w:trPr>
        <w:tc>
          <w:tcPr>
            <w:tcW w:w="4876" w:type="dxa"/>
            <w:tcBorders>
              <w:top w:val="nil"/>
              <w:left w:val="nil"/>
              <w:bottom w:val="nil"/>
              <w:right w:val="nil"/>
            </w:tcBorders>
          </w:tcPr>
          <w:p w14:paraId="71EE0727" w14:textId="77777777" w:rsidR="00AA7A23" w:rsidRPr="00986EB1" w:rsidRDefault="00AA7A23" w:rsidP="009202B5">
            <w:pPr>
              <w:pStyle w:val="Normal6a"/>
            </w:pPr>
            <w:r w:rsidRPr="00986EB1">
              <w:t>15.</w:t>
            </w:r>
            <w:r w:rsidRPr="00986EB1">
              <w:tab/>
              <w:t>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53954B3E" w14:textId="77777777" w:rsidR="00AA7A23" w:rsidRPr="00986EB1" w:rsidRDefault="00AA7A23" w:rsidP="009202B5">
            <w:pPr>
              <w:pStyle w:val="Normal6a"/>
            </w:pPr>
            <w:r w:rsidRPr="00986EB1">
              <w:t>15.</w:t>
            </w:r>
            <w:r w:rsidRPr="00986EB1">
              <w:tab/>
              <w:t xml:space="preserve">Insta a la Comisión a que aproveche la próxima Estrategia para la Igualdad de Género 2026-2030 para proponer medidas concretas que den prioridad a la inversión en enfermedades vinculadas específicamente al género </w:t>
            </w:r>
            <w:r w:rsidRPr="00986EB1">
              <w:rPr>
                <w:b/>
                <w:i/>
              </w:rPr>
              <w:t>y en la salud y los derechos sexuales y reproductivos</w:t>
            </w:r>
            <w:r w:rsidRPr="00986EB1">
              <w:t>; destaca que la inversión en enfermedades vinculadas específicamente al género debe reflejar su gravedad y prevalencia</w:t>
            </w:r>
            <w:r w:rsidRPr="00986EB1">
              <w:rPr>
                <w:b/>
                <w:i/>
              </w:rPr>
              <w:t xml:space="preserve">, y que son necesarias medidas </w:t>
            </w:r>
            <w:r w:rsidRPr="00986EB1">
              <w:rPr>
                <w:b/>
                <w:i/>
              </w:rPr>
              <w:lastRenderedPageBreak/>
              <w:t>concretas en materia de salud y derechos sexuales y reproductivos para avanzar hacia el logro de la visión establecida en la hoja de ruta para los derechos de la mujer</w:t>
            </w:r>
            <w:r w:rsidRPr="00986EB1">
              <w:t>;</w:t>
            </w:r>
          </w:p>
        </w:tc>
      </w:tr>
    </w:tbl>
    <w:p w14:paraId="0ACF648B"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150ED0E" w14:textId="77777777" w:rsidR="00AA7A23" w:rsidRPr="00986EB1" w:rsidRDefault="00AA7A23" w:rsidP="00AA7A23">
      <w:r w:rsidRPr="00986EB1">
        <w:rPr>
          <w:rStyle w:val="HideTWBExt"/>
        </w:rPr>
        <w:t>&lt;/Amend&gt;</w:t>
      </w:r>
    </w:p>
    <w:p w14:paraId="616EDB5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438</w:t>
      </w:r>
      <w:r w:rsidRPr="00986EB1">
        <w:rPr>
          <w:rStyle w:val="HideTWBExt"/>
        </w:rPr>
        <w:t>&lt;/NumAm&gt;</w:t>
      </w:r>
    </w:p>
    <w:p w14:paraId="74E22EE3"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242DABD5" w14:textId="77777777" w:rsidR="00AA7A23" w:rsidRPr="00986EB1" w:rsidRDefault="00AA7A23" w:rsidP="00AA7A23">
      <w:pPr>
        <w:pStyle w:val="NormalBold"/>
      </w:pPr>
      <w:r w:rsidRPr="00986EB1">
        <w:rPr>
          <w:rStyle w:val="HideTWBExt"/>
          <w:b w:val="0"/>
        </w:rPr>
        <w:t>&lt;/RepeatBlock-By&gt;</w:t>
      </w:r>
    </w:p>
    <w:p w14:paraId="0725DD7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2AE55A7"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58A3E72" w14:textId="77777777" w:rsidTr="009202B5">
        <w:trPr>
          <w:trHeight w:hRule="exact" w:val="240"/>
          <w:jc w:val="center"/>
        </w:trPr>
        <w:tc>
          <w:tcPr>
            <w:tcW w:w="9752" w:type="dxa"/>
            <w:gridSpan w:val="2"/>
            <w:tcBorders>
              <w:top w:val="nil"/>
              <w:left w:val="nil"/>
              <w:bottom w:val="nil"/>
              <w:right w:val="nil"/>
            </w:tcBorders>
          </w:tcPr>
          <w:p w14:paraId="0518DAB0" w14:textId="77777777" w:rsidR="00AA7A23" w:rsidRPr="00986EB1" w:rsidRDefault="00AA7A23" w:rsidP="009202B5"/>
        </w:tc>
      </w:tr>
      <w:tr w:rsidR="00AA7A23" w:rsidRPr="00986EB1" w14:paraId="13C043D1" w14:textId="77777777" w:rsidTr="009202B5">
        <w:trPr>
          <w:trHeight w:val="240"/>
          <w:jc w:val="center"/>
        </w:trPr>
        <w:tc>
          <w:tcPr>
            <w:tcW w:w="4876" w:type="dxa"/>
            <w:tcBorders>
              <w:top w:val="nil"/>
              <w:left w:val="nil"/>
              <w:bottom w:val="nil"/>
              <w:right w:val="nil"/>
            </w:tcBorders>
          </w:tcPr>
          <w:p w14:paraId="438A713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125D745" w14:textId="77777777" w:rsidR="00AA7A23" w:rsidRPr="00986EB1" w:rsidRDefault="00AA7A23" w:rsidP="009202B5">
            <w:pPr>
              <w:pStyle w:val="AmColumnHeading"/>
            </w:pPr>
            <w:r w:rsidRPr="00986EB1">
              <w:t>Enmienda</w:t>
            </w:r>
          </w:p>
        </w:tc>
      </w:tr>
      <w:tr w:rsidR="00AA7A23" w:rsidRPr="00986EB1" w14:paraId="0042213D" w14:textId="77777777" w:rsidTr="009202B5">
        <w:trPr>
          <w:jc w:val="center"/>
        </w:trPr>
        <w:tc>
          <w:tcPr>
            <w:tcW w:w="4876" w:type="dxa"/>
            <w:tcBorders>
              <w:top w:val="nil"/>
              <w:left w:val="nil"/>
              <w:bottom w:val="nil"/>
              <w:right w:val="nil"/>
            </w:tcBorders>
          </w:tcPr>
          <w:p w14:paraId="51F662EB" w14:textId="77777777" w:rsidR="00AA7A23" w:rsidRPr="00986EB1" w:rsidRDefault="00AA7A23" w:rsidP="009202B5">
            <w:pPr>
              <w:pStyle w:val="Normal6a"/>
            </w:pPr>
            <w:r w:rsidRPr="00986EB1">
              <w:t>15.</w:t>
            </w:r>
            <w:r w:rsidRPr="00986EB1">
              <w:tab/>
              <w:t>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743DC1D6" w14:textId="77777777" w:rsidR="00AA7A23" w:rsidRPr="00986EB1" w:rsidRDefault="00AA7A23" w:rsidP="009202B5">
            <w:pPr>
              <w:pStyle w:val="Normal6a"/>
            </w:pPr>
            <w:r w:rsidRPr="00986EB1">
              <w:t>15.</w:t>
            </w:r>
            <w:r w:rsidRPr="00986EB1">
              <w:tab/>
            </w:r>
            <w:r w:rsidRPr="00986EB1">
              <w:rPr>
                <w:b/>
                <w:i/>
              </w:rPr>
              <w:t>Insta a la Comisión a que mejore la recopilación de datos sanitarios desglosados por sexo y género, a fin de permitir el desarrollo de intervenciones médicas justas y personalizadas;</w:t>
            </w:r>
            <w:r w:rsidRPr="00986EB1">
              <w:t xml:space="preserve"> insta a la Comisión a que aproveche la próxima Estrategia para la Igualdad de Género 2026-2030 para proponer medidas concretas que den prioridad a la inversión en enfermedades vinculadas específicamente al género; subraya que la inversión en enfermedades vinculadas específicamente al género debe reflejar su gravedad y prevalencia;</w:t>
            </w:r>
          </w:p>
        </w:tc>
      </w:tr>
    </w:tbl>
    <w:p w14:paraId="0401C34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52AC60E4" w14:textId="77777777" w:rsidR="00AA7A23" w:rsidRPr="00986EB1" w:rsidRDefault="00AA7A23" w:rsidP="00AA7A23">
      <w:r w:rsidRPr="00986EB1">
        <w:rPr>
          <w:rStyle w:val="HideTWBExt"/>
        </w:rPr>
        <w:t>&lt;/Amend&gt;</w:t>
      </w:r>
    </w:p>
    <w:p w14:paraId="4282705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439</w:t>
      </w:r>
      <w:r w:rsidRPr="00986EB1">
        <w:rPr>
          <w:rStyle w:val="HideTWBExt"/>
        </w:rPr>
        <w:t>&lt;/NumAm&gt;</w:t>
      </w:r>
    </w:p>
    <w:p w14:paraId="211CB251"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64F198CD" w14:textId="77777777" w:rsidR="00AA7A23" w:rsidRPr="00986EB1" w:rsidRDefault="00AA7A23" w:rsidP="00AA7A23">
      <w:pPr>
        <w:pStyle w:val="NormalBold"/>
      </w:pPr>
      <w:r w:rsidRPr="00986EB1">
        <w:rPr>
          <w:rStyle w:val="HideTWBExt"/>
          <w:b w:val="0"/>
        </w:rPr>
        <w:t>&lt;/RepeatBlock-By&gt;</w:t>
      </w:r>
    </w:p>
    <w:p w14:paraId="237FE65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CB4405D"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F27DB13" w14:textId="77777777" w:rsidTr="009202B5">
        <w:trPr>
          <w:trHeight w:hRule="exact" w:val="240"/>
          <w:jc w:val="center"/>
        </w:trPr>
        <w:tc>
          <w:tcPr>
            <w:tcW w:w="9752" w:type="dxa"/>
            <w:gridSpan w:val="2"/>
            <w:tcBorders>
              <w:top w:val="nil"/>
              <w:left w:val="nil"/>
              <w:bottom w:val="nil"/>
              <w:right w:val="nil"/>
            </w:tcBorders>
          </w:tcPr>
          <w:p w14:paraId="2A1628CC" w14:textId="77777777" w:rsidR="00AA7A23" w:rsidRPr="00986EB1" w:rsidRDefault="00AA7A23" w:rsidP="009202B5"/>
        </w:tc>
      </w:tr>
      <w:tr w:rsidR="00AA7A23" w:rsidRPr="00986EB1" w14:paraId="26DBD408" w14:textId="77777777" w:rsidTr="009202B5">
        <w:trPr>
          <w:trHeight w:val="240"/>
          <w:jc w:val="center"/>
        </w:trPr>
        <w:tc>
          <w:tcPr>
            <w:tcW w:w="4876" w:type="dxa"/>
            <w:tcBorders>
              <w:top w:val="nil"/>
              <w:left w:val="nil"/>
              <w:bottom w:val="nil"/>
              <w:right w:val="nil"/>
            </w:tcBorders>
          </w:tcPr>
          <w:p w14:paraId="270C2DE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94929F8" w14:textId="77777777" w:rsidR="00AA7A23" w:rsidRPr="00986EB1" w:rsidRDefault="00AA7A23" w:rsidP="009202B5">
            <w:pPr>
              <w:pStyle w:val="AmColumnHeading"/>
            </w:pPr>
            <w:r w:rsidRPr="00986EB1">
              <w:t>Enmienda</w:t>
            </w:r>
          </w:p>
        </w:tc>
      </w:tr>
      <w:tr w:rsidR="00AA7A23" w:rsidRPr="00986EB1" w14:paraId="7F4517B1" w14:textId="77777777" w:rsidTr="009202B5">
        <w:trPr>
          <w:jc w:val="center"/>
        </w:trPr>
        <w:tc>
          <w:tcPr>
            <w:tcW w:w="4876" w:type="dxa"/>
            <w:tcBorders>
              <w:top w:val="nil"/>
              <w:left w:val="nil"/>
              <w:bottom w:val="nil"/>
              <w:right w:val="nil"/>
            </w:tcBorders>
          </w:tcPr>
          <w:p w14:paraId="5A61EE94" w14:textId="77777777" w:rsidR="00AA7A23" w:rsidRPr="00986EB1" w:rsidRDefault="00AA7A23" w:rsidP="009202B5">
            <w:pPr>
              <w:pStyle w:val="Normal6a"/>
            </w:pPr>
            <w:r w:rsidRPr="00986EB1">
              <w:t>15.</w:t>
            </w:r>
            <w:r w:rsidRPr="00986EB1">
              <w:tab/>
              <w:t xml:space="preserve">Insta a la Comisión a que aproveche la próxima Estrategia para la Igualdad de Género 2026-2030 para </w:t>
            </w:r>
            <w:r w:rsidRPr="00986EB1">
              <w:lastRenderedPageBreak/>
              <w:t>proponer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7A0A7C07" w14:textId="77777777" w:rsidR="00AA7A23" w:rsidRPr="00986EB1" w:rsidRDefault="00AA7A23" w:rsidP="009202B5">
            <w:pPr>
              <w:pStyle w:val="Normal6a"/>
            </w:pPr>
            <w:r w:rsidRPr="00986EB1">
              <w:lastRenderedPageBreak/>
              <w:t>15.</w:t>
            </w:r>
            <w:r w:rsidRPr="00986EB1">
              <w:tab/>
              <w:t xml:space="preserve">Insta a la Comisión a que aproveche la próxima Estrategia para la Igualdad de Género 2026-2030 </w:t>
            </w:r>
            <w:r w:rsidRPr="00986EB1">
              <w:rPr>
                <w:b/>
                <w:i/>
              </w:rPr>
              <w:t xml:space="preserve">y el Fondo </w:t>
            </w:r>
            <w:r w:rsidRPr="00986EB1">
              <w:rPr>
                <w:b/>
                <w:i/>
              </w:rPr>
              <w:lastRenderedPageBreak/>
              <w:t>Europeo de Competitividad propuesto</w:t>
            </w:r>
            <w:r w:rsidRPr="00986EB1">
              <w:t xml:space="preserve"> para proponer medidas concretas que den prioridad a la inversión en </w:t>
            </w:r>
            <w:r w:rsidRPr="00986EB1">
              <w:rPr>
                <w:b/>
                <w:i/>
              </w:rPr>
              <w:t xml:space="preserve">la salud de las mujeres y en </w:t>
            </w:r>
            <w:r w:rsidRPr="00986EB1">
              <w:t>enfermedades vinculadas específicamente al género</w:t>
            </w:r>
            <w:r w:rsidRPr="00986EB1">
              <w:rPr>
                <w:b/>
                <w:i/>
              </w:rPr>
              <w:t>, como la endometriosis y la menopausia, y que incentiven dicha inversión</w:t>
            </w:r>
            <w:r w:rsidRPr="00986EB1">
              <w:t>; subraya que la inversión en enfermedades vinculadas específicamente al género debe reflejar su gravedad y prevalencia;</w:t>
            </w:r>
          </w:p>
        </w:tc>
      </w:tr>
    </w:tbl>
    <w:p w14:paraId="18AAEAF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0041350" w14:textId="77777777" w:rsidR="00AA7A23" w:rsidRPr="00986EB1" w:rsidRDefault="00AA7A23" w:rsidP="00AA7A23">
      <w:r w:rsidRPr="00986EB1">
        <w:rPr>
          <w:rStyle w:val="HideTWBExt"/>
        </w:rPr>
        <w:t>&lt;/Amend&gt;</w:t>
      </w:r>
    </w:p>
    <w:p w14:paraId="48D3D91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440</w:t>
      </w:r>
      <w:r w:rsidRPr="00986EB1">
        <w:rPr>
          <w:rStyle w:val="HideTWBExt"/>
        </w:rPr>
        <w:t>&lt;/NumAm&gt;</w:t>
      </w:r>
    </w:p>
    <w:p w14:paraId="023BE615"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4EF652E0" w14:textId="77777777" w:rsidR="00AA7A23" w:rsidRPr="00986EB1" w:rsidRDefault="00AA7A23" w:rsidP="00AA7A23">
      <w:pPr>
        <w:pStyle w:val="NormalBold"/>
      </w:pPr>
      <w:r w:rsidRPr="00986EB1">
        <w:rPr>
          <w:rStyle w:val="HideTWBExt"/>
          <w:b w:val="0"/>
        </w:rPr>
        <w:t>&lt;/RepeatBlock-By&gt;</w:t>
      </w:r>
    </w:p>
    <w:p w14:paraId="5AD62B6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54BD898"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4A82F8B" w14:textId="77777777" w:rsidTr="009202B5">
        <w:trPr>
          <w:trHeight w:hRule="exact" w:val="240"/>
          <w:jc w:val="center"/>
        </w:trPr>
        <w:tc>
          <w:tcPr>
            <w:tcW w:w="9752" w:type="dxa"/>
            <w:gridSpan w:val="2"/>
            <w:tcBorders>
              <w:top w:val="nil"/>
              <w:left w:val="nil"/>
              <w:bottom w:val="nil"/>
              <w:right w:val="nil"/>
            </w:tcBorders>
          </w:tcPr>
          <w:p w14:paraId="29C138AE" w14:textId="77777777" w:rsidR="00AA7A23" w:rsidRPr="00986EB1" w:rsidRDefault="00AA7A23" w:rsidP="009202B5"/>
        </w:tc>
      </w:tr>
      <w:tr w:rsidR="00AA7A23" w:rsidRPr="00986EB1" w14:paraId="6694B29B" w14:textId="77777777" w:rsidTr="009202B5">
        <w:trPr>
          <w:trHeight w:val="240"/>
          <w:jc w:val="center"/>
        </w:trPr>
        <w:tc>
          <w:tcPr>
            <w:tcW w:w="4876" w:type="dxa"/>
            <w:tcBorders>
              <w:top w:val="nil"/>
              <w:left w:val="nil"/>
              <w:bottom w:val="nil"/>
              <w:right w:val="nil"/>
            </w:tcBorders>
          </w:tcPr>
          <w:p w14:paraId="7334DA8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DAFA689" w14:textId="77777777" w:rsidR="00AA7A23" w:rsidRPr="00986EB1" w:rsidRDefault="00AA7A23" w:rsidP="009202B5">
            <w:pPr>
              <w:pStyle w:val="AmColumnHeading"/>
            </w:pPr>
            <w:r w:rsidRPr="00986EB1">
              <w:t>Enmienda</w:t>
            </w:r>
          </w:p>
        </w:tc>
      </w:tr>
      <w:tr w:rsidR="00AA7A23" w:rsidRPr="00986EB1" w14:paraId="11C711D6" w14:textId="77777777" w:rsidTr="009202B5">
        <w:trPr>
          <w:jc w:val="center"/>
        </w:trPr>
        <w:tc>
          <w:tcPr>
            <w:tcW w:w="4876" w:type="dxa"/>
            <w:tcBorders>
              <w:top w:val="nil"/>
              <w:left w:val="nil"/>
              <w:bottom w:val="nil"/>
              <w:right w:val="nil"/>
            </w:tcBorders>
          </w:tcPr>
          <w:p w14:paraId="7194C02B" w14:textId="77777777" w:rsidR="00AA7A23" w:rsidRPr="00986EB1" w:rsidRDefault="00AA7A23" w:rsidP="009202B5">
            <w:pPr>
              <w:pStyle w:val="Normal6a"/>
            </w:pPr>
            <w:r w:rsidRPr="00986EB1">
              <w:t>15.</w:t>
            </w:r>
            <w:r w:rsidRPr="00986EB1">
              <w:tab/>
              <w:t xml:space="preserve">Insta a la Comisión a que </w:t>
            </w:r>
            <w:r w:rsidRPr="00986EB1">
              <w:rPr>
                <w:b/>
                <w:i/>
              </w:rPr>
              <w:t>aproveche la próxima Estrategia para la Igualdad de Género 2026-2030 para proponer medidas concretas que den</w:t>
            </w:r>
            <w:r w:rsidRPr="00986EB1">
              <w:t xml:space="preserve"> prioridad a la </w:t>
            </w:r>
            <w:r w:rsidRPr="00986EB1">
              <w:rPr>
                <w:b/>
                <w:i/>
              </w:rPr>
              <w:t>inversión en enfermedades vinculadas específicamente al género; subraya que la inversión en</w:t>
            </w:r>
            <w:r w:rsidRPr="00986EB1">
              <w:t xml:space="preserve"> enfermedades vinculadas específicamente al </w:t>
            </w:r>
            <w:r w:rsidRPr="00986EB1">
              <w:rPr>
                <w:b/>
                <w:i/>
              </w:rPr>
              <w:t>género debe reflejar su gravedad y</w:t>
            </w:r>
            <w:r w:rsidRPr="00986EB1">
              <w:t xml:space="preserve"> prevalencia;</w:t>
            </w:r>
          </w:p>
        </w:tc>
        <w:tc>
          <w:tcPr>
            <w:tcW w:w="4876" w:type="dxa"/>
            <w:tcBorders>
              <w:top w:val="nil"/>
              <w:left w:val="nil"/>
              <w:bottom w:val="nil"/>
              <w:right w:val="nil"/>
            </w:tcBorders>
          </w:tcPr>
          <w:p w14:paraId="729D25FB" w14:textId="77777777" w:rsidR="00AA7A23" w:rsidRPr="00986EB1" w:rsidRDefault="00AA7A23" w:rsidP="009202B5">
            <w:pPr>
              <w:pStyle w:val="Normal6a"/>
            </w:pPr>
            <w:r w:rsidRPr="00986EB1">
              <w:t>15.</w:t>
            </w:r>
            <w:r w:rsidRPr="00986EB1">
              <w:tab/>
              <w:t xml:space="preserve">Insta a la Comisión a que </w:t>
            </w:r>
            <w:r w:rsidRPr="00986EB1">
              <w:rPr>
                <w:b/>
                <w:i/>
              </w:rPr>
              <w:t>dé</w:t>
            </w:r>
            <w:r w:rsidRPr="00986EB1">
              <w:t xml:space="preserve"> prioridad a la </w:t>
            </w:r>
            <w:r w:rsidRPr="00986EB1">
              <w:rPr>
                <w:b/>
                <w:i/>
              </w:rPr>
              <w:t>investigación de las</w:t>
            </w:r>
            <w:r w:rsidRPr="00986EB1">
              <w:t xml:space="preserve"> enfermedades vinculadas específicamente al </w:t>
            </w:r>
            <w:r w:rsidRPr="00986EB1">
              <w:rPr>
                <w:b/>
                <w:i/>
              </w:rPr>
              <w:t xml:space="preserve">sexo que afectan a las mujeres, en consonancia con la </w:t>
            </w:r>
            <w:r w:rsidRPr="00986EB1">
              <w:t>prevalencia</w:t>
            </w:r>
            <w:r w:rsidRPr="00986EB1">
              <w:rPr>
                <w:b/>
                <w:i/>
              </w:rPr>
              <w:t>, la carga de morbilidad y las pruebas científicas</w:t>
            </w:r>
            <w:r w:rsidRPr="00986EB1">
              <w:t>;</w:t>
            </w:r>
          </w:p>
        </w:tc>
      </w:tr>
    </w:tbl>
    <w:p w14:paraId="1D03F7C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C44D672" w14:textId="77777777" w:rsidR="00AA7A23" w:rsidRPr="00986EB1" w:rsidRDefault="00AA7A23" w:rsidP="00AA7A23">
      <w:r w:rsidRPr="00986EB1">
        <w:rPr>
          <w:rStyle w:val="HideTWBExt"/>
        </w:rPr>
        <w:t>&lt;/Amend&gt;</w:t>
      </w:r>
    </w:p>
    <w:p w14:paraId="29E14ED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441</w:t>
      </w:r>
      <w:r w:rsidRPr="00986EB1">
        <w:rPr>
          <w:rStyle w:val="HideTWBExt"/>
        </w:rPr>
        <w:t>&lt;/NumAm&gt;</w:t>
      </w:r>
    </w:p>
    <w:p w14:paraId="439B6F3E"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3D077A23" w14:textId="77777777" w:rsidR="00AA7A23" w:rsidRPr="00986EB1" w:rsidRDefault="00AA7A23" w:rsidP="00AA7A23">
      <w:pPr>
        <w:pStyle w:val="NormalBold"/>
      </w:pPr>
      <w:r w:rsidRPr="00986EB1">
        <w:rPr>
          <w:rStyle w:val="HideTWBExt"/>
          <w:b w:val="0"/>
        </w:rPr>
        <w:t>&lt;/RepeatBlock-By&gt;</w:t>
      </w:r>
    </w:p>
    <w:p w14:paraId="62E557A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3613BDA" w14:textId="77777777" w:rsidR="00AA7A23" w:rsidRPr="00986EB1" w:rsidRDefault="00AA7A23" w:rsidP="00AA7A23">
      <w:pPr>
        <w:pStyle w:val="NormalBold"/>
      </w:pPr>
      <w:r w:rsidRPr="00986EB1">
        <w:rPr>
          <w:rStyle w:val="HideTWBExt"/>
        </w:rPr>
        <w:t>&lt;Article&gt;</w:t>
      </w:r>
      <w:r w:rsidRPr="00986EB1">
        <w:t>Apartado 15</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BD24D47" w14:textId="77777777" w:rsidTr="009202B5">
        <w:trPr>
          <w:trHeight w:hRule="exact" w:val="240"/>
          <w:jc w:val="center"/>
        </w:trPr>
        <w:tc>
          <w:tcPr>
            <w:tcW w:w="9752" w:type="dxa"/>
            <w:gridSpan w:val="2"/>
            <w:tcBorders>
              <w:top w:val="nil"/>
              <w:left w:val="nil"/>
              <w:bottom w:val="nil"/>
              <w:right w:val="nil"/>
            </w:tcBorders>
          </w:tcPr>
          <w:p w14:paraId="1441CFEC" w14:textId="77777777" w:rsidR="00AA7A23" w:rsidRPr="00986EB1" w:rsidRDefault="00AA7A23" w:rsidP="009202B5"/>
        </w:tc>
      </w:tr>
      <w:tr w:rsidR="00AA7A23" w:rsidRPr="00986EB1" w14:paraId="1626A931" w14:textId="77777777" w:rsidTr="009202B5">
        <w:trPr>
          <w:trHeight w:val="240"/>
          <w:jc w:val="center"/>
        </w:trPr>
        <w:tc>
          <w:tcPr>
            <w:tcW w:w="4876" w:type="dxa"/>
            <w:tcBorders>
              <w:top w:val="nil"/>
              <w:left w:val="nil"/>
              <w:bottom w:val="nil"/>
              <w:right w:val="nil"/>
            </w:tcBorders>
          </w:tcPr>
          <w:p w14:paraId="0DEB6DA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BDA060C" w14:textId="77777777" w:rsidR="00AA7A23" w:rsidRPr="00986EB1" w:rsidRDefault="00AA7A23" w:rsidP="009202B5">
            <w:pPr>
              <w:pStyle w:val="AmColumnHeading"/>
            </w:pPr>
            <w:r w:rsidRPr="00986EB1">
              <w:t>Enmienda</w:t>
            </w:r>
          </w:p>
        </w:tc>
      </w:tr>
      <w:tr w:rsidR="00AA7A23" w:rsidRPr="00986EB1" w14:paraId="7FA46434" w14:textId="77777777" w:rsidTr="009202B5">
        <w:trPr>
          <w:jc w:val="center"/>
        </w:trPr>
        <w:tc>
          <w:tcPr>
            <w:tcW w:w="4876" w:type="dxa"/>
            <w:tcBorders>
              <w:top w:val="nil"/>
              <w:left w:val="nil"/>
              <w:bottom w:val="nil"/>
              <w:right w:val="nil"/>
            </w:tcBorders>
          </w:tcPr>
          <w:p w14:paraId="6435846E" w14:textId="77777777" w:rsidR="00AA7A23" w:rsidRPr="00986EB1" w:rsidRDefault="00AA7A23" w:rsidP="009202B5">
            <w:pPr>
              <w:pStyle w:val="Normal6a"/>
            </w:pPr>
            <w:r w:rsidRPr="00986EB1">
              <w:t>15.</w:t>
            </w:r>
            <w:r w:rsidRPr="00986EB1">
              <w:tab/>
              <w:t xml:space="preserve">Insta a </w:t>
            </w:r>
            <w:r w:rsidRPr="00986EB1">
              <w:rPr>
                <w:b/>
                <w:i/>
              </w:rPr>
              <w:t>la Comisión a que aproveche</w:t>
            </w:r>
            <w:r w:rsidRPr="00986EB1">
              <w:t xml:space="preserve"> la próxima Estrategia para la Igualdad de Género 2026-2030 para</w:t>
            </w:r>
            <w:r w:rsidRPr="00986EB1">
              <w:rPr>
                <w:b/>
                <w:i/>
              </w:rPr>
              <w:t xml:space="preserve"> </w:t>
            </w:r>
            <w:r w:rsidRPr="00986EB1">
              <w:rPr>
                <w:b/>
                <w:i/>
              </w:rPr>
              <w:lastRenderedPageBreak/>
              <w:t>proponer</w:t>
            </w:r>
            <w:r w:rsidRPr="00986EB1">
              <w:t xml:space="preserve"> medidas concretas que den prioridad a la inversión en enfermedades vinculadas específicamente al género; subraya que la inversión en enfermedades vinculadas específicamente al género debe reflejar su gravedad y prevalencia;</w:t>
            </w:r>
          </w:p>
        </w:tc>
        <w:tc>
          <w:tcPr>
            <w:tcW w:w="4876" w:type="dxa"/>
            <w:tcBorders>
              <w:top w:val="nil"/>
              <w:left w:val="nil"/>
              <w:bottom w:val="nil"/>
              <w:right w:val="nil"/>
            </w:tcBorders>
          </w:tcPr>
          <w:p w14:paraId="742662AC" w14:textId="77777777" w:rsidR="00AA7A23" w:rsidRPr="00986EB1" w:rsidRDefault="00AA7A23" w:rsidP="009202B5">
            <w:pPr>
              <w:pStyle w:val="Normal6a"/>
            </w:pPr>
            <w:r w:rsidRPr="00986EB1">
              <w:lastRenderedPageBreak/>
              <w:t>15.</w:t>
            </w:r>
            <w:r w:rsidRPr="00986EB1">
              <w:tab/>
              <w:t xml:space="preserve">Insta a </w:t>
            </w:r>
            <w:r w:rsidRPr="00986EB1">
              <w:rPr>
                <w:b/>
                <w:i/>
              </w:rPr>
              <w:t>los Estados miembros a que aprovechen</w:t>
            </w:r>
            <w:r w:rsidRPr="00986EB1">
              <w:t xml:space="preserve"> la próxima Estrategia para la Igualdad de Género 2026-2030 para</w:t>
            </w:r>
            <w:r w:rsidRPr="00986EB1">
              <w:rPr>
                <w:b/>
                <w:i/>
              </w:rPr>
              <w:t xml:space="preserve"> </w:t>
            </w:r>
            <w:r w:rsidRPr="00986EB1">
              <w:rPr>
                <w:b/>
                <w:i/>
              </w:rPr>
              <w:lastRenderedPageBreak/>
              <w:t>aplicar y financiar</w:t>
            </w:r>
            <w:r w:rsidRPr="00986EB1">
              <w:t xml:space="preserve"> medidas concretas que den prioridad a la inversión en enfermedades vinculadas específicamente al género; subraya que la inversión en enfermedades vinculadas específicamente al género debe reflejar su gravedad y prevalencia;</w:t>
            </w:r>
          </w:p>
        </w:tc>
      </w:tr>
    </w:tbl>
    <w:p w14:paraId="60A52BAE"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3B8997BD" w14:textId="77777777" w:rsidR="00AA7A23" w:rsidRPr="00422D55" w:rsidRDefault="00AA7A23" w:rsidP="00AA7A23">
      <w:pPr>
        <w:rPr>
          <w:lang w:val="fi-FI"/>
        </w:rPr>
      </w:pPr>
      <w:r w:rsidRPr="00422D55">
        <w:rPr>
          <w:rStyle w:val="HideTWBExt"/>
          <w:lang w:val="fi-FI"/>
        </w:rPr>
        <w:t>&lt;/Amend&gt;</w:t>
      </w:r>
    </w:p>
    <w:p w14:paraId="72371BA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442</w:t>
      </w:r>
      <w:r w:rsidRPr="00422D55">
        <w:rPr>
          <w:rStyle w:val="HideTWBExt"/>
          <w:lang w:val="fi-FI"/>
        </w:rPr>
        <w:t>&lt;/NumAm&gt;</w:t>
      </w:r>
    </w:p>
    <w:p w14:paraId="472BB81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73424B01" w14:textId="77777777" w:rsidR="00AA7A23" w:rsidRPr="00422D55" w:rsidRDefault="00AA7A23" w:rsidP="00AA7A23">
      <w:pPr>
        <w:pStyle w:val="NormalBold"/>
        <w:rPr>
          <w:lang w:val="fi-FI"/>
        </w:rPr>
      </w:pPr>
      <w:r w:rsidRPr="00422D55">
        <w:rPr>
          <w:rStyle w:val="HideTWBExt"/>
          <w:b w:val="0"/>
          <w:lang w:val="fi-FI"/>
        </w:rPr>
        <w:t>&lt;/RepeatBlock-By&gt;</w:t>
      </w:r>
    </w:p>
    <w:p w14:paraId="514460D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744257F"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E97C2A9" w14:textId="77777777" w:rsidTr="009202B5">
        <w:trPr>
          <w:trHeight w:hRule="exact" w:val="240"/>
          <w:jc w:val="center"/>
        </w:trPr>
        <w:tc>
          <w:tcPr>
            <w:tcW w:w="9752" w:type="dxa"/>
            <w:gridSpan w:val="2"/>
            <w:tcBorders>
              <w:top w:val="nil"/>
              <w:left w:val="nil"/>
              <w:bottom w:val="nil"/>
              <w:right w:val="nil"/>
            </w:tcBorders>
          </w:tcPr>
          <w:p w14:paraId="1C5F499D" w14:textId="77777777" w:rsidR="00AA7A23" w:rsidRPr="00986EB1" w:rsidRDefault="00AA7A23" w:rsidP="009202B5"/>
        </w:tc>
      </w:tr>
      <w:tr w:rsidR="00AA7A23" w:rsidRPr="00986EB1" w14:paraId="344079C0" w14:textId="77777777" w:rsidTr="009202B5">
        <w:trPr>
          <w:trHeight w:val="240"/>
          <w:jc w:val="center"/>
        </w:trPr>
        <w:tc>
          <w:tcPr>
            <w:tcW w:w="4876" w:type="dxa"/>
            <w:tcBorders>
              <w:top w:val="nil"/>
              <w:left w:val="nil"/>
              <w:bottom w:val="nil"/>
              <w:right w:val="nil"/>
            </w:tcBorders>
          </w:tcPr>
          <w:p w14:paraId="6F1390D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A80123" w14:textId="77777777" w:rsidR="00AA7A23" w:rsidRPr="00986EB1" w:rsidRDefault="00AA7A23" w:rsidP="009202B5">
            <w:pPr>
              <w:pStyle w:val="AmColumnHeading"/>
            </w:pPr>
            <w:r w:rsidRPr="00986EB1">
              <w:t>Enmienda</w:t>
            </w:r>
          </w:p>
        </w:tc>
      </w:tr>
      <w:tr w:rsidR="00AA7A23" w:rsidRPr="00986EB1" w14:paraId="7C0202BA" w14:textId="77777777" w:rsidTr="009202B5">
        <w:trPr>
          <w:jc w:val="center"/>
        </w:trPr>
        <w:tc>
          <w:tcPr>
            <w:tcW w:w="4876" w:type="dxa"/>
            <w:tcBorders>
              <w:top w:val="nil"/>
              <w:left w:val="nil"/>
              <w:bottom w:val="nil"/>
              <w:right w:val="nil"/>
            </w:tcBorders>
          </w:tcPr>
          <w:p w14:paraId="288B9304" w14:textId="77777777" w:rsidR="00AA7A23" w:rsidRPr="00986EB1" w:rsidRDefault="00AA7A23" w:rsidP="009202B5">
            <w:pPr>
              <w:pStyle w:val="Normal6a"/>
            </w:pPr>
          </w:p>
        </w:tc>
        <w:tc>
          <w:tcPr>
            <w:tcW w:w="4876" w:type="dxa"/>
            <w:tcBorders>
              <w:top w:val="nil"/>
              <w:left w:val="nil"/>
              <w:bottom w:val="nil"/>
              <w:right w:val="nil"/>
            </w:tcBorders>
          </w:tcPr>
          <w:p w14:paraId="0D93D93F" w14:textId="77777777" w:rsidR="00AA7A23" w:rsidRPr="00986EB1" w:rsidRDefault="00AA7A23" w:rsidP="009202B5">
            <w:pPr>
              <w:pStyle w:val="Normal6a"/>
            </w:pPr>
            <w:r w:rsidRPr="00986EB1">
              <w:rPr>
                <w:b/>
                <w:i/>
              </w:rPr>
              <w:t>15 bis.</w:t>
            </w:r>
            <w:r w:rsidRPr="00986EB1">
              <w:tab/>
            </w:r>
            <w:r w:rsidRPr="00986EB1">
              <w:rPr>
                <w:b/>
                <w:i/>
              </w:rPr>
              <w:t xml:space="preserve">Pide a la Comisión que incluya una sección específica sobre las mujeres de edad avanzada en la propuesta de Estrategia para la Igualdad de Género, reconociendo que estas mujeres suelen recibir un tratamiento insuficiente y que la perspectiva de género no se aplica de forma efectiva en la asistencia sanitaria que reciben; y que garantice que la estrategia incluya procedimientos para desarrollar y compartir las mejores prácticas en materia de promoción de la salud, prevención y tratamiento con perspectiva de género para las mujeres de edad avanzada, incluidas medidas preventivas, como una nutrición y un ejercicio adecuados, un diagnóstico y una atención oportunos de las enfermedades, y enfoques adaptados para las mujeres que residen en instituciones y aquellas con enfermedades </w:t>
            </w:r>
            <w:proofErr w:type="spellStart"/>
            <w:r w:rsidRPr="00986EB1">
              <w:rPr>
                <w:b/>
                <w:i/>
              </w:rPr>
              <w:t>discapacitantes</w:t>
            </w:r>
            <w:proofErr w:type="spellEnd"/>
            <w:r w:rsidRPr="00986EB1">
              <w:rPr>
                <w:b/>
                <w:i/>
              </w:rPr>
              <w:t xml:space="preserve"> que afectan a la memoria y que pueden tener dificultades para expresar sus necesidades, preferencias y síntomas; destaca que garantizar una atención activa, una vida saludable y un acceso equitativo al tratamiento para las mujeres de edad avanzada, incluidas las que se </w:t>
            </w:r>
            <w:r w:rsidRPr="00986EB1">
              <w:rPr>
                <w:b/>
                <w:i/>
              </w:rPr>
              <w:lastRenderedPageBreak/>
              <w:t>encuentran en centros asistenciales, es un derecho humano fundamental y un componente esencial de una estrategia integral de salud de las mujeres;</w:t>
            </w:r>
          </w:p>
        </w:tc>
      </w:tr>
    </w:tbl>
    <w:p w14:paraId="742F864A"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E3FB44D" w14:textId="77777777" w:rsidR="00AA7A23" w:rsidRPr="00986EB1" w:rsidRDefault="00AA7A23" w:rsidP="00AA7A23">
      <w:r w:rsidRPr="00986EB1">
        <w:rPr>
          <w:rStyle w:val="HideTWBExt"/>
        </w:rPr>
        <w:t>&lt;/Amend&gt;</w:t>
      </w:r>
    </w:p>
    <w:p w14:paraId="0212C32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443</w:t>
      </w:r>
      <w:r w:rsidRPr="00986EB1">
        <w:rPr>
          <w:rStyle w:val="HideTWBExt"/>
        </w:rPr>
        <w:t>&lt;/NumAm&gt;</w:t>
      </w:r>
    </w:p>
    <w:p w14:paraId="24D579B9"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CAB7DC9" w14:textId="77777777" w:rsidR="00AA7A23" w:rsidRPr="00986EB1" w:rsidRDefault="00AA7A23" w:rsidP="00AA7A23">
      <w:pPr>
        <w:pStyle w:val="NormalBold"/>
      </w:pPr>
      <w:r w:rsidRPr="00986EB1">
        <w:rPr>
          <w:rStyle w:val="HideTWBExt"/>
          <w:b w:val="0"/>
        </w:rPr>
        <w:t>&lt;/RepeatBlock-By&gt;</w:t>
      </w:r>
    </w:p>
    <w:p w14:paraId="4A054EC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8AB0792"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C0C2131" w14:textId="77777777" w:rsidTr="009202B5">
        <w:trPr>
          <w:trHeight w:hRule="exact" w:val="240"/>
          <w:jc w:val="center"/>
        </w:trPr>
        <w:tc>
          <w:tcPr>
            <w:tcW w:w="9752" w:type="dxa"/>
            <w:gridSpan w:val="2"/>
            <w:tcBorders>
              <w:top w:val="nil"/>
              <w:left w:val="nil"/>
              <w:bottom w:val="nil"/>
              <w:right w:val="nil"/>
            </w:tcBorders>
          </w:tcPr>
          <w:p w14:paraId="644E547D" w14:textId="77777777" w:rsidR="00AA7A23" w:rsidRPr="00986EB1" w:rsidRDefault="00AA7A23" w:rsidP="009202B5"/>
        </w:tc>
      </w:tr>
      <w:tr w:rsidR="00AA7A23" w:rsidRPr="00986EB1" w14:paraId="537CEF58" w14:textId="77777777" w:rsidTr="009202B5">
        <w:trPr>
          <w:trHeight w:val="240"/>
          <w:jc w:val="center"/>
        </w:trPr>
        <w:tc>
          <w:tcPr>
            <w:tcW w:w="4876" w:type="dxa"/>
            <w:tcBorders>
              <w:top w:val="nil"/>
              <w:left w:val="nil"/>
              <w:bottom w:val="nil"/>
              <w:right w:val="nil"/>
            </w:tcBorders>
          </w:tcPr>
          <w:p w14:paraId="6862303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9E07889" w14:textId="77777777" w:rsidR="00AA7A23" w:rsidRPr="00986EB1" w:rsidRDefault="00AA7A23" w:rsidP="009202B5">
            <w:pPr>
              <w:pStyle w:val="AmColumnHeading"/>
            </w:pPr>
            <w:r w:rsidRPr="00986EB1">
              <w:t>Enmienda</w:t>
            </w:r>
          </w:p>
        </w:tc>
      </w:tr>
      <w:tr w:rsidR="00AA7A23" w:rsidRPr="00986EB1" w14:paraId="625D0FDE" w14:textId="77777777" w:rsidTr="009202B5">
        <w:trPr>
          <w:jc w:val="center"/>
        </w:trPr>
        <w:tc>
          <w:tcPr>
            <w:tcW w:w="4876" w:type="dxa"/>
            <w:tcBorders>
              <w:top w:val="nil"/>
              <w:left w:val="nil"/>
              <w:bottom w:val="nil"/>
              <w:right w:val="nil"/>
            </w:tcBorders>
          </w:tcPr>
          <w:p w14:paraId="7AF6D90F" w14:textId="77777777" w:rsidR="00AA7A23" w:rsidRPr="00986EB1" w:rsidRDefault="00AA7A23" w:rsidP="009202B5">
            <w:pPr>
              <w:pStyle w:val="Normal6a"/>
            </w:pPr>
          </w:p>
        </w:tc>
        <w:tc>
          <w:tcPr>
            <w:tcW w:w="4876" w:type="dxa"/>
            <w:tcBorders>
              <w:top w:val="nil"/>
              <w:left w:val="nil"/>
              <w:bottom w:val="nil"/>
              <w:right w:val="nil"/>
            </w:tcBorders>
          </w:tcPr>
          <w:p w14:paraId="6AF20956" w14:textId="77777777" w:rsidR="00AA7A23" w:rsidRPr="00986EB1" w:rsidRDefault="00AA7A23" w:rsidP="009202B5">
            <w:pPr>
              <w:pStyle w:val="Normal6a"/>
            </w:pPr>
            <w:r w:rsidRPr="00986EB1">
              <w:rPr>
                <w:b/>
                <w:i/>
              </w:rPr>
              <w:t>15 bis.</w:t>
            </w:r>
            <w:r w:rsidRPr="00986EB1">
              <w:tab/>
            </w:r>
            <w:r w:rsidRPr="00986EB1">
              <w:rPr>
                <w:b/>
                <w:i/>
              </w:rPr>
              <w:t>Subraya la especial importancia de la salud mental para las mujeres y las niñas y la necesidad de tener en cuenta el género en las políticas y programas de salud mental;</w:t>
            </w:r>
            <w:r w:rsidRPr="00986EB1">
              <w:t xml:space="preserve"> </w:t>
            </w:r>
            <w:r w:rsidRPr="00986EB1">
              <w:rPr>
                <w:b/>
                <w:i/>
              </w:rPr>
              <w:t>pide a la Comisión que tenga en cuenta la dimensión de género en la estrategia de la Unión en materia de salud mental de 2023, en particular garantizando el acceso a una atención psicológica y psiquiátrica adecuada adaptada a las necesidades de las mujeres (por ejemplo, durante el embarazo y después del parto, así como para las víctimas de violencia de género) y sensibilizando al personal médico sobre las diferencias de género en los síntomas y el tratamiento de los trastornos mentales;</w:t>
            </w:r>
            <w:r w:rsidRPr="00986EB1">
              <w:t xml:space="preserve"> </w:t>
            </w:r>
            <w:r w:rsidRPr="00986EB1">
              <w:rPr>
                <w:b/>
                <w:i/>
              </w:rPr>
              <w:t>pide un mayor acceso a los servicios de salud mental para las niñas y las mujeres jóvenes, especialmente en las escuelas y la atención primaria, de modo que reciban un apoyo adecuado a sus necesidades a una edad temprana;</w:t>
            </w:r>
          </w:p>
        </w:tc>
      </w:tr>
    </w:tbl>
    <w:p w14:paraId="27369995"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{PL}</w:t>
      </w:r>
      <w:proofErr w:type="spellStart"/>
      <w:r w:rsidRPr="00422D55">
        <w:rPr>
          <w:lang w:val="pt-PT"/>
        </w:rPr>
        <w:t>pl</w:t>
      </w:r>
      <w:proofErr w:type="spellEnd"/>
      <w:r w:rsidRPr="00422D55">
        <w:rPr>
          <w:rStyle w:val="HideTWBExt"/>
          <w:lang w:val="pt-PT"/>
        </w:rPr>
        <w:t>&lt;/Original&gt;</w:t>
      </w:r>
    </w:p>
    <w:p w14:paraId="74AEAC1D" w14:textId="77777777" w:rsidR="00AA7A23" w:rsidRPr="00422D55" w:rsidRDefault="00AA7A23" w:rsidP="00AA7A23">
      <w:pPr>
        <w:rPr>
          <w:lang w:val="pt-PT"/>
        </w:rPr>
      </w:pPr>
      <w:r w:rsidRPr="00422D55">
        <w:rPr>
          <w:rStyle w:val="HideTWBExt"/>
          <w:lang w:val="pt-PT"/>
        </w:rPr>
        <w:t>&lt;/Amend&gt;</w:t>
      </w:r>
    </w:p>
    <w:p w14:paraId="79C9EDDF"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444</w:t>
      </w:r>
      <w:r w:rsidRPr="00422D55">
        <w:rPr>
          <w:rStyle w:val="HideTWBExt"/>
          <w:lang w:val="pt-PT"/>
        </w:rPr>
        <w:t>&lt;/NumAm&gt;</w:t>
      </w:r>
    </w:p>
    <w:p w14:paraId="52B784BD" w14:textId="77777777" w:rsidR="00AA7A23" w:rsidRPr="00422D55" w:rsidRDefault="00AA7A23" w:rsidP="00AA7A23">
      <w:pPr>
        <w:pStyle w:val="NormalBold"/>
        <w:rPr>
          <w:lang w:val="pt-PT"/>
        </w:rPr>
      </w:pPr>
      <w:r w:rsidRPr="00422D55">
        <w:rPr>
          <w:rStyle w:val="HideTWBExt"/>
          <w:b w:val="0"/>
          <w:lang w:val="pt-PT"/>
        </w:rPr>
        <w:lastRenderedPageBreak/>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656C22E5" w14:textId="77777777" w:rsidR="00AA7A23" w:rsidRPr="00422D55" w:rsidRDefault="00AA7A23" w:rsidP="00AA7A23">
      <w:pPr>
        <w:pStyle w:val="NormalBold"/>
        <w:rPr>
          <w:lang w:val="pt-PT"/>
        </w:rPr>
      </w:pPr>
      <w:r w:rsidRPr="00422D55">
        <w:rPr>
          <w:rStyle w:val="HideTWBExt"/>
          <w:b w:val="0"/>
          <w:lang w:val="pt-PT"/>
        </w:rPr>
        <w:t>&lt;/RepeatBlock-By&gt;</w:t>
      </w:r>
    </w:p>
    <w:p w14:paraId="00839C0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405CDE0"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C94E79" w14:textId="77777777" w:rsidTr="009202B5">
        <w:trPr>
          <w:trHeight w:hRule="exact" w:val="240"/>
          <w:jc w:val="center"/>
        </w:trPr>
        <w:tc>
          <w:tcPr>
            <w:tcW w:w="9752" w:type="dxa"/>
            <w:gridSpan w:val="2"/>
            <w:tcBorders>
              <w:top w:val="nil"/>
              <w:left w:val="nil"/>
              <w:bottom w:val="nil"/>
              <w:right w:val="nil"/>
            </w:tcBorders>
          </w:tcPr>
          <w:p w14:paraId="7DB7E496" w14:textId="77777777" w:rsidR="00AA7A23" w:rsidRPr="00986EB1" w:rsidRDefault="00AA7A23" w:rsidP="009202B5"/>
        </w:tc>
      </w:tr>
      <w:tr w:rsidR="00AA7A23" w:rsidRPr="00986EB1" w14:paraId="2467E478" w14:textId="77777777" w:rsidTr="009202B5">
        <w:trPr>
          <w:trHeight w:val="240"/>
          <w:jc w:val="center"/>
        </w:trPr>
        <w:tc>
          <w:tcPr>
            <w:tcW w:w="4876" w:type="dxa"/>
            <w:tcBorders>
              <w:top w:val="nil"/>
              <w:left w:val="nil"/>
              <w:bottom w:val="nil"/>
              <w:right w:val="nil"/>
            </w:tcBorders>
          </w:tcPr>
          <w:p w14:paraId="4FD434B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AF782F6" w14:textId="77777777" w:rsidR="00AA7A23" w:rsidRPr="00986EB1" w:rsidRDefault="00AA7A23" w:rsidP="009202B5">
            <w:pPr>
              <w:pStyle w:val="AmColumnHeading"/>
            </w:pPr>
            <w:r w:rsidRPr="00986EB1">
              <w:t>Enmienda</w:t>
            </w:r>
          </w:p>
        </w:tc>
      </w:tr>
      <w:tr w:rsidR="00AA7A23" w:rsidRPr="00986EB1" w14:paraId="5AA8172A" w14:textId="77777777" w:rsidTr="009202B5">
        <w:trPr>
          <w:jc w:val="center"/>
        </w:trPr>
        <w:tc>
          <w:tcPr>
            <w:tcW w:w="4876" w:type="dxa"/>
            <w:tcBorders>
              <w:top w:val="nil"/>
              <w:left w:val="nil"/>
              <w:bottom w:val="nil"/>
              <w:right w:val="nil"/>
            </w:tcBorders>
          </w:tcPr>
          <w:p w14:paraId="40B4A5E9" w14:textId="77777777" w:rsidR="00AA7A23" w:rsidRPr="00986EB1" w:rsidRDefault="00AA7A23" w:rsidP="009202B5">
            <w:pPr>
              <w:pStyle w:val="Normal6a"/>
            </w:pPr>
          </w:p>
        </w:tc>
        <w:tc>
          <w:tcPr>
            <w:tcW w:w="4876" w:type="dxa"/>
            <w:tcBorders>
              <w:top w:val="nil"/>
              <w:left w:val="nil"/>
              <w:bottom w:val="nil"/>
              <w:right w:val="nil"/>
            </w:tcBorders>
          </w:tcPr>
          <w:p w14:paraId="6D4DBF12" w14:textId="77777777" w:rsidR="00AA7A23" w:rsidRPr="00986EB1" w:rsidRDefault="00AA7A23" w:rsidP="009202B5">
            <w:pPr>
              <w:pStyle w:val="Normal6a"/>
            </w:pPr>
            <w:r w:rsidRPr="00986EB1">
              <w:rPr>
                <w:b/>
                <w:i/>
              </w:rPr>
              <w:t>15 bis.</w:t>
            </w:r>
            <w:r w:rsidRPr="00986EB1">
              <w:tab/>
            </w:r>
            <w:r w:rsidRPr="00986EB1">
              <w:rPr>
                <w:b/>
                <w:i/>
              </w:rPr>
              <w:t>Subraya que las mujeres que padecen diabetes y otras enfermedades metabólicas son diagnosticadas, por término medio, hasta cuatro años y medio más tarde que los hombres y se enfrentan a un riesgo aproximadamente un 30 % más elevado de mortalidad cardiovascular; hace hincapié en que el diagnóstico tardío retrasa el acceso a una atención oportuna y adecuada, lo que aumenta aún más el riesgo de complicaciones cardiovasculares y agrava las desigualdades existentes en materia de salud cardiovascular que afectan a las mujeres;</w:t>
            </w:r>
          </w:p>
        </w:tc>
      </w:tr>
    </w:tbl>
    <w:p w14:paraId="7D8D896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9DC80B8" w14:textId="77777777" w:rsidR="00AA7A23" w:rsidRPr="00986EB1" w:rsidRDefault="00AA7A23" w:rsidP="00AA7A23">
      <w:r w:rsidRPr="00986EB1">
        <w:rPr>
          <w:rStyle w:val="HideTWBExt"/>
        </w:rPr>
        <w:t>&lt;/Amend&gt;</w:t>
      </w:r>
    </w:p>
    <w:p w14:paraId="4EB57AA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445</w:t>
      </w:r>
      <w:r w:rsidRPr="00986EB1">
        <w:rPr>
          <w:rStyle w:val="HideTWBExt"/>
        </w:rPr>
        <w:t>&lt;/NumAm&gt;</w:t>
      </w:r>
    </w:p>
    <w:p w14:paraId="232FA36D"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759D5400" w14:textId="77777777" w:rsidR="00AA7A23" w:rsidRPr="00986EB1" w:rsidRDefault="00AA7A23" w:rsidP="00AA7A23">
      <w:pPr>
        <w:pStyle w:val="NormalBold"/>
      </w:pPr>
      <w:r w:rsidRPr="00986EB1">
        <w:rPr>
          <w:rStyle w:val="HideTWBExt"/>
          <w:b w:val="0"/>
        </w:rPr>
        <w:t>&lt;/RepeatBlock-By&gt;</w:t>
      </w:r>
    </w:p>
    <w:p w14:paraId="2FAC882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8F0E9B6"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17D0B5D" w14:textId="77777777" w:rsidTr="009202B5">
        <w:trPr>
          <w:trHeight w:hRule="exact" w:val="240"/>
          <w:jc w:val="center"/>
        </w:trPr>
        <w:tc>
          <w:tcPr>
            <w:tcW w:w="9752" w:type="dxa"/>
            <w:gridSpan w:val="2"/>
            <w:tcBorders>
              <w:top w:val="nil"/>
              <w:left w:val="nil"/>
              <w:bottom w:val="nil"/>
              <w:right w:val="nil"/>
            </w:tcBorders>
          </w:tcPr>
          <w:p w14:paraId="1D42A9E9" w14:textId="77777777" w:rsidR="00AA7A23" w:rsidRPr="00986EB1" w:rsidRDefault="00AA7A23" w:rsidP="009202B5"/>
        </w:tc>
      </w:tr>
      <w:tr w:rsidR="00AA7A23" w:rsidRPr="00986EB1" w14:paraId="1965F983" w14:textId="77777777" w:rsidTr="009202B5">
        <w:trPr>
          <w:trHeight w:val="240"/>
          <w:jc w:val="center"/>
        </w:trPr>
        <w:tc>
          <w:tcPr>
            <w:tcW w:w="4876" w:type="dxa"/>
            <w:tcBorders>
              <w:top w:val="nil"/>
              <w:left w:val="nil"/>
              <w:bottom w:val="nil"/>
              <w:right w:val="nil"/>
            </w:tcBorders>
          </w:tcPr>
          <w:p w14:paraId="5529BFB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DAC6330" w14:textId="77777777" w:rsidR="00AA7A23" w:rsidRPr="00986EB1" w:rsidRDefault="00AA7A23" w:rsidP="009202B5">
            <w:pPr>
              <w:pStyle w:val="AmColumnHeading"/>
            </w:pPr>
            <w:r w:rsidRPr="00986EB1">
              <w:t>Enmienda</w:t>
            </w:r>
          </w:p>
        </w:tc>
      </w:tr>
      <w:tr w:rsidR="00AA7A23" w:rsidRPr="00986EB1" w14:paraId="39971744" w14:textId="77777777" w:rsidTr="009202B5">
        <w:trPr>
          <w:jc w:val="center"/>
        </w:trPr>
        <w:tc>
          <w:tcPr>
            <w:tcW w:w="4876" w:type="dxa"/>
            <w:tcBorders>
              <w:top w:val="nil"/>
              <w:left w:val="nil"/>
              <w:bottom w:val="nil"/>
              <w:right w:val="nil"/>
            </w:tcBorders>
          </w:tcPr>
          <w:p w14:paraId="7821DE98" w14:textId="77777777" w:rsidR="00AA7A23" w:rsidRPr="00986EB1" w:rsidRDefault="00AA7A23" w:rsidP="009202B5">
            <w:pPr>
              <w:pStyle w:val="Normal6a"/>
            </w:pPr>
          </w:p>
        </w:tc>
        <w:tc>
          <w:tcPr>
            <w:tcW w:w="4876" w:type="dxa"/>
            <w:tcBorders>
              <w:top w:val="nil"/>
              <w:left w:val="nil"/>
              <w:bottom w:val="nil"/>
              <w:right w:val="nil"/>
            </w:tcBorders>
          </w:tcPr>
          <w:p w14:paraId="46655C6A" w14:textId="77777777" w:rsidR="00AA7A23" w:rsidRPr="00986EB1" w:rsidRDefault="00AA7A23" w:rsidP="009202B5">
            <w:pPr>
              <w:pStyle w:val="Normal6a"/>
            </w:pPr>
            <w:r w:rsidRPr="00986EB1">
              <w:rPr>
                <w:b/>
                <w:i/>
              </w:rPr>
              <w:t>15 bis.</w:t>
            </w:r>
            <w:r w:rsidRPr="00986EB1">
              <w:tab/>
            </w:r>
            <w:r w:rsidRPr="00986EB1">
              <w:rPr>
                <w:b/>
                <w:i/>
              </w:rPr>
              <w:t>Pide a los Estados miembros que garanticen un acceso oportuno y equitativo a la atención en materia de fertilidad, así como información pública fiable y basada en pruebas sobre esta cuestión, adoptando un enfoque basado en los derechos que respalde la autonomía reproductiva, con el apoyo de la Comisión en forma de orientaciones, recopilación de datos e intercambio de mejores prácticas;</w:t>
            </w:r>
          </w:p>
        </w:tc>
      </w:tr>
    </w:tbl>
    <w:p w14:paraId="74644D7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6FDA0AE" w14:textId="77777777" w:rsidR="00AA7A23" w:rsidRPr="00986EB1" w:rsidRDefault="00AA7A23" w:rsidP="00AA7A23">
      <w:r w:rsidRPr="00986EB1">
        <w:rPr>
          <w:rStyle w:val="HideTWBExt"/>
        </w:rPr>
        <w:t>&lt;/Amend&gt;</w:t>
      </w:r>
    </w:p>
    <w:p w14:paraId="3074768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446</w:t>
      </w:r>
      <w:r w:rsidRPr="00986EB1">
        <w:rPr>
          <w:rStyle w:val="HideTWBExt"/>
        </w:rPr>
        <w:t>&lt;/NumAm&gt;</w:t>
      </w:r>
    </w:p>
    <w:p w14:paraId="7EF4F4EE"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rPr>
          <w:rStyle w:val="HideTWBExt"/>
          <w:b w:val="0"/>
        </w:rPr>
        <w:t>&lt;/Members&gt;</w:t>
      </w:r>
    </w:p>
    <w:p w14:paraId="16655C61" w14:textId="77777777" w:rsidR="00AA7A23" w:rsidRPr="00986EB1" w:rsidRDefault="00AA7A23" w:rsidP="00AA7A23">
      <w:pPr>
        <w:pStyle w:val="NormalBold"/>
      </w:pPr>
      <w:r w:rsidRPr="00986EB1">
        <w:rPr>
          <w:rStyle w:val="HideTWBExt"/>
          <w:b w:val="0"/>
        </w:rPr>
        <w:t>&lt;/RepeatBlock-By&gt;</w:t>
      </w:r>
    </w:p>
    <w:p w14:paraId="4995A9E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DA44416"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982826C" w14:textId="77777777" w:rsidTr="009202B5">
        <w:trPr>
          <w:trHeight w:hRule="exact" w:val="240"/>
          <w:jc w:val="center"/>
        </w:trPr>
        <w:tc>
          <w:tcPr>
            <w:tcW w:w="9752" w:type="dxa"/>
            <w:gridSpan w:val="2"/>
            <w:tcBorders>
              <w:top w:val="nil"/>
              <w:left w:val="nil"/>
              <w:bottom w:val="nil"/>
              <w:right w:val="nil"/>
            </w:tcBorders>
          </w:tcPr>
          <w:p w14:paraId="71D4BDCE" w14:textId="77777777" w:rsidR="00AA7A23" w:rsidRPr="00986EB1" w:rsidRDefault="00AA7A23" w:rsidP="009202B5"/>
        </w:tc>
      </w:tr>
      <w:tr w:rsidR="00AA7A23" w:rsidRPr="00986EB1" w14:paraId="20E434BD" w14:textId="77777777" w:rsidTr="009202B5">
        <w:trPr>
          <w:trHeight w:val="240"/>
          <w:jc w:val="center"/>
        </w:trPr>
        <w:tc>
          <w:tcPr>
            <w:tcW w:w="4876" w:type="dxa"/>
            <w:tcBorders>
              <w:top w:val="nil"/>
              <w:left w:val="nil"/>
              <w:bottom w:val="nil"/>
              <w:right w:val="nil"/>
            </w:tcBorders>
          </w:tcPr>
          <w:p w14:paraId="6ED2230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E95B8EE" w14:textId="77777777" w:rsidR="00AA7A23" w:rsidRPr="00986EB1" w:rsidRDefault="00AA7A23" w:rsidP="009202B5">
            <w:pPr>
              <w:pStyle w:val="AmColumnHeading"/>
            </w:pPr>
            <w:r w:rsidRPr="00986EB1">
              <w:t>Enmienda</w:t>
            </w:r>
          </w:p>
        </w:tc>
      </w:tr>
      <w:tr w:rsidR="00AA7A23" w:rsidRPr="00986EB1" w14:paraId="44D0C61E" w14:textId="77777777" w:rsidTr="009202B5">
        <w:trPr>
          <w:jc w:val="center"/>
        </w:trPr>
        <w:tc>
          <w:tcPr>
            <w:tcW w:w="4876" w:type="dxa"/>
            <w:tcBorders>
              <w:top w:val="nil"/>
              <w:left w:val="nil"/>
              <w:bottom w:val="nil"/>
              <w:right w:val="nil"/>
            </w:tcBorders>
          </w:tcPr>
          <w:p w14:paraId="6DC80BED" w14:textId="77777777" w:rsidR="00AA7A23" w:rsidRPr="00986EB1" w:rsidRDefault="00AA7A23" w:rsidP="009202B5">
            <w:pPr>
              <w:pStyle w:val="Normal6a"/>
            </w:pPr>
          </w:p>
        </w:tc>
        <w:tc>
          <w:tcPr>
            <w:tcW w:w="4876" w:type="dxa"/>
            <w:tcBorders>
              <w:top w:val="nil"/>
              <w:left w:val="nil"/>
              <w:bottom w:val="nil"/>
              <w:right w:val="nil"/>
            </w:tcBorders>
          </w:tcPr>
          <w:p w14:paraId="2E7E7810" w14:textId="01F4C43B" w:rsidR="00AA7A23" w:rsidRPr="00986EB1" w:rsidRDefault="00AA7A23" w:rsidP="009202B5">
            <w:pPr>
              <w:pStyle w:val="Normal6a"/>
            </w:pPr>
            <w:r w:rsidRPr="00986EB1">
              <w:rPr>
                <w:b/>
                <w:i/>
              </w:rPr>
              <w:t>15 bis.</w:t>
            </w:r>
            <w:r w:rsidRPr="00986EB1">
              <w:tab/>
            </w:r>
            <w:r w:rsidRPr="00986EB1">
              <w:rPr>
                <w:b/>
                <w:i/>
              </w:rPr>
              <w:t>Recuerda que las mujeres viven por término medio cinco años más que los hombres (84,4 años las mujeres frente a</w:t>
            </w:r>
            <w:r w:rsidR="00D61EB1">
              <w:rPr>
                <w:b/>
                <w:i/>
              </w:rPr>
              <w:t> </w:t>
            </w:r>
            <w:r w:rsidRPr="00986EB1">
              <w:rPr>
                <w:b/>
                <w:i/>
              </w:rPr>
              <w:t>79,2 años los hombres en 2024, según Eurostat) y que, debido al envejecimiento general de la población, las mujeres de edad avanzada representarán una proporción significativa de la población de aquí a 2050, con necesidades específicas;</w:t>
            </w:r>
          </w:p>
        </w:tc>
      </w:tr>
    </w:tbl>
    <w:p w14:paraId="184D519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9405F94" w14:textId="77777777" w:rsidR="00AA7A23" w:rsidRPr="00986EB1" w:rsidRDefault="00AA7A23" w:rsidP="00AA7A23">
      <w:r w:rsidRPr="00986EB1">
        <w:rPr>
          <w:rStyle w:val="HideTWBExt"/>
        </w:rPr>
        <w:t>&lt;/Amend&gt;</w:t>
      </w:r>
    </w:p>
    <w:p w14:paraId="6E4D553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447</w:t>
      </w:r>
      <w:r w:rsidRPr="00986EB1">
        <w:rPr>
          <w:rStyle w:val="HideTWBExt"/>
        </w:rPr>
        <w:t>&lt;/NumAm&gt;</w:t>
      </w:r>
    </w:p>
    <w:p w14:paraId="27CB4446"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3C06FFE1" w14:textId="77777777" w:rsidR="00AA7A23" w:rsidRPr="00986EB1" w:rsidRDefault="00AA7A23" w:rsidP="00AA7A23">
      <w:pPr>
        <w:pStyle w:val="NormalBold"/>
      </w:pPr>
      <w:r w:rsidRPr="00986EB1">
        <w:rPr>
          <w:rStyle w:val="HideTWBExt"/>
          <w:b w:val="0"/>
        </w:rPr>
        <w:t>&lt;/RepeatBlock-By&gt;</w:t>
      </w:r>
    </w:p>
    <w:p w14:paraId="73933B6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25A77AB"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4044E4" w14:textId="77777777" w:rsidTr="009202B5">
        <w:trPr>
          <w:trHeight w:hRule="exact" w:val="240"/>
          <w:jc w:val="center"/>
        </w:trPr>
        <w:tc>
          <w:tcPr>
            <w:tcW w:w="9752" w:type="dxa"/>
            <w:gridSpan w:val="2"/>
            <w:tcBorders>
              <w:top w:val="nil"/>
              <w:left w:val="nil"/>
              <w:bottom w:val="nil"/>
              <w:right w:val="nil"/>
            </w:tcBorders>
          </w:tcPr>
          <w:p w14:paraId="13ADBD35" w14:textId="77777777" w:rsidR="00AA7A23" w:rsidRPr="00986EB1" w:rsidRDefault="00AA7A23" w:rsidP="009202B5"/>
        </w:tc>
      </w:tr>
      <w:tr w:rsidR="00AA7A23" w:rsidRPr="00986EB1" w14:paraId="1B1CE054" w14:textId="77777777" w:rsidTr="009202B5">
        <w:trPr>
          <w:trHeight w:val="240"/>
          <w:jc w:val="center"/>
        </w:trPr>
        <w:tc>
          <w:tcPr>
            <w:tcW w:w="4876" w:type="dxa"/>
            <w:tcBorders>
              <w:top w:val="nil"/>
              <w:left w:val="nil"/>
              <w:bottom w:val="nil"/>
              <w:right w:val="nil"/>
            </w:tcBorders>
          </w:tcPr>
          <w:p w14:paraId="3B9F9FD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C4D499" w14:textId="77777777" w:rsidR="00AA7A23" w:rsidRPr="00986EB1" w:rsidRDefault="00AA7A23" w:rsidP="009202B5">
            <w:pPr>
              <w:pStyle w:val="AmColumnHeading"/>
            </w:pPr>
            <w:r w:rsidRPr="00986EB1">
              <w:t>Enmienda</w:t>
            </w:r>
          </w:p>
        </w:tc>
      </w:tr>
      <w:tr w:rsidR="00AA7A23" w:rsidRPr="00986EB1" w14:paraId="0B65D111" w14:textId="77777777" w:rsidTr="009202B5">
        <w:trPr>
          <w:jc w:val="center"/>
        </w:trPr>
        <w:tc>
          <w:tcPr>
            <w:tcW w:w="4876" w:type="dxa"/>
            <w:tcBorders>
              <w:top w:val="nil"/>
              <w:left w:val="nil"/>
              <w:bottom w:val="nil"/>
              <w:right w:val="nil"/>
            </w:tcBorders>
          </w:tcPr>
          <w:p w14:paraId="3DD6BBFA" w14:textId="77777777" w:rsidR="00AA7A23" w:rsidRPr="00986EB1" w:rsidRDefault="00AA7A23" w:rsidP="009202B5">
            <w:pPr>
              <w:pStyle w:val="Normal6a"/>
            </w:pPr>
          </w:p>
        </w:tc>
        <w:tc>
          <w:tcPr>
            <w:tcW w:w="4876" w:type="dxa"/>
            <w:tcBorders>
              <w:top w:val="nil"/>
              <w:left w:val="nil"/>
              <w:bottom w:val="nil"/>
              <w:right w:val="nil"/>
            </w:tcBorders>
          </w:tcPr>
          <w:p w14:paraId="71F627E8" w14:textId="77777777" w:rsidR="00AA7A23" w:rsidRPr="00986EB1" w:rsidRDefault="00AA7A23" w:rsidP="009202B5">
            <w:pPr>
              <w:pStyle w:val="Normal6a"/>
            </w:pPr>
            <w:r w:rsidRPr="00986EB1">
              <w:rPr>
                <w:b/>
                <w:i/>
              </w:rPr>
              <w:t>15 bis.</w:t>
            </w:r>
            <w:r w:rsidRPr="00986EB1">
              <w:tab/>
            </w:r>
            <w:r w:rsidRPr="00986EB1">
              <w:rPr>
                <w:b/>
                <w:i/>
              </w:rPr>
              <w:t>Pide a la Comisión y a los Estados miembros que elaboren, a escala de la Unión, itinerarios clínicos y normas mínimas de atención para las principales enfermedades vinculadas específicamente al género, garantizando el diagnóstico precoz, el tratamiento multidisciplinar y la igualdad de acceso con independencia de la situación socioeconómica o la ubicación geográfica;</w:t>
            </w:r>
          </w:p>
        </w:tc>
      </w:tr>
    </w:tbl>
    <w:p w14:paraId="5C122E4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087117F" w14:textId="77777777" w:rsidR="00AA7A23" w:rsidRPr="00986EB1" w:rsidRDefault="00AA7A23" w:rsidP="00AA7A23">
      <w:r w:rsidRPr="00986EB1">
        <w:rPr>
          <w:rStyle w:val="HideTWBExt"/>
        </w:rPr>
        <w:t>&lt;/Amend&gt;</w:t>
      </w:r>
    </w:p>
    <w:p w14:paraId="1E23D1C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448</w:t>
      </w:r>
      <w:r w:rsidRPr="00986EB1">
        <w:rPr>
          <w:rStyle w:val="HideTWBExt"/>
        </w:rPr>
        <w:t>&lt;/NumAm&gt;</w:t>
      </w:r>
    </w:p>
    <w:p w14:paraId="5F341895"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6CA0030A" w14:textId="77777777" w:rsidR="00AA7A23" w:rsidRPr="00986EB1" w:rsidRDefault="00AA7A23" w:rsidP="00AA7A23">
      <w:pPr>
        <w:pStyle w:val="NormalBold"/>
      </w:pPr>
      <w:r w:rsidRPr="00986EB1">
        <w:rPr>
          <w:rStyle w:val="HideTWBExt"/>
          <w:b w:val="0"/>
        </w:rPr>
        <w:t>&lt;/RepeatBlock-By&gt;</w:t>
      </w:r>
    </w:p>
    <w:p w14:paraId="51A17A9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AE8B252"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7B9151F" w14:textId="77777777" w:rsidTr="009202B5">
        <w:trPr>
          <w:trHeight w:hRule="exact" w:val="240"/>
          <w:jc w:val="center"/>
        </w:trPr>
        <w:tc>
          <w:tcPr>
            <w:tcW w:w="9752" w:type="dxa"/>
            <w:gridSpan w:val="2"/>
            <w:tcBorders>
              <w:top w:val="nil"/>
              <w:left w:val="nil"/>
              <w:bottom w:val="nil"/>
              <w:right w:val="nil"/>
            </w:tcBorders>
          </w:tcPr>
          <w:p w14:paraId="0C0DC7DD" w14:textId="77777777" w:rsidR="00AA7A23" w:rsidRPr="00986EB1" w:rsidRDefault="00AA7A23" w:rsidP="009202B5"/>
        </w:tc>
      </w:tr>
      <w:tr w:rsidR="00AA7A23" w:rsidRPr="00986EB1" w14:paraId="23942EBB" w14:textId="77777777" w:rsidTr="009202B5">
        <w:trPr>
          <w:trHeight w:val="240"/>
          <w:jc w:val="center"/>
        </w:trPr>
        <w:tc>
          <w:tcPr>
            <w:tcW w:w="4876" w:type="dxa"/>
            <w:tcBorders>
              <w:top w:val="nil"/>
              <w:left w:val="nil"/>
              <w:bottom w:val="nil"/>
              <w:right w:val="nil"/>
            </w:tcBorders>
          </w:tcPr>
          <w:p w14:paraId="626C03B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4D6E821" w14:textId="77777777" w:rsidR="00AA7A23" w:rsidRPr="00986EB1" w:rsidRDefault="00AA7A23" w:rsidP="009202B5">
            <w:pPr>
              <w:pStyle w:val="AmColumnHeading"/>
            </w:pPr>
            <w:r w:rsidRPr="00986EB1">
              <w:t>Enmienda</w:t>
            </w:r>
          </w:p>
        </w:tc>
      </w:tr>
      <w:tr w:rsidR="00AA7A23" w:rsidRPr="00986EB1" w14:paraId="1F4FB789" w14:textId="77777777" w:rsidTr="009202B5">
        <w:trPr>
          <w:jc w:val="center"/>
        </w:trPr>
        <w:tc>
          <w:tcPr>
            <w:tcW w:w="4876" w:type="dxa"/>
            <w:tcBorders>
              <w:top w:val="nil"/>
              <w:left w:val="nil"/>
              <w:bottom w:val="nil"/>
              <w:right w:val="nil"/>
            </w:tcBorders>
          </w:tcPr>
          <w:p w14:paraId="06D16F43" w14:textId="77777777" w:rsidR="00AA7A23" w:rsidRPr="00986EB1" w:rsidRDefault="00AA7A23" w:rsidP="009202B5">
            <w:pPr>
              <w:pStyle w:val="Normal6a"/>
            </w:pPr>
          </w:p>
        </w:tc>
        <w:tc>
          <w:tcPr>
            <w:tcW w:w="4876" w:type="dxa"/>
            <w:tcBorders>
              <w:top w:val="nil"/>
              <w:left w:val="nil"/>
              <w:bottom w:val="nil"/>
              <w:right w:val="nil"/>
            </w:tcBorders>
          </w:tcPr>
          <w:p w14:paraId="2BA62114" w14:textId="77777777" w:rsidR="00AA7A23" w:rsidRPr="00986EB1" w:rsidRDefault="00AA7A23" w:rsidP="009202B5">
            <w:pPr>
              <w:pStyle w:val="Normal6a"/>
            </w:pPr>
            <w:r w:rsidRPr="00986EB1">
              <w:rPr>
                <w:b/>
                <w:i/>
              </w:rPr>
              <w:t>15 bis.</w:t>
            </w:r>
            <w:r w:rsidRPr="00986EB1">
              <w:tab/>
            </w:r>
            <w:r w:rsidRPr="00986EB1">
              <w:rPr>
                <w:b/>
                <w:i/>
              </w:rPr>
              <w:t>Pide líneas de financiación de la Unión específicas, reservadas y trazables para las enfermedades vinculadas específicamente al género, incluida la atención a la endometriosis y la menopausia, y para proyectos destinados a colmar las lagunas de datos en materia de sexo y género;</w:t>
            </w:r>
          </w:p>
        </w:tc>
      </w:tr>
    </w:tbl>
    <w:p w14:paraId="5040D03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181D3AE" w14:textId="77777777" w:rsidR="00AA7A23" w:rsidRPr="00986EB1" w:rsidRDefault="00AA7A23" w:rsidP="00AA7A23">
      <w:r w:rsidRPr="00986EB1">
        <w:rPr>
          <w:rStyle w:val="HideTWBExt"/>
        </w:rPr>
        <w:t>&lt;/Amend&gt;</w:t>
      </w:r>
    </w:p>
    <w:p w14:paraId="50D39FC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449</w:t>
      </w:r>
      <w:r w:rsidRPr="00986EB1">
        <w:rPr>
          <w:rStyle w:val="HideTWBExt"/>
        </w:rPr>
        <w:t>&lt;/NumAm&gt;</w:t>
      </w:r>
    </w:p>
    <w:p w14:paraId="61A4C92A"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09C63B7C" w14:textId="77777777" w:rsidR="00AA7A23" w:rsidRPr="00986EB1" w:rsidRDefault="00AA7A23" w:rsidP="00AA7A23">
      <w:pPr>
        <w:pStyle w:val="NormalBold"/>
      </w:pPr>
      <w:r w:rsidRPr="00986EB1">
        <w:rPr>
          <w:rStyle w:val="HideTWBExt"/>
          <w:b w:val="0"/>
        </w:rPr>
        <w:t>&lt;/RepeatBlock-By&gt;</w:t>
      </w:r>
    </w:p>
    <w:p w14:paraId="14E4B4C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4F70623"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F6FE9B6" w14:textId="77777777" w:rsidTr="009202B5">
        <w:trPr>
          <w:trHeight w:hRule="exact" w:val="240"/>
          <w:jc w:val="center"/>
        </w:trPr>
        <w:tc>
          <w:tcPr>
            <w:tcW w:w="9752" w:type="dxa"/>
            <w:gridSpan w:val="2"/>
            <w:tcBorders>
              <w:top w:val="nil"/>
              <w:left w:val="nil"/>
              <w:bottom w:val="nil"/>
              <w:right w:val="nil"/>
            </w:tcBorders>
          </w:tcPr>
          <w:p w14:paraId="33B34522" w14:textId="77777777" w:rsidR="00AA7A23" w:rsidRPr="00986EB1" w:rsidRDefault="00AA7A23" w:rsidP="009202B5"/>
        </w:tc>
      </w:tr>
      <w:tr w:rsidR="00AA7A23" w:rsidRPr="00986EB1" w14:paraId="61E9CE5B" w14:textId="77777777" w:rsidTr="009202B5">
        <w:trPr>
          <w:trHeight w:val="240"/>
          <w:jc w:val="center"/>
        </w:trPr>
        <w:tc>
          <w:tcPr>
            <w:tcW w:w="4876" w:type="dxa"/>
            <w:tcBorders>
              <w:top w:val="nil"/>
              <w:left w:val="nil"/>
              <w:bottom w:val="nil"/>
              <w:right w:val="nil"/>
            </w:tcBorders>
          </w:tcPr>
          <w:p w14:paraId="0365EC7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82C98AB" w14:textId="77777777" w:rsidR="00AA7A23" w:rsidRPr="00986EB1" w:rsidRDefault="00AA7A23" w:rsidP="009202B5">
            <w:pPr>
              <w:pStyle w:val="AmColumnHeading"/>
            </w:pPr>
            <w:r w:rsidRPr="00986EB1">
              <w:t>Enmienda</w:t>
            </w:r>
          </w:p>
        </w:tc>
      </w:tr>
      <w:tr w:rsidR="00AA7A23" w:rsidRPr="00986EB1" w14:paraId="470F7609" w14:textId="77777777" w:rsidTr="009202B5">
        <w:trPr>
          <w:jc w:val="center"/>
        </w:trPr>
        <w:tc>
          <w:tcPr>
            <w:tcW w:w="4876" w:type="dxa"/>
            <w:tcBorders>
              <w:top w:val="nil"/>
              <w:left w:val="nil"/>
              <w:bottom w:val="nil"/>
              <w:right w:val="nil"/>
            </w:tcBorders>
          </w:tcPr>
          <w:p w14:paraId="619E6B2C" w14:textId="77777777" w:rsidR="00AA7A23" w:rsidRPr="00986EB1" w:rsidRDefault="00AA7A23" w:rsidP="009202B5">
            <w:pPr>
              <w:pStyle w:val="Normal6a"/>
            </w:pPr>
          </w:p>
        </w:tc>
        <w:tc>
          <w:tcPr>
            <w:tcW w:w="4876" w:type="dxa"/>
            <w:tcBorders>
              <w:top w:val="nil"/>
              <w:left w:val="nil"/>
              <w:bottom w:val="nil"/>
              <w:right w:val="nil"/>
            </w:tcBorders>
          </w:tcPr>
          <w:p w14:paraId="15826954" w14:textId="77777777" w:rsidR="00AA7A23" w:rsidRPr="00986EB1" w:rsidRDefault="00AA7A23" w:rsidP="009202B5">
            <w:pPr>
              <w:pStyle w:val="Normal6a"/>
            </w:pPr>
            <w:r w:rsidRPr="00986EB1">
              <w:rPr>
                <w:b/>
                <w:i/>
              </w:rPr>
              <w:t>15 bis.</w:t>
            </w:r>
            <w:r w:rsidRPr="00986EB1">
              <w:tab/>
            </w:r>
            <w:r w:rsidRPr="00986EB1">
              <w:rPr>
                <w:b/>
                <w:i/>
              </w:rPr>
              <w:t>Pide el desarrollo y la adopción de programas preventivos de vacunación contra el cáncer y el cribado periódico, especialmente para el virus del papiloma humano (VPH) y el virus de la hepatitis B (VHB);</w:t>
            </w:r>
          </w:p>
        </w:tc>
      </w:tr>
    </w:tbl>
    <w:p w14:paraId="37300BC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411A07" w14:textId="77777777" w:rsidR="00AA7A23" w:rsidRPr="00986EB1" w:rsidRDefault="00AA7A23" w:rsidP="00AA7A23">
      <w:r w:rsidRPr="00986EB1">
        <w:rPr>
          <w:rStyle w:val="HideTWBExt"/>
        </w:rPr>
        <w:t>&lt;/Amend&gt;</w:t>
      </w:r>
    </w:p>
    <w:p w14:paraId="020E741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450</w:t>
      </w:r>
      <w:r w:rsidRPr="00986EB1">
        <w:rPr>
          <w:rStyle w:val="HideTWBExt"/>
        </w:rPr>
        <w:t>&lt;/NumAm&gt;</w:t>
      </w:r>
    </w:p>
    <w:p w14:paraId="7F887B94" w14:textId="77777777" w:rsidR="00AA7A23" w:rsidRPr="00986EB1" w:rsidRDefault="00AA7A23" w:rsidP="00AA7A23">
      <w:pPr>
        <w:pStyle w:val="NormalBold"/>
      </w:pPr>
      <w:r w:rsidRPr="00986EB1">
        <w:rPr>
          <w:rStyle w:val="HideTWBExt"/>
          <w:b w:val="0"/>
        </w:rPr>
        <w:t>&lt;RepeatBlock-By&gt;&lt;Members&gt;</w:t>
      </w:r>
      <w:r w:rsidRPr="00986EB1">
        <w:t xml:space="preserve">Arba Kokalari, Eleonora Meleti, Maria Walsh, </w:t>
      </w:r>
      <w:proofErr w:type="spellStart"/>
      <w:r w:rsidRPr="00986EB1">
        <w:t>Mirosława</w:t>
      </w:r>
      <w:proofErr w:type="spellEnd"/>
      <w:r w:rsidRPr="00986EB1">
        <w:t xml:space="preserve"> </w:t>
      </w:r>
      <w:proofErr w:type="spellStart"/>
      <w:r w:rsidRPr="00986EB1">
        <w:t>Nykiel</w:t>
      </w:r>
      <w:proofErr w:type="spellEnd"/>
      <w:r w:rsidRPr="00986EB1">
        <w:rPr>
          <w:rStyle w:val="HideTWBExt"/>
          <w:b w:val="0"/>
        </w:rPr>
        <w:t>&lt;/Members&gt;</w:t>
      </w:r>
    </w:p>
    <w:p w14:paraId="31F9EC2F" w14:textId="77777777" w:rsidR="00AA7A23" w:rsidRPr="00986EB1" w:rsidRDefault="00AA7A23" w:rsidP="00AA7A23">
      <w:pPr>
        <w:pStyle w:val="NormalBold"/>
      </w:pPr>
      <w:r w:rsidRPr="00986EB1">
        <w:rPr>
          <w:rStyle w:val="HideTWBExt"/>
          <w:b w:val="0"/>
        </w:rPr>
        <w:t>&lt;/RepeatBlock-By&gt;</w:t>
      </w:r>
    </w:p>
    <w:p w14:paraId="5BE68497"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35797391" w14:textId="77777777" w:rsidR="00AA7A23" w:rsidRPr="00986EB1" w:rsidRDefault="00AA7A23" w:rsidP="00AA7A23">
      <w:pPr>
        <w:pStyle w:val="NormalBold"/>
      </w:pPr>
      <w:r w:rsidRPr="00986EB1">
        <w:rPr>
          <w:rStyle w:val="HideTWBExt"/>
        </w:rPr>
        <w:t>&lt;Article&gt;</w:t>
      </w:r>
      <w:r w:rsidRPr="00986EB1">
        <w:t>Apartado 15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994C387" w14:textId="77777777" w:rsidTr="009202B5">
        <w:trPr>
          <w:trHeight w:hRule="exact" w:val="240"/>
          <w:jc w:val="center"/>
        </w:trPr>
        <w:tc>
          <w:tcPr>
            <w:tcW w:w="9752" w:type="dxa"/>
            <w:gridSpan w:val="2"/>
            <w:tcBorders>
              <w:top w:val="nil"/>
              <w:left w:val="nil"/>
              <w:bottom w:val="nil"/>
              <w:right w:val="nil"/>
            </w:tcBorders>
          </w:tcPr>
          <w:p w14:paraId="0F534BEF" w14:textId="77777777" w:rsidR="00AA7A23" w:rsidRPr="00986EB1" w:rsidRDefault="00AA7A23" w:rsidP="009202B5"/>
        </w:tc>
      </w:tr>
      <w:tr w:rsidR="00AA7A23" w:rsidRPr="00986EB1" w14:paraId="5D0524B6" w14:textId="77777777" w:rsidTr="009202B5">
        <w:trPr>
          <w:trHeight w:val="240"/>
          <w:jc w:val="center"/>
        </w:trPr>
        <w:tc>
          <w:tcPr>
            <w:tcW w:w="4876" w:type="dxa"/>
            <w:tcBorders>
              <w:top w:val="nil"/>
              <w:left w:val="nil"/>
              <w:bottom w:val="nil"/>
              <w:right w:val="nil"/>
            </w:tcBorders>
          </w:tcPr>
          <w:p w14:paraId="2B1DD24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217FB01" w14:textId="77777777" w:rsidR="00AA7A23" w:rsidRPr="00986EB1" w:rsidRDefault="00AA7A23" w:rsidP="009202B5">
            <w:pPr>
              <w:pStyle w:val="AmColumnHeading"/>
            </w:pPr>
            <w:r w:rsidRPr="00986EB1">
              <w:t>Enmienda</w:t>
            </w:r>
          </w:p>
        </w:tc>
      </w:tr>
      <w:tr w:rsidR="00AA7A23" w:rsidRPr="00986EB1" w14:paraId="3E47EB3B" w14:textId="77777777" w:rsidTr="009202B5">
        <w:trPr>
          <w:jc w:val="center"/>
        </w:trPr>
        <w:tc>
          <w:tcPr>
            <w:tcW w:w="4876" w:type="dxa"/>
            <w:tcBorders>
              <w:top w:val="nil"/>
              <w:left w:val="nil"/>
              <w:bottom w:val="nil"/>
              <w:right w:val="nil"/>
            </w:tcBorders>
          </w:tcPr>
          <w:p w14:paraId="295E41AB" w14:textId="77777777" w:rsidR="00AA7A23" w:rsidRPr="00986EB1" w:rsidRDefault="00AA7A23" w:rsidP="009202B5">
            <w:pPr>
              <w:pStyle w:val="Normal6a"/>
            </w:pPr>
          </w:p>
        </w:tc>
        <w:tc>
          <w:tcPr>
            <w:tcW w:w="4876" w:type="dxa"/>
            <w:tcBorders>
              <w:top w:val="nil"/>
              <w:left w:val="nil"/>
              <w:bottom w:val="nil"/>
              <w:right w:val="nil"/>
            </w:tcBorders>
          </w:tcPr>
          <w:p w14:paraId="200A1803" w14:textId="77777777" w:rsidR="00AA7A23" w:rsidRPr="00986EB1" w:rsidRDefault="00AA7A23" w:rsidP="009202B5">
            <w:pPr>
              <w:pStyle w:val="Normal6a"/>
            </w:pPr>
            <w:r w:rsidRPr="00986EB1">
              <w:rPr>
                <w:b/>
                <w:i/>
              </w:rPr>
              <w:t>15 bis.</w:t>
            </w:r>
            <w:r w:rsidRPr="00986EB1">
              <w:tab/>
            </w:r>
            <w:r w:rsidRPr="00986EB1">
              <w:rPr>
                <w:b/>
                <w:i/>
              </w:rPr>
              <w:t>Pide a los Estados miembros que adopten medidas para prevenir y tratar la mutilación genital, a fin de garantizar, en particular, que el personal sanitario tenga un conocimiento suficiente de ella;</w:t>
            </w:r>
          </w:p>
        </w:tc>
      </w:tr>
    </w:tbl>
    <w:p w14:paraId="6817FC7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B3E413E" w14:textId="77777777" w:rsidR="00AA7A23" w:rsidRPr="00986EB1" w:rsidRDefault="00AA7A23" w:rsidP="00AA7A23">
      <w:r w:rsidRPr="00986EB1">
        <w:rPr>
          <w:rStyle w:val="HideTWBExt"/>
        </w:rPr>
        <w:t>&lt;/Amend&gt;</w:t>
      </w:r>
    </w:p>
    <w:p w14:paraId="5EC4496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451</w:t>
      </w:r>
      <w:r w:rsidRPr="00986EB1">
        <w:rPr>
          <w:rStyle w:val="HideTWBExt"/>
        </w:rPr>
        <w:t>&lt;/NumAm&gt;</w:t>
      </w:r>
    </w:p>
    <w:p w14:paraId="2B414B17"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02EA7432" w14:textId="77777777" w:rsidR="00AA7A23" w:rsidRPr="00986EB1" w:rsidRDefault="00AA7A23" w:rsidP="00AA7A23">
      <w:pPr>
        <w:pStyle w:val="NormalBold"/>
      </w:pPr>
      <w:r w:rsidRPr="00986EB1">
        <w:rPr>
          <w:rStyle w:val="HideTWBExt"/>
          <w:b w:val="0"/>
        </w:rPr>
        <w:t>&lt;/RepeatBlock-By&gt;</w:t>
      </w:r>
    </w:p>
    <w:p w14:paraId="7778568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E9CC4B3"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FA42268" w14:textId="77777777" w:rsidTr="009202B5">
        <w:trPr>
          <w:trHeight w:hRule="exact" w:val="240"/>
          <w:jc w:val="center"/>
        </w:trPr>
        <w:tc>
          <w:tcPr>
            <w:tcW w:w="9752" w:type="dxa"/>
            <w:gridSpan w:val="2"/>
            <w:tcBorders>
              <w:top w:val="nil"/>
              <w:left w:val="nil"/>
              <w:bottom w:val="nil"/>
              <w:right w:val="nil"/>
            </w:tcBorders>
          </w:tcPr>
          <w:p w14:paraId="3F32EC68" w14:textId="77777777" w:rsidR="00AA7A23" w:rsidRPr="00986EB1" w:rsidRDefault="00AA7A23" w:rsidP="009202B5"/>
        </w:tc>
      </w:tr>
      <w:tr w:rsidR="00AA7A23" w:rsidRPr="00986EB1" w14:paraId="08D8C4EB" w14:textId="77777777" w:rsidTr="009202B5">
        <w:trPr>
          <w:trHeight w:val="240"/>
          <w:jc w:val="center"/>
        </w:trPr>
        <w:tc>
          <w:tcPr>
            <w:tcW w:w="4876" w:type="dxa"/>
            <w:tcBorders>
              <w:top w:val="nil"/>
              <w:left w:val="nil"/>
              <w:bottom w:val="nil"/>
              <w:right w:val="nil"/>
            </w:tcBorders>
          </w:tcPr>
          <w:p w14:paraId="76C8B45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BB4F2A" w14:textId="77777777" w:rsidR="00AA7A23" w:rsidRPr="00986EB1" w:rsidRDefault="00AA7A23" w:rsidP="009202B5">
            <w:pPr>
              <w:pStyle w:val="AmColumnHeading"/>
            </w:pPr>
            <w:r w:rsidRPr="00986EB1">
              <w:t>Enmienda</w:t>
            </w:r>
          </w:p>
        </w:tc>
      </w:tr>
      <w:tr w:rsidR="00AA7A23" w:rsidRPr="00986EB1" w14:paraId="6787C841" w14:textId="77777777" w:rsidTr="009202B5">
        <w:trPr>
          <w:jc w:val="center"/>
        </w:trPr>
        <w:tc>
          <w:tcPr>
            <w:tcW w:w="4876" w:type="dxa"/>
            <w:tcBorders>
              <w:top w:val="nil"/>
              <w:left w:val="nil"/>
              <w:bottom w:val="nil"/>
              <w:right w:val="nil"/>
            </w:tcBorders>
          </w:tcPr>
          <w:p w14:paraId="7F0729DC" w14:textId="77777777" w:rsidR="00AA7A23" w:rsidRPr="00986EB1" w:rsidRDefault="00AA7A23" w:rsidP="009202B5">
            <w:pPr>
              <w:pStyle w:val="Normal6a"/>
            </w:pPr>
          </w:p>
        </w:tc>
        <w:tc>
          <w:tcPr>
            <w:tcW w:w="4876" w:type="dxa"/>
            <w:tcBorders>
              <w:top w:val="nil"/>
              <w:left w:val="nil"/>
              <w:bottom w:val="nil"/>
              <w:right w:val="nil"/>
            </w:tcBorders>
          </w:tcPr>
          <w:p w14:paraId="50DDC97E" w14:textId="77777777" w:rsidR="00AA7A23" w:rsidRPr="00986EB1" w:rsidRDefault="00AA7A23" w:rsidP="009202B5">
            <w:pPr>
              <w:pStyle w:val="Normal6a"/>
            </w:pPr>
            <w:r w:rsidRPr="00986EB1">
              <w:rPr>
                <w:b/>
                <w:i/>
              </w:rPr>
              <w:t>15 ter.</w:t>
            </w:r>
            <w:r w:rsidRPr="00986EB1">
              <w:tab/>
            </w:r>
            <w:r w:rsidRPr="00986EB1">
              <w:rPr>
                <w:b/>
                <w:i/>
              </w:rPr>
              <w:t>Destaca que el cáncer es la segunda causa de muerte en la Unión, y que en promedio afecta a más hombres que mujeres; observa que algunos tipos de cánceres se manifiestan de forma diferente en los hombres que en las mujeres, y que algunos son específicos de un sexo o presentan una mayor prevalencia en uno de ellos; expresa su preocupación por el hecho de que, por término medio, el cáncer en las mujeres se diagnostica dos años y medio más tarde que en los hombres</w:t>
            </w:r>
            <w:r w:rsidRPr="00986EB1">
              <w:rPr>
                <w:b/>
                <w:i/>
                <w:vertAlign w:val="superscript"/>
              </w:rPr>
              <w:t>1 bis</w:t>
            </w:r>
            <w:r w:rsidRPr="00986EB1">
              <w:rPr>
                <w:b/>
                <w:i/>
              </w:rPr>
              <w:t>; resalta que es necesario investigar más la influencia de los factores de sexo/género en la aparición del cáncer, en cómo se manifiesta y en la respuesta a los tratamientos existentes;</w:t>
            </w:r>
          </w:p>
        </w:tc>
      </w:tr>
      <w:tr w:rsidR="00AA7A23" w:rsidRPr="00986EB1" w14:paraId="581D9B59" w14:textId="77777777" w:rsidTr="009202B5">
        <w:trPr>
          <w:jc w:val="center"/>
        </w:trPr>
        <w:tc>
          <w:tcPr>
            <w:tcW w:w="4876" w:type="dxa"/>
            <w:tcBorders>
              <w:top w:val="nil"/>
              <w:left w:val="nil"/>
              <w:bottom w:val="nil"/>
              <w:right w:val="nil"/>
            </w:tcBorders>
          </w:tcPr>
          <w:p w14:paraId="5F1A4B84" w14:textId="77777777" w:rsidR="00AA7A23" w:rsidRPr="00986EB1" w:rsidRDefault="00AA7A23" w:rsidP="009202B5"/>
        </w:tc>
        <w:tc>
          <w:tcPr>
            <w:tcW w:w="4876" w:type="dxa"/>
            <w:tcBorders>
              <w:top w:val="nil"/>
              <w:left w:val="nil"/>
              <w:bottom w:val="nil"/>
              <w:right w:val="nil"/>
            </w:tcBorders>
          </w:tcPr>
          <w:p w14:paraId="0ECFE1FF" w14:textId="77777777" w:rsidR="00AA7A23" w:rsidRPr="00986EB1" w:rsidRDefault="00AA7A23" w:rsidP="009202B5">
            <w:pPr>
              <w:pStyle w:val="Normal6a"/>
            </w:pPr>
            <w:r w:rsidRPr="00986EB1">
              <w:rPr>
                <w:b/>
                <w:i/>
              </w:rPr>
              <w:t>_________________</w:t>
            </w:r>
          </w:p>
        </w:tc>
      </w:tr>
      <w:tr w:rsidR="00AA7A23" w:rsidRPr="00986EB1" w14:paraId="4C69F756" w14:textId="77777777" w:rsidTr="009202B5">
        <w:trPr>
          <w:jc w:val="center"/>
        </w:trPr>
        <w:tc>
          <w:tcPr>
            <w:tcW w:w="4876" w:type="dxa"/>
            <w:tcBorders>
              <w:top w:val="nil"/>
              <w:left w:val="nil"/>
              <w:bottom w:val="nil"/>
              <w:right w:val="nil"/>
            </w:tcBorders>
          </w:tcPr>
          <w:p w14:paraId="02DD8984" w14:textId="77777777" w:rsidR="00AA7A23" w:rsidRPr="00986EB1" w:rsidRDefault="00AA7A23" w:rsidP="009202B5"/>
        </w:tc>
        <w:tc>
          <w:tcPr>
            <w:tcW w:w="4876" w:type="dxa"/>
            <w:tcBorders>
              <w:top w:val="nil"/>
              <w:left w:val="nil"/>
              <w:bottom w:val="nil"/>
              <w:right w:val="nil"/>
            </w:tcBorders>
          </w:tcPr>
          <w:p w14:paraId="07F13AD0" w14:textId="6F8CE11B" w:rsidR="00AA7A23" w:rsidRPr="00986EB1" w:rsidRDefault="00AA7A23" w:rsidP="009202B5">
            <w:pPr>
              <w:pStyle w:val="Normal6a"/>
            </w:pPr>
            <w:r w:rsidRPr="00986EB1">
              <w:rPr>
                <w:b/>
                <w:i/>
                <w:vertAlign w:val="superscript"/>
              </w:rPr>
              <w:t>1 bis</w:t>
            </w:r>
            <w:r w:rsidRPr="00986EB1">
              <w:t xml:space="preserve"> </w:t>
            </w:r>
            <w:proofErr w:type="spellStart"/>
            <w:r w:rsidRPr="00986EB1">
              <w:rPr>
                <w:b/>
                <w:i/>
              </w:rPr>
              <w:t>Westergaard</w:t>
            </w:r>
            <w:proofErr w:type="spellEnd"/>
            <w:r w:rsidRPr="00986EB1">
              <w:rPr>
                <w:b/>
                <w:i/>
              </w:rPr>
              <w:t xml:space="preserve">, D., Moseley, P., </w:t>
            </w:r>
            <w:proofErr w:type="spellStart"/>
            <w:r w:rsidRPr="00986EB1">
              <w:rPr>
                <w:b/>
                <w:i/>
              </w:rPr>
              <w:t>Sørup</w:t>
            </w:r>
            <w:proofErr w:type="spellEnd"/>
            <w:r w:rsidRPr="00986EB1">
              <w:rPr>
                <w:b/>
                <w:i/>
              </w:rPr>
              <w:t xml:space="preserve">, F.K.H., Baldi, P. y </w:t>
            </w:r>
            <w:proofErr w:type="spellStart"/>
            <w:r w:rsidRPr="00986EB1">
              <w:rPr>
                <w:b/>
                <w:i/>
              </w:rPr>
              <w:t>Brunak</w:t>
            </w:r>
            <w:proofErr w:type="spellEnd"/>
            <w:r w:rsidRPr="00986EB1">
              <w:rPr>
                <w:b/>
                <w:i/>
              </w:rPr>
              <w:t>, S., «</w:t>
            </w:r>
            <w:proofErr w:type="spellStart"/>
            <w:r w:rsidRPr="00986EB1">
              <w:rPr>
                <w:b/>
                <w:i/>
              </w:rPr>
              <w:t>Population-wide</w:t>
            </w:r>
            <w:proofErr w:type="spellEnd"/>
            <w:r w:rsidRPr="00986EB1">
              <w:rPr>
                <w:b/>
                <w:i/>
              </w:rPr>
              <w:t xml:space="preserve"> </w:t>
            </w:r>
            <w:proofErr w:type="spellStart"/>
            <w:r w:rsidRPr="00986EB1">
              <w:rPr>
                <w:b/>
                <w:i/>
              </w:rPr>
              <w:t>analysis</w:t>
            </w:r>
            <w:proofErr w:type="spellEnd"/>
            <w:r w:rsidRPr="00986EB1">
              <w:rPr>
                <w:b/>
                <w:i/>
              </w:rPr>
              <w:t xml:space="preserve"> </w:t>
            </w:r>
            <w:proofErr w:type="spellStart"/>
            <w:r w:rsidRPr="00986EB1">
              <w:rPr>
                <w:b/>
                <w:i/>
              </w:rPr>
              <w:t>of</w:t>
            </w:r>
            <w:proofErr w:type="spellEnd"/>
            <w:r w:rsidRPr="00986EB1">
              <w:rPr>
                <w:b/>
                <w:i/>
              </w:rPr>
              <w:t xml:space="preserve"> </w:t>
            </w:r>
            <w:proofErr w:type="spellStart"/>
            <w:r w:rsidRPr="00986EB1">
              <w:rPr>
                <w:b/>
                <w:i/>
              </w:rPr>
              <w:t>differences</w:t>
            </w:r>
            <w:proofErr w:type="spellEnd"/>
            <w:r w:rsidRPr="00986EB1">
              <w:rPr>
                <w:b/>
                <w:i/>
              </w:rPr>
              <w:t xml:space="preserve"> in </w:t>
            </w:r>
            <w:proofErr w:type="spellStart"/>
            <w:r w:rsidRPr="00986EB1">
              <w:rPr>
                <w:b/>
                <w:i/>
              </w:rPr>
              <w:t>disease</w:t>
            </w:r>
            <w:proofErr w:type="spellEnd"/>
            <w:r w:rsidRPr="00986EB1">
              <w:rPr>
                <w:b/>
                <w:i/>
              </w:rPr>
              <w:t xml:space="preserve"> </w:t>
            </w:r>
            <w:proofErr w:type="spellStart"/>
            <w:r w:rsidRPr="00986EB1">
              <w:rPr>
                <w:b/>
                <w:i/>
              </w:rPr>
              <w:t>progression</w:t>
            </w:r>
            <w:proofErr w:type="spellEnd"/>
            <w:r w:rsidRPr="00986EB1">
              <w:rPr>
                <w:b/>
                <w:i/>
              </w:rPr>
              <w:t xml:space="preserve"> </w:t>
            </w:r>
            <w:proofErr w:type="spellStart"/>
            <w:r w:rsidRPr="00986EB1">
              <w:rPr>
                <w:b/>
                <w:i/>
              </w:rPr>
              <w:t>patterns</w:t>
            </w:r>
            <w:proofErr w:type="spellEnd"/>
            <w:r w:rsidRPr="00986EB1">
              <w:rPr>
                <w:b/>
                <w:i/>
              </w:rPr>
              <w:t xml:space="preserve"> in </w:t>
            </w:r>
            <w:proofErr w:type="spellStart"/>
            <w:r w:rsidRPr="00986EB1">
              <w:rPr>
                <w:b/>
                <w:i/>
              </w:rPr>
              <w:t>men</w:t>
            </w:r>
            <w:proofErr w:type="spellEnd"/>
            <w:r w:rsidRPr="00986EB1">
              <w:rPr>
                <w:b/>
                <w:i/>
              </w:rPr>
              <w:t xml:space="preserve"> and </w:t>
            </w:r>
            <w:proofErr w:type="spellStart"/>
            <w:r w:rsidRPr="00986EB1">
              <w:rPr>
                <w:b/>
                <w:i/>
              </w:rPr>
              <w:t>women</w:t>
            </w:r>
            <w:proofErr w:type="spellEnd"/>
            <w:r w:rsidRPr="00986EB1">
              <w:rPr>
                <w:b/>
                <w:i/>
              </w:rPr>
              <w:t xml:space="preserve">» (Análisis poblacional de las </w:t>
            </w:r>
            <w:r w:rsidRPr="00986EB1">
              <w:rPr>
                <w:b/>
                <w:i/>
              </w:rPr>
              <w:lastRenderedPageBreak/>
              <w:t xml:space="preserve">diferencias en los patrones de progresión de las enfermedades en hombres y mujeres), </w:t>
            </w:r>
            <w:proofErr w:type="spellStart"/>
            <w:r w:rsidRPr="00986EB1">
              <w:rPr>
                <w:b/>
                <w:i/>
              </w:rPr>
              <w:t>Nature</w:t>
            </w:r>
            <w:proofErr w:type="spellEnd"/>
            <w:r w:rsidRPr="00986EB1">
              <w:rPr>
                <w:b/>
                <w:i/>
              </w:rPr>
              <w:t xml:space="preserve"> </w:t>
            </w:r>
            <w:proofErr w:type="spellStart"/>
            <w:r w:rsidRPr="00986EB1">
              <w:rPr>
                <w:b/>
                <w:i/>
              </w:rPr>
              <w:t>Communications</w:t>
            </w:r>
            <w:proofErr w:type="spellEnd"/>
            <w:r w:rsidRPr="00986EB1">
              <w:rPr>
                <w:b/>
                <w:i/>
              </w:rPr>
              <w:t>, vol.</w:t>
            </w:r>
            <w:r w:rsidR="00D61EB1">
              <w:rPr>
                <w:b/>
                <w:i/>
              </w:rPr>
              <w:t> </w:t>
            </w:r>
            <w:r w:rsidRPr="00986EB1">
              <w:rPr>
                <w:b/>
                <w:i/>
              </w:rPr>
              <w:t>10,</w:t>
            </w:r>
            <w:r w:rsidR="00D2778A">
              <w:rPr>
                <w:b/>
                <w:i/>
              </w:rPr>
              <w:t> </w:t>
            </w:r>
            <w:r w:rsidRPr="00986EB1">
              <w:rPr>
                <w:b/>
                <w:i/>
              </w:rPr>
              <w:t>n.º 666,</w:t>
            </w:r>
            <w:r w:rsidR="00D2778A">
              <w:rPr>
                <w:b/>
                <w:i/>
              </w:rPr>
              <w:t> </w:t>
            </w:r>
            <w:r w:rsidRPr="00986EB1">
              <w:rPr>
                <w:b/>
                <w:i/>
              </w:rPr>
              <w:t>2019,</w:t>
            </w:r>
            <w:r w:rsidR="00D2778A">
              <w:rPr>
                <w:b/>
                <w:i/>
              </w:rPr>
              <w:t> </w:t>
            </w:r>
            <w:r w:rsidRPr="00986EB1">
              <w:rPr>
                <w:b/>
                <w:i/>
              </w:rPr>
              <w:t>https://www.nature.com/articles/s41467-019-08475-9.</w:t>
            </w:r>
          </w:p>
        </w:tc>
      </w:tr>
    </w:tbl>
    <w:p w14:paraId="18426A70"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46FA0AD3" w14:textId="77777777" w:rsidR="00AA7A23" w:rsidRPr="00422D55" w:rsidRDefault="00AA7A23" w:rsidP="00AA7A23">
      <w:pPr>
        <w:rPr>
          <w:lang w:val="fi-FI"/>
        </w:rPr>
      </w:pPr>
      <w:r w:rsidRPr="00422D55">
        <w:rPr>
          <w:rStyle w:val="HideTWBExt"/>
          <w:lang w:val="fi-FI"/>
        </w:rPr>
        <w:t>&lt;/Amend&gt;</w:t>
      </w:r>
    </w:p>
    <w:p w14:paraId="7FCBC0D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452</w:t>
      </w:r>
      <w:r w:rsidRPr="00422D55">
        <w:rPr>
          <w:rStyle w:val="HideTWBExt"/>
          <w:lang w:val="fi-FI"/>
        </w:rPr>
        <w:t>&lt;/NumAm&gt;</w:t>
      </w:r>
    </w:p>
    <w:p w14:paraId="46B0DB0E"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09D08CB8" w14:textId="77777777" w:rsidR="00AA7A23" w:rsidRPr="00422D55" w:rsidRDefault="00AA7A23" w:rsidP="00AA7A23">
      <w:pPr>
        <w:pStyle w:val="NormalBold"/>
        <w:rPr>
          <w:lang w:val="fi-FI"/>
        </w:rPr>
      </w:pPr>
      <w:r w:rsidRPr="00422D55">
        <w:rPr>
          <w:rStyle w:val="HideTWBExt"/>
          <w:b w:val="0"/>
          <w:lang w:val="fi-FI"/>
        </w:rPr>
        <w:t>&lt;/RepeatBlock-By&gt;</w:t>
      </w:r>
    </w:p>
    <w:p w14:paraId="20B3202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2E51937"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E6DE153" w14:textId="77777777" w:rsidTr="009202B5">
        <w:trPr>
          <w:trHeight w:hRule="exact" w:val="240"/>
          <w:jc w:val="center"/>
        </w:trPr>
        <w:tc>
          <w:tcPr>
            <w:tcW w:w="9752" w:type="dxa"/>
            <w:gridSpan w:val="2"/>
            <w:tcBorders>
              <w:top w:val="nil"/>
              <w:left w:val="nil"/>
              <w:bottom w:val="nil"/>
              <w:right w:val="nil"/>
            </w:tcBorders>
          </w:tcPr>
          <w:p w14:paraId="7A050A6D" w14:textId="77777777" w:rsidR="00AA7A23" w:rsidRPr="00986EB1" w:rsidRDefault="00AA7A23" w:rsidP="009202B5"/>
        </w:tc>
      </w:tr>
      <w:tr w:rsidR="00AA7A23" w:rsidRPr="00986EB1" w14:paraId="12BAA7AB" w14:textId="77777777" w:rsidTr="009202B5">
        <w:trPr>
          <w:trHeight w:val="240"/>
          <w:jc w:val="center"/>
        </w:trPr>
        <w:tc>
          <w:tcPr>
            <w:tcW w:w="4876" w:type="dxa"/>
            <w:tcBorders>
              <w:top w:val="nil"/>
              <w:left w:val="nil"/>
              <w:bottom w:val="nil"/>
              <w:right w:val="nil"/>
            </w:tcBorders>
          </w:tcPr>
          <w:p w14:paraId="4869EC0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2903E81" w14:textId="77777777" w:rsidR="00AA7A23" w:rsidRPr="00986EB1" w:rsidRDefault="00AA7A23" w:rsidP="009202B5">
            <w:pPr>
              <w:pStyle w:val="AmColumnHeading"/>
            </w:pPr>
            <w:r w:rsidRPr="00986EB1">
              <w:t>Enmienda</w:t>
            </w:r>
          </w:p>
        </w:tc>
      </w:tr>
      <w:tr w:rsidR="00AA7A23" w:rsidRPr="00986EB1" w14:paraId="337CDFD6" w14:textId="77777777" w:rsidTr="009202B5">
        <w:trPr>
          <w:jc w:val="center"/>
        </w:trPr>
        <w:tc>
          <w:tcPr>
            <w:tcW w:w="4876" w:type="dxa"/>
            <w:tcBorders>
              <w:top w:val="nil"/>
              <w:left w:val="nil"/>
              <w:bottom w:val="nil"/>
              <w:right w:val="nil"/>
            </w:tcBorders>
          </w:tcPr>
          <w:p w14:paraId="1DBF0591" w14:textId="77777777" w:rsidR="00AA7A23" w:rsidRPr="00986EB1" w:rsidRDefault="00AA7A23" w:rsidP="009202B5">
            <w:pPr>
              <w:pStyle w:val="Normal6a"/>
            </w:pPr>
          </w:p>
        </w:tc>
        <w:tc>
          <w:tcPr>
            <w:tcW w:w="4876" w:type="dxa"/>
            <w:tcBorders>
              <w:top w:val="nil"/>
              <w:left w:val="nil"/>
              <w:bottom w:val="nil"/>
              <w:right w:val="nil"/>
            </w:tcBorders>
          </w:tcPr>
          <w:p w14:paraId="4445593A" w14:textId="77777777" w:rsidR="00AA7A23" w:rsidRPr="00986EB1" w:rsidRDefault="00AA7A23" w:rsidP="009202B5">
            <w:pPr>
              <w:pStyle w:val="Normal6a"/>
            </w:pPr>
            <w:r w:rsidRPr="00986EB1">
              <w:rPr>
                <w:b/>
                <w:i/>
              </w:rPr>
              <w:t>15 ter.</w:t>
            </w:r>
            <w:r w:rsidRPr="00986EB1">
              <w:tab/>
            </w:r>
            <w:r w:rsidRPr="00986EB1">
              <w:rPr>
                <w:b/>
                <w:i/>
              </w:rPr>
              <w:t>Pide que el próximo Reglamento de Medicamentos Críticos integre un enfoque sensible al género, garantizando que en la identificación y la priorización de los medicamentos esenciales se reflejen las necesidades sanitarias específicas de las mujeres en toda su diversidad; destaca la importancia de garantizar un acceso equitativo e ininterrumpido a los medicamentos esenciales, incluidos los relacionados con la salud reproductiva, materna y mental, así como los tratamientos para enfermedades que afectan forma predominante o desproporcionada a las mujeres;</w:t>
            </w:r>
          </w:p>
        </w:tc>
      </w:tr>
    </w:tbl>
    <w:p w14:paraId="58A3DF7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1BFF5ED" w14:textId="77777777" w:rsidR="00AA7A23" w:rsidRPr="00986EB1" w:rsidRDefault="00AA7A23" w:rsidP="00AA7A23">
      <w:r w:rsidRPr="00986EB1">
        <w:rPr>
          <w:rStyle w:val="HideTWBExt"/>
        </w:rPr>
        <w:t>&lt;/Amend&gt;</w:t>
      </w:r>
    </w:p>
    <w:p w14:paraId="40E633E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453</w:t>
      </w:r>
      <w:r w:rsidRPr="00986EB1">
        <w:rPr>
          <w:rStyle w:val="HideTWBExt"/>
        </w:rPr>
        <w:t>&lt;/NumAm&gt;</w:t>
      </w:r>
    </w:p>
    <w:p w14:paraId="5A629C1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140B9A91" w14:textId="77777777" w:rsidR="00AA7A23" w:rsidRPr="00986EB1" w:rsidRDefault="00AA7A23" w:rsidP="00AA7A23">
      <w:pPr>
        <w:pStyle w:val="NormalBold"/>
      </w:pPr>
      <w:r w:rsidRPr="00986EB1">
        <w:rPr>
          <w:rStyle w:val="HideTWBExt"/>
          <w:b w:val="0"/>
        </w:rPr>
        <w:t>&lt;/RepeatBlock-By&gt;</w:t>
      </w:r>
    </w:p>
    <w:p w14:paraId="1C356F9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906AF33"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1E41E22" w14:textId="77777777" w:rsidTr="009202B5">
        <w:trPr>
          <w:trHeight w:hRule="exact" w:val="240"/>
          <w:jc w:val="center"/>
        </w:trPr>
        <w:tc>
          <w:tcPr>
            <w:tcW w:w="9752" w:type="dxa"/>
            <w:gridSpan w:val="2"/>
            <w:tcBorders>
              <w:top w:val="nil"/>
              <w:left w:val="nil"/>
              <w:bottom w:val="nil"/>
              <w:right w:val="nil"/>
            </w:tcBorders>
          </w:tcPr>
          <w:p w14:paraId="207C0BF9" w14:textId="77777777" w:rsidR="00AA7A23" w:rsidRPr="00986EB1" w:rsidRDefault="00AA7A23" w:rsidP="009202B5"/>
        </w:tc>
      </w:tr>
      <w:tr w:rsidR="00AA7A23" w:rsidRPr="00986EB1" w14:paraId="5E1EBBDF" w14:textId="77777777" w:rsidTr="009202B5">
        <w:trPr>
          <w:trHeight w:val="240"/>
          <w:jc w:val="center"/>
        </w:trPr>
        <w:tc>
          <w:tcPr>
            <w:tcW w:w="4876" w:type="dxa"/>
            <w:tcBorders>
              <w:top w:val="nil"/>
              <w:left w:val="nil"/>
              <w:bottom w:val="nil"/>
              <w:right w:val="nil"/>
            </w:tcBorders>
          </w:tcPr>
          <w:p w14:paraId="3764CD8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12E73D7" w14:textId="77777777" w:rsidR="00AA7A23" w:rsidRPr="00986EB1" w:rsidRDefault="00AA7A23" w:rsidP="009202B5">
            <w:pPr>
              <w:pStyle w:val="AmColumnHeading"/>
            </w:pPr>
            <w:r w:rsidRPr="00986EB1">
              <w:t>Enmienda</w:t>
            </w:r>
          </w:p>
        </w:tc>
      </w:tr>
      <w:tr w:rsidR="00AA7A23" w:rsidRPr="00986EB1" w14:paraId="6E10F9A7" w14:textId="77777777" w:rsidTr="009202B5">
        <w:trPr>
          <w:jc w:val="center"/>
        </w:trPr>
        <w:tc>
          <w:tcPr>
            <w:tcW w:w="4876" w:type="dxa"/>
            <w:tcBorders>
              <w:top w:val="nil"/>
              <w:left w:val="nil"/>
              <w:bottom w:val="nil"/>
              <w:right w:val="nil"/>
            </w:tcBorders>
          </w:tcPr>
          <w:p w14:paraId="5C1A3FC3" w14:textId="77777777" w:rsidR="00AA7A23" w:rsidRPr="00986EB1" w:rsidRDefault="00AA7A23" w:rsidP="009202B5">
            <w:pPr>
              <w:pStyle w:val="Normal6a"/>
            </w:pPr>
          </w:p>
        </w:tc>
        <w:tc>
          <w:tcPr>
            <w:tcW w:w="4876" w:type="dxa"/>
            <w:tcBorders>
              <w:top w:val="nil"/>
              <w:left w:val="nil"/>
              <w:bottom w:val="nil"/>
              <w:right w:val="nil"/>
            </w:tcBorders>
          </w:tcPr>
          <w:p w14:paraId="760D0F4D" w14:textId="5D009E01" w:rsidR="00AA7A23" w:rsidRPr="00986EB1" w:rsidRDefault="00AA7A23" w:rsidP="009202B5">
            <w:pPr>
              <w:pStyle w:val="Normal6a"/>
            </w:pPr>
            <w:r w:rsidRPr="00986EB1">
              <w:rPr>
                <w:b/>
                <w:i/>
              </w:rPr>
              <w:t>15 ter.</w:t>
            </w:r>
            <w:r w:rsidRPr="00986EB1">
              <w:tab/>
            </w:r>
            <w:r w:rsidRPr="00986EB1">
              <w:rPr>
                <w:b/>
                <w:i/>
              </w:rPr>
              <w:t>Pide a los Estados miembros que garanticen un acceso oportuno y equitativo a tratamientos de fertilidad sin discriminación, en especial para las mujeres solteras y las parejas del mismo sexo, así como información pública fiable y basada en pruebas sobre fertilidad, adoptando un enfoque basado en los derechos que respalde la autonomía reproductiva, con el apoyo de la Comisión en forma de orientaciones, recopilación de datos e intercambio de mejores prácticas;</w:t>
            </w:r>
          </w:p>
        </w:tc>
      </w:tr>
    </w:tbl>
    <w:p w14:paraId="1C465F1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2BB1D6B" w14:textId="77777777" w:rsidR="00AA7A23" w:rsidRPr="00986EB1" w:rsidRDefault="00AA7A23" w:rsidP="00AA7A23">
      <w:r w:rsidRPr="00986EB1">
        <w:rPr>
          <w:rStyle w:val="HideTWBExt"/>
        </w:rPr>
        <w:t>&lt;/Amend&gt;</w:t>
      </w:r>
    </w:p>
    <w:p w14:paraId="704F24C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454</w:t>
      </w:r>
      <w:r w:rsidRPr="00986EB1">
        <w:rPr>
          <w:rStyle w:val="HideTWBExt"/>
        </w:rPr>
        <w:t>&lt;/NumAm&gt;</w:t>
      </w:r>
    </w:p>
    <w:p w14:paraId="27422DB9"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30E0E6CD" w14:textId="77777777" w:rsidR="00AA7A23" w:rsidRPr="00986EB1" w:rsidRDefault="00AA7A23" w:rsidP="00AA7A23">
      <w:pPr>
        <w:pStyle w:val="NormalBold"/>
      </w:pPr>
      <w:r w:rsidRPr="00986EB1">
        <w:rPr>
          <w:rStyle w:val="HideTWBExt"/>
          <w:b w:val="0"/>
        </w:rPr>
        <w:t>&lt;/RepeatBlock-By&gt;</w:t>
      </w:r>
    </w:p>
    <w:p w14:paraId="3F03231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665C9F2"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72F4D0" w14:textId="77777777" w:rsidTr="009202B5">
        <w:trPr>
          <w:trHeight w:hRule="exact" w:val="240"/>
          <w:jc w:val="center"/>
        </w:trPr>
        <w:tc>
          <w:tcPr>
            <w:tcW w:w="9752" w:type="dxa"/>
            <w:gridSpan w:val="2"/>
            <w:tcBorders>
              <w:top w:val="nil"/>
              <w:left w:val="nil"/>
              <w:bottom w:val="nil"/>
              <w:right w:val="nil"/>
            </w:tcBorders>
          </w:tcPr>
          <w:p w14:paraId="3A0149A4" w14:textId="77777777" w:rsidR="00AA7A23" w:rsidRPr="00986EB1" w:rsidRDefault="00AA7A23" w:rsidP="009202B5"/>
        </w:tc>
      </w:tr>
      <w:tr w:rsidR="00AA7A23" w:rsidRPr="00986EB1" w14:paraId="378A9641" w14:textId="77777777" w:rsidTr="009202B5">
        <w:trPr>
          <w:trHeight w:val="240"/>
          <w:jc w:val="center"/>
        </w:trPr>
        <w:tc>
          <w:tcPr>
            <w:tcW w:w="4876" w:type="dxa"/>
            <w:tcBorders>
              <w:top w:val="nil"/>
              <w:left w:val="nil"/>
              <w:bottom w:val="nil"/>
              <w:right w:val="nil"/>
            </w:tcBorders>
          </w:tcPr>
          <w:p w14:paraId="7B26C06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8B01E64" w14:textId="77777777" w:rsidR="00AA7A23" w:rsidRPr="00986EB1" w:rsidRDefault="00AA7A23" w:rsidP="009202B5">
            <w:pPr>
              <w:pStyle w:val="AmColumnHeading"/>
            </w:pPr>
            <w:r w:rsidRPr="00986EB1">
              <w:t>Enmienda</w:t>
            </w:r>
          </w:p>
        </w:tc>
      </w:tr>
      <w:tr w:rsidR="00AA7A23" w:rsidRPr="00986EB1" w14:paraId="657EF9D7" w14:textId="77777777" w:rsidTr="009202B5">
        <w:trPr>
          <w:jc w:val="center"/>
        </w:trPr>
        <w:tc>
          <w:tcPr>
            <w:tcW w:w="4876" w:type="dxa"/>
            <w:tcBorders>
              <w:top w:val="nil"/>
              <w:left w:val="nil"/>
              <w:bottom w:val="nil"/>
              <w:right w:val="nil"/>
            </w:tcBorders>
          </w:tcPr>
          <w:p w14:paraId="5AB310BB" w14:textId="77777777" w:rsidR="00AA7A23" w:rsidRPr="00986EB1" w:rsidRDefault="00AA7A23" w:rsidP="009202B5">
            <w:pPr>
              <w:pStyle w:val="Normal6a"/>
            </w:pPr>
          </w:p>
        </w:tc>
        <w:tc>
          <w:tcPr>
            <w:tcW w:w="4876" w:type="dxa"/>
            <w:tcBorders>
              <w:top w:val="nil"/>
              <w:left w:val="nil"/>
              <w:bottom w:val="nil"/>
              <w:right w:val="nil"/>
            </w:tcBorders>
          </w:tcPr>
          <w:p w14:paraId="2295BCF6" w14:textId="77777777" w:rsidR="00AA7A23" w:rsidRPr="00986EB1" w:rsidRDefault="00AA7A23" w:rsidP="009202B5">
            <w:pPr>
              <w:pStyle w:val="Normal6a"/>
            </w:pPr>
            <w:r w:rsidRPr="00986EB1">
              <w:rPr>
                <w:b/>
                <w:i/>
              </w:rPr>
              <w:t>15 ter.</w:t>
            </w:r>
            <w:r w:rsidRPr="00986EB1">
              <w:tab/>
            </w:r>
            <w:r w:rsidRPr="00986EB1">
              <w:rPr>
                <w:b/>
                <w:i/>
              </w:rPr>
              <w:t>Insta a los Estados miembros a que garanticen el acceso de las personas transgénero y no binarias a toda una gama de servicios sanitarios, incluida la salud sexual y reproductiva y los medicamentos conexos, y a que eliminen cualquier requisito médico coercitivo e innecesario, como la esterilización o la cirugía, que obstaculice su reconocimiento jurídico o su acceso a servicios reproductivos;</w:t>
            </w:r>
          </w:p>
        </w:tc>
      </w:tr>
    </w:tbl>
    <w:p w14:paraId="53438A17"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61157E27" w14:textId="77777777" w:rsidR="00AA7A23" w:rsidRPr="00422D55" w:rsidRDefault="00AA7A23" w:rsidP="00AA7A23">
      <w:pPr>
        <w:rPr>
          <w:lang w:val="pt-PT"/>
        </w:rPr>
      </w:pPr>
      <w:r w:rsidRPr="00422D55">
        <w:rPr>
          <w:rStyle w:val="HideTWBExt"/>
          <w:lang w:val="pt-PT"/>
        </w:rPr>
        <w:t>&lt;/Amend&gt;</w:t>
      </w:r>
    </w:p>
    <w:p w14:paraId="4836480F"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455</w:t>
      </w:r>
      <w:r w:rsidRPr="00422D55">
        <w:rPr>
          <w:rStyle w:val="HideTWBExt"/>
          <w:lang w:val="pt-PT"/>
        </w:rPr>
        <w:t>&lt;/NumAm&gt;</w:t>
      </w:r>
    </w:p>
    <w:p w14:paraId="65775524"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2E0A4349" w14:textId="77777777" w:rsidR="00AA7A23" w:rsidRPr="00422D55" w:rsidRDefault="00AA7A23" w:rsidP="00AA7A23">
      <w:pPr>
        <w:pStyle w:val="NormalBold"/>
        <w:rPr>
          <w:lang w:val="pt-PT"/>
        </w:rPr>
      </w:pPr>
      <w:r w:rsidRPr="00422D55">
        <w:rPr>
          <w:rStyle w:val="HideTWBExt"/>
          <w:b w:val="0"/>
          <w:lang w:val="pt-PT"/>
        </w:rPr>
        <w:t>&lt;/RepeatBlock-By&gt;</w:t>
      </w:r>
    </w:p>
    <w:p w14:paraId="5AC40F0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E8057C8"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CDD00B7" w14:textId="77777777" w:rsidTr="009202B5">
        <w:trPr>
          <w:trHeight w:hRule="exact" w:val="240"/>
          <w:jc w:val="center"/>
        </w:trPr>
        <w:tc>
          <w:tcPr>
            <w:tcW w:w="9752" w:type="dxa"/>
            <w:gridSpan w:val="2"/>
            <w:tcBorders>
              <w:top w:val="nil"/>
              <w:left w:val="nil"/>
              <w:bottom w:val="nil"/>
              <w:right w:val="nil"/>
            </w:tcBorders>
          </w:tcPr>
          <w:p w14:paraId="0CB452E6" w14:textId="77777777" w:rsidR="00AA7A23" w:rsidRPr="00986EB1" w:rsidRDefault="00AA7A23" w:rsidP="009202B5"/>
        </w:tc>
      </w:tr>
      <w:tr w:rsidR="00AA7A23" w:rsidRPr="00986EB1" w14:paraId="3E0AE421" w14:textId="77777777" w:rsidTr="009202B5">
        <w:trPr>
          <w:trHeight w:val="240"/>
          <w:jc w:val="center"/>
        </w:trPr>
        <w:tc>
          <w:tcPr>
            <w:tcW w:w="4876" w:type="dxa"/>
            <w:tcBorders>
              <w:top w:val="nil"/>
              <w:left w:val="nil"/>
              <w:bottom w:val="nil"/>
              <w:right w:val="nil"/>
            </w:tcBorders>
          </w:tcPr>
          <w:p w14:paraId="45717167"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2C185F40" w14:textId="77777777" w:rsidR="00AA7A23" w:rsidRPr="00986EB1" w:rsidRDefault="00AA7A23" w:rsidP="009202B5">
            <w:pPr>
              <w:pStyle w:val="AmColumnHeading"/>
            </w:pPr>
            <w:r w:rsidRPr="00986EB1">
              <w:t>Enmienda</w:t>
            </w:r>
          </w:p>
        </w:tc>
      </w:tr>
      <w:tr w:rsidR="00AA7A23" w:rsidRPr="00986EB1" w14:paraId="1F8C3CDD" w14:textId="77777777" w:rsidTr="009202B5">
        <w:trPr>
          <w:jc w:val="center"/>
        </w:trPr>
        <w:tc>
          <w:tcPr>
            <w:tcW w:w="4876" w:type="dxa"/>
            <w:tcBorders>
              <w:top w:val="nil"/>
              <w:left w:val="nil"/>
              <w:bottom w:val="nil"/>
              <w:right w:val="nil"/>
            </w:tcBorders>
          </w:tcPr>
          <w:p w14:paraId="42DEA393" w14:textId="77777777" w:rsidR="00AA7A23" w:rsidRPr="00986EB1" w:rsidRDefault="00AA7A23" w:rsidP="009202B5">
            <w:pPr>
              <w:pStyle w:val="Normal6a"/>
            </w:pPr>
          </w:p>
        </w:tc>
        <w:tc>
          <w:tcPr>
            <w:tcW w:w="4876" w:type="dxa"/>
            <w:tcBorders>
              <w:top w:val="nil"/>
              <w:left w:val="nil"/>
              <w:bottom w:val="nil"/>
              <w:right w:val="nil"/>
            </w:tcBorders>
          </w:tcPr>
          <w:p w14:paraId="72361338" w14:textId="77777777" w:rsidR="00AA7A23" w:rsidRPr="00986EB1" w:rsidRDefault="00AA7A23" w:rsidP="009202B5">
            <w:pPr>
              <w:pStyle w:val="Normal6a"/>
            </w:pPr>
            <w:r w:rsidRPr="00986EB1">
              <w:rPr>
                <w:b/>
                <w:i/>
              </w:rPr>
              <w:t>15 ter.</w:t>
            </w:r>
            <w:r w:rsidRPr="00986EB1">
              <w:tab/>
            </w:r>
            <w:r w:rsidRPr="00986EB1">
              <w:rPr>
                <w:b/>
                <w:i/>
              </w:rPr>
              <w:t>Resalta que, en toda la Unión, las responsabilidades asistenciales son desempeñadas de manera desproporcionada por mujeres, lo que contribuye a las desigualdades y a aumentar la brecha de género en materia de cuidados, reduciendo la participación en el mercado laboral y las oportunidades de ingresos de las mujeres, al tiempo que las expone a riesgos para la salud relacionados con el estrés;</w:t>
            </w:r>
          </w:p>
        </w:tc>
      </w:tr>
    </w:tbl>
    <w:p w14:paraId="6207A4F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A500718" w14:textId="77777777" w:rsidR="00AA7A23" w:rsidRPr="00986EB1" w:rsidRDefault="00AA7A23" w:rsidP="00AA7A23">
      <w:r w:rsidRPr="00986EB1">
        <w:rPr>
          <w:rStyle w:val="HideTWBExt"/>
        </w:rPr>
        <w:t>&lt;/Amend&gt;</w:t>
      </w:r>
    </w:p>
    <w:p w14:paraId="0F1A6D6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456</w:t>
      </w:r>
      <w:r w:rsidRPr="00986EB1">
        <w:rPr>
          <w:rStyle w:val="HideTWBExt"/>
        </w:rPr>
        <w:t>&lt;/NumAm&gt;</w:t>
      </w:r>
    </w:p>
    <w:p w14:paraId="03E4DDB8"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7E1A9DA1" w14:textId="77777777" w:rsidR="00AA7A23" w:rsidRPr="00986EB1" w:rsidRDefault="00AA7A23" w:rsidP="00AA7A23">
      <w:pPr>
        <w:pStyle w:val="NormalBold"/>
      </w:pPr>
      <w:r w:rsidRPr="00986EB1">
        <w:rPr>
          <w:rStyle w:val="HideTWBExt"/>
          <w:b w:val="0"/>
        </w:rPr>
        <w:t>&lt;/RepeatBlock-By&gt;</w:t>
      </w:r>
    </w:p>
    <w:p w14:paraId="5E1E15C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3359F73"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346803" w14:textId="77777777" w:rsidTr="009202B5">
        <w:trPr>
          <w:trHeight w:hRule="exact" w:val="240"/>
          <w:jc w:val="center"/>
        </w:trPr>
        <w:tc>
          <w:tcPr>
            <w:tcW w:w="9752" w:type="dxa"/>
            <w:gridSpan w:val="2"/>
            <w:tcBorders>
              <w:top w:val="nil"/>
              <w:left w:val="nil"/>
              <w:bottom w:val="nil"/>
              <w:right w:val="nil"/>
            </w:tcBorders>
          </w:tcPr>
          <w:p w14:paraId="7B32CECC" w14:textId="77777777" w:rsidR="00AA7A23" w:rsidRPr="00986EB1" w:rsidRDefault="00AA7A23" w:rsidP="009202B5"/>
        </w:tc>
      </w:tr>
      <w:tr w:rsidR="00AA7A23" w:rsidRPr="00986EB1" w14:paraId="66B6EE3D" w14:textId="77777777" w:rsidTr="009202B5">
        <w:trPr>
          <w:trHeight w:val="240"/>
          <w:jc w:val="center"/>
        </w:trPr>
        <w:tc>
          <w:tcPr>
            <w:tcW w:w="4876" w:type="dxa"/>
            <w:tcBorders>
              <w:top w:val="nil"/>
              <w:left w:val="nil"/>
              <w:bottom w:val="nil"/>
              <w:right w:val="nil"/>
            </w:tcBorders>
          </w:tcPr>
          <w:p w14:paraId="6087175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996BBFF" w14:textId="77777777" w:rsidR="00AA7A23" w:rsidRPr="00986EB1" w:rsidRDefault="00AA7A23" w:rsidP="009202B5">
            <w:pPr>
              <w:pStyle w:val="AmColumnHeading"/>
            </w:pPr>
            <w:r w:rsidRPr="00986EB1">
              <w:t>Enmienda</w:t>
            </w:r>
          </w:p>
        </w:tc>
      </w:tr>
      <w:tr w:rsidR="00AA7A23" w:rsidRPr="00986EB1" w14:paraId="22557A59" w14:textId="77777777" w:rsidTr="009202B5">
        <w:trPr>
          <w:jc w:val="center"/>
        </w:trPr>
        <w:tc>
          <w:tcPr>
            <w:tcW w:w="4876" w:type="dxa"/>
            <w:tcBorders>
              <w:top w:val="nil"/>
              <w:left w:val="nil"/>
              <w:bottom w:val="nil"/>
              <w:right w:val="nil"/>
            </w:tcBorders>
          </w:tcPr>
          <w:p w14:paraId="12DE9ABD" w14:textId="77777777" w:rsidR="00AA7A23" w:rsidRPr="00986EB1" w:rsidRDefault="00AA7A23" w:rsidP="009202B5">
            <w:pPr>
              <w:pStyle w:val="Normal6a"/>
            </w:pPr>
          </w:p>
        </w:tc>
        <w:tc>
          <w:tcPr>
            <w:tcW w:w="4876" w:type="dxa"/>
            <w:tcBorders>
              <w:top w:val="nil"/>
              <w:left w:val="nil"/>
              <w:bottom w:val="nil"/>
              <w:right w:val="nil"/>
            </w:tcBorders>
          </w:tcPr>
          <w:p w14:paraId="00E312D1" w14:textId="77777777" w:rsidR="00AA7A23" w:rsidRPr="00986EB1" w:rsidRDefault="00AA7A23" w:rsidP="009202B5">
            <w:pPr>
              <w:pStyle w:val="Normal6a"/>
            </w:pPr>
            <w:r w:rsidRPr="00986EB1">
              <w:rPr>
                <w:b/>
                <w:i/>
              </w:rPr>
              <w:t>15 ter.</w:t>
            </w:r>
            <w:r w:rsidRPr="00986EB1">
              <w:tab/>
            </w:r>
            <w:r w:rsidRPr="00986EB1">
              <w:rPr>
                <w:b/>
                <w:i/>
              </w:rPr>
              <w:t>Anima a la Comisión a que apoye más investigaciones sobre la salud menstrual y promueva la adopción de programas educativos integrales para mejorar la salud menstrual y reducir el estigma;</w:t>
            </w:r>
          </w:p>
        </w:tc>
      </w:tr>
    </w:tbl>
    <w:p w14:paraId="4443786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B6FFFF8" w14:textId="77777777" w:rsidR="00AA7A23" w:rsidRPr="00986EB1" w:rsidRDefault="00AA7A23" w:rsidP="00AA7A23">
      <w:r w:rsidRPr="00986EB1">
        <w:rPr>
          <w:rStyle w:val="HideTWBExt"/>
        </w:rPr>
        <w:t>&lt;/Amend&gt;</w:t>
      </w:r>
    </w:p>
    <w:p w14:paraId="234158C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457</w:t>
      </w:r>
      <w:r w:rsidRPr="00986EB1">
        <w:rPr>
          <w:rStyle w:val="HideTWBExt"/>
        </w:rPr>
        <w:t>&lt;/NumAm&gt;</w:t>
      </w:r>
    </w:p>
    <w:p w14:paraId="1CF6CB97"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rPr>
          <w:rStyle w:val="HideTWBExt"/>
          <w:b w:val="0"/>
        </w:rPr>
        <w:t>&lt;/Members&gt;</w:t>
      </w:r>
    </w:p>
    <w:p w14:paraId="42ED33C6" w14:textId="77777777" w:rsidR="00AA7A23" w:rsidRPr="00986EB1" w:rsidRDefault="00AA7A23" w:rsidP="00AA7A23">
      <w:pPr>
        <w:pStyle w:val="NormalBold"/>
      </w:pPr>
      <w:r w:rsidRPr="00986EB1">
        <w:rPr>
          <w:rStyle w:val="HideTWBExt"/>
          <w:b w:val="0"/>
        </w:rPr>
        <w:t>&lt;/RepeatBlock-By&gt;</w:t>
      </w:r>
    </w:p>
    <w:p w14:paraId="20E81D8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3C29646"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9D490DE" w14:textId="77777777" w:rsidTr="009202B5">
        <w:trPr>
          <w:trHeight w:hRule="exact" w:val="240"/>
          <w:jc w:val="center"/>
        </w:trPr>
        <w:tc>
          <w:tcPr>
            <w:tcW w:w="9752" w:type="dxa"/>
            <w:gridSpan w:val="2"/>
            <w:tcBorders>
              <w:top w:val="nil"/>
              <w:left w:val="nil"/>
              <w:bottom w:val="nil"/>
              <w:right w:val="nil"/>
            </w:tcBorders>
          </w:tcPr>
          <w:p w14:paraId="5B0BAC0F" w14:textId="77777777" w:rsidR="00AA7A23" w:rsidRPr="00986EB1" w:rsidRDefault="00AA7A23" w:rsidP="009202B5"/>
        </w:tc>
      </w:tr>
      <w:tr w:rsidR="00AA7A23" w:rsidRPr="00986EB1" w14:paraId="3D5D7A15" w14:textId="77777777" w:rsidTr="009202B5">
        <w:trPr>
          <w:trHeight w:val="240"/>
          <w:jc w:val="center"/>
        </w:trPr>
        <w:tc>
          <w:tcPr>
            <w:tcW w:w="4876" w:type="dxa"/>
            <w:tcBorders>
              <w:top w:val="nil"/>
              <w:left w:val="nil"/>
              <w:bottom w:val="nil"/>
              <w:right w:val="nil"/>
            </w:tcBorders>
          </w:tcPr>
          <w:p w14:paraId="1AC6713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9F0FE6D" w14:textId="77777777" w:rsidR="00AA7A23" w:rsidRPr="00986EB1" w:rsidRDefault="00AA7A23" w:rsidP="009202B5">
            <w:pPr>
              <w:pStyle w:val="AmColumnHeading"/>
            </w:pPr>
            <w:r w:rsidRPr="00986EB1">
              <w:t>Enmienda</w:t>
            </w:r>
          </w:p>
        </w:tc>
      </w:tr>
      <w:tr w:rsidR="00AA7A23" w:rsidRPr="00986EB1" w14:paraId="648B735B" w14:textId="77777777" w:rsidTr="009202B5">
        <w:trPr>
          <w:jc w:val="center"/>
        </w:trPr>
        <w:tc>
          <w:tcPr>
            <w:tcW w:w="4876" w:type="dxa"/>
            <w:tcBorders>
              <w:top w:val="nil"/>
              <w:left w:val="nil"/>
              <w:bottom w:val="nil"/>
              <w:right w:val="nil"/>
            </w:tcBorders>
          </w:tcPr>
          <w:p w14:paraId="46215357" w14:textId="77777777" w:rsidR="00AA7A23" w:rsidRPr="00986EB1" w:rsidRDefault="00AA7A23" w:rsidP="009202B5">
            <w:pPr>
              <w:pStyle w:val="Normal6a"/>
            </w:pPr>
          </w:p>
        </w:tc>
        <w:tc>
          <w:tcPr>
            <w:tcW w:w="4876" w:type="dxa"/>
            <w:tcBorders>
              <w:top w:val="nil"/>
              <w:left w:val="nil"/>
              <w:bottom w:val="nil"/>
              <w:right w:val="nil"/>
            </w:tcBorders>
          </w:tcPr>
          <w:p w14:paraId="07871709" w14:textId="77777777" w:rsidR="00AA7A23" w:rsidRPr="00986EB1" w:rsidRDefault="00AA7A23" w:rsidP="009202B5">
            <w:pPr>
              <w:pStyle w:val="Normal6a"/>
            </w:pPr>
            <w:r w:rsidRPr="00986EB1">
              <w:rPr>
                <w:b/>
                <w:i/>
              </w:rPr>
              <w:t xml:space="preserve">15 </w:t>
            </w:r>
            <w:proofErr w:type="spellStart"/>
            <w:r w:rsidRPr="00986EB1">
              <w:rPr>
                <w:b/>
                <w:i/>
              </w:rPr>
              <w:t>quater</w:t>
            </w:r>
            <w:proofErr w:type="spellEnd"/>
            <w:r w:rsidRPr="00986EB1">
              <w:rPr>
                <w:b/>
                <w:i/>
              </w:rPr>
              <w:t>.</w:t>
            </w:r>
            <w:r w:rsidRPr="00986EB1">
              <w:tab/>
            </w:r>
            <w:r w:rsidRPr="00986EB1">
              <w:rPr>
                <w:b/>
                <w:i/>
              </w:rPr>
              <w:t xml:space="preserve">Destaca que es posible prevenir muchos casos de cáncer, como </w:t>
            </w:r>
            <w:r w:rsidRPr="00986EB1">
              <w:rPr>
                <w:b/>
                <w:i/>
              </w:rPr>
              <w:lastRenderedPageBreak/>
              <w:t>los relacionados con el VPH, incluido el cáncer de cuello uterino, con cambios de comportamiento y medioambientales, así como con medidas de intervención temprana, y resalta que la inversión en medidas preventivas debe ser una prioridad para la Unión; anima a seguir invirtiendo en herramientas innovadoras de diagnóstico, como las pruebas con biomarcadores, y pide a la Comisión que elimine los obstáculos a un uso generalizado de dichas herramientas cuando proceda; subraya que la oferta de asistencia sanitaria preventiva debe basarse en indicaciones biológicas, y no en los marcadores de sexo o género que figuran en los documentos de identificación;</w:t>
            </w:r>
          </w:p>
        </w:tc>
      </w:tr>
    </w:tbl>
    <w:p w14:paraId="54D56803" w14:textId="77777777" w:rsidR="00AA7A23" w:rsidRPr="00422D55" w:rsidRDefault="00AA7A23" w:rsidP="00AA7A23">
      <w:pPr>
        <w:pStyle w:val="AmOrLang"/>
        <w:rPr>
          <w:lang w:val="pt-PT"/>
        </w:rPr>
      </w:pPr>
      <w:proofErr w:type="spellStart"/>
      <w:r w:rsidRPr="00422D55">
        <w:rPr>
          <w:lang w:val="pt-PT"/>
        </w:rPr>
        <w:lastRenderedPageBreak/>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1A0421E5" w14:textId="77777777" w:rsidR="00AA7A23" w:rsidRPr="00422D55" w:rsidRDefault="00AA7A23" w:rsidP="00AA7A23">
      <w:pPr>
        <w:rPr>
          <w:lang w:val="pt-PT"/>
        </w:rPr>
      </w:pPr>
      <w:r w:rsidRPr="00422D55">
        <w:rPr>
          <w:rStyle w:val="HideTWBExt"/>
          <w:lang w:val="pt-PT"/>
        </w:rPr>
        <w:t>&lt;/Amend&gt;</w:t>
      </w:r>
    </w:p>
    <w:p w14:paraId="0FA4967E"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458</w:t>
      </w:r>
      <w:r w:rsidRPr="00422D55">
        <w:rPr>
          <w:rStyle w:val="HideTWBExt"/>
          <w:lang w:val="pt-PT"/>
        </w:rPr>
        <w:t>&lt;/NumAm&gt;</w:t>
      </w:r>
    </w:p>
    <w:p w14:paraId="382E290E"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5DE9CA49" w14:textId="77777777" w:rsidR="00AA7A23" w:rsidRPr="00422D55" w:rsidRDefault="00AA7A23" w:rsidP="00AA7A23">
      <w:pPr>
        <w:pStyle w:val="NormalBold"/>
        <w:rPr>
          <w:lang w:val="pt-PT"/>
        </w:rPr>
      </w:pPr>
      <w:r w:rsidRPr="00422D55">
        <w:rPr>
          <w:rStyle w:val="HideTWBExt"/>
          <w:b w:val="0"/>
          <w:lang w:val="pt-PT"/>
        </w:rPr>
        <w:t>&lt;/RepeatBlock-By&gt;</w:t>
      </w:r>
    </w:p>
    <w:p w14:paraId="6D02484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B9CC6DC"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7E7B4E6" w14:textId="77777777" w:rsidTr="009202B5">
        <w:trPr>
          <w:trHeight w:hRule="exact" w:val="240"/>
          <w:jc w:val="center"/>
        </w:trPr>
        <w:tc>
          <w:tcPr>
            <w:tcW w:w="9752" w:type="dxa"/>
            <w:gridSpan w:val="2"/>
            <w:tcBorders>
              <w:top w:val="nil"/>
              <w:left w:val="nil"/>
              <w:bottom w:val="nil"/>
              <w:right w:val="nil"/>
            </w:tcBorders>
          </w:tcPr>
          <w:p w14:paraId="18859667" w14:textId="77777777" w:rsidR="00AA7A23" w:rsidRPr="00986EB1" w:rsidRDefault="00AA7A23" w:rsidP="009202B5"/>
        </w:tc>
      </w:tr>
      <w:tr w:rsidR="00AA7A23" w:rsidRPr="00986EB1" w14:paraId="4CBCEE36" w14:textId="77777777" w:rsidTr="009202B5">
        <w:trPr>
          <w:trHeight w:val="240"/>
          <w:jc w:val="center"/>
        </w:trPr>
        <w:tc>
          <w:tcPr>
            <w:tcW w:w="4876" w:type="dxa"/>
            <w:tcBorders>
              <w:top w:val="nil"/>
              <w:left w:val="nil"/>
              <w:bottom w:val="nil"/>
              <w:right w:val="nil"/>
            </w:tcBorders>
          </w:tcPr>
          <w:p w14:paraId="6F13C05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3C6627B" w14:textId="77777777" w:rsidR="00AA7A23" w:rsidRPr="00986EB1" w:rsidRDefault="00AA7A23" w:rsidP="009202B5">
            <w:pPr>
              <w:pStyle w:val="AmColumnHeading"/>
            </w:pPr>
            <w:r w:rsidRPr="00986EB1">
              <w:t>Enmienda</w:t>
            </w:r>
          </w:p>
        </w:tc>
      </w:tr>
      <w:tr w:rsidR="00AA7A23" w:rsidRPr="00986EB1" w14:paraId="65C937D9" w14:textId="77777777" w:rsidTr="009202B5">
        <w:trPr>
          <w:jc w:val="center"/>
        </w:trPr>
        <w:tc>
          <w:tcPr>
            <w:tcW w:w="4876" w:type="dxa"/>
            <w:tcBorders>
              <w:top w:val="nil"/>
              <w:left w:val="nil"/>
              <w:bottom w:val="nil"/>
              <w:right w:val="nil"/>
            </w:tcBorders>
          </w:tcPr>
          <w:p w14:paraId="070B6C2E" w14:textId="77777777" w:rsidR="00AA7A23" w:rsidRPr="00986EB1" w:rsidRDefault="00AA7A23" w:rsidP="009202B5">
            <w:pPr>
              <w:pStyle w:val="Normal6a"/>
            </w:pPr>
          </w:p>
        </w:tc>
        <w:tc>
          <w:tcPr>
            <w:tcW w:w="4876" w:type="dxa"/>
            <w:tcBorders>
              <w:top w:val="nil"/>
              <w:left w:val="nil"/>
              <w:bottom w:val="nil"/>
              <w:right w:val="nil"/>
            </w:tcBorders>
          </w:tcPr>
          <w:p w14:paraId="5C41DD07" w14:textId="77777777" w:rsidR="00AA7A23" w:rsidRPr="00986EB1" w:rsidRDefault="00AA7A23" w:rsidP="009202B5">
            <w:pPr>
              <w:pStyle w:val="Normal6a"/>
            </w:pPr>
            <w:r w:rsidRPr="00986EB1">
              <w:rPr>
                <w:b/>
                <w:i/>
              </w:rPr>
              <w:t xml:space="preserve">15 </w:t>
            </w:r>
            <w:proofErr w:type="spellStart"/>
            <w:r w:rsidRPr="00986EB1">
              <w:rPr>
                <w:b/>
                <w:i/>
              </w:rPr>
              <w:t>quater</w:t>
            </w:r>
            <w:proofErr w:type="spellEnd"/>
            <w:r w:rsidRPr="00986EB1">
              <w:rPr>
                <w:b/>
                <w:i/>
              </w:rPr>
              <w:t>.</w:t>
            </w:r>
            <w:r w:rsidRPr="00986EB1">
              <w:tab/>
            </w:r>
            <w:r w:rsidRPr="00986EB1">
              <w:rPr>
                <w:b/>
                <w:i/>
              </w:rPr>
              <w:t>Pide que se elaboren normas europeas comunes en materia de asistencia sanitaria materna, que los profesionales sanitarios puedan compartir las mejores prácticas en este ámbito, y que se siga trabajando con los Estados miembros para facilitar la lactancia materna, así como que se establezca un marco de la Unión sobre el uso seguro de los medicamentos durante el embarazo y la lactancia;</w:t>
            </w:r>
          </w:p>
        </w:tc>
      </w:tr>
    </w:tbl>
    <w:p w14:paraId="737065A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9F8D877" w14:textId="77777777" w:rsidR="00AA7A23" w:rsidRPr="00986EB1" w:rsidRDefault="00AA7A23" w:rsidP="00AA7A23">
      <w:r w:rsidRPr="00986EB1">
        <w:rPr>
          <w:rStyle w:val="HideTWBExt"/>
        </w:rPr>
        <w:t>&lt;/Amend&gt;</w:t>
      </w:r>
    </w:p>
    <w:p w14:paraId="4E349835" w14:textId="77777777" w:rsidR="00AA7A23" w:rsidRPr="00986EB1" w:rsidRDefault="00AA7A23" w:rsidP="00AA7A23">
      <w:pPr>
        <w:pStyle w:val="AmNumberTabs"/>
      </w:pPr>
      <w:r w:rsidRPr="00986EB1">
        <w:rPr>
          <w:rStyle w:val="HideTWBExt"/>
        </w:rPr>
        <w:lastRenderedPageBreak/>
        <w:t>&lt;Amend&gt;</w:t>
      </w:r>
      <w:r w:rsidRPr="00986EB1">
        <w:t>Enmienda</w:t>
      </w:r>
      <w:r w:rsidRPr="00986EB1">
        <w:tab/>
      </w:r>
      <w:r w:rsidRPr="00986EB1">
        <w:tab/>
      </w:r>
      <w:r w:rsidRPr="00986EB1">
        <w:rPr>
          <w:rStyle w:val="HideTWBExt"/>
        </w:rPr>
        <w:t>&lt;NumAm&gt;</w:t>
      </w:r>
      <w:r w:rsidRPr="00986EB1">
        <w:t>459</w:t>
      </w:r>
      <w:r w:rsidRPr="00986EB1">
        <w:rPr>
          <w:rStyle w:val="HideTWBExt"/>
        </w:rPr>
        <w:t>&lt;/NumAm&gt;</w:t>
      </w:r>
    </w:p>
    <w:p w14:paraId="52C01231"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D86B75F" w14:textId="77777777" w:rsidR="00AA7A23" w:rsidRPr="00986EB1" w:rsidRDefault="00AA7A23" w:rsidP="00AA7A23">
      <w:pPr>
        <w:pStyle w:val="NormalBold"/>
      </w:pPr>
      <w:r w:rsidRPr="00986EB1">
        <w:rPr>
          <w:rStyle w:val="HideTWBExt"/>
          <w:b w:val="0"/>
        </w:rPr>
        <w:t>&lt;/RepeatBlock-By&gt;</w:t>
      </w:r>
    </w:p>
    <w:p w14:paraId="24357BA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2D460DF" w14:textId="77777777" w:rsidR="00AA7A23" w:rsidRPr="00986EB1" w:rsidRDefault="00AA7A23" w:rsidP="00AA7A23">
      <w:pPr>
        <w:pStyle w:val="NormalBold"/>
      </w:pPr>
      <w:r w:rsidRPr="00986EB1">
        <w:rPr>
          <w:rStyle w:val="HideTWBExt"/>
        </w:rPr>
        <w:t>&lt;Article&gt;</w:t>
      </w:r>
      <w:r w:rsidRPr="00986EB1">
        <w:t>Apartado 15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D82878F" w14:textId="77777777" w:rsidTr="009202B5">
        <w:trPr>
          <w:trHeight w:hRule="exact" w:val="240"/>
          <w:jc w:val="center"/>
        </w:trPr>
        <w:tc>
          <w:tcPr>
            <w:tcW w:w="9752" w:type="dxa"/>
            <w:gridSpan w:val="2"/>
            <w:tcBorders>
              <w:top w:val="nil"/>
              <w:left w:val="nil"/>
              <w:bottom w:val="nil"/>
              <w:right w:val="nil"/>
            </w:tcBorders>
          </w:tcPr>
          <w:p w14:paraId="18952A40" w14:textId="77777777" w:rsidR="00AA7A23" w:rsidRPr="00986EB1" w:rsidRDefault="00AA7A23" w:rsidP="009202B5"/>
        </w:tc>
      </w:tr>
      <w:tr w:rsidR="00AA7A23" w:rsidRPr="00986EB1" w14:paraId="0967AD3F" w14:textId="77777777" w:rsidTr="009202B5">
        <w:trPr>
          <w:trHeight w:val="240"/>
          <w:jc w:val="center"/>
        </w:trPr>
        <w:tc>
          <w:tcPr>
            <w:tcW w:w="4876" w:type="dxa"/>
            <w:tcBorders>
              <w:top w:val="nil"/>
              <w:left w:val="nil"/>
              <w:bottom w:val="nil"/>
              <w:right w:val="nil"/>
            </w:tcBorders>
          </w:tcPr>
          <w:p w14:paraId="0397362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05D275" w14:textId="77777777" w:rsidR="00AA7A23" w:rsidRPr="00986EB1" w:rsidRDefault="00AA7A23" w:rsidP="009202B5">
            <w:pPr>
              <w:pStyle w:val="AmColumnHeading"/>
            </w:pPr>
            <w:r w:rsidRPr="00986EB1">
              <w:t>Enmienda</w:t>
            </w:r>
          </w:p>
        </w:tc>
      </w:tr>
      <w:tr w:rsidR="00AA7A23" w:rsidRPr="00986EB1" w14:paraId="57F41BC0" w14:textId="77777777" w:rsidTr="009202B5">
        <w:trPr>
          <w:jc w:val="center"/>
        </w:trPr>
        <w:tc>
          <w:tcPr>
            <w:tcW w:w="4876" w:type="dxa"/>
            <w:tcBorders>
              <w:top w:val="nil"/>
              <w:left w:val="nil"/>
              <w:bottom w:val="nil"/>
              <w:right w:val="nil"/>
            </w:tcBorders>
          </w:tcPr>
          <w:p w14:paraId="696DFC16" w14:textId="77777777" w:rsidR="00AA7A23" w:rsidRPr="00986EB1" w:rsidRDefault="00AA7A23" w:rsidP="009202B5">
            <w:pPr>
              <w:pStyle w:val="Normal6a"/>
            </w:pPr>
          </w:p>
        </w:tc>
        <w:tc>
          <w:tcPr>
            <w:tcW w:w="4876" w:type="dxa"/>
            <w:tcBorders>
              <w:top w:val="nil"/>
              <w:left w:val="nil"/>
              <w:bottom w:val="nil"/>
              <w:right w:val="nil"/>
            </w:tcBorders>
          </w:tcPr>
          <w:p w14:paraId="3B6CCCA8" w14:textId="77777777" w:rsidR="00AA7A23" w:rsidRPr="00986EB1" w:rsidRDefault="00AA7A23" w:rsidP="009202B5">
            <w:pPr>
              <w:pStyle w:val="Normal6a"/>
            </w:pPr>
            <w:r w:rsidRPr="00986EB1">
              <w:rPr>
                <w:b/>
                <w:i/>
              </w:rPr>
              <w:t>15 ter.</w:t>
            </w:r>
            <w:r w:rsidRPr="00986EB1">
              <w:tab/>
            </w:r>
            <w:r w:rsidRPr="00986EB1">
              <w:rPr>
                <w:b/>
                <w:i/>
              </w:rPr>
              <w:t>Pide a la Comisión y a los Estados miembros que pongan en marcha campañas de sensibilización pública para combatir la estigmatización de los problemas de salud vinculados específicamente al género, que van desde la salud menstrual y la incontinencia hasta la salud mental de los hombres, a fin de garantizar que ni los pacientes ni los profesionales desestimen los síntomas;</w:t>
            </w:r>
          </w:p>
        </w:tc>
      </w:tr>
    </w:tbl>
    <w:p w14:paraId="4AD982F8"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582455B" w14:textId="77777777" w:rsidR="00AA7A23" w:rsidRPr="00422D55" w:rsidRDefault="00AA7A23" w:rsidP="00AA7A23">
      <w:pPr>
        <w:rPr>
          <w:lang w:val="fi-FI"/>
        </w:rPr>
      </w:pPr>
      <w:r w:rsidRPr="00422D55">
        <w:rPr>
          <w:rStyle w:val="HideTWBExt"/>
          <w:lang w:val="fi-FI"/>
        </w:rPr>
        <w:t>&lt;/Amend&gt;</w:t>
      </w:r>
    </w:p>
    <w:p w14:paraId="1A88B22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460</w:t>
      </w:r>
      <w:r w:rsidRPr="00422D55">
        <w:rPr>
          <w:rStyle w:val="HideTWBExt"/>
          <w:lang w:val="fi-FI"/>
        </w:rPr>
        <w:t>&lt;/NumAm&gt;</w:t>
      </w:r>
    </w:p>
    <w:p w14:paraId="092741A3"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420DB7EC" w14:textId="77777777" w:rsidR="00AA7A23" w:rsidRPr="00422D55" w:rsidRDefault="00AA7A23" w:rsidP="00AA7A23">
      <w:pPr>
        <w:pStyle w:val="NormalBold"/>
        <w:rPr>
          <w:lang w:val="fi-FI"/>
        </w:rPr>
      </w:pPr>
      <w:r w:rsidRPr="00422D55">
        <w:rPr>
          <w:rStyle w:val="HideTWBExt"/>
          <w:b w:val="0"/>
          <w:lang w:val="fi-FI"/>
        </w:rPr>
        <w:t>&lt;/RepeatBlock-By&gt;</w:t>
      </w:r>
    </w:p>
    <w:p w14:paraId="2355AAE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88B5044"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D1D9BCA" w14:textId="77777777" w:rsidTr="009202B5">
        <w:trPr>
          <w:trHeight w:hRule="exact" w:val="240"/>
          <w:jc w:val="center"/>
        </w:trPr>
        <w:tc>
          <w:tcPr>
            <w:tcW w:w="9752" w:type="dxa"/>
            <w:gridSpan w:val="2"/>
            <w:tcBorders>
              <w:top w:val="nil"/>
              <w:left w:val="nil"/>
              <w:bottom w:val="nil"/>
              <w:right w:val="nil"/>
            </w:tcBorders>
          </w:tcPr>
          <w:p w14:paraId="03931873" w14:textId="77777777" w:rsidR="00AA7A23" w:rsidRPr="00986EB1" w:rsidRDefault="00AA7A23" w:rsidP="009202B5"/>
        </w:tc>
      </w:tr>
      <w:tr w:rsidR="00AA7A23" w:rsidRPr="00986EB1" w14:paraId="206358D9" w14:textId="77777777" w:rsidTr="009202B5">
        <w:trPr>
          <w:trHeight w:val="240"/>
          <w:jc w:val="center"/>
        </w:trPr>
        <w:tc>
          <w:tcPr>
            <w:tcW w:w="4876" w:type="dxa"/>
            <w:tcBorders>
              <w:top w:val="nil"/>
              <w:left w:val="nil"/>
              <w:bottom w:val="nil"/>
              <w:right w:val="nil"/>
            </w:tcBorders>
          </w:tcPr>
          <w:p w14:paraId="33EE6E1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D0192A3" w14:textId="77777777" w:rsidR="00AA7A23" w:rsidRPr="00986EB1" w:rsidRDefault="00AA7A23" w:rsidP="009202B5">
            <w:pPr>
              <w:pStyle w:val="AmColumnHeading"/>
            </w:pPr>
            <w:r w:rsidRPr="00986EB1">
              <w:t>Enmienda</w:t>
            </w:r>
          </w:p>
        </w:tc>
      </w:tr>
      <w:tr w:rsidR="00AA7A23" w:rsidRPr="00986EB1" w14:paraId="5CFB55F6" w14:textId="77777777" w:rsidTr="009202B5">
        <w:trPr>
          <w:jc w:val="center"/>
        </w:trPr>
        <w:tc>
          <w:tcPr>
            <w:tcW w:w="4876" w:type="dxa"/>
            <w:tcBorders>
              <w:top w:val="nil"/>
              <w:left w:val="nil"/>
              <w:bottom w:val="nil"/>
              <w:right w:val="nil"/>
            </w:tcBorders>
          </w:tcPr>
          <w:p w14:paraId="1E544A4F" w14:textId="77777777" w:rsidR="00AA7A23" w:rsidRPr="00986EB1" w:rsidRDefault="00AA7A23" w:rsidP="009202B5">
            <w:pPr>
              <w:pStyle w:val="Normal6a"/>
            </w:pPr>
          </w:p>
        </w:tc>
        <w:tc>
          <w:tcPr>
            <w:tcW w:w="4876" w:type="dxa"/>
            <w:tcBorders>
              <w:top w:val="nil"/>
              <w:left w:val="nil"/>
              <w:bottom w:val="nil"/>
              <w:right w:val="nil"/>
            </w:tcBorders>
          </w:tcPr>
          <w:p w14:paraId="22B38B7F" w14:textId="77777777" w:rsidR="00AA7A23" w:rsidRPr="00986EB1" w:rsidRDefault="00AA7A23" w:rsidP="009202B5">
            <w:pPr>
              <w:pStyle w:val="Normal6a"/>
            </w:pPr>
            <w:r w:rsidRPr="00986EB1">
              <w:rPr>
                <w:b/>
                <w:i/>
              </w:rPr>
              <w:t xml:space="preserve">15 </w:t>
            </w:r>
            <w:proofErr w:type="spellStart"/>
            <w:r w:rsidRPr="00986EB1">
              <w:rPr>
                <w:b/>
                <w:i/>
              </w:rPr>
              <w:t>quater</w:t>
            </w:r>
            <w:proofErr w:type="spellEnd"/>
            <w:r w:rsidRPr="00986EB1">
              <w:rPr>
                <w:b/>
                <w:i/>
              </w:rPr>
              <w:t>.</w:t>
            </w:r>
            <w:r w:rsidRPr="00986EB1">
              <w:tab/>
            </w:r>
            <w:r w:rsidRPr="00986EB1">
              <w:rPr>
                <w:b/>
                <w:i/>
              </w:rPr>
              <w:t>Pide a la Comisión y a los Estados miembros que velen por que el Plan Europeo de Lucha contra el Cáncer, la futura estrategia de la Unión sobre enfermedades cardiovasculares y el plan de acción europeo para las enfermedades raras se diseñen y apliquen con una fuerte perspectiva de género;</w:t>
            </w:r>
          </w:p>
        </w:tc>
      </w:tr>
    </w:tbl>
    <w:p w14:paraId="311D9B8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7E3753C" w14:textId="77777777" w:rsidR="00AA7A23" w:rsidRPr="00986EB1" w:rsidRDefault="00AA7A23" w:rsidP="00AA7A23">
      <w:r w:rsidRPr="00986EB1">
        <w:rPr>
          <w:rStyle w:val="HideTWBExt"/>
        </w:rPr>
        <w:t>&lt;/Amend&gt;</w:t>
      </w:r>
    </w:p>
    <w:p w14:paraId="09BD46C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461</w:t>
      </w:r>
      <w:r w:rsidRPr="00986EB1">
        <w:rPr>
          <w:rStyle w:val="HideTWBExt"/>
        </w:rPr>
        <w:t>&lt;/NumAm&gt;</w:t>
      </w:r>
    </w:p>
    <w:p w14:paraId="3D51A7D2"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00A00779" w14:textId="77777777" w:rsidR="00AA7A23" w:rsidRPr="00986EB1" w:rsidRDefault="00AA7A23" w:rsidP="00AA7A23">
      <w:pPr>
        <w:pStyle w:val="NormalBold"/>
      </w:pPr>
      <w:r w:rsidRPr="00986EB1">
        <w:rPr>
          <w:rStyle w:val="HideTWBExt"/>
          <w:b w:val="0"/>
        </w:rPr>
        <w:t>&lt;/RepeatBlock-By&gt;</w:t>
      </w:r>
    </w:p>
    <w:p w14:paraId="164B5AD1"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63E7BDB2"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D792AB" w14:textId="77777777" w:rsidTr="009202B5">
        <w:trPr>
          <w:trHeight w:hRule="exact" w:val="240"/>
          <w:jc w:val="center"/>
        </w:trPr>
        <w:tc>
          <w:tcPr>
            <w:tcW w:w="9752" w:type="dxa"/>
            <w:gridSpan w:val="2"/>
            <w:tcBorders>
              <w:top w:val="nil"/>
              <w:left w:val="nil"/>
              <w:bottom w:val="nil"/>
              <w:right w:val="nil"/>
            </w:tcBorders>
          </w:tcPr>
          <w:p w14:paraId="4C653CBA" w14:textId="77777777" w:rsidR="00AA7A23" w:rsidRPr="00986EB1" w:rsidRDefault="00AA7A23" w:rsidP="009202B5"/>
        </w:tc>
      </w:tr>
      <w:tr w:rsidR="00AA7A23" w:rsidRPr="00986EB1" w14:paraId="4DEB528B" w14:textId="77777777" w:rsidTr="009202B5">
        <w:trPr>
          <w:trHeight w:val="240"/>
          <w:jc w:val="center"/>
        </w:trPr>
        <w:tc>
          <w:tcPr>
            <w:tcW w:w="4876" w:type="dxa"/>
            <w:tcBorders>
              <w:top w:val="nil"/>
              <w:left w:val="nil"/>
              <w:bottom w:val="nil"/>
              <w:right w:val="nil"/>
            </w:tcBorders>
          </w:tcPr>
          <w:p w14:paraId="0322A7EE"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39107F6" w14:textId="77777777" w:rsidR="00AA7A23" w:rsidRPr="00986EB1" w:rsidRDefault="00AA7A23" w:rsidP="009202B5">
            <w:pPr>
              <w:pStyle w:val="AmColumnHeading"/>
            </w:pPr>
            <w:r w:rsidRPr="00986EB1">
              <w:t>Enmienda</w:t>
            </w:r>
          </w:p>
        </w:tc>
      </w:tr>
      <w:tr w:rsidR="00AA7A23" w:rsidRPr="00986EB1" w14:paraId="429B3746" w14:textId="77777777" w:rsidTr="009202B5">
        <w:trPr>
          <w:jc w:val="center"/>
        </w:trPr>
        <w:tc>
          <w:tcPr>
            <w:tcW w:w="4876" w:type="dxa"/>
            <w:tcBorders>
              <w:top w:val="nil"/>
              <w:left w:val="nil"/>
              <w:bottom w:val="nil"/>
              <w:right w:val="nil"/>
            </w:tcBorders>
          </w:tcPr>
          <w:p w14:paraId="57CA77BC" w14:textId="77777777" w:rsidR="00AA7A23" w:rsidRPr="00986EB1" w:rsidRDefault="00AA7A23" w:rsidP="009202B5">
            <w:pPr>
              <w:pStyle w:val="Normal6a"/>
            </w:pPr>
          </w:p>
        </w:tc>
        <w:tc>
          <w:tcPr>
            <w:tcW w:w="4876" w:type="dxa"/>
            <w:tcBorders>
              <w:top w:val="nil"/>
              <w:left w:val="nil"/>
              <w:bottom w:val="nil"/>
              <w:right w:val="nil"/>
            </w:tcBorders>
          </w:tcPr>
          <w:p w14:paraId="0D604DF4" w14:textId="77777777" w:rsidR="00AA7A23" w:rsidRPr="00986EB1" w:rsidRDefault="00AA7A23" w:rsidP="009202B5">
            <w:pPr>
              <w:pStyle w:val="Normal6a"/>
            </w:pPr>
            <w:r w:rsidRPr="00986EB1">
              <w:rPr>
                <w:b/>
                <w:i/>
              </w:rPr>
              <w:t xml:space="preserve">15 </w:t>
            </w:r>
            <w:proofErr w:type="spellStart"/>
            <w:r w:rsidRPr="00986EB1">
              <w:rPr>
                <w:b/>
                <w:i/>
              </w:rPr>
              <w:t>quater</w:t>
            </w:r>
            <w:proofErr w:type="spellEnd"/>
            <w:r w:rsidRPr="00986EB1">
              <w:rPr>
                <w:b/>
                <w:i/>
              </w:rPr>
              <w:t>.</w:t>
            </w:r>
            <w:r w:rsidRPr="00986EB1">
              <w:tab/>
            </w:r>
            <w:r w:rsidRPr="00986EB1">
              <w:rPr>
                <w:b/>
                <w:i/>
              </w:rPr>
              <w:t>Garantice que las personas transgénero y no binarias reciban intervenciones adecuadas para la detección, prevención y tratamiento del cáncer, acordes con sus necesidades sanitarias y disociadas del reconocimiento legal del género;</w:t>
            </w:r>
          </w:p>
        </w:tc>
      </w:tr>
    </w:tbl>
    <w:p w14:paraId="57A443A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3C46BF5" w14:textId="77777777" w:rsidR="00AA7A23" w:rsidRPr="00986EB1" w:rsidRDefault="00AA7A23" w:rsidP="00AA7A23">
      <w:r w:rsidRPr="00986EB1">
        <w:rPr>
          <w:rStyle w:val="HideTWBExt"/>
        </w:rPr>
        <w:t>&lt;/Amend&gt;</w:t>
      </w:r>
    </w:p>
    <w:p w14:paraId="7897F53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462</w:t>
      </w:r>
      <w:r w:rsidRPr="00986EB1">
        <w:rPr>
          <w:rStyle w:val="HideTWBExt"/>
        </w:rPr>
        <w:t>&lt;/NumAm&gt;</w:t>
      </w:r>
    </w:p>
    <w:p w14:paraId="78A6473E"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1E080BD6" w14:textId="77777777" w:rsidR="00AA7A23" w:rsidRPr="00986EB1" w:rsidRDefault="00AA7A23" w:rsidP="00AA7A23">
      <w:pPr>
        <w:pStyle w:val="NormalBold"/>
      </w:pPr>
      <w:r w:rsidRPr="00986EB1">
        <w:rPr>
          <w:rStyle w:val="HideTWBExt"/>
          <w:b w:val="0"/>
        </w:rPr>
        <w:t>&lt;/RepeatBlock-By&gt;</w:t>
      </w:r>
    </w:p>
    <w:p w14:paraId="35BAE36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DB23437"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49250C" w14:textId="77777777" w:rsidTr="009202B5">
        <w:trPr>
          <w:trHeight w:hRule="exact" w:val="240"/>
          <w:jc w:val="center"/>
        </w:trPr>
        <w:tc>
          <w:tcPr>
            <w:tcW w:w="9752" w:type="dxa"/>
            <w:gridSpan w:val="2"/>
            <w:tcBorders>
              <w:top w:val="nil"/>
              <w:left w:val="nil"/>
              <w:bottom w:val="nil"/>
              <w:right w:val="nil"/>
            </w:tcBorders>
          </w:tcPr>
          <w:p w14:paraId="188A075C" w14:textId="77777777" w:rsidR="00AA7A23" w:rsidRPr="00986EB1" w:rsidRDefault="00AA7A23" w:rsidP="009202B5"/>
        </w:tc>
      </w:tr>
      <w:tr w:rsidR="00AA7A23" w:rsidRPr="00986EB1" w14:paraId="3D4E08F9" w14:textId="77777777" w:rsidTr="009202B5">
        <w:trPr>
          <w:trHeight w:val="240"/>
          <w:jc w:val="center"/>
        </w:trPr>
        <w:tc>
          <w:tcPr>
            <w:tcW w:w="4876" w:type="dxa"/>
            <w:tcBorders>
              <w:top w:val="nil"/>
              <w:left w:val="nil"/>
              <w:bottom w:val="nil"/>
              <w:right w:val="nil"/>
            </w:tcBorders>
          </w:tcPr>
          <w:p w14:paraId="4B1F01E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F9975ED" w14:textId="77777777" w:rsidR="00AA7A23" w:rsidRPr="00986EB1" w:rsidRDefault="00AA7A23" w:rsidP="009202B5">
            <w:pPr>
              <w:pStyle w:val="AmColumnHeading"/>
            </w:pPr>
            <w:r w:rsidRPr="00986EB1">
              <w:t>Enmienda</w:t>
            </w:r>
          </w:p>
        </w:tc>
      </w:tr>
      <w:tr w:rsidR="00AA7A23" w:rsidRPr="00986EB1" w14:paraId="18E9D831" w14:textId="77777777" w:rsidTr="009202B5">
        <w:trPr>
          <w:jc w:val="center"/>
        </w:trPr>
        <w:tc>
          <w:tcPr>
            <w:tcW w:w="4876" w:type="dxa"/>
            <w:tcBorders>
              <w:top w:val="nil"/>
              <w:left w:val="nil"/>
              <w:bottom w:val="nil"/>
              <w:right w:val="nil"/>
            </w:tcBorders>
          </w:tcPr>
          <w:p w14:paraId="75BB064E" w14:textId="77777777" w:rsidR="00AA7A23" w:rsidRPr="00986EB1" w:rsidRDefault="00AA7A23" w:rsidP="009202B5">
            <w:pPr>
              <w:pStyle w:val="Normal6a"/>
            </w:pPr>
          </w:p>
        </w:tc>
        <w:tc>
          <w:tcPr>
            <w:tcW w:w="4876" w:type="dxa"/>
            <w:tcBorders>
              <w:top w:val="nil"/>
              <w:left w:val="nil"/>
              <w:bottom w:val="nil"/>
              <w:right w:val="nil"/>
            </w:tcBorders>
          </w:tcPr>
          <w:p w14:paraId="22EDD3FA" w14:textId="77777777" w:rsidR="00AA7A23" w:rsidRPr="00986EB1" w:rsidRDefault="00AA7A23" w:rsidP="009202B5">
            <w:pPr>
              <w:pStyle w:val="Normal6a"/>
            </w:pPr>
            <w:r w:rsidRPr="00986EB1">
              <w:rPr>
                <w:b/>
                <w:i/>
              </w:rPr>
              <w:t xml:space="preserve">15 </w:t>
            </w:r>
            <w:proofErr w:type="spellStart"/>
            <w:r w:rsidRPr="00986EB1">
              <w:rPr>
                <w:b/>
                <w:i/>
              </w:rPr>
              <w:t>quater</w:t>
            </w:r>
            <w:proofErr w:type="spellEnd"/>
            <w:r w:rsidRPr="00986EB1">
              <w:rPr>
                <w:b/>
                <w:i/>
              </w:rPr>
              <w:t>.</w:t>
            </w:r>
            <w:r w:rsidRPr="00986EB1">
              <w:tab/>
            </w:r>
            <w:r w:rsidRPr="00986EB1">
              <w:rPr>
                <w:b/>
                <w:i/>
              </w:rPr>
              <w:t>Destaca la necesidad de iniciativas a escala de la Unión que aborden de forma específica la depresión posparto y la salud mental y el bienestar de la madre;</w:t>
            </w:r>
          </w:p>
        </w:tc>
      </w:tr>
    </w:tbl>
    <w:p w14:paraId="5E179662"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49F10B7D" w14:textId="77777777" w:rsidR="00AA7A23" w:rsidRPr="00422D55" w:rsidRDefault="00AA7A23" w:rsidP="00AA7A23">
      <w:pPr>
        <w:rPr>
          <w:lang w:val="pt-PT"/>
        </w:rPr>
      </w:pPr>
      <w:r w:rsidRPr="00422D55">
        <w:rPr>
          <w:rStyle w:val="HideTWBExt"/>
          <w:lang w:val="pt-PT"/>
        </w:rPr>
        <w:t>&lt;/Amend&gt;</w:t>
      </w:r>
    </w:p>
    <w:p w14:paraId="1A238188"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463</w:t>
      </w:r>
      <w:r w:rsidRPr="00422D55">
        <w:rPr>
          <w:rStyle w:val="HideTWBExt"/>
          <w:lang w:val="pt-PT"/>
        </w:rPr>
        <w:t>&lt;/NumAm&gt;</w:t>
      </w:r>
    </w:p>
    <w:p w14:paraId="5F2D0609"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5D4D79FC" w14:textId="77777777" w:rsidR="00AA7A23" w:rsidRPr="00422D55" w:rsidRDefault="00AA7A23" w:rsidP="00AA7A23">
      <w:pPr>
        <w:pStyle w:val="NormalBold"/>
        <w:rPr>
          <w:lang w:val="pt-PT"/>
        </w:rPr>
      </w:pPr>
      <w:r w:rsidRPr="00422D55">
        <w:rPr>
          <w:rStyle w:val="HideTWBExt"/>
          <w:b w:val="0"/>
          <w:lang w:val="pt-PT"/>
        </w:rPr>
        <w:t>&lt;/RepeatBlock-By&gt;</w:t>
      </w:r>
    </w:p>
    <w:p w14:paraId="004D95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B7CCB8F" w14:textId="77777777" w:rsidR="00AA7A23" w:rsidRPr="00986EB1" w:rsidRDefault="00AA7A23" w:rsidP="00AA7A23">
      <w:pPr>
        <w:pStyle w:val="NormalBold"/>
      </w:pPr>
      <w:r w:rsidRPr="00986EB1">
        <w:rPr>
          <w:rStyle w:val="HideTWBExt"/>
        </w:rPr>
        <w:t>&lt;Article&gt;</w:t>
      </w:r>
      <w:r w:rsidRPr="00986EB1">
        <w:t>Apartado 15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8AA3773" w14:textId="77777777" w:rsidTr="009202B5">
        <w:trPr>
          <w:trHeight w:hRule="exact" w:val="240"/>
          <w:jc w:val="center"/>
        </w:trPr>
        <w:tc>
          <w:tcPr>
            <w:tcW w:w="9752" w:type="dxa"/>
            <w:gridSpan w:val="2"/>
            <w:tcBorders>
              <w:top w:val="nil"/>
              <w:left w:val="nil"/>
              <w:bottom w:val="nil"/>
              <w:right w:val="nil"/>
            </w:tcBorders>
          </w:tcPr>
          <w:p w14:paraId="3D9A0478" w14:textId="77777777" w:rsidR="00AA7A23" w:rsidRPr="00986EB1" w:rsidRDefault="00AA7A23" w:rsidP="009202B5"/>
        </w:tc>
      </w:tr>
      <w:tr w:rsidR="00AA7A23" w:rsidRPr="00986EB1" w14:paraId="3DD1321B" w14:textId="77777777" w:rsidTr="009202B5">
        <w:trPr>
          <w:trHeight w:val="240"/>
          <w:jc w:val="center"/>
        </w:trPr>
        <w:tc>
          <w:tcPr>
            <w:tcW w:w="4876" w:type="dxa"/>
            <w:tcBorders>
              <w:top w:val="nil"/>
              <w:left w:val="nil"/>
              <w:bottom w:val="nil"/>
              <w:right w:val="nil"/>
            </w:tcBorders>
          </w:tcPr>
          <w:p w14:paraId="151E180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E8CE244" w14:textId="77777777" w:rsidR="00AA7A23" w:rsidRPr="00986EB1" w:rsidRDefault="00AA7A23" w:rsidP="009202B5">
            <w:pPr>
              <w:pStyle w:val="AmColumnHeading"/>
            </w:pPr>
            <w:r w:rsidRPr="00986EB1">
              <w:t>Enmienda</w:t>
            </w:r>
          </w:p>
        </w:tc>
      </w:tr>
      <w:tr w:rsidR="00AA7A23" w:rsidRPr="00986EB1" w14:paraId="67553F03" w14:textId="77777777" w:rsidTr="009202B5">
        <w:trPr>
          <w:jc w:val="center"/>
        </w:trPr>
        <w:tc>
          <w:tcPr>
            <w:tcW w:w="4876" w:type="dxa"/>
            <w:tcBorders>
              <w:top w:val="nil"/>
              <w:left w:val="nil"/>
              <w:bottom w:val="nil"/>
              <w:right w:val="nil"/>
            </w:tcBorders>
          </w:tcPr>
          <w:p w14:paraId="1D7C02C3" w14:textId="77777777" w:rsidR="00AA7A23" w:rsidRPr="00986EB1" w:rsidRDefault="00AA7A23" w:rsidP="009202B5">
            <w:pPr>
              <w:pStyle w:val="Normal6a"/>
            </w:pPr>
          </w:p>
        </w:tc>
        <w:tc>
          <w:tcPr>
            <w:tcW w:w="4876" w:type="dxa"/>
            <w:tcBorders>
              <w:top w:val="nil"/>
              <w:left w:val="nil"/>
              <w:bottom w:val="nil"/>
              <w:right w:val="nil"/>
            </w:tcBorders>
          </w:tcPr>
          <w:p w14:paraId="3982BB39" w14:textId="77777777" w:rsidR="00AA7A23" w:rsidRPr="00986EB1" w:rsidRDefault="00AA7A23" w:rsidP="009202B5">
            <w:pPr>
              <w:pStyle w:val="Normal6a"/>
            </w:pPr>
            <w:r w:rsidRPr="00986EB1">
              <w:rPr>
                <w:b/>
                <w:i/>
              </w:rPr>
              <w:t>15 quinquies.</w:t>
            </w:r>
            <w:r w:rsidRPr="00986EB1">
              <w:tab/>
            </w:r>
            <w:r w:rsidRPr="00986EB1">
              <w:rPr>
                <w:b/>
                <w:i/>
              </w:rPr>
              <w:t xml:space="preserve">Insta a la Comisión a que tenga en cuenta la salud mental y sus retos relacionados con el género en todas las medidas pertinentes relacionadas con </w:t>
            </w:r>
            <w:r w:rsidRPr="00986EB1">
              <w:rPr>
                <w:b/>
                <w:i/>
              </w:rPr>
              <w:lastRenderedPageBreak/>
              <w:t>la asistencia sanitaria; destaca que, debido a factores biológicos y sociales, las mujeres tienen más probabilidades de desarrollar determinadas enfermedades mentales, como la depresión, la ansiedad, el trastorno por estrés postraumático y los trastornos alimentarios;</w:t>
            </w:r>
          </w:p>
        </w:tc>
      </w:tr>
    </w:tbl>
    <w:p w14:paraId="4C5F56F7"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00982BC2" w14:textId="77777777" w:rsidR="00AA7A23" w:rsidRPr="00422D55" w:rsidRDefault="00AA7A23" w:rsidP="00AA7A23">
      <w:pPr>
        <w:rPr>
          <w:lang w:val="fi-FI"/>
        </w:rPr>
      </w:pPr>
      <w:r w:rsidRPr="00422D55">
        <w:rPr>
          <w:rStyle w:val="HideTWBExt"/>
          <w:lang w:val="fi-FI"/>
        </w:rPr>
        <w:t>&lt;/Amend&gt;</w:t>
      </w:r>
    </w:p>
    <w:p w14:paraId="65CDF8C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464</w:t>
      </w:r>
      <w:r w:rsidRPr="00422D55">
        <w:rPr>
          <w:rStyle w:val="HideTWBExt"/>
          <w:lang w:val="fi-FI"/>
        </w:rPr>
        <w:t>&lt;/NumAm&gt;</w:t>
      </w:r>
    </w:p>
    <w:p w14:paraId="29CDCB7A"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5703D159" w14:textId="77777777" w:rsidR="00AA7A23" w:rsidRPr="00422D55" w:rsidRDefault="00AA7A23" w:rsidP="00AA7A23">
      <w:pPr>
        <w:pStyle w:val="NormalBold"/>
        <w:rPr>
          <w:lang w:val="fi-FI"/>
        </w:rPr>
      </w:pPr>
      <w:r w:rsidRPr="00422D55">
        <w:rPr>
          <w:rStyle w:val="HideTWBExt"/>
          <w:b w:val="0"/>
          <w:lang w:val="fi-FI"/>
        </w:rPr>
        <w:t>&lt;/RepeatBlock-By&gt;</w:t>
      </w:r>
    </w:p>
    <w:p w14:paraId="48832ED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BA95422" w14:textId="77777777" w:rsidR="00AA7A23" w:rsidRPr="00986EB1" w:rsidRDefault="00AA7A23" w:rsidP="00AA7A23">
      <w:pPr>
        <w:pStyle w:val="NormalBold"/>
      </w:pPr>
      <w:r w:rsidRPr="00986EB1">
        <w:rPr>
          <w:rStyle w:val="HideTWBExt"/>
        </w:rPr>
        <w:t>&lt;Article&gt;</w:t>
      </w:r>
      <w:r w:rsidRPr="00986EB1">
        <w:t>Apartado 15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5251D63" w14:textId="77777777" w:rsidTr="009202B5">
        <w:trPr>
          <w:trHeight w:hRule="exact" w:val="240"/>
          <w:jc w:val="center"/>
        </w:trPr>
        <w:tc>
          <w:tcPr>
            <w:tcW w:w="9752" w:type="dxa"/>
            <w:gridSpan w:val="2"/>
            <w:tcBorders>
              <w:top w:val="nil"/>
              <w:left w:val="nil"/>
              <w:bottom w:val="nil"/>
              <w:right w:val="nil"/>
            </w:tcBorders>
          </w:tcPr>
          <w:p w14:paraId="5A0D8E9E" w14:textId="77777777" w:rsidR="00AA7A23" w:rsidRPr="00986EB1" w:rsidRDefault="00AA7A23" w:rsidP="009202B5"/>
        </w:tc>
      </w:tr>
      <w:tr w:rsidR="00AA7A23" w:rsidRPr="00986EB1" w14:paraId="7A9E1632" w14:textId="77777777" w:rsidTr="009202B5">
        <w:trPr>
          <w:trHeight w:val="240"/>
          <w:jc w:val="center"/>
        </w:trPr>
        <w:tc>
          <w:tcPr>
            <w:tcW w:w="4876" w:type="dxa"/>
            <w:tcBorders>
              <w:top w:val="nil"/>
              <w:left w:val="nil"/>
              <w:bottom w:val="nil"/>
              <w:right w:val="nil"/>
            </w:tcBorders>
          </w:tcPr>
          <w:p w14:paraId="0BE53E9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49E5E8C" w14:textId="77777777" w:rsidR="00AA7A23" w:rsidRPr="00986EB1" w:rsidRDefault="00AA7A23" w:rsidP="009202B5">
            <w:pPr>
              <w:pStyle w:val="AmColumnHeading"/>
            </w:pPr>
            <w:r w:rsidRPr="00986EB1">
              <w:t>Enmienda</w:t>
            </w:r>
          </w:p>
        </w:tc>
      </w:tr>
      <w:tr w:rsidR="00AA7A23" w:rsidRPr="00986EB1" w14:paraId="439EA72A" w14:textId="77777777" w:rsidTr="009202B5">
        <w:trPr>
          <w:jc w:val="center"/>
        </w:trPr>
        <w:tc>
          <w:tcPr>
            <w:tcW w:w="4876" w:type="dxa"/>
            <w:tcBorders>
              <w:top w:val="nil"/>
              <w:left w:val="nil"/>
              <w:bottom w:val="nil"/>
              <w:right w:val="nil"/>
            </w:tcBorders>
          </w:tcPr>
          <w:p w14:paraId="1DC66764" w14:textId="77777777" w:rsidR="00AA7A23" w:rsidRPr="00986EB1" w:rsidRDefault="00AA7A23" w:rsidP="009202B5">
            <w:pPr>
              <w:pStyle w:val="Normal6a"/>
            </w:pPr>
          </w:p>
        </w:tc>
        <w:tc>
          <w:tcPr>
            <w:tcW w:w="4876" w:type="dxa"/>
            <w:tcBorders>
              <w:top w:val="nil"/>
              <w:left w:val="nil"/>
              <w:bottom w:val="nil"/>
              <w:right w:val="nil"/>
            </w:tcBorders>
          </w:tcPr>
          <w:p w14:paraId="5F79181B" w14:textId="77777777" w:rsidR="00AA7A23" w:rsidRPr="00986EB1" w:rsidRDefault="00AA7A23" w:rsidP="009202B5">
            <w:pPr>
              <w:pStyle w:val="Normal6a"/>
            </w:pPr>
            <w:r w:rsidRPr="00986EB1">
              <w:rPr>
                <w:b/>
                <w:i/>
              </w:rPr>
              <w:t>15 quinquies.</w:t>
            </w:r>
            <w:r w:rsidRPr="00986EB1">
              <w:tab/>
            </w:r>
            <w:r w:rsidRPr="00986EB1">
              <w:rPr>
                <w:b/>
                <w:i/>
              </w:rPr>
              <w:t>Pide a la Comisión que elabore y aplique una estrategia específica en materia de salud de la mujer a escala de la Unión, que se aplique en todos los Estados miembros e incluya indicadores específicos, y que informe de los avances al respecto; destaca la necesidad de una financiación adecuada para apoyar la investigación, la innovación y la educación en materia de salud de la mujer;</w:t>
            </w:r>
          </w:p>
        </w:tc>
      </w:tr>
    </w:tbl>
    <w:p w14:paraId="387FCA8E"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98A6A54" w14:textId="77777777" w:rsidR="00AA7A23" w:rsidRPr="00986EB1" w:rsidRDefault="00AA7A23" w:rsidP="00AA7A23">
      <w:r w:rsidRPr="00986EB1">
        <w:rPr>
          <w:rStyle w:val="HideTWBExt"/>
        </w:rPr>
        <w:t>&lt;/Amend&gt;</w:t>
      </w:r>
    </w:p>
    <w:p w14:paraId="028B360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465</w:t>
      </w:r>
      <w:r w:rsidRPr="00986EB1">
        <w:rPr>
          <w:rStyle w:val="HideTWBExt"/>
        </w:rPr>
        <w:t>&lt;/NumAm&gt;</w:t>
      </w:r>
    </w:p>
    <w:p w14:paraId="31A56F95"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2B67F53" w14:textId="77777777" w:rsidR="00AA7A23" w:rsidRPr="00986EB1" w:rsidRDefault="00AA7A23" w:rsidP="00AA7A23">
      <w:pPr>
        <w:pStyle w:val="NormalBold"/>
      </w:pPr>
      <w:r w:rsidRPr="00986EB1">
        <w:rPr>
          <w:rStyle w:val="HideTWBExt"/>
          <w:b w:val="0"/>
        </w:rPr>
        <w:t>&lt;/RepeatBlock-By&gt;</w:t>
      </w:r>
    </w:p>
    <w:p w14:paraId="1E3F559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EC4464B" w14:textId="77777777" w:rsidR="00AA7A23" w:rsidRPr="00986EB1" w:rsidRDefault="00AA7A23" w:rsidP="00AA7A23">
      <w:pPr>
        <w:pStyle w:val="NormalBold"/>
      </w:pPr>
      <w:r w:rsidRPr="00986EB1">
        <w:rPr>
          <w:rStyle w:val="HideTWBExt"/>
        </w:rPr>
        <w:t>&lt;Article&gt;</w:t>
      </w:r>
      <w:r w:rsidRPr="00986EB1">
        <w:t>Apartado 15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2E90D60" w14:textId="77777777" w:rsidTr="009202B5">
        <w:trPr>
          <w:trHeight w:hRule="exact" w:val="240"/>
          <w:jc w:val="center"/>
        </w:trPr>
        <w:tc>
          <w:tcPr>
            <w:tcW w:w="9752" w:type="dxa"/>
            <w:gridSpan w:val="2"/>
            <w:tcBorders>
              <w:top w:val="nil"/>
              <w:left w:val="nil"/>
              <w:bottom w:val="nil"/>
              <w:right w:val="nil"/>
            </w:tcBorders>
          </w:tcPr>
          <w:p w14:paraId="4AC9986B" w14:textId="77777777" w:rsidR="00AA7A23" w:rsidRPr="00986EB1" w:rsidRDefault="00AA7A23" w:rsidP="009202B5"/>
        </w:tc>
      </w:tr>
      <w:tr w:rsidR="00AA7A23" w:rsidRPr="00986EB1" w14:paraId="328B2D10" w14:textId="77777777" w:rsidTr="009202B5">
        <w:trPr>
          <w:trHeight w:val="240"/>
          <w:jc w:val="center"/>
        </w:trPr>
        <w:tc>
          <w:tcPr>
            <w:tcW w:w="4876" w:type="dxa"/>
            <w:tcBorders>
              <w:top w:val="nil"/>
              <w:left w:val="nil"/>
              <w:bottom w:val="nil"/>
              <w:right w:val="nil"/>
            </w:tcBorders>
          </w:tcPr>
          <w:p w14:paraId="31B2E0C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667433C" w14:textId="77777777" w:rsidR="00AA7A23" w:rsidRPr="00986EB1" w:rsidRDefault="00AA7A23" w:rsidP="009202B5">
            <w:pPr>
              <w:pStyle w:val="AmColumnHeading"/>
            </w:pPr>
            <w:r w:rsidRPr="00986EB1">
              <w:t>Enmienda</w:t>
            </w:r>
          </w:p>
        </w:tc>
      </w:tr>
      <w:tr w:rsidR="00AA7A23" w:rsidRPr="00986EB1" w14:paraId="5E6AE886" w14:textId="77777777" w:rsidTr="009202B5">
        <w:trPr>
          <w:jc w:val="center"/>
        </w:trPr>
        <w:tc>
          <w:tcPr>
            <w:tcW w:w="4876" w:type="dxa"/>
            <w:tcBorders>
              <w:top w:val="nil"/>
              <w:left w:val="nil"/>
              <w:bottom w:val="nil"/>
              <w:right w:val="nil"/>
            </w:tcBorders>
          </w:tcPr>
          <w:p w14:paraId="204C979B" w14:textId="77777777" w:rsidR="00AA7A23" w:rsidRPr="00986EB1" w:rsidRDefault="00AA7A23" w:rsidP="009202B5">
            <w:pPr>
              <w:pStyle w:val="Normal6a"/>
            </w:pPr>
          </w:p>
        </w:tc>
        <w:tc>
          <w:tcPr>
            <w:tcW w:w="4876" w:type="dxa"/>
            <w:tcBorders>
              <w:top w:val="nil"/>
              <w:left w:val="nil"/>
              <w:bottom w:val="nil"/>
              <w:right w:val="nil"/>
            </w:tcBorders>
          </w:tcPr>
          <w:p w14:paraId="3560D227" w14:textId="77777777" w:rsidR="00AA7A23" w:rsidRPr="00986EB1" w:rsidRDefault="00AA7A23" w:rsidP="009202B5">
            <w:pPr>
              <w:pStyle w:val="Normal6a"/>
            </w:pPr>
            <w:r w:rsidRPr="00986EB1">
              <w:rPr>
                <w:b/>
                <w:i/>
              </w:rPr>
              <w:t>15 quinquies.</w:t>
            </w:r>
            <w:r w:rsidRPr="00986EB1">
              <w:tab/>
            </w:r>
            <w:r w:rsidRPr="00986EB1">
              <w:rPr>
                <w:b/>
                <w:i/>
              </w:rPr>
              <w:t xml:space="preserve">Expresa su preocupación por el hecho de que, a pesar de la prevalencia de las enfermedades cardiovasculares entre las mujeres y de su </w:t>
            </w:r>
            <w:r w:rsidRPr="00986EB1">
              <w:rPr>
                <w:b/>
                <w:i/>
              </w:rPr>
              <w:lastRenderedPageBreak/>
              <w:t>tasa de mortalidad, estas tienen el doble de probabilidades de ser diagnosticadas incorrectamente, debido en parte a que los síntomas se presentan de manera diferente en las mujeres que en los hombres</w:t>
            </w:r>
            <w:r w:rsidRPr="00986EB1">
              <w:rPr>
                <w:b/>
                <w:i/>
                <w:vertAlign w:val="superscript"/>
              </w:rPr>
              <w:t>1 bis</w:t>
            </w:r>
            <w:r w:rsidRPr="00986EB1">
              <w:rPr>
                <w:b/>
                <w:i/>
              </w:rPr>
              <w:t>;</w:t>
            </w:r>
          </w:p>
        </w:tc>
      </w:tr>
      <w:tr w:rsidR="00AA7A23" w:rsidRPr="00986EB1" w14:paraId="374A42EC" w14:textId="77777777" w:rsidTr="009202B5">
        <w:trPr>
          <w:jc w:val="center"/>
        </w:trPr>
        <w:tc>
          <w:tcPr>
            <w:tcW w:w="4876" w:type="dxa"/>
            <w:tcBorders>
              <w:top w:val="nil"/>
              <w:left w:val="nil"/>
              <w:bottom w:val="nil"/>
              <w:right w:val="nil"/>
            </w:tcBorders>
          </w:tcPr>
          <w:p w14:paraId="46674C06" w14:textId="77777777" w:rsidR="00AA7A23" w:rsidRPr="00986EB1" w:rsidRDefault="00AA7A23" w:rsidP="009202B5"/>
        </w:tc>
        <w:tc>
          <w:tcPr>
            <w:tcW w:w="4876" w:type="dxa"/>
            <w:tcBorders>
              <w:top w:val="nil"/>
              <w:left w:val="nil"/>
              <w:bottom w:val="nil"/>
              <w:right w:val="nil"/>
            </w:tcBorders>
          </w:tcPr>
          <w:p w14:paraId="03DC58E0" w14:textId="77777777" w:rsidR="00AA7A23" w:rsidRPr="00986EB1" w:rsidRDefault="00AA7A23" w:rsidP="009202B5">
            <w:pPr>
              <w:pStyle w:val="Normal6a"/>
            </w:pPr>
            <w:r w:rsidRPr="00986EB1">
              <w:rPr>
                <w:b/>
                <w:i/>
              </w:rPr>
              <w:t>_________________</w:t>
            </w:r>
          </w:p>
        </w:tc>
      </w:tr>
      <w:tr w:rsidR="00AA7A23" w:rsidRPr="00986EB1" w14:paraId="54FE1C48" w14:textId="77777777" w:rsidTr="009202B5">
        <w:trPr>
          <w:jc w:val="center"/>
        </w:trPr>
        <w:tc>
          <w:tcPr>
            <w:tcW w:w="4876" w:type="dxa"/>
            <w:tcBorders>
              <w:top w:val="nil"/>
              <w:left w:val="nil"/>
              <w:bottom w:val="nil"/>
              <w:right w:val="nil"/>
            </w:tcBorders>
          </w:tcPr>
          <w:p w14:paraId="36F61E65" w14:textId="77777777" w:rsidR="00AA7A23" w:rsidRPr="00986EB1" w:rsidRDefault="00AA7A23" w:rsidP="009202B5"/>
        </w:tc>
        <w:tc>
          <w:tcPr>
            <w:tcW w:w="4876" w:type="dxa"/>
            <w:tcBorders>
              <w:top w:val="nil"/>
              <w:left w:val="nil"/>
              <w:bottom w:val="nil"/>
              <w:right w:val="nil"/>
            </w:tcBorders>
          </w:tcPr>
          <w:p w14:paraId="1AF8C72F" w14:textId="0B34E943" w:rsidR="00AA7A23" w:rsidRPr="00986EB1" w:rsidRDefault="00AA7A23" w:rsidP="009202B5">
            <w:pPr>
              <w:pStyle w:val="Normal6a"/>
            </w:pPr>
            <w:r w:rsidRPr="00986EB1">
              <w:rPr>
                <w:b/>
                <w:i/>
                <w:vertAlign w:val="superscript"/>
              </w:rPr>
              <w:t>1 bis</w:t>
            </w:r>
            <w:r w:rsidRPr="00986EB1">
              <w:t xml:space="preserve"> </w:t>
            </w:r>
            <w:r w:rsidRPr="00986EB1">
              <w:rPr>
                <w:b/>
                <w:i/>
              </w:rPr>
              <w:t xml:space="preserve">Roche </w:t>
            </w:r>
            <w:proofErr w:type="spellStart"/>
            <w:r w:rsidRPr="00986EB1">
              <w:rPr>
                <w:b/>
                <w:i/>
              </w:rPr>
              <w:t>Diagnostics</w:t>
            </w:r>
            <w:proofErr w:type="spellEnd"/>
            <w:r w:rsidRPr="00986EB1">
              <w:rPr>
                <w:b/>
                <w:i/>
              </w:rPr>
              <w:t xml:space="preserve"> </w:t>
            </w:r>
            <w:proofErr w:type="spellStart"/>
            <w:r w:rsidRPr="00986EB1">
              <w:rPr>
                <w:b/>
                <w:i/>
              </w:rPr>
              <w:t>Limited</w:t>
            </w:r>
            <w:proofErr w:type="spellEnd"/>
            <w:r w:rsidRPr="00986EB1">
              <w:rPr>
                <w:b/>
                <w:i/>
              </w:rPr>
              <w:t xml:space="preserve">. (2020). «Heart </w:t>
            </w:r>
            <w:proofErr w:type="spellStart"/>
            <w:r w:rsidRPr="00986EB1">
              <w:rPr>
                <w:b/>
                <w:i/>
              </w:rPr>
              <w:t>failure</w:t>
            </w:r>
            <w:proofErr w:type="spellEnd"/>
            <w:r w:rsidRPr="00986EB1">
              <w:rPr>
                <w:b/>
                <w:i/>
              </w:rPr>
              <w:t xml:space="preserve">: </w:t>
            </w:r>
            <w:proofErr w:type="spellStart"/>
            <w:r w:rsidRPr="00986EB1">
              <w:rPr>
                <w:b/>
                <w:i/>
              </w:rPr>
              <w:t>The</w:t>
            </w:r>
            <w:proofErr w:type="spellEnd"/>
            <w:r w:rsidRPr="00986EB1">
              <w:rPr>
                <w:b/>
                <w:i/>
              </w:rPr>
              <w:t xml:space="preserve"> </w:t>
            </w:r>
            <w:proofErr w:type="spellStart"/>
            <w:r w:rsidRPr="00986EB1">
              <w:rPr>
                <w:b/>
                <w:i/>
              </w:rPr>
              <w:t>hidden</w:t>
            </w:r>
            <w:proofErr w:type="spellEnd"/>
            <w:r w:rsidRPr="00986EB1">
              <w:rPr>
                <w:b/>
                <w:i/>
              </w:rPr>
              <w:t xml:space="preserve"> </w:t>
            </w:r>
            <w:proofErr w:type="spellStart"/>
            <w:r w:rsidRPr="00986EB1">
              <w:rPr>
                <w:b/>
                <w:i/>
              </w:rPr>
              <w:t>costs</w:t>
            </w:r>
            <w:proofErr w:type="spellEnd"/>
            <w:r w:rsidRPr="00986EB1">
              <w:rPr>
                <w:b/>
                <w:i/>
              </w:rPr>
              <w:t xml:space="preserve"> </w:t>
            </w:r>
            <w:proofErr w:type="spellStart"/>
            <w:r w:rsidRPr="00986EB1">
              <w:rPr>
                <w:b/>
                <w:i/>
              </w:rPr>
              <w:t>of</w:t>
            </w:r>
            <w:proofErr w:type="spellEnd"/>
            <w:r w:rsidRPr="00986EB1">
              <w:rPr>
                <w:b/>
                <w:i/>
              </w:rPr>
              <w:t xml:space="preserve"> late </w:t>
            </w:r>
            <w:proofErr w:type="spellStart"/>
            <w:r w:rsidRPr="00986EB1">
              <w:rPr>
                <w:b/>
                <w:i/>
              </w:rPr>
              <w:t>diagnostic</w:t>
            </w:r>
            <w:proofErr w:type="spellEnd"/>
            <w:r w:rsidRPr="00986EB1">
              <w:rPr>
                <w:b/>
                <w:i/>
              </w:rPr>
              <w:t>» (Insuficiencia cardíaca: los costes ocultos del diagnóstico tardío), agosto</w:t>
            </w:r>
            <w:r w:rsidR="00D2778A">
              <w:rPr>
                <w:b/>
                <w:i/>
              </w:rPr>
              <w:t> </w:t>
            </w:r>
            <w:r w:rsidRPr="00986EB1">
              <w:rPr>
                <w:b/>
                <w:i/>
              </w:rPr>
              <w:t>de</w:t>
            </w:r>
            <w:r w:rsidR="00D2778A">
              <w:rPr>
                <w:b/>
                <w:i/>
              </w:rPr>
              <w:t> </w:t>
            </w:r>
            <w:r w:rsidRPr="00986EB1">
              <w:rPr>
                <w:b/>
                <w:i/>
              </w:rPr>
              <w:t>2020,</w:t>
            </w:r>
            <w:r w:rsidR="00D2778A">
              <w:rPr>
                <w:b/>
                <w:i/>
              </w:rPr>
              <w:t> </w:t>
            </w:r>
            <w:r w:rsidRPr="00986EB1">
              <w:rPr>
                <w:b/>
                <w:i/>
              </w:rPr>
              <w:t>https://hfreport.roche.com/image/6721401/Roche%20HF%20report%20portrait%20final.pdf</w:t>
            </w:r>
            <w:r w:rsidR="00D61EB1">
              <w:rPr>
                <w:b/>
                <w:i/>
              </w:rPr>
              <w:t>.</w:t>
            </w:r>
          </w:p>
        </w:tc>
      </w:tr>
    </w:tbl>
    <w:p w14:paraId="338FD79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04D8E3F" w14:textId="77777777" w:rsidR="00AA7A23" w:rsidRPr="00986EB1" w:rsidRDefault="00AA7A23" w:rsidP="00AA7A23">
      <w:r w:rsidRPr="00986EB1">
        <w:rPr>
          <w:rStyle w:val="HideTWBExt"/>
        </w:rPr>
        <w:t>&lt;/Amend&gt;</w:t>
      </w:r>
    </w:p>
    <w:p w14:paraId="45237BD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466</w:t>
      </w:r>
      <w:r w:rsidRPr="00986EB1">
        <w:rPr>
          <w:rStyle w:val="HideTWBExt"/>
        </w:rPr>
        <w:t>&lt;/NumAm&gt;</w:t>
      </w:r>
    </w:p>
    <w:p w14:paraId="7D53341B" w14:textId="77777777" w:rsidR="00AA7A23" w:rsidRPr="00986EB1" w:rsidRDefault="00AA7A23" w:rsidP="00AA7A23">
      <w:pPr>
        <w:pStyle w:val="NormalBold"/>
      </w:pPr>
      <w:r w:rsidRPr="00986EB1">
        <w:rPr>
          <w:rStyle w:val="HideTWBExt"/>
          <w:b w:val="0"/>
        </w:rPr>
        <w:t>&lt;RepeatBlock-By&gt;&lt;Members&gt;</w:t>
      </w:r>
      <w:r w:rsidRPr="00986EB1">
        <w:t xml:space="preserve">Emma </w:t>
      </w:r>
      <w:proofErr w:type="spellStart"/>
      <w:r w:rsidRPr="00986EB1">
        <w:t>Rafowicz</w:t>
      </w:r>
      <w:proofErr w:type="spellEnd"/>
      <w:r w:rsidRPr="00986EB1">
        <w:t xml:space="preserve">, Cecilia </w:t>
      </w:r>
      <w:proofErr w:type="spellStart"/>
      <w:r w:rsidRPr="00986EB1">
        <w:t>Strada</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rPr>
          <w:rStyle w:val="HideTWBExt"/>
          <w:b w:val="0"/>
        </w:rPr>
        <w:t>&lt;/Members&gt;</w:t>
      </w:r>
    </w:p>
    <w:p w14:paraId="7C02EECF" w14:textId="77777777" w:rsidR="00AA7A23" w:rsidRPr="00986EB1" w:rsidRDefault="00AA7A23" w:rsidP="00AA7A23">
      <w:pPr>
        <w:pStyle w:val="NormalBold"/>
      </w:pPr>
      <w:r w:rsidRPr="00986EB1">
        <w:rPr>
          <w:rStyle w:val="HideTWBExt"/>
          <w:b w:val="0"/>
        </w:rPr>
        <w:t>&lt;/RepeatBlock-By&gt;</w:t>
      </w:r>
    </w:p>
    <w:p w14:paraId="179076E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C2E77ED" w14:textId="77777777" w:rsidR="00AA7A23" w:rsidRPr="00986EB1" w:rsidRDefault="00AA7A23" w:rsidP="00AA7A23">
      <w:pPr>
        <w:pStyle w:val="NormalBold"/>
      </w:pPr>
      <w:r w:rsidRPr="00986EB1">
        <w:rPr>
          <w:rStyle w:val="HideTWBExt"/>
        </w:rPr>
        <w:t>&lt;Article&gt;</w:t>
      </w:r>
      <w:r w:rsidRPr="00986EB1">
        <w:t>Apartado 15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B0BA56" w14:textId="77777777" w:rsidTr="009202B5">
        <w:trPr>
          <w:trHeight w:hRule="exact" w:val="240"/>
          <w:jc w:val="center"/>
        </w:trPr>
        <w:tc>
          <w:tcPr>
            <w:tcW w:w="9752" w:type="dxa"/>
            <w:gridSpan w:val="2"/>
            <w:tcBorders>
              <w:top w:val="nil"/>
              <w:left w:val="nil"/>
              <w:bottom w:val="nil"/>
              <w:right w:val="nil"/>
            </w:tcBorders>
          </w:tcPr>
          <w:p w14:paraId="3DBB8A2D" w14:textId="77777777" w:rsidR="00AA7A23" w:rsidRPr="00986EB1" w:rsidRDefault="00AA7A23" w:rsidP="009202B5"/>
        </w:tc>
      </w:tr>
      <w:tr w:rsidR="00AA7A23" w:rsidRPr="00986EB1" w14:paraId="7D3EFEF1" w14:textId="77777777" w:rsidTr="009202B5">
        <w:trPr>
          <w:trHeight w:val="240"/>
          <w:jc w:val="center"/>
        </w:trPr>
        <w:tc>
          <w:tcPr>
            <w:tcW w:w="4876" w:type="dxa"/>
            <w:tcBorders>
              <w:top w:val="nil"/>
              <w:left w:val="nil"/>
              <w:bottom w:val="nil"/>
              <w:right w:val="nil"/>
            </w:tcBorders>
          </w:tcPr>
          <w:p w14:paraId="3CE954DA"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E690057" w14:textId="77777777" w:rsidR="00AA7A23" w:rsidRPr="00986EB1" w:rsidRDefault="00AA7A23" w:rsidP="009202B5">
            <w:pPr>
              <w:pStyle w:val="AmColumnHeading"/>
            </w:pPr>
            <w:r w:rsidRPr="00986EB1">
              <w:t>Enmienda</w:t>
            </w:r>
          </w:p>
        </w:tc>
      </w:tr>
      <w:tr w:rsidR="00AA7A23" w:rsidRPr="00986EB1" w14:paraId="7378972F" w14:textId="77777777" w:rsidTr="009202B5">
        <w:trPr>
          <w:jc w:val="center"/>
        </w:trPr>
        <w:tc>
          <w:tcPr>
            <w:tcW w:w="4876" w:type="dxa"/>
            <w:tcBorders>
              <w:top w:val="nil"/>
              <w:left w:val="nil"/>
              <w:bottom w:val="nil"/>
              <w:right w:val="nil"/>
            </w:tcBorders>
          </w:tcPr>
          <w:p w14:paraId="74C74E9F" w14:textId="77777777" w:rsidR="00AA7A23" w:rsidRPr="00986EB1" w:rsidRDefault="00AA7A23" w:rsidP="009202B5">
            <w:pPr>
              <w:pStyle w:val="Normal6a"/>
            </w:pPr>
          </w:p>
        </w:tc>
        <w:tc>
          <w:tcPr>
            <w:tcW w:w="4876" w:type="dxa"/>
            <w:tcBorders>
              <w:top w:val="nil"/>
              <w:left w:val="nil"/>
              <w:bottom w:val="nil"/>
              <w:right w:val="nil"/>
            </w:tcBorders>
          </w:tcPr>
          <w:p w14:paraId="1D201955" w14:textId="77777777" w:rsidR="00AA7A23" w:rsidRPr="00986EB1" w:rsidRDefault="00AA7A23" w:rsidP="009202B5">
            <w:pPr>
              <w:pStyle w:val="Normal6a"/>
            </w:pPr>
            <w:r w:rsidRPr="00986EB1">
              <w:rPr>
                <w:b/>
                <w:i/>
              </w:rPr>
              <w:t>15 quinquies.</w:t>
            </w:r>
            <w:r w:rsidRPr="00986EB1">
              <w:tab/>
            </w:r>
            <w:r w:rsidRPr="00986EB1">
              <w:rPr>
                <w:b/>
                <w:i/>
              </w:rPr>
              <w:t>Anima a los Estados miembros a que frenen eficazmente las epidemias de ITS, actualizando sus estrategias nacionales, eliminando las barreras para la realización de pruebas y reforzando los datos de vigilancia sobre las ITS y los datos sobre la cobertura de las intervenciones a fin de dirigir mejor y optimizar los esfuerzos de prevención;</w:t>
            </w:r>
          </w:p>
        </w:tc>
      </w:tr>
    </w:tbl>
    <w:p w14:paraId="744CE6F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544E24D" w14:textId="77777777" w:rsidR="00AA7A23" w:rsidRPr="00986EB1" w:rsidRDefault="00AA7A23" w:rsidP="00AA7A23">
      <w:r w:rsidRPr="00986EB1">
        <w:rPr>
          <w:rStyle w:val="HideTWBExt"/>
        </w:rPr>
        <w:t>&lt;/Amend&gt;</w:t>
      </w:r>
    </w:p>
    <w:p w14:paraId="252DDAA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467</w:t>
      </w:r>
      <w:r w:rsidRPr="00986EB1">
        <w:rPr>
          <w:rStyle w:val="HideTWBExt"/>
        </w:rPr>
        <w:t>&lt;/NumAm&gt;</w:t>
      </w:r>
    </w:p>
    <w:p w14:paraId="6B291552"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223EBE5" w14:textId="77777777" w:rsidR="00AA7A23" w:rsidRPr="00986EB1" w:rsidRDefault="00AA7A23" w:rsidP="00AA7A23">
      <w:pPr>
        <w:pStyle w:val="NormalBold"/>
      </w:pPr>
      <w:r w:rsidRPr="00986EB1">
        <w:rPr>
          <w:rStyle w:val="HideTWBExt"/>
          <w:b w:val="0"/>
        </w:rPr>
        <w:t>&lt;/RepeatBlock-By&gt;</w:t>
      </w:r>
    </w:p>
    <w:p w14:paraId="571D627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D576ADD" w14:textId="77777777" w:rsidR="00AA7A23" w:rsidRPr="00986EB1" w:rsidRDefault="00AA7A23" w:rsidP="00AA7A23">
      <w:pPr>
        <w:pStyle w:val="NormalBold"/>
      </w:pPr>
      <w:r w:rsidRPr="00986EB1">
        <w:rPr>
          <w:rStyle w:val="HideTWBExt"/>
        </w:rPr>
        <w:lastRenderedPageBreak/>
        <w:t>&lt;Article&gt;</w:t>
      </w:r>
      <w:r w:rsidRPr="00986EB1">
        <w:t>Apartado 15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4C9C2B1" w14:textId="77777777" w:rsidTr="009202B5">
        <w:trPr>
          <w:trHeight w:hRule="exact" w:val="240"/>
          <w:jc w:val="center"/>
        </w:trPr>
        <w:tc>
          <w:tcPr>
            <w:tcW w:w="9752" w:type="dxa"/>
            <w:gridSpan w:val="2"/>
            <w:tcBorders>
              <w:top w:val="nil"/>
              <w:left w:val="nil"/>
              <w:bottom w:val="nil"/>
              <w:right w:val="nil"/>
            </w:tcBorders>
          </w:tcPr>
          <w:p w14:paraId="3DAB6EE3" w14:textId="77777777" w:rsidR="00AA7A23" w:rsidRPr="00986EB1" w:rsidRDefault="00AA7A23" w:rsidP="009202B5"/>
        </w:tc>
      </w:tr>
      <w:tr w:rsidR="00AA7A23" w:rsidRPr="00986EB1" w14:paraId="693A916B" w14:textId="77777777" w:rsidTr="009202B5">
        <w:trPr>
          <w:trHeight w:val="240"/>
          <w:jc w:val="center"/>
        </w:trPr>
        <w:tc>
          <w:tcPr>
            <w:tcW w:w="4876" w:type="dxa"/>
            <w:tcBorders>
              <w:top w:val="nil"/>
              <w:left w:val="nil"/>
              <w:bottom w:val="nil"/>
              <w:right w:val="nil"/>
            </w:tcBorders>
          </w:tcPr>
          <w:p w14:paraId="7B3F046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989FE3" w14:textId="77777777" w:rsidR="00AA7A23" w:rsidRPr="00986EB1" w:rsidRDefault="00AA7A23" w:rsidP="009202B5">
            <w:pPr>
              <w:pStyle w:val="AmColumnHeading"/>
            </w:pPr>
            <w:r w:rsidRPr="00986EB1">
              <w:t>Enmienda</w:t>
            </w:r>
          </w:p>
        </w:tc>
      </w:tr>
      <w:tr w:rsidR="00AA7A23" w:rsidRPr="00986EB1" w14:paraId="126EE724" w14:textId="77777777" w:rsidTr="009202B5">
        <w:trPr>
          <w:jc w:val="center"/>
        </w:trPr>
        <w:tc>
          <w:tcPr>
            <w:tcW w:w="4876" w:type="dxa"/>
            <w:tcBorders>
              <w:top w:val="nil"/>
              <w:left w:val="nil"/>
              <w:bottom w:val="nil"/>
              <w:right w:val="nil"/>
            </w:tcBorders>
          </w:tcPr>
          <w:p w14:paraId="06E99A6E" w14:textId="77777777" w:rsidR="00AA7A23" w:rsidRPr="00986EB1" w:rsidRDefault="00AA7A23" w:rsidP="009202B5">
            <w:pPr>
              <w:pStyle w:val="Normal6a"/>
            </w:pPr>
          </w:p>
        </w:tc>
        <w:tc>
          <w:tcPr>
            <w:tcW w:w="4876" w:type="dxa"/>
            <w:tcBorders>
              <w:top w:val="nil"/>
              <w:left w:val="nil"/>
              <w:bottom w:val="nil"/>
              <w:right w:val="nil"/>
            </w:tcBorders>
          </w:tcPr>
          <w:p w14:paraId="4AD6184C" w14:textId="77777777" w:rsidR="00AA7A23" w:rsidRPr="00986EB1" w:rsidRDefault="00AA7A23" w:rsidP="009202B5">
            <w:pPr>
              <w:pStyle w:val="Normal6a"/>
            </w:pPr>
            <w:r w:rsidRPr="00986EB1">
              <w:rPr>
                <w:b/>
                <w:i/>
              </w:rPr>
              <w:t>15 quinquies.</w:t>
            </w:r>
            <w:r w:rsidRPr="00986EB1">
              <w:tab/>
            </w:r>
            <w:r w:rsidRPr="00986EB1">
              <w:rPr>
                <w:b/>
                <w:i/>
              </w:rPr>
              <w:t>Apoya un marco europeo sólido para combatir las principales enfermedades, incluidos el cáncer y las afecciones cardiovasculares, que garantice la igualdad de acceso de las mujeres a la prevención, el diagnóstico precoz, el tratamiento y el apoyo a la supervivencia;</w:t>
            </w:r>
          </w:p>
        </w:tc>
      </w:tr>
    </w:tbl>
    <w:p w14:paraId="43A60727" w14:textId="77777777" w:rsidR="00AA7A23" w:rsidRPr="00422D55" w:rsidRDefault="00AA7A23" w:rsidP="00AA7A23">
      <w:pPr>
        <w:pStyle w:val="AmOrLang"/>
        <w:rPr>
          <w:lang w:val="pt-PT"/>
        </w:rPr>
      </w:pPr>
      <w:proofErr w:type="spellStart"/>
      <w:r w:rsidRPr="00422D55">
        <w:rPr>
          <w:lang w:val="pt-PT"/>
        </w:rPr>
        <w:t>Or</w:t>
      </w:r>
      <w:proofErr w:type="spellEnd"/>
      <w:r w:rsidRPr="00422D55">
        <w:rPr>
          <w:lang w:val="pt-PT"/>
        </w:rPr>
        <w:t xml:space="preserve">. </w:t>
      </w:r>
      <w:r w:rsidRPr="00422D55">
        <w:rPr>
          <w:rStyle w:val="HideTWBExt"/>
          <w:lang w:val="pt-PT"/>
        </w:rPr>
        <w:t>&lt;Original&gt;</w:t>
      </w:r>
      <w:r w:rsidRPr="00422D55">
        <w:rPr>
          <w:rStyle w:val="HideTWBInt"/>
          <w:lang w:val="pt-PT"/>
        </w:rPr>
        <w:t>{EN}</w:t>
      </w:r>
      <w:proofErr w:type="spellStart"/>
      <w:r w:rsidRPr="00422D55">
        <w:rPr>
          <w:lang w:val="pt-PT"/>
        </w:rPr>
        <w:t>en</w:t>
      </w:r>
      <w:proofErr w:type="spellEnd"/>
      <w:r w:rsidRPr="00422D55">
        <w:rPr>
          <w:rStyle w:val="HideTWBExt"/>
          <w:lang w:val="pt-PT"/>
        </w:rPr>
        <w:t>&lt;/Original&gt;</w:t>
      </w:r>
    </w:p>
    <w:p w14:paraId="536D2A0D" w14:textId="77777777" w:rsidR="00AA7A23" w:rsidRPr="00422D55" w:rsidRDefault="00AA7A23" w:rsidP="00AA7A23">
      <w:pPr>
        <w:rPr>
          <w:lang w:val="pt-PT"/>
        </w:rPr>
      </w:pPr>
      <w:r w:rsidRPr="00422D55">
        <w:rPr>
          <w:rStyle w:val="HideTWBExt"/>
          <w:lang w:val="pt-PT"/>
        </w:rPr>
        <w:t>&lt;/Amend&gt;</w:t>
      </w:r>
    </w:p>
    <w:p w14:paraId="0233E14B" w14:textId="77777777" w:rsidR="00AA7A23" w:rsidRPr="00422D55" w:rsidRDefault="00AA7A23" w:rsidP="00AA7A23">
      <w:pPr>
        <w:pStyle w:val="AmNumberTabs"/>
        <w:rPr>
          <w:lang w:val="pt-PT"/>
        </w:rPr>
      </w:pPr>
      <w:r w:rsidRPr="00422D55">
        <w:rPr>
          <w:rStyle w:val="HideTWBExt"/>
          <w:lang w:val="pt-PT"/>
        </w:rPr>
        <w:t>&lt;Amend&gt;</w:t>
      </w:r>
      <w:proofErr w:type="spellStart"/>
      <w:r w:rsidRPr="00422D55">
        <w:rPr>
          <w:lang w:val="pt-PT"/>
        </w:rPr>
        <w:t>Enmienda</w:t>
      </w:r>
      <w:proofErr w:type="spellEnd"/>
      <w:r w:rsidRPr="00422D55">
        <w:rPr>
          <w:lang w:val="pt-PT"/>
        </w:rPr>
        <w:tab/>
      </w:r>
      <w:r w:rsidRPr="00422D55">
        <w:rPr>
          <w:lang w:val="pt-PT"/>
        </w:rPr>
        <w:tab/>
      </w:r>
      <w:r w:rsidRPr="00422D55">
        <w:rPr>
          <w:rStyle w:val="HideTWBExt"/>
          <w:lang w:val="pt-PT"/>
        </w:rPr>
        <w:t>&lt;NumAm&gt;</w:t>
      </w:r>
      <w:r w:rsidRPr="00422D55">
        <w:rPr>
          <w:lang w:val="pt-PT"/>
        </w:rPr>
        <w:t>468</w:t>
      </w:r>
      <w:r w:rsidRPr="00422D55">
        <w:rPr>
          <w:rStyle w:val="HideTWBExt"/>
          <w:lang w:val="pt-PT"/>
        </w:rPr>
        <w:t>&lt;/NumAm&gt;</w:t>
      </w:r>
    </w:p>
    <w:p w14:paraId="1B56AEA0" w14:textId="77777777" w:rsidR="00AA7A23" w:rsidRPr="00422D55" w:rsidRDefault="00AA7A23" w:rsidP="00AA7A23">
      <w:pPr>
        <w:pStyle w:val="NormalBold"/>
        <w:rPr>
          <w:lang w:val="pt-PT"/>
        </w:rPr>
      </w:pPr>
      <w:r w:rsidRPr="00422D55">
        <w:rPr>
          <w:rStyle w:val="HideTWBExt"/>
          <w:b w:val="0"/>
          <w:lang w:val="pt-PT"/>
        </w:rPr>
        <w:t>&lt;RepeatBlock-By&gt;&lt;Members&gt;</w:t>
      </w:r>
      <w:r w:rsidRPr="00422D55">
        <w:rPr>
          <w:lang w:val="pt-PT"/>
        </w:rPr>
        <w:t xml:space="preserve">Paulo Do Nascimento Cabral, Maria </w:t>
      </w:r>
      <w:proofErr w:type="spellStart"/>
      <w:r w:rsidRPr="00422D55">
        <w:rPr>
          <w:lang w:val="pt-PT"/>
        </w:rPr>
        <w:t>Walsh</w:t>
      </w:r>
      <w:proofErr w:type="spellEnd"/>
      <w:r w:rsidRPr="00422D55">
        <w:rPr>
          <w:lang w:val="pt-PT"/>
        </w:rPr>
        <w:t>, Eleonora Meleti</w:t>
      </w:r>
      <w:r w:rsidRPr="00422D55">
        <w:rPr>
          <w:rStyle w:val="HideTWBExt"/>
          <w:b w:val="0"/>
          <w:lang w:val="pt-PT"/>
        </w:rPr>
        <w:t>&lt;/Members&gt;</w:t>
      </w:r>
    </w:p>
    <w:p w14:paraId="6775E254" w14:textId="77777777" w:rsidR="00AA7A23" w:rsidRPr="00422D55" w:rsidRDefault="00AA7A23" w:rsidP="00AA7A23">
      <w:pPr>
        <w:pStyle w:val="NormalBold"/>
        <w:rPr>
          <w:lang w:val="pt-PT"/>
        </w:rPr>
      </w:pPr>
      <w:r w:rsidRPr="00422D55">
        <w:rPr>
          <w:rStyle w:val="HideTWBExt"/>
          <w:b w:val="0"/>
          <w:lang w:val="pt-PT"/>
        </w:rPr>
        <w:t>&lt;/RepeatBlock-By&gt;</w:t>
      </w:r>
    </w:p>
    <w:p w14:paraId="307895D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D1862F2" w14:textId="77777777" w:rsidR="00AA7A23" w:rsidRPr="00986EB1" w:rsidRDefault="00AA7A23" w:rsidP="00AA7A23">
      <w:pPr>
        <w:pStyle w:val="NormalBold"/>
      </w:pPr>
      <w:r w:rsidRPr="00986EB1">
        <w:rPr>
          <w:rStyle w:val="HideTWBExt"/>
        </w:rPr>
        <w:t>&lt;Article&gt;</w:t>
      </w:r>
      <w:r w:rsidRPr="00986EB1">
        <w:t>Apartado 15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3BF667" w14:textId="77777777" w:rsidTr="009202B5">
        <w:trPr>
          <w:trHeight w:hRule="exact" w:val="240"/>
          <w:jc w:val="center"/>
        </w:trPr>
        <w:tc>
          <w:tcPr>
            <w:tcW w:w="9752" w:type="dxa"/>
            <w:gridSpan w:val="2"/>
            <w:tcBorders>
              <w:top w:val="nil"/>
              <w:left w:val="nil"/>
              <w:bottom w:val="nil"/>
              <w:right w:val="nil"/>
            </w:tcBorders>
          </w:tcPr>
          <w:p w14:paraId="4B98A698" w14:textId="77777777" w:rsidR="00AA7A23" w:rsidRPr="00986EB1" w:rsidRDefault="00AA7A23" w:rsidP="009202B5"/>
        </w:tc>
      </w:tr>
      <w:tr w:rsidR="00AA7A23" w:rsidRPr="00986EB1" w14:paraId="4CB052C4" w14:textId="77777777" w:rsidTr="009202B5">
        <w:trPr>
          <w:trHeight w:val="240"/>
          <w:jc w:val="center"/>
        </w:trPr>
        <w:tc>
          <w:tcPr>
            <w:tcW w:w="4876" w:type="dxa"/>
            <w:tcBorders>
              <w:top w:val="nil"/>
              <w:left w:val="nil"/>
              <w:bottom w:val="nil"/>
              <w:right w:val="nil"/>
            </w:tcBorders>
          </w:tcPr>
          <w:p w14:paraId="2968977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C86DBF0" w14:textId="77777777" w:rsidR="00AA7A23" w:rsidRPr="00986EB1" w:rsidRDefault="00AA7A23" w:rsidP="009202B5">
            <w:pPr>
              <w:pStyle w:val="AmColumnHeading"/>
            </w:pPr>
            <w:r w:rsidRPr="00986EB1">
              <w:t>Enmienda</w:t>
            </w:r>
          </w:p>
        </w:tc>
      </w:tr>
      <w:tr w:rsidR="00AA7A23" w:rsidRPr="00986EB1" w14:paraId="52A61FD9" w14:textId="77777777" w:rsidTr="009202B5">
        <w:trPr>
          <w:jc w:val="center"/>
        </w:trPr>
        <w:tc>
          <w:tcPr>
            <w:tcW w:w="4876" w:type="dxa"/>
            <w:tcBorders>
              <w:top w:val="nil"/>
              <w:left w:val="nil"/>
              <w:bottom w:val="nil"/>
              <w:right w:val="nil"/>
            </w:tcBorders>
          </w:tcPr>
          <w:p w14:paraId="2363F51C" w14:textId="77777777" w:rsidR="00AA7A23" w:rsidRPr="00986EB1" w:rsidRDefault="00AA7A23" w:rsidP="009202B5">
            <w:pPr>
              <w:pStyle w:val="Normal6a"/>
            </w:pPr>
          </w:p>
        </w:tc>
        <w:tc>
          <w:tcPr>
            <w:tcW w:w="4876" w:type="dxa"/>
            <w:tcBorders>
              <w:top w:val="nil"/>
              <w:left w:val="nil"/>
              <w:bottom w:val="nil"/>
              <w:right w:val="nil"/>
            </w:tcBorders>
          </w:tcPr>
          <w:p w14:paraId="4CBEE6B9" w14:textId="77777777" w:rsidR="00AA7A23" w:rsidRPr="00986EB1" w:rsidRDefault="00AA7A23" w:rsidP="009202B5">
            <w:pPr>
              <w:pStyle w:val="Normal6a"/>
            </w:pPr>
            <w:r w:rsidRPr="00986EB1">
              <w:rPr>
                <w:b/>
                <w:i/>
              </w:rPr>
              <w:t>15 sexies.</w:t>
            </w:r>
            <w:r w:rsidRPr="00986EB1">
              <w:tab/>
            </w:r>
            <w:r w:rsidRPr="00986EB1">
              <w:rPr>
                <w:b/>
                <w:i/>
              </w:rPr>
              <w:t>Reconoce que la fertilidad es un aspecto crítico de la salud de las mujeres y hace hincapié en la necesidad de abordar de forma proactiva los factores y retos polifacéticos relacionados con ella, como la falta de acceso a la asistencia sanitaria y los tratamientos relacionados con la fertilidad, o la insuficiencia de información y servicios de apoyo, junto con la repercusión de los factores relacionados con el estilo de vida y la edad o la exposición medioambiental a toxinas, alteradores endocrinos y contaminantes;</w:t>
            </w:r>
          </w:p>
        </w:tc>
      </w:tr>
    </w:tbl>
    <w:p w14:paraId="4A209D1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037BD0B" w14:textId="77777777" w:rsidR="00AA7A23" w:rsidRPr="00986EB1" w:rsidRDefault="00AA7A23" w:rsidP="00AA7A23">
      <w:r w:rsidRPr="00986EB1">
        <w:rPr>
          <w:rStyle w:val="HideTWBExt"/>
        </w:rPr>
        <w:t>&lt;/Amend&gt;</w:t>
      </w:r>
    </w:p>
    <w:p w14:paraId="2188FAD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469</w:t>
      </w:r>
      <w:r w:rsidRPr="00986EB1">
        <w:rPr>
          <w:rStyle w:val="HideTWBExt"/>
        </w:rPr>
        <w:t>&lt;/NumAm&gt;</w:t>
      </w:r>
    </w:p>
    <w:p w14:paraId="1F0C839E"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3E2218FE" w14:textId="77777777" w:rsidR="00AA7A23" w:rsidRPr="00986EB1" w:rsidRDefault="00AA7A23" w:rsidP="00AA7A23">
      <w:pPr>
        <w:pStyle w:val="NormalBold"/>
      </w:pPr>
      <w:r w:rsidRPr="00986EB1">
        <w:rPr>
          <w:rStyle w:val="HideTWBExt"/>
          <w:b w:val="0"/>
        </w:rPr>
        <w:t>&lt;/RepeatBlock-By&gt;</w:t>
      </w:r>
    </w:p>
    <w:p w14:paraId="3D25A4E3" w14:textId="77777777" w:rsidR="00AA7A23" w:rsidRPr="00986EB1" w:rsidRDefault="00AA7A23" w:rsidP="00AA7A23">
      <w:pPr>
        <w:pStyle w:val="NormalBold"/>
      </w:pPr>
      <w:r w:rsidRPr="00986EB1">
        <w:rPr>
          <w:rStyle w:val="HideTWBExt"/>
        </w:rPr>
        <w:lastRenderedPageBreak/>
        <w:t>&lt;DocAmend&gt;</w:t>
      </w:r>
      <w:r w:rsidRPr="00986EB1">
        <w:t>Propuesta de Resolución</w:t>
      </w:r>
      <w:r w:rsidRPr="00986EB1">
        <w:rPr>
          <w:rStyle w:val="HideTWBExt"/>
        </w:rPr>
        <w:t>&lt;/DocAmend&gt;</w:t>
      </w:r>
    </w:p>
    <w:p w14:paraId="68335F6B" w14:textId="77777777" w:rsidR="00AA7A23" w:rsidRPr="00986EB1" w:rsidRDefault="00AA7A23" w:rsidP="00AA7A23">
      <w:pPr>
        <w:pStyle w:val="NormalBold"/>
      </w:pPr>
      <w:r w:rsidRPr="00986EB1">
        <w:rPr>
          <w:rStyle w:val="HideTWBExt"/>
        </w:rPr>
        <w:t>&lt;Article&gt;</w:t>
      </w:r>
      <w:r w:rsidRPr="00986EB1">
        <w:t>Apartado 15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7EA5AB" w14:textId="77777777" w:rsidTr="009202B5">
        <w:trPr>
          <w:trHeight w:hRule="exact" w:val="240"/>
          <w:jc w:val="center"/>
        </w:trPr>
        <w:tc>
          <w:tcPr>
            <w:tcW w:w="9752" w:type="dxa"/>
            <w:gridSpan w:val="2"/>
            <w:tcBorders>
              <w:top w:val="nil"/>
              <w:left w:val="nil"/>
              <w:bottom w:val="nil"/>
              <w:right w:val="nil"/>
            </w:tcBorders>
          </w:tcPr>
          <w:p w14:paraId="15E08C9A" w14:textId="77777777" w:rsidR="00AA7A23" w:rsidRPr="00986EB1" w:rsidRDefault="00AA7A23" w:rsidP="009202B5"/>
        </w:tc>
      </w:tr>
      <w:tr w:rsidR="00AA7A23" w:rsidRPr="00986EB1" w14:paraId="574832CB" w14:textId="77777777" w:rsidTr="009202B5">
        <w:trPr>
          <w:trHeight w:val="240"/>
          <w:jc w:val="center"/>
        </w:trPr>
        <w:tc>
          <w:tcPr>
            <w:tcW w:w="4876" w:type="dxa"/>
            <w:tcBorders>
              <w:top w:val="nil"/>
              <w:left w:val="nil"/>
              <w:bottom w:val="nil"/>
              <w:right w:val="nil"/>
            </w:tcBorders>
          </w:tcPr>
          <w:p w14:paraId="2FA6740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FBE0165" w14:textId="77777777" w:rsidR="00AA7A23" w:rsidRPr="00986EB1" w:rsidRDefault="00AA7A23" w:rsidP="009202B5">
            <w:pPr>
              <w:pStyle w:val="AmColumnHeading"/>
            </w:pPr>
            <w:r w:rsidRPr="00986EB1">
              <w:t>Enmienda</w:t>
            </w:r>
          </w:p>
        </w:tc>
      </w:tr>
      <w:tr w:rsidR="00AA7A23" w:rsidRPr="00986EB1" w14:paraId="1283426E" w14:textId="77777777" w:rsidTr="009202B5">
        <w:trPr>
          <w:jc w:val="center"/>
        </w:trPr>
        <w:tc>
          <w:tcPr>
            <w:tcW w:w="4876" w:type="dxa"/>
            <w:tcBorders>
              <w:top w:val="nil"/>
              <w:left w:val="nil"/>
              <w:bottom w:val="nil"/>
              <w:right w:val="nil"/>
            </w:tcBorders>
          </w:tcPr>
          <w:p w14:paraId="07D16AF1" w14:textId="77777777" w:rsidR="00AA7A23" w:rsidRPr="00986EB1" w:rsidRDefault="00AA7A23" w:rsidP="009202B5">
            <w:pPr>
              <w:pStyle w:val="Normal6a"/>
            </w:pPr>
          </w:p>
        </w:tc>
        <w:tc>
          <w:tcPr>
            <w:tcW w:w="4876" w:type="dxa"/>
            <w:tcBorders>
              <w:top w:val="nil"/>
              <w:left w:val="nil"/>
              <w:bottom w:val="nil"/>
              <w:right w:val="nil"/>
            </w:tcBorders>
          </w:tcPr>
          <w:p w14:paraId="08006730" w14:textId="77777777" w:rsidR="00AA7A23" w:rsidRPr="00986EB1" w:rsidRDefault="00AA7A23" w:rsidP="009202B5">
            <w:pPr>
              <w:pStyle w:val="Normal6a"/>
            </w:pPr>
            <w:r w:rsidRPr="00986EB1">
              <w:rPr>
                <w:b/>
                <w:i/>
              </w:rPr>
              <w:t>15 sexies.</w:t>
            </w:r>
            <w:r w:rsidRPr="00986EB1">
              <w:tab/>
            </w:r>
            <w:r w:rsidRPr="00986EB1">
              <w:rPr>
                <w:b/>
                <w:i/>
              </w:rPr>
              <w:t>Pide a la Comisión y a los Estados miembros que realicen campañas de sensibilización y disipen la idea errónea de que las enfermedades cardiovasculares son una «enfermedad masculina»; acoge con satisfacción el compromiso contraído por la Comisión en su Comunicación de diciembre de 2025 sobre el Plan de la UE para la Salud Cardiovascular: Plan para unos Corazones Sanos de invertir en investigación con el fin de mejorar la comprensión de los mecanismos específicos de sexo o género en las enfermedades cardiovasculares;</w:t>
            </w:r>
          </w:p>
        </w:tc>
      </w:tr>
    </w:tbl>
    <w:p w14:paraId="50982CF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9019947" w14:textId="77777777" w:rsidR="00AA7A23" w:rsidRPr="00986EB1" w:rsidRDefault="00AA7A23" w:rsidP="00AA7A23">
      <w:r w:rsidRPr="00986EB1">
        <w:rPr>
          <w:rStyle w:val="HideTWBExt"/>
        </w:rPr>
        <w:t>&lt;/Amend&gt;</w:t>
      </w:r>
    </w:p>
    <w:p w14:paraId="2261A9C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470</w:t>
      </w:r>
      <w:r w:rsidRPr="00986EB1">
        <w:rPr>
          <w:rStyle w:val="HideTWBExt"/>
        </w:rPr>
        <w:t>&lt;/NumAm&gt;</w:t>
      </w:r>
    </w:p>
    <w:p w14:paraId="17BBD4FF"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1BE704F8" w14:textId="77777777" w:rsidR="00AA7A23" w:rsidRPr="00986EB1" w:rsidRDefault="00AA7A23" w:rsidP="00AA7A23">
      <w:pPr>
        <w:pStyle w:val="NormalBold"/>
      </w:pPr>
      <w:r w:rsidRPr="00986EB1">
        <w:rPr>
          <w:rStyle w:val="HideTWBExt"/>
          <w:b w:val="0"/>
        </w:rPr>
        <w:t>&lt;/RepeatBlock-By&gt;</w:t>
      </w:r>
    </w:p>
    <w:p w14:paraId="08B658C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678134B" w14:textId="77777777" w:rsidR="00AA7A23" w:rsidRPr="00986EB1" w:rsidRDefault="00AA7A23" w:rsidP="00AA7A23">
      <w:pPr>
        <w:pStyle w:val="NormalBold"/>
      </w:pPr>
      <w:r w:rsidRPr="00986EB1">
        <w:rPr>
          <w:rStyle w:val="HideTWBExt"/>
        </w:rPr>
        <w:t>&lt;Article&gt;</w:t>
      </w:r>
      <w:r w:rsidRPr="00986EB1">
        <w:t>Apartado 15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16AF6EB" w14:textId="77777777" w:rsidTr="009202B5">
        <w:trPr>
          <w:trHeight w:hRule="exact" w:val="240"/>
          <w:jc w:val="center"/>
        </w:trPr>
        <w:tc>
          <w:tcPr>
            <w:tcW w:w="9752" w:type="dxa"/>
            <w:gridSpan w:val="2"/>
            <w:tcBorders>
              <w:top w:val="nil"/>
              <w:left w:val="nil"/>
              <w:bottom w:val="nil"/>
              <w:right w:val="nil"/>
            </w:tcBorders>
          </w:tcPr>
          <w:p w14:paraId="57891802" w14:textId="77777777" w:rsidR="00AA7A23" w:rsidRPr="00986EB1" w:rsidRDefault="00AA7A23" w:rsidP="009202B5"/>
        </w:tc>
      </w:tr>
      <w:tr w:rsidR="00AA7A23" w:rsidRPr="00986EB1" w14:paraId="0889AE56" w14:textId="77777777" w:rsidTr="009202B5">
        <w:trPr>
          <w:trHeight w:val="240"/>
          <w:jc w:val="center"/>
        </w:trPr>
        <w:tc>
          <w:tcPr>
            <w:tcW w:w="4876" w:type="dxa"/>
            <w:tcBorders>
              <w:top w:val="nil"/>
              <w:left w:val="nil"/>
              <w:bottom w:val="nil"/>
              <w:right w:val="nil"/>
            </w:tcBorders>
          </w:tcPr>
          <w:p w14:paraId="3F8F685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BA1C82F" w14:textId="77777777" w:rsidR="00AA7A23" w:rsidRPr="00986EB1" w:rsidRDefault="00AA7A23" w:rsidP="009202B5">
            <w:pPr>
              <w:pStyle w:val="AmColumnHeading"/>
            </w:pPr>
            <w:r w:rsidRPr="00986EB1">
              <w:t>Enmienda</w:t>
            </w:r>
          </w:p>
        </w:tc>
      </w:tr>
      <w:tr w:rsidR="00AA7A23" w:rsidRPr="00986EB1" w14:paraId="410BF07F" w14:textId="77777777" w:rsidTr="009202B5">
        <w:trPr>
          <w:jc w:val="center"/>
        </w:trPr>
        <w:tc>
          <w:tcPr>
            <w:tcW w:w="4876" w:type="dxa"/>
            <w:tcBorders>
              <w:top w:val="nil"/>
              <w:left w:val="nil"/>
              <w:bottom w:val="nil"/>
              <w:right w:val="nil"/>
            </w:tcBorders>
          </w:tcPr>
          <w:p w14:paraId="24F1C514" w14:textId="77777777" w:rsidR="00AA7A23" w:rsidRPr="00986EB1" w:rsidRDefault="00AA7A23" w:rsidP="009202B5">
            <w:pPr>
              <w:pStyle w:val="Normal6a"/>
            </w:pPr>
          </w:p>
        </w:tc>
        <w:tc>
          <w:tcPr>
            <w:tcW w:w="4876" w:type="dxa"/>
            <w:tcBorders>
              <w:top w:val="nil"/>
              <w:left w:val="nil"/>
              <w:bottom w:val="nil"/>
              <w:right w:val="nil"/>
            </w:tcBorders>
          </w:tcPr>
          <w:p w14:paraId="6A224DB4" w14:textId="77777777" w:rsidR="00AA7A23" w:rsidRPr="00986EB1" w:rsidRDefault="00AA7A23" w:rsidP="009202B5">
            <w:pPr>
              <w:pStyle w:val="Normal6a"/>
            </w:pPr>
            <w:r w:rsidRPr="00986EB1">
              <w:rPr>
                <w:b/>
                <w:i/>
              </w:rPr>
              <w:t>15 sexies.</w:t>
            </w:r>
            <w:r w:rsidRPr="00986EB1">
              <w:tab/>
            </w:r>
            <w:r w:rsidRPr="00986EB1">
              <w:rPr>
                <w:b/>
                <w:i/>
              </w:rPr>
              <w:t>Destaca la importancia de las políticas de envejecimiento saludable, señalando que las mujeres constituyen la mayoría de los europeos de edad avanzada, y pide soluciones que respalden la independencia, la dignidad y la libertad de elección, incluidos los cuidados a domicilio y comunitarios;</w:t>
            </w:r>
          </w:p>
        </w:tc>
      </w:tr>
    </w:tbl>
    <w:p w14:paraId="02160684"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204A948" w14:textId="77777777" w:rsidR="00AA7A23" w:rsidRPr="00422D55" w:rsidRDefault="00AA7A23" w:rsidP="00AA7A23">
      <w:pPr>
        <w:rPr>
          <w:lang w:val="fi-FI"/>
        </w:rPr>
      </w:pPr>
      <w:r w:rsidRPr="00422D55">
        <w:rPr>
          <w:rStyle w:val="HideTWBExt"/>
          <w:lang w:val="fi-FI"/>
        </w:rPr>
        <w:t>&lt;/Amend&gt;</w:t>
      </w:r>
    </w:p>
    <w:p w14:paraId="5D24212B"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471</w:t>
      </w:r>
      <w:r w:rsidRPr="00422D55">
        <w:rPr>
          <w:rStyle w:val="HideTWBExt"/>
          <w:lang w:val="fi-FI"/>
        </w:rPr>
        <w:t>&lt;/NumAm&gt;</w:t>
      </w:r>
    </w:p>
    <w:p w14:paraId="4E19459D" w14:textId="77777777" w:rsidR="00AA7A23" w:rsidRPr="00422D55" w:rsidRDefault="00AA7A23" w:rsidP="00AA7A23">
      <w:pPr>
        <w:pStyle w:val="NormalBold"/>
        <w:rPr>
          <w:lang w:val="fi-FI"/>
        </w:rPr>
      </w:pPr>
      <w:r w:rsidRPr="00422D55">
        <w:rPr>
          <w:rStyle w:val="HideTWBExt"/>
          <w:b w:val="0"/>
          <w:lang w:val="fi-FI"/>
        </w:rPr>
        <w:lastRenderedPageBreak/>
        <w:t>&lt;RepeatBlock-By&gt;&lt;Members&gt;</w:t>
      </w:r>
      <w:r w:rsidRPr="00422D55">
        <w:rPr>
          <w:lang w:val="fi-FI"/>
        </w:rPr>
        <w:t>Sirpa Pietikäinen</w:t>
      </w:r>
      <w:r w:rsidRPr="00422D55">
        <w:rPr>
          <w:rStyle w:val="HideTWBExt"/>
          <w:b w:val="0"/>
          <w:lang w:val="fi-FI"/>
        </w:rPr>
        <w:t>&lt;/Members&gt;</w:t>
      </w:r>
    </w:p>
    <w:p w14:paraId="3A906D74" w14:textId="77777777" w:rsidR="00AA7A23" w:rsidRPr="00422D55" w:rsidRDefault="00AA7A23" w:rsidP="00AA7A23">
      <w:pPr>
        <w:pStyle w:val="NormalBold"/>
        <w:rPr>
          <w:lang w:val="fi-FI"/>
        </w:rPr>
      </w:pPr>
      <w:r w:rsidRPr="00422D55">
        <w:rPr>
          <w:rStyle w:val="HideTWBExt"/>
          <w:b w:val="0"/>
          <w:lang w:val="fi-FI"/>
        </w:rPr>
        <w:t>&lt;/RepeatBlock-By&gt;</w:t>
      </w:r>
    </w:p>
    <w:p w14:paraId="51C3D7AD"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135EE33" w14:textId="77777777" w:rsidR="00AA7A23" w:rsidRPr="00986EB1" w:rsidRDefault="00AA7A23" w:rsidP="00AA7A23">
      <w:pPr>
        <w:pStyle w:val="NormalBold"/>
      </w:pPr>
      <w:r w:rsidRPr="00986EB1">
        <w:rPr>
          <w:rStyle w:val="HideTWBExt"/>
        </w:rPr>
        <w:t>&lt;Article&gt;</w:t>
      </w:r>
      <w:r w:rsidRPr="00986EB1">
        <w:t>Subtítulo 4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00C3CE" w14:textId="77777777" w:rsidTr="009202B5">
        <w:trPr>
          <w:trHeight w:hRule="exact" w:val="240"/>
          <w:jc w:val="center"/>
        </w:trPr>
        <w:tc>
          <w:tcPr>
            <w:tcW w:w="9752" w:type="dxa"/>
            <w:gridSpan w:val="2"/>
            <w:tcBorders>
              <w:top w:val="nil"/>
              <w:left w:val="nil"/>
              <w:bottom w:val="nil"/>
              <w:right w:val="nil"/>
            </w:tcBorders>
          </w:tcPr>
          <w:p w14:paraId="6CFFF902" w14:textId="77777777" w:rsidR="00AA7A23" w:rsidRPr="00986EB1" w:rsidRDefault="00AA7A23" w:rsidP="009202B5"/>
        </w:tc>
      </w:tr>
      <w:tr w:rsidR="00AA7A23" w:rsidRPr="00986EB1" w14:paraId="3E50CA51" w14:textId="77777777" w:rsidTr="009202B5">
        <w:trPr>
          <w:trHeight w:val="240"/>
          <w:jc w:val="center"/>
        </w:trPr>
        <w:tc>
          <w:tcPr>
            <w:tcW w:w="4876" w:type="dxa"/>
            <w:tcBorders>
              <w:top w:val="nil"/>
              <w:left w:val="nil"/>
              <w:bottom w:val="nil"/>
              <w:right w:val="nil"/>
            </w:tcBorders>
          </w:tcPr>
          <w:p w14:paraId="3F6475E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C0BDE03" w14:textId="77777777" w:rsidR="00AA7A23" w:rsidRPr="00986EB1" w:rsidRDefault="00AA7A23" w:rsidP="009202B5">
            <w:pPr>
              <w:pStyle w:val="AmColumnHeading"/>
            </w:pPr>
            <w:r w:rsidRPr="00986EB1">
              <w:t>Enmienda</w:t>
            </w:r>
          </w:p>
        </w:tc>
      </w:tr>
      <w:tr w:rsidR="00AA7A23" w:rsidRPr="00986EB1" w14:paraId="32241C5A" w14:textId="77777777" w:rsidTr="009202B5">
        <w:trPr>
          <w:jc w:val="center"/>
        </w:trPr>
        <w:tc>
          <w:tcPr>
            <w:tcW w:w="4876" w:type="dxa"/>
            <w:tcBorders>
              <w:top w:val="nil"/>
              <w:left w:val="nil"/>
              <w:bottom w:val="nil"/>
              <w:right w:val="nil"/>
            </w:tcBorders>
          </w:tcPr>
          <w:p w14:paraId="3C6E6C3A" w14:textId="77777777" w:rsidR="00AA7A23" w:rsidRPr="00986EB1" w:rsidRDefault="00AA7A23" w:rsidP="009202B5">
            <w:pPr>
              <w:pStyle w:val="Normal6a"/>
            </w:pPr>
          </w:p>
        </w:tc>
        <w:tc>
          <w:tcPr>
            <w:tcW w:w="4876" w:type="dxa"/>
            <w:tcBorders>
              <w:top w:val="nil"/>
              <w:left w:val="nil"/>
              <w:bottom w:val="nil"/>
              <w:right w:val="nil"/>
            </w:tcBorders>
          </w:tcPr>
          <w:p w14:paraId="733ACF00" w14:textId="77777777" w:rsidR="00AA7A23" w:rsidRPr="00986EB1" w:rsidRDefault="00AA7A23" w:rsidP="009202B5">
            <w:pPr>
              <w:pStyle w:val="Normal6a"/>
            </w:pPr>
            <w:r w:rsidRPr="00986EB1">
              <w:rPr>
                <w:b/>
                <w:i/>
              </w:rPr>
              <w:t>La salud en el mundo</w:t>
            </w:r>
          </w:p>
        </w:tc>
      </w:tr>
    </w:tbl>
    <w:p w14:paraId="2E606B2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3FBBBCB" w14:textId="77777777" w:rsidR="00AA7A23" w:rsidRPr="00986EB1" w:rsidRDefault="00AA7A23" w:rsidP="00AA7A23">
      <w:r w:rsidRPr="00986EB1">
        <w:rPr>
          <w:rStyle w:val="HideTWBExt"/>
        </w:rPr>
        <w:t>&lt;/Amend&gt;</w:t>
      </w:r>
    </w:p>
    <w:p w14:paraId="42B21A3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472</w:t>
      </w:r>
      <w:r w:rsidRPr="00986EB1">
        <w:rPr>
          <w:rStyle w:val="HideTWBExt"/>
        </w:rPr>
        <w:t>&lt;/NumAm&gt;</w:t>
      </w:r>
    </w:p>
    <w:p w14:paraId="45A3A6DD"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324536B1" w14:textId="77777777" w:rsidR="00AA7A23" w:rsidRPr="00986EB1" w:rsidRDefault="00AA7A23" w:rsidP="00AA7A23">
      <w:pPr>
        <w:pStyle w:val="NormalBold"/>
      </w:pPr>
      <w:r w:rsidRPr="00986EB1">
        <w:rPr>
          <w:rStyle w:val="HideTWBExt"/>
          <w:b w:val="0"/>
        </w:rPr>
        <w:t>&lt;/RepeatBlock-By&gt;</w:t>
      </w:r>
    </w:p>
    <w:p w14:paraId="244FE5F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8350686"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8AC20D0" w14:textId="77777777" w:rsidTr="009202B5">
        <w:trPr>
          <w:trHeight w:hRule="exact" w:val="240"/>
          <w:jc w:val="center"/>
        </w:trPr>
        <w:tc>
          <w:tcPr>
            <w:tcW w:w="9752" w:type="dxa"/>
            <w:gridSpan w:val="2"/>
            <w:tcBorders>
              <w:top w:val="nil"/>
              <w:left w:val="nil"/>
              <w:bottom w:val="nil"/>
              <w:right w:val="nil"/>
            </w:tcBorders>
          </w:tcPr>
          <w:p w14:paraId="15481075" w14:textId="77777777" w:rsidR="00AA7A23" w:rsidRPr="00986EB1" w:rsidRDefault="00AA7A23" w:rsidP="009202B5"/>
        </w:tc>
      </w:tr>
      <w:tr w:rsidR="00AA7A23" w:rsidRPr="00986EB1" w14:paraId="23A5A7E0" w14:textId="77777777" w:rsidTr="009202B5">
        <w:trPr>
          <w:trHeight w:val="240"/>
          <w:jc w:val="center"/>
        </w:trPr>
        <w:tc>
          <w:tcPr>
            <w:tcW w:w="4876" w:type="dxa"/>
            <w:tcBorders>
              <w:top w:val="nil"/>
              <w:left w:val="nil"/>
              <w:bottom w:val="nil"/>
              <w:right w:val="nil"/>
            </w:tcBorders>
          </w:tcPr>
          <w:p w14:paraId="4E7389E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17E418D" w14:textId="77777777" w:rsidR="00AA7A23" w:rsidRPr="00986EB1" w:rsidRDefault="00AA7A23" w:rsidP="009202B5">
            <w:pPr>
              <w:pStyle w:val="AmColumnHeading"/>
            </w:pPr>
            <w:r w:rsidRPr="00986EB1">
              <w:t>Enmienda</w:t>
            </w:r>
          </w:p>
        </w:tc>
      </w:tr>
      <w:tr w:rsidR="00AA7A23" w:rsidRPr="00986EB1" w14:paraId="344BCEB3" w14:textId="77777777" w:rsidTr="009202B5">
        <w:trPr>
          <w:jc w:val="center"/>
        </w:trPr>
        <w:tc>
          <w:tcPr>
            <w:tcW w:w="4876" w:type="dxa"/>
            <w:tcBorders>
              <w:top w:val="nil"/>
              <w:left w:val="nil"/>
              <w:bottom w:val="nil"/>
              <w:right w:val="nil"/>
            </w:tcBorders>
          </w:tcPr>
          <w:p w14:paraId="2525F433" w14:textId="77777777" w:rsidR="00AA7A23" w:rsidRPr="00986EB1" w:rsidRDefault="00AA7A23" w:rsidP="009202B5">
            <w:pPr>
              <w:pStyle w:val="Normal6a"/>
            </w:pPr>
          </w:p>
        </w:tc>
        <w:tc>
          <w:tcPr>
            <w:tcW w:w="4876" w:type="dxa"/>
            <w:tcBorders>
              <w:top w:val="nil"/>
              <w:left w:val="nil"/>
              <w:bottom w:val="nil"/>
              <w:right w:val="nil"/>
            </w:tcBorders>
          </w:tcPr>
          <w:p w14:paraId="3C16085E" w14:textId="77777777" w:rsidR="00AA7A23" w:rsidRPr="00986EB1" w:rsidRDefault="00AA7A23" w:rsidP="009202B5">
            <w:pPr>
              <w:pStyle w:val="Normal6a"/>
            </w:pPr>
            <w:r w:rsidRPr="00986EB1">
              <w:rPr>
                <w:b/>
                <w:i/>
              </w:rPr>
              <w:t xml:space="preserve">15 </w:t>
            </w:r>
            <w:proofErr w:type="spellStart"/>
            <w:r w:rsidRPr="00986EB1">
              <w:rPr>
                <w:b/>
                <w:i/>
              </w:rPr>
              <w:t>septies</w:t>
            </w:r>
            <w:proofErr w:type="spellEnd"/>
            <w:r w:rsidRPr="00986EB1">
              <w:rPr>
                <w:b/>
                <w:i/>
              </w:rPr>
              <w:t>.</w:t>
            </w:r>
            <w:r w:rsidRPr="00986EB1">
              <w:tab/>
            </w:r>
            <w:r w:rsidRPr="00986EB1">
              <w:rPr>
                <w:b/>
                <w:i/>
              </w:rPr>
              <w:t>Destaca que las mujeres lesbianas tienen, estadísticamente, menos probabilidades de acceder a cribados rutinarios, como el cribado de cáncer de cuello uterino, debido con frecuencia a la idea errónea de que es innecesario, a la falta de información personalizada o a experiencias negativas previas con proveedores de asistencia sanitaria;</w:t>
            </w:r>
          </w:p>
        </w:tc>
      </w:tr>
    </w:tbl>
    <w:p w14:paraId="5B45669E"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07EA114" w14:textId="77777777" w:rsidR="00AA7A23" w:rsidRPr="00422D55" w:rsidRDefault="00AA7A23" w:rsidP="00AA7A23">
      <w:pPr>
        <w:rPr>
          <w:lang w:val="fi-FI"/>
        </w:rPr>
      </w:pPr>
      <w:r w:rsidRPr="00422D55">
        <w:rPr>
          <w:rStyle w:val="HideTWBExt"/>
          <w:lang w:val="fi-FI"/>
        </w:rPr>
        <w:t>&lt;/Amend&gt;</w:t>
      </w:r>
    </w:p>
    <w:p w14:paraId="16905760"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473</w:t>
      </w:r>
      <w:r w:rsidRPr="00422D55">
        <w:rPr>
          <w:rStyle w:val="HideTWBExt"/>
          <w:lang w:val="fi-FI"/>
        </w:rPr>
        <w:t>&lt;/NumAm&gt;</w:t>
      </w:r>
    </w:p>
    <w:p w14:paraId="3A74C4FC"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CB5B97C" w14:textId="77777777" w:rsidR="00AA7A23" w:rsidRPr="00422D55" w:rsidRDefault="00AA7A23" w:rsidP="00AA7A23">
      <w:pPr>
        <w:pStyle w:val="NormalBold"/>
        <w:rPr>
          <w:lang w:val="fi-FI"/>
        </w:rPr>
      </w:pPr>
      <w:r w:rsidRPr="00422D55">
        <w:rPr>
          <w:rStyle w:val="HideTWBExt"/>
          <w:b w:val="0"/>
          <w:lang w:val="fi-FI"/>
        </w:rPr>
        <w:t>&lt;/RepeatBlock-By&gt;</w:t>
      </w:r>
    </w:p>
    <w:p w14:paraId="52999DE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A4B177B" w14:textId="77777777" w:rsidR="00AA7A23" w:rsidRPr="00986EB1" w:rsidRDefault="00AA7A23" w:rsidP="00AA7A23">
      <w:pPr>
        <w:pStyle w:val="NormalBold"/>
      </w:pPr>
      <w:r w:rsidRPr="00986EB1">
        <w:rPr>
          <w:rStyle w:val="HideTWBExt"/>
        </w:rPr>
        <w:t>&lt;Article&gt;</w:t>
      </w:r>
      <w:r w:rsidRPr="00986EB1">
        <w:t>Apartado 15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B76B6D0" w14:textId="77777777" w:rsidTr="009202B5">
        <w:trPr>
          <w:trHeight w:hRule="exact" w:val="240"/>
          <w:jc w:val="center"/>
        </w:trPr>
        <w:tc>
          <w:tcPr>
            <w:tcW w:w="9752" w:type="dxa"/>
            <w:gridSpan w:val="2"/>
            <w:tcBorders>
              <w:top w:val="nil"/>
              <w:left w:val="nil"/>
              <w:bottom w:val="nil"/>
              <w:right w:val="nil"/>
            </w:tcBorders>
          </w:tcPr>
          <w:p w14:paraId="5DD0B9DA" w14:textId="77777777" w:rsidR="00AA7A23" w:rsidRPr="00986EB1" w:rsidRDefault="00AA7A23" w:rsidP="009202B5"/>
        </w:tc>
      </w:tr>
      <w:tr w:rsidR="00AA7A23" w:rsidRPr="00986EB1" w14:paraId="246F6D0F" w14:textId="77777777" w:rsidTr="009202B5">
        <w:trPr>
          <w:trHeight w:val="240"/>
          <w:jc w:val="center"/>
        </w:trPr>
        <w:tc>
          <w:tcPr>
            <w:tcW w:w="4876" w:type="dxa"/>
            <w:tcBorders>
              <w:top w:val="nil"/>
              <w:left w:val="nil"/>
              <w:bottom w:val="nil"/>
              <w:right w:val="nil"/>
            </w:tcBorders>
          </w:tcPr>
          <w:p w14:paraId="0450228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4879A5" w14:textId="77777777" w:rsidR="00AA7A23" w:rsidRPr="00986EB1" w:rsidRDefault="00AA7A23" w:rsidP="009202B5">
            <w:pPr>
              <w:pStyle w:val="AmColumnHeading"/>
            </w:pPr>
            <w:r w:rsidRPr="00986EB1">
              <w:t>Enmienda</w:t>
            </w:r>
          </w:p>
        </w:tc>
      </w:tr>
      <w:tr w:rsidR="00AA7A23" w:rsidRPr="00986EB1" w14:paraId="07C33C7D" w14:textId="77777777" w:rsidTr="009202B5">
        <w:trPr>
          <w:jc w:val="center"/>
        </w:trPr>
        <w:tc>
          <w:tcPr>
            <w:tcW w:w="4876" w:type="dxa"/>
            <w:tcBorders>
              <w:top w:val="nil"/>
              <w:left w:val="nil"/>
              <w:bottom w:val="nil"/>
              <w:right w:val="nil"/>
            </w:tcBorders>
          </w:tcPr>
          <w:p w14:paraId="61B7A22D" w14:textId="77777777" w:rsidR="00AA7A23" w:rsidRPr="00986EB1" w:rsidRDefault="00AA7A23" w:rsidP="009202B5">
            <w:pPr>
              <w:pStyle w:val="Normal6a"/>
            </w:pPr>
          </w:p>
        </w:tc>
        <w:tc>
          <w:tcPr>
            <w:tcW w:w="4876" w:type="dxa"/>
            <w:tcBorders>
              <w:top w:val="nil"/>
              <w:left w:val="nil"/>
              <w:bottom w:val="nil"/>
              <w:right w:val="nil"/>
            </w:tcBorders>
          </w:tcPr>
          <w:p w14:paraId="5CD58E5C" w14:textId="77777777" w:rsidR="00AA7A23" w:rsidRPr="00986EB1" w:rsidRDefault="00AA7A23" w:rsidP="009202B5">
            <w:pPr>
              <w:pStyle w:val="Normal6a"/>
            </w:pPr>
            <w:r w:rsidRPr="00986EB1">
              <w:rPr>
                <w:b/>
                <w:i/>
              </w:rPr>
              <w:t>15 sexies.</w:t>
            </w:r>
            <w:r w:rsidRPr="00986EB1">
              <w:tab/>
            </w:r>
            <w:r w:rsidRPr="00986EB1">
              <w:rPr>
                <w:b/>
                <w:i/>
              </w:rPr>
              <w:t>Reconoce el compromiso de la Unión de promover la igualdad de género en todo el mundo, entre otras cosas a través de la Estrategia de la Unión Europea en materia de Salud Mundial;</w:t>
            </w:r>
          </w:p>
        </w:tc>
      </w:tr>
    </w:tbl>
    <w:p w14:paraId="67F42B73"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1D33C2C8" w14:textId="77777777" w:rsidR="00AA7A23" w:rsidRPr="00422D55" w:rsidRDefault="00AA7A23" w:rsidP="00AA7A23">
      <w:pPr>
        <w:rPr>
          <w:lang w:val="fi-FI"/>
        </w:rPr>
      </w:pPr>
      <w:r w:rsidRPr="00422D55">
        <w:rPr>
          <w:rStyle w:val="HideTWBExt"/>
          <w:lang w:val="fi-FI"/>
        </w:rPr>
        <w:t>&lt;/Amend&gt;</w:t>
      </w:r>
    </w:p>
    <w:p w14:paraId="12DDBC03"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474</w:t>
      </w:r>
      <w:r w:rsidRPr="00422D55">
        <w:rPr>
          <w:rStyle w:val="HideTWBExt"/>
          <w:lang w:val="fi-FI"/>
        </w:rPr>
        <w:t>&lt;/NumAm&gt;</w:t>
      </w:r>
    </w:p>
    <w:p w14:paraId="5F827436"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AB13381" w14:textId="77777777" w:rsidR="00AA7A23" w:rsidRPr="00422D55" w:rsidRDefault="00AA7A23" w:rsidP="00AA7A23">
      <w:pPr>
        <w:pStyle w:val="NormalBold"/>
        <w:rPr>
          <w:lang w:val="fi-FI"/>
        </w:rPr>
      </w:pPr>
      <w:r w:rsidRPr="00422D55">
        <w:rPr>
          <w:rStyle w:val="HideTWBExt"/>
          <w:b w:val="0"/>
          <w:lang w:val="fi-FI"/>
        </w:rPr>
        <w:t>&lt;/RepeatBlock-By&gt;</w:t>
      </w:r>
    </w:p>
    <w:p w14:paraId="6B11A75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F4CA4E5"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septies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DA000EC" w14:textId="77777777" w:rsidTr="009202B5">
        <w:trPr>
          <w:trHeight w:hRule="exact" w:val="240"/>
          <w:jc w:val="center"/>
        </w:trPr>
        <w:tc>
          <w:tcPr>
            <w:tcW w:w="9752" w:type="dxa"/>
            <w:gridSpan w:val="2"/>
            <w:tcBorders>
              <w:top w:val="nil"/>
              <w:left w:val="nil"/>
              <w:bottom w:val="nil"/>
              <w:right w:val="nil"/>
            </w:tcBorders>
          </w:tcPr>
          <w:p w14:paraId="5A5EB058" w14:textId="77777777" w:rsidR="00AA7A23" w:rsidRPr="00986EB1" w:rsidRDefault="00AA7A23" w:rsidP="009202B5"/>
        </w:tc>
      </w:tr>
      <w:tr w:rsidR="00AA7A23" w:rsidRPr="00986EB1" w14:paraId="186877DB" w14:textId="77777777" w:rsidTr="009202B5">
        <w:trPr>
          <w:trHeight w:val="240"/>
          <w:jc w:val="center"/>
        </w:trPr>
        <w:tc>
          <w:tcPr>
            <w:tcW w:w="4876" w:type="dxa"/>
            <w:tcBorders>
              <w:top w:val="nil"/>
              <w:left w:val="nil"/>
              <w:bottom w:val="nil"/>
              <w:right w:val="nil"/>
            </w:tcBorders>
          </w:tcPr>
          <w:p w14:paraId="7E505F95"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C6FCF16" w14:textId="77777777" w:rsidR="00AA7A23" w:rsidRPr="00986EB1" w:rsidRDefault="00AA7A23" w:rsidP="009202B5">
            <w:pPr>
              <w:pStyle w:val="AmColumnHeading"/>
            </w:pPr>
            <w:r w:rsidRPr="00986EB1">
              <w:t>Enmienda</w:t>
            </w:r>
          </w:p>
        </w:tc>
      </w:tr>
      <w:tr w:rsidR="00AA7A23" w:rsidRPr="00986EB1" w14:paraId="4CDC7D99" w14:textId="77777777" w:rsidTr="009202B5">
        <w:trPr>
          <w:jc w:val="center"/>
        </w:trPr>
        <w:tc>
          <w:tcPr>
            <w:tcW w:w="4876" w:type="dxa"/>
            <w:tcBorders>
              <w:top w:val="nil"/>
              <w:left w:val="nil"/>
              <w:bottom w:val="nil"/>
              <w:right w:val="nil"/>
            </w:tcBorders>
          </w:tcPr>
          <w:p w14:paraId="7ACABF95" w14:textId="77777777" w:rsidR="00AA7A23" w:rsidRPr="00986EB1" w:rsidRDefault="00AA7A23" w:rsidP="009202B5">
            <w:pPr>
              <w:pStyle w:val="Normal6a"/>
            </w:pPr>
          </w:p>
        </w:tc>
        <w:tc>
          <w:tcPr>
            <w:tcW w:w="4876" w:type="dxa"/>
            <w:tcBorders>
              <w:top w:val="nil"/>
              <w:left w:val="nil"/>
              <w:bottom w:val="nil"/>
              <w:right w:val="nil"/>
            </w:tcBorders>
          </w:tcPr>
          <w:p w14:paraId="4F24ABB7" w14:textId="77777777" w:rsidR="00AA7A23" w:rsidRPr="00986EB1" w:rsidRDefault="00AA7A23" w:rsidP="009202B5">
            <w:pPr>
              <w:pStyle w:val="Normal6a"/>
            </w:pPr>
            <w:r w:rsidRPr="00986EB1">
              <w:rPr>
                <w:b/>
                <w:i/>
              </w:rPr>
              <w:t xml:space="preserve">15 </w:t>
            </w:r>
            <w:proofErr w:type="spellStart"/>
            <w:r w:rsidRPr="00986EB1">
              <w:rPr>
                <w:b/>
                <w:i/>
              </w:rPr>
              <w:t>septies</w:t>
            </w:r>
            <w:proofErr w:type="spellEnd"/>
            <w:r w:rsidRPr="00986EB1">
              <w:rPr>
                <w:b/>
                <w:i/>
              </w:rPr>
              <w:t>.</w:t>
            </w:r>
            <w:r w:rsidRPr="00986EB1">
              <w:tab/>
            </w:r>
            <w:r w:rsidRPr="00986EB1">
              <w:rPr>
                <w:b/>
                <w:i/>
              </w:rPr>
              <w:t>Reconoce que los retos sanitarios mundiales, incluidas las enfermedades infecciosas, la resistencia a los antimicrobianos y las amenazas para la salud relacionadas con el clima, tienen repercusiones diferenciadas en las mujeres y las niñas; lamenta que el Plan de Prevención, Preparación y Respuesta de la Unión ante las Crisis Sanitarias no aborde adecuadamente la dimensión de género de la preparación y la respuesta; insta a la Comisión y a la DG HERA a que integren sistemáticamente las necesidades sanitarias específicas por género y sexo y a que aborden las repercusiones diferenciadas por género de las crisis sanitarias, también en lo que respecta a las responsabilidades asistenciales no remuneradas y al personal sanitario y asistencial;</w:t>
            </w:r>
          </w:p>
        </w:tc>
      </w:tr>
    </w:tbl>
    <w:p w14:paraId="41CB228F"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8F9A8D5" w14:textId="77777777" w:rsidR="00AA7A23" w:rsidRPr="00422D55" w:rsidRDefault="00AA7A23" w:rsidP="00AA7A23">
      <w:pPr>
        <w:rPr>
          <w:lang w:val="fi-FI"/>
        </w:rPr>
      </w:pPr>
      <w:r w:rsidRPr="00422D55">
        <w:rPr>
          <w:rStyle w:val="HideTWBExt"/>
          <w:lang w:val="fi-FI"/>
        </w:rPr>
        <w:t>&lt;/Amend&gt;</w:t>
      </w:r>
    </w:p>
    <w:p w14:paraId="45BD7D6C"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475</w:t>
      </w:r>
      <w:r w:rsidRPr="00422D55">
        <w:rPr>
          <w:rStyle w:val="HideTWBExt"/>
          <w:lang w:val="fi-FI"/>
        </w:rPr>
        <w:t>&lt;/NumAm&gt;</w:t>
      </w:r>
    </w:p>
    <w:p w14:paraId="11816F01"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2D8C39E1" w14:textId="77777777" w:rsidR="00AA7A23" w:rsidRPr="00422D55" w:rsidRDefault="00AA7A23" w:rsidP="00AA7A23">
      <w:pPr>
        <w:pStyle w:val="NormalBold"/>
        <w:rPr>
          <w:lang w:val="fi-FI"/>
        </w:rPr>
      </w:pPr>
      <w:r w:rsidRPr="00422D55">
        <w:rPr>
          <w:rStyle w:val="HideTWBExt"/>
          <w:b w:val="0"/>
          <w:lang w:val="fi-FI"/>
        </w:rPr>
        <w:t>&lt;/RepeatBlock-By&gt;</w:t>
      </w:r>
    </w:p>
    <w:p w14:paraId="77952F4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4375A9" w14:textId="77777777" w:rsidR="00AA7A23" w:rsidRPr="00986EB1" w:rsidRDefault="00AA7A23" w:rsidP="00AA7A23">
      <w:pPr>
        <w:pStyle w:val="NormalBold"/>
      </w:pPr>
      <w:r w:rsidRPr="00986EB1">
        <w:rPr>
          <w:rStyle w:val="HideTWBExt"/>
        </w:rPr>
        <w:t>&lt;Article&gt;</w:t>
      </w:r>
      <w:r w:rsidRPr="00986EB1">
        <w:t xml:space="preserve">Apartado 15 </w:t>
      </w:r>
      <w:proofErr w:type="spellStart"/>
      <w:r w:rsidRPr="00986EB1">
        <w:t>octies</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584AD4D" w14:textId="77777777" w:rsidTr="009202B5">
        <w:trPr>
          <w:trHeight w:hRule="exact" w:val="240"/>
          <w:jc w:val="center"/>
        </w:trPr>
        <w:tc>
          <w:tcPr>
            <w:tcW w:w="9752" w:type="dxa"/>
            <w:gridSpan w:val="2"/>
            <w:tcBorders>
              <w:top w:val="nil"/>
              <w:left w:val="nil"/>
              <w:bottom w:val="nil"/>
              <w:right w:val="nil"/>
            </w:tcBorders>
          </w:tcPr>
          <w:p w14:paraId="04059729" w14:textId="77777777" w:rsidR="00AA7A23" w:rsidRPr="00986EB1" w:rsidRDefault="00AA7A23" w:rsidP="009202B5"/>
        </w:tc>
      </w:tr>
      <w:tr w:rsidR="00AA7A23" w:rsidRPr="00986EB1" w14:paraId="3E0E9408" w14:textId="77777777" w:rsidTr="009202B5">
        <w:trPr>
          <w:trHeight w:val="240"/>
          <w:jc w:val="center"/>
        </w:trPr>
        <w:tc>
          <w:tcPr>
            <w:tcW w:w="4876" w:type="dxa"/>
            <w:tcBorders>
              <w:top w:val="nil"/>
              <w:left w:val="nil"/>
              <w:bottom w:val="nil"/>
              <w:right w:val="nil"/>
            </w:tcBorders>
          </w:tcPr>
          <w:p w14:paraId="2DF93FA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E0C0452" w14:textId="77777777" w:rsidR="00AA7A23" w:rsidRPr="00986EB1" w:rsidRDefault="00AA7A23" w:rsidP="009202B5">
            <w:pPr>
              <w:pStyle w:val="AmColumnHeading"/>
            </w:pPr>
            <w:r w:rsidRPr="00986EB1">
              <w:t>Enmienda</w:t>
            </w:r>
          </w:p>
        </w:tc>
      </w:tr>
      <w:tr w:rsidR="00AA7A23" w:rsidRPr="00986EB1" w14:paraId="5A4FF003" w14:textId="77777777" w:rsidTr="009202B5">
        <w:trPr>
          <w:jc w:val="center"/>
        </w:trPr>
        <w:tc>
          <w:tcPr>
            <w:tcW w:w="4876" w:type="dxa"/>
            <w:tcBorders>
              <w:top w:val="nil"/>
              <w:left w:val="nil"/>
              <w:bottom w:val="nil"/>
              <w:right w:val="nil"/>
            </w:tcBorders>
          </w:tcPr>
          <w:p w14:paraId="5051D35E" w14:textId="77777777" w:rsidR="00AA7A23" w:rsidRPr="00986EB1" w:rsidRDefault="00AA7A23" w:rsidP="009202B5">
            <w:pPr>
              <w:pStyle w:val="Normal6a"/>
            </w:pPr>
          </w:p>
        </w:tc>
        <w:tc>
          <w:tcPr>
            <w:tcW w:w="4876" w:type="dxa"/>
            <w:tcBorders>
              <w:top w:val="nil"/>
              <w:left w:val="nil"/>
              <w:bottom w:val="nil"/>
              <w:right w:val="nil"/>
            </w:tcBorders>
          </w:tcPr>
          <w:p w14:paraId="6E269C88" w14:textId="77777777" w:rsidR="00AA7A23" w:rsidRPr="00986EB1" w:rsidRDefault="00AA7A23" w:rsidP="009202B5">
            <w:pPr>
              <w:pStyle w:val="Normal6a"/>
            </w:pPr>
            <w:r w:rsidRPr="00986EB1">
              <w:rPr>
                <w:b/>
                <w:i/>
              </w:rPr>
              <w:t xml:space="preserve">15 </w:t>
            </w:r>
            <w:proofErr w:type="spellStart"/>
            <w:r w:rsidRPr="00986EB1">
              <w:rPr>
                <w:b/>
                <w:i/>
              </w:rPr>
              <w:t>octies</w:t>
            </w:r>
            <w:proofErr w:type="spellEnd"/>
            <w:r w:rsidRPr="00986EB1">
              <w:rPr>
                <w:b/>
                <w:i/>
              </w:rPr>
              <w:t>.</w:t>
            </w:r>
            <w:r w:rsidRPr="00986EB1">
              <w:tab/>
            </w:r>
            <w:r w:rsidRPr="00986EB1">
              <w:rPr>
                <w:b/>
                <w:i/>
              </w:rPr>
              <w:t xml:space="preserve">Pide a la Comisión Europea y a los Estados miembros que, en el marco de la Estrategia de la Unión Europea en materia de Salud Mundial, </w:t>
            </w:r>
            <w:r w:rsidRPr="00986EB1">
              <w:rPr>
                <w:b/>
                <w:i/>
              </w:rPr>
              <w:lastRenderedPageBreak/>
              <w:t>den prioridad al acceso a servicios de suministro agua, saneamiento e higiene inclusivos y con perspectiva de género, como componente esencial de la salud de las mujeres; destaca que la mejora del suministro de agua, el saneamiento y la higiene en los centros sanitarios es fundamental para reducir la mortalidad materna y neonatal evitable y garantizar una gestión segura del parto y la higiene menstrual; hace hincapié en la necesidad de que las políticas mundiales de la Unión en materia de salud y cooperación al desarrollo aborden la carga sanitaria desproporcionada que soportan las mujeres y las niñas en los países de renta baja y media debido a unos servicios de suministro de agua, saneamiento e higiene inadecuados;</w:t>
            </w:r>
          </w:p>
        </w:tc>
      </w:tr>
    </w:tbl>
    <w:p w14:paraId="47B77E6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57A058B" w14:textId="77777777" w:rsidR="00AA7A23" w:rsidRPr="00986EB1" w:rsidRDefault="00AA7A23" w:rsidP="00AA7A23">
      <w:r w:rsidRPr="00986EB1">
        <w:rPr>
          <w:rStyle w:val="HideTWBExt"/>
        </w:rPr>
        <w:t>&lt;/Amend&gt;</w:t>
      </w:r>
    </w:p>
    <w:p w14:paraId="7184754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476</w:t>
      </w:r>
      <w:r w:rsidRPr="00986EB1">
        <w:rPr>
          <w:rStyle w:val="HideTWBExt"/>
        </w:rPr>
        <w:t>&lt;/NumAm&gt;</w:t>
      </w:r>
    </w:p>
    <w:p w14:paraId="019394D6"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5C19536" w14:textId="77777777" w:rsidR="00AA7A23" w:rsidRPr="00986EB1" w:rsidRDefault="00AA7A23" w:rsidP="00AA7A23">
      <w:pPr>
        <w:pStyle w:val="NormalBold"/>
      </w:pPr>
      <w:r w:rsidRPr="00986EB1">
        <w:rPr>
          <w:rStyle w:val="HideTWBExt"/>
          <w:b w:val="0"/>
        </w:rPr>
        <w:t>&lt;/RepeatBlock-By&gt;</w:t>
      </w:r>
    </w:p>
    <w:p w14:paraId="3E85E65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1E1DBDA"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84B669D" w14:textId="77777777" w:rsidTr="009202B5">
        <w:trPr>
          <w:trHeight w:hRule="exact" w:val="240"/>
          <w:jc w:val="center"/>
        </w:trPr>
        <w:tc>
          <w:tcPr>
            <w:tcW w:w="9752" w:type="dxa"/>
            <w:gridSpan w:val="2"/>
            <w:tcBorders>
              <w:top w:val="nil"/>
              <w:left w:val="nil"/>
              <w:bottom w:val="nil"/>
              <w:right w:val="nil"/>
            </w:tcBorders>
          </w:tcPr>
          <w:p w14:paraId="40BC0653" w14:textId="77777777" w:rsidR="00AA7A23" w:rsidRPr="00986EB1" w:rsidRDefault="00AA7A23" w:rsidP="009202B5"/>
        </w:tc>
      </w:tr>
      <w:tr w:rsidR="00AA7A23" w:rsidRPr="00986EB1" w14:paraId="46965485" w14:textId="77777777" w:rsidTr="009202B5">
        <w:trPr>
          <w:trHeight w:val="240"/>
          <w:jc w:val="center"/>
        </w:trPr>
        <w:tc>
          <w:tcPr>
            <w:tcW w:w="4876" w:type="dxa"/>
            <w:tcBorders>
              <w:top w:val="nil"/>
              <w:left w:val="nil"/>
              <w:bottom w:val="nil"/>
              <w:right w:val="nil"/>
            </w:tcBorders>
          </w:tcPr>
          <w:p w14:paraId="4FAC3AF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D5E52AC" w14:textId="77777777" w:rsidR="00AA7A23" w:rsidRPr="00986EB1" w:rsidRDefault="00AA7A23" w:rsidP="009202B5">
            <w:pPr>
              <w:pStyle w:val="AmColumnHeading"/>
            </w:pPr>
            <w:r w:rsidRPr="00986EB1">
              <w:t>Enmienda</w:t>
            </w:r>
          </w:p>
        </w:tc>
      </w:tr>
      <w:tr w:rsidR="00AA7A23" w:rsidRPr="00986EB1" w14:paraId="00D7FC38" w14:textId="77777777" w:rsidTr="009202B5">
        <w:trPr>
          <w:jc w:val="center"/>
        </w:trPr>
        <w:tc>
          <w:tcPr>
            <w:tcW w:w="4876" w:type="dxa"/>
            <w:tcBorders>
              <w:top w:val="nil"/>
              <w:left w:val="nil"/>
              <w:bottom w:val="nil"/>
              <w:right w:val="nil"/>
            </w:tcBorders>
          </w:tcPr>
          <w:p w14:paraId="10354976"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 subraya que el sector privado tiene pocos incentivos para invertir en cuidados preventivos y que, por lo tanto, esto debe ser una prioridad de la Comisión y los Estados miembros;</w:t>
            </w:r>
          </w:p>
        </w:tc>
        <w:tc>
          <w:tcPr>
            <w:tcW w:w="4876" w:type="dxa"/>
            <w:tcBorders>
              <w:top w:val="nil"/>
              <w:left w:val="nil"/>
              <w:bottom w:val="nil"/>
              <w:right w:val="nil"/>
            </w:tcBorders>
          </w:tcPr>
          <w:p w14:paraId="674FF0DB"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 subraya que el sector privado tiene pocos incentivos para invertir en cuidados preventivos y que, por lo tanto, esto debe ser una prioridad de la Comisión y los Estados miembros</w:t>
            </w:r>
            <w:r w:rsidRPr="00986EB1">
              <w:rPr>
                <w:b/>
                <w:i/>
              </w:rPr>
              <w:t xml:space="preserve">, y resalta, en este sentido, que la inversión pública es esencial para destinar recursos a una atención preventiva específica para las mujeres y priorizarla, centrándose en afecciones como las enfermedades </w:t>
            </w:r>
            <w:r w:rsidRPr="00986EB1">
              <w:rPr>
                <w:b/>
                <w:i/>
              </w:rPr>
              <w:lastRenderedPageBreak/>
              <w:t>cardiovasculares, la diabetes, las infecciones de transmisión sexual y el cáncer</w:t>
            </w:r>
            <w:r w:rsidRPr="00986EB1">
              <w:t>;</w:t>
            </w:r>
          </w:p>
        </w:tc>
      </w:tr>
    </w:tbl>
    <w:p w14:paraId="78F3B114"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7DD4A12" w14:textId="77777777" w:rsidR="00AA7A23" w:rsidRPr="00986EB1" w:rsidRDefault="00AA7A23" w:rsidP="00AA7A23">
      <w:r w:rsidRPr="00986EB1">
        <w:rPr>
          <w:rStyle w:val="HideTWBExt"/>
        </w:rPr>
        <w:t>&lt;/Amend&gt;</w:t>
      </w:r>
    </w:p>
    <w:p w14:paraId="34C3A45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477</w:t>
      </w:r>
      <w:r w:rsidRPr="00986EB1">
        <w:rPr>
          <w:rStyle w:val="HideTWBExt"/>
        </w:rPr>
        <w:t>&lt;/NumAm&gt;</w:t>
      </w:r>
    </w:p>
    <w:p w14:paraId="508537B6" w14:textId="77777777" w:rsidR="00AA7A23" w:rsidRPr="00986EB1" w:rsidRDefault="00AA7A23" w:rsidP="00AA7A23">
      <w:pPr>
        <w:pStyle w:val="NormalBold"/>
      </w:pPr>
      <w:r w:rsidRPr="00986EB1">
        <w:rPr>
          <w:rStyle w:val="HideTWBExt"/>
          <w:b w:val="0"/>
        </w:rPr>
        <w:t>&lt;RepeatBlock-By&gt;&lt;Members&gt;</w:t>
      </w:r>
      <w:r w:rsidRPr="00986EB1">
        <w:t xml:space="preserve">Diana </w:t>
      </w:r>
      <w:proofErr w:type="spellStart"/>
      <w:r w:rsidRPr="00986EB1">
        <w:t>Iovanovici</w:t>
      </w:r>
      <w:proofErr w:type="spellEnd"/>
      <w:r w:rsidRPr="00986EB1">
        <w:t xml:space="preserve"> </w:t>
      </w:r>
      <w:proofErr w:type="spellStart"/>
      <w:r w:rsidRPr="00986EB1">
        <w:t>Şoşoacă</w:t>
      </w:r>
      <w:proofErr w:type="spellEnd"/>
      <w:r w:rsidRPr="00986EB1">
        <w:rPr>
          <w:rStyle w:val="HideTWBExt"/>
          <w:b w:val="0"/>
        </w:rPr>
        <w:t>&lt;/Members&gt;</w:t>
      </w:r>
    </w:p>
    <w:p w14:paraId="21B7163D" w14:textId="77777777" w:rsidR="00AA7A23" w:rsidRPr="00986EB1" w:rsidRDefault="00AA7A23" w:rsidP="00AA7A23">
      <w:pPr>
        <w:pStyle w:val="NormalBold"/>
      </w:pPr>
      <w:r w:rsidRPr="00986EB1">
        <w:rPr>
          <w:rStyle w:val="HideTWBExt"/>
          <w:b w:val="0"/>
        </w:rPr>
        <w:t>&lt;/RepeatBlock-By&gt;</w:t>
      </w:r>
    </w:p>
    <w:p w14:paraId="07DCE2D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FF68920"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34E37A" w14:textId="77777777" w:rsidTr="009202B5">
        <w:trPr>
          <w:trHeight w:hRule="exact" w:val="240"/>
          <w:jc w:val="center"/>
        </w:trPr>
        <w:tc>
          <w:tcPr>
            <w:tcW w:w="9752" w:type="dxa"/>
            <w:gridSpan w:val="2"/>
            <w:tcBorders>
              <w:top w:val="nil"/>
              <w:left w:val="nil"/>
              <w:bottom w:val="nil"/>
              <w:right w:val="nil"/>
            </w:tcBorders>
          </w:tcPr>
          <w:p w14:paraId="6FF76D9C" w14:textId="77777777" w:rsidR="00AA7A23" w:rsidRPr="00986EB1" w:rsidRDefault="00AA7A23" w:rsidP="009202B5"/>
        </w:tc>
      </w:tr>
      <w:tr w:rsidR="00AA7A23" w:rsidRPr="00986EB1" w14:paraId="5DEB8759" w14:textId="77777777" w:rsidTr="009202B5">
        <w:trPr>
          <w:trHeight w:val="240"/>
          <w:jc w:val="center"/>
        </w:trPr>
        <w:tc>
          <w:tcPr>
            <w:tcW w:w="4876" w:type="dxa"/>
            <w:tcBorders>
              <w:top w:val="nil"/>
              <w:left w:val="nil"/>
              <w:bottom w:val="nil"/>
              <w:right w:val="nil"/>
            </w:tcBorders>
          </w:tcPr>
          <w:p w14:paraId="42075EB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C97072" w14:textId="77777777" w:rsidR="00AA7A23" w:rsidRPr="00986EB1" w:rsidRDefault="00AA7A23" w:rsidP="009202B5">
            <w:pPr>
              <w:pStyle w:val="AmColumnHeading"/>
            </w:pPr>
            <w:r w:rsidRPr="00986EB1">
              <w:t>Enmienda</w:t>
            </w:r>
          </w:p>
        </w:tc>
      </w:tr>
      <w:tr w:rsidR="00AA7A23" w:rsidRPr="00986EB1" w14:paraId="72AD2F2F" w14:textId="77777777" w:rsidTr="009202B5">
        <w:trPr>
          <w:jc w:val="center"/>
        </w:trPr>
        <w:tc>
          <w:tcPr>
            <w:tcW w:w="4876" w:type="dxa"/>
            <w:tcBorders>
              <w:top w:val="nil"/>
              <w:left w:val="nil"/>
              <w:bottom w:val="nil"/>
              <w:right w:val="nil"/>
            </w:tcBorders>
          </w:tcPr>
          <w:p w14:paraId="2FB45B8B" w14:textId="77777777" w:rsidR="00AA7A23" w:rsidRPr="00986EB1" w:rsidRDefault="00AA7A23" w:rsidP="009202B5">
            <w:pPr>
              <w:pStyle w:val="Normal6a"/>
            </w:pPr>
            <w:r w:rsidRPr="00986EB1">
              <w:t>16.</w:t>
            </w:r>
            <w:r w:rsidRPr="00986EB1">
              <w:tab/>
              <w:t xml:space="preserve">Reconoce que la financiación de la Unión puede desempeñar un papel importante a la hora de fomentar una mayor inversión en investigación </w:t>
            </w:r>
            <w:r w:rsidRPr="00986EB1">
              <w:rPr>
                <w:b/>
                <w:i/>
              </w:rPr>
              <w:t>sobre</w:t>
            </w:r>
            <w:r w:rsidRPr="00986EB1">
              <w:t xml:space="preserve"> enfermedades vinculadas específicamente al género y corregir las desigualdades en el acceso al tratamiento; subraya que </w:t>
            </w:r>
            <w:r w:rsidRPr="00986EB1">
              <w:rPr>
                <w:b/>
                <w:i/>
              </w:rPr>
              <w:t>el sector privado tiene pocos incentivos para invertir en cuidados preventivos</w:t>
            </w:r>
            <w:r w:rsidRPr="00986EB1">
              <w:t xml:space="preserve"> y que, por lo tanto, esto debe ser una prioridad de la Comisión y los Estados miembros;</w:t>
            </w:r>
          </w:p>
        </w:tc>
        <w:tc>
          <w:tcPr>
            <w:tcW w:w="4876" w:type="dxa"/>
            <w:tcBorders>
              <w:top w:val="nil"/>
              <w:left w:val="nil"/>
              <w:bottom w:val="nil"/>
              <w:right w:val="nil"/>
            </w:tcBorders>
          </w:tcPr>
          <w:p w14:paraId="3528A0CA" w14:textId="77777777" w:rsidR="00AA7A23" w:rsidRPr="00986EB1" w:rsidRDefault="00AA7A23" w:rsidP="009202B5">
            <w:pPr>
              <w:pStyle w:val="Normal6a"/>
            </w:pPr>
            <w:r w:rsidRPr="00986EB1">
              <w:t>16.</w:t>
            </w:r>
            <w:r w:rsidRPr="00986EB1">
              <w:tab/>
              <w:t xml:space="preserve">Reconoce que la financiación de la Unión puede desempeñar un papel importante a la hora de fomentar una mayor inversión </w:t>
            </w:r>
            <w:r w:rsidRPr="00986EB1">
              <w:rPr>
                <w:b/>
                <w:i/>
              </w:rPr>
              <w:t>a medio y largo plazo</w:t>
            </w:r>
            <w:r w:rsidRPr="00986EB1">
              <w:t xml:space="preserve"> en investigación </w:t>
            </w:r>
            <w:r w:rsidRPr="00986EB1">
              <w:rPr>
                <w:b/>
                <w:i/>
              </w:rPr>
              <w:t>médica centrada en</w:t>
            </w:r>
            <w:r w:rsidRPr="00986EB1">
              <w:t xml:space="preserve"> enfermedades vinculadas específicamente al género y corregir las desigualdades en el acceso al tratamiento; subraya que </w:t>
            </w:r>
            <w:r w:rsidRPr="00986EB1">
              <w:rPr>
                <w:b/>
                <w:i/>
              </w:rPr>
              <w:t>hay poca inversión en programas de prevención con base científica, en especial el cribado, la educación sanitaria y las intervenciones tempranas, centrados en la reducción de las desigualdades en materia de salud,</w:t>
            </w:r>
            <w:r w:rsidRPr="00986EB1">
              <w:t xml:space="preserve"> y que, por lo tanto, esto debe ser una prioridad de la Comisión y de los Estados miembros;</w:t>
            </w:r>
          </w:p>
        </w:tc>
      </w:tr>
    </w:tbl>
    <w:p w14:paraId="78F81B0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{RO}</w:t>
      </w:r>
      <w:r w:rsidRPr="00986EB1">
        <w:t>ro</w:t>
      </w:r>
      <w:r w:rsidRPr="00986EB1">
        <w:rPr>
          <w:rStyle w:val="HideTWBExt"/>
        </w:rPr>
        <w:t>&lt;/Original&gt;</w:t>
      </w:r>
    </w:p>
    <w:p w14:paraId="6132C106" w14:textId="77777777" w:rsidR="00AA7A23" w:rsidRPr="00986EB1" w:rsidRDefault="00AA7A23" w:rsidP="00AA7A23">
      <w:r w:rsidRPr="00986EB1">
        <w:rPr>
          <w:rStyle w:val="HideTWBExt"/>
        </w:rPr>
        <w:t>&lt;/Amend&gt;</w:t>
      </w:r>
    </w:p>
    <w:p w14:paraId="2A1488A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478</w:t>
      </w:r>
      <w:r w:rsidRPr="00986EB1">
        <w:rPr>
          <w:rStyle w:val="HideTWBExt"/>
        </w:rPr>
        <w:t>&lt;/NumAm&gt;</w:t>
      </w:r>
    </w:p>
    <w:p w14:paraId="70CA7522"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21FC81BB" w14:textId="77777777" w:rsidR="00AA7A23" w:rsidRPr="00986EB1" w:rsidRDefault="00AA7A23" w:rsidP="00AA7A23">
      <w:pPr>
        <w:pStyle w:val="NormalBold"/>
      </w:pPr>
      <w:r w:rsidRPr="00986EB1">
        <w:rPr>
          <w:rStyle w:val="HideTWBExt"/>
          <w:b w:val="0"/>
        </w:rPr>
        <w:t>&lt;/RepeatBlock-By&gt;</w:t>
      </w:r>
    </w:p>
    <w:p w14:paraId="6F09977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E044A01"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96967E" w14:textId="77777777" w:rsidTr="009202B5">
        <w:trPr>
          <w:trHeight w:hRule="exact" w:val="240"/>
          <w:jc w:val="center"/>
        </w:trPr>
        <w:tc>
          <w:tcPr>
            <w:tcW w:w="9752" w:type="dxa"/>
            <w:gridSpan w:val="2"/>
            <w:tcBorders>
              <w:top w:val="nil"/>
              <w:left w:val="nil"/>
              <w:bottom w:val="nil"/>
              <w:right w:val="nil"/>
            </w:tcBorders>
          </w:tcPr>
          <w:p w14:paraId="6597F4C8" w14:textId="77777777" w:rsidR="00AA7A23" w:rsidRPr="00986EB1" w:rsidRDefault="00AA7A23" w:rsidP="009202B5"/>
        </w:tc>
      </w:tr>
      <w:tr w:rsidR="00AA7A23" w:rsidRPr="00986EB1" w14:paraId="59A78AA9" w14:textId="77777777" w:rsidTr="009202B5">
        <w:trPr>
          <w:trHeight w:val="240"/>
          <w:jc w:val="center"/>
        </w:trPr>
        <w:tc>
          <w:tcPr>
            <w:tcW w:w="4876" w:type="dxa"/>
            <w:tcBorders>
              <w:top w:val="nil"/>
              <w:left w:val="nil"/>
              <w:bottom w:val="nil"/>
              <w:right w:val="nil"/>
            </w:tcBorders>
          </w:tcPr>
          <w:p w14:paraId="5918209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DA6F8E8" w14:textId="77777777" w:rsidR="00AA7A23" w:rsidRPr="00986EB1" w:rsidRDefault="00AA7A23" w:rsidP="009202B5">
            <w:pPr>
              <w:pStyle w:val="AmColumnHeading"/>
            </w:pPr>
            <w:r w:rsidRPr="00986EB1">
              <w:t>Enmienda</w:t>
            </w:r>
          </w:p>
        </w:tc>
      </w:tr>
      <w:tr w:rsidR="00AA7A23" w:rsidRPr="00986EB1" w14:paraId="33634C9A" w14:textId="77777777" w:rsidTr="009202B5">
        <w:trPr>
          <w:jc w:val="center"/>
        </w:trPr>
        <w:tc>
          <w:tcPr>
            <w:tcW w:w="4876" w:type="dxa"/>
            <w:tcBorders>
              <w:top w:val="nil"/>
              <w:left w:val="nil"/>
              <w:bottom w:val="nil"/>
              <w:right w:val="nil"/>
            </w:tcBorders>
          </w:tcPr>
          <w:p w14:paraId="0B7F5FF2" w14:textId="77777777" w:rsidR="00AA7A23" w:rsidRPr="00986EB1" w:rsidRDefault="00AA7A23" w:rsidP="009202B5">
            <w:pPr>
              <w:pStyle w:val="Normal6a"/>
            </w:pPr>
            <w:r w:rsidRPr="00986EB1">
              <w:t>16.</w:t>
            </w:r>
            <w:r w:rsidRPr="00986EB1">
              <w:tab/>
              <w:t xml:space="preserve">Reconoce que la financiación de la Unión puede desempeñar un papel importante a la hora de fomentar una </w:t>
            </w:r>
            <w:r w:rsidRPr="00986EB1">
              <w:lastRenderedPageBreak/>
              <w:t>mayor inversión en investigación sobre enfermedades vinculadas específicamente al género y corregir las desigualdades en el acceso al tratamiento; subraya que el sector privado tiene pocos incentivos para invertir en cuidados preventivos y que, por lo tanto, esto debe ser una prioridad de la Comisión y los Estados miembros;</w:t>
            </w:r>
          </w:p>
        </w:tc>
        <w:tc>
          <w:tcPr>
            <w:tcW w:w="4876" w:type="dxa"/>
            <w:tcBorders>
              <w:top w:val="nil"/>
              <w:left w:val="nil"/>
              <w:bottom w:val="nil"/>
              <w:right w:val="nil"/>
            </w:tcBorders>
          </w:tcPr>
          <w:p w14:paraId="309085A1" w14:textId="77777777" w:rsidR="00AA7A23" w:rsidRPr="00986EB1" w:rsidRDefault="00AA7A23" w:rsidP="009202B5">
            <w:pPr>
              <w:pStyle w:val="Normal6a"/>
            </w:pPr>
            <w:r w:rsidRPr="00986EB1">
              <w:lastRenderedPageBreak/>
              <w:t>16.</w:t>
            </w:r>
            <w:r w:rsidRPr="00986EB1">
              <w:tab/>
              <w:t>Reconoce que</w:t>
            </w:r>
            <w:r w:rsidRPr="00986EB1">
              <w:rPr>
                <w:b/>
                <w:i/>
              </w:rPr>
              <w:t xml:space="preserve"> la investigación y la innovación se ven impulsadas por un equilibrio entre los incentivos y las </w:t>
            </w:r>
            <w:r w:rsidRPr="00986EB1">
              <w:rPr>
                <w:b/>
                <w:i/>
              </w:rPr>
              <w:lastRenderedPageBreak/>
              <w:t>obligaciones, y que</w:t>
            </w:r>
            <w:r w:rsidRPr="00986EB1">
              <w:t xml:space="preserve"> la financiación de la Unión puede desempeñar un papel importante a la hora de fomentar una mayor inversión en investigación sobre enfermedades vinculadas específicamente al género y corregir las desigualdades en el acceso al tratamiento</w:t>
            </w:r>
            <w:r w:rsidRPr="00986EB1">
              <w:rPr>
                <w:b/>
                <w:i/>
              </w:rPr>
              <w:t xml:space="preserve"> en toda la Unión, en particular en lo que respecta a la atención preventiva</w:t>
            </w:r>
            <w:r w:rsidRPr="00986EB1">
              <w:t>; subraya que el sector privado tiene pocos incentivos para invertir en cuidados preventivos y que, por lo tanto, esto debe ser una prioridad de la Comisión y los Estados miembros;</w:t>
            </w:r>
          </w:p>
        </w:tc>
      </w:tr>
    </w:tbl>
    <w:p w14:paraId="037E84FE"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7C0BDF8" w14:textId="77777777" w:rsidR="00AA7A23" w:rsidRPr="00986EB1" w:rsidRDefault="00AA7A23" w:rsidP="00AA7A23">
      <w:r w:rsidRPr="00986EB1">
        <w:rPr>
          <w:rStyle w:val="HideTWBExt"/>
        </w:rPr>
        <w:t>&lt;/Amend&gt;</w:t>
      </w:r>
    </w:p>
    <w:p w14:paraId="5D8FDFC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479</w:t>
      </w:r>
      <w:r w:rsidRPr="00986EB1">
        <w:rPr>
          <w:rStyle w:val="HideTWBExt"/>
        </w:rPr>
        <w:t>&lt;/NumAm&gt;</w:t>
      </w:r>
    </w:p>
    <w:p w14:paraId="73881FA4"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4832D4AF" w14:textId="77777777" w:rsidR="00AA7A23" w:rsidRPr="00986EB1" w:rsidRDefault="00AA7A23" w:rsidP="00AA7A23">
      <w:pPr>
        <w:pStyle w:val="NormalBold"/>
      </w:pPr>
      <w:r w:rsidRPr="00986EB1">
        <w:rPr>
          <w:rStyle w:val="HideTWBExt"/>
          <w:b w:val="0"/>
        </w:rPr>
        <w:t>&lt;/RepeatBlock-By&gt;</w:t>
      </w:r>
    </w:p>
    <w:p w14:paraId="61160C0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5D822D7"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CF4E1D9" w14:textId="77777777" w:rsidTr="009202B5">
        <w:trPr>
          <w:trHeight w:hRule="exact" w:val="240"/>
          <w:jc w:val="center"/>
        </w:trPr>
        <w:tc>
          <w:tcPr>
            <w:tcW w:w="9752" w:type="dxa"/>
            <w:gridSpan w:val="2"/>
            <w:tcBorders>
              <w:top w:val="nil"/>
              <w:left w:val="nil"/>
              <w:bottom w:val="nil"/>
              <w:right w:val="nil"/>
            </w:tcBorders>
          </w:tcPr>
          <w:p w14:paraId="6FBD51B8" w14:textId="77777777" w:rsidR="00AA7A23" w:rsidRPr="00986EB1" w:rsidRDefault="00AA7A23" w:rsidP="009202B5"/>
        </w:tc>
      </w:tr>
      <w:tr w:rsidR="00AA7A23" w:rsidRPr="00986EB1" w14:paraId="27C15A1F" w14:textId="77777777" w:rsidTr="009202B5">
        <w:trPr>
          <w:trHeight w:val="240"/>
          <w:jc w:val="center"/>
        </w:trPr>
        <w:tc>
          <w:tcPr>
            <w:tcW w:w="4876" w:type="dxa"/>
            <w:tcBorders>
              <w:top w:val="nil"/>
              <w:left w:val="nil"/>
              <w:bottom w:val="nil"/>
              <w:right w:val="nil"/>
            </w:tcBorders>
          </w:tcPr>
          <w:p w14:paraId="6989322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F55C05C" w14:textId="77777777" w:rsidR="00AA7A23" w:rsidRPr="00986EB1" w:rsidRDefault="00AA7A23" w:rsidP="009202B5">
            <w:pPr>
              <w:pStyle w:val="AmColumnHeading"/>
            </w:pPr>
            <w:r w:rsidRPr="00986EB1">
              <w:t>Enmienda</w:t>
            </w:r>
          </w:p>
        </w:tc>
      </w:tr>
      <w:tr w:rsidR="00AA7A23" w:rsidRPr="00986EB1" w14:paraId="145B4B2D" w14:textId="77777777" w:rsidTr="009202B5">
        <w:trPr>
          <w:jc w:val="center"/>
        </w:trPr>
        <w:tc>
          <w:tcPr>
            <w:tcW w:w="4876" w:type="dxa"/>
            <w:tcBorders>
              <w:top w:val="nil"/>
              <w:left w:val="nil"/>
              <w:bottom w:val="nil"/>
              <w:right w:val="nil"/>
            </w:tcBorders>
          </w:tcPr>
          <w:p w14:paraId="3FAB22CA"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 subraya que el sector privado tiene pocos incentivos para invertir en cuidados preventivos y que, por lo tanto, esto debe ser una prioridad de la Comisión y los Estados miembros;</w:t>
            </w:r>
          </w:p>
        </w:tc>
        <w:tc>
          <w:tcPr>
            <w:tcW w:w="4876" w:type="dxa"/>
            <w:tcBorders>
              <w:top w:val="nil"/>
              <w:left w:val="nil"/>
              <w:bottom w:val="nil"/>
              <w:right w:val="nil"/>
            </w:tcBorders>
          </w:tcPr>
          <w:p w14:paraId="23627CD2"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w:t>
            </w:r>
            <w:r w:rsidRPr="00986EB1">
              <w:rPr>
                <w:b/>
                <w:i/>
              </w:rPr>
              <w:t>, en particular la prevención, el diagnóstico y el tratamiento a largo plazo de las enfermedades crónicas que afectan a las mujeres a lo largo de sus vidas</w:t>
            </w:r>
            <w:r w:rsidRPr="00986EB1">
              <w:t>; subraya que el sector privado tiene pocos incentivos para invertir en cuidados preventivos y que, por lo tanto, esto debe ser una prioridad de la Comisión y los Estados miembros;</w:t>
            </w:r>
          </w:p>
        </w:tc>
      </w:tr>
    </w:tbl>
    <w:p w14:paraId="0D5FAA6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2A182B73" w14:textId="77777777" w:rsidR="00AA7A23" w:rsidRPr="00986EB1" w:rsidRDefault="00AA7A23" w:rsidP="00AA7A23">
      <w:r w:rsidRPr="00986EB1">
        <w:rPr>
          <w:rStyle w:val="HideTWBExt"/>
        </w:rPr>
        <w:t>&lt;/Amend&gt;</w:t>
      </w:r>
    </w:p>
    <w:p w14:paraId="6934D30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480</w:t>
      </w:r>
      <w:r w:rsidRPr="00986EB1">
        <w:rPr>
          <w:rStyle w:val="HideTWBExt"/>
        </w:rPr>
        <w:t>&lt;/NumAm&gt;</w:t>
      </w:r>
    </w:p>
    <w:p w14:paraId="2A904FDE" w14:textId="77777777" w:rsidR="00AA7A23" w:rsidRPr="00986EB1" w:rsidRDefault="00AA7A23" w:rsidP="00AA7A23">
      <w:pPr>
        <w:pStyle w:val="NormalBold"/>
      </w:pPr>
      <w:r w:rsidRPr="00986EB1">
        <w:rPr>
          <w:rStyle w:val="HideTWBExt"/>
          <w:b w:val="0"/>
        </w:rPr>
        <w:lastRenderedPageBreak/>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D54C472" w14:textId="77777777" w:rsidR="00AA7A23" w:rsidRPr="00986EB1" w:rsidRDefault="00AA7A23" w:rsidP="00AA7A23">
      <w:pPr>
        <w:pStyle w:val="NormalBold"/>
      </w:pPr>
      <w:r w:rsidRPr="00986EB1">
        <w:rPr>
          <w:rStyle w:val="HideTWBExt"/>
          <w:b w:val="0"/>
        </w:rPr>
        <w:t>&lt;/RepeatBlock-By&gt;</w:t>
      </w:r>
    </w:p>
    <w:p w14:paraId="3801509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57D580B"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7AA3E8B" w14:textId="77777777" w:rsidTr="009202B5">
        <w:trPr>
          <w:trHeight w:hRule="exact" w:val="240"/>
          <w:jc w:val="center"/>
        </w:trPr>
        <w:tc>
          <w:tcPr>
            <w:tcW w:w="9752" w:type="dxa"/>
            <w:gridSpan w:val="2"/>
            <w:tcBorders>
              <w:top w:val="nil"/>
              <w:left w:val="nil"/>
              <w:bottom w:val="nil"/>
              <w:right w:val="nil"/>
            </w:tcBorders>
          </w:tcPr>
          <w:p w14:paraId="54A777C2" w14:textId="77777777" w:rsidR="00AA7A23" w:rsidRPr="00986EB1" w:rsidRDefault="00AA7A23" w:rsidP="009202B5"/>
        </w:tc>
      </w:tr>
      <w:tr w:rsidR="00AA7A23" w:rsidRPr="00986EB1" w14:paraId="0D63670B" w14:textId="77777777" w:rsidTr="009202B5">
        <w:trPr>
          <w:trHeight w:val="240"/>
          <w:jc w:val="center"/>
        </w:trPr>
        <w:tc>
          <w:tcPr>
            <w:tcW w:w="4876" w:type="dxa"/>
            <w:tcBorders>
              <w:top w:val="nil"/>
              <w:left w:val="nil"/>
              <w:bottom w:val="nil"/>
              <w:right w:val="nil"/>
            </w:tcBorders>
          </w:tcPr>
          <w:p w14:paraId="192E380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D277294" w14:textId="77777777" w:rsidR="00AA7A23" w:rsidRPr="00986EB1" w:rsidRDefault="00AA7A23" w:rsidP="009202B5">
            <w:pPr>
              <w:pStyle w:val="AmColumnHeading"/>
            </w:pPr>
            <w:r w:rsidRPr="00986EB1">
              <w:t>Enmienda</w:t>
            </w:r>
          </w:p>
        </w:tc>
      </w:tr>
      <w:tr w:rsidR="00AA7A23" w:rsidRPr="00986EB1" w14:paraId="5F985F09" w14:textId="77777777" w:rsidTr="009202B5">
        <w:trPr>
          <w:jc w:val="center"/>
        </w:trPr>
        <w:tc>
          <w:tcPr>
            <w:tcW w:w="4876" w:type="dxa"/>
            <w:tcBorders>
              <w:top w:val="nil"/>
              <w:left w:val="nil"/>
              <w:bottom w:val="nil"/>
              <w:right w:val="nil"/>
            </w:tcBorders>
          </w:tcPr>
          <w:p w14:paraId="3974CB37"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 subraya que el sector privado tiene pocos incentivos para invertir en cuidados preventivos y que, por lo tanto, esto debe ser una prioridad de la Comisión y los Estados miembros;</w:t>
            </w:r>
          </w:p>
        </w:tc>
        <w:tc>
          <w:tcPr>
            <w:tcW w:w="4876" w:type="dxa"/>
            <w:tcBorders>
              <w:top w:val="nil"/>
              <w:left w:val="nil"/>
              <w:bottom w:val="nil"/>
              <w:right w:val="nil"/>
            </w:tcBorders>
          </w:tcPr>
          <w:p w14:paraId="50A4DBFD" w14:textId="77777777" w:rsidR="00AA7A23" w:rsidRPr="00986EB1" w:rsidRDefault="00AA7A23" w:rsidP="009202B5">
            <w:pPr>
              <w:pStyle w:val="Normal6a"/>
            </w:pPr>
            <w:r w:rsidRPr="00986EB1">
              <w:t>16.</w:t>
            </w:r>
            <w:r w:rsidRPr="00986EB1">
              <w:tab/>
              <w:t>Reconoce que la financiación de la Unión puede desempeñar un papel importante a la hora de fomentar una mayor inversión en investigación sobre enfermedades vinculadas específicamente al género y corregir las desigualdades en el acceso al tratamiento</w:t>
            </w:r>
            <w:r w:rsidRPr="00986EB1">
              <w:rPr>
                <w:b/>
                <w:i/>
              </w:rPr>
              <w:t>, incluidos la prevención, el diagnóstico precoz y la gestión a largo plazo de las enfermedades crónicas que afectan a las mujeres a lo largo de su vida</w:t>
            </w:r>
            <w:r w:rsidRPr="00986EB1">
              <w:t>; subraya que el sector privado tiene pocos incentivos para invertir en cuidados preventivos y que, por lo tanto, esto debe ser una prioridad de la Comisión y los Estados miembros;</w:t>
            </w:r>
          </w:p>
        </w:tc>
      </w:tr>
    </w:tbl>
    <w:p w14:paraId="7382CC3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BE11BB0" w14:textId="77777777" w:rsidR="00AA7A23" w:rsidRPr="00986EB1" w:rsidRDefault="00AA7A23" w:rsidP="00AA7A23">
      <w:r w:rsidRPr="00986EB1">
        <w:rPr>
          <w:rStyle w:val="HideTWBExt"/>
        </w:rPr>
        <w:t>&lt;/Amend&gt;</w:t>
      </w:r>
    </w:p>
    <w:p w14:paraId="335B350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481</w:t>
      </w:r>
      <w:r w:rsidRPr="00986EB1">
        <w:rPr>
          <w:rStyle w:val="HideTWBExt"/>
        </w:rPr>
        <w:t>&lt;/NumAm&gt;</w:t>
      </w:r>
    </w:p>
    <w:p w14:paraId="4D0D8EE7"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1C301374" w14:textId="77777777" w:rsidR="00AA7A23" w:rsidRPr="00986EB1" w:rsidRDefault="00AA7A23" w:rsidP="00AA7A23">
      <w:pPr>
        <w:pStyle w:val="NormalBold"/>
      </w:pPr>
      <w:r w:rsidRPr="00986EB1">
        <w:rPr>
          <w:rStyle w:val="HideTWBExt"/>
          <w:b w:val="0"/>
        </w:rPr>
        <w:t>&lt;/RepeatBlock-By&gt;</w:t>
      </w:r>
    </w:p>
    <w:p w14:paraId="7B67135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C5D03E3" w14:textId="77777777" w:rsidR="00AA7A23" w:rsidRPr="00986EB1" w:rsidRDefault="00AA7A23" w:rsidP="00AA7A23">
      <w:pPr>
        <w:pStyle w:val="NormalBold"/>
      </w:pPr>
      <w:r w:rsidRPr="00986EB1">
        <w:rPr>
          <w:rStyle w:val="HideTWBExt"/>
        </w:rPr>
        <w:t>&lt;Article&gt;</w:t>
      </w:r>
      <w:r w:rsidRPr="00986EB1">
        <w:t>Apartado 16</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1B67FF" w14:textId="77777777" w:rsidTr="009202B5">
        <w:trPr>
          <w:trHeight w:hRule="exact" w:val="240"/>
          <w:jc w:val="center"/>
        </w:trPr>
        <w:tc>
          <w:tcPr>
            <w:tcW w:w="9752" w:type="dxa"/>
            <w:gridSpan w:val="2"/>
            <w:tcBorders>
              <w:top w:val="nil"/>
              <w:left w:val="nil"/>
              <w:bottom w:val="nil"/>
              <w:right w:val="nil"/>
            </w:tcBorders>
          </w:tcPr>
          <w:p w14:paraId="576ADFE0" w14:textId="77777777" w:rsidR="00AA7A23" w:rsidRPr="00986EB1" w:rsidRDefault="00AA7A23" w:rsidP="009202B5"/>
        </w:tc>
      </w:tr>
      <w:tr w:rsidR="00AA7A23" w:rsidRPr="00986EB1" w14:paraId="406859D8" w14:textId="77777777" w:rsidTr="009202B5">
        <w:trPr>
          <w:trHeight w:val="240"/>
          <w:jc w:val="center"/>
        </w:trPr>
        <w:tc>
          <w:tcPr>
            <w:tcW w:w="4876" w:type="dxa"/>
            <w:tcBorders>
              <w:top w:val="nil"/>
              <w:left w:val="nil"/>
              <w:bottom w:val="nil"/>
              <w:right w:val="nil"/>
            </w:tcBorders>
          </w:tcPr>
          <w:p w14:paraId="4871706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42F15C22" w14:textId="77777777" w:rsidR="00AA7A23" w:rsidRPr="00986EB1" w:rsidRDefault="00AA7A23" w:rsidP="009202B5">
            <w:pPr>
              <w:pStyle w:val="AmColumnHeading"/>
            </w:pPr>
            <w:r w:rsidRPr="00986EB1">
              <w:t>Enmienda</w:t>
            </w:r>
          </w:p>
        </w:tc>
      </w:tr>
      <w:tr w:rsidR="00AA7A23" w:rsidRPr="00986EB1" w14:paraId="50E62EDF" w14:textId="77777777" w:rsidTr="009202B5">
        <w:trPr>
          <w:jc w:val="center"/>
        </w:trPr>
        <w:tc>
          <w:tcPr>
            <w:tcW w:w="4876" w:type="dxa"/>
            <w:tcBorders>
              <w:top w:val="nil"/>
              <w:left w:val="nil"/>
              <w:bottom w:val="nil"/>
              <w:right w:val="nil"/>
            </w:tcBorders>
          </w:tcPr>
          <w:p w14:paraId="7E4B96F8" w14:textId="77777777" w:rsidR="00AA7A23" w:rsidRPr="00986EB1" w:rsidRDefault="00AA7A23" w:rsidP="009202B5">
            <w:pPr>
              <w:pStyle w:val="Normal6a"/>
            </w:pPr>
            <w:r w:rsidRPr="00986EB1">
              <w:t>16.</w:t>
            </w:r>
            <w:r w:rsidRPr="00986EB1">
              <w:tab/>
              <w:t xml:space="preserve">Reconoce que la financiación de la Unión puede desempeñar un papel importante a la hora de fomentar una mayor inversión en investigación sobre enfermedades vinculadas específicamente al </w:t>
            </w:r>
            <w:r w:rsidRPr="00986EB1">
              <w:rPr>
                <w:b/>
                <w:i/>
              </w:rPr>
              <w:t>género</w:t>
            </w:r>
            <w:r w:rsidRPr="00986EB1">
              <w:t xml:space="preserve"> y corregir las desigualdades en el acceso al tratamiento; subraya que el sector privado tiene pocos incentivos para invertir en cuidados preventivos y que, por lo tanto, esto debe ser una prioridad de la Comisión y los Estados miembros;</w:t>
            </w:r>
          </w:p>
        </w:tc>
        <w:tc>
          <w:tcPr>
            <w:tcW w:w="4876" w:type="dxa"/>
            <w:tcBorders>
              <w:top w:val="nil"/>
              <w:left w:val="nil"/>
              <w:bottom w:val="nil"/>
              <w:right w:val="nil"/>
            </w:tcBorders>
          </w:tcPr>
          <w:p w14:paraId="34EBB0B0" w14:textId="77777777" w:rsidR="00AA7A23" w:rsidRPr="00986EB1" w:rsidRDefault="00AA7A23" w:rsidP="009202B5">
            <w:pPr>
              <w:pStyle w:val="Normal6a"/>
            </w:pPr>
            <w:r w:rsidRPr="00986EB1">
              <w:t>16.</w:t>
            </w:r>
            <w:r w:rsidRPr="00986EB1">
              <w:tab/>
              <w:t xml:space="preserve">Reconoce que la financiación de la Unión puede desempeñar un papel importante a la hora de fomentar una mayor inversión en investigación sobre enfermedades vinculadas específicamente al </w:t>
            </w:r>
            <w:r w:rsidRPr="00986EB1">
              <w:rPr>
                <w:b/>
                <w:i/>
              </w:rPr>
              <w:t>sexo</w:t>
            </w:r>
            <w:r w:rsidRPr="00986EB1">
              <w:t xml:space="preserve"> y corregir las desigualdades en el acceso al tratamiento; subraya que el sector privado tiene pocos incentivos para invertir en cuidados preventivos y que, por lo tanto, esto debe ser una prioridad de la Comisión y los Estados miembros;</w:t>
            </w:r>
          </w:p>
        </w:tc>
      </w:tr>
    </w:tbl>
    <w:p w14:paraId="29A1002C"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209065B0" w14:textId="77777777" w:rsidR="00AA7A23" w:rsidRPr="00422D55" w:rsidRDefault="00AA7A23" w:rsidP="00AA7A23">
      <w:pPr>
        <w:rPr>
          <w:lang w:val="fi-FI"/>
        </w:rPr>
      </w:pPr>
      <w:r w:rsidRPr="00422D55">
        <w:rPr>
          <w:rStyle w:val="HideTWBExt"/>
          <w:lang w:val="fi-FI"/>
        </w:rPr>
        <w:t>&lt;/Amend&gt;</w:t>
      </w:r>
    </w:p>
    <w:p w14:paraId="1568EB07"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482</w:t>
      </w:r>
      <w:r w:rsidRPr="00422D55">
        <w:rPr>
          <w:rStyle w:val="HideTWBExt"/>
          <w:lang w:val="fi-FI"/>
        </w:rPr>
        <w:t>&lt;/NumAm&gt;</w:t>
      </w:r>
    </w:p>
    <w:p w14:paraId="750D2935"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4F2C2E7" w14:textId="77777777" w:rsidR="00AA7A23" w:rsidRPr="00422D55" w:rsidRDefault="00AA7A23" w:rsidP="00AA7A23">
      <w:pPr>
        <w:pStyle w:val="NormalBold"/>
        <w:rPr>
          <w:lang w:val="fi-FI"/>
        </w:rPr>
      </w:pPr>
      <w:r w:rsidRPr="00422D55">
        <w:rPr>
          <w:rStyle w:val="HideTWBExt"/>
          <w:b w:val="0"/>
          <w:lang w:val="fi-FI"/>
        </w:rPr>
        <w:t>&lt;/RepeatBlock-By&gt;</w:t>
      </w:r>
    </w:p>
    <w:p w14:paraId="402BDA1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D5A1A03" w14:textId="77777777" w:rsidR="00AA7A23" w:rsidRPr="00986EB1" w:rsidRDefault="00AA7A23" w:rsidP="00AA7A23">
      <w:pPr>
        <w:pStyle w:val="NormalBold"/>
      </w:pPr>
      <w:r w:rsidRPr="00986EB1">
        <w:rPr>
          <w:rStyle w:val="HideTWBExt"/>
        </w:rPr>
        <w:t>&lt;Article&gt;</w:t>
      </w:r>
      <w:r w:rsidRPr="00986EB1">
        <w:t>Apartado 16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49B8464" w14:textId="77777777" w:rsidTr="009202B5">
        <w:trPr>
          <w:trHeight w:hRule="exact" w:val="240"/>
          <w:jc w:val="center"/>
        </w:trPr>
        <w:tc>
          <w:tcPr>
            <w:tcW w:w="9752" w:type="dxa"/>
            <w:gridSpan w:val="2"/>
            <w:tcBorders>
              <w:top w:val="nil"/>
              <w:left w:val="nil"/>
              <w:bottom w:val="nil"/>
              <w:right w:val="nil"/>
            </w:tcBorders>
          </w:tcPr>
          <w:p w14:paraId="34A4E2BF" w14:textId="77777777" w:rsidR="00AA7A23" w:rsidRPr="00986EB1" w:rsidRDefault="00AA7A23" w:rsidP="009202B5"/>
        </w:tc>
      </w:tr>
      <w:tr w:rsidR="00AA7A23" w:rsidRPr="00986EB1" w14:paraId="6C046395" w14:textId="77777777" w:rsidTr="009202B5">
        <w:trPr>
          <w:trHeight w:val="240"/>
          <w:jc w:val="center"/>
        </w:trPr>
        <w:tc>
          <w:tcPr>
            <w:tcW w:w="4876" w:type="dxa"/>
            <w:tcBorders>
              <w:top w:val="nil"/>
              <w:left w:val="nil"/>
              <w:bottom w:val="nil"/>
              <w:right w:val="nil"/>
            </w:tcBorders>
          </w:tcPr>
          <w:p w14:paraId="4D32C35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F7D1110" w14:textId="77777777" w:rsidR="00AA7A23" w:rsidRPr="00986EB1" w:rsidRDefault="00AA7A23" w:rsidP="009202B5">
            <w:pPr>
              <w:pStyle w:val="AmColumnHeading"/>
            </w:pPr>
            <w:r w:rsidRPr="00986EB1">
              <w:t>Enmienda</w:t>
            </w:r>
          </w:p>
        </w:tc>
      </w:tr>
      <w:tr w:rsidR="00AA7A23" w:rsidRPr="00986EB1" w14:paraId="39BBCA46" w14:textId="77777777" w:rsidTr="009202B5">
        <w:trPr>
          <w:jc w:val="center"/>
        </w:trPr>
        <w:tc>
          <w:tcPr>
            <w:tcW w:w="4876" w:type="dxa"/>
            <w:tcBorders>
              <w:top w:val="nil"/>
              <w:left w:val="nil"/>
              <w:bottom w:val="nil"/>
              <w:right w:val="nil"/>
            </w:tcBorders>
          </w:tcPr>
          <w:p w14:paraId="7F6D43FC" w14:textId="77777777" w:rsidR="00AA7A23" w:rsidRPr="00986EB1" w:rsidRDefault="00AA7A23" w:rsidP="009202B5">
            <w:pPr>
              <w:pStyle w:val="Normal6a"/>
            </w:pPr>
          </w:p>
        </w:tc>
        <w:tc>
          <w:tcPr>
            <w:tcW w:w="4876" w:type="dxa"/>
            <w:tcBorders>
              <w:top w:val="nil"/>
              <w:left w:val="nil"/>
              <w:bottom w:val="nil"/>
              <w:right w:val="nil"/>
            </w:tcBorders>
          </w:tcPr>
          <w:p w14:paraId="1DD61A4D" w14:textId="77777777" w:rsidR="00AA7A23" w:rsidRPr="00986EB1" w:rsidRDefault="00AA7A23" w:rsidP="009202B5">
            <w:pPr>
              <w:pStyle w:val="Normal6a"/>
            </w:pPr>
            <w:r w:rsidRPr="00986EB1">
              <w:rPr>
                <w:b/>
                <w:i/>
              </w:rPr>
              <w:t>16 bis.</w:t>
            </w:r>
            <w:r w:rsidRPr="00986EB1">
              <w:tab/>
            </w:r>
            <w:r w:rsidRPr="00986EB1">
              <w:rPr>
                <w:b/>
                <w:i/>
              </w:rPr>
              <w:t>Pide a la Comisión y a los Estados miembros que destinen a la salud una financiación adecuada, a largo plazo y con perspectiva de género, en todos los niveles ya que las mujeres, por término medio, se enfrentan a más limitaciones socioeconómicas y, por tanto, dependen más de los servicios sanitarios y sociales públicos, lo que hace que se vean afectadas de manera desproporcionada por la calidad, accesibilidad y asequibilidad de dichos servicios;</w:t>
            </w:r>
          </w:p>
        </w:tc>
      </w:tr>
    </w:tbl>
    <w:p w14:paraId="744BB226"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16FE4A07" w14:textId="77777777" w:rsidR="00AA7A23" w:rsidRPr="00986EB1" w:rsidRDefault="00AA7A23" w:rsidP="00AA7A23">
      <w:r w:rsidRPr="00986EB1">
        <w:rPr>
          <w:rStyle w:val="HideTWBExt"/>
        </w:rPr>
        <w:t>&lt;/Amend&gt;</w:t>
      </w:r>
    </w:p>
    <w:p w14:paraId="3EB2A5B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483</w:t>
      </w:r>
      <w:r w:rsidRPr="00986EB1">
        <w:rPr>
          <w:rStyle w:val="HideTWBExt"/>
        </w:rPr>
        <w:t>&lt;/NumAm&gt;</w:t>
      </w:r>
    </w:p>
    <w:p w14:paraId="668CB80C"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3F7D8F48" w14:textId="77777777" w:rsidR="00AA7A23" w:rsidRPr="00986EB1" w:rsidRDefault="00AA7A23" w:rsidP="00AA7A23">
      <w:pPr>
        <w:pStyle w:val="NormalBold"/>
      </w:pPr>
      <w:r w:rsidRPr="00986EB1">
        <w:rPr>
          <w:rStyle w:val="HideTWBExt"/>
          <w:b w:val="0"/>
        </w:rPr>
        <w:t>&lt;/RepeatBlock-By&gt;</w:t>
      </w:r>
    </w:p>
    <w:p w14:paraId="4EEE9EB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34B98FD" w14:textId="77777777" w:rsidR="00AA7A23" w:rsidRPr="00986EB1" w:rsidRDefault="00AA7A23" w:rsidP="00AA7A23">
      <w:pPr>
        <w:pStyle w:val="NormalBold"/>
      </w:pPr>
      <w:r w:rsidRPr="00986EB1">
        <w:rPr>
          <w:rStyle w:val="HideTWBExt"/>
        </w:rPr>
        <w:t>&lt;Article&gt;</w:t>
      </w:r>
      <w:r w:rsidRPr="00986EB1">
        <w:t>Apartado 16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2AEAB78" w14:textId="77777777" w:rsidTr="009202B5">
        <w:trPr>
          <w:trHeight w:hRule="exact" w:val="240"/>
          <w:jc w:val="center"/>
        </w:trPr>
        <w:tc>
          <w:tcPr>
            <w:tcW w:w="9752" w:type="dxa"/>
            <w:gridSpan w:val="2"/>
            <w:tcBorders>
              <w:top w:val="nil"/>
              <w:left w:val="nil"/>
              <w:bottom w:val="nil"/>
              <w:right w:val="nil"/>
            </w:tcBorders>
          </w:tcPr>
          <w:p w14:paraId="7638F8D3" w14:textId="77777777" w:rsidR="00AA7A23" w:rsidRPr="00986EB1" w:rsidRDefault="00AA7A23" w:rsidP="009202B5"/>
        </w:tc>
      </w:tr>
      <w:tr w:rsidR="00AA7A23" w:rsidRPr="00986EB1" w14:paraId="55E9C7F2" w14:textId="77777777" w:rsidTr="009202B5">
        <w:trPr>
          <w:trHeight w:val="240"/>
          <w:jc w:val="center"/>
        </w:trPr>
        <w:tc>
          <w:tcPr>
            <w:tcW w:w="4876" w:type="dxa"/>
            <w:tcBorders>
              <w:top w:val="nil"/>
              <w:left w:val="nil"/>
              <w:bottom w:val="nil"/>
              <w:right w:val="nil"/>
            </w:tcBorders>
          </w:tcPr>
          <w:p w14:paraId="01F4D4F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289ACE51" w14:textId="77777777" w:rsidR="00AA7A23" w:rsidRPr="00986EB1" w:rsidRDefault="00AA7A23" w:rsidP="009202B5">
            <w:pPr>
              <w:pStyle w:val="AmColumnHeading"/>
            </w:pPr>
            <w:r w:rsidRPr="00986EB1">
              <w:t>Enmienda</w:t>
            </w:r>
          </w:p>
        </w:tc>
      </w:tr>
      <w:tr w:rsidR="00AA7A23" w:rsidRPr="00986EB1" w14:paraId="12F23472" w14:textId="77777777" w:rsidTr="009202B5">
        <w:trPr>
          <w:jc w:val="center"/>
        </w:trPr>
        <w:tc>
          <w:tcPr>
            <w:tcW w:w="4876" w:type="dxa"/>
            <w:tcBorders>
              <w:top w:val="nil"/>
              <w:left w:val="nil"/>
              <w:bottom w:val="nil"/>
              <w:right w:val="nil"/>
            </w:tcBorders>
          </w:tcPr>
          <w:p w14:paraId="04A86EE7" w14:textId="77777777" w:rsidR="00AA7A23" w:rsidRPr="00986EB1" w:rsidRDefault="00AA7A23" w:rsidP="009202B5">
            <w:pPr>
              <w:pStyle w:val="Normal6a"/>
            </w:pPr>
          </w:p>
        </w:tc>
        <w:tc>
          <w:tcPr>
            <w:tcW w:w="4876" w:type="dxa"/>
            <w:tcBorders>
              <w:top w:val="nil"/>
              <w:left w:val="nil"/>
              <w:bottom w:val="nil"/>
              <w:right w:val="nil"/>
            </w:tcBorders>
          </w:tcPr>
          <w:p w14:paraId="4CB33B2E" w14:textId="77777777" w:rsidR="00AA7A23" w:rsidRPr="00986EB1" w:rsidRDefault="00AA7A23" w:rsidP="009202B5">
            <w:pPr>
              <w:pStyle w:val="Normal6a"/>
            </w:pPr>
            <w:r w:rsidRPr="00986EB1">
              <w:rPr>
                <w:b/>
                <w:i/>
              </w:rPr>
              <w:t>16 bis.</w:t>
            </w:r>
            <w:r w:rsidRPr="00986EB1">
              <w:tab/>
            </w:r>
            <w:r w:rsidRPr="00986EB1">
              <w:rPr>
                <w:b/>
                <w:i/>
              </w:rPr>
              <w:t>Pide un uso más eficaz de las competencias de la Unión en materia de salud, de acuerdo con el principio de subsidiariedad, cuando la cooperación transfronteriza aporte un claro valor añadido a las pacientes, como el acceso a atención especializada y a conocimientos sobre enfermedades raras;</w:t>
            </w:r>
          </w:p>
        </w:tc>
      </w:tr>
    </w:tbl>
    <w:p w14:paraId="70D2BFFE" w14:textId="77777777" w:rsidR="00AA7A23" w:rsidRPr="00422D55" w:rsidRDefault="00AA7A23" w:rsidP="00AA7A23">
      <w:pPr>
        <w:pStyle w:val="AmOrLang"/>
        <w:rPr>
          <w:lang w:val="fi-FI"/>
        </w:rPr>
      </w:pPr>
      <w:proofErr w:type="spellStart"/>
      <w:r w:rsidRPr="00422D55">
        <w:rPr>
          <w:lang w:val="fi-FI"/>
        </w:rPr>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01C7785" w14:textId="77777777" w:rsidR="00AA7A23" w:rsidRPr="00422D55" w:rsidRDefault="00AA7A23" w:rsidP="00AA7A23">
      <w:pPr>
        <w:rPr>
          <w:lang w:val="fi-FI"/>
        </w:rPr>
      </w:pPr>
      <w:r w:rsidRPr="00422D55">
        <w:rPr>
          <w:rStyle w:val="HideTWBExt"/>
          <w:lang w:val="fi-FI"/>
        </w:rPr>
        <w:lastRenderedPageBreak/>
        <w:t>&lt;/Amend&gt;</w:t>
      </w:r>
    </w:p>
    <w:p w14:paraId="7ACFCF2A"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484</w:t>
      </w:r>
      <w:r w:rsidRPr="00422D55">
        <w:rPr>
          <w:rStyle w:val="HideTWBExt"/>
          <w:lang w:val="fi-FI"/>
        </w:rPr>
        <w:t>&lt;/NumAm&gt;</w:t>
      </w:r>
    </w:p>
    <w:p w14:paraId="114B7E2A"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1833C722" w14:textId="77777777" w:rsidR="00AA7A23" w:rsidRPr="00422D55" w:rsidRDefault="00AA7A23" w:rsidP="00AA7A23">
      <w:pPr>
        <w:pStyle w:val="NormalBold"/>
        <w:rPr>
          <w:lang w:val="fi-FI"/>
        </w:rPr>
      </w:pPr>
      <w:r w:rsidRPr="00422D55">
        <w:rPr>
          <w:rStyle w:val="HideTWBExt"/>
          <w:b w:val="0"/>
          <w:lang w:val="fi-FI"/>
        </w:rPr>
        <w:t>&lt;/RepeatBlock-By&gt;</w:t>
      </w:r>
    </w:p>
    <w:p w14:paraId="156B2DD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BCA0CFC" w14:textId="77777777" w:rsidR="00AA7A23" w:rsidRPr="00986EB1" w:rsidRDefault="00AA7A23" w:rsidP="00AA7A23">
      <w:pPr>
        <w:pStyle w:val="NormalBold"/>
      </w:pPr>
      <w:r w:rsidRPr="00986EB1">
        <w:rPr>
          <w:rStyle w:val="HideTWBExt"/>
        </w:rPr>
        <w:t>&lt;Article&gt;</w:t>
      </w:r>
      <w:r w:rsidRPr="00986EB1">
        <w:t>Apartado 16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5A7BFE" w14:textId="77777777" w:rsidTr="009202B5">
        <w:trPr>
          <w:trHeight w:hRule="exact" w:val="240"/>
          <w:jc w:val="center"/>
        </w:trPr>
        <w:tc>
          <w:tcPr>
            <w:tcW w:w="9752" w:type="dxa"/>
            <w:gridSpan w:val="2"/>
            <w:tcBorders>
              <w:top w:val="nil"/>
              <w:left w:val="nil"/>
              <w:bottom w:val="nil"/>
              <w:right w:val="nil"/>
            </w:tcBorders>
          </w:tcPr>
          <w:p w14:paraId="2160F9C3" w14:textId="77777777" w:rsidR="00AA7A23" w:rsidRPr="00986EB1" w:rsidRDefault="00AA7A23" w:rsidP="009202B5"/>
        </w:tc>
      </w:tr>
      <w:tr w:rsidR="00AA7A23" w:rsidRPr="00986EB1" w14:paraId="2BDAF25E" w14:textId="77777777" w:rsidTr="009202B5">
        <w:trPr>
          <w:trHeight w:val="240"/>
          <w:jc w:val="center"/>
        </w:trPr>
        <w:tc>
          <w:tcPr>
            <w:tcW w:w="4876" w:type="dxa"/>
            <w:tcBorders>
              <w:top w:val="nil"/>
              <w:left w:val="nil"/>
              <w:bottom w:val="nil"/>
              <w:right w:val="nil"/>
            </w:tcBorders>
          </w:tcPr>
          <w:p w14:paraId="4A53840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0FE038D" w14:textId="77777777" w:rsidR="00AA7A23" w:rsidRPr="00986EB1" w:rsidRDefault="00AA7A23" w:rsidP="009202B5">
            <w:pPr>
              <w:pStyle w:val="AmColumnHeading"/>
            </w:pPr>
            <w:r w:rsidRPr="00986EB1">
              <w:t>Enmienda</w:t>
            </w:r>
          </w:p>
        </w:tc>
      </w:tr>
      <w:tr w:rsidR="00AA7A23" w:rsidRPr="00986EB1" w14:paraId="0961CC4B" w14:textId="77777777" w:rsidTr="009202B5">
        <w:trPr>
          <w:jc w:val="center"/>
        </w:trPr>
        <w:tc>
          <w:tcPr>
            <w:tcW w:w="4876" w:type="dxa"/>
            <w:tcBorders>
              <w:top w:val="nil"/>
              <w:left w:val="nil"/>
              <w:bottom w:val="nil"/>
              <w:right w:val="nil"/>
            </w:tcBorders>
          </w:tcPr>
          <w:p w14:paraId="0990D832" w14:textId="77777777" w:rsidR="00AA7A23" w:rsidRPr="00986EB1" w:rsidRDefault="00AA7A23" w:rsidP="009202B5">
            <w:pPr>
              <w:pStyle w:val="Normal6a"/>
            </w:pPr>
          </w:p>
        </w:tc>
        <w:tc>
          <w:tcPr>
            <w:tcW w:w="4876" w:type="dxa"/>
            <w:tcBorders>
              <w:top w:val="nil"/>
              <w:left w:val="nil"/>
              <w:bottom w:val="nil"/>
              <w:right w:val="nil"/>
            </w:tcBorders>
          </w:tcPr>
          <w:p w14:paraId="14C29F31" w14:textId="77777777" w:rsidR="00AA7A23" w:rsidRPr="00986EB1" w:rsidRDefault="00AA7A23" w:rsidP="009202B5">
            <w:pPr>
              <w:pStyle w:val="Normal6a"/>
            </w:pPr>
            <w:r w:rsidRPr="00986EB1">
              <w:rPr>
                <w:b/>
                <w:i/>
              </w:rPr>
              <w:t>16 ter.</w:t>
            </w:r>
            <w:r w:rsidRPr="00986EB1">
              <w:tab/>
            </w:r>
            <w:r w:rsidRPr="00986EB1">
              <w:rPr>
                <w:b/>
                <w:i/>
              </w:rPr>
              <w:t xml:space="preserve">Pide mecanismos de financiación en el marco de programas como Horizonte Europa, </w:t>
            </w:r>
            <w:proofErr w:type="spellStart"/>
            <w:r w:rsidRPr="00986EB1">
              <w:rPr>
                <w:b/>
                <w:i/>
              </w:rPr>
              <w:t>UEproSalud</w:t>
            </w:r>
            <w:proofErr w:type="spellEnd"/>
            <w:r w:rsidRPr="00986EB1">
              <w:rPr>
                <w:b/>
                <w:i/>
              </w:rPr>
              <w:t xml:space="preserve"> y el programa Ciudadanos, Igualdad, Derechos y Valores (CERV) y en el marco financiero plurianual (MFP) para apoyar tanto la investigación científica y la innovación como la labor de las organizaciones de la sociedad civil que prestan servicios sanitarios basados en las necesidades, a escala comunitaria y entre iguales;</w:t>
            </w:r>
          </w:p>
        </w:tc>
      </w:tr>
    </w:tbl>
    <w:p w14:paraId="07E71EE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898F784" w14:textId="77777777" w:rsidR="00AA7A23" w:rsidRPr="00986EB1" w:rsidRDefault="00AA7A23" w:rsidP="00AA7A23">
      <w:r w:rsidRPr="00986EB1">
        <w:rPr>
          <w:rStyle w:val="HideTWBExt"/>
        </w:rPr>
        <w:t>&lt;/Amend&gt;</w:t>
      </w:r>
    </w:p>
    <w:p w14:paraId="06D1964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485</w:t>
      </w:r>
      <w:r w:rsidRPr="00986EB1">
        <w:rPr>
          <w:rStyle w:val="HideTWBExt"/>
        </w:rPr>
        <w:t>&lt;/NumAm&gt;</w:t>
      </w:r>
    </w:p>
    <w:p w14:paraId="31800195"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16C98367" w14:textId="77777777" w:rsidR="00AA7A23" w:rsidRPr="00986EB1" w:rsidRDefault="00AA7A23" w:rsidP="00AA7A23">
      <w:pPr>
        <w:pStyle w:val="NormalBold"/>
      </w:pPr>
      <w:r w:rsidRPr="00986EB1">
        <w:rPr>
          <w:rStyle w:val="HideTWBExt"/>
          <w:b w:val="0"/>
        </w:rPr>
        <w:t>&lt;/RepeatBlock-By&gt;</w:t>
      </w:r>
    </w:p>
    <w:p w14:paraId="4BC2CAD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EBFAA4" w14:textId="77777777" w:rsidR="00AA7A23" w:rsidRPr="00986EB1" w:rsidRDefault="00AA7A23" w:rsidP="00AA7A23">
      <w:pPr>
        <w:pStyle w:val="NormalBold"/>
      </w:pPr>
      <w:r w:rsidRPr="00986EB1">
        <w:rPr>
          <w:rStyle w:val="HideTWBExt"/>
        </w:rPr>
        <w:t>&lt;Article&gt;</w:t>
      </w:r>
      <w:r w:rsidRPr="00986EB1">
        <w:t>Apartado 16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F5392E6" w14:textId="77777777" w:rsidTr="009202B5">
        <w:trPr>
          <w:trHeight w:hRule="exact" w:val="240"/>
          <w:jc w:val="center"/>
        </w:trPr>
        <w:tc>
          <w:tcPr>
            <w:tcW w:w="9752" w:type="dxa"/>
            <w:gridSpan w:val="2"/>
            <w:tcBorders>
              <w:top w:val="nil"/>
              <w:left w:val="nil"/>
              <w:bottom w:val="nil"/>
              <w:right w:val="nil"/>
            </w:tcBorders>
          </w:tcPr>
          <w:p w14:paraId="19FB0DF8" w14:textId="77777777" w:rsidR="00AA7A23" w:rsidRPr="00986EB1" w:rsidRDefault="00AA7A23" w:rsidP="009202B5"/>
        </w:tc>
      </w:tr>
      <w:tr w:rsidR="00AA7A23" w:rsidRPr="00986EB1" w14:paraId="012BE285" w14:textId="77777777" w:rsidTr="009202B5">
        <w:trPr>
          <w:trHeight w:val="240"/>
          <w:jc w:val="center"/>
        </w:trPr>
        <w:tc>
          <w:tcPr>
            <w:tcW w:w="4876" w:type="dxa"/>
            <w:tcBorders>
              <w:top w:val="nil"/>
              <w:left w:val="nil"/>
              <w:bottom w:val="nil"/>
              <w:right w:val="nil"/>
            </w:tcBorders>
          </w:tcPr>
          <w:p w14:paraId="543757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A134ADD" w14:textId="77777777" w:rsidR="00AA7A23" w:rsidRPr="00986EB1" w:rsidRDefault="00AA7A23" w:rsidP="009202B5">
            <w:pPr>
              <w:pStyle w:val="AmColumnHeading"/>
            </w:pPr>
            <w:r w:rsidRPr="00986EB1">
              <w:t>Enmienda</w:t>
            </w:r>
          </w:p>
        </w:tc>
      </w:tr>
      <w:tr w:rsidR="00AA7A23" w:rsidRPr="00986EB1" w14:paraId="5834A06F" w14:textId="77777777" w:rsidTr="009202B5">
        <w:trPr>
          <w:jc w:val="center"/>
        </w:trPr>
        <w:tc>
          <w:tcPr>
            <w:tcW w:w="4876" w:type="dxa"/>
            <w:tcBorders>
              <w:top w:val="nil"/>
              <w:left w:val="nil"/>
              <w:bottom w:val="nil"/>
              <w:right w:val="nil"/>
            </w:tcBorders>
          </w:tcPr>
          <w:p w14:paraId="0B9DC0D1" w14:textId="77777777" w:rsidR="00AA7A23" w:rsidRPr="00986EB1" w:rsidRDefault="00AA7A23" w:rsidP="009202B5">
            <w:pPr>
              <w:pStyle w:val="Normal6a"/>
            </w:pPr>
          </w:p>
        </w:tc>
        <w:tc>
          <w:tcPr>
            <w:tcW w:w="4876" w:type="dxa"/>
            <w:tcBorders>
              <w:top w:val="nil"/>
              <w:left w:val="nil"/>
              <w:bottom w:val="nil"/>
              <w:right w:val="nil"/>
            </w:tcBorders>
          </w:tcPr>
          <w:p w14:paraId="3DFAC3C1" w14:textId="77777777" w:rsidR="00AA7A23" w:rsidRPr="00986EB1" w:rsidRDefault="00AA7A23" w:rsidP="009202B5">
            <w:pPr>
              <w:pStyle w:val="Normal6a"/>
            </w:pPr>
            <w:r w:rsidRPr="00986EB1">
              <w:rPr>
                <w:b/>
                <w:i/>
              </w:rPr>
              <w:t>16 ter.</w:t>
            </w:r>
            <w:r w:rsidRPr="00986EB1">
              <w:tab/>
            </w:r>
            <w:r w:rsidRPr="00986EB1">
              <w:rPr>
                <w:b/>
                <w:i/>
              </w:rPr>
              <w:t>Pide a la Comisión Europea que priorice la financiación asignada en el marco del nuevo Fondo Europeo de Competitividad y del próximo 10.º PM para la investigación sobre la salud de las mujeres;</w:t>
            </w:r>
          </w:p>
        </w:tc>
      </w:tr>
    </w:tbl>
    <w:p w14:paraId="75FBB842"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4D8B86E" w14:textId="77777777" w:rsidR="00AA7A23" w:rsidRPr="00986EB1" w:rsidRDefault="00AA7A23" w:rsidP="00AA7A23">
      <w:r w:rsidRPr="00986EB1">
        <w:rPr>
          <w:rStyle w:val="HideTWBExt"/>
        </w:rPr>
        <w:t>&lt;/Amend&gt;</w:t>
      </w:r>
    </w:p>
    <w:p w14:paraId="7C57F18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486</w:t>
      </w:r>
      <w:r w:rsidRPr="00986EB1">
        <w:rPr>
          <w:rStyle w:val="HideTWBExt"/>
        </w:rPr>
        <w:t>&lt;/NumAm&gt;</w:t>
      </w:r>
    </w:p>
    <w:p w14:paraId="54D9202E"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8B46CA3" w14:textId="77777777" w:rsidR="00AA7A23" w:rsidRPr="00986EB1" w:rsidRDefault="00AA7A23" w:rsidP="00AA7A23">
      <w:pPr>
        <w:pStyle w:val="NormalBold"/>
      </w:pPr>
      <w:r w:rsidRPr="00986EB1">
        <w:rPr>
          <w:rStyle w:val="HideTWBExt"/>
          <w:b w:val="0"/>
        </w:rPr>
        <w:t>&lt;/RepeatBlock-By&gt;</w:t>
      </w:r>
    </w:p>
    <w:p w14:paraId="2CB8809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D29A607"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BDE642F" w14:textId="77777777" w:rsidTr="009202B5">
        <w:trPr>
          <w:trHeight w:hRule="exact" w:val="240"/>
          <w:jc w:val="center"/>
        </w:trPr>
        <w:tc>
          <w:tcPr>
            <w:tcW w:w="9752" w:type="dxa"/>
            <w:gridSpan w:val="2"/>
            <w:tcBorders>
              <w:top w:val="nil"/>
              <w:left w:val="nil"/>
              <w:bottom w:val="nil"/>
              <w:right w:val="nil"/>
            </w:tcBorders>
          </w:tcPr>
          <w:p w14:paraId="01D3227A" w14:textId="77777777" w:rsidR="00AA7A23" w:rsidRPr="00986EB1" w:rsidRDefault="00AA7A23" w:rsidP="009202B5"/>
        </w:tc>
      </w:tr>
      <w:tr w:rsidR="00AA7A23" w:rsidRPr="00986EB1" w14:paraId="585EE7D0" w14:textId="77777777" w:rsidTr="009202B5">
        <w:trPr>
          <w:trHeight w:val="240"/>
          <w:jc w:val="center"/>
        </w:trPr>
        <w:tc>
          <w:tcPr>
            <w:tcW w:w="4876" w:type="dxa"/>
            <w:tcBorders>
              <w:top w:val="nil"/>
              <w:left w:val="nil"/>
              <w:bottom w:val="nil"/>
              <w:right w:val="nil"/>
            </w:tcBorders>
          </w:tcPr>
          <w:p w14:paraId="3DB62BF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0C1080F" w14:textId="77777777" w:rsidR="00AA7A23" w:rsidRPr="00986EB1" w:rsidRDefault="00AA7A23" w:rsidP="009202B5">
            <w:pPr>
              <w:pStyle w:val="AmColumnHeading"/>
            </w:pPr>
            <w:r w:rsidRPr="00986EB1">
              <w:t>Enmienda</w:t>
            </w:r>
          </w:p>
        </w:tc>
      </w:tr>
      <w:tr w:rsidR="00AA7A23" w:rsidRPr="00986EB1" w14:paraId="6FAD8D1A" w14:textId="77777777" w:rsidTr="009202B5">
        <w:trPr>
          <w:jc w:val="center"/>
        </w:trPr>
        <w:tc>
          <w:tcPr>
            <w:tcW w:w="4876" w:type="dxa"/>
            <w:tcBorders>
              <w:top w:val="nil"/>
              <w:left w:val="nil"/>
              <w:bottom w:val="nil"/>
              <w:right w:val="nil"/>
            </w:tcBorders>
          </w:tcPr>
          <w:p w14:paraId="4BEFF186"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 pide a la Comisión que ponga en marcha convocatorias de financiación específicas para las enfermedades vinculadas específicamente al género y proyectos destinados a colmar la brecha en los datos sanitarios desagregados por sexo;</w:t>
            </w:r>
          </w:p>
        </w:tc>
        <w:tc>
          <w:tcPr>
            <w:tcW w:w="4876" w:type="dxa"/>
            <w:tcBorders>
              <w:top w:val="nil"/>
              <w:left w:val="nil"/>
              <w:bottom w:val="nil"/>
              <w:right w:val="nil"/>
            </w:tcBorders>
          </w:tcPr>
          <w:p w14:paraId="4F118F26"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w:t>
            </w:r>
            <w:r w:rsidRPr="00986EB1">
              <w:rPr>
                <w:b/>
                <w:i/>
              </w:rPr>
              <w:t>;</w:t>
            </w:r>
            <w:r w:rsidRPr="00986EB1">
              <w:t xml:space="preserve"> </w:t>
            </w:r>
            <w:r w:rsidRPr="00986EB1">
              <w:rPr>
                <w:b/>
                <w:i/>
              </w:rPr>
              <w:t>pide la incorporación sistemática de las necesidades sanitarias de las mujeres en todas las fases de sus vidas, en especial la salud reproductiva y las enfermedades crónicas, inflamatorias y no transmisibles</w:t>
            </w:r>
            <w:r w:rsidRPr="00986EB1">
              <w:t>; pide a la Comisión que ponga en marcha convocatorias de financiación específicas para las enfermedades vinculadas específicamente al género y proyectos destinados a colmar la brecha en los datos sanitarios desagregados por sexo;</w:t>
            </w:r>
          </w:p>
        </w:tc>
      </w:tr>
    </w:tbl>
    <w:p w14:paraId="700B18A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74BDA265" w14:textId="77777777" w:rsidR="00AA7A23" w:rsidRPr="00986EB1" w:rsidRDefault="00AA7A23" w:rsidP="00AA7A23">
      <w:r w:rsidRPr="00986EB1">
        <w:rPr>
          <w:rStyle w:val="HideTWBExt"/>
        </w:rPr>
        <w:t>&lt;/Amend&gt;</w:t>
      </w:r>
    </w:p>
    <w:p w14:paraId="06414B8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487</w:t>
      </w:r>
      <w:r w:rsidRPr="00986EB1">
        <w:rPr>
          <w:rStyle w:val="HideTWBExt"/>
        </w:rPr>
        <w:t>&lt;/NumAm&gt;</w:t>
      </w:r>
    </w:p>
    <w:p w14:paraId="11FA7247"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4FFEBC2C" w14:textId="77777777" w:rsidR="00AA7A23" w:rsidRPr="00986EB1" w:rsidRDefault="00AA7A23" w:rsidP="00AA7A23">
      <w:pPr>
        <w:pStyle w:val="NormalBold"/>
      </w:pPr>
      <w:r w:rsidRPr="00986EB1">
        <w:rPr>
          <w:rStyle w:val="HideTWBExt"/>
          <w:b w:val="0"/>
        </w:rPr>
        <w:t>&lt;/RepeatBlock-By&gt;</w:t>
      </w:r>
    </w:p>
    <w:p w14:paraId="7A85CE8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A511C7B"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F7C85E2" w14:textId="77777777" w:rsidTr="009202B5">
        <w:trPr>
          <w:trHeight w:hRule="exact" w:val="240"/>
          <w:jc w:val="center"/>
        </w:trPr>
        <w:tc>
          <w:tcPr>
            <w:tcW w:w="9752" w:type="dxa"/>
            <w:gridSpan w:val="2"/>
            <w:tcBorders>
              <w:top w:val="nil"/>
              <w:left w:val="nil"/>
              <w:bottom w:val="nil"/>
              <w:right w:val="nil"/>
            </w:tcBorders>
          </w:tcPr>
          <w:p w14:paraId="14BE9C3D" w14:textId="77777777" w:rsidR="00AA7A23" w:rsidRPr="00986EB1" w:rsidRDefault="00AA7A23" w:rsidP="009202B5"/>
        </w:tc>
      </w:tr>
      <w:tr w:rsidR="00AA7A23" w:rsidRPr="00986EB1" w14:paraId="50BD8BDE" w14:textId="77777777" w:rsidTr="009202B5">
        <w:trPr>
          <w:trHeight w:val="240"/>
          <w:jc w:val="center"/>
        </w:trPr>
        <w:tc>
          <w:tcPr>
            <w:tcW w:w="4876" w:type="dxa"/>
            <w:tcBorders>
              <w:top w:val="nil"/>
              <w:left w:val="nil"/>
              <w:bottom w:val="nil"/>
              <w:right w:val="nil"/>
            </w:tcBorders>
          </w:tcPr>
          <w:p w14:paraId="1729120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DA4A794" w14:textId="77777777" w:rsidR="00AA7A23" w:rsidRPr="00986EB1" w:rsidRDefault="00AA7A23" w:rsidP="009202B5">
            <w:pPr>
              <w:pStyle w:val="AmColumnHeading"/>
            </w:pPr>
            <w:r w:rsidRPr="00986EB1">
              <w:t>Enmienda</w:t>
            </w:r>
          </w:p>
        </w:tc>
      </w:tr>
      <w:tr w:rsidR="00AA7A23" w:rsidRPr="00986EB1" w14:paraId="6E0DD7CB" w14:textId="77777777" w:rsidTr="009202B5">
        <w:trPr>
          <w:jc w:val="center"/>
        </w:trPr>
        <w:tc>
          <w:tcPr>
            <w:tcW w:w="4876" w:type="dxa"/>
            <w:tcBorders>
              <w:top w:val="nil"/>
              <w:left w:val="nil"/>
              <w:bottom w:val="nil"/>
              <w:right w:val="nil"/>
            </w:tcBorders>
          </w:tcPr>
          <w:p w14:paraId="12AB98D8"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 pide a la Comisión que ponga en marcha convocatorias de financiación específicas para las enfermedades vinculadas específicamente al género y proyectos destinados a colmar la brecha en los datos sanitarios desagregados por sexo;</w:t>
            </w:r>
          </w:p>
        </w:tc>
        <w:tc>
          <w:tcPr>
            <w:tcW w:w="4876" w:type="dxa"/>
            <w:tcBorders>
              <w:top w:val="nil"/>
              <w:left w:val="nil"/>
              <w:bottom w:val="nil"/>
              <w:right w:val="nil"/>
            </w:tcBorders>
          </w:tcPr>
          <w:p w14:paraId="5C135E19"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w:t>
            </w:r>
            <w:r w:rsidRPr="00986EB1">
              <w:rPr>
                <w:b/>
                <w:i/>
              </w:rPr>
              <w:t>; pide que se tengan sistemáticamente en cuenta las necesidades sanitarias de las mujeres, incluidas las enfermedades crónicas, inflamatorias y no transmisibles</w:t>
            </w:r>
            <w:r w:rsidRPr="00986EB1">
              <w:t xml:space="preserve">; pide a la Comisión que ponga en marcha convocatorias de financiación específicas para las enfermedades vinculadas específicamente al género y proyectos </w:t>
            </w:r>
            <w:r w:rsidRPr="00986EB1">
              <w:lastRenderedPageBreak/>
              <w:t>destinados a colmar la brecha en los datos sanitarios desagregados por sexo;</w:t>
            </w:r>
          </w:p>
        </w:tc>
      </w:tr>
    </w:tbl>
    <w:p w14:paraId="241C8A7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5F90405" w14:textId="77777777" w:rsidR="00AA7A23" w:rsidRPr="00986EB1" w:rsidRDefault="00AA7A23" w:rsidP="00AA7A23">
      <w:r w:rsidRPr="00986EB1">
        <w:rPr>
          <w:rStyle w:val="HideTWBExt"/>
        </w:rPr>
        <w:t>&lt;/Amend&gt;</w:t>
      </w:r>
    </w:p>
    <w:p w14:paraId="318F7E8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488</w:t>
      </w:r>
      <w:r w:rsidRPr="00986EB1">
        <w:rPr>
          <w:rStyle w:val="HideTWBExt"/>
        </w:rPr>
        <w:t>&lt;/NumAm&gt;</w:t>
      </w:r>
    </w:p>
    <w:p w14:paraId="68F62B81" w14:textId="77777777" w:rsidR="00AA7A23" w:rsidRPr="00986EB1" w:rsidRDefault="00AA7A23" w:rsidP="00AA7A23">
      <w:pPr>
        <w:pStyle w:val="NormalBold"/>
      </w:pPr>
      <w:r w:rsidRPr="00986EB1">
        <w:rPr>
          <w:rStyle w:val="HideTWBExt"/>
          <w:b w:val="0"/>
        </w:rPr>
        <w:t>&lt;RepeatBlock-By&gt;&lt;Members&gt;</w:t>
      </w:r>
      <w:r w:rsidRPr="00986EB1">
        <w:t xml:space="preserve">Beatrice </w:t>
      </w:r>
      <w:proofErr w:type="spellStart"/>
      <w:r w:rsidRPr="00986EB1">
        <w:t>Timgren</w:t>
      </w:r>
      <w:proofErr w:type="spellEnd"/>
      <w:r w:rsidRPr="00986EB1">
        <w:rPr>
          <w:rStyle w:val="HideTWBExt"/>
          <w:b w:val="0"/>
        </w:rPr>
        <w:t>&lt;/Members&gt;</w:t>
      </w:r>
    </w:p>
    <w:p w14:paraId="46EFD69E" w14:textId="77777777" w:rsidR="00AA7A23" w:rsidRPr="00986EB1" w:rsidRDefault="00AA7A23" w:rsidP="00AA7A23">
      <w:pPr>
        <w:pStyle w:val="NormalBold"/>
      </w:pPr>
      <w:r w:rsidRPr="00986EB1">
        <w:rPr>
          <w:rStyle w:val="HideTWBExt"/>
          <w:b w:val="0"/>
        </w:rPr>
        <w:t>&lt;/RepeatBlock-By&gt;</w:t>
      </w:r>
    </w:p>
    <w:p w14:paraId="7A0954AB"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3022C31"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B22C791" w14:textId="77777777" w:rsidTr="009202B5">
        <w:trPr>
          <w:trHeight w:hRule="exact" w:val="240"/>
          <w:jc w:val="center"/>
        </w:trPr>
        <w:tc>
          <w:tcPr>
            <w:tcW w:w="9752" w:type="dxa"/>
            <w:gridSpan w:val="2"/>
            <w:tcBorders>
              <w:top w:val="nil"/>
              <w:left w:val="nil"/>
              <w:bottom w:val="nil"/>
              <w:right w:val="nil"/>
            </w:tcBorders>
          </w:tcPr>
          <w:p w14:paraId="1566283F" w14:textId="77777777" w:rsidR="00AA7A23" w:rsidRPr="00986EB1" w:rsidRDefault="00AA7A23" w:rsidP="009202B5"/>
        </w:tc>
      </w:tr>
      <w:tr w:rsidR="00AA7A23" w:rsidRPr="00986EB1" w14:paraId="3E5FFB05" w14:textId="77777777" w:rsidTr="009202B5">
        <w:trPr>
          <w:trHeight w:val="240"/>
          <w:jc w:val="center"/>
        </w:trPr>
        <w:tc>
          <w:tcPr>
            <w:tcW w:w="4876" w:type="dxa"/>
            <w:tcBorders>
              <w:top w:val="nil"/>
              <w:left w:val="nil"/>
              <w:bottom w:val="nil"/>
              <w:right w:val="nil"/>
            </w:tcBorders>
          </w:tcPr>
          <w:p w14:paraId="504EAE83"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589B133" w14:textId="77777777" w:rsidR="00AA7A23" w:rsidRPr="00986EB1" w:rsidRDefault="00AA7A23" w:rsidP="009202B5">
            <w:pPr>
              <w:pStyle w:val="AmColumnHeading"/>
            </w:pPr>
            <w:r w:rsidRPr="00986EB1">
              <w:t>Enmienda</w:t>
            </w:r>
          </w:p>
        </w:tc>
      </w:tr>
      <w:tr w:rsidR="00AA7A23" w:rsidRPr="00986EB1" w14:paraId="0B454F4B" w14:textId="77777777" w:rsidTr="009202B5">
        <w:trPr>
          <w:jc w:val="center"/>
        </w:trPr>
        <w:tc>
          <w:tcPr>
            <w:tcW w:w="4876" w:type="dxa"/>
            <w:tcBorders>
              <w:top w:val="nil"/>
              <w:left w:val="nil"/>
              <w:bottom w:val="nil"/>
              <w:right w:val="nil"/>
            </w:tcBorders>
          </w:tcPr>
          <w:p w14:paraId="032DD4A6" w14:textId="77777777" w:rsidR="00AA7A23" w:rsidRPr="00986EB1" w:rsidRDefault="00AA7A23" w:rsidP="009202B5">
            <w:pPr>
              <w:pStyle w:val="Normal6a"/>
            </w:pPr>
            <w:r w:rsidRPr="00986EB1">
              <w:t>17.</w:t>
            </w:r>
            <w:r w:rsidRPr="00986EB1">
              <w:tab/>
              <w:t>Apoya</w:t>
            </w:r>
            <w:r w:rsidRPr="00986EB1">
              <w:rPr>
                <w:b/>
                <w:i/>
              </w:rPr>
              <w:t xml:space="preserve"> firmemente la integración de la perspectiva de género en todas las políticas pertinentes y en el presupuesto de la Unión</w:t>
            </w:r>
            <w:r w:rsidRPr="00986EB1">
              <w:t>;</w:t>
            </w:r>
            <w:r w:rsidRPr="00986EB1">
              <w:rPr>
                <w:b/>
                <w:i/>
              </w:rPr>
              <w:t xml:space="preserve"> pide</w:t>
            </w:r>
            <w:r w:rsidRPr="00986EB1">
              <w:t xml:space="preserve"> a la Comisión</w:t>
            </w:r>
            <w:r w:rsidRPr="00986EB1">
              <w:rPr>
                <w:b/>
                <w:i/>
              </w:rPr>
              <w:t xml:space="preserve"> que ponga en marcha convocatorias de</w:t>
            </w:r>
            <w:r w:rsidRPr="00986EB1">
              <w:t xml:space="preserve"> financiación </w:t>
            </w:r>
            <w:r w:rsidRPr="00986EB1">
              <w:rPr>
                <w:b/>
                <w:i/>
              </w:rPr>
              <w:t>específicas para las enfermedades vinculadas específicamente al género y proyectos destinados a colmar la brecha en los datos sanitarios desagregados por sexo</w:t>
            </w:r>
            <w:r w:rsidRPr="00986EB1">
              <w:t>;</w:t>
            </w:r>
          </w:p>
        </w:tc>
        <w:tc>
          <w:tcPr>
            <w:tcW w:w="4876" w:type="dxa"/>
            <w:tcBorders>
              <w:top w:val="nil"/>
              <w:left w:val="nil"/>
              <w:bottom w:val="nil"/>
              <w:right w:val="nil"/>
            </w:tcBorders>
          </w:tcPr>
          <w:p w14:paraId="10439204" w14:textId="73C3E21E" w:rsidR="00AA7A23" w:rsidRPr="00986EB1" w:rsidRDefault="00AA7A23" w:rsidP="009202B5">
            <w:pPr>
              <w:pStyle w:val="Normal6a"/>
            </w:pPr>
            <w:r w:rsidRPr="00986EB1">
              <w:t>17.</w:t>
            </w:r>
            <w:r w:rsidRPr="00986EB1">
              <w:tab/>
              <w:t>Apoya</w:t>
            </w:r>
            <w:r w:rsidRPr="00986EB1">
              <w:rPr>
                <w:b/>
                <w:i/>
              </w:rPr>
              <w:t xml:space="preserve"> que se tenga en cuenta de manera proporcionada el impacto del sexo en la salud en las investigaciones y programas de salud correspondientes</w:t>
            </w:r>
            <w:r w:rsidRPr="00986EB1">
              <w:t>;</w:t>
            </w:r>
            <w:r w:rsidRPr="00986EB1">
              <w:rPr>
                <w:b/>
                <w:i/>
              </w:rPr>
              <w:t xml:space="preserve"> invita</w:t>
            </w:r>
            <w:r w:rsidRPr="00986EB1">
              <w:t xml:space="preserve"> a la Comisión </w:t>
            </w:r>
            <w:r w:rsidRPr="00986EB1">
              <w:rPr>
                <w:b/>
                <w:i/>
              </w:rPr>
              <w:t>a que, en el marco de sus competencias de apoyo, fomente la investigación específica, cuando no existan ya iniciativas nacionales comparables, subrayando al mismo tiempo que las decisiones en materia de</w:t>
            </w:r>
            <w:r w:rsidRPr="00986EB1">
              <w:t xml:space="preserve"> financiación </w:t>
            </w:r>
            <w:r w:rsidRPr="00986EB1">
              <w:rPr>
                <w:b/>
                <w:i/>
              </w:rPr>
              <w:t>deben seguir basándose en datos contrastados, centrarse en los resultados y ser rentables</w:t>
            </w:r>
            <w:r w:rsidR="00D61EB1">
              <w:rPr>
                <w:b/>
                <w:i/>
              </w:rPr>
              <w:t>;</w:t>
            </w:r>
          </w:p>
        </w:tc>
      </w:tr>
    </w:tbl>
    <w:p w14:paraId="7CFF9E53" w14:textId="77777777" w:rsidR="00AA7A23" w:rsidRPr="00422D55" w:rsidRDefault="00AA7A23" w:rsidP="00AA7A23">
      <w:pPr>
        <w:pStyle w:val="AmOrLang"/>
        <w:rPr>
          <w:lang w:val="fr-BE"/>
        </w:rPr>
      </w:pPr>
      <w:r w:rsidRPr="00422D55">
        <w:rPr>
          <w:lang w:val="fr-BE"/>
        </w:rPr>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7569CB30" w14:textId="77777777" w:rsidR="00AA7A23" w:rsidRPr="00422D55" w:rsidRDefault="00AA7A23" w:rsidP="00AA7A23">
      <w:pPr>
        <w:rPr>
          <w:lang w:val="fr-BE"/>
        </w:rPr>
      </w:pPr>
      <w:r w:rsidRPr="00422D55">
        <w:rPr>
          <w:rStyle w:val="HideTWBExt"/>
          <w:lang w:val="fr-BE"/>
        </w:rPr>
        <w:t>&lt;/Amend&gt;</w:t>
      </w:r>
    </w:p>
    <w:p w14:paraId="63720EFB"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489</w:t>
      </w:r>
      <w:r w:rsidRPr="00422D55">
        <w:rPr>
          <w:rStyle w:val="HideTWBExt"/>
          <w:lang w:val="fr-BE"/>
        </w:rPr>
        <w:t>&lt;/NumAm&gt;</w:t>
      </w:r>
    </w:p>
    <w:p w14:paraId="29B59378"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35E725BB" w14:textId="77777777" w:rsidR="00AA7A23" w:rsidRPr="00422D55" w:rsidRDefault="00AA7A23" w:rsidP="00AA7A23">
      <w:pPr>
        <w:pStyle w:val="NormalBold"/>
        <w:rPr>
          <w:lang w:val="fr-BE"/>
        </w:rPr>
      </w:pPr>
      <w:r w:rsidRPr="00422D55">
        <w:rPr>
          <w:rStyle w:val="HideTWBExt"/>
          <w:b w:val="0"/>
          <w:lang w:val="fr-BE"/>
        </w:rPr>
        <w:t>&lt;/RepeatBlock-By&gt;</w:t>
      </w:r>
    </w:p>
    <w:p w14:paraId="7F9F472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C7A9E28"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0742542" w14:textId="77777777" w:rsidTr="009202B5">
        <w:trPr>
          <w:trHeight w:hRule="exact" w:val="240"/>
          <w:jc w:val="center"/>
        </w:trPr>
        <w:tc>
          <w:tcPr>
            <w:tcW w:w="9752" w:type="dxa"/>
            <w:gridSpan w:val="2"/>
            <w:tcBorders>
              <w:top w:val="nil"/>
              <w:left w:val="nil"/>
              <w:bottom w:val="nil"/>
              <w:right w:val="nil"/>
            </w:tcBorders>
          </w:tcPr>
          <w:p w14:paraId="2712347B" w14:textId="77777777" w:rsidR="00AA7A23" w:rsidRPr="00986EB1" w:rsidRDefault="00AA7A23" w:rsidP="009202B5"/>
        </w:tc>
      </w:tr>
      <w:tr w:rsidR="00AA7A23" w:rsidRPr="00986EB1" w14:paraId="55C2720C" w14:textId="77777777" w:rsidTr="009202B5">
        <w:trPr>
          <w:trHeight w:val="240"/>
          <w:jc w:val="center"/>
        </w:trPr>
        <w:tc>
          <w:tcPr>
            <w:tcW w:w="4876" w:type="dxa"/>
            <w:tcBorders>
              <w:top w:val="nil"/>
              <w:left w:val="nil"/>
              <w:bottom w:val="nil"/>
              <w:right w:val="nil"/>
            </w:tcBorders>
          </w:tcPr>
          <w:p w14:paraId="02C60EE6"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33650B2" w14:textId="77777777" w:rsidR="00AA7A23" w:rsidRPr="00986EB1" w:rsidRDefault="00AA7A23" w:rsidP="009202B5">
            <w:pPr>
              <w:pStyle w:val="AmColumnHeading"/>
            </w:pPr>
            <w:r w:rsidRPr="00986EB1">
              <w:t>Enmienda</w:t>
            </w:r>
          </w:p>
        </w:tc>
      </w:tr>
      <w:tr w:rsidR="00AA7A23" w:rsidRPr="00986EB1" w14:paraId="6BB2FE4A" w14:textId="77777777" w:rsidTr="009202B5">
        <w:trPr>
          <w:jc w:val="center"/>
        </w:trPr>
        <w:tc>
          <w:tcPr>
            <w:tcW w:w="4876" w:type="dxa"/>
            <w:tcBorders>
              <w:top w:val="nil"/>
              <w:left w:val="nil"/>
              <w:bottom w:val="nil"/>
              <w:right w:val="nil"/>
            </w:tcBorders>
          </w:tcPr>
          <w:p w14:paraId="1F9E1C76" w14:textId="77777777" w:rsidR="00AA7A23" w:rsidRPr="00986EB1" w:rsidRDefault="00AA7A23" w:rsidP="009202B5">
            <w:pPr>
              <w:pStyle w:val="Normal6a"/>
            </w:pPr>
            <w:r w:rsidRPr="00986EB1">
              <w:t>17.</w:t>
            </w:r>
            <w:r w:rsidRPr="00986EB1">
              <w:tab/>
            </w:r>
            <w:r w:rsidRPr="00986EB1">
              <w:rPr>
                <w:b/>
                <w:i/>
              </w:rPr>
              <w:t>Apoya firmemente la integración de la perspectiva de género en todas las políticas pertinentes y en el presupuesto de la Unión;</w:t>
            </w:r>
            <w:r w:rsidRPr="00986EB1">
              <w:t xml:space="preserve"> pide a la Comisión que ponga en marcha convocatorias de financiación específicas para las enfermedades vinculadas específicamente al género y proyectos destinados a colmar la brecha en </w:t>
            </w:r>
            <w:r w:rsidRPr="00986EB1">
              <w:lastRenderedPageBreak/>
              <w:t>los datos sanitarios desagregados por sexo;</w:t>
            </w:r>
          </w:p>
        </w:tc>
        <w:tc>
          <w:tcPr>
            <w:tcW w:w="4876" w:type="dxa"/>
            <w:tcBorders>
              <w:top w:val="nil"/>
              <w:left w:val="nil"/>
              <w:bottom w:val="nil"/>
              <w:right w:val="nil"/>
            </w:tcBorders>
          </w:tcPr>
          <w:p w14:paraId="0FB69D08" w14:textId="77777777" w:rsidR="00AA7A23" w:rsidRPr="00986EB1" w:rsidRDefault="00AA7A23" w:rsidP="009202B5">
            <w:pPr>
              <w:pStyle w:val="Normal6a"/>
            </w:pPr>
            <w:r w:rsidRPr="00986EB1">
              <w:lastRenderedPageBreak/>
              <w:t>17.</w:t>
            </w:r>
            <w:r w:rsidRPr="00986EB1">
              <w:tab/>
              <w:t>Pide a la Comisión que ponga en marcha convocatorias de financiación específicas para las enfermedades vinculadas específicamente al género y proyectos destinados a colmar la brecha en los datos sanitarios desagregados por sexo;</w:t>
            </w:r>
          </w:p>
        </w:tc>
      </w:tr>
    </w:tbl>
    <w:p w14:paraId="4CD25A89"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3CE82B23" w14:textId="77777777" w:rsidR="00AA7A23" w:rsidRPr="00986EB1" w:rsidRDefault="00AA7A23" w:rsidP="00AA7A23">
      <w:r w:rsidRPr="00986EB1">
        <w:rPr>
          <w:rStyle w:val="HideTWBExt"/>
        </w:rPr>
        <w:t>&lt;/Amend&gt;</w:t>
      </w:r>
    </w:p>
    <w:p w14:paraId="2E2F1C03"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490</w:t>
      </w:r>
      <w:r w:rsidRPr="00986EB1">
        <w:rPr>
          <w:rStyle w:val="HideTWBExt"/>
        </w:rPr>
        <w:t>&lt;/NumAm&gt;</w:t>
      </w:r>
    </w:p>
    <w:p w14:paraId="60526393"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53C2D8FD" w14:textId="77777777" w:rsidR="00AA7A23" w:rsidRPr="00986EB1" w:rsidRDefault="00AA7A23" w:rsidP="00AA7A23">
      <w:pPr>
        <w:pStyle w:val="NormalBold"/>
      </w:pPr>
      <w:r w:rsidRPr="00986EB1">
        <w:rPr>
          <w:rStyle w:val="HideTWBExt"/>
          <w:b w:val="0"/>
        </w:rPr>
        <w:t>&lt;/RepeatBlock-By&gt;</w:t>
      </w:r>
    </w:p>
    <w:p w14:paraId="750B52E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E783E76"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07314E1" w14:textId="77777777" w:rsidTr="009202B5">
        <w:trPr>
          <w:trHeight w:hRule="exact" w:val="240"/>
          <w:jc w:val="center"/>
        </w:trPr>
        <w:tc>
          <w:tcPr>
            <w:tcW w:w="9752" w:type="dxa"/>
            <w:gridSpan w:val="2"/>
            <w:tcBorders>
              <w:top w:val="nil"/>
              <w:left w:val="nil"/>
              <w:bottom w:val="nil"/>
              <w:right w:val="nil"/>
            </w:tcBorders>
          </w:tcPr>
          <w:p w14:paraId="760106E9" w14:textId="77777777" w:rsidR="00AA7A23" w:rsidRPr="00986EB1" w:rsidRDefault="00AA7A23" w:rsidP="009202B5"/>
        </w:tc>
      </w:tr>
      <w:tr w:rsidR="00AA7A23" w:rsidRPr="00986EB1" w14:paraId="38717906" w14:textId="77777777" w:rsidTr="009202B5">
        <w:trPr>
          <w:trHeight w:val="240"/>
          <w:jc w:val="center"/>
        </w:trPr>
        <w:tc>
          <w:tcPr>
            <w:tcW w:w="4876" w:type="dxa"/>
            <w:tcBorders>
              <w:top w:val="nil"/>
              <w:left w:val="nil"/>
              <w:bottom w:val="nil"/>
              <w:right w:val="nil"/>
            </w:tcBorders>
          </w:tcPr>
          <w:p w14:paraId="79F4B581"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E417CA" w14:textId="77777777" w:rsidR="00AA7A23" w:rsidRPr="00986EB1" w:rsidRDefault="00AA7A23" w:rsidP="009202B5">
            <w:pPr>
              <w:pStyle w:val="AmColumnHeading"/>
            </w:pPr>
            <w:r w:rsidRPr="00986EB1">
              <w:t>Enmienda</w:t>
            </w:r>
          </w:p>
        </w:tc>
      </w:tr>
      <w:tr w:rsidR="00AA7A23" w:rsidRPr="00986EB1" w14:paraId="4C17238B" w14:textId="77777777" w:rsidTr="009202B5">
        <w:trPr>
          <w:jc w:val="center"/>
        </w:trPr>
        <w:tc>
          <w:tcPr>
            <w:tcW w:w="4876" w:type="dxa"/>
            <w:tcBorders>
              <w:top w:val="nil"/>
              <w:left w:val="nil"/>
              <w:bottom w:val="nil"/>
              <w:right w:val="nil"/>
            </w:tcBorders>
          </w:tcPr>
          <w:p w14:paraId="743CB072"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 pide a la Comisión que ponga en marcha convocatorias de financiación específicas para las enfermedades vinculadas específicamente al género y proyectos destinados a colmar la brecha en los datos sanitarios desagregados por sexo;</w:t>
            </w:r>
          </w:p>
        </w:tc>
        <w:tc>
          <w:tcPr>
            <w:tcW w:w="4876" w:type="dxa"/>
            <w:tcBorders>
              <w:top w:val="nil"/>
              <w:left w:val="nil"/>
              <w:bottom w:val="nil"/>
              <w:right w:val="nil"/>
            </w:tcBorders>
          </w:tcPr>
          <w:p w14:paraId="5749FA60" w14:textId="77777777" w:rsidR="00AA7A23" w:rsidRPr="00986EB1" w:rsidRDefault="00AA7A23" w:rsidP="009202B5">
            <w:pPr>
              <w:pStyle w:val="Normal6a"/>
            </w:pPr>
            <w:r w:rsidRPr="00986EB1">
              <w:t>17.</w:t>
            </w:r>
            <w:r w:rsidRPr="00986EB1">
              <w:tab/>
              <w:t>Apoya firmemente la integración de la perspectiva de género en todas las políticas pertinentes y en el presupuesto de la Unión; pide a la Comisión que ponga en marcha convocatorias de financiación específicas para las enfermedades vinculadas específicamente al género y proyectos destinados a colmar la brecha en los datos sanitarios desagregados por sexo</w:t>
            </w:r>
            <w:r w:rsidRPr="00986EB1">
              <w:rPr>
                <w:b/>
                <w:i/>
              </w:rPr>
              <w:t>, y que garantice que dicha financiación se destine de forma prioritaria a la investigación y los sistemas sanitarios públicos</w:t>
            </w:r>
            <w:r w:rsidRPr="00986EB1">
              <w:t>;</w:t>
            </w:r>
          </w:p>
        </w:tc>
      </w:tr>
    </w:tbl>
    <w:p w14:paraId="2EBB7033"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7CC3329" w14:textId="77777777" w:rsidR="00AA7A23" w:rsidRPr="00986EB1" w:rsidRDefault="00AA7A23" w:rsidP="00AA7A23">
      <w:r w:rsidRPr="00986EB1">
        <w:rPr>
          <w:rStyle w:val="HideTWBExt"/>
        </w:rPr>
        <w:t>&lt;/Amend&gt;</w:t>
      </w:r>
    </w:p>
    <w:p w14:paraId="4F202AA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491</w:t>
      </w:r>
      <w:r w:rsidRPr="00986EB1">
        <w:rPr>
          <w:rStyle w:val="HideTWBExt"/>
        </w:rPr>
        <w:t>&lt;/NumAm&gt;</w:t>
      </w:r>
    </w:p>
    <w:p w14:paraId="2012150D"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0BE6445" w14:textId="77777777" w:rsidR="00AA7A23" w:rsidRPr="00986EB1" w:rsidRDefault="00AA7A23" w:rsidP="00AA7A23">
      <w:pPr>
        <w:pStyle w:val="NormalBold"/>
      </w:pPr>
      <w:r w:rsidRPr="00986EB1">
        <w:rPr>
          <w:rStyle w:val="HideTWBExt"/>
          <w:b w:val="0"/>
        </w:rPr>
        <w:t>&lt;/RepeatBlock-By&gt;</w:t>
      </w:r>
    </w:p>
    <w:p w14:paraId="53198F05"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69098A6"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A853349" w14:textId="77777777" w:rsidTr="009202B5">
        <w:trPr>
          <w:trHeight w:hRule="exact" w:val="240"/>
          <w:jc w:val="center"/>
        </w:trPr>
        <w:tc>
          <w:tcPr>
            <w:tcW w:w="9752" w:type="dxa"/>
            <w:gridSpan w:val="2"/>
            <w:tcBorders>
              <w:top w:val="nil"/>
              <w:left w:val="nil"/>
              <w:bottom w:val="nil"/>
              <w:right w:val="nil"/>
            </w:tcBorders>
          </w:tcPr>
          <w:p w14:paraId="443CC603" w14:textId="77777777" w:rsidR="00AA7A23" w:rsidRPr="00986EB1" w:rsidRDefault="00AA7A23" w:rsidP="009202B5"/>
        </w:tc>
      </w:tr>
      <w:tr w:rsidR="00AA7A23" w:rsidRPr="00986EB1" w14:paraId="6A935D90" w14:textId="77777777" w:rsidTr="009202B5">
        <w:trPr>
          <w:trHeight w:val="240"/>
          <w:jc w:val="center"/>
        </w:trPr>
        <w:tc>
          <w:tcPr>
            <w:tcW w:w="4876" w:type="dxa"/>
            <w:tcBorders>
              <w:top w:val="nil"/>
              <w:left w:val="nil"/>
              <w:bottom w:val="nil"/>
              <w:right w:val="nil"/>
            </w:tcBorders>
          </w:tcPr>
          <w:p w14:paraId="130D5B5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27556E6" w14:textId="77777777" w:rsidR="00AA7A23" w:rsidRPr="00986EB1" w:rsidRDefault="00AA7A23" w:rsidP="009202B5">
            <w:pPr>
              <w:pStyle w:val="AmColumnHeading"/>
            </w:pPr>
            <w:r w:rsidRPr="00986EB1">
              <w:t>Enmienda</w:t>
            </w:r>
          </w:p>
        </w:tc>
      </w:tr>
      <w:tr w:rsidR="00AA7A23" w:rsidRPr="00986EB1" w14:paraId="118B1209" w14:textId="77777777" w:rsidTr="009202B5">
        <w:trPr>
          <w:jc w:val="center"/>
        </w:trPr>
        <w:tc>
          <w:tcPr>
            <w:tcW w:w="4876" w:type="dxa"/>
            <w:tcBorders>
              <w:top w:val="nil"/>
              <w:left w:val="nil"/>
              <w:bottom w:val="nil"/>
              <w:right w:val="nil"/>
            </w:tcBorders>
          </w:tcPr>
          <w:p w14:paraId="32795D5E" w14:textId="77777777" w:rsidR="00AA7A23" w:rsidRPr="00986EB1" w:rsidRDefault="00AA7A23" w:rsidP="009202B5">
            <w:pPr>
              <w:pStyle w:val="Normal6a"/>
            </w:pPr>
            <w:r w:rsidRPr="00986EB1">
              <w:t>17.</w:t>
            </w:r>
            <w:r w:rsidRPr="00986EB1">
              <w:tab/>
              <w:t xml:space="preserve">Apoya firmemente la integración de la perspectiva de género en todas las políticas pertinentes y en el presupuesto de la Unión; pide a la Comisión que ponga en marcha convocatorias de financiación específicas para las enfermedades </w:t>
            </w:r>
            <w:r w:rsidRPr="00986EB1">
              <w:lastRenderedPageBreak/>
              <w:t>vinculadas específicamente al género y proyectos destinados a colmar la brecha en los datos sanitarios desagregados por sexo;</w:t>
            </w:r>
          </w:p>
        </w:tc>
        <w:tc>
          <w:tcPr>
            <w:tcW w:w="4876" w:type="dxa"/>
            <w:tcBorders>
              <w:top w:val="nil"/>
              <w:left w:val="nil"/>
              <w:bottom w:val="nil"/>
              <w:right w:val="nil"/>
            </w:tcBorders>
          </w:tcPr>
          <w:p w14:paraId="74FFB9E2" w14:textId="77777777" w:rsidR="00AA7A23" w:rsidRPr="00986EB1" w:rsidRDefault="00AA7A23" w:rsidP="009202B5">
            <w:pPr>
              <w:pStyle w:val="Normal6a"/>
            </w:pPr>
            <w:r w:rsidRPr="00986EB1">
              <w:lastRenderedPageBreak/>
              <w:t>17.</w:t>
            </w:r>
            <w:r w:rsidRPr="00986EB1">
              <w:tab/>
              <w:t xml:space="preserve">Apoya firmemente la integración de la perspectiva de género en todas las políticas pertinentes y en el presupuesto de la Unión; pide a la Comisión que ponga en marcha convocatorias de financiación específicas </w:t>
            </w:r>
            <w:r w:rsidRPr="00986EB1">
              <w:rPr>
                <w:b/>
                <w:i/>
              </w:rPr>
              <w:t xml:space="preserve">y dirigidas </w:t>
            </w:r>
            <w:r w:rsidRPr="00986EB1">
              <w:t>para</w:t>
            </w:r>
            <w:r w:rsidRPr="00986EB1">
              <w:rPr>
                <w:b/>
                <w:i/>
              </w:rPr>
              <w:t xml:space="preserve"> la </w:t>
            </w:r>
            <w:r w:rsidRPr="00986EB1">
              <w:rPr>
                <w:b/>
                <w:i/>
              </w:rPr>
              <w:lastRenderedPageBreak/>
              <w:t>investigación y las acciones de la Unión sobre</w:t>
            </w:r>
            <w:r w:rsidRPr="00986EB1">
              <w:t xml:space="preserve"> las enfermedades vinculadas específicamente al género y proyectos destinados a colmar la brecha en los datos sanitarios desagregados por sexo </w:t>
            </w:r>
            <w:r w:rsidRPr="00986EB1">
              <w:rPr>
                <w:b/>
                <w:i/>
              </w:rPr>
              <w:t>y género</w:t>
            </w:r>
            <w:r w:rsidRPr="00986EB1">
              <w:t>;</w:t>
            </w:r>
          </w:p>
        </w:tc>
      </w:tr>
    </w:tbl>
    <w:p w14:paraId="1F3F8B5C"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3D202B7" w14:textId="77777777" w:rsidR="00AA7A23" w:rsidRPr="00986EB1" w:rsidRDefault="00AA7A23" w:rsidP="00AA7A23">
      <w:r w:rsidRPr="00986EB1">
        <w:rPr>
          <w:rStyle w:val="HideTWBExt"/>
        </w:rPr>
        <w:t>&lt;/Amend&gt;</w:t>
      </w:r>
    </w:p>
    <w:p w14:paraId="240891C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492</w:t>
      </w:r>
      <w:r w:rsidRPr="00986EB1">
        <w:rPr>
          <w:rStyle w:val="HideTWBExt"/>
        </w:rPr>
        <w:t>&lt;/NumAm&gt;</w:t>
      </w:r>
    </w:p>
    <w:p w14:paraId="77CE8285" w14:textId="77777777" w:rsidR="00AA7A23" w:rsidRPr="00986EB1" w:rsidRDefault="00AA7A23" w:rsidP="00AA7A23">
      <w:pPr>
        <w:pStyle w:val="NormalBold"/>
      </w:pPr>
      <w:r w:rsidRPr="00986EB1">
        <w:rPr>
          <w:rStyle w:val="HideTWBExt"/>
          <w:b w:val="0"/>
        </w:rPr>
        <w:t>&lt;RepeatBlock-By&gt;&lt;Members&gt;</w:t>
      </w:r>
      <w:r w:rsidRPr="00986EB1">
        <w:t xml:space="preserve">Mathilde </w:t>
      </w:r>
      <w:proofErr w:type="spellStart"/>
      <w:r w:rsidRPr="00986EB1">
        <w:t>Androuët</w:t>
      </w:r>
      <w:proofErr w:type="spellEnd"/>
      <w:r w:rsidRPr="00986EB1">
        <w:t xml:space="preserve">, Catherine </w:t>
      </w:r>
      <w:proofErr w:type="spellStart"/>
      <w:r w:rsidRPr="00986EB1">
        <w:t>Griset</w:t>
      </w:r>
      <w:proofErr w:type="spellEnd"/>
      <w:r w:rsidRPr="00986EB1">
        <w:t xml:space="preserve">, Elisabeth Dieringer, </w:t>
      </w:r>
      <w:proofErr w:type="spellStart"/>
      <w:r w:rsidRPr="00986EB1">
        <w:t>Anders</w:t>
      </w:r>
      <w:proofErr w:type="spellEnd"/>
      <w:r w:rsidRPr="00986EB1">
        <w:t xml:space="preserve"> </w:t>
      </w:r>
      <w:proofErr w:type="spellStart"/>
      <w:r w:rsidRPr="00986EB1">
        <w:t>Vistisen</w:t>
      </w:r>
      <w:proofErr w:type="spellEnd"/>
      <w:r w:rsidRPr="00986EB1">
        <w:t>, Margarita de la Pisa Carrión</w:t>
      </w:r>
      <w:r w:rsidRPr="00986EB1">
        <w:rPr>
          <w:rStyle w:val="HideTWBExt"/>
          <w:b w:val="0"/>
        </w:rPr>
        <w:t>&lt;/Members&gt;</w:t>
      </w:r>
    </w:p>
    <w:p w14:paraId="48721DBB" w14:textId="77777777" w:rsidR="00AA7A23" w:rsidRPr="00986EB1" w:rsidRDefault="00AA7A23" w:rsidP="00AA7A23">
      <w:pPr>
        <w:pStyle w:val="NormalBold"/>
      </w:pPr>
      <w:r w:rsidRPr="00986EB1">
        <w:rPr>
          <w:rStyle w:val="HideTWBExt"/>
          <w:b w:val="0"/>
        </w:rPr>
        <w:t>&lt;/RepeatBlock-By&gt;</w:t>
      </w:r>
    </w:p>
    <w:p w14:paraId="5CEB5A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C02DDEA"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7C81159" w14:textId="77777777" w:rsidTr="009202B5">
        <w:trPr>
          <w:trHeight w:hRule="exact" w:val="240"/>
          <w:jc w:val="center"/>
        </w:trPr>
        <w:tc>
          <w:tcPr>
            <w:tcW w:w="9752" w:type="dxa"/>
            <w:gridSpan w:val="2"/>
            <w:tcBorders>
              <w:top w:val="nil"/>
              <w:left w:val="nil"/>
              <w:bottom w:val="nil"/>
              <w:right w:val="nil"/>
            </w:tcBorders>
          </w:tcPr>
          <w:p w14:paraId="25083AE4" w14:textId="77777777" w:rsidR="00AA7A23" w:rsidRPr="00986EB1" w:rsidRDefault="00AA7A23" w:rsidP="009202B5"/>
        </w:tc>
      </w:tr>
      <w:tr w:rsidR="00AA7A23" w:rsidRPr="00986EB1" w14:paraId="5792068B" w14:textId="77777777" w:rsidTr="009202B5">
        <w:trPr>
          <w:trHeight w:val="240"/>
          <w:jc w:val="center"/>
        </w:trPr>
        <w:tc>
          <w:tcPr>
            <w:tcW w:w="4876" w:type="dxa"/>
            <w:tcBorders>
              <w:top w:val="nil"/>
              <w:left w:val="nil"/>
              <w:bottom w:val="nil"/>
              <w:right w:val="nil"/>
            </w:tcBorders>
          </w:tcPr>
          <w:p w14:paraId="614E58F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5B839E7" w14:textId="77777777" w:rsidR="00AA7A23" w:rsidRPr="00986EB1" w:rsidRDefault="00AA7A23" w:rsidP="009202B5">
            <w:pPr>
              <w:pStyle w:val="AmColumnHeading"/>
            </w:pPr>
            <w:r w:rsidRPr="00986EB1">
              <w:t>Enmienda</w:t>
            </w:r>
          </w:p>
        </w:tc>
      </w:tr>
      <w:tr w:rsidR="00AA7A23" w:rsidRPr="00986EB1" w14:paraId="28DDE3FB" w14:textId="77777777" w:rsidTr="009202B5">
        <w:trPr>
          <w:jc w:val="center"/>
        </w:trPr>
        <w:tc>
          <w:tcPr>
            <w:tcW w:w="4876" w:type="dxa"/>
            <w:tcBorders>
              <w:top w:val="nil"/>
              <w:left w:val="nil"/>
              <w:bottom w:val="nil"/>
              <w:right w:val="nil"/>
            </w:tcBorders>
          </w:tcPr>
          <w:p w14:paraId="1811E21B" w14:textId="77777777" w:rsidR="00AA7A23" w:rsidRPr="00986EB1" w:rsidRDefault="00AA7A23" w:rsidP="009202B5">
            <w:pPr>
              <w:pStyle w:val="Normal6a"/>
            </w:pPr>
            <w:r w:rsidRPr="00986EB1">
              <w:t>17.</w:t>
            </w:r>
            <w:r w:rsidRPr="00986EB1">
              <w:tab/>
            </w:r>
            <w:r w:rsidRPr="00986EB1">
              <w:rPr>
                <w:b/>
                <w:i/>
              </w:rPr>
              <w:t>Apoya firmemente la integración de la perspectiva de género en todas las políticas pertinentes y en el presupuesto de la Unión;</w:t>
            </w:r>
            <w:r w:rsidRPr="00986EB1">
              <w:t xml:space="preserve"> pide a</w:t>
            </w:r>
            <w:r w:rsidRPr="00986EB1">
              <w:rPr>
                <w:b/>
                <w:i/>
              </w:rPr>
              <w:t xml:space="preserve"> la Comisión que ponga</w:t>
            </w:r>
            <w:r w:rsidRPr="00986EB1">
              <w:t xml:space="preserve"> en marcha convocatorias de financiación específicas para las enfermedades vinculadas específicamente al género y proyectos destinados a colmar la brecha en los datos sanitarios desagregados por sexo;</w:t>
            </w:r>
          </w:p>
        </w:tc>
        <w:tc>
          <w:tcPr>
            <w:tcW w:w="4876" w:type="dxa"/>
            <w:tcBorders>
              <w:top w:val="nil"/>
              <w:left w:val="nil"/>
              <w:bottom w:val="nil"/>
              <w:right w:val="nil"/>
            </w:tcBorders>
          </w:tcPr>
          <w:p w14:paraId="011BF6F6" w14:textId="77777777" w:rsidR="00AA7A23" w:rsidRPr="00986EB1" w:rsidRDefault="00AA7A23" w:rsidP="009202B5">
            <w:pPr>
              <w:pStyle w:val="Normal6a"/>
            </w:pPr>
            <w:r w:rsidRPr="00986EB1">
              <w:t>17.</w:t>
            </w:r>
            <w:r w:rsidRPr="00986EB1">
              <w:tab/>
              <w:t xml:space="preserve">pide a </w:t>
            </w:r>
            <w:r w:rsidRPr="00986EB1">
              <w:rPr>
                <w:b/>
                <w:i/>
              </w:rPr>
              <w:t>los Estados miembros que pongan</w:t>
            </w:r>
            <w:r w:rsidRPr="00986EB1">
              <w:t xml:space="preserve"> en marcha convocatorias de financiación específicas para las enfermedades vinculadas específicamente al género y proyectos destinados a colmar la brecha en los datos sanitarios desagregados por sexo;</w:t>
            </w:r>
          </w:p>
        </w:tc>
      </w:tr>
    </w:tbl>
    <w:p w14:paraId="637FD8E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AB09DD3" w14:textId="77777777" w:rsidR="00AA7A23" w:rsidRPr="00986EB1" w:rsidRDefault="00AA7A23" w:rsidP="00AA7A23">
      <w:r w:rsidRPr="00986EB1">
        <w:rPr>
          <w:rStyle w:val="HideTWBExt"/>
        </w:rPr>
        <w:t>&lt;/Amend&gt;</w:t>
      </w:r>
    </w:p>
    <w:p w14:paraId="45C66CEA"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493</w:t>
      </w:r>
      <w:r w:rsidRPr="00986EB1">
        <w:rPr>
          <w:rStyle w:val="HideTWBExt"/>
        </w:rPr>
        <w:t>&lt;/NumAm&gt;</w:t>
      </w:r>
    </w:p>
    <w:p w14:paraId="684D2D70"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73D5191F" w14:textId="77777777" w:rsidR="00AA7A23" w:rsidRPr="00986EB1" w:rsidRDefault="00AA7A23" w:rsidP="00AA7A23">
      <w:pPr>
        <w:pStyle w:val="NormalBold"/>
      </w:pPr>
      <w:r w:rsidRPr="00986EB1">
        <w:rPr>
          <w:rStyle w:val="HideTWBExt"/>
          <w:b w:val="0"/>
        </w:rPr>
        <w:t>&lt;/RepeatBlock-By&gt;</w:t>
      </w:r>
    </w:p>
    <w:p w14:paraId="5131A8A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91F17C1"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73BB18E" w14:textId="77777777" w:rsidTr="009202B5">
        <w:trPr>
          <w:trHeight w:hRule="exact" w:val="240"/>
          <w:jc w:val="center"/>
        </w:trPr>
        <w:tc>
          <w:tcPr>
            <w:tcW w:w="9752" w:type="dxa"/>
            <w:gridSpan w:val="2"/>
            <w:tcBorders>
              <w:top w:val="nil"/>
              <w:left w:val="nil"/>
              <w:bottom w:val="nil"/>
              <w:right w:val="nil"/>
            </w:tcBorders>
          </w:tcPr>
          <w:p w14:paraId="38DF3D33" w14:textId="77777777" w:rsidR="00AA7A23" w:rsidRPr="00986EB1" w:rsidRDefault="00AA7A23" w:rsidP="009202B5"/>
        </w:tc>
      </w:tr>
      <w:tr w:rsidR="00AA7A23" w:rsidRPr="00986EB1" w14:paraId="101D8C17" w14:textId="77777777" w:rsidTr="009202B5">
        <w:trPr>
          <w:trHeight w:val="240"/>
          <w:jc w:val="center"/>
        </w:trPr>
        <w:tc>
          <w:tcPr>
            <w:tcW w:w="4876" w:type="dxa"/>
            <w:tcBorders>
              <w:top w:val="nil"/>
              <w:left w:val="nil"/>
              <w:bottom w:val="nil"/>
              <w:right w:val="nil"/>
            </w:tcBorders>
          </w:tcPr>
          <w:p w14:paraId="7817813B"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8C59CCF" w14:textId="77777777" w:rsidR="00AA7A23" w:rsidRPr="00986EB1" w:rsidRDefault="00AA7A23" w:rsidP="009202B5">
            <w:pPr>
              <w:pStyle w:val="AmColumnHeading"/>
            </w:pPr>
            <w:r w:rsidRPr="00986EB1">
              <w:t>Enmienda</w:t>
            </w:r>
          </w:p>
        </w:tc>
      </w:tr>
      <w:tr w:rsidR="00AA7A23" w:rsidRPr="00986EB1" w14:paraId="7ACB25A2" w14:textId="77777777" w:rsidTr="009202B5">
        <w:trPr>
          <w:jc w:val="center"/>
        </w:trPr>
        <w:tc>
          <w:tcPr>
            <w:tcW w:w="4876" w:type="dxa"/>
            <w:tcBorders>
              <w:top w:val="nil"/>
              <w:left w:val="nil"/>
              <w:bottom w:val="nil"/>
              <w:right w:val="nil"/>
            </w:tcBorders>
          </w:tcPr>
          <w:p w14:paraId="58940E7E" w14:textId="77777777" w:rsidR="00AA7A23" w:rsidRPr="00986EB1" w:rsidRDefault="00AA7A23" w:rsidP="009202B5">
            <w:pPr>
              <w:pStyle w:val="Normal6a"/>
            </w:pPr>
            <w:r w:rsidRPr="00986EB1">
              <w:t>17.</w:t>
            </w:r>
            <w:r w:rsidRPr="00986EB1">
              <w:tab/>
              <w:t xml:space="preserve">Apoya firmemente la integración de la perspectiva de género en todas las políticas pertinentes y en el presupuesto de la Unión; pide a la Comisión que ponga en marcha convocatorias de financiación </w:t>
            </w:r>
            <w:r w:rsidRPr="00986EB1">
              <w:lastRenderedPageBreak/>
              <w:t>específicas para las enfermedades vinculadas específicamente al género y proyectos destinados a colmar la brecha en los datos sanitarios desagregados por sexo;</w:t>
            </w:r>
          </w:p>
        </w:tc>
        <w:tc>
          <w:tcPr>
            <w:tcW w:w="4876" w:type="dxa"/>
            <w:tcBorders>
              <w:top w:val="nil"/>
              <w:left w:val="nil"/>
              <w:bottom w:val="nil"/>
              <w:right w:val="nil"/>
            </w:tcBorders>
          </w:tcPr>
          <w:p w14:paraId="42FCE432" w14:textId="77777777" w:rsidR="00AA7A23" w:rsidRPr="00986EB1" w:rsidRDefault="00AA7A23" w:rsidP="009202B5">
            <w:pPr>
              <w:pStyle w:val="Normal6a"/>
            </w:pPr>
            <w:r w:rsidRPr="00986EB1">
              <w:lastRenderedPageBreak/>
              <w:t>17.</w:t>
            </w:r>
            <w:r w:rsidRPr="00986EB1">
              <w:tab/>
              <w:t xml:space="preserve">Apoya firmemente la integración de la perspectiva de género en todas las políticas pertinentes y en el presupuesto de la Unión; pide a la Comisión que ponga en marcha </w:t>
            </w:r>
            <w:r w:rsidRPr="00986EB1">
              <w:rPr>
                <w:b/>
                <w:i/>
              </w:rPr>
              <w:t>sin demora</w:t>
            </w:r>
            <w:r w:rsidRPr="00986EB1">
              <w:t xml:space="preserve"> convocatorias de </w:t>
            </w:r>
            <w:r w:rsidRPr="00986EB1">
              <w:lastRenderedPageBreak/>
              <w:t>financiación específicas para las enfermedades vinculadas específicamente al género y proyectos destinados a colmar la brecha en los datos sanitarios desagregados por sexo;</w:t>
            </w:r>
          </w:p>
        </w:tc>
      </w:tr>
    </w:tbl>
    <w:p w14:paraId="5E6F9F0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B34AE06" w14:textId="77777777" w:rsidR="00AA7A23" w:rsidRPr="00986EB1" w:rsidRDefault="00AA7A23" w:rsidP="00AA7A23">
      <w:r w:rsidRPr="00986EB1">
        <w:rPr>
          <w:rStyle w:val="HideTWBExt"/>
        </w:rPr>
        <w:t>&lt;/Amend&gt;</w:t>
      </w:r>
    </w:p>
    <w:p w14:paraId="523921E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494</w:t>
      </w:r>
      <w:r w:rsidRPr="00986EB1">
        <w:rPr>
          <w:rStyle w:val="HideTWBExt"/>
        </w:rPr>
        <w:t>&lt;/NumAm&gt;</w:t>
      </w:r>
    </w:p>
    <w:p w14:paraId="74D74056"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00CC08C6" w14:textId="77777777" w:rsidR="00AA7A23" w:rsidRPr="00986EB1" w:rsidRDefault="00AA7A23" w:rsidP="00AA7A23">
      <w:pPr>
        <w:pStyle w:val="NormalBold"/>
      </w:pPr>
      <w:r w:rsidRPr="00986EB1">
        <w:rPr>
          <w:rStyle w:val="HideTWBExt"/>
          <w:b w:val="0"/>
        </w:rPr>
        <w:t>&lt;/RepeatBlock-By&gt;</w:t>
      </w:r>
    </w:p>
    <w:p w14:paraId="2E794C3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E6D2A2D" w14:textId="77777777" w:rsidR="00AA7A23" w:rsidRPr="00986EB1" w:rsidRDefault="00AA7A23" w:rsidP="00AA7A23">
      <w:pPr>
        <w:pStyle w:val="NormalBold"/>
      </w:pPr>
      <w:r w:rsidRPr="00986EB1">
        <w:rPr>
          <w:rStyle w:val="HideTWBExt"/>
        </w:rPr>
        <w:t>&lt;Article&gt;</w:t>
      </w:r>
      <w:r w:rsidRPr="00986EB1">
        <w:t>Apartado 17</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DDA29DF" w14:textId="77777777" w:rsidTr="009202B5">
        <w:trPr>
          <w:trHeight w:hRule="exact" w:val="240"/>
          <w:jc w:val="center"/>
        </w:trPr>
        <w:tc>
          <w:tcPr>
            <w:tcW w:w="9752" w:type="dxa"/>
            <w:gridSpan w:val="2"/>
            <w:tcBorders>
              <w:top w:val="nil"/>
              <w:left w:val="nil"/>
              <w:bottom w:val="nil"/>
              <w:right w:val="nil"/>
            </w:tcBorders>
          </w:tcPr>
          <w:p w14:paraId="3CF7EA09" w14:textId="77777777" w:rsidR="00AA7A23" w:rsidRPr="00986EB1" w:rsidRDefault="00AA7A23" w:rsidP="009202B5"/>
        </w:tc>
      </w:tr>
      <w:tr w:rsidR="00AA7A23" w:rsidRPr="00986EB1" w14:paraId="3C4B26BC" w14:textId="77777777" w:rsidTr="009202B5">
        <w:trPr>
          <w:trHeight w:val="240"/>
          <w:jc w:val="center"/>
        </w:trPr>
        <w:tc>
          <w:tcPr>
            <w:tcW w:w="4876" w:type="dxa"/>
            <w:tcBorders>
              <w:top w:val="nil"/>
              <w:left w:val="nil"/>
              <w:bottom w:val="nil"/>
              <w:right w:val="nil"/>
            </w:tcBorders>
          </w:tcPr>
          <w:p w14:paraId="0585183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DFFE042" w14:textId="77777777" w:rsidR="00AA7A23" w:rsidRPr="00986EB1" w:rsidRDefault="00AA7A23" w:rsidP="009202B5">
            <w:pPr>
              <w:pStyle w:val="AmColumnHeading"/>
            </w:pPr>
            <w:r w:rsidRPr="00986EB1">
              <w:t>Enmienda</w:t>
            </w:r>
          </w:p>
        </w:tc>
      </w:tr>
      <w:tr w:rsidR="00AA7A23" w:rsidRPr="00986EB1" w14:paraId="1AAC60D0" w14:textId="77777777" w:rsidTr="009202B5">
        <w:trPr>
          <w:jc w:val="center"/>
        </w:trPr>
        <w:tc>
          <w:tcPr>
            <w:tcW w:w="4876" w:type="dxa"/>
            <w:tcBorders>
              <w:top w:val="nil"/>
              <w:left w:val="nil"/>
              <w:bottom w:val="nil"/>
              <w:right w:val="nil"/>
            </w:tcBorders>
          </w:tcPr>
          <w:p w14:paraId="2A19BD36" w14:textId="77777777" w:rsidR="00AA7A23" w:rsidRPr="00986EB1" w:rsidRDefault="00AA7A23" w:rsidP="009202B5">
            <w:pPr>
              <w:pStyle w:val="Normal6a"/>
            </w:pPr>
            <w:r w:rsidRPr="00986EB1">
              <w:t>17.</w:t>
            </w:r>
            <w:r w:rsidRPr="00986EB1">
              <w:tab/>
            </w:r>
            <w:r w:rsidRPr="00986EB1">
              <w:rPr>
                <w:b/>
                <w:i/>
              </w:rPr>
              <w:t>Apoya</w:t>
            </w:r>
            <w:r w:rsidRPr="00986EB1">
              <w:t xml:space="preserve"> firmemente la integración de la perspectiva de género en todas las políticas pertinentes y en el presupuesto de la Unión; pide a la Comisión que ponga en marcha convocatorias de financiación específicas para las enfermedades vinculadas específicamente al </w:t>
            </w:r>
            <w:r w:rsidRPr="00986EB1">
              <w:rPr>
                <w:b/>
                <w:i/>
              </w:rPr>
              <w:t>género</w:t>
            </w:r>
            <w:r w:rsidRPr="00986EB1">
              <w:t xml:space="preserve"> y proyectos destinados a colmar la brecha en los datos sanitarios desagregados por sexo;</w:t>
            </w:r>
          </w:p>
        </w:tc>
        <w:tc>
          <w:tcPr>
            <w:tcW w:w="4876" w:type="dxa"/>
            <w:tcBorders>
              <w:top w:val="nil"/>
              <w:left w:val="nil"/>
              <w:bottom w:val="nil"/>
              <w:right w:val="nil"/>
            </w:tcBorders>
          </w:tcPr>
          <w:p w14:paraId="387C7BF6" w14:textId="77777777" w:rsidR="00AA7A23" w:rsidRPr="00986EB1" w:rsidRDefault="00AA7A23" w:rsidP="009202B5">
            <w:pPr>
              <w:pStyle w:val="Normal6a"/>
            </w:pPr>
            <w:r w:rsidRPr="00986EB1">
              <w:t>17.</w:t>
            </w:r>
            <w:r w:rsidRPr="00986EB1">
              <w:tab/>
            </w:r>
            <w:r w:rsidRPr="00986EB1">
              <w:rPr>
                <w:b/>
                <w:i/>
              </w:rPr>
              <w:t xml:space="preserve">Se opone </w:t>
            </w:r>
            <w:r w:rsidRPr="00986EB1">
              <w:t>firmemente</w:t>
            </w:r>
            <w:r w:rsidRPr="00986EB1">
              <w:rPr>
                <w:b/>
                <w:i/>
              </w:rPr>
              <w:t xml:space="preserve"> a</w:t>
            </w:r>
            <w:r w:rsidRPr="00986EB1">
              <w:t xml:space="preserve"> la integración de la perspectiva de género en todas las políticas pertinentes y en el presupuesto de la Unión; pide a la Comisión que ponga en marcha convocatorias de financiación específicas para las enfermedades vinculadas específicamente al </w:t>
            </w:r>
            <w:r w:rsidRPr="00986EB1">
              <w:rPr>
                <w:b/>
                <w:i/>
              </w:rPr>
              <w:t>sexo</w:t>
            </w:r>
            <w:r w:rsidRPr="00986EB1">
              <w:t xml:space="preserve"> y proyectos destinados a colmar la brecha en los datos sanitarios desagregados por sexo;</w:t>
            </w:r>
          </w:p>
        </w:tc>
      </w:tr>
    </w:tbl>
    <w:p w14:paraId="620ADA3C"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563255C" w14:textId="77777777" w:rsidR="00AA7A23" w:rsidRPr="00986EB1" w:rsidRDefault="00AA7A23" w:rsidP="00AA7A23">
      <w:r w:rsidRPr="00986EB1">
        <w:rPr>
          <w:rStyle w:val="HideTWBExt"/>
        </w:rPr>
        <w:t>&lt;/Amend&gt;</w:t>
      </w:r>
    </w:p>
    <w:p w14:paraId="658EE4B5"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495</w:t>
      </w:r>
      <w:r w:rsidRPr="00986EB1">
        <w:rPr>
          <w:rStyle w:val="HideTWBExt"/>
        </w:rPr>
        <w:t>&lt;/NumAm&gt;</w:t>
      </w:r>
    </w:p>
    <w:p w14:paraId="35E8F348"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44C9F0D7" w14:textId="77777777" w:rsidR="00AA7A23" w:rsidRPr="00986EB1" w:rsidRDefault="00AA7A23" w:rsidP="00AA7A23">
      <w:pPr>
        <w:pStyle w:val="NormalBold"/>
      </w:pPr>
      <w:r w:rsidRPr="00986EB1">
        <w:rPr>
          <w:rStyle w:val="HideTWBExt"/>
          <w:b w:val="0"/>
        </w:rPr>
        <w:t>&lt;/RepeatBlock-By&gt;</w:t>
      </w:r>
    </w:p>
    <w:p w14:paraId="12294039"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5391958F" w14:textId="77777777" w:rsidR="00AA7A23" w:rsidRPr="00986EB1" w:rsidRDefault="00AA7A23" w:rsidP="00AA7A23">
      <w:pPr>
        <w:pStyle w:val="NormalBold"/>
      </w:pPr>
      <w:r w:rsidRPr="00986EB1">
        <w:rPr>
          <w:rStyle w:val="HideTWBExt"/>
        </w:rPr>
        <w:t>&lt;Article&gt;</w:t>
      </w:r>
      <w:r w:rsidRPr="00986EB1">
        <w:t>Apartado 17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31B60AA" w14:textId="77777777" w:rsidTr="009202B5">
        <w:trPr>
          <w:trHeight w:hRule="exact" w:val="240"/>
          <w:jc w:val="center"/>
        </w:trPr>
        <w:tc>
          <w:tcPr>
            <w:tcW w:w="9752" w:type="dxa"/>
            <w:gridSpan w:val="2"/>
            <w:tcBorders>
              <w:top w:val="nil"/>
              <w:left w:val="nil"/>
              <w:bottom w:val="nil"/>
              <w:right w:val="nil"/>
            </w:tcBorders>
          </w:tcPr>
          <w:p w14:paraId="13237A66" w14:textId="77777777" w:rsidR="00AA7A23" w:rsidRPr="00986EB1" w:rsidRDefault="00AA7A23" w:rsidP="009202B5"/>
        </w:tc>
      </w:tr>
      <w:tr w:rsidR="00AA7A23" w:rsidRPr="00986EB1" w14:paraId="034BD554" w14:textId="77777777" w:rsidTr="009202B5">
        <w:trPr>
          <w:trHeight w:val="240"/>
          <w:jc w:val="center"/>
        </w:trPr>
        <w:tc>
          <w:tcPr>
            <w:tcW w:w="4876" w:type="dxa"/>
            <w:tcBorders>
              <w:top w:val="nil"/>
              <w:left w:val="nil"/>
              <w:bottom w:val="nil"/>
              <w:right w:val="nil"/>
            </w:tcBorders>
          </w:tcPr>
          <w:p w14:paraId="5C5829C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D47B732" w14:textId="77777777" w:rsidR="00AA7A23" w:rsidRPr="00986EB1" w:rsidRDefault="00AA7A23" w:rsidP="009202B5">
            <w:pPr>
              <w:pStyle w:val="AmColumnHeading"/>
            </w:pPr>
            <w:r w:rsidRPr="00986EB1">
              <w:t>Enmienda</w:t>
            </w:r>
          </w:p>
        </w:tc>
      </w:tr>
      <w:tr w:rsidR="00AA7A23" w:rsidRPr="00986EB1" w14:paraId="7F91EFE8" w14:textId="77777777" w:rsidTr="009202B5">
        <w:trPr>
          <w:jc w:val="center"/>
        </w:trPr>
        <w:tc>
          <w:tcPr>
            <w:tcW w:w="4876" w:type="dxa"/>
            <w:tcBorders>
              <w:top w:val="nil"/>
              <w:left w:val="nil"/>
              <w:bottom w:val="nil"/>
              <w:right w:val="nil"/>
            </w:tcBorders>
          </w:tcPr>
          <w:p w14:paraId="0F43BB08" w14:textId="77777777" w:rsidR="00AA7A23" w:rsidRPr="00986EB1" w:rsidRDefault="00AA7A23" w:rsidP="009202B5">
            <w:pPr>
              <w:pStyle w:val="Normal6a"/>
            </w:pPr>
          </w:p>
        </w:tc>
        <w:tc>
          <w:tcPr>
            <w:tcW w:w="4876" w:type="dxa"/>
            <w:tcBorders>
              <w:top w:val="nil"/>
              <w:left w:val="nil"/>
              <w:bottom w:val="nil"/>
              <w:right w:val="nil"/>
            </w:tcBorders>
          </w:tcPr>
          <w:p w14:paraId="346AC846" w14:textId="77777777" w:rsidR="00AA7A23" w:rsidRPr="00986EB1" w:rsidRDefault="00AA7A23" w:rsidP="009202B5">
            <w:pPr>
              <w:pStyle w:val="Normal6a"/>
            </w:pPr>
            <w:r w:rsidRPr="00986EB1">
              <w:rPr>
                <w:b/>
                <w:i/>
              </w:rPr>
              <w:t>17 bis.</w:t>
            </w:r>
            <w:r w:rsidRPr="00986EB1">
              <w:tab/>
            </w:r>
            <w:r w:rsidRPr="00986EB1">
              <w:rPr>
                <w:b/>
                <w:i/>
              </w:rPr>
              <w:t xml:space="preserve">Hace hincapié en el papel fundamental que desempeñan las organizaciones de la sociedad civil que se ocupan del fomento de la igualdad de género, la salud de las mujeres y la salud y los derechos sexuales y reproductivos a la hora de garantizar el acceso a la </w:t>
            </w:r>
            <w:r w:rsidRPr="00986EB1">
              <w:rPr>
                <w:b/>
                <w:i/>
              </w:rPr>
              <w:lastRenderedPageBreak/>
              <w:t xml:space="preserve">asistencia, recopilar datos sobre las experiencias y necesidades sanitarias de las mujeres y contribuir a garantizar políticas más inclusivas en materia de género en el ámbito de la asistencia sanitaria: pide que se mantenga el apoyo a estas organizaciones de la sociedad civil en el futuro programa </w:t>
            </w:r>
            <w:proofErr w:type="spellStart"/>
            <w:r w:rsidRPr="00986EB1">
              <w:rPr>
                <w:b/>
                <w:i/>
              </w:rPr>
              <w:t>AgoraEU</w:t>
            </w:r>
            <w:proofErr w:type="spellEnd"/>
            <w:r w:rsidRPr="00986EB1">
              <w:rPr>
                <w:b/>
                <w:i/>
              </w:rPr>
              <w:t xml:space="preserve"> y en el Fondo Europeo de Competitividad;</w:t>
            </w:r>
          </w:p>
        </w:tc>
      </w:tr>
    </w:tbl>
    <w:p w14:paraId="1CAD8641"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8041F8A" w14:textId="77777777" w:rsidR="00AA7A23" w:rsidRPr="00986EB1" w:rsidRDefault="00AA7A23" w:rsidP="00AA7A23">
      <w:r w:rsidRPr="00986EB1">
        <w:rPr>
          <w:rStyle w:val="HideTWBExt"/>
        </w:rPr>
        <w:t>&lt;/Amend&gt;</w:t>
      </w:r>
    </w:p>
    <w:p w14:paraId="40A95B3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496</w:t>
      </w:r>
      <w:r w:rsidRPr="00986EB1">
        <w:rPr>
          <w:rStyle w:val="HideTWBExt"/>
        </w:rPr>
        <w:t>&lt;/NumAm&gt;</w:t>
      </w:r>
    </w:p>
    <w:p w14:paraId="3C1E58AD"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33CC80D" w14:textId="77777777" w:rsidR="00AA7A23" w:rsidRPr="00986EB1" w:rsidRDefault="00AA7A23" w:rsidP="00AA7A23">
      <w:pPr>
        <w:pStyle w:val="NormalBold"/>
      </w:pPr>
      <w:r w:rsidRPr="00986EB1">
        <w:rPr>
          <w:rStyle w:val="HideTWBExt"/>
          <w:b w:val="0"/>
        </w:rPr>
        <w:t>&lt;/RepeatBlock-By&gt;</w:t>
      </w:r>
    </w:p>
    <w:p w14:paraId="7DD38771"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6FFE978" w14:textId="77777777" w:rsidR="00AA7A23" w:rsidRPr="00986EB1" w:rsidRDefault="00AA7A23" w:rsidP="00AA7A23">
      <w:pPr>
        <w:pStyle w:val="NormalBold"/>
      </w:pPr>
      <w:r w:rsidRPr="00986EB1">
        <w:rPr>
          <w:rStyle w:val="HideTWBExt"/>
        </w:rPr>
        <w:t>&lt;Article&gt;</w:t>
      </w:r>
      <w:r w:rsidRPr="00986EB1">
        <w:t>Apartado 17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E773F45" w14:textId="77777777" w:rsidTr="009202B5">
        <w:trPr>
          <w:trHeight w:hRule="exact" w:val="240"/>
          <w:jc w:val="center"/>
        </w:trPr>
        <w:tc>
          <w:tcPr>
            <w:tcW w:w="9752" w:type="dxa"/>
            <w:gridSpan w:val="2"/>
            <w:tcBorders>
              <w:top w:val="nil"/>
              <w:left w:val="nil"/>
              <w:bottom w:val="nil"/>
              <w:right w:val="nil"/>
            </w:tcBorders>
          </w:tcPr>
          <w:p w14:paraId="12AC7E55" w14:textId="77777777" w:rsidR="00AA7A23" w:rsidRPr="00986EB1" w:rsidRDefault="00AA7A23" w:rsidP="009202B5"/>
        </w:tc>
      </w:tr>
      <w:tr w:rsidR="00AA7A23" w:rsidRPr="00986EB1" w14:paraId="0A758B62" w14:textId="77777777" w:rsidTr="009202B5">
        <w:trPr>
          <w:trHeight w:val="240"/>
          <w:jc w:val="center"/>
        </w:trPr>
        <w:tc>
          <w:tcPr>
            <w:tcW w:w="4876" w:type="dxa"/>
            <w:tcBorders>
              <w:top w:val="nil"/>
              <w:left w:val="nil"/>
              <w:bottom w:val="nil"/>
              <w:right w:val="nil"/>
            </w:tcBorders>
          </w:tcPr>
          <w:p w14:paraId="3FC3235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C2FA263" w14:textId="77777777" w:rsidR="00AA7A23" w:rsidRPr="00986EB1" w:rsidRDefault="00AA7A23" w:rsidP="009202B5">
            <w:pPr>
              <w:pStyle w:val="AmColumnHeading"/>
            </w:pPr>
            <w:r w:rsidRPr="00986EB1">
              <w:t>Enmienda</w:t>
            </w:r>
          </w:p>
        </w:tc>
      </w:tr>
      <w:tr w:rsidR="00AA7A23" w:rsidRPr="00986EB1" w14:paraId="602E70E1" w14:textId="77777777" w:rsidTr="009202B5">
        <w:trPr>
          <w:jc w:val="center"/>
        </w:trPr>
        <w:tc>
          <w:tcPr>
            <w:tcW w:w="4876" w:type="dxa"/>
            <w:tcBorders>
              <w:top w:val="nil"/>
              <w:left w:val="nil"/>
              <w:bottom w:val="nil"/>
              <w:right w:val="nil"/>
            </w:tcBorders>
          </w:tcPr>
          <w:p w14:paraId="5A70D2CA" w14:textId="77777777" w:rsidR="00AA7A23" w:rsidRPr="00986EB1" w:rsidRDefault="00AA7A23" w:rsidP="009202B5">
            <w:pPr>
              <w:pStyle w:val="Normal6a"/>
            </w:pPr>
          </w:p>
        </w:tc>
        <w:tc>
          <w:tcPr>
            <w:tcW w:w="4876" w:type="dxa"/>
            <w:tcBorders>
              <w:top w:val="nil"/>
              <w:left w:val="nil"/>
              <w:bottom w:val="nil"/>
              <w:right w:val="nil"/>
            </w:tcBorders>
          </w:tcPr>
          <w:p w14:paraId="35538552" w14:textId="77777777" w:rsidR="00AA7A23" w:rsidRPr="00986EB1" w:rsidRDefault="00AA7A23" w:rsidP="009202B5">
            <w:pPr>
              <w:pStyle w:val="Normal6a"/>
            </w:pPr>
            <w:r w:rsidRPr="00986EB1">
              <w:rPr>
                <w:b/>
                <w:i/>
              </w:rPr>
              <w:t>17 bis.</w:t>
            </w:r>
            <w:r w:rsidRPr="00986EB1">
              <w:tab/>
            </w:r>
            <w:r w:rsidRPr="00986EB1">
              <w:rPr>
                <w:b/>
                <w:i/>
              </w:rPr>
              <w:t>Destaca la fuerte interconexión existente entre las enfermedades físicas y los resultados en materia de salud mental de las mujeres; observa que las enfermedades crónicas, recurrentes o visibles se asocian con frecuencia con la ansiedad, la depresión, la estigmatización y el aislamiento social, y subraya la necesidad de enfoques asistenciales integrados que aborden tanto los síntomas físicos como el bienestar mental;</w:t>
            </w:r>
          </w:p>
        </w:tc>
      </w:tr>
    </w:tbl>
    <w:p w14:paraId="70AD5CA0"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5C74DC0" w14:textId="77777777" w:rsidR="00AA7A23" w:rsidRPr="00986EB1" w:rsidRDefault="00AA7A23" w:rsidP="00AA7A23">
      <w:r w:rsidRPr="00986EB1">
        <w:rPr>
          <w:rStyle w:val="HideTWBExt"/>
        </w:rPr>
        <w:t>&lt;/Amend&gt;</w:t>
      </w:r>
    </w:p>
    <w:p w14:paraId="0E2A957E"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497</w:t>
      </w:r>
      <w:r w:rsidRPr="00986EB1">
        <w:rPr>
          <w:rStyle w:val="HideTWBExt"/>
        </w:rPr>
        <w:t>&lt;/NumAm&gt;</w:t>
      </w:r>
    </w:p>
    <w:p w14:paraId="12B5BC19"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60FDBCD5" w14:textId="77777777" w:rsidR="00AA7A23" w:rsidRPr="00986EB1" w:rsidRDefault="00AA7A23" w:rsidP="00AA7A23">
      <w:pPr>
        <w:pStyle w:val="NormalBold"/>
      </w:pPr>
      <w:r w:rsidRPr="00986EB1">
        <w:rPr>
          <w:rStyle w:val="HideTWBExt"/>
          <w:b w:val="0"/>
        </w:rPr>
        <w:t>&lt;/RepeatBlock-By&gt;</w:t>
      </w:r>
    </w:p>
    <w:p w14:paraId="0142289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21C3AAA" w14:textId="77777777" w:rsidR="00AA7A23" w:rsidRPr="00986EB1" w:rsidRDefault="00AA7A23" w:rsidP="00AA7A23">
      <w:pPr>
        <w:pStyle w:val="NormalBold"/>
      </w:pPr>
      <w:r w:rsidRPr="00986EB1">
        <w:rPr>
          <w:rStyle w:val="HideTWBExt"/>
        </w:rPr>
        <w:t>&lt;Article&gt;</w:t>
      </w:r>
      <w:r w:rsidRPr="00986EB1">
        <w:t>Apartado 17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0151C6C" w14:textId="77777777" w:rsidTr="009202B5">
        <w:trPr>
          <w:trHeight w:hRule="exact" w:val="240"/>
          <w:jc w:val="center"/>
        </w:trPr>
        <w:tc>
          <w:tcPr>
            <w:tcW w:w="9752" w:type="dxa"/>
            <w:gridSpan w:val="2"/>
            <w:tcBorders>
              <w:top w:val="nil"/>
              <w:left w:val="nil"/>
              <w:bottom w:val="nil"/>
              <w:right w:val="nil"/>
            </w:tcBorders>
          </w:tcPr>
          <w:p w14:paraId="700377BA" w14:textId="77777777" w:rsidR="00AA7A23" w:rsidRPr="00986EB1" w:rsidRDefault="00AA7A23" w:rsidP="009202B5"/>
        </w:tc>
      </w:tr>
      <w:tr w:rsidR="00AA7A23" w:rsidRPr="00986EB1" w14:paraId="7388BFD1" w14:textId="77777777" w:rsidTr="009202B5">
        <w:trPr>
          <w:trHeight w:val="240"/>
          <w:jc w:val="center"/>
        </w:trPr>
        <w:tc>
          <w:tcPr>
            <w:tcW w:w="4876" w:type="dxa"/>
            <w:tcBorders>
              <w:top w:val="nil"/>
              <w:left w:val="nil"/>
              <w:bottom w:val="nil"/>
              <w:right w:val="nil"/>
            </w:tcBorders>
          </w:tcPr>
          <w:p w14:paraId="54F02CD5"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1CF4B9CD" w14:textId="77777777" w:rsidR="00AA7A23" w:rsidRPr="00986EB1" w:rsidRDefault="00AA7A23" w:rsidP="009202B5">
            <w:pPr>
              <w:pStyle w:val="AmColumnHeading"/>
            </w:pPr>
            <w:r w:rsidRPr="00986EB1">
              <w:t>Enmienda</w:t>
            </w:r>
          </w:p>
        </w:tc>
      </w:tr>
      <w:tr w:rsidR="00AA7A23" w:rsidRPr="00986EB1" w14:paraId="30B60BA1" w14:textId="77777777" w:rsidTr="009202B5">
        <w:trPr>
          <w:jc w:val="center"/>
        </w:trPr>
        <w:tc>
          <w:tcPr>
            <w:tcW w:w="4876" w:type="dxa"/>
            <w:tcBorders>
              <w:top w:val="nil"/>
              <w:left w:val="nil"/>
              <w:bottom w:val="nil"/>
              <w:right w:val="nil"/>
            </w:tcBorders>
          </w:tcPr>
          <w:p w14:paraId="6033A6AA" w14:textId="77777777" w:rsidR="00AA7A23" w:rsidRPr="00986EB1" w:rsidRDefault="00AA7A23" w:rsidP="009202B5">
            <w:pPr>
              <w:pStyle w:val="Normal6a"/>
            </w:pPr>
          </w:p>
        </w:tc>
        <w:tc>
          <w:tcPr>
            <w:tcW w:w="4876" w:type="dxa"/>
            <w:tcBorders>
              <w:top w:val="nil"/>
              <w:left w:val="nil"/>
              <w:bottom w:val="nil"/>
              <w:right w:val="nil"/>
            </w:tcBorders>
          </w:tcPr>
          <w:p w14:paraId="388DBDC5" w14:textId="77777777" w:rsidR="00AA7A23" w:rsidRPr="00986EB1" w:rsidRDefault="00AA7A23" w:rsidP="009202B5">
            <w:pPr>
              <w:pStyle w:val="Normal6a"/>
            </w:pPr>
            <w:r w:rsidRPr="00986EB1">
              <w:rPr>
                <w:b/>
                <w:i/>
              </w:rPr>
              <w:t>17 bis.</w:t>
            </w:r>
            <w:r w:rsidRPr="00986EB1">
              <w:tab/>
            </w:r>
            <w:r w:rsidRPr="00986EB1">
              <w:rPr>
                <w:b/>
                <w:i/>
              </w:rPr>
              <w:t>Pide una financiación específica de la Unión para la salud y las enfermedades vinculadas específicamente al género de las mujeres, dando prioridad a la investigación y la sanidad públicas y garantizando que la asignación de fondos tenga en cuenta las desigualdades sociales y regionales;</w:t>
            </w:r>
          </w:p>
        </w:tc>
      </w:tr>
    </w:tbl>
    <w:p w14:paraId="52E8E9E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C61B7D4" w14:textId="77777777" w:rsidR="00AA7A23" w:rsidRPr="00986EB1" w:rsidRDefault="00AA7A23" w:rsidP="00AA7A23">
      <w:r w:rsidRPr="00986EB1">
        <w:rPr>
          <w:rStyle w:val="HideTWBExt"/>
        </w:rPr>
        <w:t>&lt;/Amend&gt;</w:t>
      </w:r>
    </w:p>
    <w:p w14:paraId="4FC9EB2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498</w:t>
      </w:r>
      <w:r w:rsidRPr="00986EB1">
        <w:rPr>
          <w:rStyle w:val="HideTWBExt"/>
        </w:rPr>
        <w:t>&lt;/NumAm&gt;</w:t>
      </w:r>
    </w:p>
    <w:p w14:paraId="104E370B"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23A2639C" w14:textId="77777777" w:rsidR="00AA7A23" w:rsidRPr="00986EB1" w:rsidRDefault="00AA7A23" w:rsidP="00AA7A23">
      <w:pPr>
        <w:pStyle w:val="NormalBold"/>
      </w:pPr>
      <w:r w:rsidRPr="00986EB1">
        <w:rPr>
          <w:rStyle w:val="HideTWBExt"/>
          <w:b w:val="0"/>
        </w:rPr>
        <w:t>&lt;/RepeatBlock-By&gt;</w:t>
      </w:r>
    </w:p>
    <w:p w14:paraId="27D41D8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F7CC2CC" w14:textId="77777777" w:rsidR="00AA7A23" w:rsidRPr="00986EB1" w:rsidRDefault="00AA7A23" w:rsidP="00AA7A23">
      <w:pPr>
        <w:pStyle w:val="NormalBold"/>
      </w:pPr>
      <w:r w:rsidRPr="00986EB1">
        <w:rPr>
          <w:rStyle w:val="HideTWBExt"/>
        </w:rPr>
        <w:t>&lt;Article&gt;</w:t>
      </w:r>
      <w:r w:rsidRPr="00986EB1">
        <w:t>Apartado 17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661E505" w14:textId="77777777" w:rsidTr="009202B5">
        <w:trPr>
          <w:trHeight w:hRule="exact" w:val="240"/>
          <w:jc w:val="center"/>
        </w:trPr>
        <w:tc>
          <w:tcPr>
            <w:tcW w:w="9752" w:type="dxa"/>
            <w:gridSpan w:val="2"/>
            <w:tcBorders>
              <w:top w:val="nil"/>
              <w:left w:val="nil"/>
              <w:bottom w:val="nil"/>
              <w:right w:val="nil"/>
            </w:tcBorders>
          </w:tcPr>
          <w:p w14:paraId="4049B2EC" w14:textId="77777777" w:rsidR="00AA7A23" w:rsidRPr="00986EB1" w:rsidRDefault="00AA7A23" w:rsidP="009202B5"/>
        </w:tc>
      </w:tr>
      <w:tr w:rsidR="00AA7A23" w:rsidRPr="00986EB1" w14:paraId="3630E4CD" w14:textId="77777777" w:rsidTr="009202B5">
        <w:trPr>
          <w:trHeight w:val="240"/>
          <w:jc w:val="center"/>
        </w:trPr>
        <w:tc>
          <w:tcPr>
            <w:tcW w:w="4876" w:type="dxa"/>
            <w:tcBorders>
              <w:top w:val="nil"/>
              <w:left w:val="nil"/>
              <w:bottom w:val="nil"/>
              <w:right w:val="nil"/>
            </w:tcBorders>
          </w:tcPr>
          <w:p w14:paraId="549BD02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788C3742" w14:textId="77777777" w:rsidR="00AA7A23" w:rsidRPr="00986EB1" w:rsidRDefault="00AA7A23" w:rsidP="009202B5">
            <w:pPr>
              <w:pStyle w:val="AmColumnHeading"/>
            </w:pPr>
            <w:r w:rsidRPr="00986EB1">
              <w:t>Enmienda</w:t>
            </w:r>
          </w:p>
        </w:tc>
      </w:tr>
      <w:tr w:rsidR="00AA7A23" w:rsidRPr="00986EB1" w14:paraId="024FDA7E" w14:textId="77777777" w:rsidTr="009202B5">
        <w:trPr>
          <w:jc w:val="center"/>
        </w:trPr>
        <w:tc>
          <w:tcPr>
            <w:tcW w:w="4876" w:type="dxa"/>
            <w:tcBorders>
              <w:top w:val="nil"/>
              <w:left w:val="nil"/>
              <w:bottom w:val="nil"/>
              <w:right w:val="nil"/>
            </w:tcBorders>
          </w:tcPr>
          <w:p w14:paraId="0CC64FD6" w14:textId="77777777" w:rsidR="00AA7A23" w:rsidRPr="00986EB1" w:rsidRDefault="00AA7A23" w:rsidP="009202B5">
            <w:pPr>
              <w:pStyle w:val="Normal6a"/>
            </w:pPr>
          </w:p>
        </w:tc>
        <w:tc>
          <w:tcPr>
            <w:tcW w:w="4876" w:type="dxa"/>
            <w:tcBorders>
              <w:top w:val="nil"/>
              <w:left w:val="nil"/>
              <w:bottom w:val="nil"/>
              <w:right w:val="nil"/>
            </w:tcBorders>
          </w:tcPr>
          <w:p w14:paraId="2EF18389" w14:textId="77777777" w:rsidR="00AA7A23" w:rsidRPr="00986EB1" w:rsidRDefault="00AA7A23" w:rsidP="009202B5">
            <w:pPr>
              <w:pStyle w:val="Normal6a"/>
            </w:pPr>
            <w:r w:rsidRPr="00986EB1">
              <w:rPr>
                <w:b/>
                <w:i/>
              </w:rPr>
              <w:t>17 ter.</w:t>
            </w:r>
            <w:r w:rsidRPr="00986EB1">
              <w:tab/>
            </w:r>
            <w:r w:rsidRPr="00986EB1">
              <w:rPr>
                <w:b/>
                <w:i/>
              </w:rPr>
              <w:t xml:space="preserve">Hace hincapié en el papel fundamental que desempeñan las organizaciones de la sociedad civil que se ocupan del fomento de la igualdad de género y la salud y los derechos sexuales y reproductivos a la hora de garantizar el acceso de las mujeres a la asistencia, recopilar datos sobre las experiencias y necesidades sanitarias de las mujeres y contribuir a garantizar políticas más inclusivas en materia de género en el ámbito de la asistencia sanitaria: pide que, en la futuro programa </w:t>
            </w:r>
            <w:proofErr w:type="spellStart"/>
            <w:r w:rsidRPr="00986EB1">
              <w:rPr>
                <w:b/>
                <w:i/>
              </w:rPr>
              <w:t>AgoraEU</w:t>
            </w:r>
            <w:proofErr w:type="spellEnd"/>
            <w:r w:rsidRPr="00986EB1">
              <w:rPr>
                <w:b/>
                <w:i/>
              </w:rPr>
              <w:t xml:space="preserve"> y en el Fondo Europeo de Competitividad, se reconozca explícitamente el papel de las organizaciones de la sociedad civil que se ocupan de la igualdad de género y de la salud y los derechos sexuales y reproductivos asignándoles niveles suficientes de financiación en ambos programas;</w:t>
            </w:r>
          </w:p>
        </w:tc>
      </w:tr>
    </w:tbl>
    <w:p w14:paraId="4C7DBE55"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EFBA351" w14:textId="77777777" w:rsidR="00AA7A23" w:rsidRPr="00986EB1" w:rsidRDefault="00AA7A23" w:rsidP="00AA7A23">
      <w:r w:rsidRPr="00986EB1">
        <w:rPr>
          <w:rStyle w:val="HideTWBExt"/>
        </w:rPr>
        <w:t>&lt;/Amend&gt;</w:t>
      </w:r>
    </w:p>
    <w:p w14:paraId="6D877B2B"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499</w:t>
      </w:r>
      <w:r w:rsidRPr="00986EB1">
        <w:rPr>
          <w:rStyle w:val="HideTWBExt"/>
        </w:rPr>
        <w:t>&lt;/NumAm&gt;</w:t>
      </w:r>
    </w:p>
    <w:p w14:paraId="018D0481"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19F28149" w14:textId="77777777" w:rsidR="00AA7A23" w:rsidRPr="00986EB1" w:rsidRDefault="00AA7A23" w:rsidP="00AA7A23">
      <w:pPr>
        <w:pStyle w:val="NormalBold"/>
      </w:pPr>
      <w:r w:rsidRPr="00986EB1">
        <w:rPr>
          <w:rStyle w:val="HideTWBExt"/>
          <w:b w:val="0"/>
        </w:rPr>
        <w:t>&lt;/RepeatBlock-By&gt;</w:t>
      </w:r>
    </w:p>
    <w:p w14:paraId="07569EB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2114C078" w14:textId="77777777" w:rsidR="00AA7A23" w:rsidRPr="00986EB1" w:rsidRDefault="00AA7A23" w:rsidP="00AA7A23">
      <w:pPr>
        <w:pStyle w:val="NormalBold"/>
      </w:pPr>
      <w:r w:rsidRPr="00986EB1">
        <w:rPr>
          <w:rStyle w:val="HideTWBExt"/>
        </w:rPr>
        <w:t>&lt;Article&gt;</w:t>
      </w:r>
      <w:r w:rsidRPr="00986EB1">
        <w:t>Apartado 17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262D74C" w14:textId="77777777" w:rsidTr="009202B5">
        <w:trPr>
          <w:trHeight w:hRule="exact" w:val="240"/>
          <w:jc w:val="center"/>
        </w:trPr>
        <w:tc>
          <w:tcPr>
            <w:tcW w:w="9752" w:type="dxa"/>
            <w:gridSpan w:val="2"/>
            <w:tcBorders>
              <w:top w:val="nil"/>
              <w:left w:val="nil"/>
              <w:bottom w:val="nil"/>
              <w:right w:val="nil"/>
            </w:tcBorders>
          </w:tcPr>
          <w:p w14:paraId="34288AD5" w14:textId="77777777" w:rsidR="00AA7A23" w:rsidRPr="00986EB1" w:rsidRDefault="00AA7A23" w:rsidP="009202B5"/>
        </w:tc>
      </w:tr>
      <w:tr w:rsidR="00AA7A23" w:rsidRPr="00986EB1" w14:paraId="2D0EECB8" w14:textId="77777777" w:rsidTr="009202B5">
        <w:trPr>
          <w:trHeight w:val="240"/>
          <w:jc w:val="center"/>
        </w:trPr>
        <w:tc>
          <w:tcPr>
            <w:tcW w:w="4876" w:type="dxa"/>
            <w:tcBorders>
              <w:top w:val="nil"/>
              <w:left w:val="nil"/>
              <w:bottom w:val="nil"/>
              <w:right w:val="nil"/>
            </w:tcBorders>
          </w:tcPr>
          <w:p w14:paraId="74EA4C7F"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B858A13" w14:textId="77777777" w:rsidR="00AA7A23" w:rsidRPr="00986EB1" w:rsidRDefault="00AA7A23" w:rsidP="009202B5">
            <w:pPr>
              <w:pStyle w:val="AmColumnHeading"/>
            </w:pPr>
            <w:r w:rsidRPr="00986EB1">
              <w:t>Enmienda</w:t>
            </w:r>
          </w:p>
        </w:tc>
      </w:tr>
      <w:tr w:rsidR="00AA7A23" w:rsidRPr="00986EB1" w14:paraId="2DAA1433" w14:textId="77777777" w:rsidTr="009202B5">
        <w:trPr>
          <w:jc w:val="center"/>
        </w:trPr>
        <w:tc>
          <w:tcPr>
            <w:tcW w:w="4876" w:type="dxa"/>
            <w:tcBorders>
              <w:top w:val="nil"/>
              <w:left w:val="nil"/>
              <w:bottom w:val="nil"/>
              <w:right w:val="nil"/>
            </w:tcBorders>
          </w:tcPr>
          <w:p w14:paraId="309C2550" w14:textId="77777777" w:rsidR="00AA7A23" w:rsidRPr="00986EB1" w:rsidRDefault="00AA7A23" w:rsidP="009202B5">
            <w:pPr>
              <w:pStyle w:val="Normal6a"/>
            </w:pPr>
          </w:p>
        </w:tc>
        <w:tc>
          <w:tcPr>
            <w:tcW w:w="4876" w:type="dxa"/>
            <w:tcBorders>
              <w:top w:val="nil"/>
              <w:left w:val="nil"/>
              <w:bottom w:val="nil"/>
              <w:right w:val="nil"/>
            </w:tcBorders>
          </w:tcPr>
          <w:p w14:paraId="71503910" w14:textId="77777777" w:rsidR="00AA7A23" w:rsidRPr="00986EB1" w:rsidRDefault="00AA7A23" w:rsidP="009202B5">
            <w:pPr>
              <w:pStyle w:val="Normal6a"/>
            </w:pPr>
            <w:r w:rsidRPr="00986EB1">
              <w:rPr>
                <w:b/>
                <w:i/>
              </w:rPr>
              <w:t>17 ter.</w:t>
            </w:r>
            <w:r w:rsidRPr="00986EB1">
              <w:tab/>
            </w:r>
            <w:r w:rsidRPr="00986EB1">
              <w:rPr>
                <w:b/>
                <w:i/>
              </w:rPr>
              <w:t>Llama la atención sobre el papel que desempeñan la estigmatización, las ideas erróneas y los tabúes sociales en el acceso tardío de las mujeres a la asistencia sanitaria; observa que el miedo a ser juzgadas, a la moralización o a la atribución errónea de síntomas pueden disuadir a las mujeres de buscar atención médica de manera oportuna, lo que da lugar a complicaciones evitables y peores resultados a largo plazo; pide a la Comisión que ponga en marcha campañas de sensibilización a escala de la Unión sobre el impacto desproporcionado de determinadas enfermedades, como las ITS y las enfermedades inflamatorias de la piel, en las mujeres;</w:t>
            </w:r>
          </w:p>
        </w:tc>
      </w:tr>
    </w:tbl>
    <w:p w14:paraId="70D5A5E4"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F4A12F7" w14:textId="77777777" w:rsidR="00AA7A23" w:rsidRPr="00986EB1" w:rsidRDefault="00AA7A23" w:rsidP="00AA7A23">
      <w:r w:rsidRPr="00986EB1">
        <w:rPr>
          <w:rStyle w:val="HideTWBExt"/>
        </w:rPr>
        <w:t>&lt;/Amend&gt;</w:t>
      </w:r>
    </w:p>
    <w:p w14:paraId="628899B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500</w:t>
      </w:r>
      <w:r w:rsidRPr="00986EB1">
        <w:rPr>
          <w:rStyle w:val="HideTWBExt"/>
        </w:rPr>
        <w:t>&lt;/NumAm&gt;</w:t>
      </w:r>
    </w:p>
    <w:p w14:paraId="2D7ED056"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750B4390" w14:textId="77777777" w:rsidR="00AA7A23" w:rsidRPr="00986EB1" w:rsidRDefault="00AA7A23" w:rsidP="00AA7A23">
      <w:pPr>
        <w:pStyle w:val="NormalBold"/>
      </w:pPr>
      <w:r w:rsidRPr="00986EB1">
        <w:rPr>
          <w:rStyle w:val="HideTWBExt"/>
          <w:b w:val="0"/>
        </w:rPr>
        <w:t>&lt;/RepeatBlock-By&gt;</w:t>
      </w:r>
    </w:p>
    <w:p w14:paraId="4C2BE0B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A590B53" w14:textId="77777777" w:rsidR="00AA7A23" w:rsidRPr="00986EB1" w:rsidRDefault="00AA7A23" w:rsidP="00AA7A23">
      <w:pPr>
        <w:pStyle w:val="NormalBold"/>
      </w:pPr>
      <w:r w:rsidRPr="00986EB1">
        <w:rPr>
          <w:rStyle w:val="HideTWBExt"/>
        </w:rPr>
        <w:t>&lt;Article&gt;</w:t>
      </w:r>
      <w:r w:rsidRPr="00986EB1">
        <w:t xml:space="preserve">Apartado 17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042D41E0" w14:textId="77777777" w:rsidTr="009202B5">
        <w:trPr>
          <w:trHeight w:hRule="exact" w:val="240"/>
          <w:jc w:val="center"/>
        </w:trPr>
        <w:tc>
          <w:tcPr>
            <w:tcW w:w="9752" w:type="dxa"/>
            <w:gridSpan w:val="2"/>
            <w:tcBorders>
              <w:top w:val="nil"/>
              <w:left w:val="nil"/>
              <w:bottom w:val="nil"/>
              <w:right w:val="nil"/>
            </w:tcBorders>
          </w:tcPr>
          <w:p w14:paraId="55143B21" w14:textId="77777777" w:rsidR="00AA7A23" w:rsidRPr="00986EB1" w:rsidRDefault="00AA7A23" w:rsidP="009202B5"/>
        </w:tc>
      </w:tr>
      <w:tr w:rsidR="00AA7A23" w:rsidRPr="00986EB1" w14:paraId="63C674CD" w14:textId="77777777" w:rsidTr="009202B5">
        <w:trPr>
          <w:trHeight w:val="240"/>
          <w:jc w:val="center"/>
        </w:trPr>
        <w:tc>
          <w:tcPr>
            <w:tcW w:w="4876" w:type="dxa"/>
            <w:tcBorders>
              <w:top w:val="nil"/>
              <w:left w:val="nil"/>
              <w:bottom w:val="nil"/>
              <w:right w:val="nil"/>
            </w:tcBorders>
          </w:tcPr>
          <w:p w14:paraId="5744DC8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7CD230E" w14:textId="77777777" w:rsidR="00AA7A23" w:rsidRPr="00986EB1" w:rsidRDefault="00AA7A23" w:rsidP="009202B5">
            <w:pPr>
              <w:pStyle w:val="AmColumnHeading"/>
            </w:pPr>
            <w:r w:rsidRPr="00986EB1">
              <w:t>Enmienda</w:t>
            </w:r>
          </w:p>
        </w:tc>
      </w:tr>
      <w:tr w:rsidR="00AA7A23" w:rsidRPr="00986EB1" w14:paraId="05CC9579" w14:textId="77777777" w:rsidTr="009202B5">
        <w:trPr>
          <w:jc w:val="center"/>
        </w:trPr>
        <w:tc>
          <w:tcPr>
            <w:tcW w:w="4876" w:type="dxa"/>
            <w:tcBorders>
              <w:top w:val="nil"/>
              <w:left w:val="nil"/>
              <w:bottom w:val="nil"/>
              <w:right w:val="nil"/>
            </w:tcBorders>
          </w:tcPr>
          <w:p w14:paraId="4F7BB676" w14:textId="77777777" w:rsidR="00AA7A23" w:rsidRPr="00986EB1" w:rsidRDefault="00AA7A23" w:rsidP="009202B5">
            <w:pPr>
              <w:pStyle w:val="Normal6a"/>
            </w:pPr>
          </w:p>
        </w:tc>
        <w:tc>
          <w:tcPr>
            <w:tcW w:w="4876" w:type="dxa"/>
            <w:tcBorders>
              <w:top w:val="nil"/>
              <w:left w:val="nil"/>
              <w:bottom w:val="nil"/>
              <w:right w:val="nil"/>
            </w:tcBorders>
          </w:tcPr>
          <w:p w14:paraId="5813AC79" w14:textId="77777777" w:rsidR="00AA7A23" w:rsidRPr="00986EB1" w:rsidRDefault="00AA7A23" w:rsidP="009202B5">
            <w:pPr>
              <w:pStyle w:val="Normal6a"/>
            </w:pPr>
            <w:r w:rsidRPr="00986EB1">
              <w:rPr>
                <w:b/>
                <w:i/>
              </w:rPr>
              <w:t xml:space="preserve">17 </w:t>
            </w:r>
            <w:proofErr w:type="spellStart"/>
            <w:r w:rsidRPr="00986EB1">
              <w:rPr>
                <w:b/>
                <w:i/>
              </w:rPr>
              <w:t>quater</w:t>
            </w:r>
            <w:proofErr w:type="spellEnd"/>
            <w:r w:rsidRPr="00986EB1">
              <w:rPr>
                <w:b/>
                <w:i/>
              </w:rPr>
              <w:t>.</w:t>
            </w:r>
            <w:r w:rsidRPr="00986EB1">
              <w:tab/>
            </w:r>
            <w:r w:rsidRPr="00986EB1">
              <w:rPr>
                <w:b/>
                <w:i/>
              </w:rPr>
              <w:t xml:space="preserve">Subraya que la salud sexual y reproductiva de las mujeres puede verse negativamente afectada por enfermedades no tratadas o diagnosticadas con retraso; destaca que el </w:t>
            </w:r>
            <w:r w:rsidRPr="00986EB1">
              <w:rPr>
                <w:b/>
                <w:i/>
              </w:rPr>
              <w:lastRenderedPageBreak/>
              <w:t>acceso oportuno a la prevención, el diagnóstico y el tratamiento es esencial para proteger la fertilidad, la salud sexual y el bienestar general, así como para reducir las consecuencias evitables a largo plazo;</w:t>
            </w:r>
          </w:p>
        </w:tc>
      </w:tr>
    </w:tbl>
    <w:p w14:paraId="148EEB92"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49F004BF" w14:textId="77777777" w:rsidR="00AA7A23" w:rsidRPr="00986EB1" w:rsidRDefault="00AA7A23" w:rsidP="00AA7A23">
      <w:r w:rsidRPr="00986EB1">
        <w:rPr>
          <w:rStyle w:val="HideTWBExt"/>
        </w:rPr>
        <w:t>&lt;/Amend&gt;</w:t>
      </w:r>
    </w:p>
    <w:p w14:paraId="253C057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501</w:t>
      </w:r>
      <w:r w:rsidRPr="00986EB1">
        <w:rPr>
          <w:rStyle w:val="HideTWBExt"/>
        </w:rPr>
        <w:t>&lt;/NumAm&gt;</w:t>
      </w:r>
    </w:p>
    <w:p w14:paraId="0AAB4536"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678ACFF4" w14:textId="77777777" w:rsidR="00AA7A23" w:rsidRPr="00986EB1" w:rsidRDefault="00AA7A23" w:rsidP="00AA7A23">
      <w:pPr>
        <w:pStyle w:val="NormalBold"/>
      </w:pPr>
      <w:r w:rsidRPr="00986EB1">
        <w:rPr>
          <w:rStyle w:val="HideTWBExt"/>
          <w:b w:val="0"/>
        </w:rPr>
        <w:t>&lt;/RepeatBlock-By&gt;</w:t>
      </w:r>
    </w:p>
    <w:p w14:paraId="5358AB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BB2116F" w14:textId="77777777" w:rsidR="00AA7A23" w:rsidRPr="00986EB1" w:rsidRDefault="00AA7A23" w:rsidP="00AA7A23">
      <w:pPr>
        <w:pStyle w:val="NormalBold"/>
      </w:pPr>
      <w:r w:rsidRPr="00986EB1">
        <w:rPr>
          <w:rStyle w:val="HideTWBExt"/>
        </w:rPr>
        <w:t>&lt;Article&gt;</w:t>
      </w:r>
      <w:r w:rsidRPr="00986EB1">
        <w:t>Apartado 17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4775C84" w14:textId="77777777" w:rsidTr="009202B5">
        <w:trPr>
          <w:trHeight w:hRule="exact" w:val="240"/>
          <w:jc w:val="center"/>
        </w:trPr>
        <w:tc>
          <w:tcPr>
            <w:tcW w:w="9752" w:type="dxa"/>
            <w:gridSpan w:val="2"/>
            <w:tcBorders>
              <w:top w:val="nil"/>
              <w:left w:val="nil"/>
              <w:bottom w:val="nil"/>
              <w:right w:val="nil"/>
            </w:tcBorders>
          </w:tcPr>
          <w:p w14:paraId="49538738" w14:textId="77777777" w:rsidR="00AA7A23" w:rsidRPr="00986EB1" w:rsidRDefault="00AA7A23" w:rsidP="009202B5"/>
        </w:tc>
      </w:tr>
      <w:tr w:rsidR="00AA7A23" w:rsidRPr="00986EB1" w14:paraId="165435D6" w14:textId="77777777" w:rsidTr="009202B5">
        <w:trPr>
          <w:trHeight w:val="240"/>
          <w:jc w:val="center"/>
        </w:trPr>
        <w:tc>
          <w:tcPr>
            <w:tcW w:w="4876" w:type="dxa"/>
            <w:tcBorders>
              <w:top w:val="nil"/>
              <w:left w:val="nil"/>
              <w:bottom w:val="nil"/>
              <w:right w:val="nil"/>
            </w:tcBorders>
          </w:tcPr>
          <w:p w14:paraId="12250062"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8C6D92" w14:textId="77777777" w:rsidR="00AA7A23" w:rsidRPr="00986EB1" w:rsidRDefault="00AA7A23" w:rsidP="009202B5">
            <w:pPr>
              <w:pStyle w:val="AmColumnHeading"/>
            </w:pPr>
            <w:r w:rsidRPr="00986EB1">
              <w:t>Enmienda</w:t>
            </w:r>
          </w:p>
        </w:tc>
      </w:tr>
      <w:tr w:rsidR="00AA7A23" w:rsidRPr="00986EB1" w14:paraId="2B4405B0" w14:textId="77777777" w:rsidTr="009202B5">
        <w:trPr>
          <w:jc w:val="center"/>
        </w:trPr>
        <w:tc>
          <w:tcPr>
            <w:tcW w:w="4876" w:type="dxa"/>
            <w:tcBorders>
              <w:top w:val="nil"/>
              <w:left w:val="nil"/>
              <w:bottom w:val="nil"/>
              <w:right w:val="nil"/>
            </w:tcBorders>
          </w:tcPr>
          <w:p w14:paraId="37A20445" w14:textId="77777777" w:rsidR="00AA7A23" w:rsidRPr="00986EB1" w:rsidRDefault="00AA7A23" w:rsidP="009202B5">
            <w:pPr>
              <w:pStyle w:val="Normal6a"/>
            </w:pPr>
          </w:p>
        </w:tc>
        <w:tc>
          <w:tcPr>
            <w:tcW w:w="4876" w:type="dxa"/>
            <w:tcBorders>
              <w:top w:val="nil"/>
              <w:left w:val="nil"/>
              <w:bottom w:val="nil"/>
              <w:right w:val="nil"/>
            </w:tcBorders>
          </w:tcPr>
          <w:p w14:paraId="5D8AA760" w14:textId="77777777" w:rsidR="00AA7A23" w:rsidRPr="00986EB1" w:rsidRDefault="00AA7A23" w:rsidP="009202B5">
            <w:pPr>
              <w:pStyle w:val="Normal6a"/>
            </w:pPr>
            <w:r w:rsidRPr="00986EB1">
              <w:rPr>
                <w:b/>
                <w:i/>
              </w:rPr>
              <w:t>17 quinquies.</w:t>
            </w:r>
            <w:r w:rsidRPr="00986EB1">
              <w:tab/>
            </w:r>
            <w:r w:rsidRPr="00986EB1">
              <w:rPr>
                <w:b/>
                <w:i/>
              </w:rPr>
              <w:t>Manifiesta su preocupación por la creciente influencia de las plataformas digitales y las redes sociales en las percepciones sobre la salud de las mujeres; destaca que las representaciones idealizadas y poco realistas del cuerpo pueden contribuir a comportamientos perjudiciales, como el uso de cabinas de bronceado, que incrementan el riesgo de melanoma, a una mayor inseguridad, también para las mujeres con alopecia, y a prácticas sanitarias de riesgo, en particular entre las mujeres jóvenes; pide a las instituciones de la Unión que aumenten la sensibilización contra las ideas erróneas y peligrosas sobre la belleza;</w:t>
            </w:r>
          </w:p>
        </w:tc>
      </w:tr>
    </w:tbl>
    <w:p w14:paraId="6B9AF56B"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2C60AD3" w14:textId="77777777" w:rsidR="00AA7A23" w:rsidRPr="00986EB1" w:rsidRDefault="00AA7A23" w:rsidP="00AA7A23">
      <w:r w:rsidRPr="00986EB1">
        <w:rPr>
          <w:rStyle w:val="HideTWBExt"/>
        </w:rPr>
        <w:t>&lt;/Amend&gt;</w:t>
      </w:r>
    </w:p>
    <w:p w14:paraId="6510A679"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502</w:t>
      </w:r>
      <w:r w:rsidRPr="00986EB1">
        <w:rPr>
          <w:rStyle w:val="HideTWBExt"/>
        </w:rPr>
        <w:t>&lt;/NumAm&gt;</w:t>
      </w:r>
    </w:p>
    <w:p w14:paraId="4ACF59FB" w14:textId="77777777" w:rsidR="00AA7A23" w:rsidRPr="00986EB1" w:rsidRDefault="00AA7A23" w:rsidP="00AA7A23">
      <w:pPr>
        <w:pStyle w:val="NormalBold"/>
      </w:pPr>
      <w:r w:rsidRPr="00986EB1">
        <w:rPr>
          <w:rStyle w:val="HideTWBExt"/>
          <w:b w:val="0"/>
        </w:rPr>
        <w:t>&lt;RepeatBlock-By&gt;&lt;Members&gt;</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Ewa </w:t>
      </w:r>
      <w:proofErr w:type="spellStart"/>
      <w:r w:rsidRPr="00986EB1">
        <w:t>Kopacz</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0FBBCCDA" w14:textId="77777777" w:rsidR="00AA7A23" w:rsidRPr="00986EB1" w:rsidRDefault="00AA7A23" w:rsidP="00AA7A23">
      <w:pPr>
        <w:pStyle w:val="NormalBold"/>
      </w:pPr>
      <w:r w:rsidRPr="00986EB1">
        <w:rPr>
          <w:rStyle w:val="HideTWBExt"/>
          <w:b w:val="0"/>
        </w:rPr>
        <w:t>&lt;/RepeatBlock-By&gt;</w:t>
      </w:r>
    </w:p>
    <w:p w14:paraId="32AE726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968B861" w14:textId="77777777" w:rsidR="00AA7A23" w:rsidRPr="00986EB1" w:rsidRDefault="00AA7A23" w:rsidP="00AA7A23">
      <w:pPr>
        <w:pStyle w:val="NormalBold"/>
      </w:pPr>
      <w:r w:rsidRPr="00986EB1">
        <w:rPr>
          <w:rStyle w:val="HideTWBExt"/>
        </w:rPr>
        <w:t>&lt;Article&gt;</w:t>
      </w:r>
      <w:r w:rsidRPr="00986EB1">
        <w:t>Apartado 17 sexies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4658AA7" w14:textId="77777777" w:rsidTr="009202B5">
        <w:trPr>
          <w:trHeight w:hRule="exact" w:val="240"/>
          <w:jc w:val="center"/>
        </w:trPr>
        <w:tc>
          <w:tcPr>
            <w:tcW w:w="9752" w:type="dxa"/>
            <w:gridSpan w:val="2"/>
            <w:tcBorders>
              <w:top w:val="nil"/>
              <w:left w:val="nil"/>
              <w:bottom w:val="nil"/>
              <w:right w:val="nil"/>
            </w:tcBorders>
          </w:tcPr>
          <w:p w14:paraId="717659F2" w14:textId="77777777" w:rsidR="00AA7A23" w:rsidRPr="00986EB1" w:rsidRDefault="00AA7A23" w:rsidP="009202B5"/>
        </w:tc>
      </w:tr>
      <w:tr w:rsidR="00AA7A23" w:rsidRPr="00986EB1" w14:paraId="278705D6" w14:textId="77777777" w:rsidTr="009202B5">
        <w:trPr>
          <w:trHeight w:val="240"/>
          <w:jc w:val="center"/>
        </w:trPr>
        <w:tc>
          <w:tcPr>
            <w:tcW w:w="4876" w:type="dxa"/>
            <w:tcBorders>
              <w:top w:val="nil"/>
              <w:left w:val="nil"/>
              <w:bottom w:val="nil"/>
              <w:right w:val="nil"/>
            </w:tcBorders>
          </w:tcPr>
          <w:p w14:paraId="26851EAF" w14:textId="77777777" w:rsidR="00AA7A23" w:rsidRPr="00986EB1" w:rsidRDefault="00AA7A23" w:rsidP="009202B5">
            <w:pPr>
              <w:pStyle w:val="AmColumnHeading"/>
            </w:pPr>
            <w:r w:rsidRPr="00986EB1">
              <w:lastRenderedPageBreak/>
              <w:t>Propuesta de Resolución</w:t>
            </w:r>
          </w:p>
        </w:tc>
        <w:tc>
          <w:tcPr>
            <w:tcW w:w="4876" w:type="dxa"/>
            <w:tcBorders>
              <w:top w:val="nil"/>
              <w:left w:val="nil"/>
              <w:bottom w:val="nil"/>
              <w:right w:val="nil"/>
            </w:tcBorders>
          </w:tcPr>
          <w:p w14:paraId="5BF6D645" w14:textId="77777777" w:rsidR="00AA7A23" w:rsidRPr="00986EB1" w:rsidRDefault="00AA7A23" w:rsidP="009202B5">
            <w:pPr>
              <w:pStyle w:val="AmColumnHeading"/>
            </w:pPr>
            <w:r w:rsidRPr="00986EB1">
              <w:t>Enmienda</w:t>
            </w:r>
          </w:p>
        </w:tc>
      </w:tr>
      <w:tr w:rsidR="00AA7A23" w:rsidRPr="00986EB1" w14:paraId="40E5042E" w14:textId="77777777" w:rsidTr="009202B5">
        <w:trPr>
          <w:jc w:val="center"/>
        </w:trPr>
        <w:tc>
          <w:tcPr>
            <w:tcW w:w="4876" w:type="dxa"/>
            <w:tcBorders>
              <w:top w:val="nil"/>
              <w:left w:val="nil"/>
              <w:bottom w:val="nil"/>
              <w:right w:val="nil"/>
            </w:tcBorders>
          </w:tcPr>
          <w:p w14:paraId="01F7A462" w14:textId="77777777" w:rsidR="00AA7A23" w:rsidRPr="00986EB1" w:rsidRDefault="00AA7A23" w:rsidP="009202B5">
            <w:pPr>
              <w:pStyle w:val="Normal6a"/>
            </w:pPr>
          </w:p>
        </w:tc>
        <w:tc>
          <w:tcPr>
            <w:tcW w:w="4876" w:type="dxa"/>
            <w:tcBorders>
              <w:top w:val="nil"/>
              <w:left w:val="nil"/>
              <w:bottom w:val="nil"/>
              <w:right w:val="nil"/>
            </w:tcBorders>
          </w:tcPr>
          <w:p w14:paraId="1469FB93" w14:textId="77777777" w:rsidR="00AA7A23" w:rsidRPr="00986EB1" w:rsidRDefault="00AA7A23" w:rsidP="009202B5">
            <w:pPr>
              <w:pStyle w:val="Normal6a"/>
            </w:pPr>
            <w:r w:rsidRPr="00986EB1">
              <w:rPr>
                <w:b/>
                <w:i/>
              </w:rPr>
              <w:t>17 sexies.</w:t>
            </w:r>
            <w:r w:rsidRPr="00986EB1">
              <w:tab/>
            </w:r>
            <w:r w:rsidRPr="00986EB1">
              <w:rPr>
                <w:b/>
                <w:i/>
              </w:rPr>
              <w:t>Subraya que el bronceado en interiores es un factor de riesgo que contribuye al aumento más acusado de la incidencia de melanoma entre las mujeres jóvenes en comparación con los hombres, especialmente si se utiliza antes de los treinta años; insta a la Comisión a que introduzca medidas para restringir y reducir de manera coherente el bronceado en interiores en toda Europa, a fin de detener la epidemia de melanoma</w:t>
            </w:r>
            <w:r w:rsidRPr="00986EB1">
              <w:rPr>
                <w:b/>
                <w:i/>
                <w:vertAlign w:val="superscript"/>
              </w:rPr>
              <w:t>1 bis</w:t>
            </w:r>
            <w:r w:rsidRPr="00986EB1">
              <w:rPr>
                <w:b/>
                <w:i/>
              </w:rPr>
              <w:t>;</w:t>
            </w:r>
          </w:p>
        </w:tc>
      </w:tr>
      <w:tr w:rsidR="00AA7A23" w:rsidRPr="00986EB1" w14:paraId="05E3889A" w14:textId="77777777" w:rsidTr="009202B5">
        <w:trPr>
          <w:jc w:val="center"/>
        </w:trPr>
        <w:tc>
          <w:tcPr>
            <w:tcW w:w="4876" w:type="dxa"/>
            <w:tcBorders>
              <w:top w:val="nil"/>
              <w:left w:val="nil"/>
              <w:bottom w:val="nil"/>
              <w:right w:val="nil"/>
            </w:tcBorders>
          </w:tcPr>
          <w:p w14:paraId="2CDE3805" w14:textId="77777777" w:rsidR="00AA7A23" w:rsidRPr="00986EB1" w:rsidRDefault="00AA7A23" w:rsidP="009202B5"/>
        </w:tc>
        <w:tc>
          <w:tcPr>
            <w:tcW w:w="4876" w:type="dxa"/>
            <w:tcBorders>
              <w:top w:val="nil"/>
              <w:left w:val="nil"/>
              <w:bottom w:val="nil"/>
              <w:right w:val="nil"/>
            </w:tcBorders>
          </w:tcPr>
          <w:p w14:paraId="6417F374" w14:textId="77777777" w:rsidR="00AA7A23" w:rsidRPr="00986EB1" w:rsidRDefault="00AA7A23" w:rsidP="009202B5">
            <w:pPr>
              <w:pStyle w:val="Normal6a"/>
            </w:pPr>
            <w:r w:rsidRPr="00986EB1">
              <w:rPr>
                <w:b/>
                <w:i/>
              </w:rPr>
              <w:t>_________________</w:t>
            </w:r>
          </w:p>
        </w:tc>
      </w:tr>
      <w:tr w:rsidR="00AA7A23" w:rsidRPr="00986EB1" w14:paraId="622F61B5" w14:textId="77777777" w:rsidTr="009202B5">
        <w:trPr>
          <w:jc w:val="center"/>
        </w:trPr>
        <w:tc>
          <w:tcPr>
            <w:tcW w:w="4876" w:type="dxa"/>
            <w:tcBorders>
              <w:top w:val="nil"/>
              <w:left w:val="nil"/>
              <w:bottom w:val="nil"/>
              <w:right w:val="nil"/>
            </w:tcBorders>
          </w:tcPr>
          <w:p w14:paraId="04FC3F29" w14:textId="77777777" w:rsidR="00AA7A23" w:rsidRPr="00986EB1" w:rsidRDefault="00AA7A23" w:rsidP="009202B5"/>
        </w:tc>
        <w:tc>
          <w:tcPr>
            <w:tcW w:w="4876" w:type="dxa"/>
            <w:tcBorders>
              <w:top w:val="nil"/>
              <w:left w:val="nil"/>
              <w:bottom w:val="nil"/>
              <w:right w:val="nil"/>
            </w:tcBorders>
          </w:tcPr>
          <w:p w14:paraId="5C0FB8BF" w14:textId="77777777" w:rsidR="00AA7A23" w:rsidRPr="00986EB1" w:rsidRDefault="00AA7A23" w:rsidP="009202B5">
            <w:pPr>
              <w:pStyle w:val="Normal6a"/>
            </w:pPr>
            <w:r w:rsidRPr="00422D55">
              <w:rPr>
                <w:b/>
                <w:i/>
                <w:vertAlign w:val="superscript"/>
                <w:lang w:val="de-DE"/>
              </w:rPr>
              <w:t>1 bis</w:t>
            </w:r>
            <w:r w:rsidRPr="00422D55">
              <w:rPr>
                <w:lang w:val="de-DE"/>
              </w:rPr>
              <w:t xml:space="preserve"> </w:t>
            </w:r>
            <w:proofErr w:type="spellStart"/>
            <w:r w:rsidRPr="00422D55">
              <w:rPr>
                <w:b/>
                <w:i/>
                <w:lang w:val="de-DE"/>
              </w:rPr>
              <w:t>Lazovich</w:t>
            </w:r>
            <w:proofErr w:type="spellEnd"/>
            <w:r w:rsidRPr="00422D55">
              <w:rPr>
                <w:b/>
                <w:i/>
                <w:lang w:val="de-DE"/>
              </w:rPr>
              <w:t>, D., Vogel, R. I., Weinstock, M. A., Nelson, H. H., Ahmed, R. L., y Berwick, M. (2016). «</w:t>
            </w:r>
            <w:proofErr w:type="spellStart"/>
            <w:r w:rsidRPr="00422D55">
              <w:rPr>
                <w:b/>
                <w:i/>
                <w:lang w:val="de-DE"/>
              </w:rPr>
              <w:t>Association</w:t>
            </w:r>
            <w:proofErr w:type="spellEnd"/>
            <w:r w:rsidRPr="00422D55">
              <w:rPr>
                <w:b/>
                <w:i/>
                <w:lang w:val="de-DE"/>
              </w:rPr>
              <w:t xml:space="preserve"> </w:t>
            </w:r>
            <w:proofErr w:type="spellStart"/>
            <w:r w:rsidRPr="00422D55">
              <w:rPr>
                <w:b/>
                <w:i/>
                <w:lang w:val="de-DE"/>
              </w:rPr>
              <w:t>between</w:t>
            </w:r>
            <w:proofErr w:type="spellEnd"/>
            <w:r w:rsidRPr="00422D55">
              <w:rPr>
                <w:b/>
                <w:i/>
                <w:lang w:val="de-DE"/>
              </w:rPr>
              <w:t xml:space="preserve"> indoor </w:t>
            </w:r>
            <w:proofErr w:type="spellStart"/>
            <w:r w:rsidRPr="00422D55">
              <w:rPr>
                <w:b/>
                <w:i/>
                <w:lang w:val="de-DE"/>
              </w:rPr>
              <w:t>tanning</w:t>
            </w:r>
            <w:proofErr w:type="spellEnd"/>
            <w:r w:rsidRPr="00422D55">
              <w:rPr>
                <w:b/>
                <w:i/>
                <w:lang w:val="de-DE"/>
              </w:rPr>
              <w:t xml:space="preserve"> and </w:t>
            </w:r>
            <w:proofErr w:type="spellStart"/>
            <w:r w:rsidRPr="00422D55">
              <w:rPr>
                <w:b/>
                <w:i/>
                <w:lang w:val="de-DE"/>
              </w:rPr>
              <w:t>melanoma</w:t>
            </w:r>
            <w:proofErr w:type="spellEnd"/>
            <w:r w:rsidRPr="00422D55">
              <w:rPr>
                <w:b/>
                <w:i/>
                <w:lang w:val="de-DE"/>
              </w:rPr>
              <w:t xml:space="preserve"> in </w:t>
            </w:r>
            <w:proofErr w:type="spellStart"/>
            <w:r w:rsidRPr="00422D55">
              <w:rPr>
                <w:b/>
                <w:i/>
                <w:lang w:val="de-DE"/>
              </w:rPr>
              <w:t>younger</w:t>
            </w:r>
            <w:proofErr w:type="spellEnd"/>
            <w:r w:rsidRPr="00422D55">
              <w:rPr>
                <w:b/>
                <w:i/>
                <w:lang w:val="de-DE"/>
              </w:rPr>
              <w:t xml:space="preserve"> </w:t>
            </w:r>
            <w:proofErr w:type="spellStart"/>
            <w:r w:rsidRPr="00422D55">
              <w:rPr>
                <w:b/>
                <w:i/>
                <w:lang w:val="de-DE"/>
              </w:rPr>
              <w:t>men</w:t>
            </w:r>
            <w:proofErr w:type="spellEnd"/>
            <w:r w:rsidRPr="00422D55">
              <w:rPr>
                <w:b/>
                <w:i/>
                <w:lang w:val="de-DE"/>
              </w:rPr>
              <w:t xml:space="preserve"> and </w:t>
            </w:r>
            <w:proofErr w:type="spellStart"/>
            <w:r w:rsidRPr="00422D55">
              <w:rPr>
                <w:b/>
                <w:i/>
                <w:lang w:val="de-DE"/>
              </w:rPr>
              <w:t>women</w:t>
            </w:r>
            <w:proofErr w:type="spellEnd"/>
            <w:r w:rsidRPr="00422D55">
              <w:rPr>
                <w:b/>
                <w:i/>
                <w:lang w:val="de-DE"/>
              </w:rPr>
              <w:t>» (</w:t>
            </w:r>
            <w:proofErr w:type="spellStart"/>
            <w:r w:rsidRPr="00422D55">
              <w:rPr>
                <w:b/>
                <w:i/>
                <w:lang w:val="de-DE"/>
              </w:rPr>
              <w:t>Asociación</w:t>
            </w:r>
            <w:proofErr w:type="spellEnd"/>
            <w:r w:rsidRPr="00422D55">
              <w:rPr>
                <w:b/>
                <w:i/>
                <w:lang w:val="de-DE"/>
              </w:rPr>
              <w:t xml:space="preserve"> entre el </w:t>
            </w:r>
            <w:proofErr w:type="spellStart"/>
            <w:r w:rsidRPr="00422D55">
              <w:rPr>
                <w:b/>
                <w:i/>
                <w:lang w:val="de-DE"/>
              </w:rPr>
              <w:t>bronceado</w:t>
            </w:r>
            <w:proofErr w:type="spellEnd"/>
            <w:r w:rsidRPr="00422D55">
              <w:rPr>
                <w:b/>
                <w:i/>
                <w:lang w:val="de-DE"/>
              </w:rPr>
              <w:t xml:space="preserve"> en </w:t>
            </w:r>
            <w:proofErr w:type="spellStart"/>
            <w:r w:rsidRPr="00422D55">
              <w:rPr>
                <w:b/>
                <w:i/>
                <w:lang w:val="de-DE"/>
              </w:rPr>
              <w:t>interiores</w:t>
            </w:r>
            <w:proofErr w:type="spellEnd"/>
            <w:r w:rsidRPr="00422D55">
              <w:rPr>
                <w:b/>
                <w:i/>
                <w:lang w:val="de-DE"/>
              </w:rPr>
              <w:t xml:space="preserve"> y el </w:t>
            </w:r>
            <w:proofErr w:type="spellStart"/>
            <w:r w:rsidRPr="00422D55">
              <w:rPr>
                <w:b/>
                <w:i/>
                <w:lang w:val="de-DE"/>
              </w:rPr>
              <w:t>melanoma</w:t>
            </w:r>
            <w:proofErr w:type="spellEnd"/>
            <w:r w:rsidRPr="00422D55">
              <w:rPr>
                <w:b/>
                <w:i/>
                <w:lang w:val="de-DE"/>
              </w:rPr>
              <w:t xml:space="preserve"> en </w:t>
            </w:r>
            <w:proofErr w:type="spellStart"/>
            <w:r w:rsidRPr="00422D55">
              <w:rPr>
                <w:b/>
                <w:i/>
                <w:lang w:val="de-DE"/>
              </w:rPr>
              <w:t>hombres</w:t>
            </w:r>
            <w:proofErr w:type="spellEnd"/>
            <w:r w:rsidRPr="00422D55">
              <w:rPr>
                <w:b/>
                <w:i/>
                <w:lang w:val="de-DE"/>
              </w:rPr>
              <w:t xml:space="preserve"> y </w:t>
            </w:r>
            <w:proofErr w:type="spellStart"/>
            <w:r w:rsidRPr="00422D55">
              <w:rPr>
                <w:b/>
                <w:i/>
                <w:lang w:val="de-DE"/>
              </w:rPr>
              <w:t>mujeres</w:t>
            </w:r>
            <w:proofErr w:type="spellEnd"/>
            <w:r w:rsidRPr="00422D55">
              <w:rPr>
                <w:b/>
                <w:i/>
                <w:lang w:val="de-DE"/>
              </w:rPr>
              <w:t xml:space="preserve"> </w:t>
            </w:r>
            <w:proofErr w:type="spellStart"/>
            <w:r w:rsidRPr="00422D55">
              <w:rPr>
                <w:b/>
                <w:i/>
                <w:lang w:val="de-DE"/>
              </w:rPr>
              <w:t>jóvenes</w:t>
            </w:r>
            <w:proofErr w:type="spellEnd"/>
            <w:r w:rsidRPr="00422D55">
              <w:rPr>
                <w:b/>
                <w:i/>
                <w:lang w:val="de-DE"/>
              </w:rPr>
              <w:t xml:space="preserve">). </w:t>
            </w:r>
            <w:r w:rsidRPr="00986EB1">
              <w:rPr>
                <w:b/>
                <w:i/>
              </w:rPr>
              <w:t xml:space="preserve">JAMA </w:t>
            </w:r>
            <w:proofErr w:type="spellStart"/>
            <w:r w:rsidRPr="00986EB1">
              <w:rPr>
                <w:b/>
                <w:i/>
              </w:rPr>
              <w:t>dermatology</w:t>
            </w:r>
            <w:proofErr w:type="spellEnd"/>
            <w:r w:rsidRPr="00986EB1">
              <w:rPr>
                <w:b/>
                <w:i/>
              </w:rPr>
              <w:t>, 152(3), 268-275.</w:t>
            </w:r>
          </w:p>
        </w:tc>
      </w:tr>
    </w:tbl>
    <w:p w14:paraId="4EC4534A"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CBC255B" w14:textId="77777777" w:rsidR="00AA7A23" w:rsidRPr="00986EB1" w:rsidRDefault="00AA7A23" w:rsidP="00AA7A23">
      <w:r w:rsidRPr="00986EB1">
        <w:rPr>
          <w:rStyle w:val="HideTWBExt"/>
        </w:rPr>
        <w:t>&lt;/Amend&gt;</w:t>
      </w:r>
    </w:p>
    <w:p w14:paraId="66C42E4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503</w:t>
      </w:r>
      <w:r w:rsidRPr="00986EB1">
        <w:rPr>
          <w:rStyle w:val="HideTWBExt"/>
        </w:rPr>
        <w:t>&lt;/NumAm&gt;</w:t>
      </w:r>
    </w:p>
    <w:p w14:paraId="0F2F9397" w14:textId="77777777" w:rsidR="00AA7A23" w:rsidRPr="00986EB1" w:rsidRDefault="00AA7A23" w:rsidP="00AA7A23">
      <w:pPr>
        <w:pStyle w:val="NormalBold"/>
      </w:pPr>
      <w:r w:rsidRPr="00986EB1">
        <w:rPr>
          <w:rStyle w:val="HideTWBExt"/>
          <w:b w:val="0"/>
        </w:rPr>
        <w:t>&lt;RepeatBlock-By&gt;&lt;Members&gt;</w:t>
      </w:r>
      <w:r w:rsidRPr="00986EB1">
        <w:t xml:space="preserve">Ewa </w:t>
      </w:r>
      <w:proofErr w:type="spellStart"/>
      <w:r w:rsidRPr="00986EB1">
        <w:t>Kopacz</w:t>
      </w:r>
      <w:proofErr w:type="spellEnd"/>
      <w:r w:rsidRPr="00986EB1">
        <w:t xml:space="preserve">, </w:t>
      </w:r>
      <w:proofErr w:type="spellStart"/>
      <w:r w:rsidRPr="00986EB1">
        <w:t>Elżbieta</w:t>
      </w:r>
      <w:proofErr w:type="spellEnd"/>
      <w:r w:rsidRPr="00986EB1">
        <w:t xml:space="preserve"> Katarzyna </w:t>
      </w:r>
      <w:proofErr w:type="spellStart"/>
      <w:r w:rsidRPr="00986EB1">
        <w:t>Łukacijewska</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w:t>
      </w:r>
      <w:proofErr w:type="spellStart"/>
      <w:r w:rsidRPr="00986EB1">
        <w:t>Jagna</w:t>
      </w:r>
      <w:proofErr w:type="spellEnd"/>
      <w:r w:rsidRPr="00986EB1">
        <w:t xml:space="preserve"> </w:t>
      </w:r>
      <w:proofErr w:type="spellStart"/>
      <w:r w:rsidRPr="00986EB1">
        <w:t>Marczułajtis-Walczak</w:t>
      </w:r>
      <w:proofErr w:type="spellEnd"/>
      <w:r w:rsidRPr="00986EB1">
        <w:rPr>
          <w:rStyle w:val="HideTWBExt"/>
          <w:b w:val="0"/>
        </w:rPr>
        <w:t>&lt;/Members&gt;</w:t>
      </w:r>
    </w:p>
    <w:p w14:paraId="2F3DB3C4" w14:textId="77777777" w:rsidR="00AA7A23" w:rsidRPr="00986EB1" w:rsidRDefault="00AA7A23" w:rsidP="00AA7A23">
      <w:pPr>
        <w:pStyle w:val="NormalBold"/>
      </w:pPr>
      <w:r w:rsidRPr="00986EB1">
        <w:rPr>
          <w:rStyle w:val="HideTWBExt"/>
          <w:b w:val="0"/>
        </w:rPr>
        <w:t>&lt;/RepeatBlock-By&gt;</w:t>
      </w:r>
    </w:p>
    <w:p w14:paraId="6D262A9C"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6C3D9CA7"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77C479E5" w14:textId="77777777" w:rsidTr="009202B5">
        <w:trPr>
          <w:trHeight w:hRule="exact" w:val="240"/>
          <w:jc w:val="center"/>
        </w:trPr>
        <w:tc>
          <w:tcPr>
            <w:tcW w:w="9752" w:type="dxa"/>
            <w:gridSpan w:val="2"/>
            <w:tcBorders>
              <w:top w:val="nil"/>
              <w:left w:val="nil"/>
              <w:bottom w:val="nil"/>
              <w:right w:val="nil"/>
            </w:tcBorders>
          </w:tcPr>
          <w:p w14:paraId="12AFA7C9" w14:textId="77777777" w:rsidR="00AA7A23" w:rsidRPr="00986EB1" w:rsidRDefault="00AA7A23" w:rsidP="009202B5"/>
        </w:tc>
      </w:tr>
      <w:tr w:rsidR="00AA7A23" w:rsidRPr="00986EB1" w14:paraId="74729D16" w14:textId="77777777" w:rsidTr="009202B5">
        <w:trPr>
          <w:trHeight w:val="240"/>
          <w:jc w:val="center"/>
        </w:trPr>
        <w:tc>
          <w:tcPr>
            <w:tcW w:w="4876" w:type="dxa"/>
            <w:tcBorders>
              <w:top w:val="nil"/>
              <w:left w:val="nil"/>
              <w:bottom w:val="nil"/>
              <w:right w:val="nil"/>
            </w:tcBorders>
          </w:tcPr>
          <w:p w14:paraId="4785490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4EFDFC" w14:textId="77777777" w:rsidR="00AA7A23" w:rsidRPr="00986EB1" w:rsidRDefault="00AA7A23" w:rsidP="009202B5">
            <w:pPr>
              <w:pStyle w:val="AmColumnHeading"/>
            </w:pPr>
            <w:r w:rsidRPr="00986EB1">
              <w:t>Enmienda</w:t>
            </w:r>
          </w:p>
        </w:tc>
      </w:tr>
      <w:tr w:rsidR="00AA7A23" w:rsidRPr="00986EB1" w14:paraId="645600EA" w14:textId="77777777" w:rsidTr="009202B5">
        <w:trPr>
          <w:jc w:val="center"/>
        </w:trPr>
        <w:tc>
          <w:tcPr>
            <w:tcW w:w="4876" w:type="dxa"/>
            <w:tcBorders>
              <w:top w:val="nil"/>
              <w:left w:val="nil"/>
              <w:bottom w:val="nil"/>
              <w:right w:val="nil"/>
            </w:tcBorders>
          </w:tcPr>
          <w:p w14:paraId="6C014E73" w14:textId="77777777" w:rsidR="00AA7A23" w:rsidRPr="00986EB1" w:rsidRDefault="00AA7A23" w:rsidP="009202B5">
            <w:pPr>
              <w:pStyle w:val="Normal6a"/>
            </w:pPr>
            <w:r w:rsidRPr="00986EB1">
              <w:t>18.</w:t>
            </w:r>
            <w:r w:rsidRPr="00986EB1">
              <w:tab/>
              <w:t>Considera que la mejora de la igualdad de género en la investigación sanitaria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092B7C8E" w14:textId="77777777" w:rsidR="00AA7A23" w:rsidRPr="00986EB1" w:rsidRDefault="00AA7A23" w:rsidP="009202B5">
            <w:pPr>
              <w:pStyle w:val="Normal6a"/>
            </w:pPr>
            <w:r w:rsidRPr="00986EB1">
              <w:t>18.</w:t>
            </w:r>
            <w:r w:rsidRPr="00986EB1">
              <w:tab/>
              <w:t xml:space="preserve">Considera que la mejora de la igualdad de género en la investigación sanitaria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 </w:t>
            </w:r>
            <w:r w:rsidRPr="00986EB1">
              <w:rPr>
                <w:b/>
                <w:i/>
              </w:rPr>
              <w:t xml:space="preserve">pide a la Comisión y a los Estados miembros que promuevan una mayor participación de las mujeres en todos los </w:t>
            </w:r>
            <w:r w:rsidRPr="00986EB1">
              <w:rPr>
                <w:b/>
                <w:i/>
              </w:rPr>
              <w:lastRenderedPageBreak/>
              <w:t>aspectos de la investigación científica, tanto como investigadoras como en calidad de participantes en la investigación;</w:t>
            </w:r>
            <w:r w:rsidRPr="00986EB1">
              <w:t xml:space="preserve"> </w:t>
            </w:r>
            <w:r w:rsidRPr="00986EB1">
              <w:rPr>
                <w:b/>
                <w:i/>
              </w:rPr>
              <w:t>recomienda que se adopten medidas para eliminar los obstáculos a la progresión profesional de las mujeres en la ciencia y garantizar la igualdad de oportunidades en el acceso a la financiación de la investigación y a los puestos directivos;</w:t>
            </w:r>
            <w:r w:rsidRPr="00986EB1">
              <w:t xml:space="preserve"> </w:t>
            </w:r>
            <w:r w:rsidRPr="00986EB1">
              <w:rPr>
                <w:b/>
                <w:i/>
              </w:rPr>
              <w:t>destaca que una composición más equilibrada desde el punto de vista del género de los equipos de investigación y una mayor participación de las mujeres en los ensayos clínicos contribuirán a mejorar la calidad y fiabilidad de los resultados sanitarios;</w:t>
            </w:r>
          </w:p>
        </w:tc>
      </w:tr>
    </w:tbl>
    <w:p w14:paraId="526E0D17"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{PL}</w:t>
      </w:r>
      <w:proofErr w:type="spellStart"/>
      <w:r w:rsidRPr="00986EB1">
        <w:t>pl</w:t>
      </w:r>
      <w:proofErr w:type="spellEnd"/>
      <w:r w:rsidRPr="00986EB1">
        <w:rPr>
          <w:rStyle w:val="HideTWBExt"/>
        </w:rPr>
        <w:t>&lt;/Original&gt;</w:t>
      </w:r>
    </w:p>
    <w:p w14:paraId="62F8FD66" w14:textId="77777777" w:rsidR="00AA7A23" w:rsidRPr="00986EB1" w:rsidRDefault="00AA7A23" w:rsidP="00AA7A23">
      <w:r w:rsidRPr="00986EB1">
        <w:rPr>
          <w:rStyle w:val="HideTWBExt"/>
        </w:rPr>
        <w:t>&lt;/Amend&gt;</w:t>
      </w:r>
    </w:p>
    <w:p w14:paraId="5196BDF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504</w:t>
      </w:r>
      <w:r w:rsidRPr="00986EB1">
        <w:rPr>
          <w:rStyle w:val="HideTWBExt"/>
        </w:rPr>
        <w:t>&lt;/NumAm&gt;</w:t>
      </w:r>
    </w:p>
    <w:p w14:paraId="1F035500" w14:textId="77777777" w:rsidR="00AA7A23" w:rsidRPr="00986EB1" w:rsidRDefault="00AA7A23" w:rsidP="00AA7A23">
      <w:pPr>
        <w:pStyle w:val="NormalBold"/>
      </w:pPr>
      <w:r w:rsidRPr="00986EB1">
        <w:rPr>
          <w:rStyle w:val="HideTWBExt"/>
          <w:b w:val="0"/>
        </w:rPr>
        <w:t>&lt;RepeatBlock-By&gt;&lt;Members&gt;</w:t>
      </w:r>
      <w:r w:rsidRPr="00986EB1">
        <w:t xml:space="preserve">Billy Kelleher, </w:t>
      </w:r>
      <w:proofErr w:type="spellStart"/>
      <w:r w:rsidRPr="00986EB1">
        <w:t>Abir</w:t>
      </w:r>
      <w:proofErr w:type="spellEnd"/>
      <w:r w:rsidRPr="00986EB1">
        <w:t xml:space="preserve"> Al-</w:t>
      </w:r>
      <w:proofErr w:type="spellStart"/>
      <w:r w:rsidRPr="00986EB1">
        <w:t>Sahlani</w:t>
      </w:r>
      <w:proofErr w:type="spellEnd"/>
      <w:r w:rsidRPr="00986EB1">
        <w:t xml:space="preserve">, Lucia </w:t>
      </w:r>
      <w:proofErr w:type="spellStart"/>
      <w:r w:rsidRPr="00986EB1">
        <w:t>Yar</w:t>
      </w:r>
      <w:proofErr w:type="spellEnd"/>
      <w:r w:rsidRPr="00986EB1">
        <w:t xml:space="preserve">, Valérie </w:t>
      </w:r>
      <w:proofErr w:type="spellStart"/>
      <w:r w:rsidRPr="00986EB1">
        <w:t>Devaux</w:t>
      </w:r>
      <w:proofErr w:type="spellEnd"/>
      <w:r w:rsidRPr="00986EB1">
        <w:t xml:space="preserve">, </w:t>
      </w:r>
      <w:proofErr w:type="spellStart"/>
      <w:r w:rsidRPr="00986EB1">
        <w:t>Veronika</w:t>
      </w:r>
      <w:proofErr w:type="spellEnd"/>
      <w:r w:rsidRPr="00986EB1">
        <w:t xml:space="preserve"> </w:t>
      </w:r>
      <w:proofErr w:type="spellStart"/>
      <w:r w:rsidRPr="00986EB1">
        <w:t>Cifrová</w:t>
      </w:r>
      <w:proofErr w:type="spellEnd"/>
      <w:r w:rsidRPr="00986EB1">
        <w:t xml:space="preserve"> </w:t>
      </w:r>
      <w:proofErr w:type="spellStart"/>
      <w:r w:rsidRPr="00986EB1">
        <w:t>Ostrihoňová</w:t>
      </w:r>
      <w:proofErr w:type="spellEnd"/>
      <w:r w:rsidRPr="00986EB1">
        <w:t xml:space="preserve">, Raquel García Hermida-Van Der </w:t>
      </w:r>
      <w:proofErr w:type="spellStart"/>
      <w:r w:rsidRPr="00986EB1">
        <w:t>Walle</w:t>
      </w:r>
      <w:proofErr w:type="spellEnd"/>
      <w:r w:rsidRPr="00986EB1">
        <w:rPr>
          <w:rStyle w:val="HideTWBExt"/>
          <w:b w:val="0"/>
        </w:rPr>
        <w:t>&lt;/Members&gt;</w:t>
      </w:r>
    </w:p>
    <w:p w14:paraId="5DE0A7E1" w14:textId="77777777" w:rsidR="00AA7A23" w:rsidRPr="00986EB1" w:rsidRDefault="00AA7A23" w:rsidP="00AA7A23">
      <w:pPr>
        <w:pStyle w:val="NormalBold"/>
      </w:pPr>
      <w:r w:rsidRPr="00986EB1">
        <w:rPr>
          <w:rStyle w:val="HideTWBExt"/>
          <w:b w:val="0"/>
        </w:rPr>
        <w:t>&lt;/RepeatBlock-By&gt;</w:t>
      </w:r>
    </w:p>
    <w:p w14:paraId="0E955C80"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30A5459"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6480DF" w14:textId="77777777" w:rsidTr="009202B5">
        <w:trPr>
          <w:trHeight w:hRule="exact" w:val="240"/>
          <w:jc w:val="center"/>
        </w:trPr>
        <w:tc>
          <w:tcPr>
            <w:tcW w:w="9752" w:type="dxa"/>
            <w:gridSpan w:val="2"/>
            <w:tcBorders>
              <w:top w:val="nil"/>
              <w:left w:val="nil"/>
              <w:bottom w:val="nil"/>
              <w:right w:val="nil"/>
            </w:tcBorders>
          </w:tcPr>
          <w:p w14:paraId="0E529681" w14:textId="77777777" w:rsidR="00AA7A23" w:rsidRPr="00986EB1" w:rsidRDefault="00AA7A23" w:rsidP="009202B5"/>
        </w:tc>
      </w:tr>
      <w:tr w:rsidR="00AA7A23" w:rsidRPr="00986EB1" w14:paraId="1309F480" w14:textId="77777777" w:rsidTr="009202B5">
        <w:trPr>
          <w:trHeight w:val="240"/>
          <w:jc w:val="center"/>
        </w:trPr>
        <w:tc>
          <w:tcPr>
            <w:tcW w:w="4876" w:type="dxa"/>
            <w:tcBorders>
              <w:top w:val="nil"/>
              <w:left w:val="nil"/>
              <w:bottom w:val="nil"/>
              <w:right w:val="nil"/>
            </w:tcBorders>
          </w:tcPr>
          <w:p w14:paraId="57B0B2B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0C5102A" w14:textId="77777777" w:rsidR="00AA7A23" w:rsidRPr="00986EB1" w:rsidRDefault="00AA7A23" w:rsidP="009202B5">
            <w:pPr>
              <w:pStyle w:val="AmColumnHeading"/>
            </w:pPr>
            <w:r w:rsidRPr="00986EB1">
              <w:t>Enmienda</w:t>
            </w:r>
          </w:p>
        </w:tc>
      </w:tr>
      <w:tr w:rsidR="00AA7A23" w:rsidRPr="00986EB1" w14:paraId="12130B8B" w14:textId="77777777" w:rsidTr="009202B5">
        <w:trPr>
          <w:jc w:val="center"/>
        </w:trPr>
        <w:tc>
          <w:tcPr>
            <w:tcW w:w="4876" w:type="dxa"/>
            <w:tcBorders>
              <w:top w:val="nil"/>
              <w:left w:val="nil"/>
              <w:bottom w:val="nil"/>
              <w:right w:val="nil"/>
            </w:tcBorders>
          </w:tcPr>
          <w:p w14:paraId="7FF592C9" w14:textId="77777777" w:rsidR="00AA7A23" w:rsidRPr="00986EB1" w:rsidRDefault="00AA7A23" w:rsidP="009202B5">
            <w:pPr>
              <w:pStyle w:val="Normal6a"/>
            </w:pPr>
            <w:r w:rsidRPr="00986EB1">
              <w:t>18.</w:t>
            </w:r>
            <w:r w:rsidRPr="00986EB1">
              <w:tab/>
              <w:t>Considera que la mejora de la igualdad de género en la investigación sanitaria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0B0D2362" w14:textId="77777777" w:rsidR="00AA7A23" w:rsidRPr="00986EB1" w:rsidRDefault="00AA7A23" w:rsidP="009202B5">
            <w:pPr>
              <w:pStyle w:val="Normal6a"/>
            </w:pPr>
            <w:r w:rsidRPr="00986EB1">
              <w:t>18.</w:t>
            </w:r>
            <w:r w:rsidRPr="00986EB1">
              <w:tab/>
              <w:t>Considera que la mejora de la igualdad de género en la investigación sanitaria constituye una oportunidad competitiva para la Unión</w:t>
            </w:r>
            <w:r w:rsidRPr="00986EB1">
              <w:rPr>
                <w:b/>
                <w:i/>
              </w:rPr>
              <w:t xml:space="preserve">; resalta que el Foro Económico Mundial estima que colmar las brechas de inversión en la atención sanitaria a las mujeres supondría un impulso para la economía mundial de un billón de dólares anuales para 2040; señala que la brecha de datos de salud específicos por sexo obedece entre otras cosas a la escasez de investigación básica subyacente sobre las afecciones específicamente vinculadas al género, lo que limita la capacidad de los actores del sector privado dispuestos a invertir en investigación aplicada y </w:t>
            </w:r>
            <w:r w:rsidRPr="00986EB1">
              <w:rPr>
                <w:b/>
                <w:i/>
              </w:rPr>
              <w:lastRenderedPageBreak/>
              <w:t>desarrollo</w:t>
            </w:r>
            <w:r w:rsidRPr="00986EB1">
              <w:t>; destaca que destinar fondos de la Unión a luchar contra las desigualdades de género en el ámbito de la salud, junto con medidas para colmar las lagunas de datos, podría incentivar la inversión e impulsar la innovación en la Unión;</w:t>
            </w:r>
          </w:p>
        </w:tc>
      </w:tr>
    </w:tbl>
    <w:p w14:paraId="7FAE9C06" w14:textId="77777777" w:rsidR="00AA7A23" w:rsidRPr="00422D55" w:rsidRDefault="00AA7A23" w:rsidP="00AA7A23">
      <w:pPr>
        <w:pStyle w:val="AmOrLang"/>
        <w:rPr>
          <w:lang w:val="fi-FI"/>
        </w:rPr>
      </w:pPr>
      <w:proofErr w:type="spellStart"/>
      <w:r w:rsidRPr="00422D55">
        <w:rPr>
          <w:lang w:val="fi-FI"/>
        </w:rPr>
        <w:lastRenderedPageBreak/>
        <w:t>Or</w:t>
      </w:r>
      <w:proofErr w:type="spellEnd"/>
      <w:r w:rsidRPr="00422D55">
        <w:rPr>
          <w:lang w:val="fi-FI"/>
        </w:rPr>
        <w:t xml:space="preserve">. </w:t>
      </w:r>
      <w:r w:rsidRPr="00422D55">
        <w:rPr>
          <w:rStyle w:val="HideTWBExt"/>
          <w:lang w:val="fi-FI"/>
        </w:rPr>
        <w:t>&lt;Original&gt;</w:t>
      </w:r>
      <w:r w:rsidRPr="00422D55">
        <w:rPr>
          <w:rStyle w:val="HideTWBInt"/>
          <w:lang w:val="fi-FI"/>
        </w:rPr>
        <w:t>{EN}</w:t>
      </w:r>
      <w:r w:rsidRPr="00422D55">
        <w:rPr>
          <w:lang w:val="fi-FI"/>
        </w:rPr>
        <w:t>en</w:t>
      </w:r>
      <w:r w:rsidRPr="00422D55">
        <w:rPr>
          <w:rStyle w:val="HideTWBExt"/>
          <w:lang w:val="fi-FI"/>
        </w:rPr>
        <w:t>&lt;/Original&gt;</w:t>
      </w:r>
    </w:p>
    <w:p w14:paraId="68A48BC9" w14:textId="77777777" w:rsidR="00AA7A23" w:rsidRPr="00422D55" w:rsidRDefault="00AA7A23" w:rsidP="00AA7A23">
      <w:pPr>
        <w:rPr>
          <w:lang w:val="fi-FI"/>
        </w:rPr>
      </w:pPr>
      <w:r w:rsidRPr="00422D55">
        <w:rPr>
          <w:rStyle w:val="HideTWBExt"/>
          <w:lang w:val="fi-FI"/>
        </w:rPr>
        <w:t>&lt;/Amend&gt;</w:t>
      </w:r>
    </w:p>
    <w:p w14:paraId="2D5853B8" w14:textId="77777777" w:rsidR="00AA7A23" w:rsidRPr="00422D55" w:rsidRDefault="00AA7A23" w:rsidP="00AA7A23">
      <w:pPr>
        <w:pStyle w:val="AmNumberTabs"/>
        <w:rPr>
          <w:lang w:val="fi-FI"/>
        </w:rPr>
      </w:pPr>
      <w:r w:rsidRPr="00422D55">
        <w:rPr>
          <w:rStyle w:val="HideTWBExt"/>
          <w:lang w:val="fi-FI"/>
        </w:rPr>
        <w:t>&lt;Amend&gt;</w:t>
      </w:r>
      <w:proofErr w:type="spellStart"/>
      <w:r w:rsidRPr="00422D55">
        <w:rPr>
          <w:lang w:val="fi-FI"/>
        </w:rPr>
        <w:t>Enmienda</w:t>
      </w:r>
      <w:proofErr w:type="spellEnd"/>
      <w:r w:rsidRPr="00422D55">
        <w:rPr>
          <w:lang w:val="fi-FI"/>
        </w:rPr>
        <w:tab/>
      </w:r>
      <w:r w:rsidRPr="00422D55">
        <w:rPr>
          <w:lang w:val="fi-FI"/>
        </w:rPr>
        <w:tab/>
      </w:r>
      <w:r w:rsidRPr="00422D55">
        <w:rPr>
          <w:rStyle w:val="HideTWBExt"/>
          <w:lang w:val="fi-FI"/>
        </w:rPr>
        <w:t>&lt;NumAm&gt;</w:t>
      </w:r>
      <w:r w:rsidRPr="00422D55">
        <w:rPr>
          <w:lang w:val="fi-FI"/>
        </w:rPr>
        <w:t>505</w:t>
      </w:r>
      <w:r w:rsidRPr="00422D55">
        <w:rPr>
          <w:rStyle w:val="HideTWBExt"/>
          <w:lang w:val="fi-FI"/>
        </w:rPr>
        <w:t>&lt;/NumAm&gt;</w:t>
      </w:r>
    </w:p>
    <w:p w14:paraId="30909748" w14:textId="77777777" w:rsidR="00AA7A23" w:rsidRPr="00422D55" w:rsidRDefault="00AA7A23" w:rsidP="00AA7A23">
      <w:pPr>
        <w:pStyle w:val="NormalBold"/>
        <w:rPr>
          <w:lang w:val="fi-FI"/>
        </w:rPr>
      </w:pPr>
      <w:r w:rsidRPr="00422D55">
        <w:rPr>
          <w:rStyle w:val="HideTWBExt"/>
          <w:b w:val="0"/>
          <w:lang w:val="fi-FI"/>
        </w:rPr>
        <w:t>&lt;RepeatBlock-By&gt;&lt;Members&gt;</w:t>
      </w:r>
      <w:r w:rsidRPr="00422D55">
        <w:rPr>
          <w:lang w:val="fi-FI"/>
        </w:rPr>
        <w:t>Sirpa Pietikäinen</w:t>
      </w:r>
      <w:r w:rsidRPr="00422D55">
        <w:rPr>
          <w:rStyle w:val="HideTWBExt"/>
          <w:b w:val="0"/>
          <w:lang w:val="fi-FI"/>
        </w:rPr>
        <w:t>&lt;/Members&gt;</w:t>
      </w:r>
    </w:p>
    <w:p w14:paraId="36086C0A" w14:textId="77777777" w:rsidR="00AA7A23" w:rsidRPr="00422D55" w:rsidRDefault="00AA7A23" w:rsidP="00AA7A23">
      <w:pPr>
        <w:pStyle w:val="NormalBold"/>
        <w:rPr>
          <w:lang w:val="fi-FI"/>
        </w:rPr>
      </w:pPr>
      <w:r w:rsidRPr="00422D55">
        <w:rPr>
          <w:rStyle w:val="HideTWBExt"/>
          <w:b w:val="0"/>
          <w:lang w:val="fi-FI"/>
        </w:rPr>
        <w:t>&lt;/RepeatBlock-By&gt;</w:t>
      </w:r>
    </w:p>
    <w:p w14:paraId="7C258F0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7ECDFC0"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2C7BD86" w14:textId="77777777" w:rsidTr="009202B5">
        <w:trPr>
          <w:trHeight w:hRule="exact" w:val="240"/>
          <w:jc w:val="center"/>
        </w:trPr>
        <w:tc>
          <w:tcPr>
            <w:tcW w:w="9752" w:type="dxa"/>
            <w:gridSpan w:val="2"/>
            <w:tcBorders>
              <w:top w:val="nil"/>
              <w:left w:val="nil"/>
              <w:bottom w:val="nil"/>
              <w:right w:val="nil"/>
            </w:tcBorders>
          </w:tcPr>
          <w:p w14:paraId="6550AB47" w14:textId="77777777" w:rsidR="00AA7A23" w:rsidRPr="00986EB1" w:rsidRDefault="00AA7A23" w:rsidP="009202B5"/>
        </w:tc>
      </w:tr>
      <w:tr w:rsidR="00AA7A23" w:rsidRPr="00986EB1" w14:paraId="0FD563C8" w14:textId="77777777" w:rsidTr="009202B5">
        <w:trPr>
          <w:trHeight w:val="240"/>
          <w:jc w:val="center"/>
        </w:trPr>
        <w:tc>
          <w:tcPr>
            <w:tcW w:w="4876" w:type="dxa"/>
            <w:tcBorders>
              <w:top w:val="nil"/>
              <w:left w:val="nil"/>
              <w:bottom w:val="nil"/>
              <w:right w:val="nil"/>
            </w:tcBorders>
          </w:tcPr>
          <w:p w14:paraId="23BEABC0"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64CFB811" w14:textId="77777777" w:rsidR="00AA7A23" w:rsidRPr="00986EB1" w:rsidRDefault="00AA7A23" w:rsidP="009202B5">
            <w:pPr>
              <w:pStyle w:val="AmColumnHeading"/>
            </w:pPr>
            <w:r w:rsidRPr="00986EB1">
              <w:t>Enmienda</w:t>
            </w:r>
          </w:p>
        </w:tc>
      </w:tr>
      <w:tr w:rsidR="00AA7A23" w:rsidRPr="00986EB1" w14:paraId="095477E0" w14:textId="77777777" w:rsidTr="009202B5">
        <w:trPr>
          <w:jc w:val="center"/>
        </w:trPr>
        <w:tc>
          <w:tcPr>
            <w:tcW w:w="4876" w:type="dxa"/>
            <w:tcBorders>
              <w:top w:val="nil"/>
              <w:left w:val="nil"/>
              <w:bottom w:val="nil"/>
              <w:right w:val="nil"/>
            </w:tcBorders>
          </w:tcPr>
          <w:p w14:paraId="0861AFF3" w14:textId="77777777" w:rsidR="00AA7A23" w:rsidRPr="00986EB1" w:rsidRDefault="00AA7A23" w:rsidP="009202B5">
            <w:pPr>
              <w:pStyle w:val="Normal6a"/>
            </w:pPr>
            <w:r w:rsidRPr="00986EB1">
              <w:t>18.</w:t>
            </w:r>
            <w:r w:rsidRPr="00986EB1">
              <w:tab/>
              <w:t>Considera que la mejora de la igualdad de género en la investigación sanitaria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26A7AAE9" w14:textId="77777777" w:rsidR="00AA7A23" w:rsidRPr="00986EB1" w:rsidRDefault="00AA7A23" w:rsidP="009202B5">
            <w:pPr>
              <w:pStyle w:val="Normal6a"/>
            </w:pPr>
            <w:r w:rsidRPr="00986EB1">
              <w:t>18.</w:t>
            </w:r>
            <w:r w:rsidRPr="00986EB1">
              <w:tab/>
              <w:t xml:space="preserve">Considera que la mejora de la igualdad de género en la investigación sanitaria constituye una oportunidad competitiva para la Unión; destaca que destinar fondos de la Unión a luchar contra las desigualdades de género en el ámbito de la salud </w:t>
            </w:r>
            <w:r w:rsidRPr="00986EB1">
              <w:rPr>
                <w:b/>
                <w:i/>
              </w:rPr>
              <w:t xml:space="preserve">a través del programa Horizonte Europa, actual y futuro, el Fondo Europeo de Competitividad y los programas </w:t>
            </w:r>
            <w:proofErr w:type="spellStart"/>
            <w:r w:rsidRPr="00986EB1">
              <w:rPr>
                <w:b/>
                <w:i/>
              </w:rPr>
              <w:t>UEproSalud</w:t>
            </w:r>
            <w:proofErr w:type="spellEnd"/>
            <w:r w:rsidRPr="00986EB1">
              <w:t>, junto con medidas para colmar las lagunas de datos, podría incentivar la inversión e impulsar la innovación en la Unión;</w:t>
            </w:r>
          </w:p>
        </w:tc>
      </w:tr>
    </w:tbl>
    <w:p w14:paraId="08878DF1"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535D078E" w14:textId="77777777" w:rsidR="00AA7A23" w:rsidRPr="00986EB1" w:rsidRDefault="00AA7A23" w:rsidP="00AA7A23">
      <w:r w:rsidRPr="00986EB1">
        <w:rPr>
          <w:rStyle w:val="HideTWBExt"/>
        </w:rPr>
        <w:t>&lt;/Amend&gt;</w:t>
      </w:r>
    </w:p>
    <w:p w14:paraId="305F481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506</w:t>
      </w:r>
      <w:r w:rsidRPr="00986EB1">
        <w:rPr>
          <w:rStyle w:val="HideTWBExt"/>
        </w:rPr>
        <w:t>&lt;/NumAm&gt;</w:t>
      </w:r>
    </w:p>
    <w:p w14:paraId="525CA218"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46C35E77" w14:textId="77777777" w:rsidR="00AA7A23" w:rsidRPr="00986EB1" w:rsidRDefault="00AA7A23" w:rsidP="00AA7A23">
      <w:pPr>
        <w:pStyle w:val="NormalBold"/>
      </w:pPr>
      <w:r w:rsidRPr="00986EB1">
        <w:rPr>
          <w:rStyle w:val="HideTWBExt"/>
          <w:b w:val="0"/>
        </w:rPr>
        <w:t>&lt;/RepeatBlock-By&gt;</w:t>
      </w:r>
    </w:p>
    <w:p w14:paraId="500BDCB6"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21F1804"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6B1C69B5" w14:textId="77777777" w:rsidTr="009202B5">
        <w:trPr>
          <w:trHeight w:hRule="exact" w:val="240"/>
          <w:jc w:val="center"/>
        </w:trPr>
        <w:tc>
          <w:tcPr>
            <w:tcW w:w="9752" w:type="dxa"/>
            <w:gridSpan w:val="2"/>
            <w:tcBorders>
              <w:top w:val="nil"/>
              <w:left w:val="nil"/>
              <w:bottom w:val="nil"/>
              <w:right w:val="nil"/>
            </w:tcBorders>
          </w:tcPr>
          <w:p w14:paraId="2DE952DB" w14:textId="77777777" w:rsidR="00AA7A23" w:rsidRPr="00986EB1" w:rsidRDefault="00AA7A23" w:rsidP="009202B5"/>
        </w:tc>
      </w:tr>
      <w:tr w:rsidR="00AA7A23" w:rsidRPr="00986EB1" w14:paraId="320A16B4" w14:textId="77777777" w:rsidTr="009202B5">
        <w:trPr>
          <w:trHeight w:val="240"/>
          <w:jc w:val="center"/>
        </w:trPr>
        <w:tc>
          <w:tcPr>
            <w:tcW w:w="4876" w:type="dxa"/>
            <w:tcBorders>
              <w:top w:val="nil"/>
              <w:left w:val="nil"/>
              <w:bottom w:val="nil"/>
              <w:right w:val="nil"/>
            </w:tcBorders>
          </w:tcPr>
          <w:p w14:paraId="3C102FE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40A812A" w14:textId="77777777" w:rsidR="00AA7A23" w:rsidRPr="00986EB1" w:rsidRDefault="00AA7A23" w:rsidP="009202B5">
            <w:pPr>
              <w:pStyle w:val="AmColumnHeading"/>
            </w:pPr>
            <w:r w:rsidRPr="00986EB1">
              <w:t>Enmienda</w:t>
            </w:r>
          </w:p>
        </w:tc>
      </w:tr>
      <w:tr w:rsidR="00AA7A23" w:rsidRPr="00986EB1" w14:paraId="1397F5DA" w14:textId="77777777" w:rsidTr="009202B5">
        <w:trPr>
          <w:jc w:val="center"/>
        </w:trPr>
        <w:tc>
          <w:tcPr>
            <w:tcW w:w="4876" w:type="dxa"/>
            <w:tcBorders>
              <w:top w:val="nil"/>
              <w:left w:val="nil"/>
              <w:bottom w:val="nil"/>
              <w:right w:val="nil"/>
            </w:tcBorders>
          </w:tcPr>
          <w:p w14:paraId="4815C730" w14:textId="77777777" w:rsidR="00AA7A23" w:rsidRPr="00986EB1" w:rsidRDefault="00AA7A23" w:rsidP="009202B5">
            <w:pPr>
              <w:pStyle w:val="Normal6a"/>
            </w:pPr>
            <w:r w:rsidRPr="00986EB1">
              <w:t>18.</w:t>
            </w:r>
            <w:r w:rsidRPr="00986EB1">
              <w:tab/>
              <w:t xml:space="preserve">Considera que la mejora de la igualdad de género en la investigación sanitaria constituye una oportunidad competitiva para la Unión; destaca que </w:t>
            </w:r>
            <w:r w:rsidRPr="00986EB1">
              <w:lastRenderedPageBreak/>
              <w:t>destinar fondos de la Unión a luchar contra las desigualdades de género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06876770" w14:textId="77777777" w:rsidR="00AA7A23" w:rsidRPr="00986EB1" w:rsidRDefault="00AA7A23" w:rsidP="009202B5">
            <w:pPr>
              <w:pStyle w:val="Normal6a"/>
            </w:pPr>
            <w:r w:rsidRPr="00986EB1">
              <w:lastRenderedPageBreak/>
              <w:t>18.</w:t>
            </w:r>
            <w:r w:rsidRPr="00986EB1">
              <w:tab/>
              <w:t>Considera que la mejora de la igualdad de género en la investigación sanitaria constituye una oportunidad competitiva para la Unión</w:t>
            </w:r>
            <w:r w:rsidRPr="00986EB1">
              <w:rPr>
                <w:b/>
                <w:i/>
              </w:rPr>
              <w:t xml:space="preserve">; destaca que </w:t>
            </w:r>
            <w:r w:rsidRPr="00986EB1">
              <w:rPr>
                <w:b/>
                <w:i/>
              </w:rPr>
              <w:lastRenderedPageBreak/>
              <w:t>colmar las brechas de género en materia de salud es, ante todo, una cuestión de derechos fundamentales y justicia social</w:t>
            </w:r>
            <w:r w:rsidRPr="00986EB1">
              <w:t>; destaca que destinar fondos de la Unión a luchar contra las desigualdades de género en el ámbito de la salud, junto con medidas para colmar las lagunas de datos, podría incentivar la inversión e impulsar la innovación en la Unión;</w:t>
            </w:r>
          </w:p>
        </w:tc>
      </w:tr>
    </w:tbl>
    <w:p w14:paraId="47BF6E95" w14:textId="77777777" w:rsidR="00AA7A23" w:rsidRPr="00422D55" w:rsidRDefault="00AA7A23" w:rsidP="00AA7A23">
      <w:pPr>
        <w:pStyle w:val="AmOrLang"/>
        <w:rPr>
          <w:lang w:val="fr-BE"/>
        </w:rPr>
      </w:pPr>
      <w:r w:rsidRPr="00422D55">
        <w:rPr>
          <w:lang w:val="fr-BE"/>
        </w:rPr>
        <w:lastRenderedPageBreak/>
        <w:t xml:space="preserve">Or. </w:t>
      </w:r>
      <w:r w:rsidRPr="00422D55">
        <w:rPr>
          <w:rStyle w:val="HideTWBExt"/>
          <w:lang w:val="fr-BE"/>
        </w:rPr>
        <w:t>&lt;Original&gt;</w:t>
      </w:r>
      <w:r w:rsidRPr="00422D55">
        <w:rPr>
          <w:rStyle w:val="HideTWBInt"/>
          <w:lang w:val="fr-BE"/>
        </w:rPr>
        <w:t>{EN}</w:t>
      </w:r>
      <w:r w:rsidRPr="00422D55">
        <w:rPr>
          <w:lang w:val="fr-BE"/>
        </w:rPr>
        <w:t>en</w:t>
      </w:r>
      <w:r w:rsidRPr="00422D55">
        <w:rPr>
          <w:rStyle w:val="HideTWBExt"/>
          <w:lang w:val="fr-BE"/>
        </w:rPr>
        <w:t>&lt;/Original&gt;</w:t>
      </w:r>
    </w:p>
    <w:p w14:paraId="1602216C" w14:textId="77777777" w:rsidR="00AA7A23" w:rsidRPr="00422D55" w:rsidRDefault="00AA7A23" w:rsidP="00AA7A23">
      <w:pPr>
        <w:rPr>
          <w:lang w:val="fr-BE"/>
        </w:rPr>
      </w:pPr>
      <w:r w:rsidRPr="00422D55">
        <w:rPr>
          <w:rStyle w:val="HideTWBExt"/>
          <w:lang w:val="fr-BE"/>
        </w:rPr>
        <w:t>&lt;/Amend&gt;</w:t>
      </w:r>
    </w:p>
    <w:p w14:paraId="2DCF00E8" w14:textId="77777777" w:rsidR="00AA7A23" w:rsidRPr="00422D55" w:rsidRDefault="00AA7A23" w:rsidP="00AA7A23">
      <w:pPr>
        <w:pStyle w:val="AmNumberTabs"/>
        <w:rPr>
          <w:lang w:val="fr-BE"/>
        </w:rPr>
      </w:pPr>
      <w:r w:rsidRPr="00422D55">
        <w:rPr>
          <w:rStyle w:val="HideTWBExt"/>
          <w:lang w:val="fr-BE"/>
        </w:rPr>
        <w:t>&lt;Amend&gt;</w:t>
      </w:r>
      <w:proofErr w:type="spellStart"/>
      <w:r w:rsidRPr="00422D55">
        <w:rPr>
          <w:lang w:val="fr-BE"/>
        </w:rPr>
        <w:t>Enmienda</w:t>
      </w:r>
      <w:proofErr w:type="spellEnd"/>
      <w:r w:rsidRPr="00422D55">
        <w:rPr>
          <w:lang w:val="fr-BE"/>
        </w:rPr>
        <w:tab/>
      </w:r>
      <w:r w:rsidRPr="00422D55">
        <w:rPr>
          <w:lang w:val="fr-BE"/>
        </w:rPr>
        <w:tab/>
      </w:r>
      <w:r w:rsidRPr="00422D55">
        <w:rPr>
          <w:rStyle w:val="HideTWBExt"/>
          <w:lang w:val="fr-BE"/>
        </w:rPr>
        <w:t>&lt;NumAm&gt;</w:t>
      </w:r>
      <w:r w:rsidRPr="00422D55">
        <w:rPr>
          <w:lang w:val="fr-BE"/>
        </w:rPr>
        <w:t>507</w:t>
      </w:r>
      <w:r w:rsidRPr="00422D55">
        <w:rPr>
          <w:rStyle w:val="HideTWBExt"/>
          <w:lang w:val="fr-BE"/>
        </w:rPr>
        <w:t>&lt;/NumAm&gt;</w:t>
      </w:r>
    </w:p>
    <w:p w14:paraId="796284DE" w14:textId="77777777" w:rsidR="00AA7A23" w:rsidRPr="00422D55" w:rsidRDefault="00AA7A23" w:rsidP="00AA7A23">
      <w:pPr>
        <w:pStyle w:val="NormalBold"/>
        <w:rPr>
          <w:lang w:val="fr-BE"/>
        </w:rPr>
      </w:pPr>
      <w:r w:rsidRPr="00422D55">
        <w:rPr>
          <w:rStyle w:val="HideTWBExt"/>
          <w:b w:val="0"/>
          <w:lang w:val="fr-BE"/>
        </w:rPr>
        <w:t>&lt;RepeatBlock-By&gt;&lt;Members&gt;</w:t>
      </w:r>
      <w:r w:rsidRPr="00422D55">
        <w:rPr>
          <w:lang w:val="fr-BE"/>
        </w:rPr>
        <w:t>Laurence Trochu</w:t>
      </w:r>
      <w:r w:rsidRPr="00422D55">
        <w:rPr>
          <w:rStyle w:val="HideTWBExt"/>
          <w:b w:val="0"/>
          <w:lang w:val="fr-BE"/>
        </w:rPr>
        <w:t>&lt;/Members&gt;</w:t>
      </w:r>
    </w:p>
    <w:p w14:paraId="53902884" w14:textId="77777777" w:rsidR="00AA7A23" w:rsidRPr="00422D55" w:rsidRDefault="00AA7A23" w:rsidP="00AA7A23">
      <w:pPr>
        <w:pStyle w:val="NormalBold"/>
        <w:rPr>
          <w:lang w:val="fr-BE"/>
        </w:rPr>
      </w:pPr>
      <w:r w:rsidRPr="00422D55">
        <w:rPr>
          <w:rStyle w:val="HideTWBExt"/>
          <w:b w:val="0"/>
          <w:lang w:val="fr-BE"/>
        </w:rPr>
        <w:t>&lt;/RepeatBlock-By&gt;</w:t>
      </w:r>
    </w:p>
    <w:p w14:paraId="5C6F312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0BCD5BF"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6875870" w14:textId="77777777" w:rsidTr="009202B5">
        <w:trPr>
          <w:trHeight w:hRule="exact" w:val="240"/>
          <w:jc w:val="center"/>
        </w:trPr>
        <w:tc>
          <w:tcPr>
            <w:tcW w:w="9752" w:type="dxa"/>
            <w:gridSpan w:val="2"/>
            <w:tcBorders>
              <w:top w:val="nil"/>
              <w:left w:val="nil"/>
              <w:bottom w:val="nil"/>
              <w:right w:val="nil"/>
            </w:tcBorders>
          </w:tcPr>
          <w:p w14:paraId="5760C58B" w14:textId="77777777" w:rsidR="00AA7A23" w:rsidRPr="00986EB1" w:rsidRDefault="00AA7A23" w:rsidP="009202B5"/>
        </w:tc>
      </w:tr>
      <w:tr w:rsidR="00AA7A23" w:rsidRPr="00986EB1" w14:paraId="1D0B9C36" w14:textId="77777777" w:rsidTr="009202B5">
        <w:trPr>
          <w:trHeight w:val="240"/>
          <w:jc w:val="center"/>
        </w:trPr>
        <w:tc>
          <w:tcPr>
            <w:tcW w:w="4876" w:type="dxa"/>
            <w:tcBorders>
              <w:top w:val="nil"/>
              <w:left w:val="nil"/>
              <w:bottom w:val="nil"/>
              <w:right w:val="nil"/>
            </w:tcBorders>
          </w:tcPr>
          <w:p w14:paraId="01588C98"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D1656C5" w14:textId="77777777" w:rsidR="00AA7A23" w:rsidRPr="00986EB1" w:rsidRDefault="00AA7A23" w:rsidP="009202B5">
            <w:pPr>
              <w:pStyle w:val="AmColumnHeading"/>
            </w:pPr>
            <w:r w:rsidRPr="00986EB1">
              <w:t>Enmienda</w:t>
            </w:r>
          </w:p>
        </w:tc>
      </w:tr>
      <w:tr w:rsidR="00AA7A23" w:rsidRPr="00986EB1" w14:paraId="4A68D4A9" w14:textId="77777777" w:rsidTr="009202B5">
        <w:trPr>
          <w:jc w:val="center"/>
        </w:trPr>
        <w:tc>
          <w:tcPr>
            <w:tcW w:w="4876" w:type="dxa"/>
            <w:tcBorders>
              <w:top w:val="nil"/>
              <w:left w:val="nil"/>
              <w:bottom w:val="nil"/>
              <w:right w:val="nil"/>
            </w:tcBorders>
          </w:tcPr>
          <w:p w14:paraId="61747DFC" w14:textId="77777777" w:rsidR="00AA7A23" w:rsidRPr="00986EB1" w:rsidRDefault="00AA7A23" w:rsidP="009202B5">
            <w:pPr>
              <w:pStyle w:val="Normal6a"/>
            </w:pPr>
            <w:r w:rsidRPr="00986EB1">
              <w:t>18.</w:t>
            </w:r>
            <w:r w:rsidRPr="00986EB1">
              <w:tab/>
              <w:t xml:space="preserve">Considera que la mejora de la igualdad de género en la investigación sanitaria constituye una oportunidad competitiva para la Unión; destaca que destinar fondos de la Unión a </w:t>
            </w:r>
            <w:r w:rsidRPr="00986EB1">
              <w:rPr>
                <w:b/>
                <w:i/>
              </w:rPr>
              <w:t>luchar contra las desigualdades de género en el ámbito</w:t>
            </w:r>
            <w:r w:rsidRPr="00986EB1">
              <w:t xml:space="preserve"> de </w:t>
            </w:r>
            <w:r w:rsidRPr="00986EB1">
              <w:rPr>
                <w:b/>
                <w:i/>
              </w:rPr>
              <w:t>la salud</w:t>
            </w:r>
            <w:r w:rsidRPr="00986EB1">
              <w:t>, junto con medidas para colmar las lagunas de datos, podría incentivar la inversión e impulsar la innovación en la Unión;</w:t>
            </w:r>
          </w:p>
        </w:tc>
        <w:tc>
          <w:tcPr>
            <w:tcW w:w="4876" w:type="dxa"/>
            <w:tcBorders>
              <w:top w:val="nil"/>
              <w:left w:val="nil"/>
              <w:bottom w:val="nil"/>
              <w:right w:val="nil"/>
            </w:tcBorders>
          </w:tcPr>
          <w:p w14:paraId="4D12197E" w14:textId="77777777" w:rsidR="00AA7A23" w:rsidRPr="00986EB1" w:rsidRDefault="00AA7A23" w:rsidP="009202B5">
            <w:pPr>
              <w:pStyle w:val="Normal6a"/>
            </w:pPr>
            <w:r w:rsidRPr="00986EB1">
              <w:t>18.</w:t>
            </w:r>
            <w:r w:rsidRPr="00986EB1">
              <w:tab/>
              <w:t xml:space="preserve">Considera que la mejora de la igualdad de género en la investigación sanitaria constituye una oportunidad competitiva para la Unión; destaca que destinar fondos de la Unión a </w:t>
            </w:r>
            <w:r w:rsidRPr="00986EB1">
              <w:rPr>
                <w:b/>
                <w:i/>
              </w:rPr>
              <w:t>la salud</w:t>
            </w:r>
            <w:r w:rsidRPr="00986EB1">
              <w:t xml:space="preserve"> de </w:t>
            </w:r>
            <w:r w:rsidRPr="00986EB1">
              <w:rPr>
                <w:b/>
                <w:i/>
              </w:rPr>
              <w:t>las mujeres</w:t>
            </w:r>
            <w:r w:rsidRPr="00986EB1">
              <w:t xml:space="preserve">, junto con medidas para colmar las lagunas de datos, podría </w:t>
            </w:r>
            <w:r w:rsidRPr="00986EB1">
              <w:rPr>
                <w:b/>
                <w:i/>
              </w:rPr>
              <w:t>ayudar a relanzar una demografía peligrosamente en declive,</w:t>
            </w:r>
            <w:r w:rsidRPr="00986EB1">
              <w:t xml:space="preserve"> incentivar la inversión </w:t>
            </w:r>
            <w:r w:rsidRPr="00986EB1">
              <w:rPr>
                <w:b/>
                <w:i/>
              </w:rPr>
              <w:t>y el crecimiento</w:t>
            </w:r>
            <w:r w:rsidRPr="00986EB1">
              <w:t xml:space="preserve"> e impulsar la innovación en la Unión;</w:t>
            </w:r>
          </w:p>
        </w:tc>
      </w:tr>
    </w:tbl>
    <w:p w14:paraId="32B321B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{FR}</w:t>
      </w:r>
      <w:proofErr w:type="spellStart"/>
      <w:r w:rsidRPr="00986EB1">
        <w:t>fr</w:t>
      </w:r>
      <w:proofErr w:type="spellEnd"/>
      <w:r w:rsidRPr="00986EB1">
        <w:rPr>
          <w:rStyle w:val="HideTWBExt"/>
        </w:rPr>
        <w:t>&lt;/Original&gt;</w:t>
      </w:r>
    </w:p>
    <w:p w14:paraId="1D21973E" w14:textId="77777777" w:rsidR="00AA7A23" w:rsidRPr="00986EB1" w:rsidRDefault="00AA7A23" w:rsidP="00AA7A23">
      <w:r w:rsidRPr="00986EB1">
        <w:rPr>
          <w:rStyle w:val="HideTWBExt"/>
        </w:rPr>
        <w:t>&lt;/Amend&gt;</w:t>
      </w:r>
    </w:p>
    <w:p w14:paraId="011A1ECC"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508</w:t>
      </w:r>
      <w:r w:rsidRPr="00986EB1">
        <w:rPr>
          <w:rStyle w:val="HideTWBExt"/>
        </w:rPr>
        <w:t>&lt;/NumAm&gt;</w:t>
      </w:r>
    </w:p>
    <w:p w14:paraId="621C3446"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6F0E5C29" w14:textId="77777777" w:rsidR="00AA7A23" w:rsidRPr="00986EB1" w:rsidRDefault="00AA7A23" w:rsidP="00AA7A23">
      <w:pPr>
        <w:pStyle w:val="NormalBold"/>
      </w:pPr>
      <w:r w:rsidRPr="00986EB1">
        <w:rPr>
          <w:rStyle w:val="HideTWBExt"/>
          <w:b w:val="0"/>
        </w:rPr>
        <w:t>&lt;/RepeatBlock-By&gt;</w:t>
      </w:r>
    </w:p>
    <w:p w14:paraId="14F28A6E"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37B5696A"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AE58AD3" w14:textId="77777777" w:rsidTr="009202B5">
        <w:trPr>
          <w:trHeight w:hRule="exact" w:val="240"/>
          <w:jc w:val="center"/>
        </w:trPr>
        <w:tc>
          <w:tcPr>
            <w:tcW w:w="9752" w:type="dxa"/>
            <w:gridSpan w:val="2"/>
            <w:tcBorders>
              <w:top w:val="nil"/>
              <w:left w:val="nil"/>
              <w:bottom w:val="nil"/>
              <w:right w:val="nil"/>
            </w:tcBorders>
          </w:tcPr>
          <w:p w14:paraId="4599DDFA" w14:textId="77777777" w:rsidR="00AA7A23" w:rsidRPr="00986EB1" w:rsidRDefault="00AA7A23" w:rsidP="009202B5"/>
        </w:tc>
      </w:tr>
      <w:tr w:rsidR="00AA7A23" w:rsidRPr="00986EB1" w14:paraId="61FA3BC0" w14:textId="77777777" w:rsidTr="009202B5">
        <w:trPr>
          <w:trHeight w:val="240"/>
          <w:jc w:val="center"/>
        </w:trPr>
        <w:tc>
          <w:tcPr>
            <w:tcW w:w="4876" w:type="dxa"/>
            <w:tcBorders>
              <w:top w:val="nil"/>
              <w:left w:val="nil"/>
              <w:bottom w:val="nil"/>
              <w:right w:val="nil"/>
            </w:tcBorders>
          </w:tcPr>
          <w:p w14:paraId="130B93A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E2D1137" w14:textId="77777777" w:rsidR="00AA7A23" w:rsidRPr="00986EB1" w:rsidRDefault="00AA7A23" w:rsidP="009202B5">
            <w:pPr>
              <w:pStyle w:val="AmColumnHeading"/>
            </w:pPr>
            <w:r w:rsidRPr="00986EB1">
              <w:t>Enmienda</w:t>
            </w:r>
          </w:p>
        </w:tc>
      </w:tr>
      <w:tr w:rsidR="00AA7A23" w:rsidRPr="00986EB1" w14:paraId="47D8BB2B" w14:textId="77777777" w:rsidTr="009202B5">
        <w:trPr>
          <w:jc w:val="center"/>
        </w:trPr>
        <w:tc>
          <w:tcPr>
            <w:tcW w:w="4876" w:type="dxa"/>
            <w:tcBorders>
              <w:top w:val="nil"/>
              <w:left w:val="nil"/>
              <w:bottom w:val="nil"/>
              <w:right w:val="nil"/>
            </w:tcBorders>
          </w:tcPr>
          <w:p w14:paraId="57D32D9C" w14:textId="77777777" w:rsidR="00AA7A23" w:rsidRPr="00986EB1" w:rsidRDefault="00AA7A23" w:rsidP="009202B5">
            <w:pPr>
              <w:pStyle w:val="Normal6a"/>
            </w:pPr>
            <w:r w:rsidRPr="00986EB1">
              <w:t>18.</w:t>
            </w:r>
            <w:r w:rsidRPr="00986EB1">
              <w:tab/>
              <w:t xml:space="preserve">Considera que la mejora de la </w:t>
            </w:r>
            <w:r w:rsidRPr="00986EB1">
              <w:lastRenderedPageBreak/>
              <w:t>igualdad de género en la investigación sanitaria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5B8992FC" w14:textId="77777777" w:rsidR="00AA7A23" w:rsidRPr="00986EB1" w:rsidRDefault="00AA7A23" w:rsidP="009202B5">
            <w:pPr>
              <w:pStyle w:val="Normal6a"/>
            </w:pPr>
            <w:r w:rsidRPr="00986EB1">
              <w:lastRenderedPageBreak/>
              <w:t>18.</w:t>
            </w:r>
            <w:r w:rsidRPr="00986EB1">
              <w:tab/>
              <w:t xml:space="preserve">Considera que la mejora de la </w:t>
            </w:r>
            <w:r w:rsidRPr="00986EB1">
              <w:lastRenderedPageBreak/>
              <w:t xml:space="preserve">igualdad de género en </w:t>
            </w:r>
            <w:r w:rsidRPr="00986EB1">
              <w:rPr>
                <w:b/>
                <w:i/>
              </w:rPr>
              <w:t>general, pero en particular en el ámbito de</w:t>
            </w:r>
            <w:r w:rsidRPr="00986EB1">
              <w:t xml:space="preserve"> la investigación sanitaria</w:t>
            </w:r>
            <w:r w:rsidRPr="00986EB1">
              <w:rPr>
                <w:b/>
                <w:i/>
              </w:rPr>
              <w:t>,</w:t>
            </w:r>
            <w:r w:rsidRPr="00986EB1">
              <w:t xml:space="preserve"> constituye una oportunidad competitiva para la Unión; destaca que destinar fondos de la Unión a luchar contra las desigualdades de género en el ámbito de la salud, junto con medidas para colmar las lagunas de datos, podría incentivar la inversión e impulsar la innovación en la Unión;</w:t>
            </w:r>
          </w:p>
        </w:tc>
      </w:tr>
    </w:tbl>
    <w:p w14:paraId="6091307E"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CFE43BD" w14:textId="77777777" w:rsidR="00AA7A23" w:rsidRPr="00986EB1" w:rsidRDefault="00AA7A23" w:rsidP="00AA7A23">
      <w:r w:rsidRPr="00986EB1">
        <w:rPr>
          <w:rStyle w:val="HideTWBExt"/>
        </w:rPr>
        <w:t>&lt;/Amend&gt;</w:t>
      </w:r>
    </w:p>
    <w:p w14:paraId="310A3A1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509</w:t>
      </w:r>
      <w:r w:rsidRPr="00986EB1">
        <w:rPr>
          <w:rStyle w:val="HideTWBExt"/>
        </w:rPr>
        <w:t>&lt;/NumAm&gt;</w:t>
      </w:r>
    </w:p>
    <w:p w14:paraId="70643A08" w14:textId="77777777" w:rsidR="00AA7A23" w:rsidRPr="00986EB1" w:rsidRDefault="00AA7A23" w:rsidP="00AA7A23">
      <w:pPr>
        <w:pStyle w:val="NormalBold"/>
      </w:pPr>
      <w:r w:rsidRPr="00986EB1">
        <w:rPr>
          <w:rStyle w:val="HideTWBExt"/>
          <w:b w:val="0"/>
        </w:rPr>
        <w:t>&lt;RepeatBlock-By&gt;&lt;Members&gt;</w:t>
      </w:r>
      <w:proofErr w:type="spellStart"/>
      <w:r w:rsidRPr="00986EB1">
        <w:t>Judita</w:t>
      </w:r>
      <w:proofErr w:type="spellEnd"/>
      <w:r w:rsidRPr="00986EB1">
        <w:t xml:space="preserve"> </w:t>
      </w:r>
      <w:proofErr w:type="spellStart"/>
      <w:r w:rsidRPr="00986EB1">
        <w:t>Laššáková</w:t>
      </w:r>
      <w:proofErr w:type="spellEnd"/>
      <w:r w:rsidRPr="00986EB1">
        <w:t xml:space="preserve">, </w:t>
      </w:r>
      <w:proofErr w:type="spellStart"/>
      <w:r w:rsidRPr="00986EB1">
        <w:t>Ondřej</w:t>
      </w:r>
      <w:proofErr w:type="spellEnd"/>
      <w:r w:rsidRPr="00986EB1">
        <w:t xml:space="preserve"> </w:t>
      </w:r>
      <w:proofErr w:type="spellStart"/>
      <w:r w:rsidRPr="00986EB1">
        <w:t>Dostál</w:t>
      </w:r>
      <w:proofErr w:type="spellEnd"/>
      <w:r w:rsidRPr="00986EB1">
        <w:t xml:space="preserve">, Erik </w:t>
      </w:r>
      <w:proofErr w:type="spellStart"/>
      <w:r w:rsidRPr="00986EB1">
        <w:t>Kaliňák</w:t>
      </w:r>
      <w:proofErr w:type="spellEnd"/>
      <w:r w:rsidRPr="00986EB1">
        <w:rPr>
          <w:rStyle w:val="HideTWBExt"/>
          <w:b w:val="0"/>
        </w:rPr>
        <w:t>&lt;/Members&gt;</w:t>
      </w:r>
    </w:p>
    <w:p w14:paraId="50133A65" w14:textId="77777777" w:rsidR="00AA7A23" w:rsidRPr="00986EB1" w:rsidRDefault="00AA7A23" w:rsidP="00AA7A23">
      <w:pPr>
        <w:pStyle w:val="NormalBold"/>
      </w:pPr>
      <w:r w:rsidRPr="00986EB1">
        <w:rPr>
          <w:rStyle w:val="HideTWBExt"/>
          <w:b w:val="0"/>
        </w:rPr>
        <w:t>&lt;/RepeatBlock-By&gt;</w:t>
      </w:r>
    </w:p>
    <w:p w14:paraId="0CB40757"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718A557E" w14:textId="77777777" w:rsidR="00AA7A23" w:rsidRPr="00986EB1" w:rsidRDefault="00AA7A23" w:rsidP="00AA7A23">
      <w:pPr>
        <w:pStyle w:val="NormalBold"/>
      </w:pPr>
      <w:r w:rsidRPr="00986EB1">
        <w:rPr>
          <w:rStyle w:val="HideTWBExt"/>
        </w:rPr>
        <w:t>&lt;Article&gt;</w:t>
      </w:r>
      <w:r w:rsidRPr="00986EB1">
        <w:t>Apartado 18</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E85B0DD" w14:textId="77777777" w:rsidTr="009202B5">
        <w:trPr>
          <w:trHeight w:hRule="exact" w:val="240"/>
          <w:jc w:val="center"/>
        </w:trPr>
        <w:tc>
          <w:tcPr>
            <w:tcW w:w="9752" w:type="dxa"/>
            <w:gridSpan w:val="2"/>
            <w:tcBorders>
              <w:top w:val="nil"/>
              <w:left w:val="nil"/>
              <w:bottom w:val="nil"/>
              <w:right w:val="nil"/>
            </w:tcBorders>
          </w:tcPr>
          <w:p w14:paraId="62FEA826" w14:textId="77777777" w:rsidR="00AA7A23" w:rsidRPr="00986EB1" w:rsidRDefault="00AA7A23" w:rsidP="009202B5"/>
        </w:tc>
      </w:tr>
      <w:tr w:rsidR="00AA7A23" w:rsidRPr="00986EB1" w14:paraId="7D6334E6" w14:textId="77777777" w:rsidTr="009202B5">
        <w:trPr>
          <w:trHeight w:val="240"/>
          <w:jc w:val="center"/>
        </w:trPr>
        <w:tc>
          <w:tcPr>
            <w:tcW w:w="4876" w:type="dxa"/>
            <w:tcBorders>
              <w:top w:val="nil"/>
              <w:left w:val="nil"/>
              <w:bottom w:val="nil"/>
              <w:right w:val="nil"/>
            </w:tcBorders>
          </w:tcPr>
          <w:p w14:paraId="49DF002D"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B169BC9" w14:textId="77777777" w:rsidR="00AA7A23" w:rsidRPr="00986EB1" w:rsidRDefault="00AA7A23" w:rsidP="009202B5">
            <w:pPr>
              <w:pStyle w:val="AmColumnHeading"/>
            </w:pPr>
            <w:r w:rsidRPr="00986EB1">
              <w:t>Enmienda</w:t>
            </w:r>
          </w:p>
        </w:tc>
      </w:tr>
      <w:tr w:rsidR="00AA7A23" w:rsidRPr="00986EB1" w14:paraId="212D1F78" w14:textId="77777777" w:rsidTr="009202B5">
        <w:trPr>
          <w:jc w:val="center"/>
        </w:trPr>
        <w:tc>
          <w:tcPr>
            <w:tcW w:w="4876" w:type="dxa"/>
            <w:tcBorders>
              <w:top w:val="nil"/>
              <w:left w:val="nil"/>
              <w:bottom w:val="nil"/>
              <w:right w:val="nil"/>
            </w:tcBorders>
          </w:tcPr>
          <w:p w14:paraId="61F15550" w14:textId="77777777" w:rsidR="00AA7A23" w:rsidRPr="00986EB1" w:rsidRDefault="00AA7A23" w:rsidP="009202B5">
            <w:pPr>
              <w:pStyle w:val="Normal6a"/>
            </w:pPr>
            <w:r w:rsidRPr="00986EB1">
              <w:t>18.</w:t>
            </w:r>
            <w:r w:rsidRPr="00986EB1">
              <w:tab/>
              <w:t xml:space="preserve">Considera que la mejora de la igualdad de </w:t>
            </w:r>
            <w:r w:rsidRPr="00986EB1">
              <w:rPr>
                <w:b/>
                <w:i/>
              </w:rPr>
              <w:t>género</w:t>
            </w:r>
            <w:r w:rsidRPr="00986EB1">
              <w:t xml:space="preserve"> en la investigación sanitaria constituye una oportunidad competitiva para la Unión; destaca que destinar fondos de la Unión a luchar contra las desigualdades </w:t>
            </w:r>
            <w:r w:rsidRPr="00986EB1">
              <w:rPr>
                <w:b/>
                <w:i/>
              </w:rPr>
              <w:t>de género</w:t>
            </w:r>
            <w:r w:rsidRPr="00986EB1">
              <w:t xml:space="preserve"> en el ámbito de la salud, junto con medidas para colmar las lagunas de datos, podría incentivar la inversión e impulsar la innovación en la Unión;</w:t>
            </w:r>
          </w:p>
        </w:tc>
        <w:tc>
          <w:tcPr>
            <w:tcW w:w="4876" w:type="dxa"/>
            <w:tcBorders>
              <w:top w:val="nil"/>
              <w:left w:val="nil"/>
              <w:bottom w:val="nil"/>
              <w:right w:val="nil"/>
            </w:tcBorders>
          </w:tcPr>
          <w:p w14:paraId="0262BE59" w14:textId="77777777" w:rsidR="00AA7A23" w:rsidRPr="00986EB1" w:rsidRDefault="00AA7A23" w:rsidP="009202B5">
            <w:pPr>
              <w:pStyle w:val="Normal6a"/>
            </w:pPr>
            <w:r w:rsidRPr="00986EB1">
              <w:t>18.</w:t>
            </w:r>
            <w:r w:rsidRPr="00986EB1">
              <w:tab/>
              <w:t xml:space="preserve">Considera que la mejora de la igualdad de </w:t>
            </w:r>
            <w:r w:rsidRPr="00986EB1">
              <w:rPr>
                <w:b/>
                <w:i/>
              </w:rPr>
              <w:t xml:space="preserve">mujeres y hombres </w:t>
            </w:r>
            <w:r w:rsidRPr="00986EB1">
              <w:t xml:space="preserve">en la investigación sanitaria constituye una oportunidad competitiva para la Unión; destaca que destinar fondos de la Unión a luchar contra las desigualdades </w:t>
            </w:r>
            <w:r w:rsidRPr="00986EB1">
              <w:rPr>
                <w:b/>
                <w:i/>
              </w:rPr>
              <w:t xml:space="preserve">entre mujeres y hombres </w:t>
            </w:r>
            <w:r w:rsidRPr="00986EB1">
              <w:t>en el ámbito de la salud, junto con medidas para colmar las lagunas de datos, podría incentivar la inversión e impulsar la innovación en la Unión;</w:t>
            </w:r>
          </w:p>
        </w:tc>
      </w:tr>
    </w:tbl>
    <w:p w14:paraId="5B1D0ED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04CF538F" w14:textId="77777777" w:rsidR="00AA7A23" w:rsidRPr="00986EB1" w:rsidRDefault="00AA7A23" w:rsidP="00AA7A23">
      <w:r w:rsidRPr="00986EB1">
        <w:rPr>
          <w:rStyle w:val="HideTWBExt"/>
        </w:rPr>
        <w:t>&lt;/Amend&gt;</w:t>
      </w:r>
    </w:p>
    <w:p w14:paraId="1419DCBD"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510</w:t>
      </w:r>
      <w:r w:rsidRPr="00986EB1">
        <w:rPr>
          <w:rStyle w:val="HideTWBExt"/>
        </w:rPr>
        <w:t>&lt;/NumAm&gt;</w:t>
      </w:r>
    </w:p>
    <w:p w14:paraId="3F35FB81"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14FE4A39" w14:textId="77777777" w:rsidR="00AA7A23" w:rsidRPr="00986EB1" w:rsidRDefault="00AA7A23" w:rsidP="00AA7A23">
      <w:pPr>
        <w:pStyle w:val="NormalBold"/>
      </w:pPr>
      <w:r w:rsidRPr="00986EB1">
        <w:rPr>
          <w:rStyle w:val="HideTWBExt"/>
          <w:b w:val="0"/>
        </w:rPr>
        <w:t>&lt;/RepeatBlock-By&gt;</w:t>
      </w:r>
    </w:p>
    <w:p w14:paraId="7A7235AF"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A8277A2" w14:textId="77777777" w:rsidR="00AA7A23" w:rsidRPr="00986EB1" w:rsidRDefault="00AA7A23" w:rsidP="00AA7A23">
      <w:pPr>
        <w:pStyle w:val="NormalBold"/>
      </w:pPr>
      <w:r w:rsidRPr="00986EB1">
        <w:rPr>
          <w:rStyle w:val="HideTWBExt"/>
        </w:rPr>
        <w:t>&lt;Article&gt;</w:t>
      </w:r>
      <w:r w:rsidRPr="00986EB1">
        <w:t>Apartado 18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50DA5E95" w14:textId="77777777" w:rsidTr="009202B5">
        <w:trPr>
          <w:trHeight w:hRule="exact" w:val="240"/>
          <w:jc w:val="center"/>
        </w:trPr>
        <w:tc>
          <w:tcPr>
            <w:tcW w:w="9752" w:type="dxa"/>
            <w:gridSpan w:val="2"/>
            <w:tcBorders>
              <w:top w:val="nil"/>
              <w:left w:val="nil"/>
              <w:bottom w:val="nil"/>
              <w:right w:val="nil"/>
            </w:tcBorders>
          </w:tcPr>
          <w:p w14:paraId="4A343B79" w14:textId="77777777" w:rsidR="00AA7A23" w:rsidRPr="00986EB1" w:rsidRDefault="00AA7A23" w:rsidP="009202B5"/>
        </w:tc>
      </w:tr>
      <w:tr w:rsidR="00AA7A23" w:rsidRPr="00986EB1" w14:paraId="0A6DA08A" w14:textId="77777777" w:rsidTr="009202B5">
        <w:trPr>
          <w:trHeight w:val="240"/>
          <w:jc w:val="center"/>
        </w:trPr>
        <w:tc>
          <w:tcPr>
            <w:tcW w:w="4876" w:type="dxa"/>
            <w:tcBorders>
              <w:top w:val="nil"/>
              <w:left w:val="nil"/>
              <w:bottom w:val="nil"/>
              <w:right w:val="nil"/>
            </w:tcBorders>
          </w:tcPr>
          <w:p w14:paraId="646B5AD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58996DF" w14:textId="77777777" w:rsidR="00AA7A23" w:rsidRPr="00986EB1" w:rsidRDefault="00AA7A23" w:rsidP="009202B5">
            <w:pPr>
              <w:pStyle w:val="AmColumnHeading"/>
            </w:pPr>
            <w:r w:rsidRPr="00986EB1">
              <w:t>Enmienda</w:t>
            </w:r>
          </w:p>
        </w:tc>
      </w:tr>
      <w:tr w:rsidR="00AA7A23" w:rsidRPr="00986EB1" w14:paraId="35B2DCFE" w14:textId="77777777" w:rsidTr="009202B5">
        <w:trPr>
          <w:jc w:val="center"/>
        </w:trPr>
        <w:tc>
          <w:tcPr>
            <w:tcW w:w="4876" w:type="dxa"/>
            <w:tcBorders>
              <w:top w:val="nil"/>
              <w:left w:val="nil"/>
              <w:bottom w:val="nil"/>
              <w:right w:val="nil"/>
            </w:tcBorders>
          </w:tcPr>
          <w:p w14:paraId="2AB4721A" w14:textId="77777777" w:rsidR="00AA7A23" w:rsidRPr="00986EB1" w:rsidRDefault="00AA7A23" w:rsidP="009202B5">
            <w:pPr>
              <w:pStyle w:val="Normal6a"/>
            </w:pPr>
          </w:p>
        </w:tc>
        <w:tc>
          <w:tcPr>
            <w:tcW w:w="4876" w:type="dxa"/>
            <w:tcBorders>
              <w:top w:val="nil"/>
              <w:left w:val="nil"/>
              <w:bottom w:val="nil"/>
              <w:right w:val="nil"/>
            </w:tcBorders>
          </w:tcPr>
          <w:p w14:paraId="678A0A1D" w14:textId="77777777" w:rsidR="00AA7A23" w:rsidRPr="00986EB1" w:rsidRDefault="00AA7A23" w:rsidP="009202B5">
            <w:pPr>
              <w:pStyle w:val="Normal6a"/>
            </w:pPr>
            <w:r w:rsidRPr="00986EB1">
              <w:rPr>
                <w:b/>
                <w:i/>
              </w:rPr>
              <w:t>18 bis.</w:t>
            </w:r>
            <w:r w:rsidRPr="00986EB1">
              <w:tab/>
            </w:r>
            <w:r w:rsidRPr="00986EB1">
              <w:rPr>
                <w:b/>
                <w:i/>
              </w:rPr>
              <w:t xml:space="preserve">Condena enérgicamente la decisión de la Comisión Europea de </w:t>
            </w:r>
            <w:r w:rsidRPr="00986EB1">
              <w:rPr>
                <w:b/>
                <w:i/>
              </w:rPr>
              <w:lastRenderedPageBreak/>
              <w:t xml:space="preserve">recortar de forma inesperada la financiación, incluidas las subvenciones de funcionamiento, para las organizaciones de la sociedad civil que se ocupan de la salud en el marco del programa </w:t>
            </w:r>
            <w:proofErr w:type="spellStart"/>
            <w:r w:rsidRPr="00986EB1">
              <w:rPr>
                <w:b/>
                <w:i/>
              </w:rPr>
              <w:t>UEproSalud</w:t>
            </w:r>
            <w:proofErr w:type="spellEnd"/>
            <w:r w:rsidRPr="00986EB1">
              <w:rPr>
                <w:b/>
                <w:i/>
              </w:rPr>
              <w:t>, e insta a la Comisión a que restablezca de inmediato dicha financiación; pide a las instituciones de la Unión que respalden la asignación de financiación a las organizaciones de la sociedad civil que se ocupan de la salud en el marco del pilar relativo a la salud del futuro Fondo Europeo de Competitividad;</w:t>
            </w:r>
          </w:p>
        </w:tc>
      </w:tr>
    </w:tbl>
    <w:p w14:paraId="29D4C9AD" w14:textId="77777777" w:rsidR="00AA7A23" w:rsidRPr="00986EB1" w:rsidRDefault="00AA7A23" w:rsidP="00AA7A23">
      <w:pPr>
        <w:pStyle w:val="AmOrLang"/>
      </w:pPr>
      <w:proofErr w:type="spellStart"/>
      <w:r w:rsidRPr="00986EB1">
        <w:lastRenderedPageBreak/>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349BDAC" w14:textId="77777777" w:rsidR="00AA7A23" w:rsidRPr="00986EB1" w:rsidRDefault="00AA7A23" w:rsidP="00AA7A23">
      <w:r w:rsidRPr="00986EB1">
        <w:rPr>
          <w:rStyle w:val="HideTWBExt"/>
        </w:rPr>
        <w:t>&lt;/Amend&gt;</w:t>
      </w:r>
    </w:p>
    <w:p w14:paraId="1BE59E5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511</w:t>
      </w:r>
      <w:r w:rsidRPr="00986EB1">
        <w:rPr>
          <w:rStyle w:val="HideTWBExt"/>
        </w:rPr>
        <w:t>&lt;/NumAm&gt;</w:t>
      </w:r>
    </w:p>
    <w:p w14:paraId="52F74F55" w14:textId="77777777" w:rsidR="00AA7A23" w:rsidRPr="00986EB1" w:rsidRDefault="00AA7A23" w:rsidP="00AA7A23">
      <w:pPr>
        <w:pStyle w:val="NormalBold"/>
      </w:pPr>
      <w:r w:rsidRPr="00986EB1">
        <w:rPr>
          <w:rStyle w:val="HideTWBExt"/>
          <w:b w:val="0"/>
        </w:rPr>
        <w:t>&lt;RepeatBlock-By&gt;&lt;Members&gt;</w:t>
      </w:r>
      <w:r w:rsidRPr="00986EB1">
        <w:t xml:space="preserve">Cecilia </w:t>
      </w:r>
      <w:proofErr w:type="spellStart"/>
      <w:r w:rsidRPr="00986EB1">
        <w:t>Strada</w:t>
      </w:r>
      <w:proofErr w:type="spellEnd"/>
      <w:r w:rsidRPr="00986EB1">
        <w:t xml:space="preserve">, Lina Gálvez, Joanna </w:t>
      </w:r>
      <w:proofErr w:type="spellStart"/>
      <w:r w:rsidRPr="00986EB1">
        <w:t>Scheuring-Wielgus</w:t>
      </w:r>
      <w:proofErr w:type="spellEnd"/>
      <w:r w:rsidRPr="00986EB1">
        <w:t xml:space="preserve">, </w:t>
      </w:r>
      <w:proofErr w:type="spellStart"/>
      <w:r w:rsidRPr="00986EB1">
        <w:t>Christophe</w:t>
      </w:r>
      <w:proofErr w:type="spellEnd"/>
      <w:r w:rsidRPr="00986EB1">
        <w:t xml:space="preserve"> </w:t>
      </w:r>
      <w:proofErr w:type="spellStart"/>
      <w:r w:rsidRPr="00986EB1">
        <w:t>Clergeau</w:t>
      </w:r>
      <w:proofErr w:type="spellEnd"/>
      <w:r w:rsidRPr="00986EB1">
        <w:t xml:space="preserve">, </w:t>
      </w:r>
      <w:proofErr w:type="spellStart"/>
      <w:r w:rsidRPr="00986EB1">
        <w:t>Vilija</w:t>
      </w:r>
      <w:proofErr w:type="spellEnd"/>
      <w:r w:rsidRPr="00986EB1">
        <w:t xml:space="preserve"> </w:t>
      </w:r>
      <w:proofErr w:type="spellStart"/>
      <w:r w:rsidRPr="00986EB1">
        <w:t>Blinkevičiūtė</w:t>
      </w:r>
      <w:proofErr w:type="spellEnd"/>
      <w:r w:rsidRPr="00986EB1">
        <w:t xml:space="preserve">, Gabriela </w:t>
      </w:r>
      <w:proofErr w:type="spellStart"/>
      <w:r w:rsidRPr="00986EB1">
        <w:t>Firea</w:t>
      </w:r>
      <w:proofErr w:type="spellEnd"/>
      <w:r w:rsidRPr="00986EB1">
        <w:t xml:space="preserve">, Elisabeth </w:t>
      </w:r>
      <w:proofErr w:type="spellStart"/>
      <w:r w:rsidRPr="00986EB1">
        <w:t>Grossmann</w:t>
      </w:r>
      <w:proofErr w:type="spellEnd"/>
      <w:r w:rsidRPr="00986EB1">
        <w:t xml:space="preserve">, Alessandra Moretti, Maria </w:t>
      </w:r>
      <w:proofErr w:type="spellStart"/>
      <w:r w:rsidRPr="00986EB1">
        <w:t>Noichl</w:t>
      </w:r>
      <w:proofErr w:type="spellEnd"/>
      <w:r w:rsidRPr="00986EB1">
        <w:t xml:space="preserve">, Emma </w:t>
      </w:r>
      <w:proofErr w:type="spellStart"/>
      <w:r w:rsidRPr="00986EB1">
        <w:t>Rafowicz</w:t>
      </w:r>
      <w:proofErr w:type="spellEnd"/>
      <w:r w:rsidRPr="00986EB1">
        <w:t xml:space="preserve">, Sabrina </w:t>
      </w:r>
      <w:proofErr w:type="spellStart"/>
      <w:r w:rsidRPr="00986EB1">
        <w:t>Repp</w:t>
      </w:r>
      <w:proofErr w:type="spellEnd"/>
      <w:r w:rsidRPr="00986EB1">
        <w:t>, Carla Tavares</w:t>
      </w:r>
      <w:r w:rsidRPr="00986EB1">
        <w:rPr>
          <w:rStyle w:val="HideTWBExt"/>
          <w:b w:val="0"/>
        </w:rPr>
        <w:t>&lt;/Members&gt;</w:t>
      </w:r>
    </w:p>
    <w:p w14:paraId="74AB5BC6" w14:textId="77777777" w:rsidR="00AA7A23" w:rsidRPr="00986EB1" w:rsidRDefault="00AA7A23" w:rsidP="00AA7A23">
      <w:pPr>
        <w:pStyle w:val="NormalBold"/>
      </w:pPr>
      <w:r w:rsidRPr="00986EB1">
        <w:rPr>
          <w:rStyle w:val="HideTWBExt"/>
          <w:b w:val="0"/>
        </w:rPr>
        <w:t>&lt;/RepeatBlock-By&gt;</w:t>
      </w:r>
    </w:p>
    <w:p w14:paraId="6CECAA58"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E4FF611" w14:textId="77777777" w:rsidR="00AA7A23" w:rsidRPr="00986EB1" w:rsidRDefault="00AA7A23" w:rsidP="00AA7A23">
      <w:pPr>
        <w:pStyle w:val="NormalBold"/>
      </w:pPr>
      <w:r w:rsidRPr="00986EB1">
        <w:rPr>
          <w:rStyle w:val="HideTWBExt"/>
        </w:rPr>
        <w:t>&lt;Article&gt;</w:t>
      </w:r>
      <w:r w:rsidRPr="00986EB1">
        <w:t>Apartado 18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9888F9B" w14:textId="77777777" w:rsidTr="009202B5">
        <w:trPr>
          <w:trHeight w:hRule="exact" w:val="240"/>
          <w:jc w:val="center"/>
        </w:trPr>
        <w:tc>
          <w:tcPr>
            <w:tcW w:w="9752" w:type="dxa"/>
            <w:gridSpan w:val="2"/>
            <w:tcBorders>
              <w:top w:val="nil"/>
              <w:left w:val="nil"/>
              <w:bottom w:val="nil"/>
              <w:right w:val="nil"/>
            </w:tcBorders>
          </w:tcPr>
          <w:p w14:paraId="6C9FCD01" w14:textId="77777777" w:rsidR="00AA7A23" w:rsidRPr="00986EB1" w:rsidRDefault="00AA7A23" w:rsidP="009202B5"/>
        </w:tc>
      </w:tr>
      <w:tr w:rsidR="00AA7A23" w:rsidRPr="00986EB1" w14:paraId="7112BA06" w14:textId="77777777" w:rsidTr="009202B5">
        <w:trPr>
          <w:trHeight w:val="240"/>
          <w:jc w:val="center"/>
        </w:trPr>
        <w:tc>
          <w:tcPr>
            <w:tcW w:w="4876" w:type="dxa"/>
            <w:tcBorders>
              <w:top w:val="nil"/>
              <w:left w:val="nil"/>
              <w:bottom w:val="nil"/>
              <w:right w:val="nil"/>
            </w:tcBorders>
          </w:tcPr>
          <w:p w14:paraId="16FA0B0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118687C1" w14:textId="77777777" w:rsidR="00AA7A23" w:rsidRPr="00986EB1" w:rsidRDefault="00AA7A23" w:rsidP="009202B5">
            <w:pPr>
              <w:pStyle w:val="AmColumnHeading"/>
            </w:pPr>
            <w:r w:rsidRPr="00986EB1">
              <w:t>Enmienda</w:t>
            </w:r>
          </w:p>
        </w:tc>
      </w:tr>
      <w:tr w:rsidR="00AA7A23" w:rsidRPr="00986EB1" w14:paraId="76AE1264" w14:textId="77777777" w:rsidTr="009202B5">
        <w:trPr>
          <w:jc w:val="center"/>
        </w:trPr>
        <w:tc>
          <w:tcPr>
            <w:tcW w:w="4876" w:type="dxa"/>
            <w:tcBorders>
              <w:top w:val="nil"/>
              <w:left w:val="nil"/>
              <w:bottom w:val="nil"/>
              <w:right w:val="nil"/>
            </w:tcBorders>
          </w:tcPr>
          <w:p w14:paraId="767759E2" w14:textId="77777777" w:rsidR="00AA7A23" w:rsidRPr="00986EB1" w:rsidRDefault="00AA7A23" w:rsidP="009202B5">
            <w:pPr>
              <w:pStyle w:val="Normal6a"/>
            </w:pPr>
          </w:p>
        </w:tc>
        <w:tc>
          <w:tcPr>
            <w:tcW w:w="4876" w:type="dxa"/>
            <w:tcBorders>
              <w:top w:val="nil"/>
              <w:left w:val="nil"/>
              <w:bottom w:val="nil"/>
              <w:right w:val="nil"/>
            </w:tcBorders>
          </w:tcPr>
          <w:p w14:paraId="5BC02DE8" w14:textId="77777777" w:rsidR="00AA7A23" w:rsidRPr="00986EB1" w:rsidRDefault="00AA7A23" w:rsidP="009202B5">
            <w:pPr>
              <w:pStyle w:val="Normal6a"/>
            </w:pPr>
            <w:r w:rsidRPr="00986EB1">
              <w:rPr>
                <w:b/>
                <w:i/>
              </w:rPr>
              <w:t>18 bis.</w:t>
            </w:r>
            <w:r w:rsidRPr="00986EB1">
              <w:tab/>
            </w:r>
            <w:r w:rsidRPr="00986EB1">
              <w:rPr>
                <w:b/>
                <w:i/>
              </w:rPr>
              <w:t>Pide a la Comisión que elabore una estrategia europea en materia de salud de la mujer que se integre en el pilar europeo de derechos sociales y persiga reducir las brechas de género en materia de salud, impulsar la investigación pública sobre las afecciones específicas de las mujeres y garantizar la igualdad de acceso a la asistencia en toda la Unión;</w:t>
            </w:r>
          </w:p>
        </w:tc>
      </w:tr>
    </w:tbl>
    <w:p w14:paraId="0F0482DD"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B1D0791" w14:textId="77777777" w:rsidR="00AA7A23" w:rsidRPr="00986EB1" w:rsidRDefault="00AA7A23" w:rsidP="00AA7A23">
      <w:r w:rsidRPr="00986EB1">
        <w:rPr>
          <w:rStyle w:val="HideTWBExt"/>
        </w:rPr>
        <w:t>&lt;/Amend&gt;</w:t>
      </w:r>
    </w:p>
    <w:p w14:paraId="466D9551"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512</w:t>
      </w:r>
      <w:r w:rsidRPr="00986EB1">
        <w:rPr>
          <w:rStyle w:val="HideTWBExt"/>
        </w:rPr>
        <w:t>&lt;/NumAm&gt;</w:t>
      </w:r>
    </w:p>
    <w:p w14:paraId="750626E1"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Arba Kokalari,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80E7982" w14:textId="77777777" w:rsidR="00AA7A23" w:rsidRPr="00986EB1" w:rsidRDefault="00AA7A23" w:rsidP="00AA7A23">
      <w:pPr>
        <w:pStyle w:val="NormalBold"/>
      </w:pPr>
      <w:r w:rsidRPr="00986EB1">
        <w:rPr>
          <w:rStyle w:val="HideTWBExt"/>
          <w:b w:val="0"/>
        </w:rPr>
        <w:t>&lt;/RepeatBlock-By&gt;</w:t>
      </w:r>
    </w:p>
    <w:p w14:paraId="2E5815C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447DA1F" w14:textId="77777777" w:rsidR="00AA7A23" w:rsidRPr="00986EB1" w:rsidRDefault="00AA7A23" w:rsidP="00AA7A23">
      <w:pPr>
        <w:pStyle w:val="NormalBold"/>
      </w:pPr>
      <w:r w:rsidRPr="00986EB1">
        <w:rPr>
          <w:rStyle w:val="HideTWBExt"/>
        </w:rPr>
        <w:t>&lt;Article&gt;</w:t>
      </w:r>
      <w:r w:rsidRPr="00986EB1">
        <w:t>Apartado 18 bis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11B44868" w14:textId="77777777" w:rsidTr="009202B5">
        <w:trPr>
          <w:trHeight w:hRule="exact" w:val="240"/>
          <w:jc w:val="center"/>
        </w:trPr>
        <w:tc>
          <w:tcPr>
            <w:tcW w:w="9752" w:type="dxa"/>
            <w:gridSpan w:val="2"/>
            <w:tcBorders>
              <w:top w:val="nil"/>
              <w:left w:val="nil"/>
              <w:bottom w:val="nil"/>
              <w:right w:val="nil"/>
            </w:tcBorders>
          </w:tcPr>
          <w:p w14:paraId="5387898A" w14:textId="77777777" w:rsidR="00AA7A23" w:rsidRPr="00986EB1" w:rsidRDefault="00AA7A23" w:rsidP="009202B5"/>
        </w:tc>
      </w:tr>
      <w:tr w:rsidR="00AA7A23" w:rsidRPr="00986EB1" w14:paraId="5EE12818" w14:textId="77777777" w:rsidTr="009202B5">
        <w:trPr>
          <w:trHeight w:val="240"/>
          <w:jc w:val="center"/>
        </w:trPr>
        <w:tc>
          <w:tcPr>
            <w:tcW w:w="4876" w:type="dxa"/>
            <w:tcBorders>
              <w:top w:val="nil"/>
              <w:left w:val="nil"/>
              <w:bottom w:val="nil"/>
              <w:right w:val="nil"/>
            </w:tcBorders>
          </w:tcPr>
          <w:p w14:paraId="4C4A660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D38960C" w14:textId="77777777" w:rsidR="00AA7A23" w:rsidRPr="00986EB1" w:rsidRDefault="00AA7A23" w:rsidP="009202B5">
            <w:pPr>
              <w:pStyle w:val="AmColumnHeading"/>
            </w:pPr>
            <w:r w:rsidRPr="00986EB1">
              <w:t>Enmienda</w:t>
            </w:r>
          </w:p>
        </w:tc>
      </w:tr>
      <w:tr w:rsidR="00AA7A23" w:rsidRPr="00986EB1" w14:paraId="7A641336" w14:textId="77777777" w:rsidTr="009202B5">
        <w:trPr>
          <w:jc w:val="center"/>
        </w:trPr>
        <w:tc>
          <w:tcPr>
            <w:tcW w:w="4876" w:type="dxa"/>
            <w:tcBorders>
              <w:top w:val="nil"/>
              <w:left w:val="nil"/>
              <w:bottom w:val="nil"/>
              <w:right w:val="nil"/>
            </w:tcBorders>
          </w:tcPr>
          <w:p w14:paraId="7ECC0379" w14:textId="77777777" w:rsidR="00AA7A23" w:rsidRPr="00986EB1" w:rsidRDefault="00AA7A23" w:rsidP="009202B5">
            <w:pPr>
              <w:pStyle w:val="Normal6a"/>
            </w:pPr>
          </w:p>
        </w:tc>
        <w:tc>
          <w:tcPr>
            <w:tcW w:w="4876" w:type="dxa"/>
            <w:tcBorders>
              <w:top w:val="nil"/>
              <w:left w:val="nil"/>
              <w:bottom w:val="nil"/>
              <w:right w:val="nil"/>
            </w:tcBorders>
          </w:tcPr>
          <w:p w14:paraId="73AE223A" w14:textId="77777777" w:rsidR="00AA7A23" w:rsidRPr="00986EB1" w:rsidRDefault="00AA7A23" w:rsidP="009202B5">
            <w:pPr>
              <w:pStyle w:val="Normal6a"/>
            </w:pPr>
            <w:r w:rsidRPr="00986EB1">
              <w:rPr>
                <w:b/>
                <w:i/>
              </w:rPr>
              <w:t>18 bis.</w:t>
            </w:r>
            <w:r w:rsidRPr="00986EB1">
              <w:tab/>
            </w:r>
            <w:r w:rsidRPr="00986EB1">
              <w:rPr>
                <w:b/>
                <w:i/>
              </w:rPr>
              <w:t>Alienta la simplificación y una mejor coordinación de la asistencia sanitaria transfronteriza, garantizando que las mujeres puedan acceder a tratamientos transfronterizos cuando sea necesario, al tiempo que se reduce la burocracia para las pacientes y los profesionales;</w:t>
            </w:r>
          </w:p>
        </w:tc>
      </w:tr>
    </w:tbl>
    <w:p w14:paraId="6C420077"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B18CD31" w14:textId="77777777" w:rsidR="00AA7A23" w:rsidRPr="00986EB1" w:rsidRDefault="00AA7A23" w:rsidP="00AA7A23">
      <w:r w:rsidRPr="00986EB1">
        <w:rPr>
          <w:rStyle w:val="HideTWBExt"/>
        </w:rPr>
        <w:t>&lt;/Amend&gt;</w:t>
      </w:r>
    </w:p>
    <w:p w14:paraId="420C7338"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513</w:t>
      </w:r>
      <w:r w:rsidRPr="00986EB1">
        <w:rPr>
          <w:rStyle w:val="HideTWBExt"/>
        </w:rPr>
        <w:t>&lt;/NumAm&gt;</w:t>
      </w:r>
    </w:p>
    <w:p w14:paraId="72ACF9B7" w14:textId="77777777" w:rsidR="00AA7A23" w:rsidRPr="00986EB1" w:rsidRDefault="00AA7A23" w:rsidP="00AA7A23">
      <w:pPr>
        <w:pStyle w:val="NormalBold"/>
      </w:pPr>
      <w:r w:rsidRPr="00986EB1">
        <w:rPr>
          <w:rStyle w:val="HideTWBExt"/>
          <w:b w:val="0"/>
        </w:rPr>
        <w:t>&lt;RepeatBlock-By&gt;&lt;Members&gt;</w:t>
      </w:r>
      <w:proofErr w:type="spellStart"/>
      <w:r w:rsidRPr="00986EB1">
        <w:t>Mélissa</w:t>
      </w:r>
      <w:proofErr w:type="spellEnd"/>
      <w:r w:rsidRPr="00986EB1">
        <w:t xml:space="preserve"> </w:t>
      </w:r>
      <w:proofErr w:type="spellStart"/>
      <w:r w:rsidRPr="00986EB1">
        <w:t>Camara</w:t>
      </w:r>
      <w:proofErr w:type="spellEnd"/>
      <w:r w:rsidRPr="00986EB1">
        <w:rPr>
          <w:rStyle w:val="HideTWBExt"/>
          <w:b w:val="0"/>
        </w:rPr>
        <w:t>&lt;/Members&gt;</w:t>
      </w:r>
    </w:p>
    <w:p w14:paraId="70F4E188" w14:textId="77777777" w:rsidR="00AA7A23" w:rsidRPr="00986EB1" w:rsidRDefault="00AA7A23" w:rsidP="00AA7A23">
      <w:pPr>
        <w:pStyle w:val="NormalBold"/>
      </w:pPr>
      <w:r w:rsidRPr="00986EB1">
        <w:rPr>
          <w:rStyle w:val="HideTWBExt"/>
          <w:b w:val="0"/>
        </w:rPr>
        <w:t>&lt;/RepeatBlock-By&gt;</w:t>
      </w:r>
    </w:p>
    <w:p w14:paraId="7D7D0894"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40BEFE71" w14:textId="77777777" w:rsidR="00AA7A23" w:rsidRPr="00986EB1" w:rsidRDefault="00AA7A23" w:rsidP="00AA7A23">
      <w:pPr>
        <w:pStyle w:val="NormalBold"/>
      </w:pPr>
      <w:r w:rsidRPr="00986EB1">
        <w:rPr>
          <w:rStyle w:val="HideTWBExt"/>
        </w:rPr>
        <w:t>&lt;Article&gt;</w:t>
      </w:r>
      <w:r w:rsidRPr="00986EB1">
        <w:t>Apartado 18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8C1E2CC" w14:textId="77777777" w:rsidTr="009202B5">
        <w:trPr>
          <w:trHeight w:hRule="exact" w:val="240"/>
          <w:jc w:val="center"/>
        </w:trPr>
        <w:tc>
          <w:tcPr>
            <w:tcW w:w="9752" w:type="dxa"/>
            <w:gridSpan w:val="2"/>
            <w:tcBorders>
              <w:top w:val="nil"/>
              <w:left w:val="nil"/>
              <w:bottom w:val="nil"/>
              <w:right w:val="nil"/>
            </w:tcBorders>
          </w:tcPr>
          <w:p w14:paraId="7A340572" w14:textId="77777777" w:rsidR="00AA7A23" w:rsidRPr="00986EB1" w:rsidRDefault="00AA7A23" w:rsidP="009202B5"/>
        </w:tc>
      </w:tr>
      <w:tr w:rsidR="00AA7A23" w:rsidRPr="00986EB1" w14:paraId="42283259" w14:textId="77777777" w:rsidTr="009202B5">
        <w:trPr>
          <w:trHeight w:val="240"/>
          <w:jc w:val="center"/>
        </w:trPr>
        <w:tc>
          <w:tcPr>
            <w:tcW w:w="4876" w:type="dxa"/>
            <w:tcBorders>
              <w:top w:val="nil"/>
              <w:left w:val="nil"/>
              <w:bottom w:val="nil"/>
              <w:right w:val="nil"/>
            </w:tcBorders>
          </w:tcPr>
          <w:p w14:paraId="012673AC"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3B302C81" w14:textId="77777777" w:rsidR="00AA7A23" w:rsidRPr="00986EB1" w:rsidRDefault="00AA7A23" w:rsidP="009202B5">
            <w:pPr>
              <w:pStyle w:val="AmColumnHeading"/>
            </w:pPr>
            <w:r w:rsidRPr="00986EB1">
              <w:t>Enmienda</w:t>
            </w:r>
          </w:p>
        </w:tc>
      </w:tr>
      <w:tr w:rsidR="00AA7A23" w:rsidRPr="00986EB1" w14:paraId="5D2BEF11" w14:textId="77777777" w:rsidTr="009202B5">
        <w:trPr>
          <w:jc w:val="center"/>
        </w:trPr>
        <w:tc>
          <w:tcPr>
            <w:tcW w:w="4876" w:type="dxa"/>
            <w:tcBorders>
              <w:top w:val="nil"/>
              <w:left w:val="nil"/>
              <w:bottom w:val="nil"/>
              <w:right w:val="nil"/>
            </w:tcBorders>
          </w:tcPr>
          <w:p w14:paraId="1B204B56" w14:textId="77777777" w:rsidR="00AA7A23" w:rsidRPr="00986EB1" w:rsidRDefault="00AA7A23" w:rsidP="009202B5">
            <w:pPr>
              <w:pStyle w:val="Normal6a"/>
            </w:pPr>
          </w:p>
        </w:tc>
        <w:tc>
          <w:tcPr>
            <w:tcW w:w="4876" w:type="dxa"/>
            <w:tcBorders>
              <w:top w:val="nil"/>
              <w:left w:val="nil"/>
              <w:bottom w:val="nil"/>
              <w:right w:val="nil"/>
            </w:tcBorders>
          </w:tcPr>
          <w:p w14:paraId="40F6F543" w14:textId="77777777" w:rsidR="00AA7A23" w:rsidRPr="00986EB1" w:rsidRDefault="00AA7A23" w:rsidP="009202B5">
            <w:pPr>
              <w:pStyle w:val="Normal6a"/>
            </w:pPr>
            <w:r w:rsidRPr="00986EB1">
              <w:rPr>
                <w:b/>
                <w:i/>
              </w:rPr>
              <w:t>18 ter.</w:t>
            </w:r>
            <w:r w:rsidRPr="00986EB1">
              <w:tab/>
            </w:r>
            <w:r w:rsidRPr="00986EB1">
              <w:rPr>
                <w:b/>
                <w:i/>
              </w:rPr>
              <w:t xml:space="preserve">Pide a las instituciones de la Unión que asignen fondos para mejorar el acceso a la atención sanitaria sexual y reproductiva, incluida la atención al aborto, a través del pilar relativo a la salud del futuro Fondo Europeo de Competitividad, y que sigan apoyando los derechos de las mujeres y a las organizaciones de la sociedad civil en el ámbito de la salud y los derechos sexuales y reproductivos a través del capítulo CERV+ del futuro programa </w:t>
            </w:r>
            <w:proofErr w:type="spellStart"/>
            <w:r w:rsidRPr="00986EB1">
              <w:rPr>
                <w:b/>
                <w:i/>
              </w:rPr>
              <w:t>AgoraEU</w:t>
            </w:r>
            <w:proofErr w:type="spellEnd"/>
            <w:r w:rsidRPr="00986EB1">
              <w:rPr>
                <w:b/>
                <w:i/>
              </w:rPr>
              <w:t>;</w:t>
            </w:r>
          </w:p>
        </w:tc>
      </w:tr>
    </w:tbl>
    <w:p w14:paraId="797F564F"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251F0D8F" w14:textId="77777777" w:rsidR="00AA7A23" w:rsidRPr="00986EB1" w:rsidRDefault="00AA7A23" w:rsidP="00AA7A23">
      <w:r w:rsidRPr="00986EB1">
        <w:rPr>
          <w:rStyle w:val="HideTWBExt"/>
        </w:rPr>
        <w:t>&lt;/Amend&gt;</w:t>
      </w:r>
    </w:p>
    <w:p w14:paraId="62D32E7F"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514</w:t>
      </w:r>
      <w:r w:rsidRPr="00986EB1">
        <w:rPr>
          <w:rStyle w:val="HideTWBExt"/>
        </w:rPr>
        <w:t>&lt;/NumAm&gt;</w:t>
      </w:r>
    </w:p>
    <w:p w14:paraId="5AABA037" w14:textId="77777777" w:rsidR="00AA7A23" w:rsidRPr="00986EB1" w:rsidRDefault="00AA7A23" w:rsidP="00AA7A23">
      <w:pPr>
        <w:pStyle w:val="NormalBold"/>
      </w:pPr>
      <w:r w:rsidRPr="00986EB1">
        <w:rPr>
          <w:rStyle w:val="HideTWBExt"/>
          <w:b w:val="0"/>
        </w:rPr>
        <w:lastRenderedPageBreak/>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052E5545" w14:textId="77777777" w:rsidR="00AA7A23" w:rsidRPr="00986EB1" w:rsidRDefault="00AA7A23" w:rsidP="00AA7A23">
      <w:pPr>
        <w:pStyle w:val="NormalBold"/>
      </w:pPr>
      <w:r w:rsidRPr="00986EB1">
        <w:rPr>
          <w:rStyle w:val="HideTWBExt"/>
          <w:b w:val="0"/>
        </w:rPr>
        <w:t>&lt;/RepeatBlock-By&gt;</w:t>
      </w:r>
    </w:p>
    <w:p w14:paraId="5D89F222"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01AF9CA" w14:textId="77777777" w:rsidR="00AA7A23" w:rsidRPr="00986EB1" w:rsidRDefault="00AA7A23" w:rsidP="00AA7A23">
      <w:pPr>
        <w:pStyle w:val="NormalBold"/>
      </w:pPr>
      <w:r w:rsidRPr="00986EB1">
        <w:rPr>
          <w:rStyle w:val="HideTWBExt"/>
        </w:rPr>
        <w:t>&lt;Article&gt;</w:t>
      </w:r>
      <w:r w:rsidRPr="00986EB1">
        <w:t>Apartado 18 ter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33AFFF29" w14:textId="77777777" w:rsidTr="009202B5">
        <w:trPr>
          <w:trHeight w:hRule="exact" w:val="240"/>
          <w:jc w:val="center"/>
        </w:trPr>
        <w:tc>
          <w:tcPr>
            <w:tcW w:w="9752" w:type="dxa"/>
            <w:gridSpan w:val="2"/>
            <w:tcBorders>
              <w:top w:val="nil"/>
              <w:left w:val="nil"/>
              <w:bottom w:val="nil"/>
              <w:right w:val="nil"/>
            </w:tcBorders>
          </w:tcPr>
          <w:p w14:paraId="75ED8263" w14:textId="77777777" w:rsidR="00AA7A23" w:rsidRPr="00986EB1" w:rsidRDefault="00AA7A23" w:rsidP="009202B5"/>
        </w:tc>
      </w:tr>
      <w:tr w:rsidR="00AA7A23" w:rsidRPr="00986EB1" w14:paraId="5005066A" w14:textId="77777777" w:rsidTr="009202B5">
        <w:trPr>
          <w:trHeight w:val="240"/>
          <w:jc w:val="center"/>
        </w:trPr>
        <w:tc>
          <w:tcPr>
            <w:tcW w:w="4876" w:type="dxa"/>
            <w:tcBorders>
              <w:top w:val="nil"/>
              <w:left w:val="nil"/>
              <w:bottom w:val="nil"/>
              <w:right w:val="nil"/>
            </w:tcBorders>
          </w:tcPr>
          <w:p w14:paraId="01DC90A7"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05A61875" w14:textId="77777777" w:rsidR="00AA7A23" w:rsidRPr="00986EB1" w:rsidRDefault="00AA7A23" w:rsidP="009202B5">
            <w:pPr>
              <w:pStyle w:val="AmColumnHeading"/>
            </w:pPr>
            <w:r w:rsidRPr="00986EB1">
              <w:t>Enmienda</w:t>
            </w:r>
          </w:p>
        </w:tc>
      </w:tr>
      <w:tr w:rsidR="00AA7A23" w:rsidRPr="00986EB1" w14:paraId="7CBF44C6" w14:textId="77777777" w:rsidTr="009202B5">
        <w:trPr>
          <w:jc w:val="center"/>
        </w:trPr>
        <w:tc>
          <w:tcPr>
            <w:tcW w:w="4876" w:type="dxa"/>
            <w:tcBorders>
              <w:top w:val="nil"/>
              <w:left w:val="nil"/>
              <w:bottom w:val="nil"/>
              <w:right w:val="nil"/>
            </w:tcBorders>
          </w:tcPr>
          <w:p w14:paraId="6BD3ED08" w14:textId="77777777" w:rsidR="00AA7A23" w:rsidRPr="00986EB1" w:rsidRDefault="00AA7A23" w:rsidP="009202B5">
            <w:pPr>
              <w:pStyle w:val="Normal6a"/>
            </w:pPr>
          </w:p>
        </w:tc>
        <w:tc>
          <w:tcPr>
            <w:tcW w:w="4876" w:type="dxa"/>
            <w:tcBorders>
              <w:top w:val="nil"/>
              <w:left w:val="nil"/>
              <w:bottom w:val="nil"/>
              <w:right w:val="nil"/>
            </w:tcBorders>
          </w:tcPr>
          <w:p w14:paraId="3C394956" w14:textId="77777777" w:rsidR="00AA7A23" w:rsidRPr="00986EB1" w:rsidRDefault="00AA7A23" w:rsidP="009202B5">
            <w:pPr>
              <w:pStyle w:val="Normal6a"/>
            </w:pPr>
            <w:r w:rsidRPr="00986EB1">
              <w:rPr>
                <w:b/>
                <w:i/>
              </w:rPr>
              <w:t>18 ter.</w:t>
            </w:r>
            <w:r w:rsidRPr="00986EB1">
              <w:tab/>
            </w:r>
            <w:r w:rsidRPr="00986EB1">
              <w:rPr>
                <w:b/>
                <w:i/>
              </w:rPr>
              <w:t>Hace hincapié en que una industria sanitaria europea resiliente y competitiva beneficia a las mujeres tanto en su calidad de pacientes como de trabajadoras, y apoya una regulación favorable a la innovación, una sólida protección de la propiedad intelectual y un comercio abierto pero estratégico;</w:t>
            </w:r>
          </w:p>
        </w:tc>
      </w:tr>
    </w:tbl>
    <w:p w14:paraId="50BE6CA5"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345AD494" w14:textId="77777777" w:rsidR="00AA7A23" w:rsidRPr="00986EB1" w:rsidRDefault="00AA7A23" w:rsidP="00AA7A23">
      <w:r w:rsidRPr="00986EB1">
        <w:rPr>
          <w:rStyle w:val="HideTWBExt"/>
        </w:rPr>
        <w:t>&lt;/Amend&gt;</w:t>
      </w:r>
    </w:p>
    <w:p w14:paraId="2EAF54E2"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515</w:t>
      </w:r>
      <w:r w:rsidRPr="00986EB1">
        <w:rPr>
          <w:rStyle w:val="HideTWBExt"/>
        </w:rPr>
        <w:t>&lt;/NumAm&gt;</w:t>
      </w:r>
    </w:p>
    <w:p w14:paraId="17582816"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2C06A07F" w14:textId="77777777" w:rsidR="00AA7A23" w:rsidRPr="00986EB1" w:rsidRDefault="00AA7A23" w:rsidP="00AA7A23">
      <w:pPr>
        <w:pStyle w:val="NormalBold"/>
      </w:pPr>
      <w:r w:rsidRPr="00986EB1">
        <w:rPr>
          <w:rStyle w:val="HideTWBExt"/>
          <w:b w:val="0"/>
        </w:rPr>
        <w:t>&lt;/RepeatBlock-By&gt;</w:t>
      </w:r>
    </w:p>
    <w:p w14:paraId="1547ED13"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035EA994" w14:textId="77777777" w:rsidR="00AA7A23" w:rsidRPr="00986EB1" w:rsidRDefault="00AA7A23" w:rsidP="00AA7A23">
      <w:pPr>
        <w:pStyle w:val="NormalBold"/>
      </w:pPr>
      <w:r w:rsidRPr="00986EB1">
        <w:rPr>
          <w:rStyle w:val="HideTWBExt"/>
        </w:rPr>
        <w:t>&lt;Article&gt;</w:t>
      </w:r>
      <w:r w:rsidRPr="00986EB1">
        <w:t xml:space="preserve">Apartado 18 </w:t>
      </w:r>
      <w:proofErr w:type="spellStart"/>
      <w:r w:rsidRPr="00986EB1">
        <w:t>quater</w:t>
      </w:r>
      <w:proofErr w:type="spellEnd"/>
      <w:r w:rsidRPr="00986EB1">
        <w:t xml:space="preserve">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43032CE9" w14:textId="77777777" w:rsidTr="009202B5">
        <w:trPr>
          <w:trHeight w:hRule="exact" w:val="240"/>
          <w:jc w:val="center"/>
        </w:trPr>
        <w:tc>
          <w:tcPr>
            <w:tcW w:w="9752" w:type="dxa"/>
            <w:gridSpan w:val="2"/>
            <w:tcBorders>
              <w:top w:val="nil"/>
              <w:left w:val="nil"/>
              <w:bottom w:val="nil"/>
              <w:right w:val="nil"/>
            </w:tcBorders>
          </w:tcPr>
          <w:p w14:paraId="619C44AB" w14:textId="77777777" w:rsidR="00AA7A23" w:rsidRPr="00986EB1" w:rsidRDefault="00AA7A23" w:rsidP="009202B5"/>
        </w:tc>
      </w:tr>
      <w:tr w:rsidR="00AA7A23" w:rsidRPr="00986EB1" w14:paraId="5CBAEEA4" w14:textId="77777777" w:rsidTr="009202B5">
        <w:trPr>
          <w:trHeight w:val="240"/>
          <w:jc w:val="center"/>
        </w:trPr>
        <w:tc>
          <w:tcPr>
            <w:tcW w:w="4876" w:type="dxa"/>
            <w:tcBorders>
              <w:top w:val="nil"/>
              <w:left w:val="nil"/>
              <w:bottom w:val="nil"/>
              <w:right w:val="nil"/>
            </w:tcBorders>
          </w:tcPr>
          <w:p w14:paraId="6BDEC9D9"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CF2768D" w14:textId="77777777" w:rsidR="00AA7A23" w:rsidRPr="00986EB1" w:rsidRDefault="00AA7A23" w:rsidP="009202B5">
            <w:pPr>
              <w:pStyle w:val="AmColumnHeading"/>
            </w:pPr>
            <w:r w:rsidRPr="00986EB1">
              <w:t>Enmienda</w:t>
            </w:r>
          </w:p>
        </w:tc>
      </w:tr>
      <w:tr w:rsidR="00AA7A23" w:rsidRPr="00986EB1" w14:paraId="7D72334E" w14:textId="77777777" w:rsidTr="009202B5">
        <w:trPr>
          <w:jc w:val="center"/>
        </w:trPr>
        <w:tc>
          <w:tcPr>
            <w:tcW w:w="4876" w:type="dxa"/>
            <w:tcBorders>
              <w:top w:val="nil"/>
              <w:left w:val="nil"/>
              <w:bottom w:val="nil"/>
              <w:right w:val="nil"/>
            </w:tcBorders>
          </w:tcPr>
          <w:p w14:paraId="0A61E73E" w14:textId="77777777" w:rsidR="00AA7A23" w:rsidRPr="00986EB1" w:rsidRDefault="00AA7A23" w:rsidP="009202B5">
            <w:pPr>
              <w:pStyle w:val="Normal6a"/>
            </w:pPr>
          </w:p>
        </w:tc>
        <w:tc>
          <w:tcPr>
            <w:tcW w:w="4876" w:type="dxa"/>
            <w:tcBorders>
              <w:top w:val="nil"/>
              <w:left w:val="nil"/>
              <w:bottom w:val="nil"/>
              <w:right w:val="nil"/>
            </w:tcBorders>
          </w:tcPr>
          <w:p w14:paraId="68F0EAF2" w14:textId="77777777" w:rsidR="00AA7A23" w:rsidRPr="00986EB1" w:rsidRDefault="00AA7A23" w:rsidP="009202B5">
            <w:pPr>
              <w:pStyle w:val="Normal6a"/>
            </w:pPr>
            <w:r w:rsidRPr="00986EB1">
              <w:rPr>
                <w:b/>
                <w:i/>
              </w:rPr>
              <w:t xml:space="preserve">18 </w:t>
            </w:r>
            <w:proofErr w:type="spellStart"/>
            <w:r w:rsidRPr="00986EB1">
              <w:rPr>
                <w:b/>
                <w:i/>
              </w:rPr>
              <w:t>quater</w:t>
            </w:r>
            <w:proofErr w:type="spellEnd"/>
            <w:r w:rsidRPr="00986EB1">
              <w:rPr>
                <w:b/>
                <w:i/>
              </w:rPr>
              <w:t>.</w:t>
            </w:r>
            <w:r w:rsidRPr="00986EB1">
              <w:tab/>
            </w:r>
            <w:r w:rsidRPr="00986EB1">
              <w:rPr>
                <w:b/>
                <w:i/>
              </w:rPr>
              <w:t>Reafirma que la igualdad de género en el ámbito de la salud es un motor de la competitividad, la productividad y la sostenibilidad presupuestaria a largo plazo, y debe promoverse con políticas pragmáticas, proporcionadas y económicamente sólidas, y no con enfoques ideológicos;</w:t>
            </w:r>
          </w:p>
        </w:tc>
      </w:tr>
    </w:tbl>
    <w:p w14:paraId="21273F09"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79A9EDF2" w14:textId="77777777" w:rsidR="00AA7A23" w:rsidRPr="00986EB1" w:rsidRDefault="00AA7A23" w:rsidP="00AA7A23">
      <w:r w:rsidRPr="00986EB1">
        <w:rPr>
          <w:rStyle w:val="HideTWBExt"/>
        </w:rPr>
        <w:t>&lt;/Amend&gt;</w:t>
      </w:r>
    </w:p>
    <w:p w14:paraId="2F0D35A4" w14:textId="77777777" w:rsidR="00AA7A23" w:rsidRPr="00986EB1" w:rsidRDefault="00AA7A23" w:rsidP="00AA7A23">
      <w:pPr>
        <w:pStyle w:val="AmNumberTabs"/>
      </w:pPr>
      <w:r w:rsidRPr="00986EB1">
        <w:rPr>
          <w:rStyle w:val="HideTWBExt"/>
        </w:rPr>
        <w:t>&lt;Amend&gt;</w:t>
      </w:r>
      <w:r w:rsidRPr="00986EB1">
        <w:t>Enmienda</w:t>
      </w:r>
      <w:r w:rsidRPr="00986EB1">
        <w:tab/>
      </w:r>
      <w:r w:rsidRPr="00986EB1">
        <w:tab/>
      </w:r>
      <w:r w:rsidRPr="00986EB1">
        <w:rPr>
          <w:rStyle w:val="HideTWBExt"/>
        </w:rPr>
        <w:t>&lt;NumAm&gt;</w:t>
      </w:r>
      <w:r w:rsidRPr="00986EB1">
        <w:t>516</w:t>
      </w:r>
      <w:r w:rsidRPr="00986EB1">
        <w:rPr>
          <w:rStyle w:val="HideTWBExt"/>
        </w:rPr>
        <w:t>&lt;/NumAm&gt;</w:t>
      </w:r>
    </w:p>
    <w:p w14:paraId="28CFADF8" w14:textId="77777777" w:rsidR="00AA7A23" w:rsidRPr="00986EB1" w:rsidRDefault="00AA7A23" w:rsidP="00AA7A23">
      <w:pPr>
        <w:pStyle w:val="NormalBold"/>
      </w:pPr>
      <w:r w:rsidRPr="00986EB1">
        <w:rPr>
          <w:rStyle w:val="HideTWBExt"/>
          <w:b w:val="0"/>
        </w:rPr>
        <w:t>&lt;RepeatBlock-By&gt;&lt;Members&gt;</w:t>
      </w:r>
      <w:r w:rsidRPr="00986EB1">
        <w:t xml:space="preserve">Maria Walsh, </w:t>
      </w:r>
      <w:proofErr w:type="spellStart"/>
      <w:r w:rsidRPr="00986EB1">
        <w:t>Loucas</w:t>
      </w:r>
      <w:proofErr w:type="spellEnd"/>
      <w:r w:rsidRPr="00986EB1">
        <w:t xml:space="preserve"> </w:t>
      </w:r>
      <w:proofErr w:type="spellStart"/>
      <w:r w:rsidRPr="00986EB1">
        <w:t>Fourlas</w:t>
      </w:r>
      <w:proofErr w:type="spellEnd"/>
      <w:r w:rsidRPr="00986EB1">
        <w:t xml:space="preserve">, Eleonora Meleti, Rosa </w:t>
      </w:r>
      <w:proofErr w:type="spellStart"/>
      <w:r w:rsidRPr="00986EB1">
        <w:t>Estaràs</w:t>
      </w:r>
      <w:proofErr w:type="spellEnd"/>
      <w:r w:rsidRPr="00986EB1">
        <w:t xml:space="preserve"> Ferragut, </w:t>
      </w:r>
      <w:proofErr w:type="spellStart"/>
      <w:r w:rsidRPr="00986EB1">
        <w:t>Jagna</w:t>
      </w:r>
      <w:proofErr w:type="spellEnd"/>
      <w:r w:rsidRPr="00986EB1">
        <w:t xml:space="preserve"> </w:t>
      </w:r>
      <w:proofErr w:type="spellStart"/>
      <w:r w:rsidRPr="00986EB1">
        <w:t>Marczułajtis-Walczak</w:t>
      </w:r>
      <w:proofErr w:type="spellEnd"/>
      <w:r w:rsidRPr="00986EB1">
        <w:t xml:space="preserve">, </w:t>
      </w:r>
      <w:proofErr w:type="spellStart"/>
      <w:r w:rsidRPr="00986EB1">
        <w:t>Mirosława</w:t>
      </w:r>
      <w:proofErr w:type="spellEnd"/>
      <w:r w:rsidRPr="00986EB1">
        <w:t xml:space="preserve"> </w:t>
      </w:r>
      <w:proofErr w:type="spellStart"/>
      <w:r w:rsidRPr="00986EB1">
        <w:t>Nykiel</w:t>
      </w:r>
      <w:proofErr w:type="spellEnd"/>
      <w:r w:rsidRPr="00986EB1">
        <w:t xml:space="preserve">, Paulo Do Nascimento Cabral, </w:t>
      </w:r>
      <w:proofErr w:type="spellStart"/>
      <w:r w:rsidRPr="00986EB1">
        <w:t>Elżbieta</w:t>
      </w:r>
      <w:proofErr w:type="spellEnd"/>
      <w:r w:rsidRPr="00986EB1">
        <w:t xml:space="preserve"> Katarzyna </w:t>
      </w:r>
      <w:proofErr w:type="spellStart"/>
      <w:r w:rsidRPr="00986EB1">
        <w:t>Łukacijewska</w:t>
      </w:r>
      <w:proofErr w:type="spellEnd"/>
      <w:r w:rsidRPr="00986EB1">
        <w:rPr>
          <w:rStyle w:val="HideTWBExt"/>
          <w:b w:val="0"/>
        </w:rPr>
        <w:t>&lt;/Members&gt;</w:t>
      </w:r>
    </w:p>
    <w:p w14:paraId="4251D152" w14:textId="77777777" w:rsidR="00AA7A23" w:rsidRPr="00986EB1" w:rsidRDefault="00AA7A23" w:rsidP="00AA7A23">
      <w:pPr>
        <w:pStyle w:val="NormalBold"/>
      </w:pPr>
      <w:r w:rsidRPr="00986EB1">
        <w:rPr>
          <w:rStyle w:val="HideTWBExt"/>
          <w:b w:val="0"/>
        </w:rPr>
        <w:lastRenderedPageBreak/>
        <w:t>&lt;/RepeatBlock-By&gt;</w:t>
      </w:r>
    </w:p>
    <w:p w14:paraId="57D8028A" w14:textId="77777777" w:rsidR="00AA7A23" w:rsidRPr="00986EB1" w:rsidRDefault="00AA7A23" w:rsidP="00AA7A23">
      <w:pPr>
        <w:pStyle w:val="NormalBold"/>
      </w:pPr>
      <w:r w:rsidRPr="00986EB1">
        <w:rPr>
          <w:rStyle w:val="HideTWBExt"/>
        </w:rPr>
        <w:t>&lt;DocAmend&gt;</w:t>
      </w:r>
      <w:r w:rsidRPr="00986EB1">
        <w:t>Propuesta de Resolución</w:t>
      </w:r>
      <w:r w:rsidRPr="00986EB1">
        <w:rPr>
          <w:rStyle w:val="HideTWBExt"/>
        </w:rPr>
        <w:t>&lt;/DocAmend&gt;</w:t>
      </w:r>
    </w:p>
    <w:p w14:paraId="14E65A7A" w14:textId="77777777" w:rsidR="00AA7A23" w:rsidRPr="00986EB1" w:rsidRDefault="00AA7A23" w:rsidP="00AA7A23">
      <w:pPr>
        <w:pStyle w:val="NormalBold"/>
      </w:pPr>
      <w:r w:rsidRPr="00986EB1">
        <w:rPr>
          <w:rStyle w:val="HideTWBExt"/>
        </w:rPr>
        <w:t>&lt;Article&gt;</w:t>
      </w:r>
      <w:r w:rsidRPr="00986EB1">
        <w:t>Apartado 18 quinquies (nuevo)</w:t>
      </w:r>
      <w:r w:rsidRPr="00986E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A7A23" w:rsidRPr="00986EB1" w14:paraId="2F0B70A0" w14:textId="77777777" w:rsidTr="009202B5">
        <w:trPr>
          <w:trHeight w:hRule="exact" w:val="240"/>
          <w:jc w:val="center"/>
        </w:trPr>
        <w:tc>
          <w:tcPr>
            <w:tcW w:w="9752" w:type="dxa"/>
            <w:gridSpan w:val="2"/>
            <w:tcBorders>
              <w:top w:val="nil"/>
              <w:left w:val="nil"/>
              <w:bottom w:val="nil"/>
              <w:right w:val="nil"/>
            </w:tcBorders>
          </w:tcPr>
          <w:p w14:paraId="6429B4D6" w14:textId="77777777" w:rsidR="00AA7A23" w:rsidRPr="00986EB1" w:rsidRDefault="00AA7A23" w:rsidP="009202B5"/>
        </w:tc>
      </w:tr>
      <w:tr w:rsidR="00AA7A23" w:rsidRPr="00986EB1" w14:paraId="59D75AEE" w14:textId="77777777" w:rsidTr="009202B5">
        <w:trPr>
          <w:trHeight w:val="240"/>
          <w:jc w:val="center"/>
        </w:trPr>
        <w:tc>
          <w:tcPr>
            <w:tcW w:w="4876" w:type="dxa"/>
            <w:tcBorders>
              <w:top w:val="nil"/>
              <w:left w:val="nil"/>
              <w:bottom w:val="nil"/>
              <w:right w:val="nil"/>
            </w:tcBorders>
          </w:tcPr>
          <w:p w14:paraId="64EC7FC4" w14:textId="77777777" w:rsidR="00AA7A23" w:rsidRPr="00986EB1" w:rsidRDefault="00AA7A23" w:rsidP="009202B5">
            <w:pPr>
              <w:pStyle w:val="AmColumnHeading"/>
            </w:pPr>
            <w:r w:rsidRPr="00986EB1">
              <w:t>Propuesta de Resolución</w:t>
            </w:r>
          </w:p>
        </w:tc>
        <w:tc>
          <w:tcPr>
            <w:tcW w:w="4876" w:type="dxa"/>
            <w:tcBorders>
              <w:top w:val="nil"/>
              <w:left w:val="nil"/>
              <w:bottom w:val="nil"/>
              <w:right w:val="nil"/>
            </w:tcBorders>
          </w:tcPr>
          <w:p w14:paraId="5FEE73A5" w14:textId="77777777" w:rsidR="00AA7A23" w:rsidRPr="00986EB1" w:rsidRDefault="00AA7A23" w:rsidP="009202B5">
            <w:pPr>
              <w:pStyle w:val="AmColumnHeading"/>
            </w:pPr>
            <w:r w:rsidRPr="00986EB1">
              <w:t>Enmienda</w:t>
            </w:r>
          </w:p>
        </w:tc>
      </w:tr>
      <w:tr w:rsidR="00AA7A23" w:rsidRPr="00986EB1" w14:paraId="0FBEE1EA" w14:textId="77777777" w:rsidTr="009202B5">
        <w:trPr>
          <w:jc w:val="center"/>
        </w:trPr>
        <w:tc>
          <w:tcPr>
            <w:tcW w:w="4876" w:type="dxa"/>
            <w:tcBorders>
              <w:top w:val="nil"/>
              <w:left w:val="nil"/>
              <w:bottom w:val="nil"/>
              <w:right w:val="nil"/>
            </w:tcBorders>
          </w:tcPr>
          <w:p w14:paraId="35C83C12" w14:textId="77777777" w:rsidR="00AA7A23" w:rsidRPr="00986EB1" w:rsidRDefault="00AA7A23" w:rsidP="009202B5">
            <w:pPr>
              <w:pStyle w:val="Normal6a"/>
            </w:pPr>
          </w:p>
        </w:tc>
        <w:tc>
          <w:tcPr>
            <w:tcW w:w="4876" w:type="dxa"/>
            <w:tcBorders>
              <w:top w:val="nil"/>
              <w:left w:val="nil"/>
              <w:bottom w:val="nil"/>
              <w:right w:val="nil"/>
            </w:tcBorders>
          </w:tcPr>
          <w:p w14:paraId="5DB54FAF" w14:textId="77777777" w:rsidR="00AA7A23" w:rsidRPr="00986EB1" w:rsidRDefault="00AA7A23" w:rsidP="009202B5">
            <w:pPr>
              <w:pStyle w:val="Normal6a"/>
            </w:pPr>
            <w:r w:rsidRPr="00986EB1">
              <w:rPr>
                <w:b/>
                <w:i/>
              </w:rPr>
              <w:t>18 quinquies.</w:t>
            </w:r>
            <w:r w:rsidRPr="00986EB1">
              <w:tab/>
            </w:r>
            <w:r w:rsidRPr="00986EB1">
              <w:rPr>
                <w:b/>
                <w:i/>
              </w:rPr>
              <w:t>Destaca que el déficit de financiación de las afecciones específicamente vinculadas al género puede tener repercusiones negativas en las economías y la mano de obra de los Estados miembros; recuerda que los estudios han demostrado que las empresas pueden registrar pérdidas estimadas en nueve millones EUR debido a la falta de tratamiento y apoyo para las mujeres que sufren los síntomas de la menopausia; destaca, además, la necesidad de un tratamiento eficaz de las afecciones específicamente vinculadas al género;</w:t>
            </w:r>
          </w:p>
        </w:tc>
      </w:tr>
    </w:tbl>
    <w:p w14:paraId="28ED92B8" w14:textId="77777777" w:rsidR="00AA7A23" w:rsidRPr="00986EB1" w:rsidRDefault="00AA7A23" w:rsidP="00AA7A23">
      <w:pPr>
        <w:pStyle w:val="AmOrLang"/>
      </w:pPr>
      <w:proofErr w:type="spellStart"/>
      <w:r w:rsidRPr="00986EB1">
        <w:t>Or</w:t>
      </w:r>
      <w:proofErr w:type="spellEnd"/>
      <w:r w:rsidRPr="00986EB1">
        <w:t xml:space="preserve">. </w:t>
      </w:r>
      <w:r w:rsidRPr="00986EB1">
        <w:rPr>
          <w:rStyle w:val="HideTWBExt"/>
        </w:rPr>
        <w:t>&lt;Original&gt;</w:t>
      </w:r>
      <w:r w:rsidRPr="00986EB1">
        <w:rPr>
          <w:rStyle w:val="HideTWBInt"/>
        </w:rPr>
        <w:t>{EN}</w:t>
      </w:r>
      <w:r w:rsidRPr="00986EB1">
        <w:t>en</w:t>
      </w:r>
      <w:r w:rsidRPr="00986EB1">
        <w:rPr>
          <w:rStyle w:val="HideTWBExt"/>
        </w:rPr>
        <w:t>&lt;/Original&gt;</w:t>
      </w:r>
    </w:p>
    <w:p w14:paraId="668194C8" w14:textId="3CC67D14" w:rsidR="0046522F" w:rsidRPr="00986EB1" w:rsidRDefault="00AA7A23" w:rsidP="00AA7A23">
      <w:r w:rsidRPr="00986EB1">
        <w:rPr>
          <w:rStyle w:val="HideTWBExt"/>
        </w:rPr>
        <w:t>&lt;/Amend&gt;&lt;/RepeatBlock-Amend&gt;</w:t>
      </w:r>
    </w:p>
    <w:sectPr w:rsidR="0046522F" w:rsidRPr="00986EB1" w:rsidSect="003F04D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50FB7" w14:textId="77777777" w:rsidR="00645456" w:rsidRPr="00986EB1" w:rsidRDefault="00645456">
      <w:r w:rsidRPr="00986EB1">
        <w:separator/>
      </w:r>
    </w:p>
  </w:endnote>
  <w:endnote w:type="continuationSeparator" w:id="0">
    <w:p w14:paraId="64F801C6" w14:textId="77777777" w:rsidR="00645456" w:rsidRPr="00986EB1" w:rsidRDefault="00645456">
      <w:r w:rsidRPr="00986E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82FF" w14:textId="08661A7B" w:rsidR="003F04D4" w:rsidRPr="00986EB1" w:rsidRDefault="003F04D4" w:rsidP="003F04D4">
    <w:pPr>
      <w:pStyle w:val="EPFooter"/>
    </w:pPr>
    <w:r w:rsidRPr="00986EB1">
      <w:t>PE</w:t>
    </w:r>
    <w:r w:rsidRPr="00986EB1">
      <w:rPr>
        <w:rStyle w:val="HideTWBExt"/>
      </w:rPr>
      <w:t>&lt;NoPE&gt;</w:t>
    </w:r>
    <w:r w:rsidRPr="00986EB1">
      <w:t>782.486</w:t>
    </w:r>
    <w:r w:rsidRPr="00986EB1">
      <w:rPr>
        <w:rStyle w:val="HideTWBExt"/>
      </w:rPr>
      <w:t>&lt;/NoPE&gt;&lt;Version&gt;</w:t>
    </w:r>
    <w:r w:rsidRPr="00986EB1">
      <w:t>v01-00</w:t>
    </w:r>
    <w:r w:rsidRPr="00986EB1">
      <w:rPr>
        <w:rStyle w:val="HideTWBExt"/>
      </w:rPr>
      <w:t>&lt;/Version&gt;</w:t>
    </w:r>
    <w:r w:rsidRPr="00986EB1">
      <w:tab/>
    </w:r>
    <w:r w:rsidRPr="00986EB1">
      <w:fldChar w:fldCharType="begin"/>
    </w:r>
    <w:r w:rsidRPr="00986EB1">
      <w:instrText xml:space="preserve"> PAGE  \* MERGEFORMAT </w:instrText>
    </w:r>
    <w:r w:rsidRPr="00986EB1">
      <w:fldChar w:fldCharType="separate"/>
    </w:r>
    <w:r w:rsidRPr="00986EB1">
      <w:rPr>
        <w:noProof/>
      </w:rPr>
      <w:t>2</w:t>
    </w:r>
    <w:r w:rsidRPr="00986EB1">
      <w:fldChar w:fldCharType="end"/>
    </w:r>
    <w:r w:rsidRPr="00986EB1">
      <w:t>/</w:t>
    </w:r>
    <w:fldSimple w:instr=" NUMPAGES  \* MERGEFORMAT ">
      <w:r w:rsidRPr="00986EB1">
        <w:rPr>
          <w:noProof/>
        </w:rPr>
        <w:t>289</w:t>
      </w:r>
    </w:fldSimple>
    <w:r w:rsidRPr="00986EB1">
      <w:tab/>
    </w:r>
    <w:r w:rsidRPr="00986EB1">
      <w:rPr>
        <w:rStyle w:val="HideTWBExt"/>
      </w:rPr>
      <w:t>&lt;PathFdR&gt;</w:t>
    </w:r>
    <w:r w:rsidR="00986EB1" w:rsidRPr="00986EB1">
      <w:t>AM\1336029ES.docx</w:t>
    </w:r>
    <w:r w:rsidRPr="00986EB1">
      <w:rPr>
        <w:rStyle w:val="HideTWBExt"/>
      </w:rPr>
      <w:t>&lt;/PathFdR&gt;</w:t>
    </w:r>
  </w:p>
  <w:p w14:paraId="5BBB1910" w14:textId="1A8B5E88" w:rsidR="0046522F" w:rsidRPr="00986EB1" w:rsidRDefault="003F04D4" w:rsidP="003F04D4">
    <w:pPr>
      <w:pStyle w:val="EPFooter2"/>
    </w:pPr>
    <w:r w:rsidRPr="00986EB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3D9D9" w14:textId="76CFF7C6" w:rsidR="003F04D4" w:rsidRPr="00986EB1" w:rsidRDefault="003F04D4" w:rsidP="003F04D4">
    <w:pPr>
      <w:pStyle w:val="EPFooter"/>
    </w:pPr>
    <w:r w:rsidRPr="00986EB1">
      <w:rPr>
        <w:rStyle w:val="HideTWBExt"/>
      </w:rPr>
      <w:t>&lt;PathFdR&gt;</w:t>
    </w:r>
    <w:r w:rsidR="00986EB1" w:rsidRPr="00986EB1">
      <w:t>AM\1336029ES.docx</w:t>
    </w:r>
    <w:r w:rsidRPr="00986EB1">
      <w:rPr>
        <w:rStyle w:val="HideTWBExt"/>
      </w:rPr>
      <w:t>&lt;/PathFdR&gt;</w:t>
    </w:r>
    <w:r w:rsidRPr="00986EB1">
      <w:tab/>
    </w:r>
    <w:r w:rsidRPr="00986EB1">
      <w:fldChar w:fldCharType="begin"/>
    </w:r>
    <w:r w:rsidRPr="00986EB1">
      <w:instrText xml:space="preserve"> PAGE  \* MERGEFORMAT </w:instrText>
    </w:r>
    <w:r w:rsidRPr="00986EB1">
      <w:fldChar w:fldCharType="separate"/>
    </w:r>
    <w:r w:rsidRPr="00986EB1">
      <w:rPr>
        <w:noProof/>
      </w:rPr>
      <w:t>289</w:t>
    </w:r>
    <w:r w:rsidRPr="00986EB1">
      <w:fldChar w:fldCharType="end"/>
    </w:r>
    <w:r w:rsidRPr="00986EB1">
      <w:t>/</w:t>
    </w:r>
    <w:fldSimple w:instr=" NUMPAGES  \* MERGEFORMAT ">
      <w:r w:rsidRPr="00986EB1">
        <w:rPr>
          <w:noProof/>
        </w:rPr>
        <w:t>289</w:t>
      </w:r>
    </w:fldSimple>
    <w:r w:rsidRPr="00986EB1">
      <w:tab/>
      <w:t>PE</w:t>
    </w:r>
    <w:r w:rsidRPr="00986EB1">
      <w:rPr>
        <w:rStyle w:val="HideTWBExt"/>
      </w:rPr>
      <w:t>&lt;NoPE&gt;</w:t>
    </w:r>
    <w:r w:rsidRPr="00986EB1">
      <w:t>782.486</w:t>
    </w:r>
    <w:r w:rsidRPr="00986EB1">
      <w:rPr>
        <w:rStyle w:val="HideTWBExt"/>
      </w:rPr>
      <w:t>&lt;/NoPE&gt;&lt;Version&gt;</w:t>
    </w:r>
    <w:r w:rsidRPr="00986EB1">
      <w:t>v01-00</w:t>
    </w:r>
    <w:r w:rsidRPr="00986EB1">
      <w:rPr>
        <w:rStyle w:val="HideTWBExt"/>
      </w:rPr>
      <w:t>&lt;/Version&gt;</w:t>
    </w:r>
  </w:p>
  <w:p w14:paraId="49C33FD4" w14:textId="5715C024" w:rsidR="0046522F" w:rsidRPr="00986EB1" w:rsidRDefault="003F04D4" w:rsidP="003F04D4">
    <w:pPr>
      <w:pStyle w:val="EPFooter2"/>
    </w:pPr>
    <w:r w:rsidRPr="00986EB1">
      <w:tab/>
    </w:r>
    <w:r w:rsidRPr="00986EB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E9E95" w14:textId="6B456F18" w:rsidR="003F04D4" w:rsidRPr="00986EB1" w:rsidRDefault="003F04D4" w:rsidP="003F04D4">
    <w:pPr>
      <w:pStyle w:val="EPFooter"/>
    </w:pPr>
    <w:r w:rsidRPr="00986EB1">
      <w:rPr>
        <w:rStyle w:val="HideTWBExt"/>
      </w:rPr>
      <w:t>&lt;PathFdR&gt;</w:t>
    </w:r>
    <w:r w:rsidR="00986EB1" w:rsidRPr="00986EB1">
      <w:t>AM\1336029ES.docx</w:t>
    </w:r>
    <w:r w:rsidRPr="00986EB1">
      <w:rPr>
        <w:rStyle w:val="HideTWBExt"/>
      </w:rPr>
      <w:t>&lt;/PathFdR&gt;</w:t>
    </w:r>
    <w:r w:rsidRPr="00986EB1">
      <w:tab/>
    </w:r>
    <w:r w:rsidRPr="00986EB1">
      <w:tab/>
      <w:t>PE</w:t>
    </w:r>
    <w:r w:rsidRPr="00986EB1">
      <w:rPr>
        <w:rStyle w:val="HideTWBExt"/>
      </w:rPr>
      <w:t>&lt;NoPE&gt;</w:t>
    </w:r>
    <w:r w:rsidRPr="00986EB1">
      <w:t>782.486</w:t>
    </w:r>
    <w:r w:rsidRPr="00986EB1">
      <w:rPr>
        <w:rStyle w:val="HideTWBExt"/>
      </w:rPr>
      <w:t>&lt;/NoPE&gt;&lt;Version&gt;</w:t>
    </w:r>
    <w:r w:rsidRPr="00986EB1">
      <w:t>v01-00</w:t>
    </w:r>
    <w:r w:rsidRPr="00986EB1">
      <w:rPr>
        <w:rStyle w:val="HideTWBExt"/>
      </w:rPr>
      <w:t>&lt;/Version&gt;</w:t>
    </w:r>
  </w:p>
  <w:p w14:paraId="28797838" w14:textId="56598EE4" w:rsidR="0046522F" w:rsidRPr="00986EB1" w:rsidRDefault="003F04D4" w:rsidP="003F04D4">
    <w:pPr>
      <w:pStyle w:val="EPFooter2"/>
    </w:pPr>
    <w:r w:rsidRPr="00986EB1">
      <w:t>ES</w:t>
    </w:r>
    <w:r w:rsidRPr="00986EB1">
      <w:tab/>
    </w:r>
    <w:r w:rsidRPr="00986EB1">
      <w:rPr>
        <w:b w:val="0"/>
        <w:i/>
        <w:color w:val="C0C0C0"/>
        <w:sz w:val="22"/>
      </w:rPr>
      <w:t>Unida en la diversidad</w:t>
    </w:r>
    <w:r w:rsidRPr="00986EB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C7BF58" w14:textId="77777777" w:rsidR="00645456" w:rsidRPr="00986EB1" w:rsidRDefault="00645456">
      <w:r w:rsidRPr="00986EB1">
        <w:separator/>
      </w:r>
    </w:p>
  </w:footnote>
  <w:footnote w:type="continuationSeparator" w:id="0">
    <w:p w14:paraId="5DCB2DF0" w14:textId="77777777" w:rsidR="00645456" w:rsidRPr="00986EB1" w:rsidRDefault="00645456">
      <w:r w:rsidRPr="00986EB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E6458" w14:textId="77777777" w:rsidR="004B1828" w:rsidRDefault="004B1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FB28D" w14:textId="77777777" w:rsidR="004B1828" w:rsidRDefault="004B1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60D86" w14:textId="77777777" w:rsidR="004B1828" w:rsidRDefault="004B18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ES"/>
    <w:docVar w:name="TXTLANGUEMIN" w:val="es"/>
    <w:docVar w:name="TXTNRPE" w:val="782.486"/>
    <w:docVar w:name="TXTPEorAP" w:val="PE"/>
    <w:docVar w:name="TXTROUTE" w:val="AM\1336029ES.docx"/>
    <w:docVar w:name="TXTVERSION" w:val="01-00"/>
  </w:docVars>
  <w:rsids>
    <w:rsidRoot w:val="00A77B3E"/>
    <w:rsid w:val="00116677"/>
    <w:rsid w:val="00124A19"/>
    <w:rsid w:val="001448A7"/>
    <w:rsid w:val="002305E7"/>
    <w:rsid w:val="003428A7"/>
    <w:rsid w:val="003F04D4"/>
    <w:rsid w:val="00422D55"/>
    <w:rsid w:val="0046522F"/>
    <w:rsid w:val="004B1828"/>
    <w:rsid w:val="00645456"/>
    <w:rsid w:val="00700E3B"/>
    <w:rsid w:val="008E7FC0"/>
    <w:rsid w:val="00986EB1"/>
    <w:rsid w:val="00A77B3E"/>
    <w:rsid w:val="00AA7A23"/>
    <w:rsid w:val="00CA2A55"/>
    <w:rsid w:val="00D2778A"/>
    <w:rsid w:val="00D61EB1"/>
    <w:rsid w:val="00E62012"/>
    <w:rsid w:val="00F620FF"/>
    <w:rsid w:val="00F8542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BAF7522"/>
  <w15:docId w15:val="{CFB715B9-3647-445C-A1CD-629E01682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305E7"/>
    <w:pPr>
      <w:tabs>
        <w:tab w:val="center" w:pos="4153"/>
        <w:tab w:val="right" w:pos="8306"/>
      </w:tabs>
    </w:pPr>
  </w:style>
  <w:style w:type="character" w:customStyle="1" w:styleId="HeaderChar">
    <w:name w:val="Header Char"/>
    <w:basedOn w:val="DefaultParagraphFont"/>
    <w:link w:val="Header"/>
    <w:rsid w:val="002305E7"/>
    <w:rPr>
      <w:sz w:val="24"/>
      <w:szCs w:val="24"/>
    </w:rPr>
  </w:style>
  <w:style w:type="paragraph" w:styleId="Footer">
    <w:name w:val="footer"/>
    <w:basedOn w:val="Normal"/>
    <w:link w:val="FooterChar"/>
    <w:rsid w:val="00AA7A23"/>
    <w:pPr>
      <w:tabs>
        <w:tab w:val="center" w:pos="4153"/>
        <w:tab w:val="right" w:pos="8306"/>
      </w:tabs>
    </w:pPr>
  </w:style>
  <w:style w:type="character" w:customStyle="1" w:styleId="FooterChar">
    <w:name w:val="Footer Char"/>
    <w:basedOn w:val="DefaultParagraphFont"/>
    <w:link w:val="Footer"/>
    <w:rsid w:val="00AA7A2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288</Pages>
  <Words>60026</Words>
  <Characters>346723</Characters>
  <Application>Microsoft Office Word</Application>
  <DocSecurity>0</DocSecurity>
  <Lines>14503</Lines>
  <Paragraphs>4578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402747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2026-02-19T08:57:00Z</dcterms:created>
  <dcterms:modified xsi:type="dcterms:W3CDTF">2026-02-19T08:57:00Z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AM\1336029ES.docx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Bookout">
    <vt:lpwstr>OK - 2026/02/19 09:55</vt:lpwstr>
  </property>
</Properties>
</file>