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D6F9F" w:rsidRPr="00CF6664" w14:paraId="3EA466AA" w14:textId="77777777">
        <w:trPr>
          <w:trHeight w:hRule="exact" w:val="1417"/>
          <w:jc w:val="center"/>
        </w:trPr>
        <w:tc>
          <w:tcPr>
            <w:tcW w:w="6804" w:type="dxa"/>
            <w:tcBorders>
              <w:top w:val="nil"/>
              <w:left w:val="nil"/>
              <w:bottom w:val="nil"/>
              <w:right w:val="nil"/>
            </w:tcBorders>
            <w:vAlign w:val="center"/>
          </w:tcPr>
          <w:p w14:paraId="51E1EA73" w14:textId="77777777" w:rsidR="007D6F9F" w:rsidRPr="00CF6664" w:rsidRDefault="00264EF2">
            <w:pPr>
              <w:pStyle w:val="EPName"/>
            </w:pPr>
            <w:r w:rsidRPr="00CF6664">
              <w:t>Euroopan parlamentti</w:t>
            </w:r>
          </w:p>
          <w:p w14:paraId="62EC15BE" w14:textId="77777777" w:rsidR="007D6F9F" w:rsidRPr="00CF6664" w:rsidRDefault="00264EF2">
            <w:pPr>
              <w:pStyle w:val="EPTerm"/>
            </w:pPr>
            <w:r w:rsidRPr="00CF6664">
              <w:t>2024-2029</w:t>
            </w:r>
          </w:p>
        </w:tc>
        <w:tc>
          <w:tcPr>
            <w:tcW w:w="2268" w:type="dxa"/>
            <w:tcBorders>
              <w:top w:val="nil"/>
              <w:left w:val="nil"/>
              <w:bottom w:val="nil"/>
              <w:right w:val="nil"/>
            </w:tcBorders>
          </w:tcPr>
          <w:p w14:paraId="160AFD4E" w14:textId="77777777" w:rsidR="007D6F9F" w:rsidRPr="00CF6664" w:rsidRDefault="001C5544">
            <w:pPr>
              <w:pStyle w:val="EPLogo"/>
            </w:pPr>
            <w:r>
              <w:pict w14:anchorId="36895C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25pt">
                  <v:imagedata r:id="rId9" o:title=""/>
                </v:shape>
              </w:pict>
            </w:r>
          </w:p>
        </w:tc>
      </w:tr>
    </w:tbl>
    <w:p w14:paraId="44034C9E" w14:textId="77777777" w:rsidR="007D6F9F" w:rsidRPr="00CF6664" w:rsidRDefault="00264EF2">
      <w:pPr>
        <w:pStyle w:val="LineTop"/>
      </w:pPr>
      <w:r w:rsidRPr="00CF6664">
        <w:t xml:space="preserve"> </w:t>
      </w:r>
    </w:p>
    <w:p w14:paraId="4D9F2077" w14:textId="77777777" w:rsidR="007D6F9F" w:rsidRPr="00CF6664" w:rsidRDefault="00264EF2">
      <w:pPr>
        <w:pStyle w:val="EPBody"/>
      </w:pPr>
      <w:r w:rsidRPr="00CF6664">
        <w:rPr>
          <w:rStyle w:val="HideTWBExt"/>
          <w:rFonts w:eastAsia="Times New Roman"/>
          <w:i w:val="0"/>
        </w:rPr>
        <w:t>&lt;Commission&gt;</w:t>
      </w:r>
      <w:r w:rsidRPr="00CF6664">
        <w:rPr>
          <w:rStyle w:val="HideTWBInt"/>
          <w:i w:val="0"/>
        </w:rPr>
        <w:t>{FEMM}</w:t>
      </w:r>
      <w:r w:rsidRPr="00CF6664">
        <w:t>Naisten oikeuksien ja sukupuolten tasa-arvon valiokunta</w:t>
      </w:r>
      <w:r w:rsidRPr="00CF6664">
        <w:rPr>
          <w:rStyle w:val="HideTWBExt"/>
          <w:rFonts w:eastAsia="Times New Roman"/>
          <w:i w:val="0"/>
        </w:rPr>
        <w:t>&lt;/Commission&gt;</w:t>
      </w:r>
    </w:p>
    <w:p w14:paraId="6CAD519D" w14:textId="77777777" w:rsidR="007D6F9F" w:rsidRPr="00CF6664" w:rsidRDefault="00264EF2">
      <w:pPr>
        <w:pStyle w:val="LineBottom"/>
      </w:pPr>
      <w:r w:rsidRPr="00CF6664">
        <w:t xml:space="preserve"> </w:t>
      </w:r>
    </w:p>
    <w:p w14:paraId="5020F2D0" w14:textId="77777777" w:rsidR="007D6F9F" w:rsidRPr="00CF6664" w:rsidRDefault="00264EF2">
      <w:pPr>
        <w:pStyle w:val="CoverReference"/>
      </w:pPr>
      <w:r w:rsidRPr="00CF6664">
        <w:rPr>
          <w:rStyle w:val="HideTWBExt"/>
          <w:rFonts w:eastAsia="Times New Roman"/>
          <w:b w:val="0"/>
        </w:rPr>
        <w:t>&lt;RefProc&gt;</w:t>
      </w:r>
      <w:r w:rsidRPr="00CF6664">
        <w:t>2025/2074</w:t>
      </w:r>
      <w:r w:rsidRPr="00CF6664">
        <w:rPr>
          <w:rStyle w:val="HideTWBExt"/>
          <w:rFonts w:eastAsia="Times New Roman"/>
          <w:b w:val="0"/>
        </w:rPr>
        <w:t>&lt;/RefProc&gt;&lt;RefTypeProc&gt;</w:t>
      </w:r>
      <w:r w:rsidRPr="00CF6664">
        <w:t>(INI)</w:t>
      </w:r>
      <w:r w:rsidRPr="00CF6664">
        <w:rPr>
          <w:rStyle w:val="HideTWBExt"/>
          <w:rFonts w:eastAsia="Times New Roman"/>
          <w:b w:val="0"/>
        </w:rPr>
        <w:t>&lt;/RefTypeProc&gt;</w:t>
      </w:r>
    </w:p>
    <w:p w14:paraId="1B0FFC4B" w14:textId="77777777" w:rsidR="007D6F9F" w:rsidRPr="00CF6664" w:rsidRDefault="00264EF2">
      <w:pPr>
        <w:pStyle w:val="CoverDate"/>
      </w:pPr>
      <w:r w:rsidRPr="00CF6664">
        <w:rPr>
          <w:rStyle w:val="HideTWBExt"/>
        </w:rPr>
        <w:t>&lt;Date&gt;</w:t>
      </w:r>
      <w:r w:rsidRPr="00CF6664">
        <w:rPr>
          <w:rStyle w:val="HideTWBInt"/>
        </w:rPr>
        <w:t>{05/02/2026}</w:t>
      </w:r>
      <w:r w:rsidRPr="00CF6664">
        <w:t>5.2.2026</w:t>
      </w:r>
      <w:r w:rsidRPr="00CF6664">
        <w:rPr>
          <w:rStyle w:val="HideTWBExt"/>
        </w:rPr>
        <w:t>&lt;/Date&gt;</w:t>
      </w:r>
    </w:p>
    <w:p w14:paraId="4F4E7DD8" w14:textId="77777777" w:rsidR="007D6F9F" w:rsidRPr="00CF6664" w:rsidRDefault="00264EF2">
      <w:pPr>
        <w:pStyle w:val="CoverDocType"/>
      </w:pPr>
      <w:r w:rsidRPr="00CF6664">
        <w:rPr>
          <w:rStyle w:val="HideTWBExt"/>
          <w:b w:val="0"/>
        </w:rPr>
        <w:t>&lt;TypeAM&gt;</w:t>
      </w:r>
      <w:r w:rsidRPr="00CF6664">
        <w:t>TARKISTUKSET</w:t>
      </w:r>
      <w:r w:rsidRPr="00CF6664">
        <w:rPr>
          <w:rStyle w:val="HideTWBExt"/>
          <w:b w:val="0"/>
        </w:rPr>
        <w:t>&lt;/TypeAM&gt;</w:t>
      </w:r>
    </w:p>
    <w:p w14:paraId="113EB4F1" w14:textId="77777777" w:rsidR="007D6F9F" w:rsidRPr="00CF6664" w:rsidRDefault="00264EF2">
      <w:pPr>
        <w:pStyle w:val="CoverDocType24a"/>
      </w:pPr>
      <w:r w:rsidRPr="00CF6664">
        <w:rPr>
          <w:rStyle w:val="HideTWBExt"/>
          <w:rFonts w:eastAsia="Times New Roman"/>
          <w:b w:val="0"/>
        </w:rPr>
        <w:t>&lt;RangeAM&gt;</w:t>
      </w:r>
      <w:r w:rsidRPr="00CF6664">
        <w:t>1 - 516</w:t>
      </w:r>
      <w:r w:rsidRPr="00CF6664">
        <w:rPr>
          <w:rStyle w:val="HideTWBExt"/>
          <w:rFonts w:eastAsia="Times New Roman"/>
          <w:b w:val="0"/>
        </w:rPr>
        <w:t>&lt;/RangeAM&gt;</w:t>
      </w:r>
    </w:p>
    <w:p w14:paraId="2DB0437D" w14:textId="77777777" w:rsidR="007D6F9F" w:rsidRPr="00CF6664" w:rsidRDefault="00264EF2">
      <w:pPr>
        <w:pStyle w:val="CoverBold"/>
      </w:pPr>
      <w:r w:rsidRPr="00CF6664">
        <w:rPr>
          <w:rStyle w:val="HideTWBExt"/>
          <w:b w:val="0"/>
        </w:rPr>
        <w:t>&lt;TitreType&gt;</w:t>
      </w:r>
      <w:r w:rsidRPr="00CF6664">
        <w:t>Mietintöluonnos</w:t>
      </w:r>
      <w:r w:rsidRPr="00CF6664">
        <w:rPr>
          <w:rStyle w:val="HideTWBExt"/>
          <w:b w:val="0"/>
        </w:rPr>
        <w:t>&lt;/TitreType&gt;</w:t>
      </w:r>
    </w:p>
    <w:p w14:paraId="5E19E641" w14:textId="77777777" w:rsidR="007D6F9F" w:rsidRPr="00CF6664" w:rsidRDefault="00264EF2">
      <w:pPr>
        <w:pStyle w:val="CoverBold"/>
      </w:pPr>
      <w:r w:rsidRPr="00CF6664">
        <w:rPr>
          <w:rStyle w:val="HideTWBExt"/>
          <w:b w:val="0"/>
        </w:rPr>
        <w:t>&lt;Rapporteur&gt;</w:t>
      </w:r>
      <w:r w:rsidRPr="00CF6664">
        <w:t>Billy Kelleher</w:t>
      </w:r>
      <w:r w:rsidRPr="00CF6664">
        <w:rPr>
          <w:rStyle w:val="HideTWBExt"/>
          <w:b w:val="0"/>
        </w:rPr>
        <w:t>&lt;/Rapporteur&gt;</w:t>
      </w:r>
    </w:p>
    <w:p w14:paraId="22A32F45" w14:textId="77777777" w:rsidR="007D6F9F" w:rsidRPr="00CF6664" w:rsidRDefault="00264EF2">
      <w:pPr>
        <w:pStyle w:val="CoverNormal24a"/>
      </w:pPr>
      <w:r w:rsidRPr="00CF6664">
        <w:rPr>
          <w:rStyle w:val="HideTWBExt"/>
        </w:rPr>
        <w:t>&lt;DocRefPE&gt;</w:t>
      </w:r>
      <w:r w:rsidRPr="00CF6664">
        <w:t>(PE782.188v01-00)</w:t>
      </w:r>
      <w:r w:rsidRPr="00CF6664">
        <w:rPr>
          <w:rStyle w:val="HideTWBExt"/>
        </w:rPr>
        <w:t>&lt;/DocRefPE&gt;</w:t>
      </w:r>
    </w:p>
    <w:p w14:paraId="695933DE" w14:textId="77777777" w:rsidR="007D6F9F" w:rsidRPr="00CF6664" w:rsidRDefault="00264EF2">
      <w:pPr>
        <w:pStyle w:val="CoverNormal"/>
      </w:pPr>
      <w:r w:rsidRPr="00CF6664">
        <w:rPr>
          <w:rStyle w:val="HideTWBExt"/>
        </w:rPr>
        <w:t>&lt;Titre&gt;</w:t>
      </w:r>
      <w:r w:rsidRPr="00CF6664">
        <w:t>Sukupuolten välinen terveyteen liittyvä epätasa-arvo erityisesti sukupuolikohtaisten sairauksien osalta</w:t>
      </w:r>
      <w:r w:rsidRPr="00CF6664">
        <w:rPr>
          <w:rStyle w:val="HideTWBExt"/>
        </w:rPr>
        <w:t>&lt;/Titre&gt;</w:t>
      </w:r>
    </w:p>
    <w:p w14:paraId="1E27C8A2" w14:textId="77777777" w:rsidR="007D6F9F" w:rsidRPr="00CF6664" w:rsidRDefault="00264EF2">
      <w:pPr>
        <w:pStyle w:val="CoverNormal24a"/>
      </w:pPr>
      <w:r w:rsidRPr="00CF6664">
        <w:rPr>
          <w:rStyle w:val="HideTWBExt"/>
        </w:rPr>
        <w:t>&lt;DocRef&gt;</w:t>
      </w:r>
      <w:r w:rsidRPr="00CF6664">
        <w:t>(2025/2074(INI))</w:t>
      </w:r>
      <w:r w:rsidRPr="00CF6664">
        <w:rPr>
          <w:rStyle w:val="HideTWBExt"/>
        </w:rPr>
        <w:t>&lt;/DocRef&gt;</w:t>
      </w:r>
    </w:p>
    <w:p w14:paraId="7748A16D" w14:textId="77777777" w:rsidR="007D6F9F" w:rsidRPr="00CF6664" w:rsidRDefault="00264EF2">
      <w:r w:rsidRPr="00CF6664">
        <w:br w:type="page"/>
      </w:r>
      <w:r w:rsidRPr="00CF6664">
        <w:lastRenderedPageBreak/>
        <w:t>AM_Com_NonLegReport</w:t>
      </w:r>
    </w:p>
    <w:p w14:paraId="3068B7BA" w14:textId="266A8B66" w:rsidR="00D06BC5" w:rsidRPr="00CF6664" w:rsidRDefault="00264EF2" w:rsidP="00D06BC5">
      <w:pPr>
        <w:pStyle w:val="AmNumberTabs"/>
      </w:pPr>
      <w:r w:rsidRPr="00CF6664">
        <w:br w:type="page"/>
      </w:r>
      <w:r w:rsidR="00D06BC5" w:rsidRPr="00CF6664">
        <w:rPr>
          <w:rStyle w:val="HideTWBExt"/>
          <w:b w:val="0"/>
        </w:rPr>
        <w:lastRenderedPageBreak/>
        <w:t>&lt;RepeatBlock-Amend&gt;&lt;Amend&gt;</w:t>
      </w:r>
      <w:r w:rsidR="00D06BC5" w:rsidRPr="00CF6664">
        <w:t>Tarkistus</w:t>
      </w:r>
      <w:r w:rsidR="00D06BC5" w:rsidRPr="00CF6664">
        <w:tab/>
      </w:r>
      <w:r w:rsidR="00D06BC5" w:rsidRPr="00CF6664">
        <w:tab/>
      </w:r>
      <w:r w:rsidR="00D06BC5" w:rsidRPr="00CF6664">
        <w:rPr>
          <w:rStyle w:val="HideTWBExt"/>
          <w:b w:val="0"/>
        </w:rPr>
        <w:t>&lt;NumAm&gt;</w:t>
      </w:r>
      <w:r w:rsidR="00D06BC5" w:rsidRPr="00CF6664">
        <w:t>1</w:t>
      </w:r>
      <w:r w:rsidR="00D06BC5" w:rsidRPr="00CF6664">
        <w:rPr>
          <w:rStyle w:val="HideTWBExt"/>
          <w:b w:val="0"/>
        </w:rPr>
        <w:t>&lt;/NumAm&gt;</w:t>
      </w:r>
    </w:p>
    <w:p w14:paraId="3C5D3370"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5E8B137F" w14:textId="77777777" w:rsidR="00D06BC5" w:rsidRPr="00CF6664" w:rsidRDefault="00D06BC5" w:rsidP="00D06BC5">
      <w:pPr>
        <w:pStyle w:val="NormalBold"/>
      </w:pPr>
      <w:r w:rsidRPr="00CF6664">
        <w:rPr>
          <w:rStyle w:val="HideTWBExt"/>
          <w:b w:val="0"/>
        </w:rPr>
        <w:t>&lt;/RepeatBlock-By&gt;</w:t>
      </w:r>
    </w:p>
    <w:p w14:paraId="1877D7B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89C3704" w14:textId="77777777" w:rsidR="00D06BC5" w:rsidRPr="00CF6664" w:rsidRDefault="00D06BC5" w:rsidP="00D06BC5">
      <w:pPr>
        <w:pStyle w:val="NormalBold"/>
      </w:pPr>
      <w:r w:rsidRPr="00CF6664">
        <w:rPr>
          <w:rStyle w:val="HideTWBExt"/>
          <w:b w:val="0"/>
        </w:rPr>
        <w:t>&lt;Article&gt;</w:t>
      </w:r>
      <w:r w:rsidRPr="00CF6664">
        <w:t>Johdanto-osan 2 viite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D4F306D" w14:textId="77777777" w:rsidTr="00D11899">
        <w:trPr>
          <w:trHeight w:hRule="exact" w:val="240"/>
          <w:jc w:val="center"/>
        </w:trPr>
        <w:tc>
          <w:tcPr>
            <w:tcW w:w="9752" w:type="dxa"/>
            <w:gridSpan w:val="2"/>
            <w:tcBorders>
              <w:top w:val="nil"/>
              <w:left w:val="nil"/>
              <w:bottom w:val="nil"/>
              <w:right w:val="nil"/>
            </w:tcBorders>
          </w:tcPr>
          <w:p w14:paraId="2BF767A0" w14:textId="77777777" w:rsidR="00D06BC5" w:rsidRPr="00CF6664" w:rsidRDefault="00D06BC5" w:rsidP="00D11899"/>
        </w:tc>
      </w:tr>
      <w:tr w:rsidR="00D06BC5" w:rsidRPr="00CF6664" w14:paraId="3BAAA72A" w14:textId="77777777" w:rsidTr="00D11899">
        <w:trPr>
          <w:trHeight w:val="240"/>
          <w:jc w:val="center"/>
        </w:trPr>
        <w:tc>
          <w:tcPr>
            <w:tcW w:w="4876" w:type="dxa"/>
            <w:tcBorders>
              <w:top w:val="nil"/>
              <w:left w:val="nil"/>
              <w:bottom w:val="nil"/>
              <w:right w:val="nil"/>
            </w:tcBorders>
          </w:tcPr>
          <w:p w14:paraId="7201B47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6761905" w14:textId="77777777" w:rsidR="00D06BC5" w:rsidRPr="00CF6664" w:rsidRDefault="00D06BC5" w:rsidP="00D11899">
            <w:pPr>
              <w:pStyle w:val="AmColumnHeading"/>
            </w:pPr>
            <w:r w:rsidRPr="00CF6664">
              <w:t>Tarkistus</w:t>
            </w:r>
          </w:p>
        </w:tc>
      </w:tr>
      <w:tr w:rsidR="00D06BC5" w:rsidRPr="00CF6664" w14:paraId="639E909A" w14:textId="77777777" w:rsidTr="00D11899">
        <w:trPr>
          <w:jc w:val="center"/>
        </w:trPr>
        <w:tc>
          <w:tcPr>
            <w:tcW w:w="4876" w:type="dxa"/>
            <w:tcBorders>
              <w:top w:val="nil"/>
              <w:left w:val="nil"/>
              <w:bottom w:val="nil"/>
              <w:right w:val="nil"/>
            </w:tcBorders>
          </w:tcPr>
          <w:p w14:paraId="1CDBC1A3" w14:textId="77777777" w:rsidR="00D06BC5" w:rsidRPr="00CF6664" w:rsidRDefault="00D06BC5" w:rsidP="00D11899">
            <w:pPr>
              <w:pStyle w:val="Normal6a"/>
            </w:pPr>
            <w:r w:rsidRPr="00CF6664">
              <w:t>–</w:t>
            </w:r>
            <w:r w:rsidRPr="00CF6664">
              <w:tab/>
              <w:t xml:space="preserve">ottaa huomioon Euroopan unionin toiminnasta tehdyn sopimuksen 8, 9, 151, 153 </w:t>
            </w:r>
            <w:r w:rsidRPr="00CF6664">
              <w:rPr>
                <w:b/>
                <w:i/>
              </w:rPr>
              <w:t>ja</w:t>
            </w:r>
            <w:r w:rsidRPr="00CF6664">
              <w:t xml:space="preserve"> 157 artiklan,</w:t>
            </w:r>
          </w:p>
        </w:tc>
        <w:tc>
          <w:tcPr>
            <w:tcW w:w="4876" w:type="dxa"/>
            <w:tcBorders>
              <w:top w:val="nil"/>
              <w:left w:val="nil"/>
              <w:bottom w:val="nil"/>
              <w:right w:val="nil"/>
            </w:tcBorders>
          </w:tcPr>
          <w:p w14:paraId="35A059B7" w14:textId="77777777" w:rsidR="00D06BC5" w:rsidRPr="00CF6664" w:rsidRDefault="00D06BC5" w:rsidP="00D11899">
            <w:pPr>
              <w:pStyle w:val="Normal6a"/>
            </w:pPr>
            <w:r w:rsidRPr="00CF6664">
              <w:t>–</w:t>
            </w:r>
            <w:r w:rsidRPr="00CF6664">
              <w:tab/>
              <w:t>ottaa huomioon Euroopan unionin toiminnasta tehdyn sopimuksen 8, 9, 151, 153</w:t>
            </w:r>
            <w:r w:rsidRPr="00CF6664">
              <w:rPr>
                <w:b/>
                <w:i/>
              </w:rPr>
              <w:t>,</w:t>
            </w:r>
            <w:r w:rsidRPr="00CF6664">
              <w:t xml:space="preserve"> 157 </w:t>
            </w:r>
            <w:r w:rsidRPr="00CF6664">
              <w:rPr>
                <w:b/>
                <w:i/>
              </w:rPr>
              <w:t>ja 168</w:t>
            </w:r>
            <w:r w:rsidRPr="00CF6664">
              <w:t> artiklan,</w:t>
            </w:r>
          </w:p>
        </w:tc>
      </w:tr>
    </w:tbl>
    <w:p w14:paraId="551E5CF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8E0E3E5" w14:textId="77777777" w:rsidR="00D06BC5" w:rsidRPr="00CF6664" w:rsidRDefault="00D06BC5" w:rsidP="00D06BC5">
      <w:r w:rsidRPr="00CF6664">
        <w:rPr>
          <w:rStyle w:val="HideTWBExt"/>
        </w:rPr>
        <w:t>&lt;/Amend&gt;</w:t>
      </w:r>
    </w:p>
    <w:p w14:paraId="7DB591B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w:t>
      </w:r>
      <w:r w:rsidRPr="00CF6664">
        <w:rPr>
          <w:rStyle w:val="HideTWBExt"/>
          <w:b w:val="0"/>
        </w:rPr>
        <w:t>&lt;/NumAm&gt;</w:t>
      </w:r>
    </w:p>
    <w:p w14:paraId="39A38FBE"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52CE2E7C" w14:textId="77777777" w:rsidR="00D06BC5" w:rsidRPr="00CF6664" w:rsidRDefault="00D06BC5" w:rsidP="00D06BC5">
      <w:pPr>
        <w:pStyle w:val="NormalBold"/>
      </w:pPr>
      <w:r w:rsidRPr="00CF6664">
        <w:rPr>
          <w:rStyle w:val="HideTWBExt"/>
          <w:b w:val="0"/>
        </w:rPr>
        <w:t>&lt;/RepeatBlock-By&gt;</w:t>
      </w:r>
    </w:p>
    <w:p w14:paraId="4ADA294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E6F8282" w14:textId="77777777" w:rsidR="00D06BC5" w:rsidRPr="00CF6664" w:rsidRDefault="00D06BC5" w:rsidP="00D06BC5">
      <w:pPr>
        <w:pStyle w:val="NormalBold"/>
      </w:pPr>
      <w:r w:rsidRPr="00CF6664">
        <w:rPr>
          <w:rStyle w:val="HideTWBExt"/>
          <w:b w:val="0"/>
        </w:rPr>
        <w:t>&lt;Article&gt;</w:t>
      </w:r>
      <w:r w:rsidRPr="00CF6664">
        <w:t>Johdanto-osan 2 viite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6F0C800" w14:textId="77777777" w:rsidTr="00D11899">
        <w:trPr>
          <w:trHeight w:hRule="exact" w:val="240"/>
          <w:jc w:val="center"/>
        </w:trPr>
        <w:tc>
          <w:tcPr>
            <w:tcW w:w="9752" w:type="dxa"/>
            <w:gridSpan w:val="2"/>
            <w:tcBorders>
              <w:top w:val="nil"/>
              <w:left w:val="nil"/>
              <w:bottom w:val="nil"/>
              <w:right w:val="nil"/>
            </w:tcBorders>
          </w:tcPr>
          <w:p w14:paraId="06EE81A8" w14:textId="77777777" w:rsidR="00D06BC5" w:rsidRPr="00CF6664" w:rsidRDefault="00D06BC5" w:rsidP="00D11899"/>
        </w:tc>
      </w:tr>
      <w:tr w:rsidR="00D06BC5" w:rsidRPr="00CF6664" w14:paraId="24D05B87" w14:textId="77777777" w:rsidTr="00D11899">
        <w:trPr>
          <w:trHeight w:val="240"/>
          <w:jc w:val="center"/>
        </w:trPr>
        <w:tc>
          <w:tcPr>
            <w:tcW w:w="4876" w:type="dxa"/>
            <w:tcBorders>
              <w:top w:val="nil"/>
              <w:left w:val="nil"/>
              <w:bottom w:val="nil"/>
              <w:right w:val="nil"/>
            </w:tcBorders>
          </w:tcPr>
          <w:p w14:paraId="5E3563C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1423AA3" w14:textId="77777777" w:rsidR="00D06BC5" w:rsidRPr="00CF6664" w:rsidRDefault="00D06BC5" w:rsidP="00D11899">
            <w:pPr>
              <w:pStyle w:val="AmColumnHeading"/>
            </w:pPr>
            <w:r w:rsidRPr="00CF6664">
              <w:t>Tarkistus</w:t>
            </w:r>
          </w:p>
        </w:tc>
      </w:tr>
      <w:tr w:rsidR="00D06BC5" w:rsidRPr="00CF6664" w14:paraId="4F323F90" w14:textId="77777777" w:rsidTr="00D11899">
        <w:trPr>
          <w:jc w:val="center"/>
        </w:trPr>
        <w:tc>
          <w:tcPr>
            <w:tcW w:w="4876" w:type="dxa"/>
            <w:tcBorders>
              <w:top w:val="nil"/>
              <w:left w:val="nil"/>
              <w:bottom w:val="nil"/>
              <w:right w:val="nil"/>
            </w:tcBorders>
          </w:tcPr>
          <w:p w14:paraId="68541B7D" w14:textId="77777777" w:rsidR="00D06BC5" w:rsidRPr="00CF6664" w:rsidRDefault="00D06BC5" w:rsidP="00D11899">
            <w:pPr>
              <w:pStyle w:val="Normal6a"/>
            </w:pPr>
            <w:r w:rsidRPr="00CF6664">
              <w:t>–</w:t>
            </w:r>
            <w:r w:rsidRPr="00CF6664">
              <w:tab/>
              <w:t xml:space="preserve">ottaa huomioon Euroopan unionin toiminnasta tehdyn sopimuksen 8, 9, 151, 153 </w:t>
            </w:r>
            <w:r w:rsidRPr="00CF6664">
              <w:rPr>
                <w:b/>
                <w:i/>
              </w:rPr>
              <w:t>ja</w:t>
            </w:r>
            <w:r w:rsidRPr="00CF6664">
              <w:t xml:space="preserve"> 157 artiklan,</w:t>
            </w:r>
          </w:p>
        </w:tc>
        <w:tc>
          <w:tcPr>
            <w:tcW w:w="4876" w:type="dxa"/>
            <w:tcBorders>
              <w:top w:val="nil"/>
              <w:left w:val="nil"/>
              <w:bottom w:val="nil"/>
              <w:right w:val="nil"/>
            </w:tcBorders>
          </w:tcPr>
          <w:p w14:paraId="7DAF7541" w14:textId="77777777" w:rsidR="00D06BC5" w:rsidRPr="00CF6664" w:rsidRDefault="00D06BC5" w:rsidP="00D11899">
            <w:pPr>
              <w:pStyle w:val="Normal6a"/>
            </w:pPr>
            <w:r w:rsidRPr="00CF6664">
              <w:t>–</w:t>
            </w:r>
            <w:r w:rsidRPr="00CF6664">
              <w:tab/>
              <w:t>ottaa huomioon Euroopan unionin toiminnasta tehdyn sopimuksen 8, 9, 151, 153</w:t>
            </w:r>
            <w:r w:rsidRPr="00CF6664">
              <w:rPr>
                <w:b/>
                <w:i/>
              </w:rPr>
              <w:t>,</w:t>
            </w:r>
            <w:r w:rsidRPr="00CF6664">
              <w:t xml:space="preserve"> 157 </w:t>
            </w:r>
            <w:r w:rsidRPr="00CF6664">
              <w:rPr>
                <w:b/>
                <w:i/>
              </w:rPr>
              <w:t>ja 168</w:t>
            </w:r>
            <w:r w:rsidRPr="00CF6664">
              <w:t> artiklan,</w:t>
            </w:r>
          </w:p>
        </w:tc>
      </w:tr>
    </w:tbl>
    <w:p w14:paraId="55BD686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E5A2EBF" w14:textId="77777777" w:rsidR="00D06BC5" w:rsidRPr="00CF6664" w:rsidRDefault="00D06BC5" w:rsidP="00D06BC5">
      <w:r w:rsidRPr="00CF6664">
        <w:rPr>
          <w:rStyle w:val="HideTWBExt"/>
        </w:rPr>
        <w:t>&lt;/Amend&gt;</w:t>
      </w:r>
    </w:p>
    <w:p w14:paraId="670C8BA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w:t>
      </w:r>
      <w:r w:rsidRPr="00CF6664">
        <w:rPr>
          <w:rStyle w:val="HideTWBExt"/>
          <w:b w:val="0"/>
        </w:rPr>
        <w:t>&lt;/NumAm&gt;</w:t>
      </w:r>
    </w:p>
    <w:p w14:paraId="67561806"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CE48B46" w14:textId="77777777" w:rsidR="00D06BC5" w:rsidRPr="00CF6664" w:rsidRDefault="00D06BC5" w:rsidP="00D06BC5">
      <w:pPr>
        <w:pStyle w:val="NormalBold"/>
      </w:pPr>
      <w:r w:rsidRPr="00CF6664">
        <w:rPr>
          <w:rStyle w:val="HideTWBExt"/>
          <w:b w:val="0"/>
        </w:rPr>
        <w:t>&lt;/RepeatBlock-By&gt;</w:t>
      </w:r>
    </w:p>
    <w:p w14:paraId="16BFE84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B3DC7C6" w14:textId="77777777" w:rsidR="00D06BC5" w:rsidRPr="00CF6664" w:rsidRDefault="00D06BC5" w:rsidP="00D06BC5">
      <w:pPr>
        <w:pStyle w:val="NormalBold"/>
      </w:pPr>
      <w:r w:rsidRPr="00CF6664">
        <w:rPr>
          <w:rStyle w:val="HideTWBExt"/>
          <w:b w:val="0"/>
        </w:rPr>
        <w:t>&lt;Article&gt;</w:t>
      </w:r>
      <w:r w:rsidRPr="00CF6664">
        <w:t>Johdanto-osan 2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402ED82" w14:textId="77777777" w:rsidTr="00D11899">
        <w:trPr>
          <w:trHeight w:hRule="exact" w:val="240"/>
          <w:jc w:val="center"/>
        </w:trPr>
        <w:tc>
          <w:tcPr>
            <w:tcW w:w="9752" w:type="dxa"/>
            <w:gridSpan w:val="2"/>
            <w:tcBorders>
              <w:top w:val="nil"/>
              <w:left w:val="nil"/>
              <w:bottom w:val="nil"/>
              <w:right w:val="nil"/>
            </w:tcBorders>
          </w:tcPr>
          <w:p w14:paraId="6C25DFAD" w14:textId="77777777" w:rsidR="00D06BC5" w:rsidRPr="00CF6664" w:rsidRDefault="00D06BC5" w:rsidP="00D11899"/>
        </w:tc>
      </w:tr>
      <w:tr w:rsidR="00D06BC5" w:rsidRPr="00CF6664" w14:paraId="2AA0D6DA" w14:textId="77777777" w:rsidTr="00D11899">
        <w:trPr>
          <w:trHeight w:val="240"/>
          <w:jc w:val="center"/>
        </w:trPr>
        <w:tc>
          <w:tcPr>
            <w:tcW w:w="4876" w:type="dxa"/>
            <w:tcBorders>
              <w:top w:val="nil"/>
              <w:left w:val="nil"/>
              <w:bottom w:val="nil"/>
              <w:right w:val="nil"/>
            </w:tcBorders>
          </w:tcPr>
          <w:p w14:paraId="7F5E38D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CB86FAB" w14:textId="77777777" w:rsidR="00D06BC5" w:rsidRPr="00CF6664" w:rsidRDefault="00D06BC5" w:rsidP="00D11899">
            <w:pPr>
              <w:pStyle w:val="AmColumnHeading"/>
            </w:pPr>
            <w:r w:rsidRPr="00CF6664">
              <w:t>Tarkistus</w:t>
            </w:r>
          </w:p>
        </w:tc>
      </w:tr>
      <w:tr w:rsidR="00D06BC5" w:rsidRPr="00CF6664" w14:paraId="758CC73E" w14:textId="77777777" w:rsidTr="00D11899">
        <w:trPr>
          <w:jc w:val="center"/>
        </w:trPr>
        <w:tc>
          <w:tcPr>
            <w:tcW w:w="4876" w:type="dxa"/>
            <w:tcBorders>
              <w:top w:val="nil"/>
              <w:left w:val="nil"/>
              <w:bottom w:val="nil"/>
              <w:right w:val="nil"/>
            </w:tcBorders>
          </w:tcPr>
          <w:p w14:paraId="775F39F7" w14:textId="77777777" w:rsidR="00D06BC5" w:rsidRPr="00CF6664" w:rsidRDefault="00D06BC5" w:rsidP="00D11899">
            <w:pPr>
              <w:pStyle w:val="Normal6a"/>
            </w:pPr>
          </w:p>
        </w:tc>
        <w:tc>
          <w:tcPr>
            <w:tcW w:w="4876" w:type="dxa"/>
            <w:tcBorders>
              <w:top w:val="nil"/>
              <w:left w:val="nil"/>
              <w:bottom w:val="nil"/>
              <w:right w:val="nil"/>
            </w:tcBorders>
          </w:tcPr>
          <w:p w14:paraId="1B3FB198" w14:textId="77777777" w:rsidR="00D06BC5" w:rsidRPr="00CF6664" w:rsidRDefault="00D06BC5" w:rsidP="00D11899">
            <w:pPr>
              <w:pStyle w:val="Normal6a"/>
            </w:pPr>
            <w:r w:rsidRPr="00CF6664">
              <w:rPr>
                <w:b/>
                <w:i/>
              </w:rPr>
              <w:t>–</w:t>
            </w:r>
            <w:r w:rsidRPr="00CF6664">
              <w:tab/>
            </w:r>
            <w:r w:rsidRPr="00CF6664">
              <w:rPr>
                <w:b/>
                <w:i/>
              </w:rPr>
              <w:t>ottaa huomioon Euroopan unionin perusoikeuskirjan ja erityisesti sen 21 ja 35 artiklan,</w:t>
            </w:r>
          </w:p>
        </w:tc>
      </w:tr>
    </w:tbl>
    <w:p w14:paraId="34C48A1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2F34649" w14:textId="77777777" w:rsidR="00D06BC5" w:rsidRPr="00CF6664" w:rsidRDefault="00D06BC5" w:rsidP="00D06BC5">
      <w:r w:rsidRPr="00CF6664">
        <w:rPr>
          <w:rStyle w:val="HideTWBExt"/>
        </w:rPr>
        <w:lastRenderedPageBreak/>
        <w:t>&lt;/Amend&gt;</w:t>
      </w:r>
    </w:p>
    <w:p w14:paraId="44D3D25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w:t>
      </w:r>
      <w:r w:rsidRPr="00CF6664">
        <w:rPr>
          <w:rStyle w:val="HideTWBExt"/>
          <w:b w:val="0"/>
        </w:rPr>
        <w:t>&lt;/NumAm&gt;</w:t>
      </w:r>
    </w:p>
    <w:p w14:paraId="0D38A96D"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51C863F5" w14:textId="77777777" w:rsidR="00D06BC5" w:rsidRPr="00CF6664" w:rsidRDefault="00D06BC5" w:rsidP="00D06BC5">
      <w:pPr>
        <w:pStyle w:val="NormalBold"/>
      </w:pPr>
      <w:r w:rsidRPr="00CF6664">
        <w:rPr>
          <w:rStyle w:val="HideTWBExt"/>
          <w:b w:val="0"/>
        </w:rPr>
        <w:t>&lt;/RepeatBlock-By&gt;</w:t>
      </w:r>
    </w:p>
    <w:p w14:paraId="0FAF920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D82298D" w14:textId="77777777" w:rsidR="00D06BC5" w:rsidRPr="00CF6664" w:rsidRDefault="00D06BC5" w:rsidP="00D06BC5">
      <w:pPr>
        <w:pStyle w:val="NormalBold"/>
      </w:pPr>
      <w:r w:rsidRPr="00CF6664">
        <w:rPr>
          <w:rStyle w:val="HideTWBExt"/>
          <w:b w:val="0"/>
        </w:rPr>
        <w:t>&lt;Article&gt;</w:t>
      </w:r>
      <w:r w:rsidRPr="00CF6664">
        <w:t>Johdanto-osan 4 viite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E4E3E66" w14:textId="77777777" w:rsidTr="00D11899">
        <w:trPr>
          <w:trHeight w:hRule="exact" w:val="240"/>
          <w:jc w:val="center"/>
        </w:trPr>
        <w:tc>
          <w:tcPr>
            <w:tcW w:w="9752" w:type="dxa"/>
            <w:gridSpan w:val="2"/>
            <w:tcBorders>
              <w:top w:val="nil"/>
              <w:left w:val="nil"/>
              <w:bottom w:val="nil"/>
              <w:right w:val="nil"/>
            </w:tcBorders>
          </w:tcPr>
          <w:p w14:paraId="6580EE99" w14:textId="77777777" w:rsidR="00D06BC5" w:rsidRPr="00CF6664" w:rsidRDefault="00D06BC5" w:rsidP="00D11899"/>
        </w:tc>
      </w:tr>
      <w:tr w:rsidR="00D06BC5" w:rsidRPr="00CF6664" w14:paraId="6894E158" w14:textId="77777777" w:rsidTr="00D11899">
        <w:trPr>
          <w:trHeight w:val="240"/>
          <w:jc w:val="center"/>
        </w:trPr>
        <w:tc>
          <w:tcPr>
            <w:tcW w:w="4876" w:type="dxa"/>
            <w:tcBorders>
              <w:top w:val="nil"/>
              <w:left w:val="nil"/>
              <w:bottom w:val="nil"/>
              <w:right w:val="nil"/>
            </w:tcBorders>
          </w:tcPr>
          <w:p w14:paraId="3ABC883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DC2E33F" w14:textId="77777777" w:rsidR="00D06BC5" w:rsidRPr="00CF6664" w:rsidRDefault="00D06BC5" w:rsidP="00D11899">
            <w:pPr>
              <w:pStyle w:val="AmColumnHeading"/>
            </w:pPr>
            <w:r w:rsidRPr="00CF6664">
              <w:t>Tarkistus</w:t>
            </w:r>
          </w:p>
        </w:tc>
      </w:tr>
      <w:tr w:rsidR="00D06BC5" w:rsidRPr="00CF6664" w14:paraId="5ACEF3B1" w14:textId="77777777" w:rsidTr="00D11899">
        <w:trPr>
          <w:jc w:val="center"/>
        </w:trPr>
        <w:tc>
          <w:tcPr>
            <w:tcW w:w="4876" w:type="dxa"/>
            <w:tcBorders>
              <w:top w:val="nil"/>
              <w:left w:val="nil"/>
              <w:bottom w:val="nil"/>
              <w:right w:val="nil"/>
            </w:tcBorders>
          </w:tcPr>
          <w:p w14:paraId="3295D7BE" w14:textId="77777777" w:rsidR="00D06BC5" w:rsidRPr="00CF6664" w:rsidRDefault="00D06BC5" w:rsidP="00D11899">
            <w:pPr>
              <w:pStyle w:val="Normal6a"/>
            </w:pPr>
            <w:r w:rsidRPr="00CF6664">
              <w:rPr>
                <w:b/>
                <w:i/>
              </w:rPr>
              <w:t>–</w:t>
            </w:r>
            <w:r w:rsidRPr="00CF6664">
              <w:tab/>
            </w:r>
            <w:r w:rsidRPr="00CF6664">
              <w:rPr>
                <w:b/>
                <w:i/>
              </w:rPr>
              <w:t>ottaa huomioon 16. heinäkuuta 2025 annetun komission ehdotuksen Euroopan parlamentin ja neuvoston asetukseksi Euroopan kilpailukykyrahaston perustamisesta, mukaan lukien puolustusalan tutkimuksen ja innovoinnin erityisohjelma, asetusten (EU) 2021/522, (EU) 2021/694, (EU) 2021/697 ja (EU) 2021/783 kumoamisesta ja asetusten (EU) 2021/696, (EU) 2023/588 ja (EU) [EDIP] muuttamisesta (COM(2025)0555),</w:t>
            </w:r>
          </w:p>
        </w:tc>
        <w:tc>
          <w:tcPr>
            <w:tcW w:w="4876" w:type="dxa"/>
            <w:tcBorders>
              <w:top w:val="nil"/>
              <w:left w:val="nil"/>
              <w:bottom w:val="nil"/>
              <w:right w:val="nil"/>
            </w:tcBorders>
          </w:tcPr>
          <w:p w14:paraId="398267A5" w14:textId="77777777" w:rsidR="00D06BC5" w:rsidRPr="00CF6664" w:rsidRDefault="00D06BC5" w:rsidP="00D11899">
            <w:pPr>
              <w:pStyle w:val="Normal6a"/>
            </w:pPr>
            <w:r w:rsidRPr="00CF6664">
              <w:rPr>
                <w:b/>
                <w:i/>
              </w:rPr>
              <w:t>Poistetaan.</w:t>
            </w:r>
          </w:p>
        </w:tc>
      </w:tr>
    </w:tbl>
    <w:p w14:paraId="5067A37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2F70817" w14:textId="77777777" w:rsidR="00D06BC5" w:rsidRPr="00CF6664" w:rsidRDefault="00D06BC5" w:rsidP="00D06BC5">
      <w:r w:rsidRPr="00CF6664">
        <w:rPr>
          <w:rStyle w:val="HideTWBExt"/>
        </w:rPr>
        <w:t>&lt;/Amend&gt;</w:t>
      </w:r>
    </w:p>
    <w:p w14:paraId="27106A7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w:t>
      </w:r>
      <w:r w:rsidRPr="00CF6664">
        <w:rPr>
          <w:rStyle w:val="HideTWBExt"/>
          <w:b w:val="0"/>
        </w:rPr>
        <w:t>&lt;/NumAm&gt;</w:t>
      </w:r>
    </w:p>
    <w:p w14:paraId="3BD2452E"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0CB4D4A6" w14:textId="77777777" w:rsidR="00D06BC5" w:rsidRPr="00CF6664" w:rsidRDefault="00D06BC5" w:rsidP="00D06BC5">
      <w:pPr>
        <w:pStyle w:val="NormalBold"/>
      </w:pPr>
      <w:r w:rsidRPr="00CF6664">
        <w:rPr>
          <w:rStyle w:val="HideTWBExt"/>
          <w:b w:val="0"/>
        </w:rPr>
        <w:t>&lt;/RepeatBlock-By&gt;</w:t>
      </w:r>
    </w:p>
    <w:p w14:paraId="104E9D1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2EDBC26" w14:textId="77777777" w:rsidR="00D06BC5" w:rsidRPr="00CF6664" w:rsidRDefault="00D06BC5" w:rsidP="00D06BC5">
      <w:pPr>
        <w:pStyle w:val="NormalBold"/>
      </w:pPr>
      <w:r w:rsidRPr="00CF6664">
        <w:rPr>
          <w:rStyle w:val="HideTWBExt"/>
          <w:b w:val="0"/>
        </w:rPr>
        <w:t>&lt;Article&gt;</w:t>
      </w:r>
      <w:r w:rsidRPr="00CF6664">
        <w:t>Johdanto-osan 4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24CB0E6" w14:textId="77777777" w:rsidTr="00D11899">
        <w:trPr>
          <w:trHeight w:hRule="exact" w:val="240"/>
          <w:jc w:val="center"/>
        </w:trPr>
        <w:tc>
          <w:tcPr>
            <w:tcW w:w="9752" w:type="dxa"/>
            <w:gridSpan w:val="2"/>
            <w:tcBorders>
              <w:top w:val="nil"/>
              <w:left w:val="nil"/>
              <w:bottom w:val="nil"/>
              <w:right w:val="nil"/>
            </w:tcBorders>
          </w:tcPr>
          <w:p w14:paraId="6557BF24" w14:textId="77777777" w:rsidR="00D06BC5" w:rsidRPr="00CF6664" w:rsidRDefault="00D06BC5" w:rsidP="00D11899"/>
        </w:tc>
      </w:tr>
      <w:tr w:rsidR="00D06BC5" w:rsidRPr="00CF6664" w14:paraId="7C81657C" w14:textId="77777777" w:rsidTr="00D11899">
        <w:trPr>
          <w:trHeight w:val="240"/>
          <w:jc w:val="center"/>
        </w:trPr>
        <w:tc>
          <w:tcPr>
            <w:tcW w:w="4876" w:type="dxa"/>
            <w:tcBorders>
              <w:top w:val="nil"/>
              <w:left w:val="nil"/>
              <w:bottom w:val="nil"/>
              <w:right w:val="nil"/>
            </w:tcBorders>
          </w:tcPr>
          <w:p w14:paraId="032B6C2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3E1E7AB" w14:textId="77777777" w:rsidR="00D06BC5" w:rsidRPr="00CF6664" w:rsidRDefault="00D06BC5" w:rsidP="00D11899">
            <w:pPr>
              <w:pStyle w:val="AmColumnHeading"/>
            </w:pPr>
            <w:r w:rsidRPr="00CF6664">
              <w:t>Tarkistus</w:t>
            </w:r>
          </w:p>
        </w:tc>
      </w:tr>
      <w:tr w:rsidR="00D06BC5" w:rsidRPr="00CF6664" w14:paraId="6FDD9241" w14:textId="77777777" w:rsidTr="00D11899">
        <w:trPr>
          <w:jc w:val="center"/>
        </w:trPr>
        <w:tc>
          <w:tcPr>
            <w:tcW w:w="4876" w:type="dxa"/>
            <w:tcBorders>
              <w:top w:val="nil"/>
              <w:left w:val="nil"/>
              <w:bottom w:val="nil"/>
              <w:right w:val="nil"/>
            </w:tcBorders>
          </w:tcPr>
          <w:p w14:paraId="0B1F3924" w14:textId="77777777" w:rsidR="00D06BC5" w:rsidRPr="00CF6664" w:rsidRDefault="00D06BC5" w:rsidP="00D11899">
            <w:pPr>
              <w:pStyle w:val="Normal6a"/>
            </w:pPr>
          </w:p>
        </w:tc>
        <w:tc>
          <w:tcPr>
            <w:tcW w:w="4876" w:type="dxa"/>
            <w:tcBorders>
              <w:top w:val="nil"/>
              <w:left w:val="nil"/>
              <w:bottom w:val="nil"/>
              <w:right w:val="nil"/>
            </w:tcBorders>
          </w:tcPr>
          <w:p w14:paraId="47DFCD8E" w14:textId="77777777" w:rsidR="00D06BC5" w:rsidRPr="00CF6664" w:rsidRDefault="00D06BC5" w:rsidP="00D11899">
            <w:pPr>
              <w:pStyle w:val="Normal6a"/>
            </w:pPr>
            <w:r w:rsidRPr="00CF6664">
              <w:rPr>
                <w:b/>
                <w:i/>
              </w:rPr>
              <w:t>–</w:t>
            </w:r>
            <w:r w:rsidRPr="00CF6664">
              <w:tab/>
            </w:r>
            <w:r w:rsidRPr="00CF6664">
              <w:rPr>
                <w:b/>
                <w:i/>
              </w:rPr>
              <w:t>ottaa huomioon Euroopan neuvoston yleissopimuksen naisiin kohdistuvan väkivallan ja perheväkivallan ehkäisemisestä ja torjumisesta (Istanbulin yleissopimus),</w:t>
            </w:r>
          </w:p>
        </w:tc>
      </w:tr>
    </w:tbl>
    <w:p w14:paraId="2240C75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A2D2F73" w14:textId="77777777" w:rsidR="00D06BC5" w:rsidRPr="00CF6664" w:rsidRDefault="00D06BC5" w:rsidP="00D06BC5">
      <w:r w:rsidRPr="00CF6664">
        <w:rPr>
          <w:rStyle w:val="HideTWBExt"/>
        </w:rPr>
        <w:t>&lt;/Amend&gt;</w:t>
      </w:r>
    </w:p>
    <w:p w14:paraId="7F44AA7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6</w:t>
      </w:r>
      <w:r w:rsidRPr="00CF6664">
        <w:rPr>
          <w:rStyle w:val="HideTWBExt"/>
          <w:b w:val="0"/>
        </w:rPr>
        <w:t>&lt;/NumAm&gt;</w:t>
      </w:r>
    </w:p>
    <w:p w14:paraId="084C0BFF"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6874F6BF" w14:textId="77777777" w:rsidR="00D06BC5" w:rsidRPr="00CF6664" w:rsidRDefault="00D06BC5" w:rsidP="00D06BC5">
      <w:pPr>
        <w:pStyle w:val="NormalBold"/>
      </w:pPr>
      <w:r w:rsidRPr="00CF6664">
        <w:rPr>
          <w:rStyle w:val="HideTWBExt"/>
          <w:b w:val="0"/>
        </w:rPr>
        <w:t>&lt;/RepeatBlock-By&gt;</w:t>
      </w:r>
    </w:p>
    <w:p w14:paraId="6A2AF7A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D6C45BF" w14:textId="77777777" w:rsidR="00D06BC5" w:rsidRPr="00CF6664" w:rsidRDefault="00D06BC5" w:rsidP="00D06BC5">
      <w:pPr>
        <w:pStyle w:val="NormalBold"/>
      </w:pPr>
      <w:r w:rsidRPr="00CF6664">
        <w:rPr>
          <w:rStyle w:val="HideTWBExt"/>
          <w:b w:val="0"/>
        </w:rPr>
        <w:t>&lt;Article&gt;</w:t>
      </w:r>
      <w:r w:rsidRPr="00CF6664">
        <w:t>Johdanto-osan 4 b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20A6789" w14:textId="77777777" w:rsidTr="00D11899">
        <w:trPr>
          <w:trHeight w:hRule="exact" w:val="240"/>
          <w:jc w:val="center"/>
        </w:trPr>
        <w:tc>
          <w:tcPr>
            <w:tcW w:w="9752" w:type="dxa"/>
            <w:gridSpan w:val="2"/>
            <w:tcBorders>
              <w:top w:val="nil"/>
              <w:left w:val="nil"/>
              <w:bottom w:val="nil"/>
              <w:right w:val="nil"/>
            </w:tcBorders>
          </w:tcPr>
          <w:p w14:paraId="0DBC7613" w14:textId="77777777" w:rsidR="00D06BC5" w:rsidRPr="00CF6664" w:rsidRDefault="00D06BC5" w:rsidP="00D11899"/>
        </w:tc>
      </w:tr>
      <w:tr w:rsidR="00D06BC5" w:rsidRPr="00CF6664" w14:paraId="101C2FCB" w14:textId="77777777" w:rsidTr="00D11899">
        <w:trPr>
          <w:trHeight w:val="240"/>
          <w:jc w:val="center"/>
        </w:trPr>
        <w:tc>
          <w:tcPr>
            <w:tcW w:w="4876" w:type="dxa"/>
            <w:tcBorders>
              <w:top w:val="nil"/>
              <w:left w:val="nil"/>
              <w:bottom w:val="nil"/>
              <w:right w:val="nil"/>
            </w:tcBorders>
          </w:tcPr>
          <w:p w14:paraId="3432A1D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576F831" w14:textId="77777777" w:rsidR="00D06BC5" w:rsidRPr="00CF6664" w:rsidRDefault="00D06BC5" w:rsidP="00D11899">
            <w:pPr>
              <w:pStyle w:val="AmColumnHeading"/>
            </w:pPr>
            <w:r w:rsidRPr="00CF6664">
              <w:t>Tarkistus</w:t>
            </w:r>
          </w:p>
        </w:tc>
      </w:tr>
      <w:tr w:rsidR="00D06BC5" w:rsidRPr="00CF6664" w14:paraId="3096B5DA" w14:textId="77777777" w:rsidTr="00D11899">
        <w:trPr>
          <w:jc w:val="center"/>
        </w:trPr>
        <w:tc>
          <w:tcPr>
            <w:tcW w:w="4876" w:type="dxa"/>
            <w:tcBorders>
              <w:top w:val="nil"/>
              <w:left w:val="nil"/>
              <w:bottom w:val="nil"/>
              <w:right w:val="nil"/>
            </w:tcBorders>
          </w:tcPr>
          <w:p w14:paraId="246236DF" w14:textId="77777777" w:rsidR="00D06BC5" w:rsidRPr="00CF6664" w:rsidRDefault="00D06BC5" w:rsidP="00D11899">
            <w:pPr>
              <w:pStyle w:val="Normal6a"/>
            </w:pPr>
          </w:p>
        </w:tc>
        <w:tc>
          <w:tcPr>
            <w:tcW w:w="4876" w:type="dxa"/>
            <w:tcBorders>
              <w:top w:val="nil"/>
              <w:left w:val="nil"/>
              <w:bottom w:val="nil"/>
              <w:right w:val="nil"/>
            </w:tcBorders>
          </w:tcPr>
          <w:p w14:paraId="66DFBE5C" w14:textId="77777777" w:rsidR="00D06BC5" w:rsidRPr="00CF6664" w:rsidRDefault="00D06BC5" w:rsidP="00D11899">
            <w:pPr>
              <w:pStyle w:val="Normal6a"/>
            </w:pPr>
            <w:r w:rsidRPr="00CF6664">
              <w:rPr>
                <w:b/>
                <w:i/>
              </w:rPr>
              <w:t>–</w:t>
            </w:r>
            <w:r w:rsidRPr="00CF6664">
              <w:tab/>
            </w:r>
            <w:r w:rsidRPr="00CF6664">
              <w:rPr>
                <w:b/>
                <w:i/>
              </w:rPr>
              <w:t>ottaa huomioon naisiin kohdistuvan väkivallan ja perheväkivallan torjumisesta 14. toukokuuta 2024 annetun Euroopan parlamentin ja neuvoston direktiivin (EU) 2024/1385</w:t>
            </w:r>
            <w:r w:rsidRPr="00CF6664">
              <w:rPr>
                <w:b/>
                <w:i/>
                <w:vertAlign w:val="superscript"/>
              </w:rPr>
              <w:t>1 a</w:t>
            </w:r>
            <w:r w:rsidRPr="00CF6664">
              <w:rPr>
                <w:b/>
                <w:i/>
              </w:rPr>
              <w:t>,</w:t>
            </w:r>
          </w:p>
        </w:tc>
      </w:tr>
      <w:tr w:rsidR="00D06BC5" w:rsidRPr="00CF6664" w14:paraId="4DA883F9" w14:textId="77777777" w:rsidTr="00D11899">
        <w:trPr>
          <w:jc w:val="center"/>
        </w:trPr>
        <w:tc>
          <w:tcPr>
            <w:tcW w:w="4876" w:type="dxa"/>
            <w:tcBorders>
              <w:top w:val="nil"/>
              <w:left w:val="nil"/>
              <w:bottom w:val="nil"/>
              <w:right w:val="nil"/>
            </w:tcBorders>
          </w:tcPr>
          <w:p w14:paraId="20CB2B4A" w14:textId="77777777" w:rsidR="00D06BC5" w:rsidRPr="00CF6664" w:rsidRDefault="00D06BC5" w:rsidP="00D11899"/>
        </w:tc>
        <w:tc>
          <w:tcPr>
            <w:tcW w:w="4876" w:type="dxa"/>
            <w:tcBorders>
              <w:top w:val="nil"/>
              <w:left w:val="nil"/>
              <w:bottom w:val="nil"/>
              <w:right w:val="nil"/>
            </w:tcBorders>
          </w:tcPr>
          <w:p w14:paraId="2D48671D" w14:textId="77777777" w:rsidR="00D06BC5" w:rsidRPr="00CF6664" w:rsidRDefault="00D06BC5" w:rsidP="00D11899">
            <w:pPr>
              <w:pStyle w:val="Normal6a"/>
            </w:pPr>
            <w:r w:rsidRPr="00CF6664">
              <w:rPr>
                <w:b/>
                <w:i/>
              </w:rPr>
              <w:t>_________________</w:t>
            </w:r>
          </w:p>
        </w:tc>
      </w:tr>
      <w:tr w:rsidR="00D06BC5" w:rsidRPr="00CF6664" w14:paraId="6D7D19BC" w14:textId="77777777" w:rsidTr="00D11899">
        <w:trPr>
          <w:jc w:val="center"/>
        </w:trPr>
        <w:tc>
          <w:tcPr>
            <w:tcW w:w="4876" w:type="dxa"/>
            <w:tcBorders>
              <w:top w:val="nil"/>
              <w:left w:val="nil"/>
              <w:bottom w:val="nil"/>
              <w:right w:val="nil"/>
            </w:tcBorders>
          </w:tcPr>
          <w:p w14:paraId="54DBC963" w14:textId="77777777" w:rsidR="00D06BC5" w:rsidRPr="00CF6664" w:rsidRDefault="00D06BC5" w:rsidP="00D11899"/>
        </w:tc>
        <w:tc>
          <w:tcPr>
            <w:tcW w:w="4876" w:type="dxa"/>
            <w:tcBorders>
              <w:top w:val="nil"/>
              <w:left w:val="nil"/>
              <w:bottom w:val="nil"/>
              <w:right w:val="nil"/>
            </w:tcBorders>
          </w:tcPr>
          <w:p w14:paraId="0EC9C451" w14:textId="77777777" w:rsidR="00D06BC5" w:rsidRPr="00CF6664" w:rsidRDefault="00D06BC5" w:rsidP="00D11899">
            <w:pPr>
              <w:pStyle w:val="Normal6a"/>
            </w:pPr>
            <w:r w:rsidRPr="00CF6664">
              <w:rPr>
                <w:b/>
                <w:i/>
                <w:vertAlign w:val="superscript"/>
              </w:rPr>
              <w:t>1 a</w:t>
            </w:r>
            <w:r w:rsidRPr="00CF6664">
              <w:t xml:space="preserve"> </w:t>
            </w:r>
            <w:r w:rsidRPr="00CF6664">
              <w:rPr>
                <w:b/>
                <w:i/>
              </w:rPr>
              <w:t>EUVL L, 2024/1385, 24.5.2024, ELI: http://data.europa.eu/eli/dir/2024/1385/oj</w:t>
            </w:r>
          </w:p>
        </w:tc>
      </w:tr>
    </w:tbl>
    <w:p w14:paraId="735137F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DDD8D9A" w14:textId="77777777" w:rsidR="00D06BC5" w:rsidRPr="00CF6664" w:rsidRDefault="00D06BC5" w:rsidP="00D06BC5">
      <w:r w:rsidRPr="00CF6664">
        <w:rPr>
          <w:rStyle w:val="HideTWBExt"/>
        </w:rPr>
        <w:t>&lt;/Amend&gt;</w:t>
      </w:r>
    </w:p>
    <w:p w14:paraId="7CDF8C7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7</w:t>
      </w:r>
      <w:r w:rsidRPr="00CF6664">
        <w:rPr>
          <w:rStyle w:val="HideTWBExt"/>
          <w:b w:val="0"/>
        </w:rPr>
        <w:t>&lt;/NumAm&gt;</w:t>
      </w:r>
    </w:p>
    <w:p w14:paraId="271DD80D"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3EF64490" w14:textId="77777777" w:rsidR="00D06BC5" w:rsidRPr="00CF6664" w:rsidRDefault="00D06BC5" w:rsidP="00D06BC5">
      <w:pPr>
        <w:pStyle w:val="NormalBold"/>
      </w:pPr>
      <w:r w:rsidRPr="00CF6664">
        <w:rPr>
          <w:rStyle w:val="HideTWBExt"/>
          <w:b w:val="0"/>
        </w:rPr>
        <w:t>&lt;/RepeatBlock-By&gt;</w:t>
      </w:r>
    </w:p>
    <w:p w14:paraId="08B119F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D3EB1F1" w14:textId="77777777" w:rsidR="00D06BC5" w:rsidRPr="00CF6664" w:rsidRDefault="00D06BC5" w:rsidP="00D06BC5">
      <w:pPr>
        <w:pStyle w:val="NormalBold"/>
      </w:pPr>
      <w:r w:rsidRPr="00CF6664">
        <w:rPr>
          <w:rStyle w:val="HideTWBExt"/>
          <w:b w:val="0"/>
        </w:rPr>
        <w:t>&lt;Article&gt;</w:t>
      </w:r>
      <w:r w:rsidRPr="00CF6664">
        <w:t>Johdanto-osan 5 viite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6F83842" w14:textId="77777777" w:rsidTr="00D11899">
        <w:trPr>
          <w:trHeight w:hRule="exact" w:val="240"/>
          <w:jc w:val="center"/>
        </w:trPr>
        <w:tc>
          <w:tcPr>
            <w:tcW w:w="9752" w:type="dxa"/>
            <w:gridSpan w:val="2"/>
            <w:tcBorders>
              <w:top w:val="nil"/>
              <w:left w:val="nil"/>
              <w:bottom w:val="nil"/>
              <w:right w:val="nil"/>
            </w:tcBorders>
          </w:tcPr>
          <w:p w14:paraId="393D126A" w14:textId="77777777" w:rsidR="00D06BC5" w:rsidRPr="00CF6664" w:rsidRDefault="00D06BC5" w:rsidP="00D11899"/>
        </w:tc>
      </w:tr>
      <w:tr w:rsidR="00D06BC5" w:rsidRPr="00CF6664" w14:paraId="5B51FCF5" w14:textId="77777777" w:rsidTr="00D11899">
        <w:trPr>
          <w:trHeight w:val="240"/>
          <w:jc w:val="center"/>
        </w:trPr>
        <w:tc>
          <w:tcPr>
            <w:tcW w:w="4876" w:type="dxa"/>
            <w:tcBorders>
              <w:top w:val="nil"/>
              <w:left w:val="nil"/>
              <w:bottom w:val="nil"/>
              <w:right w:val="nil"/>
            </w:tcBorders>
          </w:tcPr>
          <w:p w14:paraId="2B932E5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864BA75" w14:textId="77777777" w:rsidR="00D06BC5" w:rsidRPr="00CF6664" w:rsidRDefault="00D06BC5" w:rsidP="00D11899">
            <w:pPr>
              <w:pStyle w:val="AmColumnHeading"/>
            </w:pPr>
            <w:r w:rsidRPr="00CF6664">
              <w:t>Tarkistus</w:t>
            </w:r>
          </w:p>
        </w:tc>
      </w:tr>
      <w:tr w:rsidR="00D06BC5" w:rsidRPr="00CF6664" w14:paraId="257BC8A4" w14:textId="77777777" w:rsidTr="00D11899">
        <w:trPr>
          <w:jc w:val="center"/>
        </w:trPr>
        <w:tc>
          <w:tcPr>
            <w:tcW w:w="4876" w:type="dxa"/>
            <w:tcBorders>
              <w:top w:val="nil"/>
              <w:left w:val="nil"/>
              <w:bottom w:val="nil"/>
              <w:right w:val="nil"/>
            </w:tcBorders>
          </w:tcPr>
          <w:p w14:paraId="736236C4" w14:textId="77777777" w:rsidR="00D06BC5" w:rsidRPr="00CF6664" w:rsidRDefault="00D06BC5" w:rsidP="00D11899">
            <w:pPr>
              <w:pStyle w:val="Normal6a"/>
            </w:pPr>
            <w:r w:rsidRPr="00CF6664">
              <w:rPr>
                <w:b/>
                <w:i/>
              </w:rPr>
              <w:t>–</w:t>
            </w:r>
            <w:r w:rsidRPr="00CF6664">
              <w:tab/>
            </w:r>
            <w:r w:rsidRPr="00CF6664">
              <w:rPr>
                <w:b/>
                <w:i/>
              </w:rPr>
              <w:t>ottaa huomioon 17. joulukuuta 2025 antamansa päätöslauselman eurooppalaisesta kansalaisaloitteesta ”My Voice, My Choice: turvallisen ja saavutettavan abortin puolesta”</w:t>
            </w:r>
            <w:r w:rsidRPr="00CF6664">
              <w:rPr>
                <w:b/>
                <w:i/>
                <w:vertAlign w:val="superscript"/>
              </w:rPr>
              <w:t>2</w:t>
            </w:r>
            <w:r w:rsidRPr="00CF6664">
              <w:rPr>
                <w:b/>
                <w:i/>
              </w:rPr>
              <w:t>,</w:t>
            </w:r>
          </w:p>
        </w:tc>
        <w:tc>
          <w:tcPr>
            <w:tcW w:w="4876" w:type="dxa"/>
            <w:tcBorders>
              <w:top w:val="nil"/>
              <w:left w:val="nil"/>
              <w:bottom w:val="nil"/>
              <w:right w:val="nil"/>
            </w:tcBorders>
          </w:tcPr>
          <w:p w14:paraId="19DBEF66" w14:textId="77777777" w:rsidR="00D06BC5" w:rsidRPr="00CF6664" w:rsidRDefault="00D06BC5" w:rsidP="00D11899">
            <w:pPr>
              <w:pStyle w:val="Normal6a"/>
            </w:pPr>
            <w:r w:rsidRPr="00CF6664">
              <w:rPr>
                <w:b/>
                <w:i/>
              </w:rPr>
              <w:t>Poistetaan.</w:t>
            </w:r>
          </w:p>
        </w:tc>
      </w:tr>
      <w:tr w:rsidR="00D06BC5" w:rsidRPr="00CF6664" w14:paraId="0965B69B" w14:textId="77777777" w:rsidTr="00D11899">
        <w:trPr>
          <w:jc w:val="center"/>
        </w:trPr>
        <w:tc>
          <w:tcPr>
            <w:tcW w:w="4876" w:type="dxa"/>
            <w:tcBorders>
              <w:top w:val="nil"/>
              <w:left w:val="nil"/>
              <w:bottom w:val="nil"/>
              <w:right w:val="nil"/>
            </w:tcBorders>
          </w:tcPr>
          <w:p w14:paraId="18CCF1FB"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096BD8B8" w14:textId="77777777" w:rsidR="00D06BC5" w:rsidRPr="00CF6664" w:rsidRDefault="00D06BC5" w:rsidP="00D11899"/>
        </w:tc>
      </w:tr>
      <w:tr w:rsidR="00D06BC5" w:rsidRPr="00CF6664" w14:paraId="63BBBE51" w14:textId="77777777" w:rsidTr="00D11899">
        <w:trPr>
          <w:jc w:val="center"/>
        </w:trPr>
        <w:tc>
          <w:tcPr>
            <w:tcW w:w="4876" w:type="dxa"/>
            <w:tcBorders>
              <w:top w:val="nil"/>
              <w:left w:val="nil"/>
              <w:bottom w:val="nil"/>
              <w:right w:val="nil"/>
            </w:tcBorders>
          </w:tcPr>
          <w:p w14:paraId="1E1B0EC9" w14:textId="77777777" w:rsidR="00D06BC5" w:rsidRPr="00CF6664" w:rsidRDefault="00D06BC5" w:rsidP="00D11899">
            <w:pPr>
              <w:pStyle w:val="Normal6a"/>
            </w:pPr>
            <w:r w:rsidRPr="00CF6664">
              <w:rPr>
                <w:b/>
                <w:i/>
                <w:vertAlign w:val="superscript"/>
              </w:rPr>
              <w:t>2</w:t>
            </w:r>
            <w:r w:rsidRPr="00CF6664">
              <w:t xml:space="preserve"> </w:t>
            </w:r>
            <w:r w:rsidRPr="00CF6664">
              <w:rPr>
                <w:b/>
                <w:i/>
              </w:rPr>
              <w:t>Hyväksytyt tekstit, P10_TA(2025)0338.</w:t>
            </w:r>
          </w:p>
        </w:tc>
        <w:tc>
          <w:tcPr>
            <w:tcW w:w="4876" w:type="dxa"/>
            <w:tcBorders>
              <w:top w:val="nil"/>
              <w:left w:val="nil"/>
              <w:bottom w:val="nil"/>
              <w:right w:val="nil"/>
            </w:tcBorders>
          </w:tcPr>
          <w:p w14:paraId="0F12EA86" w14:textId="77777777" w:rsidR="00D06BC5" w:rsidRPr="00CF6664" w:rsidRDefault="00D06BC5" w:rsidP="00D11899"/>
        </w:tc>
      </w:tr>
    </w:tbl>
    <w:p w14:paraId="348106A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4E8738E" w14:textId="77777777" w:rsidR="00D06BC5" w:rsidRPr="00CF6664" w:rsidRDefault="00D06BC5" w:rsidP="00D06BC5">
      <w:r w:rsidRPr="00CF6664">
        <w:rPr>
          <w:rStyle w:val="HideTWBExt"/>
        </w:rPr>
        <w:t>&lt;/Amend&gt;</w:t>
      </w:r>
    </w:p>
    <w:p w14:paraId="56697C3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8</w:t>
      </w:r>
      <w:r w:rsidRPr="00CF6664">
        <w:rPr>
          <w:rStyle w:val="HideTWBExt"/>
          <w:b w:val="0"/>
        </w:rPr>
        <w:t>&lt;/NumAm&gt;</w:t>
      </w:r>
    </w:p>
    <w:p w14:paraId="27D049EA"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7CB0655A" w14:textId="77777777" w:rsidR="00D06BC5" w:rsidRPr="00CF6664" w:rsidRDefault="00D06BC5" w:rsidP="00D06BC5">
      <w:pPr>
        <w:pStyle w:val="NormalBold"/>
      </w:pPr>
      <w:r w:rsidRPr="00CF6664">
        <w:rPr>
          <w:rStyle w:val="HideTWBExt"/>
          <w:b w:val="0"/>
        </w:rPr>
        <w:t>&lt;/RepeatBlock-By&gt;</w:t>
      </w:r>
    </w:p>
    <w:p w14:paraId="162D3B9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054AAB5" w14:textId="77777777" w:rsidR="00D06BC5" w:rsidRPr="00CF6664" w:rsidRDefault="00D06BC5" w:rsidP="00D06BC5">
      <w:pPr>
        <w:pStyle w:val="NormalBold"/>
      </w:pPr>
      <w:r w:rsidRPr="00CF6664">
        <w:rPr>
          <w:rStyle w:val="HideTWBExt"/>
          <w:b w:val="0"/>
        </w:rPr>
        <w:t>&lt;Article&gt;</w:t>
      </w:r>
      <w:r w:rsidRPr="00CF6664">
        <w:t>Johdanto-osan 5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596F9FA" w14:textId="77777777" w:rsidTr="00D11899">
        <w:trPr>
          <w:trHeight w:hRule="exact" w:val="240"/>
          <w:jc w:val="center"/>
        </w:trPr>
        <w:tc>
          <w:tcPr>
            <w:tcW w:w="9752" w:type="dxa"/>
            <w:gridSpan w:val="2"/>
            <w:tcBorders>
              <w:top w:val="nil"/>
              <w:left w:val="nil"/>
              <w:bottom w:val="nil"/>
              <w:right w:val="nil"/>
            </w:tcBorders>
          </w:tcPr>
          <w:p w14:paraId="2B25D632" w14:textId="77777777" w:rsidR="00D06BC5" w:rsidRPr="00CF6664" w:rsidRDefault="00D06BC5" w:rsidP="00D11899"/>
        </w:tc>
      </w:tr>
      <w:tr w:rsidR="00D06BC5" w:rsidRPr="00CF6664" w14:paraId="38A745DC" w14:textId="77777777" w:rsidTr="00D11899">
        <w:trPr>
          <w:trHeight w:val="240"/>
          <w:jc w:val="center"/>
        </w:trPr>
        <w:tc>
          <w:tcPr>
            <w:tcW w:w="4876" w:type="dxa"/>
            <w:tcBorders>
              <w:top w:val="nil"/>
              <w:left w:val="nil"/>
              <w:bottom w:val="nil"/>
              <w:right w:val="nil"/>
            </w:tcBorders>
          </w:tcPr>
          <w:p w14:paraId="6C00E66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993DD8C" w14:textId="77777777" w:rsidR="00D06BC5" w:rsidRPr="00CF6664" w:rsidRDefault="00D06BC5" w:rsidP="00D11899">
            <w:pPr>
              <w:pStyle w:val="AmColumnHeading"/>
            </w:pPr>
            <w:r w:rsidRPr="00CF6664">
              <w:t>Tarkistus</w:t>
            </w:r>
          </w:p>
        </w:tc>
      </w:tr>
      <w:tr w:rsidR="00D06BC5" w:rsidRPr="00CF6664" w14:paraId="353BFEAC" w14:textId="77777777" w:rsidTr="00D11899">
        <w:trPr>
          <w:jc w:val="center"/>
        </w:trPr>
        <w:tc>
          <w:tcPr>
            <w:tcW w:w="4876" w:type="dxa"/>
            <w:tcBorders>
              <w:top w:val="nil"/>
              <w:left w:val="nil"/>
              <w:bottom w:val="nil"/>
              <w:right w:val="nil"/>
            </w:tcBorders>
          </w:tcPr>
          <w:p w14:paraId="042FE876" w14:textId="77777777" w:rsidR="00D06BC5" w:rsidRPr="00CF6664" w:rsidRDefault="00D06BC5" w:rsidP="00D11899">
            <w:pPr>
              <w:pStyle w:val="Normal6a"/>
            </w:pPr>
          </w:p>
        </w:tc>
        <w:tc>
          <w:tcPr>
            <w:tcW w:w="4876" w:type="dxa"/>
            <w:tcBorders>
              <w:top w:val="nil"/>
              <w:left w:val="nil"/>
              <w:bottom w:val="nil"/>
              <w:right w:val="nil"/>
            </w:tcBorders>
          </w:tcPr>
          <w:p w14:paraId="3CF59AAF" w14:textId="77777777" w:rsidR="00D06BC5" w:rsidRPr="00CF6664" w:rsidRDefault="00D06BC5" w:rsidP="00D11899">
            <w:pPr>
              <w:pStyle w:val="Normal6a"/>
            </w:pPr>
            <w:r w:rsidRPr="00CF6664">
              <w:rPr>
                <w:b/>
                <w:i/>
              </w:rPr>
              <w:t>–</w:t>
            </w:r>
            <w:r w:rsidRPr="00CF6664">
              <w:tab/>
            </w:r>
            <w:r w:rsidRPr="00CF6664">
              <w:rPr>
                <w:b/>
                <w:i/>
              </w:rPr>
              <w:t>ottaa huomioon 13. marraskuuta 2025 antamansa päätöslauselman sukupuolten tasa-arvostrategiasta 2025 (2019/2025(INI))</w:t>
            </w:r>
            <w:r w:rsidRPr="00CF6664">
              <w:rPr>
                <w:b/>
                <w:i/>
                <w:vertAlign w:val="superscript"/>
              </w:rPr>
              <w:t>1 a</w:t>
            </w:r>
            <w:r w:rsidRPr="00CF6664">
              <w:rPr>
                <w:b/>
                <w:i/>
              </w:rPr>
              <w:t>,</w:t>
            </w:r>
          </w:p>
        </w:tc>
      </w:tr>
      <w:tr w:rsidR="00D06BC5" w:rsidRPr="00CF6664" w14:paraId="0A1DF46D" w14:textId="77777777" w:rsidTr="00D11899">
        <w:trPr>
          <w:jc w:val="center"/>
        </w:trPr>
        <w:tc>
          <w:tcPr>
            <w:tcW w:w="4876" w:type="dxa"/>
            <w:tcBorders>
              <w:top w:val="nil"/>
              <w:left w:val="nil"/>
              <w:bottom w:val="nil"/>
              <w:right w:val="nil"/>
            </w:tcBorders>
          </w:tcPr>
          <w:p w14:paraId="59A5D0D1" w14:textId="77777777" w:rsidR="00D06BC5" w:rsidRPr="00CF6664" w:rsidRDefault="00D06BC5" w:rsidP="00D11899"/>
        </w:tc>
        <w:tc>
          <w:tcPr>
            <w:tcW w:w="4876" w:type="dxa"/>
            <w:tcBorders>
              <w:top w:val="nil"/>
              <w:left w:val="nil"/>
              <w:bottom w:val="nil"/>
              <w:right w:val="nil"/>
            </w:tcBorders>
          </w:tcPr>
          <w:p w14:paraId="4948D4F1" w14:textId="77777777" w:rsidR="00D06BC5" w:rsidRPr="00CF6664" w:rsidRDefault="00D06BC5" w:rsidP="00D11899">
            <w:pPr>
              <w:pStyle w:val="Normal6a"/>
            </w:pPr>
            <w:r w:rsidRPr="00CF6664">
              <w:rPr>
                <w:b/>
                <w:i/>
              </w:rPr>
              <w:t>_________________</w:t>
            </w:r>
          </w:p>
        </w:tc>
      </w:tr>
      <w:tr w:rsidR="00D06BC5" w:rsidRPr="00CF6664" w14:paraId="25DC21B3" w14:textId="77777777" w:rsidTr="00D11899">
        <w:trPr>
          <w:jc w:val="center"/>
        </w:trPr>
        <w:tc>
          <w:tcPr>
            <w:tcW w:w="4876" w:type="dxa"/>
            <w:tcBorders>
              <w:top w:val="nil"/>
              <w:left w:val="nil"/>
              <w:bottom w:val="nil"/>
              <w:right w:val="nil"/>
            </w:tcBorders>
          </w:tcPr>
          <w:p w14:paraId="3A36A907" w14:textId="77777777" w:rsidR="00D06BC5" w:rsidRPr="00CF6664" w:rsidRDefault="00D06BC5" w:rsidP="00D11899"/>
        </w:tc>
        <w:tc>
          <w:tcPr>
            <w:tcW w:w="4876" w:type="dxa"/>
            <w:tcBorders>
              <w:top w:val="nil"/>
              <w:left w:val="nil"/>
              <w:bottom w:val="nil"/>
              <w:right w:val="nil"/>
            </w:tcBorders>
          </w:tcPr>
          <w:p w14:paraId="5DFF4A8E" w14:textId="77777777" w:rsidR="00D06BC5" w:rsidRPr="00CF6664" w:rsidRDefault="00D06BC5" w:rsidP="00D11899">
            <w:pPr>
              <w:pStyle w:val="Normal6a"/>
            </w:pPr>
            <w:r w:rsidRPr="00CF6664">
              <w:rPr>
                <w:b/>
                <w:i/>
                <w:vertAlign w:val="superscript"/>
              </w:rPr>
              <w:t>1 a</w:t>
            </w:r>
            <w:r w:rsidRPr="00CF6664">
              <w:t xml:space="preserve"> </w:t>
            </w:r>
            <w:r w:rsidRPr="00CF6664">
              <w:rPr>
                <w:b/>
                <w:i/>
              </w:rPr>
              <w:t>Hyväksytyt tekstit, P10_TA(2025)0278.</w:t>
            </w:r>
          </w:p>
        </w:tc>
      </w:tr>
    </w:tbl>
    <w:p w14:paraId="09058A0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48CD249" w14:textId="77777777" w:rsidR="00D06BC5" w:rsidRPr="00CF6664" w:rsidRDefault="00D06BC5" w:rsidP="00D06BC5">
      <w:r w:rsidRPr="00CF6664">
        <w:rPr>
          <w:rStyle w:val="HideTWBExt"/>
        </w:rPr>
        <w:t>&lt;/Amend&gt;</w:t>
      </w:r>
    </w:p>
    <w:p w14:paraId="06CA86C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9</w:t>
      </w:r>
      <w:r w:rsidRPr="00CF6664">
        <w:rPr>
          <w:rStyle w:val="HideTWBExt"/>
          <w:b w:val="0"/>
        </w:rPr>
        <w:t>&lt;/NumAm&gt;</w:t>
      </w:r>
    </w:p>
    <w:p w14:paraId="22A22E1B" w14:textId="77777777" w:rsidR="00D06BC5" w:rsidRPr="00CF6664" w:rsidRDefault="00D06BC5" w:rsidP="00D06BC5">
      <w:pPr>
        <w:pStyle w:val="NormalBold"/>
      </w:pPr>
      <w:r w:rsidRPr="00CF6664">
        <w:rPr>
          <w:rStyle w:val="HideTWBExt"/>
          <w:b w:val="0"/>
        </w:rPr>
        <w:t>&lt;RepeatBlock-By&gt;&lt;Members&gt;</w:t>
      </w:r>
      <w:r w:rsidRPr="00CF6664">
        <w:t>Arba Kokalari, Eleonora Meleti, Maria Walsh, Mirosława Nykiel</w:t>
      </w:r>
      <w:r w:rsidRPr="00CF6664">
        <w:rPr>
          <w:rStyle w:val="HideTWBExt"/>
          <w:b w:val="0"/>
        </w:rPr>
        <w:t>&lt;/Members&gt;</w:t>
      </w:r>
    </w:p>
    <w:p w14:paraId="42CF8E29" w14:textId="77777777" w:rsidR="00D06BC5" w:rsidRPr="00CF6664" w:rsidRDefault="00D06BC5" w:rsidP="00D06BC5">
      <w:pPr>
        <w:pStyle w:val="NormalBold"/>
      </w:pPr>
      <w:r w:rsidRPr="00CF6664">
        <w:rPr>
          <w:rStyle w:val="HideTWBExt"/>
          <w:b w:val="0"/>
        </w:rPr>
        <w:t>&lt;/RepeatBlock-By&gt;</w:t>
      </w:r>
    </w:p>
    <w:p w14:paraId="2F8D984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616DBE3" w14:textId="77777777" w:rsidR="00D06BC5" w:rsidRPr="00CF6664" w:rsidRDefault="00D06BC5" w:rsidP="00D06BC5">
      <w:pPr>
        <w:pStyle w:val="NormalBold"/>
      </w:pPr>
      <w:r w:rsidRPr="00CF6664">
        <w:rPr>
          <w:rStyle w:val="HideTWBExt"/>
          <w:b w:val="0"/>
        </w:rPr>
        <w:t>&lt;Article&gt;</w:t>
      </w:r>
      <w:r w:rsidRPr="00CF6664">
        <w:t>Johdanto-osan 5 b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21ABCCD" w14:textId="77777777" w:rsidTr="00D11899">
        <w:trPr>
          <w:trHeight w:hRule="exact" w:val="240"/>
          <w:jc w:val="center"/>
        </w:trPr>
        <w:tc>
          <w:tcPr>
            <w:tcW w:w="9752" w:type="dxa"/>
            <w:gridSpan w:val="2"/>
            <w:tcBorders>
              <w:top w:val="nil"/>
              <w:left w:val="nil"/>
              <w:bottom w:val="nil"/>
              <w:right w:val="nil"/>
            </w:tcBorders>
          </w:tcPr>
          <w:p w14:paraId="15FE9159" w14:textId="77777777" w:rsidR="00D06BC5" w:rsidRPr="00CF6664" w:rsidRDefault="00D06BC5" w:rsidP="00D11899"/>
        </w:tc>
      </w:tr>
      <w:tr w:rsidR="00D06BC5" w:rsidRPr="00CF6664" w14:paraId="07FA95DE" w14:textId="77777777" w:rsidTr="00D11899">
        <w:trPr>
          <w:trHeight w:val="240"/>
          <w:jc w:val="center"/>
        </w:trPr>
        <w:tc>
          <w:tcPr>
            <w:tcW w:w="4876" w:type="dxa"/>
            <w:tcBorders>
              <w:top w:val="nil"/>
              <w:left w:val="nil"/>
              <w:bottom w:val="nil"/>
              <w:right w:val="nil"/>
            </w:tcBorders>
          </w:tcPr>
          <w:p w14:paraId="36C9EA8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B36FFA7" w14:textId="77777777" w:rsidR="00D06BC5" w:rsidRPr="00CF6664" w:rsidRDefault="00D06BC5" w:rsidP="00D11899">
            <w:pPr>
              <w:pStyle w:val="AmColumnHeading"/>
            </w:pPr>
            <w:r w:rsidRPr="00CF6664">
              <w:t>Tarkistus</w:t>
            </w:r>
          </w:p>
        </w:tc>
      </w:tr>
      <w:tr w:rsidR="00D06BC5" w:rsidRPr="00CF6664" w14:paraId="58FE1ED1" w14:textId="77777777" w:rsidTr="00D11899">
        <w:trPr>
          <w:jc w:val="center"/>
        </w:trPr>
        <w:tc>
          <w:tcPr>
            <w:tcW w:w="4876" w:type="dxa"/>
            <w:tcBorders>
              <w:top w:val="nil"/>
              <w:left w:val="nil"/>
              <w:bottom w:val="nil"/>
              <w:right w:val="nil"/>
            </w:tcBorders>
          </w:tcPr>
          <w:p w14:paraId="33542437" w14:textId="77777777" w:rsidR="00D06BC5" w:rsidRPr="00CF6664" w:rsidRDefault="00D06BC5" w:rsidP="00D11899">
            <w:pPr>
              <w:pStyle w:val="Normal6a"/>
            </w:pPr>
          </w:p>
        </w:tc>
        <w:tc>
          <w:tcPr>
            <w:tcW w:w="4876" w:type="dxa"/>
            <w:tcBorders>
              <w:top w:val="nil"/>
              <w:left w:val="nil"/>
              <w:bottom w:val="nil"/>
              <w:right w:val="nil"/>
            </w:tcBorders>
          </w:tcPr>
          <w:p w14:paraId="3DFE1F28" w14:textId="77777777" w:rsidR="00D06BC5" w:rsidRPr="00CF6664" w:rsidRDefault="00D06BC5" w:rsidP="00D11899">
            <w:pPr>
              <w:pStyle w:val="Normal6a"/>
            </w:pPr>
            <w:r w:rsidRPr="00CF6664">
              <w:rPr>
                <w:b/>
                <w:i/>
              </w:rPr>
              <w:t>–</w:t>
            </w:r>
            <w:r w:rsidRPr="00CF6664">
              <w:tab/>
            </w:r>
            <w:r w:rsidRPr="00CF6664">
              <w:rPr>
                <w:b/>
                <w:i/>
              </w:rPr>
              <w:t>ottaa huomioon, että parlamentti on äänestänyt useaan otteeseen aborttioikeuden vahvistamisen ja suojelemisen puolesta, myös asiakirjoissa, jotka koskevat eurooppalaista kansalaisaloitetta ”My Voice, My Choice”, sukupuolten tasa-arvostrategiaa 2025 ja parlamentin neuvostolle antamaa suositusta EU:n painopisteistä naisten asemaa käsittelevän YK:n toimikunnan 69. istuntoa varten,</w:t>
            </w:r>
          </w:p>
        </w:tc>
      </w:tr>
    </w:tbl>
    <w:p w14:paraId="27F1173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715346F" w14:textId="77777777" w:rsidR="00D06BC5" w:rsidRPr="00CF6664" w:rsidRDefault="00D06BC5" w:rsidP="00D06BC5">
      <w:r w:rsidRPr="00CF6664">
        <w:rPr>
          <w:rStyle w:val="HideTWBExt"/>
        </w:rPr>
        <w:t>&lt;/Amend&gt;</w:t>
      </w:r>
    </w:p>
    <w:p w14:paraId="1A56BB8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10</w:t>
      </w:r>
      <w:r w:rsidRPr="00CF6664">
        <w:rPr>
          <w:rStyle w:val="HideTWBExt"/>
          <w:b w:val="0"/>
        </w:rPr>
        <w:t>&lt;/NumAm&gt;</w:t>
      </w:r>
    </w:p>
    <w:p w14:paraId="0C65E3B2"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3BDCE47A" w14:textId="77777777" w:rsidR="00D06BC5" w:rsidRPr="00CF6664" w:rsidRDefault="00D06BC5" w:rsidP="00D06BC5">
      <w:pPr>
        <w:pStyle w:val="NormalBold"/>
      </w:pPr>
      <w:r w:rsidRPr="00CF6664">
        <w:rPr>
          <w:rStyle w:val="HideTWBExt"/>
          <w:b w:val="0"/>
        </w:rPr>
        <w:t>&lt;/RepeatBlock-By&gt;</w:t>
      </w:r>
    </w:p>
    <w:p w14:paraId="2435FAB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5E0ACAD" w14:textId="77777777" w:rsidR="00D06BC5" w:rsidRPr="00CF6664" w:rsidRDefault="00D06BC5" w:rsidP="00D06BC5">
      <w:pPr>
        <w:pStyle w:val="NormalBold"/>
      </w:pPr>
      <w:r w:rsidRPr="00CF6664">
        <w:rPr>
          <w:rStyle w:val="HideTWBExt"/>
          <w:b w:val="0"/>
        </w:rPr>
        <w:t>&lt;Article&gt;</w:t>
      </w:r>
      <w:r w:rsidRPr="00CF6664">
        <w:t>Johdanto-osan 6 viite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C852EC5" w14:textId="77777777" w:rsidTr="00D11899">
        <w:trPr>
          <w:trHeight w:hRule="exact" w:val="240"/>
          <w:jc w:val="center"/>
        </w:trPr>
        <w:tc>
          <w:tcPr>
            <w:tcW w:w="9752" w:type="dxa"/>
            <w:gridSpan w:val="2"/>
            <w:tcBorders>
              <w:top w:val="nil"/>
              <w:left w:val="nil"/>
              <w:bottom w:val="nil"/>
              <w:right w:val="nil"/>
            </w:tcBorders>
          </w:tcPr>
          <w:p w14:paraId="574D5365" w14:textId="77777777" w:rsidR="00D06BC5" w:rsidRPr="00CF6664" w:rsidRDefault="00D06BC5" w:rsidP="00D11899"/>
        </w:tc>
      </w:tr>
      <w:tr w:rsidR="00D06BC5" w:rsidRPr="00CF6664" w14:paraId="70582BAB" w14:textId="77777777" w:rsidTr="00D11899">
        <w:trPr>
          <w:trHeight w:val="240"/>
          <w:jc w:val="center"/>
        </w:trPr>
        <w:tc>
          <w:tcPr>
            <w:tcW w:w="4876" w:type="dxa"/>
            <w:tcBorders>
              <w:top w:val="nil"/>
              <w:left w:val="nil"/>
              <w:bottom w:val="nil"/>
              <w:right w:val="nil"/>
            </w:tcBorders>
          </w:tcPr>
          <w:p w14:paraId="2C6016A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D52E640" w14:textId="77777777" w:rsidR="00D06BC5" w:rsidRPr="00CF6664" w:rsidRDefault="00D06BC5" w:rsidP="00D11899">
            <w:pPr>
              <w:pStyle w:val="AmColumnHeading"/>
            </w:pPr>
            <w:r w:rsidRPr="00CF6664">
              <w:t>Tarkistus</w:t>
            </w:r>
          </w:p>
        </w:tc>
      </w:tr>
      <w:tr w:rsidR="00D06BC5" w:rsidRPr="00CF6664" w14:paraId="22124B5A" w14:textId="77777777" w:rsidTr="00D11899">
        <w:trPr>
          <w:jc w:val="center"/>
        </w:trPr>
        <w:tc>
          <w:tcPr>
            <w:tcW w:w="4876" w:type="dxa"/>
            <w:tcBorders>
              <w:top w:val="nil"/>
              <w:left w:val="nil"/>
              <w:bottom w:val="nil"/>
              <w:right w:val="nil"/>
            </w:tcBorders>
          </w:tcPr>
          <w:p w14:paraId="01903A3B" w14:textId="77777777" w:rsidR="00D06BC5" w:rsidRPr="00CF6664" w:rsidRDefault="00D06BC5" w:rsidP="00D11899">
            <w:pPr>
              <w:pStyle w:val="Normal6a"/>
            </w:pPr>
            <w:r w:rsidRPr="00CF6664">
              <w:rPr>
                <w:b/>
                <w:i/>
              </w:rPr>
              <w:t>–</w:t>
            </w:r>
            <w:r w:rsidRPr="00CF6664">
              <w:tab/>
            </w:r>
            <w:r w:rsidRPr="00CF6664">
              <w:rPr>
                <w:b/>
                <w:i/>
              </w:rPr>
              <w:t>ottaa huomioon 24. kesäkuuta 2021 antamansa päätöslauselman seksuaali- ja lisääntymisterveyden ja -oikeuksien tilanteesta EU:ssa naisten terveyden osalta</w:t>
            </w:r>
            <w:r w:rsidRPr="00CF6664">
              <w:rPr>
                <w:b/>
                <w:i/>
                <w:vertAlign w:val="superscript"/>
              </w:rPr>
              <w:t>3</w:t>
            </w:r>
            <w:r w:rsidRPr="00CF6664">
              <w:rPr>
                <w:b/>
                <w:i/>
              </w:rPr>
              <w:t>,</w:t>
            </w:r>
          </w:p>
        </w:tc>
        <w:tc>
          <w:tcPr>
            <w:tcW w:w="4876" w:type="dxa"/>
            <w:tcBorders>
              <w:top w:val="nil"/>
              <w:left w:val="nil"/>
              <w:bottom w:val="nil"/>
              <w:right w:val="nil"/>
            </w:tcBorders>
          </w:tcPr>
          <w:p w14:paraId="1516ADB2" w14:textId="77777777" w:rsidR="00D06BC5" w:rsidRPr="00CF6664" w:rsidRDefault="00D06BC5" w:rsidP="00D11899">
            <w:pPr>
              <w:pStyle w:val="Normal6a"/>
            </w:pPr>
            <w:r w:rsidRPr="00CF6664">
              <w:rPr>
                <w:b/>
                <w:i/>
              </w:rPr>
              <w:t>Poistetaan.</w:t>
            </w:r>
          </w:p>
        </w:tc>
      </w:tr>
      <w:tr w:rsidR="00D06BC5" w:rsidRPr="00CF6664" w14:paraId="468118CB" w14:textId="77777777" w:rsidTr="00D11899">
        <w:trPr>
          <w:jc w:val="center"/>
        </w:trPr>
        <w:tc>
          <w:tcPr>
            <w:tcW w:w="4876" w:type="dxa"/>
            <w:tcBorders>
              <w:top w:val="nil"/>
              <w:left w:val="nil"/>
              <w:bottom w:val="nil"/>
              <w:right w:val="nil"/>
            </w:tcBorders>
          </w:tcPr>
          <w:p w14:paraId="32E177D4"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0EBEBDB9" w14:textId="77777777" w:rsidR="00D06BC5" w:rsidRPr="00CF6664" w:rsidRDefault="00D06BC5" w:rsidP="00D11899"/>
        </w:tc>
      </w:tr>
      <w:tr w:rsidR="00D06BC5" w:rsidRPr="00CF6664" w14:paraId="6BBDF07F" w14:textId="77777777" w:rsidTr="00D11899">
        <w:trPr>
          <w:jc w:val="center"/>
        </w:trPr>
        <w:tc>
          <w:tcPr>
            <w:tcW w:w="4876" w:type="dxa"/>
            <w:tcBorders>
              <w:top w:val="nil"/>
              <w:left w:val="nil"/>
              <w:bottom w:val="nil"/>
              <w:right w:val="nil"/>
            </w:tcBorders>
          </w:tcPr>
          <w:p w14:paraId="61A0F6E1" w14:textId="77777777" w:rsidR="00D06BC5" w:rsidRPr="00CF6664" w:rsidRDefault="00D06BC5" w:rsidP="00D11899">
            <w:pPr>
              <w:pStyle w:val="Normal6a"/>
            </w:pPr>
            <w:r w:rsidRPr="00CF6664">
              <w:rPr>
                <w:b/>
                <w:i/>
                <w:vertAlign w:val="superscript"/>
              </w:rPr>
              <w:t>3</w:t>
            </w:r>
            <w:r w:rsidRPr="00CF6664">
              <w:t xml:space="preserve"> </w:t>
            </w:r>
            <w:r w:rsidRPr="00CF6664">
              <w:rPr>
                <w:b/>
                <w:i/>
              </w:rPr>
              <w:t>EUVL C 81, 18.2.2022, s. 43.</w:t>
            </w:r>
          </w:p>
        </w:tc>
        <w:tc>
          <w:tcPr>
            <w:tcW w:w="4876" w:type="dxa"/>
            <w:tcBorders>
              <w:top w:val="nil"/>
              <w:left w:val="nil"/>
              <w:bottom w:val="nil"/>
              <w:right w:val="nil"/>
            </w:tcBorders>
          </w:tcPr>
          <w:p w14:paraId="772BF0B3" w14:textId="77777777" w:rsidR="00D06BC5" w:rsidRPr="00CF6664" w:rsidRDefault="00D06BC5" w:rsidP="00D11899"/>
        </w:tc>
      </w:tr>
    </w:tbl>
    <w:p w14:paraId="70C0208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5AC1C7B" w14:textId="77777777" w:rsidR="00D06BC5" w:rsidRPr="00CF6664" w:rsidRDefault="00D06BC5" w:rsidP="00D06BC5">
      <w:r w:rsidRPr="00CF6664">
        <w:rPr>
          <w:rStyle w:val="HideTWBExt"/>
        </w:rPr>
        <w:t>&lt;/Amend&gt;</w:t>
      </w:r>
    </w:p>
    <w:p w14:paraId="60E963F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11</w:t>
      </w:r>
      <w:r w:rsidRPr="00CF6664">
        <w:rPr>
          <w:rStyle w:val="HideTWBExt"/>
          <w:b w:val="0"/>
        </w:rPr>
        <w:t>&lt;/NumAm&gt;</w:t>
      </w:r>
    </w:p>
    <w:p w14:paraId="74AC3D49"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0EB81BD3" w14:textId="77777777" w:rsidR="00D06BC5" w:rsidRPr="00CF6664" w:rsidRDefault="00D06BC5" w:rsidP="00D06BC5">
      <w:pPr>
        <w:pStyle w:val="NormalBold"/>
      </w:pPr>
      <w:r w:rsidRPr="00CF6664">
        <w:rPr>
          <w:rStyle w:val="HideTWBExt"/>
          <w:b w:val="0"/>
        </w:rPr>
        <w:t>&lt;/RepeatBlock-By&gt;</w:t>
      </w:r>
    </w:p>
    <w:p w14:paraId="48101C5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D1BC8F0" w14:textId="77777777" w:rsidR="00D06BC5" w:rsidRPr="00CF6664" w:rsidRDefault="00D06BC5" w:rsidP="00D06BC5">
      <w:pPr>
        <w:pStyle w:val="NormalBold"/>
      </w:pPr>
      <w:r w:rsidRPr="00CF6664">
        <w:rPr>
          <w:rStyle w:val="HideTWBExt"/>
          <w:b w:val="0"/>
        </w:rPr>
        <w:t>&lt;Article&gt;</w:t>
      </w:r>
      <w:r w:rsidRPr="00CF6664">
        <w:t>Johdanto-osan 6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F7E9C44" w14:textId="77777777" w:rsidTr="00D11899">
        <w:trPr>
          <w:trHeight w:hRule="exact" w:val="240"/>
          <w:jc w:val="center"/>
        </w:trPr>
        <w:tc>
          <w:tcPr>
            <w:tcW w:w="9752" w:type="dxa"/>
            <w:gridSpan w:val="2"/>
            <w:tcBorders>
              <w:top w:val="nil"/>
              <w:left w:val="nil"/>
              <w:bottom w:val="nil"/>
              <w:right w:val="nil"/>
            </w:tcBorders>
          </w:tcPr>
          <w:p w14:paraId="1DF873C9" w14:textId="77777777" w:rsidR="00D06BC5" w:rsidRPr="00CF6664" w:rsidRDefault="00D06BC5" w:rsidP="00D11899"/>
        </w:tc>
      </w:tr>
      <w:tr w:rsidR="00D06BC5" w:rsidRPr="00CF6664" w14:paraId="0D460A96" w14:textId="77777777" w:rsidTr="00D11899">
        <w:trPr>
          <w:trHeight w:val="240"/>
          <w:jc w:val="center"/>
        </w:trPr>
        <w:tc>
          <w:tcPr>
            <w:tcW w:w="4876" w:type="dxa"/>
            <w:tcBorders>
              <w:top w:val="nil"/>
              <w:left w:val="nil"/>
              <w:bottom w:val="nil"/>
              <w:right w:val="nil"/>
            </w:tcBorders>
          </w:tcPr>
          <w:p w14:paraId="173DCA0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87C228B" w14:textId="77777777" w:rsidR="00D06BC5" w:rsidRPr="00CF6664" w:rsidRDefault="00D06BC5" w:rsidP="00D11899">
            <w:pPr>
              <w:pStyle w:val="AmColumnHeading"/>
            </w:pPr>
            <w:r w:rsidRPr="00CF6664">
              <w:t>Tarkistus</w:t>
            </w:r>
          </w:p>
        </w:tc>
      </w:tr>
      <w:tr w:rsidR="00D06BC5" w:rsidRPr="00CF6664" w14:paraId="18E1FB5E" w14:textId="77777777" w:rsidTr="00D11899">
        <w:trPr>
          <w:jc w:val="center"/>
        </w:trPr>
        <w:tc>
          <w:tcPr>
            <w:tcW w:w="4876" w:type="dxa"/>
            <w:tcBorders>
              <w:top w:val="nil"/>
              <w:left w:val="nil"/>
              <w:bottom w:val="nil"/>
              <w:right w:val="nil"/>
            </w:tcBorders>
          </w:tcPr>
          <w:p w14:paraId="5310D909" w14:textId="77777777" w:rsidR="00D06BC5" w:rsidRPr="00CF6664" w:rsidRDefault="00D06BC5" w:rsidP="00D11899">
            <w:pPr>
              <w:pStyle w:val="Normal6a"/>
            </w:pPr>
          </w:p>
        </w:tc>
        <w:tc>
          <w:tcPr>
            <w:tcW w:w="4876" w:type="dxa"/>
            <w:tcBorders>
              <w:top w:val="nil"/>
              <w:left w:val="nil"/>
              <w:bottom w:val="nil"/>
              <w:right w:val="nil"/>
            </w:tcBorders>
          </w:tcPr>
          <w:p w14:paraId="4862FF1E" w14:textId="77777777" w:rsidR="00D06BC5" w:rsidRPr="00CF6664" w:rsidRDefault="00D06BC5" w:rsidP="00D11899">
            <w:pPr>
              <w:pStyle w:val="Normal6a"/>
            </w:pPr>
            <w:r w:rsidRPr="00CF6664">
              <w:rPr>
                <w:b/>
                <w:i/>
              </w:rPr>
              <w:t>–</w:t>
            </w:r>
            <w:r w:rsidRPr="00CF6664">
              <w:tab/>
            </w:r>
            <w:r w:rsidRPr="00CF6664">
              <w:rPr>
                <w:b/>
                <w:i/>
              </w:rPr>
              <w:t>ottaa huomioon yleissopimuksen ihmisoikeuksien ja ihmisarvon suojaamiseksi biologian ja lääketieteen alalla: ihmisoikeuksista ja biolääketieteestä 4. huhtikuuta 1997 tehty yleissopimus, joka tunnetaan nimellä Oviedon yleissopimus,</w:t>
            </w:r>
          </w:p>
        </w:tc>
      </w:tr>
    </w:tbl>
    <w:p w14:paraId="3074F3F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1C0ABD1" w14:textId="77777777" w:rsidR="00D06BC5" w:rsidRPr="00CF6664" w:rsidRDefault="00D06BC5" w:rsidP="00D06BC5">
      <w:r w:rsidRPr="00CF6664">
        <w:rPr>
          <w:rStyle w:val="HideTWBExt"/>
        </w:rPr>
        <w:t>&lt;/Amend&gt;</w:t>
      </w:r>
    </w:p>
    <w:p w14:paraId="5398F94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12</w:t>
      </w:r>
      <w:r w:rsidRPr="00CF6664">
        <w:rPr>
          <w:rStyle w:val="HideTWBExt"/>
          <w:b w:val="0"/>
        </w:rPr>
        <w:t>&lt;/NumAm&gt;</w:t>
      </w:r>
    </w:p>
    <w:p w14:paraId="2EA03445"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302113C" w14:textId="77777777" w:rsidR="00D06BC5" w:rsidRPr="00CF6664" w:rsidRDefault="00D06BC5" w:rsidP="00D06BC5">
      <w:pPr>
        <w:pStyle w:val="NormalBold"/>
      </w:pPr>
      <w:r w:rsidRPr="00CF6664">
        <w:rPr>
          <w:rStyle w:val="HideTWBExt"/>
          <w:b w:val="0"/>
        </w:rPr>
        <w:t>&lt;/RepeatBlock-By&gt;</w:t>
      </w:r>
    </w:p>
    <w:p w14:paraId="115C004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183FA64" w14:textId="77777777" w:rsidR="00D06BC5" w:rsidRPr="00CF6664" w:rsidRDefault="00D06BC5" w:rsidP="00D06BC5">
      <w:pPr>
        <w:pStyle w:val="NormalBold"/>
      </w:pPr>
      <w:r w:rsidRPr="00CF6664">
        <w:rPr>
          <w:rStyle w:val="HideTWBExt"/>
          <w:b w:val="0"/>
        </w:rPr>
        <w:t>&lt;Article&gt;</w:t>
      </w:r>
      <w:r w:rsidRPr="00CF6664">
        <w:t>Johdanto-osan 6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7A77F06" w14:textId="77777777" w:rsidTr="00D11899">
        <w:trPr>
          <w:trHeight w:hRule="exact" w:val="240"/>
          <w:jc w:val="center"/>
        </w:trPr>
        <w:tc>
          <w:tcPr>
            <w:tcW w:w="9752" w:type="dxa"/>
            <w:gridSpan w:val="2"/>
            <w:tcBorders>
              <w:top w:val="nil"/>
              <w:left w:val="nil"/>
              <w:bottom w:val="nil"/>
              <w:right w:val="nil"/>
            </w:tcBorders>
          </w:tcPr>
          <w:p w14:paraId="0F298A33" w14:textId="77777777" w:rsidR="00D06BC5" w:rsidRPr="00CF6664" w:rsidRDefault="00D06BC5" w:rsidP="00D11899"/>
        </w:tc>
      </w:tr>
      <w:tr w:rsidR="00D06BC5" w:rsidRPr="00CF6664" w14:paraId="0B8F6335" w14:textId="77777777" w:rsidTr="00D11899">
        <w:trPr>
          <w:trHeight w:val="240"/>
          <w:jc w:val="center"/>
        </w:trPr>
        <w:tc>
          <w:tcPr>
            <w:tcW w:w="4876" w:type="dxa"/>
            <w:tcBorders>
              <w:top w:val="nil"/>
              <w:left w:val="nil"/>
              <w:bottom w:val="nil"/>
              <w:right w:val="nil"/>
            </w:tcBorders>
          </w:tcPr>
          <w:p w14:paraId="7FC0E15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592CB56" w14:textId="77777777" w:rsidR="00D06BC5" w:rsidRPr="00CF6664" w:rsidRDefault="00D06BC5" w:rsidP="00D11899">
            <w:pPr>
              <w:pStyle w:val="AmColumnHeading"/>
            </w:pPr>
            <w:r w:rsidRPr="00CF6664">
              <w:t>Tarkistus</w:t>
            </w:r>
          </w:p>
        </w:tc>
      </w:tr>
      <w:tr w:rsidR="00D06BC5" w:rsidRPr="00CF6664" w14:paraId="23420CB2" w14:textId="77777777" w:rsidTr="00D11899">
        <w:trPr>
          <w:jc w:val="center"/>
        </w:trPr>
        <w:tc>
          <w:tcPr>
            <w:tcW w:w="4876" w:type="dxa"/>
            <w:tcBorders>
              <w:top w:val="nil"/>
              <w:left w:val="nil"/>
              <w:bottom w:val="nil"/>
              <w:right w:val="nil"/>
            </w:tcBorders>
          </w:tcPr>
          <w:p w14:paraId="16DDAE3D" w14:textId="77777777" w:rsidR="00D06BC5" w:rsidRPr="00CF6664" w:rsidRDefault="00D06BC5" w:rsidP="00D11899">
            <w:pPr>
              <w:pStyle w:val="Normal6a"/>
            </w:pPr>
          </w:p>
        </w:tc>
        <w:tc>
          <w:tcPr>
            <w:tcW w:w="4876" w:type="dxa"/>
            <w:tcBorders>
              <w:top w:val="nil"/>
              <w:left w:val="nil"/>
              <w:bottom w:val="nil"/>
              <w:right w:val="nil"/>
            </w:tcBorders>
          </w:tcPr>
          <w:p w14:paraId="517226A9" w14:textId="77777777" w:rsidR="00D06BC5" w:rsidRPr="00CF6664" w:rsidRDefault="00D06BC5" w:rsidP="00D11899">
            <w:pPr>
              <w:pStyle w:val="Normal6a"/>
            </w:pPr>
            <w:r w:rsidRPr="00CF6664">
              <w:rPr>
                <w:b/>
                <w:i/>
              </w:rPr>
              <w:t>–</w:t>
            </w:r>
            <w:r w:rsidRPr="00CF6664">
              <w:tab/>
            </w:r>
            <w:r w:rsidRPr="00CF6664">
              <w:rPr>
                <w:b/>
                <w:i/>
              </w:rPr>
              <w:t>ottaa huomioon 12. helmikuuta 2020 antamansa päätöslauselman EU:n strategiasta naisten sukuelinten silpomisen lopettamiseksi kaikkialla maailmassa</w:t>
            </w:r>
            <w:r w:rsidRPr="00CF6664">
              <w:rPr>
                <w:b/>
                <w:i/>
                <w:vertAlign w:val="superscript"/>
              </w:rPr>
              <w:t>1 a</w:t>
            </w:r>
            <w:r w:rsidRPr="00CF6664">
              <w:rPr>
                <w:b/>
                <w:i/>
              </w:rPr>
              <w:t>,</w:t>
            </w:r>
          </w:p>
        </w:tc>
      </w:tr>
      <w:tr w:rsidR="00D06BC5" w:rsidRPr="00CF6664" w14:paraId="75A70303" w14:textId="77777777" w:rsidTr="00D11899">
        <w:trPr>
          <w:jc w:val="center"/>
        </w:trPr>
        <w:tc>
          <w:tcPr>
            <w:tcW w:w="4876" w:type="dxa"/>
            <w:tcBorders>
              <w:top w:val="nil"/>
              <w:left w:val="nil"/>
              <w:bottom w:val="nil"/>
              <w:right w:val="nil"/>
            </w:tcBorders>
          </w:tcPr>
          <w:p w14:paraId="37EDC056" w14:textId="77777777" w:rsidR="00D06BC5" w:rsidRPr="00CF6664" w:rsidRDefault="00D06BC5" w:rsidP="00D11899"/>
        </w:tc>
        <w:tc>
          <w:tcPr>
            <w:tcW w:w="4876" w:type="dxa"/>
            <w:tcBorders>
              <w:top w:val="nil"/>
              <w:left w:val="nil"/>
              <w:bottom w:val="nil"/>
              <w:right w:val="nil"/>
            </w:tcBorders>
          </w:tcPr>
          <w:p w14:paraId="36F87B82" w14:textId="77777777" w:rsidR="00D06BC5" w:rsidRPr="00CF6664" w:rsidRDefault="00D06BC5" w:rsidP="00D11899">
            <w:pPr>
              <w:pStyle w:val="Normal6a"/>
            </w:pPr>
            <w:r w:rsidRPr="00CF6664">
              <w:rPr>
                <w:b/>
                <w:i/>
              </w:rPr>
              <w:t>_________________</w:t>
            </w:r>
          </w:p>
        </w:tc>
      </w:tr>
      <w:tr w:rsidR="00D06BC5" w:rsidRPr="00CF6664" w14:paraId="15743519" w14:textId="77777777" w:rsidTr="00D11899">
        <w:trPr>
          <w:jc w:val="center"/>
        </w:trPr>
        <w:tc>
          <w:tcPr>
            <w:tcW w:w="4876" w:type="dxa"/>
            <w:tcBorders>
              <w:top w:val="nil"/>
              <w:left w:val="nil"/>
              <w:bottom w:val="nil"/>
              <w:right w:val="nil"/>
            </w:tcBorders>
          </w:tcPr>
          <w:p w14:paraId="232B93A9" w14:textId="77777777" w:rsidR="00D06BC5" w:rsidRPr="00CF6664" w:rsidRDefault="00D06BC5" w:rsidP="00D11899"/>
        </w:tc>
        <w:tc>
          <w:tcPr>
            <w:tcW w:w="4876" w:type="dxa"/>
            <w:tcBorders>
              <w:top w:val="nil"/>
              <w:left w:val="nil"/>
              <w:bottom w:val="nil"/>
              <w:right w:val="nil"/>
            </w:tcBorders>
          </w:tcPr>
          <w:p w14:paraId="59CC80C0" w14:textId="77777777" w:rsidR="00D06BC5" w:rsidRPr="00CF6664" w:rsidRDefault="00D06BC5" w:rsidP="00D11899">
            <w:pPr>
              <w:pStyle w:val="Normal6a"/>
            </w:pPr>
            <w:r w:rsidRPr="00CF6664">
              <w:rPr>
                <w:b/>
                <w:i/>
                <w:vertAlign w:val="superscript"/>
              </w:rPr>
              <w:t>1 a</w:t>
            </w:r>
            <w:r w:rsidRPr="00CF6664">
              <w:t xml:space="preserve"> </w:t>
            </w:r>
            <w:r w:rsidRPr="00CF6664">
              <w:rPr>
                <w:b/>
                <w:i/>
              </w:rPr>
              <w:t>EUVL C 294, 23.7.2021, s. 8–13.</w:t>
            </w:r>
          </w:p>
        </w:tc>
      </w:tr>
    </w:tbl>
    <w:p w14:paraId="2625B06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EED8C0E" w14:textId="77777777" w:rsidR="00D06BC5" w:rsidRPr="00CF6664" w:rsidRDefault="00D06BC5" w:rsidP="00D06BC5">
      <w:r w:rsidRPr="00CF6664">
        <w:rPr>
          <w:rStyle w:val="HideTWBExt"/>
        </w:rPr>
        <w:t>&lt;/Amend&gt;</w:t>
      </w:r>
    </w:p>
    <w:p w14:paraId="5907DA4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13</w:t>
      </w:r>
      <w:r w:rsidRPr="00CF6664">
        <w:rPr>
          <w:rStyle w:val="HideTWBExt"/>
          <w:b w:val="0"/>
        </w:rPr>
        <w:t>&lt;/NumAm&gt;</w:t>
      </w:r>
    </w:p>
    <w:p w14:paraId="1D4CB9F2"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23863396" w14:textId="77777777" w:rsidR="00D06BC5" w:rsidRPr="00CF6664" w:rsidRDefault="00D06BC5" w:rsidP="00D06BC5">
      <w:pPr>
        <w:pStyle w:val="NormalBold"/>
      </w:pPr>
      <w:r w:rsidRPr="00CF6664">
        <w:rPr>
          <w:rStyle w:val="HideTWBExt"/>
          <w:b w:val="0"/>
        </w:rPr>
        <w:t>&lt;/RepeatBlock-By&gt;</w:t>
      </w:r>
    </w:p>
    <w:p w14:paraId="6E75BD9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5F6F0E5" w14:textId="77777777" w:rsidR="00D06BC5" w:rsidRPr="00CF6664" w:rsidRDefault="00D06BC5" w:rsidP="00D06BC5">
      <w:pPr>
        <w:pStyle w:val="NormalBold"/>
      </w:pPr>
      <w:r w:rsidRPr="00CF6664">
        <w:rPr>
          <w:rStyle w:val="HideTWBExt"/>
          <w:b w:val="0"/>
        </w:rPr>
        <w:t>&lt;Article&gt;</w:t>
      </w:r>
      <w:r w:rsidRPr="00CF6664">
        <w:t>Johdanto-osan 6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78E6BA2" w14:textId="77777777" w:rsidTr="00D11899">
        <w:trPr>
          <w:trHeight w:hRule="exact" w:val="240"/>
          <w:jc w:val="center"/>
        </w:trPr>
        <w:tc>
          <w:tcPr>
            <w:tcW w:w="9752" w:type="dxa"/>
            <w:gridSpan w:val="2"/>
            <w:tcBorders>
              <w:top w:val="nil"/>
              <w:left w:val="nil"/>
              <w:bottom w:val="nil"/>
              <w:right w:val="nil"/>
            </w:tcBorders>
          </w:tcPr>
          <w:p w14:paraId="5D844D18" w14:textId="77777777" w:rsidR="00D06BC5" w:rsidRPr="00CF6664" w:rsidRDefault="00D06BC5" w:rsidP="00D11899"/>
        </w:tc>
      </w:tr>
      <w:tr w:rsidR="00D06BC5" w:rsidRPr="00CF6664" w14:paraId="0E265DC0" w14:textId="77777777" w:rsidTr="00D11899">
        <w:trPr>
          <w:trHeight w:val="240"/>
          <w:jc w:val="center"/>
        </w:trPr>
        <w:tc>
          <w:tcPr>
            <w:tcW w:w="4876" w:type="dxa"/>
            <w:tcBorders>
              <w:top w:val="nil"/>
              <w:left w:val="nil"/>
              <w:bottom w:val="nil"/>
              <w:right w:val="nil"/>
            </w:tcBorders>
          </w:tcPr>
          <w:p w14:paraId="6DC3FE7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306FD0B" w14:textId="77777777" w:rsidR="00D06BC5" w:rsidRPr="00CF6664" w:rsidRDefault="00D06BC5" w:rsidP="00D11899">
            <w:pPr>
              <w:pStyle w:val="AmColumnHeading"/>
            </w:pPr>
            <w:r w:rsidRPr="00CF6664">
              <w:t>Tarkistus</w:t>
            </w:r>
          </w:p>
        </w:tc>
      </w:tr>
      <w:tr w:rsidR="00D06BC5" w:rsidRPr="00CF6664" w14:paraId="271819D9" w14:textId="77777777" w:rsidTr="00D11899">
        <w:trPr>
          <w:jc w:val="center"/>
        </w:trPr>
        <w:tc>
          <w:tcPr>
            <w:tcW w:w="4876" w:type="dxa"/>
            <w:tcBorders>
              <w:top w:val="nil"/>
              <w:left w:val="nil"/>
              <w:bottom w:val="nil"/>
              <w:right w:val="nil"/>
            </w:tcBorders>
          </w:tcPr>
          <w:p w14:paraId="70E73E8D" w14:textId="77777777" w:rsidR="00D06BC5" w:rsidRPr="00CF6664" w:rsidRDefault="00D06BC5" w:rsidP="00D11899">
            <w:pPr>
              <w:pStyle w:val="Normal6a"/>
            </w:pPr>
          </w:p>
        </w:tc>
        <w:tc>
          <w:tcPr>
            <w:tcW w:w="4876" w:type="dxa"/>
            <w:tcBorders>
              <w:top w:val="nil"/>
              <w:left w:val="nil"/>
              <w:bottom w:val="nil"/>
              <w:right w:val="nil"/>
            </w:tcBorders>
          </w:tcPr>
          <w:p w14:paraId="7257A314" w14:textId="77777777" w:rsidR="00D06BC5" w:rsidRPr="00CF6664" w:rsidRDefault="00D06BC5" w:rsidP="00D11899">
            <w:pPr>
              <w:pStyle w:val="Normal6a"/>
            </w:pPr>
            <w:r w:rsidRPr="00CF6664">
              <w:rPr>
                <w:b/>
                <w:i/>
              </w:rPr>
              <w:t>–</w:t>
            </w:r>
            <w:r w:rsidRPr="00CF6664">
              <w:tab/>
            </w:r>
            <w:r w:rsidRPr="00CF6664">
              <w:rPr>
                <w:b/>
                <w:i/>
              </w:rPr>
              <w:t>ottaa huomioon komissiolle esittämänsä kirjallisesti vastattavan kysymyksen E-004697/2025, joka koskee haitallisia käytäntöjä koskevaa suositusta,</w:t>
            </w:r>
          </w:p>
        </w:tc>
      </w:tr>
    </w:tbl>
    <w:p w14:paraId="62A45CB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686C6BB" w14:textId="77777777" w:rsidR="00D06BC5" w:rsidRPr="00CF6664" w:rsidRDefault="00D06BC5" w:rsidP="00D06BC5">
      <w:r w:rsidRPr="00CF6664">
        <w:rPr>
          <w:rStyle w:val="HideTWBExt"/>
        </w:rPr>
        <w:t>&lt;/Amend&gt;</w:t>
      </w:r>
    </w:p>
    <w:p w14:paraId="3BBC1CB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14</w:t>
      </w:r>
      <w:r w:rsidRPr="00CF6664">
        <w:rPr>
          <w:rStyle w:val="HideTWBExt"/>
          <w:b w:val="0"/>
        </w:rPr>
        <w:t>&lt;/NumAm&gt;</w:t>
      </w:r>
    </w:p>
    <w:p w14:paraId="3AA6DDD8"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2E996BE1" w14:textId="77777777" w:rsidR="00D06BC5" w:rsidRPr="00CF6664" w:rsidRDefault="00D06BC5" w:rsidP="00D06BC5">
      <w:pPr>
        <w:pStyle w:val="NormalBold"/>
      </w:pPr>
      <w:r w:rsidRPr="00CF6664">
        <w:rPr>
          <w:rStyle w:val="HideTWBExt"/>
          <w:b w:val="0"/>
        </w:rPr>
        <w:t>&lt;/RepeatBlock-By&gt;</w:t>
      </w:r>
    </w:p>
    <w:p w14:paraId="4ECC6A5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3191A2D" w14:textId="77777777" w:rsidR="00D06BC5" w:rsidRPr="00CF6664" w:rsidRDefault="00D06BC5" w:rsidP="00D06BC5">
      <w:pPr>
        <w:pStyle w:val="NormalBold"/>
      </w:pPr>
      <w:r w:rsidRPr="00CF6664">
        <w:rPr>
          <w:rStyle w:val="HideTWBExt"/>
          <w:b w:val="0"/>
        </w:rPr>
        <w:t>&lt;Article&gt;</w:t>
      </w:r>
      <w:r w:rsidRPr="00CF6664">
        <w:t>Johdanto-osan 6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05D0DA9" w14:textId="77777777" w:rsidTr="00D11899">
        <w:trPr>
          <w:trHeight w:hRule="exact" w:val="240"/>
          <w:jc w:val="center"/>
        </w:trPr>
        <w:tc>
          <w:tcPr>
            <w:tcW w:w="9752" w:type="dxa"/>
            <w:gridSpan w:val="2"/>
            <w:tcBorders>
              <w:top w:val="nil"/>
              <w:left w:val="nil"/>
              <w:bottom w:val="nil"/>
              <w:right w:val="nil"/>
            </w:tcBorders>
          </w:tcPr>
          <w:p w14:paraId="450DE027" w14:textId="77777777" w:rsidR="00D06BC5" w:rsidRPr="00CF6664" w:rsidRDefault="00D06BC5" w:rsidP="00D11899"/>
        </w:tc>
      </w:tr>
      <w:tr w:rsidR="00D06BC5" w:rsidRPr="00CF6664" w14:paraId="7E6BF9E0" w14:textId="77777777" w:rsidTr="00D11899">
        <w:trPr>
          <w:trHeight w:val="240"/>
          <w:jc w:val="center"/>
        </w:trPr>
        <w:tc>
          <w:tcPr>
            <w:tcW w:w="4876" w:type="dxa"/>
            <w:tcBorders>
              <w:top w:val="nil"/>
              <w:left w:val="nil"/>
              <w:bottom w:val="nil"/>
              <w:right w:val="nil"/>
            </w:tcBorders>
          </w:tcPr>
          <w:p w14:paraId="4CE1EFE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2BD2CCA" w14:textId="77777777" w:rsidR="00D06BC5" w:rsidRPr="00CF6664" w:rsidRDefault="00D06BC5" w:rsidP="00D11899">
            <w:pPr>
              <w:pStyle w:val="AmColumnHeading"/>
            </w:pPr>
            <w:r w:rsidRPr="00CF6664">
              <w:t>Tarkistus</w:t>
            </w:r>
          </w:p>
        </w:tc>
      </w:tr>
      <w:tr w:rsidR="00D06BC5" w:rsidRPr="00CF6664" w14:paraId="23E4C15B" w14:textId="77777777" w:rsidTr="00D11899">
        <w:trPr>
          <w:jc w:val="center"/>
        </w:trPr>
        <w:tc>
          <w:tcPr>
            <w:tcW w:w="4876" w:type="dxa"/>
            <w:tcBorders>
              <w:top w:val="nil"/>
              <w:left w:val="nil"/>
              <w:bottom w:val="nil"/>
              <w:right w:val="nil"/>
            </w:tcBorders>
          </w:tcPr>
          <w:p w14:paraId="0F5E04EF" w14:textId="77777777" w:rsidR="00D06BC5" w:rsidRPr="00CF6664" w:rsidRDefault="00D06BC5" w:rsidP="00D11899">
            <w:pPr>
              <w:pStyle w:val="Normal6a"/>
            </w:pPr>
          </w:p>
        </w:tc>
        <w:tc>
          <w:tcPr>
            <w:tcW w:w="4876" w:type="dxa"/>
            <w:tcBorders>
              <w:top w:val="nil"/>
              <w:left w:val="nil"/>
              <w:bottom w:val="nil"/>
              <w:right w:val="nil"/>
            </w:tcBorders>
          </w:tcPr>
          <w:p w14:paraId="24EFF05C" w14:textId="77777777" w:rsidR="00D06BC5" w:rsidRPr="00CF6664" w:rsidRDefault="00D06BC5" w:rsidP="00D11899">
            <w:pPr>
              <w:pStyle w:val="Normal6a"/>
            </w:pPr>
            <w:r w:rsidRPr="00CF6664">
              <w:rPr>
                <w:b/>
                <w:i/>
              </w:rPr>
              <w:t>–</w:t>
            </w:r>
            <w:r w:rsidRPr="00CF6664">
              <w:tab/>
            </w:r>
            <w:r w:rsidRPr="00CF6664">
              <w:rPr>
                <w:b/>
                <w:i/>
              </w:rPr>
              <w:t>ottaa huomioon 13. marraskuuta 2025 antamansa päätöslauselman sukupuolten tasa-arvostrategiasta 2025 (2019/2025(INI))</w:t>
            </w:r>
            <w:r w:rsidRPr="00CF6664">
              <w:rPr>
                <w:b/>
                <w:i/>
                <w:vertAlign w:val="superscript"/>
              </w:rPr>
              <w:t>1 a</w:t>
            </w:r>
            <w:r w:rsidRPr="00CF6664">
              <w:rPr>
                <w:b/>
                <w:i/>
              </w:rPr>
              <w:t>,</w:t>
            </w:r>
          </w:p>
        </w:tc>
      </w:tr>
      <w:tr w:rsidR="00D06BC5" w:rsidRPr="00CF6664" w14:paraId="7EABD372" w14:textId="77777777" w:rsidTr="00D11899">
        <w:trPr>
          <w:jc w:val="center"/>
        </w:trPr>
        <w:tc>
          <w:tcPr>
            <w:tcW w:w="4876" w:type="dxa"/>
            <w:tcBorders>
              <w:top w:val="nil"/>
              <w:left w:val="nil"/>
              <w:bottom w:val="nil"/>
              <w:right w:val="nil"/>
            </w:tcBorders>
          </w:tcPr>
          <w:p w14:paraId="19DA81EC" w14:textId="77777777" w:rsidR="00D06BC5" w:rsidRPr="00CF6664" w:rsidRDefault="00D06BC5" w:rsidP="00D11899"/>
        </w:tc>
        <w:tc>
          <w:tcPr>
            <w:tcW w:w="4876" w:type="dxa"/>
            <w:tcBorders>
              <w:top w:val="nil"/>
              <w:left w:val="nil"/>
              <w:bottom w:val="nil"/>
              <w:right w:val="nil"/>
            </w:tcBorders>
          </w:tcPr>
          <w:p w14:paraId="6EB7079C" w14:textId="77777777" w:rsidR="00D06BC5" w:rsidRPr="00CF6664" w:rsidRDefault="00D06BC5" w:rsidP="00D11899">
            <w:pPr>
              <w:pStyle w:val="Normal6a"/>
            </w:pPr>
            <w:r w:rsidRPr="00CF6664">
              <w:rPr>
                <w:b/>
                <w:i/>
              </w:rPr>
              <w:t>_________________</w:t>
            </w:r>
          </w:p>
        </w:tc>
      </w:tr>
      <w:tr w:rsidR="00D06BC5" w:rsidRPr="00CF6664" w14:paraId="448AFEA2" w14:textId="77777777" w:rsidTr="00D11899">
        <w:trPr>
          <w:jc w:val="center"/>
        </w:trPr>
        <w:tc>
          <w:tcPr>
            <w:tcW w:w="4876" w:type="dxa"/>
            <w:tcBorders>
              <w:top w:val="nil"/>
              <w:left w:val="nil"/>
              <w:bottom w:val="nil"/>
              <w:right w:val="nil"/>
            </w:tcBorders>
          </w:tcPr>
          <w:p w14:paraId="20DBAC49" w14:textId="77777777" w:rsidR="00D06BC5" w:rsidRPr="00CF6664" w:rsidRDefault="00D06BC5" w:rsidP="00D11899"/>
        </w:tc>
        <w:tc>
          <w:tcPr>
            <w:tcW w:w="4876" w:type="dxa"/>
            <w:tcBorders>
              <w:top w:val="nil"/>
              <w:left w:val="nil"/>
              <w:bottom w:val="nil"/>
              <w:right w:val="nil"/>
            </w:tcBorders>
          </w:tcPr>
          <w:p w14:paraId="266D2757" w14:textId="77777777" w:rsidR="00D06BC5" w:rsidRPr="00CF6664" w:rsidRDefault="00D06BC5" w:rsidP="00D11899">
            <w:pPr>
              <w:pStyle w:val="Normal6a"/>
            </w:pPr>
            <w:r w:rsidRPr="00CF6664">
              <w:rPr>
                <w:b/>
                <w:i/>
                <w:vertAlign w:val="superscript"/>
              </w:rPr>
              <w:t>1 a</w:t>
            </w:r>
            <w:r w:rsidRPr="00CF6664">
              <w:t xml:space="preserve"> </w:t>
            </w:r>
            <w:r w:rsidRPr="00CF6664">
              <w:rPr>
                <w:b/>
                <w:i/>
              </w:rPr>
              <w:t>Hyväksytyt tekstit, P10_TA(2025)0278, https://www.europarl.europa.eu/doceo/document/TA-10-2025-0278_FI.html</w:t>
            </w:r>
          </w:p>
        </w:tc>
      </w:tr>
    </w:tbl>
    <w:p w14:paraId="2357786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DB1C773" w14:textId="77777777" w:rsidR="00D06BC5" w:rsidRPr="00CF6664" w:rsidRDefault="00D06BC5" w:rsidP="00D06BC5">
      <w:r w:rsidRPr="00CF6664">
        <w:rPr>
          <w:rStyle w:val="HideTWBExt"/>
        </w:rPr>
        <w:t>&lt;/Amend&gt;</w:t>
      </w:r>
    </w:p>
    <w:p w14:paraId="15B2A46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15</w:t>
      </w:r>
      <w:r w:rsidRPr="00CF6664">
        <w:rPr>
          <w:rStyle w:val="HideTWBExt"/>
          <w:b w:val="0"/>
        </w:rPr>
        <w:t>&lt;/NumAm&gt;</w:t>
      </w:r>
    </w:p>
    <w:p w14:paraId="015A0D37"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76B9ABE0" w14:textId="77777777" w:rsidR="00D06BC5" w:rsidRPr="00CF6664" w:rsidRDefault="00D06BC5" w:rsidP="00D06BC5">
      <w:pPr>
        <w:pStyle w:val="NormalBold"/>
      </w:pPr>
      <w:r w:rsidRPr="00CF6664">
        <w:rPr>
          <w:rStyle w:val="HideTWBExt"/>
          <w:b w:val="0"/>
        </w:rPr>
        <w:t>&lt;/RepeatBlock-By&gt;</w:t>
      </w:r>
    </w:p>
    <w:p w14:paraId="4C03B9B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5F8AB46" w14:textId="77777777" w:rsidR="00D06BC5" w:rsidRPr="00CF6664" w:rsidRDefault="00D06BC5" w:rsidP="00D06BC5">
      <w:pPr>
        <w:pStyle w:val="NormalBold"/>
      </w:pPr>
      <w:r w:rsidRPr="00CF6664">
        <w:rPr>
          <w:rStyle w:val="HideTWBExt"/>
          <w:b w:val="0"/>
        </w:rPr>
        <w:t>&lt;Article&gt;</w:t>
      </w:r>
      <w:r w:rsidRPr="00CF6664">
        <w:t>Johdanto-osan 8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52FA449" w14:textId="77777777" w:rsidTr="00D11899">
        <w:trPr>
          <w:trHeight w:hRule="exact" w:val="240"/>
          <w:jc w:val="center"/>
        </w:trPr>
        <w:tc>
          <w:tcPr>
            <w:tcW w:w="9752" w:type="dxa"/>
            <w:gridSpan w:val="2"/>
            <w:tcBorders>
              <w:top w:val="nil"/>
              <w:left w:val="nil"/>
              <w:bottom w:val="nil"/>
              <w:right w:val="nil"/>
            </w:tcBorders>
          </w:tcPr>
          <w:p w14:paraId="6FCF77B1" w14:textId="77777777" w:rsidR="00D06BC5" w:rsidRPr="00CF6664" w:rsidRDefault="00D06BC5" w:rsidP="00D11899"/>
        </w:tc>
      </w:tr>
      <w:tr w:rsidR="00D06BC5" w:rsidRPr="00CF6664" w14:paraId="30A005EF" w14:textId="77777777" w:rsidTr="00D11899">
        <w:trPr>
          <w:trHeight w:val="240"/>
          <w:jc w:val="center"/>
        </w:trPr>
        <w:tc>
          <w:tcPr>
            <w:tcW w:w="4876" w:type="dxa"/>
            <w:tcBorders>
              <w:top w:val="nil"/>
              <w:left w:val="nil"/>
              <w:bottom w:val="nil"/>
              <w:right w:val="nil"/>
            </w:tcBorders>
          </w:tcPr>
          <w:p w14:paraId="0FBE360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F2C46AD" w14:textId="77777777" w:rsidR="00D06BC5" w:rsidRPr="00CF6664" w:rsidRDefault="00D06BC5" w:rsidP="00D11899">
            <w:pPr>
              <w:pStyle w:val="AmColumnHeading"/>
            </w:pPr>
            <w:r w:rsidRPr="00CF6664">
              <w:t>Tarkistus</w:t>
            </w:r>
          </w:p>
        </w:tc>
      </w:tr>
      <w:tr w:rsidR="00D06BC5" w:rsidRPr="00CF6664" w14:paraId="15844484" w14:textId="77777777" w:rsidTr="00D11899">
        <w:trPr>
          <w:jc w:val="center"/>
        </w:trPr>
        <w:tc>
          <w:tcPr>
            <w:tcW w:w="4876" w:type="dxa"/>
            <w:tcBorders>
              <w:top w:val="nil"/>
              <w:left w:val="nil"/>
              <w:bottom w:val="nil"/>
              <w:right w:val="nil"/>
            </w:tcBorders>
          </w:tcPr>
          <w:p w14:paraId="06106650" w14:textId="77777777" w:rsidR="00D06BC5" w:rsidRPr="00CF6664" w:rsidRDefault="00D06BC5" w:rsidP="00D11899">
            <w:pPr>
              <w:pStyle w:val="Normal6a"/>
            </w:pPr>
          </w:p>
        </w:tc>
        <w:tc>
          <w:tcPr>
            <w:tcW w:w="4876" w:type="dxa"/>
            <w:tcBorders>
              <w:top w:val="nil"/>
              <w:left w:val="nil"/>
              <w:bottom w:val="nil"/>
              <w:right w:val="nil"/>
            </w:tcBorders>
          </w:tcPr>
          <w:p w14:paraId="3E31BF4A" w14:textId="77777777" w:rsidR="00D06BC5" w:rsidRPr="00CF6664" w:rsidRDefault="00D06BC5" w:rsidP="00D11899">
            <w:pPr>
              <w:pStyle w:val="Normal6a"/>
            </w:pPr>
            <w:r w:rsidRPr="00CF6664">
              <w:rPr>
                <w:b/>
                <w:i/>
              </w:rPr>
              <w:t>–</w:t>
            </w:r>
            <w:r w:rsidRPr="00CF6664">
              <w:tab/>
            </w:r>
            <w:r w:rsidRPr="00CF6664">
              <w:rPr>
                <w:b/>
                <w:i/>
              </w:rPr>
              <w:t>ottaa huomioon 28. marraskuuta 2024 annetun ehdotuksen neuvoston päätelmiksi naisten ja tyttöjen mielenterveyden vahvistamisesta edistämällä sukupuolten tasa-arvoa (15976/24),</w:t>
            </w:r>
          </w:p>
        </w:tc>
      </w:tr>
    </w:tbl>
    <w:p w14:paraId="0E452C2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EBAE654" w14:textId="77777777" w:rsidR="00D06BC5" w:rsidRPr="00CF6664" w:rsidRDefault="00D06BC5" w:rsidP="00D06BC5">
      <w:r w:rsidRPr="00CF6664">
        <w:rPr>
          <w:rStyle w:val="HideTWBExt"/>
        </w:rPr>
        <w:t>&lt;/Amend&gt;</w:t>
      </w:r>
    </w:p>
    <w:p w14:paraId="3BCFFBA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16</w:t>
      </w:r>
      <w:r w:rsidRPr="00CF6664">
        <w:rPr>
          <w:rStyle w:val="HideTWBExt"/>
          <w:b w:val="0"/>
        </w:rPr>
        <w:t>&lt;/NumAm&gt;</w:t>
      </w:r>
    </w:p>
    <w:p w14:paraId="34F59CA5"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4D872628" w14:textId="77777777" w:rsidR="00D06BC5" w:rsidRPr="00CF6664" w:rsidRDefault="00D06BC5" w:rsidP="00D06BC5">
      <w:pPr>
        <w:pStyle w:val="NormalBold"/>
      </w:pPr>
      <w:r w:rsidRPr="00CF6664">
        <w:rPr>
          <w:rStyle w:val="HideTWBExt"/>
          <w:b w:val="0"/>
        </w:rPr>
        <w:t>&lt;/RepeatBlock-By&gt;</w:t>
      </w:r>
    </w:p>
    <w:p w14:paraId="54CF998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B42D24D" w14:textId="77777777" w:rsidR="00D06BC5" w:rsidRPr="00CF6664" w:rsidRDefault="00D06BC5" w:rsidP="00D06BC5">
      <w:pPr>
        <w:pStyle w:val="NormalBold"/>
      </w:pPr>
      <w:r w:rsidRPr="00CF6664">
        <w:rPr>
          <w:rStyle w:val="HideTWBExt"/>
          <w:b w:val="0"/>
        </w:rPr>
        <w:t>&lt;Article&gt;</w:t>
      </w:r>
      <w:r w:rsidRPr="00CF6664">
        <w:t>Johdanto-osan 9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88920C9" w14:textId="77777777" w:rsidTr="00D11899">
        <w:trPr>
          <w:trHeight w:hRule="exact" w:val="240"/>
          <w:jc w:val="center"/>
        </w:trPr>
        <w:tc>
          <w:tcPr>
            <w:tcW w:w="9752" w:type="dxa"/>
            <w:gridSpan w:val="2"/>
            <w:tcBorders>
              <w:top w:val="nil"/>
              <w:left w:val="nil"/>
              <w:bottom w:val="nil"/>
              <w:right w:val="nil"/>
            </w:tcBorders>
          </w:tcPr>
          <w:p w14:paraId="0D8A952A" w14:textId="77777777" w:rsidR="00D06BC5" w:rsidRPr="00CF6664" w:rsidRDefault="00D06BC5" w:rsidP="00D11899"/>
        </w:tc>
      </w:tr>
      <w:tr w:rsidR="00D06BC5" w:rsidRPr="00CF6664" w14:paraId="17C61D1D" w14:textId="77777777" w:rsidTr="00D11899">
        <w:trPr>
          <w:trHeight w:val="240"/>
          <w:jc w:val="center"/>
        </w:trPr>
        <w:tc>
          <w:tcPr>
            <w:tcW w:w="4876" w:type="dxa"/>
            <w:tcBorders>
              <w:top w:val="nil"/>
              <w:left w:val="nil"/>
              <w:bottom w:val="nil"/>
              <w:right w:val="nil"/>
            </w:tcBorders>
          </w:tcPr>
          <w:p w14:paraId="5FBB7F2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70A0DF4" w14:textId="77777777" w:rsidR="00D06BC5" w:rsidRPr="00CF6664" w:rsidRDefault="00D06BC5" w:rsidP="00D11899">
            <w:pPr>
              <w:pStyle w:val="AmColumnHeading"/>
            </w:pPr>
            <w:r w:rsidRPr="00CF6664">
              <w:t>Tarkistus</w:t>
            </w:r>
          </w:p>
        </w:tc>
      </w:tr>
      <w:tr w:rsidR="00D06BC5" w:rsidRPr="00CF6664" w14:paraId="02CE63C5" w14:textId="77777777" w:rsidTr="00D11899">
        <w:trPr>
          <w:jc w:val="center"/>
        </w:trPr>
        <w:tc>
          <w:tcPr>
            <w:tcW w:w="4876" w:type="dxa"/>
            <w:tcBorders>
              <w:top w:val="nil"/>
              <w:left w:val="nil"/>
              <w:bottom w:val="nil"/>
              <w:right w:val="nil"/>
            </w:tcBorders>
          </w:tcPr>
          <w:p w14:paraId="2657A25A" w14:textId="77777777" w:rsidR="00D06BC5" w:rsidRPr="00CF6664" w:rsidRDefault="00D06BC5" w:rsidP="00D11899">
            <w:pPr>
              <w:pStyle w:val="Normal6a"/>
            </w:pPr>
          </w:p>
        </w:tc>
        <w:tc>
          <w:tcPr>
            <w:tcW w:w="4876" w:type="dxa"/>
            <w:tcBorders>
              <w:top w:val="nil"/>
              <w:left w:val="nil"/>
              <w:bottom w:val="nil"/>
              <w:right w:val="nil"/>
            </w:tcBorders>
          </w:tcPr>
          <w:p w14:paraId="0AFC0EBF" w14:textId="77777777" w:rsidR="00D06BC5" w:rsidRPr="00CF6664" w:rsidRDefault="00D06BC5" w:rsidP="00D11899">
            <w:pPr>
              <w:pStyle w:val="Normal6a"/>
            </w:pPr>
            <w:r w:rsidRPr="00CF6664">
              <w:rPr>
                <w:b/>
                <w:i/>
              </w:rPr>
              <w:t>–</w:t>
            </w:r>
            <w:r w:rsidRPr="00CF6664">
              <w:tab/>
            </w:r>
            <w:r w:rsidRPr="00CF6664">
              <w:rPr>
                <w:b/>
                <w:i/>
              </w:rPr>
              <w:t>ottaa huomioon 5. maaliskuuta 2020 annetun komission tiedonannon ”Tasa-arvon unioni: sukupuolten tasa-arvostrategia 2020–2025” (COM(2020)0152),</w:t>
            </w:r>
          </w:p>
        </w:tc>
      </w:tr>
    </w:tbl>
    <w:p w14:paraId="42D640C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07EEAD5" w14:textId="77777777" w:rsidR="00D06BC5" w:rsidRPr="00CF6664" w:rsidRDefault="00D06BC5" w:rsidP="00D06BC5">
      <w:r w:rsidRPr="00CF6664">
        <w:rPr>
          <w:rStyle w:val="HideTWBExt"/>
        </w:rPr>
        <w:t>&lt;/Amend&gt;</w:t>
      </w:r>
    </w:p>
    <w:p w14:paraId="26B5924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17</w:t>
      </w:r>
      <w:r w:rsidRPr="00CF6664">
        <w:rPr>
          <w:rStyle w:val="HideTWBExt"/>
          <w:b w:val="0"/>
        </w:rPr>
        <w:t>&lt;/NumAm&gt;</w:t>
      </w:r>
    </w:p>
    <w:p w14:paraId="1EB95B80"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47F80FB2" w14:textId="77777777" w:rsidR="00D06BC5" w:rsidRPr="00CF6664" w:rsidRDefault="00D06BC5" w:rsidP="00D06BC5">
      <w:pPr>
        <w:pStyle w:val="NormalBold"/>
      </w:pPr>
      <w:r w:rsidRPr="00CF6664">
        <w:rPr>
          <w:rStyle w:val="HideTWBExt"/>
          <w:b w:val="0"/>
        </w:rPr>
        <w:t>&lt;/RepeatBlock-By&gt;</w:t>
      </w:r>
    </w:p>
    <w:p w14:paraId="127F037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DB4EA56" w14:textId="77777777" w:rsidR="00D06BC5" w:rsidRPr="00CF6664" w:rsidRDefault="00D06BC5" w:rsidP="00D06BC5">
      <w:pPr>
        <w:pStyle w:val="NormalBold"/>
      </w:pPr>
      <w:r w:rsidRPr="00CF6664">
        <w:rPr>
          <w:rStyle w:val="HideTWBExt"/>
          <w:b w:val="0"/>
        </w:rPr>
        <w:t>&lt;Article&gt;</w:t>
      </w:r>
      <w:r w:rsidRPr="00CF6664">
        <w:t>Johdanto-osan 10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D8D8E16" w14:textId="77777777" w:rsidTr="00D11899">
        <w:trPr>
          <w:trHeight w:hRule="exact" w:val="240"/>
          <w:jc w:val="center"/>
        </w:trPr>
        <w:tc>
          <w:tcPr>
            <w:tcW w:w="9752" w:type="dxa"/>
            <w:gridSpan w:val="2"/>
            <w:tcBorders>
              <w:top w:val="nil"/>
              <w:left w:val="nil"/>
              <w:bottom w:val="nil"/>
              <w:right w:val="nil"/>
            </w:tcBorders>
          </w:tcPr>
          <w:p w14:paraId="108EB39F" w14:textId="77777777" w:rsidR="00D06BC5" w:rsidRPr="00CF6664" w:rsidRDefault="00D06BC5" w:rsidP="00D11899"/>
        </w:tc>
      </w:tr>
      <w:tr w:rsidR="00D06BC5" w:rsidRPr="00CF6664" w14:paraId="02BF0A64" w14:textId="77777777" w:rsidTr="00D11899">
        <w:trPr>
          <w:trHeight w:val="240"/>
          <w:jc w:val="center"/>
        </w:trPr>
        <w:tc>
          <w:tcPr>
            <w:tcW w:w="4876" w:type="dxa"/>
            <w:tcBorders>
              <w:top w:val="nil"/>
              <w:left w:val="nil"/>
              <w:bottom w:val="nil"/>
              <w:right w:val="nil"/>
            </w:tcBorders>
          </w:tcPr>
          <w:p w14:paraId="4A90CC1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FF26FFD" w14:textId="77777777" w:rsidR="00D06BC5" w:rsidRPr="00CF6664" w:rsidRDefault="00D06BC5" w:rsidP="00D11899">
            <w:pPr>
              <w:pStyle w:val="AmColumnHeading"/>
            </w:pPr>
            <w:r w:rsidRPr="00CF6664">
              <w:t>Tarkistus</w:t>
            </w:r>
          </w:p>
        </w:tc>
      </w:tr>
      <w:tr w:rsidR="00D06BC5" w:rsidRPr="00CF6664" w14:paraId="4DBF12F9" w14:textId="77777777" w:rsidTr="00D11899">
        <w:trPr>
          <w:jc w:val="center"/>
        </w:trPr>
        <w:tc>
          <w:tcPr>
            <w:tcW w:w="4876" w:type="dxa"/>
            <w:tcBorders>
              <w:top w:val="nil"/>
              <w:left w:val="nil"/>
              <w:bottom w:val="nil"/>
              <w:right w:val="nil"/>
            </w:tcBorders>
          </w:tcPr>
          <w:p w14:paraId="75FE4AC2" w14:textId="77777777" w:rsidR="00D06BC5" w:rsidRPr="00CF6664" w:rsidRDefault="00D06BC5" w:rsidP="00D11899">
            <w:pPr>
              <w:pStyle w:val="Normal6a"/>
            </w:pPr>
          </w:p>
        </w:tc>
        <w:tc>
          <w:tcPr>
            <w:tcW w:w="4876" w:type="dxa"/>
            <w:tcBorders>
              <w:top w:val="nil"/>
              <w:left w:val="nil"/>
              <w:bottom w:val="nil"/>
              <w:right w:val="nil"/>
            </w:tcBorders>
          </w:tcPr>
          <w:p w14:paraId="3786E9AB" w14:textId="77777777" w:rsidR="00D06BC5" w:rsidRPr="00CF6664" w:rsidRDefault="00D06BC5" w:rsidP="00D11899">
            <w:pPr>
              <w:pStyle w:val="Normal6a"/>
            </w:pPr>
            <w:r w:rsidRPr="00CF6664">
              <w:rPr>
                <w:b/>
                <w:i/>
              </w:rPr>
              <w:t>–</w:t>
            </w:r>
            <w:r w:rsidRPr="00CF6664">
              <w:tab/>
            </w:r>
            <w:r w:rsidRPr="00CF6664">
              <w:rPr>
                <w:b/>
                <w:i/>
              </w:rPr>
              <w:t>ottaa huomioon toukokuussa 2024 ilmestyneen Euroopan komission julkaisun ”Case studies on obstetric violence - Experience, analysis and responses”</w:t>
            </w:r>
            <w:r w:rsidRPr="00CF6664">
              <w:rPr>
                <w:b/>
                <w:i/>
                <w:vertAlign w:val="superscript"/>
              </w:rPr>
              <w:t>1 a</w:t>
            </w:r>
            <w:r w:rsidRPr="00CF6664">
              <w:rPr>
                <w:b/>
                <w:i/>
              </w:rPr>
              <w:t>,</w:t>
            </w:r>
          </w:p>
        </w:tc>
      </w:tr>
      <w:tr w:rsidR="00D06BC5" w:rsidRPr="00CF6664" w14:paraId="2828E5F7" w14:textId="77777777" w:rsidTr="00D11899">
        <w:trPr>
          <w:jc w:val="center"/>
        </w:trPr>
        <w:tc>
          <w:tcPr>
            <w:tcW w:w="4876" w:type="dxa"/>
            <w:tcBorders>
              <w:top w:val="nil"/>
              <w:left w:val="nil"/>
              <w:bottom w:val="nil"/>
              <w:right w:val="nil"/>
            </w:tcBorders>
          </w:tcPr>
          <w:p w14:paraId="3647A9BB" w14:textId="77777777" w:rsidR="00D06BC5" w:rsidRPr="00CF6664" w:rsidRDefault="00D06BC5" w:rsidP="00D11899"/>
        </w:tc>
        <w:tc>
          <w:tcPr>
            <w:tcW w:w="4876" w:type="dxa"/>
            <w:tcBorders>
              <w:top w:val="nil"/>
              <w:left w:val="nil"/>
              <w:bottom w:val="nil"/>
              <w:right w:val="nil"/>
            </w:tcBorders>
          </w:tcPr>
          <w:p w14:paraId="76474B83" w14:textId="77777777" w:rsidR="00D06BC5" w:rsidRPr="00CF6664" w:rsidRDefault="00D06BC5" w:rsidP="00D11899">
            <w:pPr>
              <w:pStyle w:val="Normal6a"/>
            </w:pPr>
            <w:r w:rsidRPr="00CF6664">
              <w:rPr>
                <w:b/>
                <w:i/>
              </w:rPr>
              <w:t>_________________</w:t>
            </w:r>
          </w:p>
        </w:tc>
      </w:tr>
      <w:tr w:rsidR="00D06BC5" w:rsidRPr="00CF6664" w14:paraId="3D7AD58E" w14:textId="77777777" w:rsidTr="00D11899">
        <w:trPr>
          <w:jc w:val="center"/>
        </w:trPr>
        <w:tc>
          <w:tcPr>
            <w:tcW w:w="4876" w:type="dxa"/>
            <w:tcBorders>
              <w:top w:val="nil"/>
              <w:left w:val="nil"/>
              <w:bottom w:val="nil"/>
              <w:right w:val="nil"/>
            </w:tcBorders>
          </w:tcPr>
          <w:p w14:paraId="440AF47F" w14:textId="77777777" w:rsidR="00D06BC5" w:rsidRPr="00CF6664" w:rsidRDefault="00D06BC5" w:rsidP="00D11899"/>
        </w:tc>
        <w:tc>
          <w:tcPr>
            <w:tcW w:w="4876" w:type="dxa"/>
            <w:tcBorders>
              <w:top w:val="nil"/>
              <w:left w:val="nil"/>
              <w:bottom w:val="nil"/>
              <w:right w:val="nil"/>
            </w:tcBorders>
          </w:tcPr>
          <w:p w14:paraId="735275B7"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Euroopan komissio, oikeus- ja kuluttaja-asioiden pääosasto, Fondazione Giacomo Brodolini (FGB) ja Scientific Analysis and Advice on Gender Equality in the EU (SAAGE) -verkosto, ”Case studies on obstetric violence - Experience, analysis, and responses”, Euroopan unionin julkaisutoimisto, 2024, https://data.europa.eu/doi/10.2838/712175</w:t>
            </w:r>
          </w:p>
        </w:tc>
      </w:tr>
    </w:tbl>
    <w:p w14:paraId="2C5F8DF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8D60D5A" w14:textId="77777777" w:rsidR="00D06BC5" w:rsidRPr="00CF6664" w:rsidRDefault="00D06BC5" w:rsidP="00D06BC5">
      <w:r w:rsidRPr="00CF6664">
        <w:rPr>
          <w:rStyle w:val="HideTWBExt"/>
        </w:rPr>
        <w:t>&lt;/Amend&gt;</w:t>
      </w:r>
    </w:p>
    <w:p w14:paraId="1884935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18</w:t>
      </w:r>
      <w:r w:rsidRPr="00CF6664">
        <w:rPr>
          <w:rStyle w:val="HideTWBExt"/>
          <w:b w:val="0"/>
        </w:rPr>
        <w:t>&lt;/NumAm&gt;</w:t>
      </w:r>
    </w:p>
    <w:p w14:paraId="311577C7"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1FA0DAD9" w14:textId="77777777" w:rsidR="00D06BC5" w:rsidRPr="00CF6664" w:rsidRDefault="00D06BC5" w:rsidP="00D06BC5">
      <w:pPr>
        <w:pStyle w:val="NormalBold"/>
      </w:pPr>
      <w:r w:rsidRPr="00CF6664">
        <w:rPr>
          <w:rStyle w:val="HideTWBExt"/>
          <w:b w:val="0"/>
        </w:rPr>
        <w:t>&lt;/RepeatBlock-By&gt;</w:t>
      </w:r>
    </w:p>
    <w:p w14:paraId="78F86A3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D104A7F" w14:textId="77777777" w:rsidR="00D06BC5" w:rsidRPr="00CF6664" w:rsidRDefault="00D06BC5" w:rsidP="00D06BC5">
      <w:pPr>
        <w:pStyle w:val="NormalBold"/>
      </w:pPr>
      <w:r w:rsidRPr="00CF6664">
        <w:rPr>
          <w:rStyle w:val="HideTWBExt"/>
          <w:b w:val="0"/>
        </w:rPr>
        <w:t>&lt;Article&gt;</w:t>
      </w:r>
      <w:r w:rsidRPr="00CF6664">
        <w:t>Johdanto-osan 10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5E896E4" w14:textId="77777777" w:rsidTr="00D11899">
        <w:trPr>
          <w:trHeight w:hRule="exact" w:val="240"/>
          <w:jc w:val="center"/>
        </w:trPr>
        <w:tc>
          <w:tcPr>
            <w:tcW w:w="9752" w:type="dxa"/>
            <w:gridSpan w:val="2"/>
            <w:tcBorders>
              <w:top w:val="nil"/>
              <w:left w:val="nil"/>
              <w:bottom w:val="nil"/>
              <w:right w:val="nil"/>
            </w:tcBorders>
          </w:tcPr>
          <w:p w14:paraId="2506EE16" w14:textId="77777777" w:rsidR="00D06BC5" w:rsidRPr="00CF6664" w:rsidRDefault="00D06BC5" w:rsidP="00D11899"/>
        </w:tc>
      </w:tr>
      <w:tr w:rsidR="00D06BC5" w:rsidRPr="00CF6664" w14:paraId="10590162" w14:textId="77777777" w:rsidTr="00D11899">
        <w:trPr>
          <w:trHeight w:val="240"/>
          <w:jc w:val="center"/>
        </w:trPr>
        <w:tc>
          <w:tcPr>
            <w:tcW w:w="4876" w:type="dxa"/>
            <w:tcBorders>
              <w:top w:val="nil"/>
              <w:left w:val="nil"/>
              <w:bottom w:val="nil"/>
              <w:right w:val="nil"/>
            </w:tcBorders>
          </w:tcPr>
          <w:p w14:paraId="16F1549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346DB54" w14:textId="77777777" w:rsidR="00D06BC5" w:rsidRPr="00CF6664" w:rsidRDefault="00D06BC5" w:rsidP="00D11899">
            <w:pPr>
              <w:pStyle w:val="AmColumnHeading"/>
            </w:pPr>
            <w:r w:rsidRPr="00CF6664">
              <w:t>Tarkistus</w:t>
            </w:r>
          </w:p>
        </w:tc>
      </w:tr>
      <w:tr w:rsidR="00D06BC5" w:rsidRPr="00CF6664" w14:paraId="4476C5DA" w14:textId="77777777" w:rsidTr="00D11899">
        <w:trPr>
          <w:jc w:val="center"/>
        </w:trPr>
        <w:tc>
          <w:tcPr>
            <w:tcW w:w="4876" w:type="dxa"/>
            <w:tcBorders>
              <w:top w:val="nil"/>
              <w:left w:val="nil"/>
              <w:bottom w:val="nil"/>
              <w:right w:val="nil"/>
            </w:tcBorders>
          </w:tcPr>
          <w:p w14:paraId="4196B43D" w14:textId="77777777" w:rsidR="00D06BC5" w:rsidRPr="00CF6664" w:rsidRDefault="00D06BC5" w:rsidP="00D11899">
            <w:pPr>
              <w:pStyle w:val="Normal6a"/>
            </w:pPr>
          </w:p>
        </w:tc>
        <w:tc>
          <w:tcPr>
            <w:tcW w:w="4876" w:type="dxa"/>
            <w:tcBorders>
              <w:top w:val="nil"/>
              <w:left w:val="nil"/>
              <w:bottom w:val="nil"/>
              <w:right w:val="nil"/>
            </w:tcBorders>
          </w:tcPr>
          <w:p w14:paraId="4D8D655F" w14:textId="77777777" w:rsidR="00D06BC5" w:rsidRPr="00CF6664" w:rsidRDefault="00D06BC5" w:rsidP="00D11899">
            <w:pPr>
              <w:pStyle w:val="Normal6a"/>
            </w:pPr>
            <w:r w:rsidRPr="00CF6664">
              <w:rPr>
                <w:b/>
                <w:i/>
              </w:rPr>
              <w:t>–</w:t>
            </w:r>
            <w:r w:rsidRPr="00CF6664">
              <w:tab/>
            </w:r>
            <w:r w:rsidRPr="00CF6664">
              <w:rPr>
                <w:b/>
                <w:i/>
              </w:rPr>
              <w:t>ottaa huomioon toukokuussa 2024 ilmestyneen Euroopan komission julkaisun ”Case studies on obstetric violence - Experience, analysis and responses”</w:t>
            </w:r>
            <w:r w:rsidRPr="00CF6664">
              <w:rPr>
                <w:b/>
                <w:i/>
                <w:vertAlign w:val="superscript"/>
              </w:rPr>
              <w:t>1 a</w:t>
            </w:r>
            <w:r w:rsidRPr="00CF6664">
              <w:rPr>
                <w:b/>
                <w:i/>
              </w:rPr>
              <w:t>,</w:t>
            </w:r>
          </w:p>
        </w:tc>
      </w:tr>
      <w:tr w:rsidR="00D06BC5" w:rsidRPr="00CF6664" w14:paraId="3D752C4E" w14:textId="77777777" w:rsidTr="00D11899">
        <w:trPr>
          <w:jc w:val="center"/>
        </w:trPr>
        <w:tc>
          <w:tcPr>
            <w:tcW w:w="4876" w:type="dxa"/>
            <w:tcBorders>
              <w:top w:val="nil"/>
              <w:left w:val="nil"/>
              <w:bottom w:val="nil"/>
              <w:right w:val="nil"/>
            </w:tcBorders>
          </w:tcPr>
          <w:p w14:paraId="1B911BF5" w14:textId="77777777" w:rsidR="00D06BC5" w:rsidRPr="00CF6664" w:rsidRDefault="00D06BC5" w:rsidP="00D11899"/>
        </w:tc>
        <w:tc>
          <w:tcPr>
            <w:tcW w:w="4876" w:type="dxa"/>
            <w:tcBorders>
              <w:top w:val="nil"/>
              <w:left w:val="nil"/>
              <w:bottom w:val="nil"/>
              <w:right w:val="nil"/>
            </w:tcBorders>
          </w:tcPr>
          <w:p w14:paraId="28EA3EBA" w14:textId="77777777" w:rsidR="00D06BC5" w:rsidRPr="00CF6664" w:rsidRDefault="00D06BC5" w:rsidP="00D11899">
            <w:pPr>
              <w:pStyle w:val="Normal6a"/>
            </w:pPr>
            <w:r w:rsidRPr="00CF6664">
              <w:rPr>
                <w:b/>
                <w:i/>
              </w:rPr>
              <w:t>_________________</w:t>
            </w:r>
          </w:p>
        </w:tc>
      </w:tr>
      <w:tr w:rsidR="00D06BC5" w:rsidRPr="00CF6664" w14:paraId="09889CF3" w14:textId="77777777" w:rsidTr="00D11899">
        <w:trPr>
          <w:jc w:val="center"/>
        </w:trPr>
        <w:tc>
          <w:tcPr>
            <w:tcW w:w="4876" w:type="dxa"/>
            <w:tcBorders>
              <w:top w:val="nil"/>
              <w:left w:val="nil"/>
              <w:bottom w:val="nil"/>
              <w:right w:val="nil"/>
            </w:tcBorders>
          </w:tcPr>
          <w:p w14:paraId="533171CB" w14:textId="77777777" w:rsidR="00D06BC5" w:rsidRPr="00CF6664" w:rsidRDefault="00D06BC5" w:rsidP="00D11899"/>
        </w:tc>
        <w:tc>
          <w:tcPr>
            <w:tcW w:w="4876" w:type="dxa"/>
            <w:tcBorders>
              <w:top w:val="nil"/>
              <w:left w:val="nil"/>
              <w:bottom w:val="nil"/>
              <w:right w:val="nil"/>
            </w:tcBorders>
          </w:tcPr>
          <w:p w14:paraId="2AE76133"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Euroopan komissio, oikeus- ja kuluttaja-asioiden pääosasto, Fondazione Giacomo Brodolini (FGB) ja Scientific Analysis and Advice on Gender Equality in the EU (SAAGE) -verkosto, ”Case studies on obstetric violence - Experience, analysis, and responses”, Euroopan unionin julkaisutoimisto, 2024, https://data.europa.eu/doi/10.2838/712175</w:t>
            </w:r>
          </w:p>
        </w:tc>
      </w:tr>
    </w:tbl>
    <w:p w14:paraId="58F9CB5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1FA2013" w14:textId="77777777" w:rsidR="00D06BC5" w:rsidRPr="00CF6664" w:rsidRDefault="00D06BC5" w:rsidP="00D06BC5">
      <w:r w:rsidRPr="00CF6664">
        <w:rPr>
          <w:rStyle w:val="HideTWBExt"/>
        </w:rPr>
        <w:t>&lt;/Amend&gt;</w:t>
      </w:r>
    </w:p>
    <w:p w14:paraId="5DBE50A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19</w:t>
      </w:r>
      <w:r w:rsidRPr="00CF6664">
        <w:rPr>
          <w:rStyle w:val="HideTWBExt"/>
          <w:b w:val="0"/>
        </w:rPr>
        <w:t>&lt;/NumAm&gt;</w:t>
      </w:r>
    </w:p>
    <w:p w14:paraId="6929D928"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057CCB58" w14:textId="77777777" w:rsidR="00D06BC5" w:rsidRPr="00CF6664" w:rsidRDefault="00D06BC5" w:rsidP="00D06BC5">
      <w:pPr>
        <w:pStyle w:val="NormalBold"/>
      </w:pPr>
      <w:r w:rsidRPr="00CF6664">
        <w:rPr>
          <w:rStyle w:val="HideTWBExt"/>
          <w:b w:val="0"/>
        </w:rPr>
        <w:t>&lt;/RepeatBlock-By&gt;</w:t>
      </w:r>
    </w:p>
    <w:p w14:paraId="1F91B37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39E43BB" w14:textId="77777777" w:rsidR="00D06BC5" w:rsidRPr="00CF6664" w:rsidRDefault="00D06BC5" w:rsidP="00D06BC5">
      <w:pPr>
        <w:pStyle w:val="NormalBold"/>
      </w:pPr>
      <w:r w:rsidRPr="00CF6664">
        <w:rPr>
          <w:rStyle w:val="HideTWBExt"/>
          <w:b w:val="0"/>
        </w:rPr>
        <w:t>&lt;Article&gt;</w:t>
      </w:r>
      <w:r w:rsidRPr="00CF6664">
        <w:t>Johdanto-osan 11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38F95DA" w14:textId="77777777" w:rsidTr="00D11899">
        <w:trPr>
          <w:trHeight w:hRule="exact" w:val="240"/>
          <w:jc w:val="center"/>
        </w:trPr>
        <w:tc>
          <w:tcPr>
            <w:tcW w:w="9752" w:type="dxa"/>
            <w:gridSpan w:val="2"/>
            <w:tcBorders>
              <w:top w:val="nil"/>
              <w:left w:val="nil"/>
              <w:bottom w:val="nil"/>
              <w:right w:val="nil"/>
            </w:tcBorders>
          </w:tcPr>
          <w:p w14:paraId="59992790" w14:textId="77777777" w:rsidR="00D06BC5" w:rsidRPr="00CF6664" w:rsidRDefault="00D06BC5" w:rsidP="00D11899"/>
        </w:tc>
      </w:tr>
      <w:tr w:rsidR="00D06BC5" w:rsidRPr="00CF6664" w14:paraId="75A8E870" w14:textId="77777777" w:rsidTr="00D11899">
        <w:trPr>
          <w:trHeight w:val="240"/>
          <w:jc w:val="center"/>
        </w:trPr>
        <w:tc>
          <w:tcPr>
            <w:tcW w:w="4876" w:type="dxa"/>
            <w:tcBorders>
              <w:top w:val="nil"/>
              <w:left w:val="nil"/>
              <w:bottom w:val="nil"/>
              <w:right w:val="nil"/>
            </w:tcBorders>
          </w:tcPr>
          <w:p w14:paraId="1674C48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8A4644F" w14:textId="77777777" w:rsidR="00D06BC5" w:rsidRPr="00CF6664" w:rsidRDefault="00D06BC5" w:rsidP="00D11899">
            <w:pPr>
              <w:pStyle w:val="AmColumnHeading"/>
            </w:pPr>
            <w:r w:rsidRPr="00CF6664">
              <w:t>Tarkistus</w:t>
            </w:r>
          </w:p>
        </w:tc>
      </w:tr>
      <w:tr w:rsidR="00D06BC5" w:rsidRPr="00CF6664" w14:paraId="0EFD8635" w14:textId="77777777" w:rsidTr="00D11899">
        <w:trPr>
          <w:jc w:val="center"/>
        </w:trPr>
        <w:tc>
          <w:tcPr>
            <w:tcW w:w="4876" w:type="dxa"/>
            <w:tcBorders>
              <w:top w:val="nil"/>
              <w:left w:val="nil"/>
              <w:bottom w:val="nil"/>
              <w:right w:val="nil"/>
            </w:tcBorders>
          </w:tcPr>
          <w:p w14:paraId="6BEA044D" w14:textId="77777777" w:rsidR="00D06BC5" w:rsidRPr="00CF6664" w:rsidRDefault="00D06BC5" w:rsidP="00D11899">
            <w:pPr>
              <w:pStyle w:val="Normal6a"/>
            </w:pPr>
          </w:p>
        </w:tc>
        <w:tc>
          <w:tcPr>
            <w:tcW w:w="4876" w:type="dxa"/>
            <w:tcBorders>
              <w:top w:val="nil"/>
              <w:left w:val="nil"/>
              <w:bottom w:val="nil"/>
              <w:right w:val="nil"/>
            </w:tcBorders>
          </w:tcPr>
          <w:p w14:paraId="0BB3E24E" w14:textId="77777777" w:rsidR="00D06BC5" w:rsidRPr="00CF6664" w:rsidRDefault="00D06BC5" w:rsidP="00D11899">
            <w:pPr>
              <w:pStyle w:val="Normal6a"/>
            </w:pPr>
            <w:r w:rsidRPr="00CF6664">
              <w:rPr>
                <w:b/>
                <w:i/>
              </w:rPr>
              <w:t>–</w:t>
            </w:r>
            <w:r w:rsidRPr="00CF6664">
              <w:tab/>
            </w:r>
            <w:r w:rsidRPr="00CF6664">
              <w:rPr>
                <w:b/>
                <w:i/>
              </w:rPr>
              <w:t>ottaa huomioon Euroopan parlamentin komission jäsenten kollegiolle antaman nimenomaisen toimeksiannon johtaa seksuaali- ja lisääntymisterveyden ongelmia koskevaa työtä</w:t>
            </w:r>
            <w:r w:rsidRPr="00CF6664">
              <w:rPr>
                <w:b/>
                <w:i/>
                <w:vertAlign w:val="superscript"/>
              </w:rPr>
              <w:t>1 a</w:t>
            </w:r>
            <w:r w:rsidRPr="00CF6664">
              <w:rPr>
                <w:b/>
                <w:i/>
              </w:rPr>
              <w:t>,</w:t>
            </w:r>
          </w:p>
        </w:tc>
      </w:tr>
      <w:tr w:rsidR="00D06BC5" w:rsidRPr="00CF6664" w14:paraId="0F3E4760" w14:textId="77777777" w:rsidTr="00D11899">
        <w:trPr>
          <w:jc w:val="center"/>
        </w:trPr>
        <w:tc>
          <w:tcPr>
            <w:tcW w:w="4876" w:type="dxa"/>
            <w:tcBorders>
              <w:top w:val="nil"/>
              <w:left w:val="nil"/>
              <w:bottom w:val="nil"/>
              <w:right w:val="nil"/>
            </w:tcBorders>
          </w:tcPr>
          <w:p w14:paraId="2F1257C0" w14:textId="77777777" w:rsidR="00D06BC5" w:rsidRPr="00CF6664" w:rsidRDefault="00D06BC5" w:rsidP="00D11899"/>
        </w:tc>
        <w:tc>
          <w:tcPr>
            <w:tcW w:w="4876" w:type="dxa"/>
            <w:tcBorders>
              <w:top w:val="nil"/>
              <w:left w:val="nil"/>
              <w:bottom w:val="nil"/>
              <w:right w:val="nil"/>
            </w:tcBorders>
          </w:tcPr>
          <w:p w14:paraId="6DBD38F0" w14:textId="77777777" w:rsidR="00D06BC5" w:rsidRPr="00CF6664" w:rsidRDefault="00D06BC5" w:rsidP="00D11899">
            <w:pPr>
              <w:pStyle w:val="Normal6a"/>
            </w:pPr>
            <w:r w:rsidRPr="00CF6664">
              <w:rPr>
                <w:b/>
                <w:i/>
              </w:rPr>
              <w:t>_________________</w:t>
            </w:r>
          </w:p>
        </w:tc>
      </w:tr>
      <w:tr w:rsidR="00D06BC5" w:rsidRPr="00CF6664" w14:paraId="0EF162DC" w14:textId="77777777" w:rsidTr="00D11899">
        <w:trPr>
          <w:jc w:val="center"/>
        </w:trPr>
        <w:tc>
          <w:tcPr>
            <w:tcW w:w="4876" w:type="dxa"/>
            <w:tcBorders>
              <w:top w:val="nil"/>
              <w:left w:val="nil"/>
              <w:bottom w:val="nil"/>
              <w:right w:val="nil"/>
            </w:tcBorders>
          </w:tcPr>
          <w:p w14:paraId="6344EED6" w14:textId="77777777" w:rsidR="00D06BC5" w:rsidRPr="00CF6664" w:rsidRDefault="00D06BC5" w:rsidP="00D11899"/>
        </w:tc>
        <w:tc>
          <w:tcPr>
            <w:tcW w:w="4876" w:type="dxa"/>
            <w:tcBorders>
              <w:top w:val="nil"/>
              <w:left w:val="nil"/>
              <w:bottom w:val="nil"/>
              <w:right w:val="nil"/>
            </w:tcBorders>
          </w:tcPr>
          <w:p w14:paraId="668B7416"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Euroopan komissio, puheenjohtaja von der Leyenin toimeksiantokirje Hadja Lahbibille, 2024, https://commission.europa.eu/about/organisation/college-commissioners/hadja-lahbib_en#documents</w:t>
            </w:r>
          </w:p>
        </w:tc>
      </w:tr>
    </w:tbl>
    <w:p w14:paraId="5D6A56D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392ED98" w14:textId="77777777" w:rsidR="00D06BC5" w:rsidRPr="00CF6664" w:rsidRDefault="00D06BC5" w:rsidP="00D06BC5">
      <w:r w:rsidRPr="00CF6664">
        <w:rPr>
          <w:rStyle w:val="HideTWBExt"/>
        </w:rPr>
        <w:t>&lt;/Amend&gt;</w:t>
      </w:r>
    </w:p>
    <w:p w14:paraId="559632D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20</w:t>
      </w:r>
      <w:r w:rsidRPr="00CF6664">
        <w:rPr>
          <w:rStyle w:val="HideTWBExt"/>
          <w:b w:val="0"/>
        </w:rPr>
        <w:t>&lt;/NumAm&gt;</w:t>
      </w:r>
    </w:p>
    <w:p w14:paraId="7E285217"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6BE23836" w14:textId="77777777" w:rsidR="00D06BC5" w:rsidRPr="00CF6664" w:rsidRDefault="00D06BC5" w:rsidP="00D06BC5">
      <w:pPr>
        <w:pStyle w:val="NormalBold"/>
      </w:pPr>
      <w:r w:rsidRPr="00CF6664">
        <w:rPr>
          <w:rStyle w:val="HideTWBExt"/>
          <w:b w:val="0"/>
        </w:rPr>
        <w:t>&lt;/RepeatBlock-By&gt;</w:t>
      </w:r>
    </w:p>
    <w:p w14:paraId="6093533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EEB8E71" w14:textId="77777777" w:rsidR="00D06BC5" w:rsidRPr="00CF6664" w:rsidRDefault="00D06BC5" w:rsidP="00D06BC5">
      <w:pPr>
        <w:pStyle w:val="NormalBold"/>
      </w:pPr>
      <w:r w:rsidRPr="00CF6664">
        <w:rPr>
          <w:rStyle w:val="HideTWBExt"/>
          <w:b w:val="0"/>
        </w:rPr>
        <w:t>&lt;Article&gt;</w:t>
      </w:r>
      <w:r w:rsidRPr="00CF6664">
        <w:t>Johdanto-osan 11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CE73722" w14:textId="77777777" w:rsidTr="00D11899">
        <w:trPr>
          <w:trHeight w:hRule="exact" w:val="240"/>
          <w:jc w:val="center"/>
        </w:trPr>
        <w:tc>
          <w:tcPr>
            <w:tcW w:w="9752" w:type="dxa"/>
            <w:gridSpan w:val="2"/>
            <w:tcBorders>
              <w:top w:val="nil"/>
              <w:left w:val="nil"/>
              <w:bottom w:val="nil"/>
              <w:right w:val="nil"/>
            </w:tcBorders>
          </w:tcPr>
          <w:p w14:paraId="7DC44064" w14:textId="77777777" w:rsidR="00D06BC5" w:rsidRPr="00CF6664" w:rsidRDefault="00D06BC5" w:rsidP="00D11899"/>
        </w:tc>
      </w:tr>
      <w:tr w:rsidR="00D06BC5" w:rsidRPr="00CF6664" w14:paraId="62E6657E" w14:textId="77777777" w:rsidTr="00D11899">
        <w:trPr>
          <w:trHeight w:val="240"/>
          <w:jc w:val="center"/>
        </w:trPr>
        <w:tc>
          <w:tcPr>
            <w:tcW w:w="4876" w:type="dxa"/>
            <w:tcBorders>
              <w:top w:val="nil"/>
              <w:left w:val="nil"/>
              <w:bottom w:val="nil"/>
              <w:right w:val="nil"/>
            </w:tcBorders>
          </w:tcPr>
          <w:p w14:paraId="7D3B087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CC09379" w14:textId="77777777" w:rsidR="00D06BC5" w:rsidRPr="00CF6664" w:rsidRDefault="00D06BC5" w:rsidP="00D11899">
            <w:pPr>
              <w:pStyle w:val="AmColumnHeading"/>
            </w:pPr>
            <w:r w:rsidRPr="00CF6664">
              <w:t>Tarkistus</w:t>
            </w:r>
          </w:p>
        </w:tc>
      </w:tr>
      <w:tr w:rsidR="00D06BC5" w:rsidRPr="00CF6664" w14:paraId="36BBD0E3" w14:textId="77777777" w:rsidTr="00D11899">
        <w:trPr>
          <w:jc w:val="center"/>
        </w:trPr>
        <w:tc>
          <w:tcPr>
            <w:tcW w:w="4876" w:type="dxa"/>
            <w:tcBorders>
              <w:top w:val="nil"/>
              <w:left w:val="nil"/>
              <w:bottom w:val="nil"/>
              <w:right w:val="nil"/>
            </w:tcBorders>
          </w:tcPr>
          <w:p w14:paraId="3BD07920" w14:textId="77777777" w:rsidR="00D06BC5" w:rsidRPr="00CF6664" w:rsidRDefault="00D06BC5" w:rsidP="00D11899">
            <w:pPr>
              <w:pStyle w:val="Normal6a"/>
            </w:pPr>
          </w:p>
        </w:tc>
        <w:tc>
          <w:tcPr>
            <w:tcW w:w="4876" w:type="dxa"/>
            <w:tcBorders>
              <w:top w:val="nil"/>
              <w:left w:val="nil"/>
              <w:bottom w:val="nil"/>
              <w:right w:val="nil"/>
            </w:tcBorders>
          </w:tcPr>
          <w:p w14:paraId="47C39F1C" w14:textId="77777777" w:rsidR="00D06BC5" w:rsidRPr="00CF6664" w:rsidRDefault="00D06BC5" w:rsidP="00D11899">
            <w:pPr>
              <w:pStyle w:val="Normal6a"/>
            </w:pPr>
            <w:r w:rsidRPr="00CF6664">
              <w:rPr>
                <w:b/>
                <w:i/>
              </w:rPr>
              <w:t>–</w:t>
            </w:r>
            <w:r w:rsidRPr="00CF6664">
              <w:tab/>
            </w:r>
            <w:r w:rsidRPr="00CF6664">
              <w:rPr>
                <w:b/>
                <w:i/>
              </w:rPr>
              <w:t>ottaa huomioon 5. maaliskuuta 2020 annetun komission tiedonannon ”Tasa-arvon unioni: sukupuolten tasa-arvostrategia 2020–2025” (COM(2020)0152),</w:t>
            </w:r>
          </w:p>
        </w:tc>
      </w:tr>
    </w:tbl>
    <w:p w14:paraId="5E49548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E3CA47F" w14:textId="77777777" w:rsidR="00D06BC5" w:rsidRPr="00CF6664" w:rsidRDefault="00D06BC5" w:rsidP="00D06BC5">
      <w:r w:rsidRPr="00CF6664">
        <w:rPr>
          <w:rStyle w:val="HideTWBExt"/>
        </w:rPr>
        <w:t>&lt;/Amend&gt;</w:t>
      </w:r>
    </w:p>
    <w:p w14:paraId="068B195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21</w:t>
      </w:r>
      <w:r w:rsidRPr="00CF6664">
        <w:rPr>
          <w:rStyle w:val="HideTWBExt"/>
          <w:b w:val="0"/>
        </w:rPr>
        <w:t>&lt;/NumAm&gt;</w:t>
      </w:r>
    </w:p>
    <w:p w14:paraId="2158240E"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4D6BF3D1" w14:textId="77777777" w:rsidR="00D06BC5" w:rsidRPr="00CF6664" w:rsidRDefault="00D06BC5" w:rsidP="00D06BC5">
      <w:pPr>
        <w:pStyle w:val="NormalBold"/>
      </w:pPr>
      <w:r w:rsidRPr="00CF6664">
        <w:rPr>
          <w:rStyle w:val="HideTWBExt"/>
          <w:b w:val="0"/>
        </w:rPr>
        <w:t>&lt;/RepeatBlock-By&gt;</w:t>
      </w:r>
    </w:p>
    <w:p w14:paraId="417584B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4727BD6" w14:textId="77777777" w:rsidR="00D06BC5" w:rsidRPr="00CF6664" w:rsidRDefault="00D06BC5" w:rsidP="00D06BC5">
      <w:pPr>
        <w:pStyle w:val="NormalBold"/>
      </w:pPr>
      <w:r w:rsidRPr="00CF6664">
        <w:rPr>
          <w:rStyle w:val="HideTWBExt"/>
          <w:b w:val="0"/>
        </w:rPr>
        <w:t>&lt;Article&gt;</w:t>
      </w:r>
      <w:r w:rsidRPr="00CF6664">
        <w:t>Johdanto-osan 11 b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E38CA18" w14:textId="77777777" w:rsidTr="00D11899">
        <w:trPr>
          <w:trHeight w:hRule="exact" w:val="240"/>
          <w:jc w:val="center"/>
        </w:trPr>
        <w:tc>
          <w:tcPr>
            <w:tcW w:w="9752" w:type="dxa"/>
            <w:gridSpan w:val="2"/>
            <w:tcBorders>
              <w:top w:val="nil"/>
              <w:left w:val="nil"/>
              <w:bottom w:val="nil"/>
              <w:right w:val="nil"/>
            </w:tcBorders>
          </w:tcPr>
          <w:p w14:paraId="4705A286" w14:textId="77777777" w:rsidR="00D06BC5" w:rsidRPr="00CF6664" w:rsidRDefault="00D06BC5" w:rsidP="00D11899"/>
        </w:tc>
      </w:tr>
      <w:tr w:rsidR="00D06BC5" w:rsidRPr="00CF6664" w14:paraId="30D2A275" w14:textId="77777777" w:rsidTr="00D11899">
        <w:trPr>
          <w:trHeight w:val="240"/>
          <w:jc w:val="center"/>
        </w:trPr>
        <w:tc>
          <w:tcPr>
            <w:tcW w:w="4876" w:type="dxa"/>
            <w:tcBorders>
              <w:top w:val="nil"/>
              <w:left w:val="nil"/>
              <w:bottom w:val="nil"/>
              <w:right w:val="nil"/>
            </w:tcBorders>
          </w:tcPr>
          <w:p w14:paraId="23ADC54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C75DE01" w14:textId="77777777" w:rsidR="00D06BC5" w:rsidRPr="00CF6664" w:rsidRDefault="00D06BC5" w:rsidP="00D11899">
            <w:pPr>
              <w:pStyle w:val="AmColumnHeading"/>
            </w:pPr>
            <w:r w:rsidRPr="00CF6664">
              <w:t>Tarkistus</w:t>
            </w:r>
          </w:p>
        </w:tc>
      </w:tr>
      <w:tr w:rsidR="00D06BC5" w:rsidRPr="00CF6664" w14:paraId="2417707B" w14:textId="77777777" w:rsidTr="00D11899">
        <w:trPr>
          <w:jc w:val="center"/>
        </w:trPr>
        <w:tc>
          <w:tcPr>
            <w:tcW w:w="4876" w:type="dxa"/>
            <w:tcBorders>
              <w:top w:val="nil"/>
              <w:left w:val="nil"/>
              <w:bottom w:val="nil"/>
              <w:right w:val="nil"/>
            </w:tcBorders>
          </w:tcPr>
          <w:p w14:paraId="1BAF3108" w14:textId="77777777" w:rsidR="00D06BC5" w:rsidRPr="00CF6664" w:rsidRDefault="00D06BC5" w:rsidP="00D11899">
            <w:pPr>
              <w:pStyle w:val="Normal6a"/>
            </w:pPr>
          </w:p>
        </w:tc>
        <w:tc>
          <w:tcPr>
            <w:tcW w:w="4876" w:type="dxa"/>
            <w:tcBorders>
              <w:top w:val="nil"/>
              <w:left w:val="nil"/>
              <w:bottom w:val="nil"/>
              <w:right w:val="nil"/>
            </w:tcBorders>
          </w:tcPr>
          <w:p w14:paraId="2AF8C12C" w14:textId="77777777" w:rsidR="00D06BC5" w:rsidRPr="00CF6664" w:rsidRDefault="00D06BC5" w:rsidP="00D11899">
            <w:pPr>
              <w:pStyle w:val="Normal6a"/>
            </w:pPr>
            <w:r w:rsidRPr="00CF6664">
              <w:rPr>
                <w:b/>
                <w:i/>
              </w:rPr>
              <w:t>–</w:t>
            </w:r>
            <w:r w:rsidRPr="00CF6664">
              <w:tab/>
            </w:r>
            <w:r w:rsidRPr="00CF6664">
              <w:rPr>
                <w:b/>
                <w:i/>
              </w:rPr>
              <w:t>ottaa huomioon 5. maaliskuuta 2020 annetun komission tiedonannon ”Tasa-arvon unioni: sukupuolten tasa-arvostrategia 2020–2025” (COM(2020)0152),</w:t>
            </w:r>
          </w:p>
        </w:tc>
      </w:tr>
    </w:tbl>
    <w:p w14:paraId="3242DAB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9CCF1D3" w14:textId="77777777" w:rsidR="00D06BC5" w:rsidRPr="00CF6664" w:rsidRDefault="00D06BC5" w:rsidP="00D06BC5">
      <w:r w:rsidRPr="00CF6664">
        <w:rPr>
          <w:rStyle w:val="HideTWBExt"/>
        </w:rPr>
        <w:t>&lt;/Amend&gt;</w:t>
      </w:r>
    </w:p>
    <w:p w14:paraId="2AFE43F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22</w:t>
      </w:r>
      <w:r w:rsidRPr="00CF6664">
        <w:rPr>
          <w:rStyle w:val="HideTWBExt"/>
          <w:b w:val="0"/>
        </w:rPr>
        <w:t>&lt;/NumAm&gt;</w:t>
      </w:r>
    </w:p>
    <w:p w14:paraId="7781BB55" w14:textId="77777777" w:rsidR="00D06BC5" w:rsidRPr="00CF6664" w:rsidRDefault="00D06BC5" w:rsidP="00D06BC5">
      <w:pPr>
        <w:pStyle w:val="NormalBold"/>
      </w:pPr>
      <w:r w:rsidRPr="00CF6664">
        <w:rPr>
          <w:rStyle w:val="HideTWBExt"/>
          <w:b w:val="0"/>
        </w:rPr>
        <w:t>&lt;RepeatBlock-By&gt;&lt;Members&gt;</w:t>
      </w:r>
      <w:r w:rsidRPr="00CF6664">
        <w:t>Laurence Trochu, Geadis Geadi</w:t>
      </w:r>
      <w:r w:rsidRPr="00CF6664">
        <w:rPr>
          <w:rStyle w:val="HideTWBExt"/>
          <w:b w:val="0"/>
        </w:rPr>
        <w:t>&lt;/Members&gt;</w:t>
      </w:r>
    </w:p>
    <w:p w14:paraId="46FCA7F6" w14:textId="77777777" w:rsidR="00D06BC5" w:rsidRPr="00CF6664" w:rsidRDefault="00D06BC5" w:rsidP="00D06BC5">
      <w:pPr>
        <w:pStyle w:val="NormalBold"/>
      </w:pPr>
      <w:r w:rsidRPr="00CF6664">
        <w:rPr>
          <w:rStyle w:val="HideTWBExt"/>
          <w:b w:val="0"/>
        </w:rPr>
        <w:t>&lt;/RepeatBlock-By&gt;</w:t>
      </w:r>
    </w:p>
    <w:p w14:paraId="65C45A6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8CD6A60" w14:textId="77777777" w:rsidR="00D06BC5" w:rsidRPr="00CF6664" w:rsidRDefault="00D06BC5" w:rsidP="00D06BC5">
      <w:pPr>
        <w:pStyle w:val="NormalBold"/>
      </w:pPr>
      <w:r w:rsidRPr="00CF6664">
        <w:rPr>
          <w:rStyle w:val="HideTWBExt"/>
          <w:b w:val="0"/>
        </w:rPr>
        <w:t>&lt;Article&gt;</w:t>
      </w:r>
      <w:r w:rsidRPr="00CF6664">
        <w:t>Johdanto-osan 12 viite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66AF98C" w14:textId="77777777" w:rsidTr="00D11899">
        <w:trPr>
          <w:trHeight w:hRule="exact" w:val="240"/>
          <w:jc w:val="center"/>
        </w:trPr>
        <w:tc>
          <w:tcPr>
            <w:tcW w:w="9752" w:type="dxa"/>
            <w:gridSpan w:val="2"/>
            <w:tcBorders>
              <w:top w:val="nil"/>
              <w:left w:val="nil"/>
              <w:bottom w:val="nil"/>
              <w:right w:val="nil"/>
            </w:tcBorders>
          </w:tcPr>
          <w:p w14:paraId="3B76C4DC" w14:textId="77777777" w:rsidR="00D06BC5" w:rsidRPr="00CF6664" w:rsidRDefault="00D06BC5" w:rsidP="00D11899"/>
        </w:tc>
      </w:tr>
      <w:tr w:rsidR="00D06BC5" w:rsidRPr="00CF6664" w14:paraId="6CE69F5B" w14:textId="77777777" w:rsidTr="00D11899">
        <w:trPr>
          <w:trHeight w:val="240"/>
          <w:jc w:val="center"/>
        </w:trPr>
        <w:tc>
          <w:tcPr>
            <w:tcW w:w="4876" w:type="dxa"/>
            <w:tcBorders>
              <w:top w:val="nil"/>
              <w:left w:val="nil"/>
              <w:bottom w:val="nil"/>
              <w:right w:val="nil"/>
            </w:tcBorders>
          </w:tcPr>
          <w:p w14:paraId="60F4509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7C49DCE" w14:textId="77777777" w:rsidR="00D06BC5" w:rsidRPr="00CF6664" w:rsidRDefault="00D06BC5" w:rsidP="00D11899">
            <w:pPr>
              <w:pStyle w:val="AmColumnHeading"/>
            </w:pPr>
            <w:r w:rsidRPr="00CF6664">
              <w:t>Tarkistus</w:t>
            </w:r>
          </w:p>
        </w:tc>
      </w:tr>
      <w:tr w:rsidR="00D06BC5" w:rsidRPr="00CF6664" w14:paraId="150DAF1D" w14:textId="77777777" w:rsidTr="00D11899">
        <w:trPr>
          <w:jc w:val="center"/>
        </w:trPr>
        <w:tc>
          <w:tcPr>
            <w:tcW w:w="4876" w:type="dxa"/>
            <w:tcBorders>
              <w:top w:val="nil"/>
              <w:left w:val="nil"/>
              <w:bottom w:val="nil"/>
              <w:right w:val="nil"/>
            </w:tcBorders>
          </w:tcPr>
          <w:p w14:paraId="667C56C0" w14:textId="77777777" w:rsidR="00D06BC5" w:rsidRPr="00CF6664" w:rsidRDefault="00D06BC5" w:rsidP="00D11899">
            <w:pPr>
              <w:pStyle w:val="Normal6a"/>
            </w:pPr>
            <w:r w:rsidRPr="00CF6664">
              <w:t>–</w:t>
            </w:r>
            <w:r w:rsidRPr="00CF6664">
              <w:tab/>
              <w:t xml:space="preserve">ottaa huomioon 4. kesäkuuta 2025 kuultavaksi annetut Euroopan lääkeviraston (EMA) ehdottamat ohjeet ”ICH E21 guideline on inclusion of pregnant and breastfeeding </w:t>
            </w:r>
            <w:r w:rsidRPr="00CF6664">
              <w:rPr>
                <w:b/>
                <w:i/>
              </w:rPr>
              <w:t>individuals</w:t>
            </w:r>
            <w:r w:rsidRPr="00CF6664">
              <w:t xml:space="preserve"> in clinical trials – Scientific guideline”,</w:t>
            </w:r>
          </w:p>
        </w:tc>
        <w:tc>
          <w:tcPr>
            <w:tcW w:w="4876" w:type="dxa"/>
            <w:tcBorders>
              <w:top w:val="nil"/>
              <w:left w:val="nil"/>
              <w:bottom w:val="nil"/>
              <w:right w:val="nil"/>
            </w:tcBorders>
          </w:tcPr>
          <w:p w14:paraId="4B18E4C8" w14:textId="77777777" w:rsidR="00D06BC5" w:rsidRPr="00CF6664" w:rsidRDefault="00D06BC5" w:rsidP="00D11899">
            <w:pPr>
              <w:pStyle w:val="Normal6a"/>
            </w:pPr>
            <w:r w:rsidRPr="00CF6664">
              <w:t>–</w:t>
            </w:r>
            <w:r w:rsidRPr="00CF6664">
              <w:tab/>
              <w:t xml:space="preserve">ottaa huomioon 4. kesäkuuta 2025 kuultavaksi annetut Euroopan lääkeviraston (EMA) ehdottamat ohjeet ”ICH E21 guideline on inclusion of pregnant and breastfeeding </w:t>
            </w:r>
            <w:r w:rsidRPr="00CF6664">
              <w:rPr>
                <w:b/>
                <w:i/>
              </w:rPr>
              <w:t>women</w:t>
            </w:r>
            <w:r w:rsidRPr="00CF6664">
              <w:t xml:space="preserve"> in clinical trials – Scientific guideline”,</w:t>
            </w:r>
          </w:p>
        </w:tc>
      </w:tr>
    </w:tbl>
    <w:p w14:paraId="4903B8F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EDA9B04" w14:textId="77777777" w:rsidR="00D06BC5" w:rsidRPr="00CF6664" w:rsidRDefault="00D06BC5" w:rsidP="00D06BC5">
      <w:r w:rsidRPr="00CF6664">
        <w:rPr>
          <w:rStyle w:val="HideTWBExt"/>
        </w:rPr>
        <w:t>&lt;/Amend&gt;</w:t>
      </w:r>
    </w:p>
    <w:p w14:paraId="09B1B66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23</w:t>
      </w:r>
      <w:r w:rsidRPr="00CF6664">
        <w:rPr>
          <w:rStyle w:val="HideTWBExt"/>
          <w:b w:val="0"/>
        </w:rPr>
        <w:t>&lt;/NumAm&gt;</w:t>
      </w:r>
    </w:p>
    <w:p w14:paraId="01AE3B2C"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1420C69A" w14:textId="77777777" w:rsidR="00D06BC5" w:rsidRPr="00CF6664" w:rsidRDefault="00D06BC5" w:rsidP="00D06BC5">
      <w:pPr>
        <w:pStyle w:val="NormalBold"/>
      </w:pPr>
      <w:r w:rsidRPr="00CF6664">
        <w:rPr>
          <w:rStyle w:val="HideTWBExt"/>
          <w:b w:val="0"/>
        </w:rPr>
        <w:t>&lt;/RepeatBlock-By&gt;</w:t>
      </w:r>
    </w:p>
    <w:p w14:paraId="486FBD9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1C92AD1" w14:textId="77777777" w:rsidR="00D06BC5" w:rsidRPr="00CF6664" w:rsidRDefault="00D06BC5" w:rsidP="00D06BC5">
      <w:pPr>
        <w:pStyle w:val="NormalBold"/>
      </w:pPr>
      <w:r w:rsidRPr="00CF6664">
        <w:rPr>
          <w:rStyle w:val="HideTWBExt"/>
          <w:b w:val="0"/>
        </w:rPr>
        <w:t>&lt;Article&gt;</w:t>
      </w:r>
      <w:r w:rsidRPr="00CF6664">
        <w:t>Johdanto-osan 12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40B493F" w14:textId="77777777" w:rsidTr="00D11899">
        <w:trPr>
          <w:trHeight w:hRule="exact" w:val="240"/>
          <w:jc w:val="center"/>
        </w:trPr>
        <w:tc>
          <w:tcPr>
            <w:tcW w:w="9752" w:type="dxa"/>
            <w:gridSpan w:val="2"/>
            <w:tcBorders>
              <w:top w:val="nil"/>
              <w:left w:val="nil"/>
              <w:bottom w:val="nil"/>
              <w:right w:val="nil"/>
            </w:tcBorders>
          </w:tcPr>
          <w:p w14:paraId="1D7C490D" w14:textId="77777777" w:rsidR="00D06BC5" w:rsidRPr="00CF6664" w:rsidRDefault="00D06BC5" w:rsidP="00D11899"/>
        </w:tc>
      </w:tr>
      <w:tr w:rsidR="00D06BC5" w:rsidRPr="00CF6664" w14:paraId="4C288957" w14:textId="77777777" w:rsidTr="00D11899">
        <w:trPr>
          <w:trHeight w:val="240"/>
          <w:jc w:val="center"/>
        </w:trPr>
        <w:tc>
          <w:tcPr>
            <w:tcW w:w="4876" w:type="dxa"/>
            <w:tcBorders>
              <w:top w:val="nil"/>
              <w:left w:val="nil"/>
              <w:bottom w:val="nil"/>
              <w:right w:val="nil"/>
            </w:tcBorders>
          </w:tcPr>
          <w:p w14:paraId="0005D85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B49755E" w14:textId="77777777" w:rsidR="00D06BC5" w:rsidRPr="00CF6664" w:rsidRDefault="00D06BC5" w:rsidP="00D11899">
            <w:pPr>
              <w:pStyle w:val="AmColumnHeading"/>
            </w:pPr>
            <w:r w:rsidRPr="00CF6664">
              <w:t>Tarkistus</w:t>
            </w:r>
          </w:p>
        </w:tc>
      </w:tr>
      <w:tr w:rsidR="00D06BC5" w:rsidRPr="00CF6664" w14:paraId="36CEDA1B" w14:textId="77777777" w:rsidTr="00D11899">
        <w:trPr>
          <w:jc w:val="center"/>
        </w:trPr>
        <w:tc>
          <w:tcPr>
            <w:tcW w:w="4876" w:type="dxa"/>
            <w:tcBorders>
              <w:top w:val="nil"/>
              <w:left w:val="nil"/>
              <w:bottom w:val="nil"/>
              <w:right w:val="nil"/>
            </w:tcBorders>
          </w:tcPr>
          <w:p w14:paraId="4A29AF7D" w14:textId="77777777" w:rsidR="00D06BC5" w:rsidRPr="00CF6664" w:rsidRDefault="00D06BC5" w:rsidP="00D11899">
            <w:pPr>
              <w:pStyle w:val="Normal6a"/>
            </w:pPr>
          </w:p>
        </w:tc>
        <w:tc>
          <w:tcPr>
            <w:tcW w:w="4876" w:type="dxa"/>
            <w:tcBorders>
              <w:top w:val="nil"/>
              <w:left w:val="nil"/>
              <w:bottom w:val="nil"/>
              <w:right w:val="nil"/>
            </w:tcBorders>
          </w:tcPr>
          <w:p w14:paraId="3C3E22EE" w14:textId="77777777" w:rsidR="00D06BC5" w:rsidRPr="00CF6664" w:rsidRDefault="00D06BC5" w:rsidP="00D11899">
            <w:pPr>
              <w:pStyle w:val="Normal6a"/>
            </w:pPr>
            <w:r w:rsidRPr="00CF6664">
              <w:rPr>
                <w:b/>
                <w:i/>
              </w:rPr>
              <w:t>–</w:t>
            </w:r>
            <w:r w:rsidRPr="00CF6664">
              <w:tab/>
            </w:r>
            <w:r w:rsidRPr="00CF6664">
              <w:rPr>
                <w:b/>
                <w:i/>
              </w:rPr>
              <w:t>ottaa huomioon joulukuussa 2025 julkaistun Euroopan tautienehkäisy- ja -valvontakeskuksen (ECDC) valvonta- ja seurantakertomuksen ”Monitoring of the responses to sexually transmitted infection epidemics in EU/EEA countries, 2024”</w:t>
            </w:r>
            <w:r w:rsidRPr="00CF6664">
              <w:rPr>
                <w:b/>
                <w:i/>
                <w:vertAlign w:val="superscript"/>
              </w:rPr>
              <w:t>1 a</w:t>
            </w:r>
            <w:r w:rsidRPr="00CF6664">
              <w:rPr>
                <w:b/>
                <w:i/>
              </w:rPr>
              <w:t>,</w:t>
            </w:r>
          </w:p>
        </w:tc>
      </w:tr>
      <w:tr w:rsidR="00D06BC5" w:rsidRPr="00CF6664" w14:paraId="22A92FC0" w14:textId="77777777" w:rsidTr="00D11899">
        <w:trPr>
          <w:jc w:val="center"/>
        </w:trPr>
        <w:tc>
          <w:tcPr>
            <w:tcW w:w="4876" w:type="dxa"/>
            <w:tcBorders>
              <w:top w:val="nil"/>
              <w:left w:val="nil"/>
              <w:bottom w:val="nil"/>
              <w:right w:val="nil"/>
            </w:tcBorders>
          </w:tcPr>
          <w:p w14:paraId="389208E3" w14:textId="77777777" w:rsidR="00D06BC5" w:rsidRPr="00CF6664" w:rsidRDefault="00D06BC5" w:rsidP="00D11899"/>
        </w:tc>
        <w:tc>
          <w:tcPr>
            <w:tcW w:w="4876" w:type="dxa"/>
            <w:tcBorders>
              <w:top w:val="nil"/>
              <w:left w:val="nil"/>
              <w:bottom w:val="nil"/>
              <w:right w:val="nil"/>
            </w:tcBorders>
          </w:tcPr>
          <w:p w14:paraId="556BC674" w14:textId="77777777" w:rsidR="00D06BC5" w:rsidRPr="00CF6664" w:rsidRDefault="00D06BC5" w:rsidP="00D11899">
            <w:pPr>
              <w:pStyle w:val="Normal6a"/>
            </w:pPr>
            <w:r w:rsidRPr="00CF6664">
              <w:rPr>
                <w:b/>
                <w:i/>
              </w:rPr>
              <w:t>_________________</w:t>
            </w:r>
          </w:p>
        </w:tc>
      </w:tr>
      <w:tr w:rsidR="00D06BC5" w:rsidRPr="00CF6664" w14:paraId="081C451F" w14:textId="77777777" w:rsidTr="00D11899">
        <w:trPr>
          <w:jc w:val="center"/>
        </w:trPr>
        <w:tc>
          <w:tcPr>
            <w:tcW w:w="4876" w:type="dxa"/>
            <w:tcBorders>
              <w:top w:val="nil"/>
              <w:left w:val="nil"/>
              <w:bottom w:val="nil"/>
              <w:right w:val="nil"/>
            </w:tcBorders>
          </w:tcPr>
          <w:p w14:paraId="4F99A9E6" w14:textId="77777777" w:rsidR="00D06BC5" w:rsidRPr="00CF6664" w:rsidRDefault="00D06BC5" w:rsidP="00D11899"/>
        </w:tc>
        <w:tc>
          <w:tcPr>
            <w:tcW w:w="4876" w:type="dxa"/>
            <w:tcBorders>
              <w:top w:val="nil"/>
              <w:left w:val="nil"/>
              <w:bottom w:val="nil"/>
              <w:right w:val="nil"/>
            </w:tcBorders>
          </w:tcPr>
          <w:p w14:paraId="5517AB87"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Euroopan tautienehkäisy- ja -valvontakeskus (ECDC), ”Monitoring of the responses to sexually transmitted infection epidemics in EU/EEA countries, 2024”, Tukholma, 2025 https://www.ecdc.europa.eu/sites/default/files/documents/Monitoring-of-responses-to-STIs-in-EU-EEA-2024.pdf</w:t>
            </w:r>
          </w:p>
        </w:tc>
      </w:tr>
    </w:tbl>
    <w:p w14:paraId="3F94590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928462C" w14:textId="77777777" w:rsidR="00D06BC5" w:rsidRPr="00CF6664" w:rsidRDefault="00D06BC5" w:rsidP="00D06BC5">
      <w:r w:rsidRPr="00CF6664">
        <w:rPr>
          <w:rStyle w:val="HideTWBExt"/>
        </w:rPr>
        <w:t>&lt;/Amend&gt;</w:t>
      </w:r>
    </w:p>
    <w:p w14:paraId="7AB3EA2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24</w:t>
      </w:r>
      <w:r w:rsidRPr="00CF6664">
        <w:rPr>
          <w:rStyle w:val="HideTWBExt"/>
          <w:b w:val="0"/>
        </w:rPr>
        <w:t>&lt;/NumAm&gt;</w:t>
      </w:r>
    </w:p>
    <w:p w14:paraId="632BEF4E"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27886246" w14:textId="77777777" w:rsidR="00D06BC5" w:rsidRPr="00CF6664" w:rsidRDefault="00D06BC5" w:rsidP="00D06BC5">
      <w:pPr>
        <w:pStyle w:val="NormalBold"/>
      </w:pPr>
      <w:r w:rsidRPr="00CF6664">
        <w:rPr>
          <w:rStyle w:val="HideTWBExt"/>
          <w:b w:val="0"/>
        </w:rPr>
        <w:t>&lt;/RepeatBlock-By&gt;</w:t>
      </w:r>
    </w:p>
    <w:p w14:paraId="362ED03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CF70EC5" w14:textId="77777777" w:rsidR="00D06BC5" w:rsidRPr="00CF6664" w:rsidRDefault="00D06BC5" w:rsidP="00D06BC5">
      <w:pPr>
        <w:pStyle w:val="NormalBold"/>
      </w:pPr>
      <w:r w:rsidRPr="00CF6664">
        <w:rPr>
          <w:rStyle w:val="HideTWBExt"/>
          <w:b w:val="0"/>
        </w:rPr>
        <w:t>&lt;Article&gt;</w:t>
      </w:r>
      <w:r w:rsidRPr="00CF6664">
        <w:t>Johdanto-osan 12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AFEB086" w14:textId="77777777" w:rsidTr="00D11899">
        <w:trPr>
          <w:trHeight w:hRule="exact" w:val="240"/>
          <w:jc w:val="center"/>
        </w:trPr>
        <w:tc>
          <w:tcPr>
            <w:tcW w:w="9752" w:type="dxa"/>
            <w:gridSpan w:val="2"/>
            <w:tcBorders>
              <w:top w:val="nil"/>
              <w:left w:val="nil"/>
              <w:bottom w:val="nil"/>
              <w:right w:val="nil"/>
            </w:tcBorders>
          </w:tcPr>
          <w:p w14:paraId="6CFE8344" w14:textId="77777777" w:rsidR="00D06BC5" w:rsidRPr="00CF6664" w:rsidRDefault="00D06BC5" w:rsidP="00D11899"/>
        </w:tc>
      </w:tr>
      <w:tr w:rsidR="00D06BC5" w:rsidRPr="00CF6664" w14:paraId="56D3EDA1" w14:textId="77777777" w:rsidTr="00D11899">
        <w:trPr>
          <w:trHeight w:val="240"/>
          <w:jc w:val="center"/>
        </w:trPr>
        <w:tc>
          <w:tcPr>
            <w:tcW w:w="4876" w:type="dxa"/>
            <w:tcBorders>
              <w:top w:val="nil"/>
              <w:left w:val="nil"/>
              <w:bottom w:val="nil"/>
              <w:right w:val="nil"/>
            </w:tcBorders>
          </w:tcPr>
          <w:p w14:paraId="17C7096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9BF9C17" w14:textId="77777777" w:rsidR="00D06BC5" w:rsidRPr="00CF6664" w:rsidRDefault="00D06BC5" w:rsidP="00D11899">
            <w:pPr>
              <w:pStyle w:val="AmColumnHeading"/>
            </w:pPr>
            <w:r w:rsidRPr="00CF6664">
              <w:t>Tarkistus</w:t>
            </w:r>
          </w:p>
        </w:tc>
      </w:tr>
      <w:tr w:rsidR="00D06BC5" w:rsidRPr="00CF6664" w14:paraId="3A65F7FD" w14:textId="77777777" w:rsidTr="00D11899">
        <w:trPr>
          <w:jc w:val="center"/>
        </w:trPr>
        <w:tc>
          <w:tcPr>
            <w:tcW w:w="4876" w:type="dxa"/>
            <w:tcBorders>
              <w:top w:val="nil"/>
              <w:left w:val="nil"/>
              <w:bottom w:val="nil"/>
              <w:right w:val="nil"/>
            </w:tcBorders>
          </w:tcPr>
          <w:p w14:paraId="1B501A13" w14:textId="77777777" w:rsidR="00D06BC5" w:rsidRPr="00CF6664" w:rsidRDefault="00D06BC5" w:rsidP="00D11899">
            <w:pPr>
              <w:pStyle w:val="Normal6a"/>
            </w:pPr>
          </w:p>
        </w:tc>
        <w:tc>
          <w:tcPr>
            <w:tcW w:w="4876" w:type="dxa"/>
            <w:tcBorders>
              <w:top w:val="nil"/>
              <w:left w:val="nil"/>
              <w:bottom w:val="nil"/>
              <w:right w:val="nil"/>
            </w:tcBorders>
          </w:tcPr>
          <w:p w14:paraId="6B05038C" w14:textId="77777777" w:rsidR="00D06BC5" w:rsidRPr="00CF6664" w:rsidRDefault="00D06BC5" w:rsidP="00D11899">
            <w:pPr>
              <w:pStyle w:val="Normal6a"/>
            </w:pPr>
            <w:r w:rsidRPr="00CF6664">
              <w:rPr>
                <w:b/>
                <w:i/>
              </w:rPr>
              <w:t>–</w:t>
            </w:r>
            <w:r w:rsidRPr="00CF6664">
              <w:tab/>
            </w:r>
            <w:r w:rsidRPr="00CF6664">
              <w:rPr>
                <w:b/>
                <w:i/>
              </w:rPr>
              <w:t>ottaa huomioon Euroopan parlamentin tutkimuksen ”Obstetric and gynaecological violence in the EU - Prevalence, legal frameworks and educational guidelines for prevention and elimination”</w:t>
            </w:r>
            <w:r w:rsidRPr="00CF6664">
              <w:rPr>
                <w:b/>
                <w:i/>
                <w:vertAlign w:val="superscript"/>
              </w:rPr>
              <w:t>1 a</w:t>
            </w:r>
            <w:r w:rsidRPr="00CF6664">
              <w:rPr>
                <w:b/>
                <w:i/>
              </w:rPr>
              <w:t>,</w:t>
            </w:r>
          </w:p>
        </w:tc>
      </w:tr>
      <w:tr w:rsidR="00D06BC5" w:rsidRPr="00CF6664" w14:paraId="4E017964" w14:textId="77777777" w:rsidTr="00D11899">
        <w:trPr>
          <w:jc w:val="center"/>
        </w:trPr>
        <w:tc>
          <w:tcPr>
            <w:tcW w:w="4876" w:type="dxa"/>
            <w:tcBorders>
              <w:top w:val="nil"/>
              <w:left w:val="nil"/>
              <w:bottom w:val="nil"/>
              <w:right w:val="nil"/>
            </w:tcBorders>
          </w:tcPr>
          <w:p w14:paraId="74E76E90" w14:textId="77777777" w:rsidR="00D06BC5" w:rsidRPr="00CF6664" w:rsidRDefault="00D06BC5" w:rsidP="00D11899"/>
        </w:tc>
        <w:tc>
          <w:tcPr>
            <w:tcW w:w="4876" w:type="dxa"/>
            <w:tcBorders>
              <w:top w:val="nil"/>
              <w:left w:val="nil"/>
              <w:bottom w:val="nil"/>
              <w:right w:val="nil"/>
            </w:tcBorders>
          </w:tcPr>
          <w:p w14:paraId="6D89795B" w14:textId="77777777" w:rsidR="00D06BC5" w:rsidRPr="00CF6664" w:rsidRDefault="00D06BC5" w:rsidP="00D11899">
            <w:pPr>
              <w:pStyle w:val="Normal6a"/>
            </w:pPr>
            <w:r w:rsidRPr="00CF6664">
              <w:rPr>
                <w:b/>
                <w:i/>
              </w:rPr>
              <w:t>_________________</w:t>
            </w:r>
          </w:p>
        </w:tc>
      </w:tr>
      <w:tr w:rsidR="00D06BC5" w:rsidRPr="00CF6664" w14:paraId="5DD7E342" w14:textId="77777777" w:rsidTr="00D11899">
        <w:trPr>
          <w:jc w:val="center"/>
        </w:trPr>
        <w:tc>
          <w:tcPr>
            <w:tcW w:w="4876" w:type="dxa"/>
            <w:tcBorders>
              <w:top w:val="nil"/>
              <w:left w:val="nil"/>
              <w:bottom w:val="nil"/>
              <w:right w:val="nil"/>
            </w:tcBorders>
          </w:tcPr>
          <w:p w14:paraId="299AC95F" w14:textId="77777777" w:rsidR="00D06BC5" w:rsidRPr="00CF6664" w:rsidRDefault="00D06BC5" w:rsidP="00D11899"/>
        </w:tc>
        <w:tc>
          <w:tcPr>
            <w:tcW w:w="4876" w:type="dxa"/>
            <w:tcBorders>
              <w:top w:val="nil"/>
              <w:left w:val="nil"/>
              <w:bottom w:val="nil"/>
              <w:right w:val="nil"/>
            </w:tcBorders>
          </w:tcPr>
          <w:p w14:paraId="322C0566" w14:textId="77777777" w:rsidR="00D06BC5" w:rsidRPr="00CF6664" w:rsidRDefault="00D06BC5" w:rsidP="00D11899">
            <w:pPr>
              <w:pStyle w:val="Normal6a"/>
            </w:pPr>
            <w:r w:rsidRPr="00CF6664">
              <w:rPr>
                <w:b/>
                <w:i/>
                <w:vertAlign w:val="superscript"/>
              </w:rPr>
              <w:t>1 a</w:t>
            </w:r>
            <w:r w:rsidRPr="00CF6664">
              <w:t xml:space="preserve"> </w:t>
            </w:r>
            <w:r w:rsidRPr="00CF6664">
              <w:rPr>
                <w:b/>
                <w:i/>
              </w:rPr>
              <w:t xml:space="preserve">Naisten oikeuksien ja sukupuolten tasa-arvon valiokunnan tilaama tutkimus ”Obstetric and gynaecological violence in the EU - Prevalence, legal frameworks and educational guidelines for prevention and elimination”, kansalaisoikeuksien sekä perussopimus-, työjärjestys- ja toimielinasioiden politiikkayksikkö, Euroopan parlamentti, 2024, https://www.europarl.europa.eu/RegData/etudes/STUD/2024/761478/IPOL_STU(2024)761478_EN.pdf </w:t>
            </w:r>
          </w:p>
        </w:tc>
      </w:tr>
    </w:tbl>
    <w:p w14:paraId="3E36469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33E48F3" w14:textId="77777777" w:rsidR="00D06BC5" w:rsidRPr="00CF6664" w:rsidRDefault="00D06BC5" w:rsidP="00D06BC5">
      <w:r w:rsidRPr="00CF6664">
        <w:rPr>
          <w:rStyle w:val="HideTWBExt"/>
        </w:rPr>
        <w:t>&lt;/Amend&gt;</w:t>
      </w:r>
    </w:p>
    <w:p w14:paraId="1DBF06B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25</w:t>
      </w:r>
      <w:r w:rsidRPr="00CF6664">
        <w:rPr>
          <w:rStyle w:val="HideTWBExt"/>
          <w:b w:val="0"/>
        </w:rPr>
        <w:t>&lt;/NumAm&gt;</w:t>
      </w:r>
    </w:p>
    <w:p w14:paraId="4470885F"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Elżbieta Katarzyna Łukacijewska, Paulo Do Nascimento Cabral</w:t>
      </w:r>
      <w:r w:rsidRPr="00CF6664">
        <w:rPr>
          <w:rStyle w:val="HideTWBExt"/>
          <w:b w:val="0"/>
        </w:rPr>
        <w:t>&lt;/Members&gt;</w:t>
      </w:r>
    </w:p>
    <w:p w14:paraId="2C2C76B6" w14:textId="77777777" w:rsidR="00D06BC5" w:rsidRPr="00CF6664" w:rsidRDefault="00D06BC5" w:rsidP="00D06BC5">
      <w:pPr>
        <w:pStyle w:val="NormalBold"/>
      </w:pPr>
      <w:r w:rsidRPr="00CF6664">
        <w:rPr>
          <w:rStyle w:val="HideTWBExt"/>
          <w:b w:val="0"/>
        </w:rPr>
        <w:t>&lt;/RepeatBlock-By&gt;</w:t>
      </w:r>
    </w:p>
    <w:p w14:paraId="40D2E18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52402B0" w14:textId="77777777" w:rsidR="00D06BC5" w:rsidRPr="00CF6664" w:rsidRDefault="00D06BC5" w:rsidP="00D06BC5">
      <w:pPr>
        <w:pStyle w:val="NormalBold"/>
      </w:pPr>
      <w:r w:rsidRPr="00CF6664">
        <w:rPr>
          <w:rStyle w:val="HideTWBExt"/>
          <w:b w:val="0"/>
        </w:rPr>
        <w:t>&lt;Article&gt;</w:t>
      </w:r>
      <w:r w:rsidRPr="00CF6664">
        <w:t>Johdanto-osan 12 b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BA7DCAF" w14:textId="77777777" w:rsidTr="00D11899">
        <w:trPr>
          <w:trHeight w:hRule="exact" w:val="240"/>
          <w:jc w:val="center"/>
        </w:trPr>
        <w:tc>
          <w:tcPr>
            <w:tcW w:w="9752" w:type="dxa"/>
            <w:gridSpan w:val="2"/>
            <w:tcBorders>
              <w:top w:val="nil"/>
              <w:left w:val="nil"/>
              <w:bottom w:val="nil"/>
              <w:right w:val="nil"/>
            </w:tcBorders>
          </w:tcPr>
          <w:p w14:paraId="01880EAE" w14:textId="77777777" w:rsidR="00D06BC5" w:rsidRPr="00CF6664" w:rsidRDefault="00D06BC5" w:rsidP="00D11899"/>
        </w:tc>
      </w:tr>
      <w:tr w:rsidR="00D06BC5" w:rsidRPr="00CF6664" w14:paraId="6BA5D740" w14:textId="77777777" w:rsidTr="00D11899">
        <w:trPr>
          <w:trHeight w:val="240"/>
          <w:jc w:val="center"/>
        </w:trPr>
        <w:tc>
          <w:tcPr>
            <w:tcW w:w="4876" w:type="dxa"/>
            <w:tcBorders>
              <w:top w:val="nil"/>
              <w:left w:val="nil"/>
              <w:bottom w:val="nil"/>
              <w:right w:val="nil"/>
            </w:tcBorders>
          </w:tcPr>
          <w:p w14:paraId="51CA1D9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1DECE86" w14:textId="77777777" w:rsidR="00D06BC5" w:rsidRPr="00CF6664" w:rsidRDefault="00D06BC5" w:rsidP="00D11899">
            <w:pPr>
              <w:pStyle w:val="AmColumnHeading"/>
            </w:pPr>
            <w:r w:rsidRPr="00CF6664">
              <w:t>Tarkistus</w:t>
            </w:r>
          </w:p>
        </w:tc>
      </w:tr>
      <w:tr w:rsidR="00D06BC5" w:rsidRPr="00CF6664" w14:paraId="60174CE3" w14:textId="77777777" w:rsidTr="00D11899">
        <w:trPr>
          <w:jc w:val="center"/>
        </w:trPr>
        <w:tc>
          <w:tcPr>
            <w:tcW w:w="4876" w:type="dxa"/>
            <w:tcBorders>
              <w:top w:val="nil"/>
              <w:left w:val="nil"/>
              <w:bottom w:val="nil"/>
              <w:right w:val="nil"/>
            </w:tcBorders>
          </w:tcPr>
          <w:p w14:paraId="543F93A8" w14:textId="77777777" w:rsidR="00D06BC5" w:rsidRPr="00CF6664" w:rsidRDefault="00D06BC5" w:rsidP="00D11899">
            <w:pPr>
              <w:pStyle w:val="Normal6a"/>
            </w:pPr>
          </w:p>
        </w:tc>
        <w:tc>
          <w:tcPr>
            <w:tcW w:w="4876" w:type="dxa"/>
            <w:tcBorders>
              <w:top w:val="nil"/>
              <w:left w:val="nil"/>
              <w:bottom w:val="nil"/>
              <w:right w:val="nil"/>
            </w:tcBorders>
          </w:tcPr>
          <w:p w14:paraId="261072F8" w14:textId="77777777" w:rsidR="00D06BC5" w:rsidRPr="00CF6664" w:rsidRDefault="00D06BC5" w:rsidP="00D11899">
            <w:pPr>
              <w:pStyle w:val="Normal6a"/>
            </w:pPr>
            <w:r w:rsidRPr="00CF6664">
              <w:rPr>
                <w:b/>
                <w:i/>
              </w:rPr>
              <w:t>–</w:t>
            </w:r>
            <w:r w:rsidRPr="00CF6664">
              <w:tab/>
            </w:r>
            <w:r w:rsidRPr="00CF6664">
              <w:rPr>
                <w:b/>
                <w:i/>
              </w:rPr>
              <w:t>ottaa huomioon EIGEn tasa-arvoindeksin 2025</w:t>
            </w:r>
            <w:r w:rsidRPr="00CF6664">
              <w:rPr>
                <w:b/>
                <w:i/>
                <w:vertAlign w:val="superscript"/>
              </w:rPr>
              <w:t>1 a</w:t>
            </w:r>
            <w:r w:rsidRPr="00CF6664">
              <w:rPr>
                <w:b/>
                <w:i/>
              </w:rPr>
              <w:t>,</w:t>
            </w:r>
          </w:p>
        </w:tc>
      </w:tr>
      <w:tr w:rsidR="00D06BC5" w:rsidRPr="00CF6664" w14:paraId="260BEFDA" w14:textId="77777777" w:rsidTr="00D11899">
        <w:trPr>
          <w:jc w:val="center"/>
        </w:trPr>
        <w:tc>
          <w:tcPr>
            <w:tcW w:w="4876" w:type="dxa"/>
            <w:tcBorders>
              <w:top w:val="nil"/>
              <w:left w:val="nil"/>
              <w:bottom w:val="nil"/>
              <w:right w:val="nil"/>
            </w:tcBorders>
          </w:tcPr>
          <w:p w14:paraId="78ED9487" w14:textId="77777777" w:rsidR="00D06BC5" w:rsidRPr="00CF6664" w:rsidRDefault="00D06BC5" w:rsidP="00D11899"/>
        </w:tc>
        <w:tc>
          <w:tcPr>
            <w:tcW w:w="4876" w:type="dxa"/>
            <w:tcBorders>
              <w:top w:val="nil"/>
              <w:left w:val="nil"/>
              <w:bottom w:val="nil"/>
              <w:right w:val="nil"/>
            </w:tcBorders>
          </w:tcPr>
          <w:p w14:paraId="4D67E6BE" w14:textId="77777777" w:rsidR="00D06BC5" w:rsidRPr="00CF6664" w:rsidRDefault="00D06BC5" w:rsidP="00D11899">
            <w:pPr>
              <w:pStyle w:val="Normal6a"/>
            </w:pPr>
            <w:r w:rsidRPr="00CF6664">
              <w:rPr>
                <w:b/>
                <w:i/>
              </w:rPr>
              <w:t>_________________</w:t>
            </w:r>
          </w:p>
        </w:tc>
      </w:tr>
      <w:tr w:rsidR="00D06BC5" w:rsidRPr="00CF6664" w14:paraId="21DAF079" w14:textId="77777777" w:rsidTr="00D11899">
        <w:trPr>
          <w:jc w:val="center"/>
        </w:trPr>
        <w:tc>
          <w:tcPr>
            <w:tcW w:w="4876" w:type="dxa"/>
            <w:tcBorders>
              <w:top w:val="nil"/>
              <w:left w:val="nil"/>
              <w:bottom w:val="nil"/>
              <w:right w:val="nil"/>
            </w:tcBorders>
          </w:tcPr>
          <w:p w14:paraId="32FD3618" w14:textId="77777777" w:rsidR="00D06BC5" w:rsidRPr="00CF6664" w:rsidRDefault="00D06BC5" w:rsidP="00D11899"/>
        </w:tc>
        <w:tc>
          <w:tcPr>
            <w:tcW w:w="4876" w:type="dxa"/>
            <w:tcBorders>
              <w:top w:val="nil"/>
              <w:left w:val="nil"/>
              <w:bottom w:val="nil"/>
              <w:right w:val="nil"/>
            </w:tcBorders>
          </w:tcPr>
          <w:p w14:paraId="3710FD87" w14:textId="77777777" w:rsidR="00D06BC5" w:rsidRPr="00CF6664" w:rsidRDefault="00D06BC5" w:rsidP="00D11899">
            <w:pPr>
              <w:pStyle w:val="Normal6a"/>
            </w:pPr>
            <w:r w:rsidRPr="00CF6664">
              <w:rPr>
                <w:b/>
                <w:i/>
                <w:vertAlign w:val="superscript"/>
              </w:rPr>
              <w:t>1 a</w:t>
            </w:r>
            <w:r w:rsidRPr="00CF6664">
              <w:t xml:space="preserve"> </w:t>
            </w:r>
            <w:r w:rsidRPr="00CF6664">
              <w:rPr>
                <w:b/>
                <w:i/>
              </w:rPr>
              <w:t>EIGE, tasa-arvoindeksi 2025, Euroopan unionin julkaisutoimisto, 2025, https://eige.europa.eu/publications-resources/publications/gender-equality-index-2025-sharper-data-changing-world</w:t>
            </w:r>
          </w:p>
        </w:tc>
      </w:tr>
    </w:tbl>
    <w:p w14:paraId="67480FE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297B2E4" w14:textId="77777777" w:rsidR="00D06BC5" w:rsidRPr="00CF6664" w:rsidRDefault="00D06BC5" w:rsidP="00D06BC5">
      <w:r w:rsidRPr="00CF6664">
        <w:rPr>
          <w:rStyle w:val="HideTWBExt"/>
        </w:rPr>
        <w:t>&lt;/Amend&gt;</w:t>
      </w:r>
    </w:p>
    <w:p w14:paraId="33BB289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26</w:t>
      </w:r>
      <w:r w:rsidRPr="00CF6664">
        <w:rPr>
          <w:rStyle w:val="HideTWBExt"/>
          <w:b w:val="0"/>
        </w:rPr>
        <w:t>&lt;/NumAm&gt;</w:t>
      </w:r>
    </w:p>
    <w:p w14:paraId="2E10F788"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5BF4EB9B" w14:textId="77777777" w:rsidR="00D06BC5" w:rsidRPr="00CF6664" w:rsidRDefault="00D06BC5" w:rsidP="00D06BC5">
      <w:pPr>
        <w:pStyle w:val="NormalBold"/>
      </w:pPr>
      <w:r w:rsidRPr="00CF6664">
        <w:rPr>
          <w:rStyle w:val="HideTWBExt"/>
          <w:b w:val="0"/>
        </w:rPr>
        <w:t>&lt;/RepeatBlock-By&gt;</w:t>
      </w:r>
    </w:p>
    <w:p w14:paraId="5DFF72E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BE8AADE" w14:textId="77777777" w:rsidR="00D06BC5" w:rsidRPr="00CF6664" w:rsidRDefault="00D06BC5" w:rsidP="00D06BC5">
      <w:pPr>
        <w:pStyle w:val="NormalBold"/>
      </w:pPr>
      <w:r w:rsidRPr="00CF6664">
        <w:rPr>
          <w:rStyle w:val="HideTWBExt"/>
          <w:b w:val="0"/>
        </w:rPr>
        <w:t>&lt;Article&gt;</w:t>
      </w:r>
      <w:r w:rsidRPr="00CF6664">
        <w:t>Johdanto-osan 13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48D3ABB" w14:textId="77777777" w:rsidTr="00D11899">
        <w:trPr>
          <w:trHeight w:hRule="exact" w:val="240"/>
          <w:jc w:val="center"/>
        </w:trPr>
        <w:tc>
          <w:tcPr>
            <w:tcW w:w="9752" w:type="dxa"/>
            <w:gridSpan w:val="2"/>
            <w:tcBorders>
              <w:top w:val="nil"/>
              <w:left w:val="nil"/>
              <w:bottom w:val="nil"/>
              <w:right w:val="nil"/>
            </w:tcBorders>
          </w:tcPr>
          <w:p w14:paraId="17EFC60A" w14:textId="77777777" w:rsidR="00D06BC5" w:rsidRPr="00CF6664" w:rsidRDefault="00D06BC5" w:rsidP="00D11899"/>
        </w:tc>
      </w:tr>
      <w:tr w:rsidR="00D06BC5" w:rsidRPr="00CF6664" w14:paraId="10D3E67F" w14:textId="77777777" w:rsidTr="00D11899">
        <w:trPr>
          <w:trHeight w:val="240"/>
          <w:jc w:val="center"/>
        </w:trPr>
        <w:tc>
          <w:tcPr>
            <w:tcW w:w="4876" w:type="dxa"/>
            <w:tcBorders>
              <w:top w:val="nil"/>
              <w:left w:val="nil"/>
              <w:bottom w:val="nil"/>
              <w:right w:val="nil"/>
            </w:tcBorders>
          </w:tcPr>
          <w:p w14:paraId="1913149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C0AAE78" w14:textId="77777777" w:rsidR="00D06BC5" w:rsidRPr="00CF6664" w:rsidRDefault="00D06BC5" w:rsidP="00D11899">
            <w:pPr>
              <w:pStyle w:val="AmColumnHeading"/>
            </w:pPr>
            <w:r w:rsidRPr="00CF6664">
              <w:t>Tarkistus</w:t>
            </w:r>
          </w:p>
        </w:tc>
      </w:tr>
      <w:tr w:rsidR="00D06BC5" w:rsidRPr="00CF6664" w14:paraId="19C6B8CF" w14:textId="77777777" w:rsidTr="00D11899">
        <w:trPr>
          <w:jc w:val="center"/>
        </w:trPr>
        <w:tc>
          <w:tcPr>
            <w:tcW w:w="4876" w:type="dxa"/>
            <w:tcBorders>
              <w:top w:val="nil"/>
              <w:left w:val="nil"/>
              <w:bottom w:val="nil"/>
              <w:right w:val="nil"/>
            </w:tcBorders>
          </w:tcPr>
          <w:p w14:paraId="2C3E52C1" w14:textId="77777777" w:rsidR="00D06BC5" w:rsidRPr="00CF6664" w:rsidRDefault="00D06BC5" w:rsidP="00D11899">
            <w:pPr>
              <w:pStyle w:val="Normal6a"/>
            </w:pPr>
          </w:p>
        </w:tc>
        <w:tc>
          <w:tcPr>
            <w:tcW w:w="4876" w:type="dxa"/>
            <w:tcBorders>
              <w:top w:val="nil"/>
              <w:left w:val="nil"/>
              <w:bottom w:val="nil"/>
              <w:right w:val="nil"/>
            </w:tcBorders>
          </w:tcPr>
          <w:p w14:paraId="6DF98DED" w14:textId="77777777" w:rsidR="00D06BC5" w:rsidRPr="00CF6664" w:rsidRDefault="00D06BC5" w:rsidP="00D11899">
            <w:pPr>
              <w:pStyle w:val="Normal6a"/>
            </w:pPr>
            <w:r w:rsidRPr="00CF6664">
              <w:rPr>
                <w:b/>
                <w:i/>
              </w:rPr>
              <w:t>–</w:t>
            </w:r>
            <w:r w:rsidRPr="00CF6664">
              <w:tab/>
            </w:r>
            <w:r w:rsidRPr="00CF6664">
              <w:rPr>
                <w:b/>
                <w:i/>
              </w:rPr>
              <w:t>ottaa huomioon FEMM-valiokunnan huhtikuussa 2024 tilaaman Euroopan parlamentin tutkimuksen ”Obstetric and gynaecological violence in the EU - Prevalence, legal frameworks and educational guidelines for prevention and elimination”</w:t>
            </w:r>
            <w:r w:rsidRPr="00CF6664">
              <w:rPr>
                <w:b/>
                <w:i/>
                <w:vertAlign w:val="superscript"/>
              </w:rPr>
              <w:t>1 a</w:t>
            </w:r>
            <w:r w:rsidRPr="00CF6664">
              <w:rPr>
                <w:b/>
                <w:i/>
              </w:rPr>
              <w:t>,</w:t>
            </w:r>
          </w:p>
        </w:tc>
      </w:tr>
      <w:tr w:rsidR="00D06BC5" w:rsidRPr="00CF6664" w14:paraId="65CDB3FA" w14:textId="77777777" w:rsidTr="00D11899">
        <w:trPr>
          <w:jc w:val="center"/>
        </w:trPr>
        <w:tc>
          <w:tcPr>
            <w:tcW w:w="4876" w:type="dxa"/>
            <w:tcBorders>
              <w:top w:val="nil"/>
              <w:left w:val="nil"/>
              <w:bottom w:val="nil"/>
              <w:right w:val="nil"/>
            </w:tcBorders>
          </w:tcPr>
          <w:p w14:paraId="77AC8C7A" w14:textId="77777777" w:rsidR="00D06BC5" w:rsidRPr="00CF6664" w:rsidRDefault="00D06BC5" w:rsidP="00D11899"/>
        </w:tc>
        <w:tc>
          <w:tcPr>
            <w:tcW w:w="4876" w:type="dxa"/>
            <w:tcBorders>
              <w:top w:val="nil"/>
              <w:left w:val="nil"/>
              <w:bottom w:val="nil"/>
              <w:right w:val="nil"/>
            </w:tcBorders>
          </w:tcPr>
          <w:p w14:paraId="319615C3" w14:textId="77777777" w:rsidR="00D06BC5" w:rsidRPr="00CF6664" w:rsidRDefault="00D06BC5" w:rsidP="00D11899">
            <w:pPr>
              <w:pStyle w:val="Normal6a"/>
            </w:pPr>
            <w:r w:rsidRPr="00CF6664">
              <w:rPr>
                <w:b/>
                <w:i/>
              </w:rPr>
              <w:t>_________________</w:t>
            </w:r>
          </w:p>
        </w:tc>
      </w:tr>
      <w:tr w:rsidR="00D06BC5" w:rsidRPr="00CF6664" w14:paraId="552CEECF" w14:textId="77777777" w:rsidTr="00D11899">
        <w:trPr>
          <w:jc w:val="center"/>
        </w:trPr>
        <w:tc>
          <w:tcPr>
            <w:tcW w:w="4876" w:type="dxa"/>
            <w:tcBorders>
              <w:top w:val="nil"/>
              <w:left w:val="nil"/>
              <w:bottom w:val="nil"/>
              <w:right w:val="nil"/>
            </w:tcBorders>
          </w:tcPr>
          <w:p w14:paraId="1F7E6B5E" w14:textId="77777777" w:rsidR="00D06BC5" w:rsidRPr="00CF6664" w:rsidRDefault="00D06BC5" w:rsidP="00D11899"/>
        </w:tc>
        <w:tc>
          <w:tcPr>
            <w:tcW w:w="4876" w:type="dxa"/>
            <w:tcBorders>
              <w:top w:val="nil"/>
              <w:left w:val="nil"/>
              <w:bottom w:val="nil"/>
              <w:right w:val="nil"/>
            </w:tcBorders>
          </w:tcPr>
          <w:p w14:paraId="4FE9BE0E" w14:textId="77777777" w:rsidR="00D06BC5" w:rsidRPr="00CF6664" w:rsidRDefault="00D06BC5" w:rsidP="00D11899">
            <w:pPr>
              <w:pStyle w:val="Normal6a"/>
            </w:pPr>
            <w:r w:rsidRPr="00CF6664">
              <w:rPr>
                <w:b/>
                <w:i/>
                <w:vertAlign w:val="superscript"/>
              </w:rPr>
              <w:t>1 a</w:t>
            </w:r>
            <w:r w:rsidRPr="00CF6664">
              <w:t xml:space="preserve"> </w:t>
            </w:r>
            <w:r w:rsidRPr="00CF6664">
              <w:rPr>
                <w:b/>
                <w:i/>
              </w:rPr>
              <w:t xml:space="preserve">Naisten oikeuksien ja sukupuolten tasa-arvon valiokunnan tilaama tutkimus ”Obstetric and gynaecological violence in the EU - Prevalence, legal frameworks and educational guidelines for prevention and elimination”, kansalaisoikeuksien sekä perussopimus-, työjärjestys- ja toimielinasioiden politiikkayksikkö, Euroopan parlamentti, 2024, https://www.europarl.europa.eu/RegData/etudes/STUD/2024/761478/IPOL_STU(2024)761478_EN.pdf </w:t>
            </w:r>
          </w:p>
        </w:tc>
      </w:tr>
    </w:tbl>
    <w:p w14:paraId="37D25F3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C9C20B8" w14:textId="77777777" w:rsidR="00D06BC5" w:rsidRPr="00CF6664" w:rsidRDefault="00D06BC5" w:rsidP="00D06BC5">
      <w:r w:rsidRPr="00CF6664">
        <w:rPr>
          <w:rStyle w:val="HideTWBExt"/>
        </w:rPr>
        <w:t>&lt;/Amend&gt;</w:t>
      </w:r>
    </w:p>
    <w:p w14:paraId="1CCC489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27</w:t>
      </w:r>
      <w:r w:rsidRPr="00CF6664">
        <w:rPr>
          <w:rStyle w:val="HideTWBExt"/>
          <w:b w:val="0"/>
        </w:rPr>
        <w:t>&lt;/NumAm&gt;</w:t>
      </w:r>
    </w:p>
    <w:p w14:paraId="6408FE26"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480AF456" w14:textId="77777777" w:rsidR="00D06BC5" w:rsidRPr="00CF6664" w:rsidRDefault="00D06BC5" w:rsidP="00D06BC5">
      <w:pPr>
        <w:pStyle w:val="NormalBold"/>
      </w:pPr>
      <w:r w:rsidRPr="00CF6664">
        <w:rPr>
          <w:rStyle w:val="HideTWBExt"/>
          <w:b w:val="0"/>
        </w:rPr>
        <w:t>&lt;/RepeatBlock-By&gt;</w:t>
      </w:r>
    </w:p>
    <w:p w14:paraId="674C5CB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78E7BCC" w14:textId="77777777" w:rsidR="00D06BC5" w:rsidRPr="00CF6664" w:rsidRDefault="00D06BC5" w:rsidP="00D06BC5">
      <w:pPr>
        <w:pStyle w:val="NormalBold"/>
      </w:pPr>
      <w:r w:rsidRPr="00CF6664">
        <w:rPr>
          <w:rStyle w:val="HideTWBExt"/>
          <w:b w:val="0"/>
        </w:rPr>
        <w:t>&lt;Article&gt;</w:t>
      </w:r>
      <w:r w:rsidRPr="00CF6664">
        <w:t>Johdanto-osan 13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7885D53" w14:textId="77777777" w:rsidTr="00D11899">
        <w:trPr>
          <w:trHeight w:hRule="exact" w:val="240"/>
          <w:jc w:val="center"/>
        </w:trPr>
        <w:tc>
          <w:tcPr>
            <w:tcW w:w="9752" w:type="dxa"/>
            <w:gridSpan w:val="2"/>
            <w:tcBorders>
              <w:top w:val="nil"/>
              <w:left w:val="nil"/>
              <w:bottom w:val="nil"/>
              <w:right w:val="nil"/>
            </w:tcBorders>
          </w:tcPr>
          <w:p w14:paraId="303049B4" w14:textId="77777777" w:rsidR="00D06BC5" w:rsidRPr="00CF6664" w:rsidRDefault="00D06BC5" w:rsidP="00D11899"/>
        </w:tc>
      </w:tr>
      <w:tr w:rsidR="00D06BC5" w:rsidRPr="00CF6664" w14:paraId="1DAB5A8B" w14:textId="77777777" w:rsidTr="00D11899">
        <w:trPr>
          <w:trHeight w:val="240"/>
          <w:jc w:val="center"/>
        </w:trPr>
        <w:tc>
          <w:tcPr>
            <w:tcW w:w="4876" w:type="dxa"/>
            <w:tcBorders>
              <w:top w:val="nil"/>
              <w:left w:val="nil"/>
              <w:bottom w:val="nil"/>
              <w:right w:val="nil"/>
            </w:tcBorders>
          </w:tcPr>
          <w:p w14:paraId="5571184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EBE82C3" w14:textId="77777777" w:rsidR="00D06BC5" w:rsidRPr="00CF6664" w:rsidRDefault="00D06BC5" w:rsidP="00D11899">
            <w:pPr>
              <w:pStyle w:val="AmColumnHeading"/>
            </w:pPr>
            <w:r w:rsidRPr="00CF6664">
              <w:t>Tarkistus</w:t>
            </w:r>
          </w:p>
        </w:tc>
      </w:tr>
      <w:tr w:rsidR="00D06BC5" w:rsidRPr="00CF6664" w14:paraId="7BFDA082" w14:textId="77777777" w:rsidTr="00D11899">
        <w:trPr>
          <w:jc w:val="center"/>
        </w:trPr>
        <w:tc>
          <w:tcPr>
            <w:tcW w:w="4876" w:type="dxa"/>
            <w:tcBorders>
              <w:top w:val="nil"/>
              <w:left w:val="nil"/>
              <w:bottom w:val="nil"/>
              <w:right w:val="nil"/>
            </w:tcBorders>
          </w:tcPr>
          <w:p w14:paraId="51BD48F5" w14:textId="77777777" w:rsidR="00D06BC5" w:rsidRPr="00CF6664" w:rsidRDefault="00D06BC5" w:rsidP="00D11899">
            <w:pPr>
              <w:pStyle w:val="Normal6a"/>
            </w:pPr>
          </w:p>
        </w:tc>
        <w:tc>
          <w:tcPr>
            <w:tcW w:w="4876" w:type="dxa"/>
            <w:tcBorders>
              <w:top w:val="nil"/>
              <w:left w:val="nil"/>
              <w:bottom w:val="nil"/>
              <w:right w:val="nil"/>
            </w:tcBorders>
          </w:tcPr>
          <w:p w14:paraId="65A4BD43" w14:textId="77777777" w:rsidR="00D06BC5" w:rsidRPr="00CF6664" w:rsidRDefault="00D06BC5" w:rsidP="00D11899">
            <w:pPr>
              <w:pStyle w:val="Normal6a"/>
            </w:pPr>
            <w:r w:rsidRPr="00CF6664">
              <w:rPr>
                <w:b/>
                <w:i/>
              </w:rPr>
              <w:t>–</w:t>
            </w:r>
            <w:r w:rsidRPr="00CF6664">
              <w:tab/>
            </w:r>
            <w:r w:rsidRPr="00CF6664">
              <w:rPr>
                <w:b/>
                <w:i/>
              </w:rPr>
              <w:t>ottaa huomioon kansalaisoikeuksien sekä oikeus- ja toimielinasioiden pääosastonsa marraskuussa 2025 julkaiseman tutkimuksen ”Gender Inequalities in Medical Research, Drug Development and Access to Care”</w:t>
            </w:r>
            <w:r w:rsidRPr="00CF6664">
              <w:rPr>
                <w:b/>
                <w:i/>
                <w:vertAlign w:val="superscript"/>
              </w:rPr>
              <w:t>1 a</w:t>
            </w:r>
            <w:r w:rsidRPr="00CF6664">
              <w:rPr>
                <w:b/>
                <w:i/>
              </w:rPr>
              <w:t>,</w:t>
            </w:r>
          </w:p>
        </w:tc>
      </w:tr>
      <w:tr w:rsidR="00D06BC5" w:rsidRPr="00CF6664" w14:paraId="303FC1D0" w14:textId="77777777" w:rsidTr="00D11899">
        <w:trPr>
          <w:jc w:val="center"/>
        </w:trPr>
        <w:tc>
          <w:tcPr>
            <w:tcW w:w="4876" w:type="dxa"/>
            <w:tcBorders>
              <w:top w:val="nil"/>
              <w:left w:val="nil"/>
              <w:bottom w:val="nil"/>
              <w:right w:val="nil"/>
            </w:tcBorders>
          </w:tcPr>
          <w:p w14:paraId="4C038E04" w14:textId="77777777" w:rsidR="00D06BC5" w:rsidRPr="00CF6664" w:rsidRDefault="00D06BC5" w:rsidP="00D11899"/>
        </w:tc>
        <w:tc>
          <w:tcPr>
            <w:tcW w:w="4876" w:type="dxa"/>
            <w:tcBorders>
              <w:top w:val="nil"/>
              <w:left w:val="nil"/>
              <w:bottom w:val="nil"/>
              <w:right w:val="nil"/>
            </w:tcBorders>
          </w:tcPr>
          <w:p w14:paraId="3F6C13C8" w14:textId="77777777" w:rsidR="00D06BC5" w:rsidRPr="00CF6664" w:rsidRDefault="00D06BC5" w:rsidP="00D11899">
            <w:pPr>
              <w:pStyle w:val="Normal6a"/>
            </w:pPr>
            <w:r w:rsidRPr="00CF6664">
              <w:rPr>
                <w:b/>
                <w:i/>
              </w:rPr>
              <w:t>_________________</w:t>
            </w:r>
          </w:p>
        </w:tc>
      </w:tr>
      <w:tr w:rsidR="00D06BC5" w:rsidRPr="00CF6664" w14:paraId="561AD996" w14:textId="77777777" w:rsidTr="00D11899">
        <w:trPr>
          <w:jc w:val="center"/>
        </w:trPr>
        <w:tc>
          <w:tcPr>
            <w:tcW w:w="4876" w:type="dxa"/>
            <w:tcBorders>
              <w:top w:val="nil"/>
              <w:left w:val="nil"/>
              <w:bottom w:val="nil"/>
              <w:right w:val="nil"/>
            </w:tcBorders>
          </w:tcPr>
          <w:p w14:paraId="18FB2075" w14:textId="77777777" w:rsidR="00D06BC5" w:rsidRPr="00CF6664" w:rsidRDefault="00D06BC5" w:rsidP="00D11899"/>
        </w:tc>
        <w:tc>
          <w:tcPr>
            <w:tcW w:w="4876" w:type="dxa"/>
            <w:tcBorders>
              <w:top w:val="nil"/>
              <w:left w:val="nil"/>
              <w:bottom w:val="nil"/>
              <w:right w:val="nil"/>
            </w:tcBorders>
          </w:tcPr>
          <w:p w14:paraId="7518DE73" w14:textId="77777777" w:rsidR="00D06BC5" w:rsidRPr="00CF6664" w:rsidRDefault="00D06BC5" w:rsidP="00D11899">
            <w:pPr>
              <w:pStyle w:val="Normal6a"/>
            </w:pPr>
            <w:r w:rsidRPr="00CF6664">
              <w:rPr>
                <w:b/>
                <w:i/>
                <w:vertAlign w:val="superscript"/>
              </w:rPr>
              <w:t>1 a</w:t>
            </w:r>
            <w:r w:rsidRPr="00CF6664">
              <w:t xml:space="preserve"> </w:t>
            </w:r>
            <w:r w:rsidRPr="00CF6664">
              <w:rPr>
                <w:b/>
                <w:i/>
              </w:rPr>
              <w:t xml:space="preserve">Euroopan parlamentin naisten oikeuksien ja sukupuolten tasa-arvon valiokunnan tilaama tutkimus ”Gender Inequalities in Medical Research, Drug Development and Access to Care”, Kansalais-, tasa-arvo- ja kulttuuriasioiden politiikkayksikkö, kansalaisoikeuksien sekä oikeus- ja toimielinasioiden pääosasto, Euroopan parlamentti, 2025, https://www.europarl.europa.eu/RegData/etudes/STUD/2025/778519/IUST_STU(2025)778519_EN.pdf </w:t>
            </w:r>
          </w:p>
        </w:tc>
      </w:tr>
    </w:tbl>
    <w:p w14:paraId="5F1A3A6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C3FD611" w14:textId="77777777" w:rsidR="00D06BC5" w:rsidRPr="00CF6664" w:rsidRDefault="00D06BC5" w:rsidP="00D06BC5">
      <w:r w:rsidRPr="00CF6664">
        <w:rPr>
          <w:rStyle w:val="HideTWBExt"/>
        </w:rPr>
        <w:t>&lt;/Amend&gt;</w:t>
      </w:r>
    </w:p>
    <w:p w14:paraId="2A1BD6A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28</w:t>
      </w:r>
      <w:r w:rsidRPr="00CF6664">
        <w:rPr>
          <w:rStyle w:val="HideTWBExt"/>
          <w:b w:val="0"/>
        </w:rPr>
        <w:t>&lt;/NumAm&gt;</w:t>
      </w:r>
    </w:p>
    <w:p w14:paraId="0907AE20"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06AFBE19" w14:textId="77777777" w:rsidR="00D06BC5" w:rsidRPr="00CF6664" w:rsidRDefault="00D06BC5" w:rsidP="00D06BC5">
      <w:pPr>
        <w:pStyle w:val="NormalBold"/>
      </w:pPr>
      <w:r w:rsidRPr="00CF6664">
        <w:rPr>
          <w:rStyle w:val="HideTWBExt"/>
          <w:b w:val="0"/>
        </w:rPr>
        <w:t>&lt;/RepeatBlock-By&gt;</w:t>
      </w:r>
    </w:p>
    <w:p w14:paraId="1F1C689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FE5932B" w14:textId="77777777" w:rsidR="00D06BC5" w:rsidRPr="00CF6664" w:rsidRDefault="00D06BC5" w:rsidP="00D06BC5">
      <w:pPr>
        <w:pStyle w:val="NormalBold"/>
      </w:pPr>
      <w:r w:rsidRPr="00CF6664">
        <w:rPr>
          <w:rStyle w:val="HideTWBExt"/>
          <w:b w:val="0"/>
        </w:rPr>
        <w:t>&lt;Article&gt;</w:t>
      </w:r>
      <w:r w:rsidRPr="00CF6664">
        <w:t>Johdanto-osan 13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3499335" w14:textId="77777777" w:rsidTr="00D11899">
        <w:trPr>
          <w:trHeight w:hRule="exact" w:val="240"/>
          <w:jc w:val="center"/>
        </w:trPr>
        <w:tc>
          <w:tcPr>
            <w:tcW w:w="9752" w:type="dxa"/>
            <w:gridSpan w:val="2"/>
            <w:tcBorders>
              <w:top w:val="nil"/>
              <w:left w:val="nil"/>
              <w:bottom w:val="nil"/>
              <w:right w:val="nil"/>
            </w:tcBorders>
          </w:tcPr>
          <w:p w14:paraId="454BAD71" w14:textId="77777777" w:rsidR="00D06BC5" w:rsidRPr="00CF6664" w:rsidRDefault="00D06BC5" w:rsidP="00D11899"/>
        </w:tc>
      </w:tr>
      <w:tr w:rsidR="00D06BC5" w:rsidRPr="00CF6664" w14:paraId="05963451" w14:textId="77777777" w:rsidTr="00D11899">
        <w:trPr>
          <w:trHeight w:val="240"/>
          <w:jc w:val="center"/>
        </w:trPr>
        <w:tc>
          <w:tcPr>
            <w:tcW w:w="4876" w:type="dxa"/>
            <w:tcBorders>
              <w:top w:val="nil"/>
              <w:left w:val="nil"/>
              <w:bottom w:val="nil"/>
              <w:right w:val="nil"/>
            </w:tcBorders>
          </w:tcPr>
          <w:p w14:paraId="38A112D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65CEA53" w14:textId="77777777" w:rsidR="00D06BC5" w:rsidRPr="00CF6664" w:rsidRDefault="00D06BC5" w:rsidP="00D11899">
            <w:pPr>
              <w:pStyle w:val="AmColumnHeading"/>
            </w:pPr>
            <w:r w:rsidRPr="00CF6664">
              <w:t>Tarkistus</w:t>
            </w:r>
          </w:p>
        </w:tc>
      </w:tr>
      <w:tr w:rsidR="00D06BC5" w:rsidRPr="00CF6664" w14:paraId="55A22790" w14:textId="77777777" w:rsidTr="00D11899">
        <w:trPr>
          <w:jc w:val="center"/>
        </w:trPr>
        <w:tc>
          <w:tcPr>
            <w:tcW w:w="4876" w:type="dxa"/>
            <w:tcBorders>
              <w:top w:val="nil"/>
              <w:left w:val="nil"/>
              <w:bottom w:val="nil"/>
              <w:right w:val="nil"/>
            </w:tcBorders>
          </w:tcPr>
          <w:p w14:paraId="6E61C9CF" w14:textId="77777777" w:rsidR="00D06BC5" w:rsidRPr="00CF6664" w:rsidRDefault="00D06BC5" w:rsidP="00D11899">
            <w:pPr>
              <w:pStyle w:val="Normal6a"/>
            </w:pPr>
          </w:p>
        </w:tc>
        <w:tc>
          <w:tcPr>
            <w:tcW w:w="4876" w:type="dxa"/>
            <w:tcBorders>
              <w:top w:val="nil"/>
              <w:left w:val="nil"/>
              <w:bottom w:val="nil"/>
              <w:right w:val="nil"/>
            </w:tcBorders>
          </w:tcPr>
          <w:p w14:paraId="388807DB" w14:textId="77777777" w:rsidR="00D06BC5" w:rsidRPr="00CF6664" w:rsidRDefault="00D06BC5" w:rsidP="00D11899">
            <w:pPr>
              <w:pStyle w:val="Normal6a"/>
            </w:pPr>
            <w:r w:rsidRPr="00CF6664">
              <w:rPr>
                <w:b/>
                <w:i/>
              </w:rPr>
              <w:t>–</w:t>
            </w:r>
            <w:r w:rsidRPr="00CF6664">
              <w:tab/>
            </w:r>
            <w:r w:rsidRPr="00CF6664">
              <w:rPr>
                <w:b/>
                <w:i/>
              </w:rPr>
              <w:t>ottaa huomioon Euroopan parlamentin tutkimuksen ”Obstetric and gynaecological violence in the EU - Prevalence, legal frameworks and educational guidelines for prevention and elimination”</w:t>
            </w:r>
            <w:r w:rsidRPr="00CF6664">
              <w:rPr>
                <w:b/>
                <w:i/>
                <w:vertAlign w:val="superscript"/>
              </w:rPr>
              <w:t>1 a</w:t>
            </w:r>
            <w:r w:rsidRPr="00CF6664">
              <w:rPr>
                <w:b/>
                <w:i/>
              </w:rPr>
              <w:t>,</w:t>
            </w:r>
          </w:p>
        </w:tc>
      </w:tr>
      <w:tr w:rsidR="00D06BC5" w:rsidRPr="00CF6664" w14:paraId="4DE3F372" w14:textId="77777777" w:rsidTr="00D11899">
        <w:trPr>
          <w:jc w:val="center"/>
        </w:trPr>
        <w:tc>
          <w:tcPr>
            <w:tcW w:w="4876" w:type="dxa"/>
            <w:tcBorders>
              <w:top w:val="nil"/>
              <w:left w:val="nil"/>
              <w:bottom w:val="nil"/>
              <w:right w:val="nil"/>
            </w:tcBorders>
          </w:tcPr>
          <w:p w14:paraId="48D49255" w14:textId="77777777" w:rsidR="00D06BC5" w:rsidRPr="00CF6664" w:rsidRDefault="00D06BC5" w:rsidP="00D11899"/>
        </w:tc>
        <w:tc>
          <w:tcPr>
            <w:tcW w:w="4876" w:type="dxa"/>
            <w:tcBorders>
              <w:top w:val="nil"/>
              <w:left w:val="nil"/>
              <w:bottom w:val="nil"/>
              <w:right w:val="nil"/>
            </w:tcBorders>
          </w:tcPr>
          <w:p w14:paraId="1DFEAA9C" w14:textId="77777777" w:rsidR="00D06BC5" w:rsidRPr="00CF6664" w:rsidRDefault="00D06BC5" w:rsidP="00D11899">
            <w:pPr>
              <w:pStyle w:val="Normal6a"/>
            </w:pPr>
            <w:r w:rsidRPr="00CF6664">
              <w:rPr>
                <w:b/>
                <w:i/>
              </w:rPr>
              <w:t>_________________</w:t>
            </w:r>
          </w:p>
        </w:tc>
      </w:tr>
      <w:tr w:rsidR="00D06BC5" w:rsidRPr="00CF6664" w14:paraId="2DCE99A0" w14:textId="77777777" w:rsidTr="00D11899">
        <w:trPr>
          <w:jc w:val="center"/>
        </w:trPr>
        <w:tc>
          <w:tcPr>
            <w:tcW w:w="4876" w:type="dxa"/>
            <w:tcBorders>
              <w:top w:val="nil"/>
              <w:left w:val="nil"/>
              <w:bottom w:val="nil"/>
              <w:right w:val="nil"/>
            </w:tcBorders>
          </w:tcPr>
          <w:p w14:paraId="3CFF2EE9" w14:textId="77777777" w:rsidR="00D06BC5" w:rsidRPr="00CF6664" w:rsidRDefault="00D06BC5" w:rsidP="00D11899"/>
        </w:tc>
        <w:tc>
          <w:tcPr>
            <w:tcW w:w="4876" w:type="dxa"/>
            <w:tcBorders>
              <w:top w:val="nil"/>
              <w:left w:val="nil"/>
              <w:bottom w:val="nil"/>
              <w:right w:val="nil"/>
            </w:tcBorders>
          </w:tcPr>
          <w:p w14:paraId="24B779F6" w14:textId="77777777" w:rsidR="00D06BC5" w:rsidRPr="00CF6664" w:rsidRDefault="00D06BC5" w:rsidP="00D11899">
            <w:pPr>
              <w:pStyle w:val="Normal6a"/>
            </w:pPr>
            <w:r w:rsidRPr="00CF6664">
              <w:rPr>
                <w:b/>
                <w:i/>
                <w:vertAlign w:val="superscript"/>
              </w:rPr>
              <w:t>1 a</w:t>
            </w:r>
            <w:r w:rsidRPr="00CF6664">
              <w:t xml:space="preserve"> </w:t>
            </w:r>
            <w:r w:rsidRPr="00CF6664">
              <w:rPr>
                <w:b/>
                <w:i/>
              </w:rPr>
              <w:t xml:space="preserve">Naisten oikeuksien ja sukupuolten tasa-arvon valiokunnan tilaama tutkimus ”Obstetric and gynaecological violence in the EU - Prevalence, legal frameworks and educational guidelines for prevention and elimination”, kansalaisoikeuksien sekä perussopimus-, työjärjestys- ja toimielinasioiden politiikkayksikkö, Euroopan parlamentti, 2024, https://www.europarl.europa.eu/RegData/etudes/STUD/2024/761478/IPOL_STU(2024)761478_EN.pdf </w:t>
            </w:r>
          </w:p>
        </w:tc>
      </w:tr>
    </w:tbl>
    <w:p w14:paraId="69E85EF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2914E9B" w14:textId="77777777" w:rsidR="00D06BC5" w:rsidRPr="00CF6664" w:rsidRDefault="00D06BC5" w:rsidP="00D06BC5">
      <w:r w:rsidRPr="00CF6664">
        <w:rPr>
          <w:rStyle w:val="HideTWBExt"/>
        </w:rPr>
        <w:t>&lt;/Amend&gt;</w:t>
      </w:r>
    </w:p>
    <w:p w14:paraId="470ECF6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29</w:t>
      </w:r>
      <w:r w:rsidRPr="00CF6664">
        <w:rPr>
          <w:rStyle w:val="HideTWBExt"/>
          <w:b w:val="0"/>
        </w:rPr>
        <w:t>&lt;/NumAm&gt;</w:t>
      </w:r>
    </w:p>
    <w:p w14:paraId="1E38236D" w14:textId="77777777" w:rsidR="00D06BC5" w:rsidRPr="00CF6664" w:rsidRDefault="00D06BC5" w:rsidP="00D06BC5">
      <w:pPr>
        <w:pStyle w:val="NormalBold"/>
      </w:pPr>
      <w:r w:rsidRPr="00CF6664">
        <w:rPr>
          <w:rStyle w:val="HideTWBExt"/>
          <w:b w:val="0"/>
        </w:rPr>
        <w:t>&lt;RepeatBlock-By&gt;&lt;Members&gt;</w:t>
      </w:r>
      <w:r w:rsidRPr="00CF6664">
        <w:t>Jagna Marczułajtis-Walczak, Ewa Kopacz, Elżbieta Katarzyna Łukacijewska, Mirosława Nykiel</w:t>
      </w:r>
      <w:r w:rsidRPr="00CF6664">
        <w:rPr>
          <w:rStyle w:val="HideTWBExt"/>
          <w:b w:val="0"/>
        </w:rPr>
        <w:t>&lt;/Members&gt;</w:t>
      </w:r>
    </w:p>
    <w:p w14:paraId="6AB3C11F" w14:textId="77777777" w:rsidR="00D06BC5" w:rsidRPr="00CF6664" w:rsidRDefault="00D06BC5" w:rsidP="00D06BC5">
      <w:pPr>
        <w:pStyle w:val="NormalBold"/>
      </w:pPr>
      <w:r w:rsidRPr="00CF6664">
        <w:rPr>
          <w:rStyle w:val="HideTWBExt"/>
          <w:b w:val="0"/>
        </w:rPr>
        <w:t>&lt;/RepeatBlock-By&gt;</w:t>
      </w:r>
    </w:p>
    <w:p w14:paraId="0D04A8C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6CB2D44" w14:textId="77777777" w:rsidR="00D06BC5" w:rsidRPr="00CF6664" w:rsidRDefault="00D06BC5" w:rsidP="00D06BC5">
      <w:pPr>
        <w:pStyle w:val="NormalBold"/>
      </w:pPr>
      <w:r w:rsidRPr="00CF6664">
        <w:rPr>
          <w:rStyle w:val="HideTWBExt"/>
          <w:b w:val="0"/>
        </w:rPr>
        <w:t>&lt;Article&gt;</w:t>
      </w:r>
      <w:r w:rsidRPr="00CF6664">
        <w:t>Johdanto-osan 13 a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0078A60" w14:textId="77777777" w:rsidTr="00D11899">
        <w:trPr>
          <w:trHeight w:hRule="exact" w:val="240"/>
          <w:jc w:val="center"/>
        </w:trPr>
        <w:tc>
          <w:tcPr>
            <w:tcW w:w="9752" w:type="dxa"/>
            <w:gridSpan w:val="2"/>
            <w:tcBorders>
              <w:top w:val="nil"/>
              <w:left w:val="nil"/>
              <w:bottom w:val="nil"/>
              <w:right w:val="nil"/>
            </w:tcBorders>
          </w:tcPr>
          <w:p w14:paraId="3B9436D0" w14:textId="77777777" w:rsidR="00D06BC5" w:rsidRPr="00CF6664" w:rsidRDefault="00D06BC5" w:rsidP="00D11899"/>
        </w:tc>
      </w:tr>
      <w:tr w:rsidR="00D06BC5" w:rsidRPr="00CF6664" w14:paraId="425040F7" w14:textId="77777777" w:rsidTr="00D11899">
        <w:trPr>
          <w:trHeight w:val="240"/>
          <w:jc w:val="center"/>
        </w:trPr>
        <w:tc>
          <w:tcPr>
            <w:tcW w:w="4876" w:type="dxa"/>
            <w:tcBorders>
              <w:top w:val="nil"/>
              <w:left w:val="nil"/>
              <w:bottom w:val="nil"/>
              <w:right w:val="nil"/>
            </w:tcBorders>
          </w:tcPr>
          <w:p w14:paraId="7C54634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C71BC43" w14:textId="77777777" w:rsidR="00D06BC5" w:rsidRPr="00CF6664" w:rsidRDefault="00D06BC5" w:rsidP="00D11899">
            <w:pPr>
              <w:pStyle w:val="AmColumnHeading"/>
            </w:pPr>
            <w:r w:rsidRPr="00CF6664">
              <w:t>Tarkistus</w:t>
            </w:r>
          </w:p>
        </w:tc>
      </w:tr>
      <w:tr w:rsidR="00D06BC5" w:rsidRPr="00CF6664" w14:paraId="081249EC" w14:textId="77777777" w:rsidTr="00D11899">
        <w:trPr>
          <w:jc w:val="center"/>
        </w:trPr>
        <w:tc>
          <w:tcPr>
            <w:tcW w:w="4876" w:type="dxa"/>
            <w:tcBorders>
              <w:top w:val="nil"/>
              <w:left w:val="nil"/>
              <w:bottom w:val="nil"/>
              <w:right w:val="nil"/>
            </w:tcBorders>
          </w:tcPr>
          <w:p w14:paraId="1BD9096B" w14:textId="77777777" w:rsidR="00D06BC5" w:rsidRPr="00CF6664" w:rsidRDefault="00D06BC5" w:rsidP="00D11899">
            <w:pPr>
              <w:pStyle w:val="Normal6a"/>
            </w:pPr>
          </w:p>
        </w:tc>
        <w:tc>
          <w:tcPr>
            <w:tcW w:w="4876" w:type="dxa"/>
            <w:tcBorders>
              <w:top w:val="nil"/>
              <w:left w:val="nil"/>
              <w:bottom w:val="nil"/>
              <w:right w:val="nil"/>
            </w:tcBorders>
          </w:tcPr>
          <w:p w14:paraId="704AFE7F" w14:textId="77777777" w:rsidR="00D06BC5" w:rsidRPr="00CF6664" w:rsidRDefault="00D06BC5" w:rsidP="00D11899">
            <w:pPr>
              <w:pStyle w:val="Normal6a"/>
            </w:pPr>
            <w:r w:rsidRPr="00CF6664">
              <w:rPr>
                <w:b/>
                <w:i/>
              </w:rPr>
              <w:t>–</w:t>
            </w:r>
            <w:r w:rsidRPr="00CF6664">
              <w:tab/>
            </w:r>
            <w:r w:rsidRPr="00CF6664">
              <w:rPr>
                <w:b/>
                <w:i/>
              </w:rPr>
              <w:t>ottaa huomioon vammaisten henkilöiden oikeuksista tehdyn YK:n yleissopimuksen, jonka Euroopan unioni ratifioi vuonna 2010,</w:t>
            </w:r>
          </w:p>
        </w:tc>
      </w:tr>
    </w:tbl>
    <w:p w14:paraId="40AA98E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BB8E2A2" w14:textId="77777777" w:rsidR="00D06BC5" w:rsidRPr="00CF6664" w:rsidRDefault="00D06BC5" w:rsidP="00D06BC5">
      <w:r w:rsidRPr="00CF6664">
        <w:rPr>
          <w:rStyle w:val="HideTWBExt"/>
        </w:rPr>
        <w:t>&lt;/Amend&gt;</w:t>
      </w:r>
    </w:p>
    <w:p w14:paraId="14DB224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30</w:t>
      </w:r>
      <w:r w:rsidRPr="00CF6664">
        <w:rPr>
          <w:rStyle w:val="HideTWBExt"/>
          <w:b w:val="0"/>
        </w:rPr>
        <w:t>&lt;/NumAm&gt;</w:t>
      </w:r>
    </w:p>
    <w:p w14:paraId="35BF9A99"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129ABA06" w14:textId="77777777" w:rsidR="00D06BC5" w:rsidRPr="00CF6664" w:rsidRDefault="00D06BC5" w:rsidP="00D06BC5">
      <w:pPr>
        <w:pStyle w:val="NormalBold"/>
      </w:pPr>
      <w:r w:rsidRPr="00CF6664">
        <w:rPr>
          <w:rStyle w:val="HideTWBExt"/>
          <w:b w:val="0"/>
        </w:rPr>
        <w:t>&lt;/RepeatBlock-By&gt;</w:t>
      </w:r>
    </w:p>
    <w:p w14:paraId="54DF34D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1FC2DCD" w14:textId="77777777" w:rsidR="00D06BC5" w:rsidRPr="00CF6664" w:rsidRDefault="00D06BC5" w:rsidP="00D06BC5">
      <w:pPr>
        <w:pStyle w:val="NormalBold"/>
      </w:pPr>
      <w:r w:rsidRPr="00CF6664">
        <w:rPr>
          <w:rStyle w:val="HideTWBExt"/>
          <w:b w:val="0"/>
        </w:rPr>
        <w:t>&lt;Article&gt;</w:t>
      </w:r>
      <w:r w:rsidRPr="00CF6664">
        <w:t>Johdanto-osan 13 b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9C6DED2" w14:textId="77777777" w:rsidTr="00D11899">
        <w:trPr>
          <w:trHeight w:hRule="exact" w:val="240"/>
          <w:jc w:val="center"/>
        </w:trPr>
        <w:tc>
          <w:tcPr>
            <w:tcW w:w="9752" w:type="dxa"/>
            <w:gridSpan w:val="2"/>
            <w:tcBorders>
              <w:top w:val="nil"/>
              <w:left w:val="nil"/>
              <w:bottom w:val="nil"/>
              <w:right w:val="nil"/>
            </w:tcBorders>
          </w:tcPr>
          <w:p w14:paraId="1275BC56" w14:textId="77777777" w:rsidR="00D06BC5" w:rsidRPr="00CF6664" w:rsidRDefault="00D06BC5" w:rsidP="00D11899"/>
        </w:tc>
      </w:tr>
      <w:tr w:rsidR="00D06BC5" w:rsidRPr="00CF6664" w14:paraId="7A571EB9" w14:textId="77777777" w:rsidTr="00D11899">
        <w:trPr>
          <w:trHeight w:val="240"/>
          <w:jc w:val="center"/>
        </w:trPr>
        <w:tc>
          <w:tcPr>
            <w:tcW w:w="4876" w:type="dxa"/>
            <w:tcBorders>
              <w:top w:val="nil"/>
              <w:left w:val="nil"/>
              <w:bottom w:val="nil"/>
              <w:right w:val="nil"/>
            </w:tcBorders>
          </w:tcPr>
          <w:p w14:paraId="6D5F053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158E507" w14:textId="77777777" w:rsidR="00D06BC5" w:rsidRPr="00CF6664" w:rsidRDefault="00D06BC5" w:rsidP="00D11899">
            <w:pPr>
              <w:pStyle w:val="AmColumnHeading"/>
            </w:pPr>
            <w:r w:rsidRPr="00CF6664">
              <w:t>Tarkistus</w:t>
            </w:r>
          </w:p>
        </w:tc>
      </w:tr>
      <w:tr w:rsidR="00D06BC5" w:rsidRPr="00CF6664" w14:paraId="536B3E39" w14:textId="77777777" w:rsidTr="00D11899">
        <w:trPr>
          <w:jc w:val="center"/>
        </w:trPr>
        <w:tc>
          <w:tcPr>
            <w:tcW w:w="4876" w:type="dxa"/>
            <w:tcBorders>
              <w:top w:val="nil"/>
              <w:left w:val="nil"/>
              <w:bottom w:val="nil"/>
              <w:right w:val="nil"/>
            </w:tcBorders>
          </w:tcPr>
          <w:p w14:paraId="7B428FAC" w14:textId="77777777" w:rsidR="00D06BC5" w:rsidRPr="00CF6664" w:rsidRDefault="00D06BC5" w:rsidP="00D11899">
            <w:pPr>
              <w:pStyle w:val="Normal6a"/>
            </w:pPr>
          </w:p>
        </w:tc>
        <w:tc>
          <w:tcPr>
            <w:tcW w:w="4876" w:type="dxa"/>
            <w:tcBorders>
              <w:top w:val="nil"/>
              <w:left w:val="nil"/>
              <w:bottom w:val="nil"/>
              <w:right w:val="nil"/>
            </w:tcBorders>
          </w:tcPr>
          <w:p w14:paraId="438EAC0D" w14:textId="77777777" w:rsidR="00D06BC5" w:rsidRPr="00CF6664" w:rsidRDefault="00D06BC5" w:rsidP="00D11899">
            <w:pPr>
              <w:pStyle w:val="Normal6a"/>
            </w:pPr>
            <w:r w:rsidRPr="00CF6664">
              <w:rPr>
                <w:b/>
                <w:i/>
              </w:rPr>
              <w:t>–</w:t>
            </w:r>
            <w:r w:rsidRPr="00CF6664">
              <w:tab/>
            </w:r>
            <w:r w:rsidRPr="00CF6664">
              <w:rPr>
                <w:b/>
                <w:i/>
              </w:rPr>
              <w:t>ottaa huomioon parlamentin tutkimuspalvelujen pääosaston huhtikuussa 2024 julkaiseman tutkimuksensa ”Obstetric and gynaecological violence in the EU - Prevalence, legal frameworks and educational guidelines for prevention and elimination”</w:t>
            </w:r>
            <w:r w:rsidRPr="00CF6664">
              <w:rPr>
                <w:b/>
                <w:i/>
                <w:vertAlign w:val="superscript"/>
              </w:rPr>
              <w:t>1 a</w:t>
            </w:r>
            <w:r w:rsidRPr="00CF6664">
              <w:rPr>
                <w:b/>
                <w:i/>
              </w:rPr>
              <w:t>,</w:t>
            </w:r>
          </w:p>
        </w:tc>
      </w:tr>
      <w:tr w:rsidR="00D06BC5" w:rsidRPr="00CF6664" w14:paraId="0F82EA6F" w14:textId="77777777" w:rsidTr="00D11899">
        <w:trPr>
          <w:jc w:val="center"/>
        </w:trPr>
        <w:tc>
          <w:tcPr>
            <w:tcW w:w="4876" w:type="dxa"/>
            <w:tcBorders>
              <w:top w:val="nil"/>
              <w:left w:val="nil"/>
              <w:bottom w:val="nil"/>
              <w:right w:val="nil"/>
            </w:tcBorders>
          </w:tcPr>
          <w:p w14:paraId="543EDFD5" w14:textId="77777777" w:rsidR="00D06BC5" w:rsidRPr="00CF6664" w:rsidRDefault="00D06BC5" w:rsidP="00D11899"/>
        </w:tc>
        <w:tc>
          <w:tcPr>
            <w:tcW w:w="4876" w:type="dxa"/>
            <w:tcBorders>
              <w:top w:val="nil"/>
              <w:left w:val="nil"/>
              <w:bottom w:val="nil"/>
              <w:right w:val="nil"/>
            </w:tcBorders>
          </w:tcPr>
          <w:p w14:paraId="0B1DC107" w14:textId="77777777" w:rsidR="00D06BC5" w:rsidRPr="00CF6664" w:rsidRDefault="00D06BC5" w:rsidP="00D11899">
            <w:pPr>
              <w:pStyle w:val="Normal6a"/>
            </w:pPr>
            <w:r w:rsidRPr="00CF6664">
              <w:rPr>
                <w:b/>
                <w:i/>
              </w:rPr>
              <w:t>_________________</w:t>
            </w:r>
          </w:p>
        </w:tc>
      </w:tr>
      <w:tr w:rsidR="00D06BC5" w:rsidRPr="00CF6664" w14:paraId="15E288FF" w14:textId="77777777" w:rsidTr="00D11899">
        <w:trPr>
          <w:jc w:val="center"/>
        </w:trPr>
        <w:tc>
          <w:tcPr>
            <w:tcW w:w="4876" w:type="dxa"/>
            <w:tcBorders>
              <w:top w:val="nil"/>
              <w:left w:val="nil"/>
              <w:bottom w:val="nil"/>
              <w:right w:val="nil"/>
            </w:tcBorders>
          </w:tcPr>
          <w:p w14:paraId="2C686357" w14:textId="77777777" w:rsidR="00D06BC5" w:rsidRPr="00CF6664" w:rsidRDefault="00D06BC5" w:rsidP="00D11899"/>
        </w:tc>
        <w:tc>
          <w:tcPr>
            <w:tcW w:w="4876" w:type="dxa"/>
            <w:tcBorders>
              <w:top w:val="nil"/>
              <w:left w:val="nil"/>
              <w:bottom w:val="nil"/>
              <w:right w:val="nil"/>
            </w:tcBorders>
          </w:tcPr>
          <w:p w14:paraId="3BB7D13B" w14:textId="77777777" w:rsidR="00D06BC5" w:rsidRPr="00CF6664" w:rsidRDefault="00D06BC5" w:rsidP="00D11899">
            <w:pPr>
              <w:pStyle w:val="Normal6a"/>
            </w:pPr>
            <w:r w:rsidRPr="00CF6664">
              <w:rPr>
                <w:b/>
                <w:i/>
                <w:vertAlign w:val="superscript"/>
              </w:rPr>
              <w:t>1 a</w:t>
            </w:r>
            <w:r w:rsidRPr="00CF6664">
              <w:t xml:space="preserve"> </w:t>
            </w:r>
            <w:r w:rsidRPr="00CF6664">
              <w:rPr>
                <w:b/>
                <w:i/>
              </w:rPr>
              <w:t>Naisten oikeuksien ja sukupuolten tasa-arvon valiokunnan tilaama tutkimus ”Obstetric and gynaecological violence in the EU - Prevalence, legal frameworks and educational guidelines for prevention and elimination”, Kansalais-, tasa-arvo- ja kulttuuriasioiden politiikkayksikkö, kansalaisoikeuksien sekä oikeus- ja toimielinasioiden pääosasto, Euroopan parlamentti, 2024, https://www.europarl.europa.eu/RegData/etudes/STUD/2024/761478/IPOL_STU(2024)761478_EN.pdf</w:t>
            </w:r>
          </w:p>
        </w:tc>
      </w:tr>
    </w:tbl>
    <w:p w14:paraId="2EAE59D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1B906E2" w14:textId="77777777" w:rsidR="00D06BC5" w:rsidRPr="00CF6664" w:rsidRDefault="00D06BC5" w:rsidP="00D06BC5">
      <w:r w:rsidRPr="00CF6664">
        <w:rPr>
          <w:rStyle w:val="HideTWBExt"/>
        </w:rPr>
        <w:t>&lt;/Amend&gt;</w:t>
      </w:r>
    </w:p>
    <w:p w14:paraId="1300D26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31</w:t>
      </w:r>
      <w:r w:rsidRPr="00CF6664">
        <w:rPr>
          <w:rStyle w:val="HideTWBExt"/>
          <w:b w:val="0"/>
        </w:rPr>
        <w:t>&lt;/NumAm&gt;</w:t>
      </w:r>
    </w:p>
    <w:p w14:paraId="219475D0"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57786F79" w14:textId="77777777" w:rsidR="00D06BC5" w:rsidRPr="00CF6664" w:rsidRDefault="00D06BC5" w:rsidP="00D06BC5">
      <w:pPr>
        <w:pStyle w:val="NormalBold"/>
      </w:pPr>
      <w:r w:rsidRPr="00CF6664">
        <w:rPr>
          <w:rStyle w:val="HideTWBExt"/>
          <w:b w:val="0"/>
        </w:rPr>
        <w:t>&lt;/RepeatBlock-By&gt;</w:t>
      </w:r>
    </w:p>
    <w:p w14:paraId="425956A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85E8C33" w14:textId="77777777" w:rsidR="00D06BC5" w:rsidRPr="00CF6664" w:rsidRDefault="00D06BC5" w:rsidP="00D06BC5">
      <w:pPr>
        <w:pStyle w:val="NormalBold"/>
      </w:pPr>
      <w:r w:rsidRPr="00CF6664">
        <w:rPr>
          <w:rStyle w:val="HideTWBExt"/>
          <w:b w:val="0"/>
        </w:rPr>
        <w:t>&lt;Article&gt;</w:t>
      </w:r>
      <w:r w:rsidRPr="00CF6664">
        <w:t>Johdanto-osan 13 b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3EC0B06" w14:textId="77777777" w:rsidTr="00D11899">
        <w:trPr>
          <w:trHeight w:hRule="exact" w:val="240"/>
          <w:jc w:val="center"/>
        </w:trPr>
        <w:tc>
          <w:tcPr>
            <w:tcW w:w="9752" w:type="dxa"/>
            <w:gridSpan w:val="2"/>
            <w:tcBorders>
              <w:top w:val="nil"/>
              <w:left w:val="nil"/>
              <w:bottom w:val="nil"/>
              <w:right w:val="nil"/>
            </w:tcBorders>
          </w:tcPr>
          <w:p w14:paraId="5E357590" w14:textId="77777777" w:rsidR="00D06BC5" w:rsidRPr="00CF6664" w:rsidRDefault="00D06BC5" w:rsidP="00D11899"/>
        </w:tc>
      </w:tr>
      <w:tr w:rsidR="00D06BC5" w:rsidRPr="00CF6664" w14:paraId="38A8EACB" w14:textId="77777777" w:rsidTr="00D11899">
        <w:trPr>
          <w:trHeight w:val="240"/>
          <w:jc w:val="center"/>
        </w:trPr>
        <w:tc>
          <w:tcPr>
            <w:tcW w:w="4876" w:type="dxa"/>
            <w:tcBorders>
              <w:top w:val="nil"/>
              <w:left w:val="nil"/>
              <w:bottom w:val="nil"/>
              <w:right w:val="nil"/>
            </w:tcBorders>
          </w:tcPr>
          <w:p w14:paraId="516FCCB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90DFCD2" w14:textId="77777777" w:rsidR="00D06BC5" w:rsidRPr="00CF6664" w:rsidRDefault="00D06BC5" w:rsidP="00D11899">
            <w:pPr>
              <w:pStyle w:val="AmColumnHeading"/>
            </w:pPr>
            <w:r w:rsidRPr="00CF6664">
              <w:t>Tarkistus</w:t>
            </w:r>
          </w:p>
        </w:tc>
      </w:tr>
      <w:tr w:rsidR="00D06BC5" w:rsidRPr="00CF6664" w14:paraId="2D974C83" w14:textId="77777777" w:rsidTr="00D11899">
        <w:trPr>
          <w:jc w:val="center"/>
        </w:trPr>
        <w:tc>
          <w:tcPr>
            <w:tcW w:w="4876" w:type="dxa"/>
            <w:tcBorders>
              <w:top w:val="nil"/>
              <w:left w:val="nil"/>
              <w:bottom w:val="nil"/>
              <w:right w:val="nil"/>
            </w:tcBorders>
          </w:tcPr>
          <w:p w14:paraId="434433CE" w14:textId="77777777" w:rsidR="00D06BC5" w:rsidRPr="00CF6664" w:rsidRDefault="00D06BC5" w:rsidP="00D11899">
            <w:pPr>
              <w:pStyle w:val="Normal6a"/>
            </w:pPr>
          </w:p>
        </w:tc>
        <w:tc>
          <w:tcPr>
            <w:tcW w:w="4876" w:type="dxa"/>
            <w:tcBorders>
              <w:top w:val="nil"/>
              <w:left w:val="nil"/>
              <w:bottom w:val="nil"/>
              <w:right w:val="nil"/>
            </w:tcBorders>
          </w:tcPr>
          <w:p w14:paraId="2A84394F" w14:textId="77777777" w:rsidR="00D06BC5" w:rsidRPr="00CF6664" w:rsidRDefault="00D06BC5" w:rsidP="00D11899">
            <w:pPr>
              <w:pStyle w:val="Normal6a"/>
            </w:pPr>
            <w:r w:rsidRPr="00CF6664">
              <w:rPr>
                <w:b/>
                <w:i/>
              </w:rPr>
              <w:t>–</w:t>
            </w:r>
            <w:r w:rsidRPr="00CF6664">
              <w:tab/>
            </w:r>
            <w:r w:rsidRPr="00CF6664">
              <w:rPr>
                <w:b/>
                <w:i/>
              </w:rPr>
              <w:t>ottaa huomioon UNDP:n analyysin, joka koskee yksityistettyä terveydenhuoltoa ja covid-19:n aiheuttamia kuolemantapauksia</w:t>
            </w:r>
            <w:r w:rsidRPr="00CF6664">
              <w:rPr>
                <w:b/>
                <w:i/>
                <w:vertAlign w:val="superscript"/>
              </w:rPr>
              <w:t>1 a</w:t>
            </w:r>
            <w:r w:rsidRPr="00CF6664">
              <w:rPr>
                <w:b/>
                <w:i/>
              </w:rPr>
              <w:t>,</w:t>
            </w:r>
          </w:p>
        </w:tc>
      </w:tr>
      <w:tr w:rsidR="00D06BC5" w:rsidRPr="00CF6664" w14:paraId="5CA36392" w14:textId="77777777" w:rsidTr="00D11899">
        <w:trPr>
          <w:jc w:val="center"/>
        </w:trPr>
        <w:tc>
          <w:tcPr>
            <w:tcW w:w="4876" w:type="dxa"/>
            <w:tcBorders>
              <w:top w:val="nil"/>
              <w:left w:val="nil"/>
              <w:bottom w:val="nil"/>
              <w:right w:val="nil"/>
            </w:tcBorders>
          </w:tcPr>
          <w:p w14:paraId="205F1C00" w14:textId="77777777" w:rsidR="00D06BC5" w:rsidRPr="00CF6664" w:rsidRDefault="00D06BC5" w:rsidP="00D11899"/>
        </w:tc>
        <w:tc>
          <w:tcPr>
            <w:tcW w:w="4876" w:type="dxa"/>
            <w:tcBorders>
              <w:top w:val="nil"/>
              <w:left w:val="nil"/>
              <w:bottom w:val="nil"/>
              <w:right w:val="nil"/>
            </w:tcBorders>
          </w:tcPr>
          <w:p w14:paraId="7BC200BE" w14:textId="77777777" w:rsidR="00D06BC5" w:rsidRPr="00CF6664" w:rsidRDefault="00D06BC5" w:rsidP="00D11899">
            <w:pPr>
              <w:pStyle w:val="Normal6a"/>
            </w:pPr>
            <w:r w:rsidRPr="00CF6664">
              <w:rPr>
                <w:b/>
                <w:i/>
              </w:rPr>
              <w:t>_________________</w:t>
            </w:r>
          </w:p>
        </w:tc>
      </w:tr>
      <w:tr w:rsidR="00D06BC5" w:rsidRPr="00CF6664" w14:paraId="224832EB" w14:textId="77777777" w:rsidTr="00D11899">
        <w:trPr>
          <w:jc w:val="center"/>
        </w:trPr>
        <w:tc>
          <w:tcPr>
            <w:tcW w:w="4876" w:type="dxa"/>
            <w:tcBorders>
              <w:top w:val="nil"/>
              <w:left w:val="nil"/>
              <w:bottom w:val="nil"/>
              <w:right w:val="nil"/>
            </w:tcBorders>
          </w:tcPr>
          <w:p w14:paraId="032FBD45" w14:textId="77777777" w:rsidR="00D06BC5" w:rsidRPr="00CF6664" w:rsidRDefault="00D06BC5" w:rsidP="00D11899"/>
        </w:tc>
        <w:tc>
          <w:tcPr>
            <w:tcW w:w="4876" w:type="dxa"/>
            <w:tcBorders>
              <w:top w:val="nil"/>
              <w:left w:val="nil"/>
              <w:bottom w:val="nil"/>
              <w:right w:val="nil"/>
            </w:tcBorders>
          </w:tcPr>
          <w:p w14:paraId="597CC2C0" w14:textId="77777777" w:rsidR="00D06BC5" w:rsidRPr="00CF6664" w:rsidRDefault="00D06BC5" w:rsidP="00D11899">
            <w:pPr>
              <w:pStyle w:val="Normal6a"/>
            </w:pPr>
            <w:r w:rsidRPr="00CF6664">
              <w:rPr>
                <w:b/>
                <w:i/>
                <w:vertAlign w:val="superscript"/>
              </w:rPr>
              <w:t>1 a</w:t>
            </w:r>
            <w:r w:rsidRPr="00CF6664">
              <w:t xml:space="preserve"> </w:t>
            </w:r>
            <w:r w:rsidRPr="00CF6664">
              <w:rPr>
                <w:b/>
                <w:i/>
              </w:rPr>
              <w:t>Assa, J., Yhdistyneiden Kansakuntien kehitysohjelma, ja Calderon, M. C., ”Human Development Report Office, Privatization and Pandemic: A Cross-Country Analysis of COVID-19 Rates and Health-Care Financing Structures”, 2020, https://www.researchgate.net/publication/341766609_Privatization_and_Pandemic_A_Cross-Country_Analysis_of_COVID-19_Rates_and_Health-Care_Financing_Structures</w:t>
            </w:r>
          </w:p>
        </w:tc>
      </w:tr>
    </w:tbl>
    <w:p w14:paraId="46D632D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26866C7" w14:textId="77777777" w:rsidR="00D06BC5" w:rsidRPr="00CF6664" w:rsidRDefault="00D06BC5" w:rsidP="00D06BC5">
      <w:r w:rsidRPr="00CF6664">
        <w:rPr>
          <w:rStyle w:val="HideTWBExt"/>
        </w:rPr>
        <w:t>&lt;/Amend&gt;</w:t>
      </w:r>
    </w:p>
    <w:p w14:paraId="44E6C7B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32</w:t>
      </w:r>
      <w:r w:rsidRPr="00CF6664">
        <w:rPr>
          <w:rStyle w:val="HideTWBExt"/>
          <w:b w:val="0"/>
        </w:rPr>
        <w:t>&lt;/NumAm&gt;</w:t>
      </w:r>
    </w:p>
    <w:p w14:paraId="6488DCB2"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7187865B" w14:textId="77777777" w:rsidR="00D06BC5" w:rsidRPr="00CF6664" w:rsidRDefault="00D06BC5" w:rsidP="00D06BC5">
      <w:pPr>
        <w:pStyle w:val="NormalBold"/>
      </w:pPr>
      <w:r w:rsidRPr="00CF6664">
        <w:rPr>
          <w:rStyle w:val="HideTWBExt"/>
          <w:b w:val="0"/>
        </w:rPr>
        <w:t>&lt;/RepeatBlock-By&gt;</w:t>
      </w:r>
    </w:p>
    <w:p w14:paraId="773A4E4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2D94E43" w14:textId="77777777" w:rsidR="00D06BC5" w:rsidRPr="00CF6664" w:rsidRDefault="00D06BC5" w:rsidP="00D06BC5">
      <w:pPr>
        <w:pStyle w:val="NormalBold"/>
      </w:pPr>
      <w:r w:rsidRPr="00CF6664">
        <w:rPr>
          <w:rStyle w:val="HideTWBExt"/>
          <w:b w:val="0"/>
        </w:rPr>
        <w:t>&lt;Article&gt;</w:t>
      </w:r>
      <w:r w:rsidRPr="00CF6664">
        <w:t>Johdanto-osan 13 b viite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262EB8F" w14:textId="77777777" w:rsidTr="00D11899">
        <w:trPr>
          <w:trHeight w:hRule="exact" w:val="240"/>
          <w:jc w:val="center"/>
        </w:trPr>
        <w:tc>
          <w:tcPr>
            <w:tcW w:w="9752" w:type="dxa"/>
            <w:gridSpan w:val="2"/>
            <w:tcBorders>
              <w:top w:val="nil"/>
              <w:left w:val="nil"/>
              <w:bottom w:val="nil"/>
              <w:right w:val="nil"/>
            </w:tcBorders>
          </w:tcPr>
          <w:p w14:paraId="359C25CD" w14:textId="77777777" w:rsidR="00D06BC5" w:rsidRPr="00CF6664" w:rsidRDefault="00D06BC5" w:rsidP="00D11899"/>
        </w:tc>
      </w:tr>
      <w:tr w:rsidR="00D06BC5" w:rsidRPr="00CF6664" w14:paraId="62237BE2" w14:textId="77777777" w:rsidTr="00D11899">
        <w:trPr>
          <w:trHeight w:val="240"/>
          <w:jc w:val="center"/>
        </w:trPr>
        <w:tc>
          <w:tcPr>
            <w:tcW w:w="4876" w:type="dxa"/>
            <w:tcBorders>
              <w:top w:val="nil"/>
              <w:left w:val="nil"/>
              <w:bottom w:val="nil"/>
              <w:right w:val="nil"/>
            </w:tcBorders>
          </w:tcPr>
          <w:p w14:paraId="67F3AEB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A83175A" w14:textId="77777777" w:rsidR="00D06BC5" w:rsidRPr="00CF6664" w:rsidRDefault="00D06BC5" w:rsidP="00D11899">
            <w:pPr>
              <w:pStyle w:val="AmColumnHeading"/>
            </w:pPr>
            <w:r w:rsidRPr="00CF6664">
              <w:t>Tarkistus</w:t>
            </w:r>
          </w:p>
        </w:tc>
      </w:tr>
      <w:tr w:rsidR="00D06BC5" w:rsidRPr="00CF6664" w14:paraId="2A0D6A19" w14:textId="77777777" w:rsidTr="00D11899">
        <w:trPr>
          <w:jc w:val="center"/>
        </w:trPr>
        <w:tc>
          <w:tcPr>
            <w:tcW w:w="4876" w:type="dxa"/>
            <w:tcBorders>
              <w:top w:val="nil"/>
              <w:left w:val="nil"/>
              <w:bottom w:val="nil"/>
              <w:right w:val="nil"/>
            </w:tcBorders>
          </w:tcPr>
          <w:p w14:paraId="0654830B" w14:textId="77777777" w:rsidR="00D06BC5" w:rsidRPr="00CF6664" w:rsidRDefault="00D06BC5" w:rsidP="00D11899">
            <w:pPr>
              <w:pStyle w:val="Normal6a"/>
            </w:pPr>
          </w:p>
        </w:tc>
        <w:tc>
          <w:tcPr>
            <w:tcW w:w="4876" w:type="dxa"/>
            <w:tcBorders>
              <w:top w:val="nil"/>
              <w:left w:val="nil"/>
              <w:bottom w:val="nil"/>
              <w:right w:val="nil"/>
            </w:tcBorders>
          </w:tcPr>
          <w:p w14:paraId="7333ECB9" w14:textId="77777777" w:rsidR="00D06BC5" w:rsidRPr="00CF6664" w:rsidRDefault="00D06BC5" w:rsidP="00D11899">
            <w:pPr>
              <w:pStyle w:val="Normal6a"/>
            </w:pPr>
            <w:r w:rsidRPr="00CF6664">
              <w:rPr>
                <w:b/>
                <w:i/>
              </w:rPr>
              <w:t>–</w:t>
            </w:r>
            <w:r w:rsidRPr="00CF6664">
              <w:tab/>
            </w:r>
            <w:r w:rsidRPr="00CF6664">
              <w:rPr>
                <w:b/>
                <w:i/>
              </w:rPr>
              <w:t>ottaa huomioon EIGEn tasa-arvoindeksin 2025</w:t>
            </w:r>
            <w:r w:rsidRPr="00CF6664">
              <w:rPr>
                <w:b/>
                <w:i/>
                <w:vertAlign w:val="superscript"/>
              </w:rPr>
              <w:t>1 a</w:t>
            </w:r>
            <w:r w:rsidRPr="00CF6664">
              <w:rPr>
                <w:b/>
                <w:i/>
              </w:rPr>
              <w:t>,</w:t>
            </w:r>
          </w:p>
        </w:tc>
      </w:tr>
      <w:tr w:rsidR="00D06BC5" w:rsidRPr="00CF6664" w14:paraId="6BB24008" w14:textId="77777777" w:rsidTr="00D11899">
        <w:trPr>
          <w:jc w:val="center"/>
        </w:trPr>
        <w:tc>
          <w:tcPr>
            <w:tcW w:w="4876" w:type="dxa"/>
            <w:tcBorders>
              <w:top w:val="nil"/>
              <w:left w:val="nil"/>
              <w:bottom w:val="nil"/>
              <w:right w:val="nil"/>
            </w:tcBorders>
          </w:tcPr>
          <w:p w14:paraId="5FAC0258" w14:textId="77777777" w:rsidR="00D06BC5" w:rsidRPr="00CF6664" w:rsidRDefault="00D06BC5" w:rsidP="00D11899"/>
        </w:tc>
        <w:tc>
          <w:tcPr>
            <w:tcW w:w="4876" w:type="dxa"/>
            <w:tcBorders>
              <w:top w:val="nil"/>
              <w:left w:val="nil"/>
              <w:bottom w:val="nil"/>
              <w:right w:val="nil"/>
            </w:tcBorders>
          </w:tcPr>
          <w:p w14:paraId="64E2CBD3" w14:textId="77777777" w:rsidR="00D06BC5" w:rsidRPr="00CF6664" w:rsidRDefault="00D06BC5" w:rsidP="00D11899">
            <w:pPr>
              <w:pStyle w:val="Normal6a"/>
            </w:pPr>
            <w:r w:rsidRPr="00CF6664">
              <w:rPr>
                <w:b/>
                <w:i/>
              </w:rPr>
              <w:t>_________________</w:t>
            </w:r>
          </w:p>
        </w:tc>
      </w:tr>
      <w:tr w:rsidR="00D06BC5" w:rsidRPr="00CF6664" w14:paraId="48D8782D" w14:textId="77777777" w:rsidTr="00D11899">
        <w:trPr>
          <w:jc w:val="center"/>
        </w:trPr>
        <w:tc>
          <w:tcPr>
            <w:tcW w:w="4876" w:type="dxa"/>
            <w:tcBorders>
              <w:top w:val="nil"/>
              <w:left w:val="nil"/>
              <w:bottom w:val="nil"/>
              <w:right w:val="nil"/>
            </w:tcBorders>
          </w:tcPr>
          <w:p w14:paraId="304F5FB4" w14:textId="77777777" w:rsidR="00D06BC5" w:rsidRPr="00CF6664" w:rsidRDefault="00D06BC5" w:rsidP="00D11899"/>
        </w:tc>
        <w:tc>
          <w:tcPr>
            <w:tcW w:w="4876" w:type="dxa"/>
            <w:tcBorders>
              <w:top w:val="nil"/>
              <w:left w:val="nil"/>
              <w:bottom w:val="nil"/>
              <w:right w:val="nil"/>
            </w:tcBorders>
          </w:tcPr>
          <w:p w14:paraId="70174C56" w14:textId="77777777" w:rsidR="00D06BC5" w:rsidRPr="00CF6664" w:rsidRDefault="00D06BC5" w:rsidP="00D11899">
            <w:pPr>
              <w:pStyle w:val="Normal6a"/>
            </w:pPr>
            <w:r w:rsidRPr="00CF6664">
              <w:rPr>
                <w:b/>
                <w:i/>
                <w:vertAlign w:val="superscript"/>
              </w:rPr>
              <w:t>1 a</w:t>
            </w:r>
            <w:r w:rsidRPr="00CF6664">
              <w:t xml:space="preserve"> </w:t>
            </w:r>
            <w:r w:rsidRPr="00CF6664">
              <w:rPr>
                <w:b/>
                <w:i/>
              </w:rPr>
              <w:t>EIGE, tasa-arvoindeksi 2025, Euroopan unionin julkaisutoimisto, 2025, https://eige.europa.eu/publications-resources/publications/gender-equality-index-2025-sharper-data-changing-world</w:t>
            </w:r>
          </w:p>
        </w:tc>
      </w:tr>
    </w:tbl>
    <w:p w14:paraId="338736C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54D67BA" w14:textId="77777777" w:rsidR="00D06BC5" w:rsidRPr="00CF6664" w:rsidRDefault="00D06BC5" w:rsidP="00D06BC5">
      <w:r w:rsidRPr="00CF6664">
        <w:rPr>
          <w:rStyle w:val="HideTWBExt"/>
        </w:rPr>
        <w:t>&lt;/Amend&gt;</w:t>
      </w:r>
    </w:p>
    <w:p w14:paraId="54981B4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33</w:t>
      </w:r>
      <w:r w:rsidRPr="00CF6664">
        <w:rPr>
          <w:rStyle w:val="HideTWBExt"/>
          <w:b w:val="0"/>
        </w:rPr>
        <w:t>&lt;/NumAm&gt;</w:t>
      </w:r>
    </w:p>
    <w:p w14:paraId="6A5C0315" w14:textId="77777777" w:rsidR="00D06BC5" w:rsidRPr="00CF6664" w:rsidRDefault="00D06BC5" w:rsidP="00D06BC5">
      <w:pPr>
        <w:pStyle w:val="NormalBold"/>
      </w:pPr>
      <w:r w:rsidRPr="00CF6664">
        <w:rPr>
          <w:rStyle w:val="HideTWBExt"/>
          <w:b w:val="0"/>
        </w:rPr>
        <w:t>&lt;RepeatBlock-By&gt;&lt;Members&gt;</w:t>
      </w:r>
      <w:r w:rsidRPr="00CF6664">
        <w:t>Laurence Trochu, Geadis Geadi</w:t>
      </w:r>
      <w:r w:rsidRPr="00CF6664">
        <w:rPr>
          <w:rStyle w:val="HideTWBExt"/>
          <w:b w:val="0"/>
        </w:rPr>
        <w:t>&lt;/Members&gt;</w:t>
      </w:r>
    </w:p>
    <w:p w14:paraId="66EF199D" w14:textId="77777777" w:rsidR="00D06BC5" w:rsidRPr="00CF6664" w:rsidRDefault="00D06BC5" w:rsidP="00D06BC5">
      <w:pPr>
        <w:pStyle w:val="NormalBold"/>
      </w:pPr>
      <w:r w:rsidRPr="00CF6664">
        <w:rPr>
          <w:rStyle w:val="HideTWBExt"/>
          <w:b w:val="0"/>
        </w:rPr>
        <w:t>&lt;/RepeatBlock-By&gt;</w:t>
      </w:r>
    </w:p>
    <w:p w14:paraId="7DB685D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E392880" w14:textId="77777777" w:rsidR="00D06BC5" w:rsidRPr="00CF6664" w:rsidRDefault="00D06BC5" w:rsidP="00D06BC5">
      <w:pPr>
        <w:pStyle w:val="NormalBold"/>
      </w:pPr>
      <w:r w:rsidRPr="00CF6664">
        <w:rPr>
          <w:rStyle w:val="HideTWBExt"/>
          <w:b w:val="0"/>
        </w:rPr>
        <w:t>&lt;Article&gt;</w:t>
      </w:r>
      <w:r w:rsidRPr="00CF6664">
        <w:t>Johdanto-osan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CF62409" w14:textId="77777777" w:rsidTr="00D11899">
        <w:trPr>
          <w:trHeight w:hRule="exact" w:val="240"/>
          <w:jc w:val="center"/>
        </w:trPr>
        <w:tc>
          <w:tcPr>
            <w:tcW w:w="9752" w:type="dxa"/>
            <w:gridSpan w:val="2"/>
            <w:tcBorders>
              <w:top w:val="nil"/>
              <w:left w:val="nil"/>
              <w:bottom w:val="nil"/>
              <w:right w:val="nil"/>
            </w:tcBorders>
          </w:tcPr>
          <w:p w14:paraId="51D39489" w14:textId="77777777" w:rsidR="00D06BC5" w:rsidRPr="00CF6664" w:rsidRDefault="00D06BC5" w:rsidP="00D11899"/>
        </w:tc>
      </w:tr>
      <w:tr w:rsidR="00D06BC5" w:rsidRPr="00CF6664" w14:paraId="5EAF4363" w14:textId="77777777" w:rsidTr="00D11899">
        <w:trPr>
          <w:trHeight w:val="240"/>
          <w:jc w:val="center"/>
        </w:trPr>
        <w:tc>
          <w:tcPr>
            <w:tcW w:w="4876" w:type="dxa"/>
            <w:tcBorders>
              <w:top w:val="nil"/>
              <w:left w:val="nil"/>
              <w:bottom w:val="nil"/>
              <w:right w:val="nil"/>
            </w:tcBorders>
          </w:tcPr>
          <w:p w14:paraId="49D1460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C7990A7" w14:textId="77777777" w:rsidR="00D06BC5" w:rsidRPr="00CF6664" w:rsidRDefault="00D06BC5" w:rsidP="00D11899">
            <w:pPr>
              <w:pStyle w:val="AmColumnHeading"/>
            </w:pPr>
            <w:r w:rsidRPr="00CF6664">
              <w:t>Tarkistus</w:t>
            </w:r>
          </w:p>
        </w:tc>
      </w:tr>
      <w:tr w:rsidR="00D06BC5" w:rsidRPr="00CF6664" w14:paraId="4E0A1B20" w14:textId="77777777" w:rsidTr="00D11899">
        <w:trPr>
          <w:jc w:val="center"/>
        </w:trPr>
        <w:tc>
          <w:tcPr>
            <w:tcW w:w="4876" w:type="dxa"/>
            <w:tcBorders>
              <w:top w:val="nil"/>
              <w:left w:val="nil"/>
              <w:bottom w:val="nil"/>
              <w:right w:val="nil"/>
            </w:tcBorders>
          </w:tcPr>
          <w:p w14:paraId="04B91C63" w14:textId="77777777" w:rsidR="00D06BC5" w:rsidRPr="00CF6664" w:rsidRDefault="00D06BC5" w:rsidP="00D11899">
            <w:pPr>
              <w:pStyle w:val="Normal6a"/>
            </w:pPr>
          </w:p>
        </w:tc>
        <w:tc>
          <w:tcPr>
            <w:tcW w:w="4876" w:type="dxa"/>
            <w:tcBorders>
              <w:top w:val="nil"/>
              <w:left w:val="nil"/>
              <w:bottom w:val="nil"/>
              <w:right w:val="nil"/>
            </w:tcBorders>
          </w:tcPr>
          <w:p w14:paraId="4C82B943" w14:textId="77777777" w:rsidR="00D06BC5" w:rsidRPr="00CF6664" w:rsidRDefault="00D06BC5" w:rsidP="00D11899">
            <w:pPr>
              <w:pStyle w:val="Normal6a"/>
            </w:pPr>
            <w:r w:rsidRPr="00CF6664">
              <w:rPr>
                <w:b/>
                <w:i/>
              </w:rPr>
              <w:t>-A.</w:t>
            </w:r>
            <w:r w:rsidRPr="00CF6664">
              <w:tab/>
            </w:r>
            <w:r w:rsidRPr="00CF6664">
              <w:rPr>
                <w:b/>
                <w:i/>
              </w:rPr>
              <w:t>ottaa huomioon, että sukupuolten tasa-arvopolitiikka koskee miehiä ja naisia;</w:t>
            </w:r>
          </w:p>
        </w:tc>
      </w:tr>
    </w:tbl>
    <w:p w14:paraId="74BF880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2D20925" w14:textId="77777777" w:rsidR="00D06BC5" w:rsidRPr="00CF6664" w:rsidRDefault="00D06BC5" w:rsidP="00D06BC5">
      <w:r w:rsidRPr="00CF6664">
        <w:rPr>
          <w:rStyle w:val="HideTWBExt"/>
        </w:rPr>
        <w:t>&lt;/Amend&gt;</w:t>
      </w:r>
    </w:p>
    <w:p w14:paraId="71232DC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34</w:t>
      </w:r>
      <w:r w:rsidRPr="00CF6664">
        <w:rPr>
          <w:rStyle w:val="HideTWBExt"/>
          <w:b w:val="0"/>
        </w:rPr>
        <w:t>&lt;/NumAm&gt;</w:t>
      </w:r>
    </w:p>
    <w:p w14:paraId="6D9F64B5"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16E77010" w14:textId="77777777" w:rsidR="00D06BC5" w:rsidRPr="00CF6664" w:rsidRDefault="00D06BC5" w:rsidP="00D06BC5">
      <w:pPr>
        <w:pStyle w:val="NormalBold"/>
      </w:pPr>
      <w:r w:rsidRPr="00CF6664">
        <w:rPr>
          <w:rStyle w:val="HideTWBExt"/>
          <w:b w:val="0"/>
        </w:rPr>
        <w:t>&lt;/RepeatBlock-By&gt;</w:t>
      </w:r>
    </w:p>
    <w:p w14:paraId="47C2D67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8AAD6CC" w14:textId="77777777" w:rsidR="00D06BC5" w:rsidRPr="00CF6664" w:rsidRDefault="00D06BC5" w:rsidP="00D06BC5">
      <w:pPr>
        <w:pStyle w:val="NormalBold"/>
      </w:pPr>
      <w:r w:rsidRPr="00CF6664">
        <w:rPr>
          <w:rStyle w:val="HideTWBExt"/>
          <w:b w:val="0"/>
        </w:rPr>
        <w:t>&lt;Article&gt;</w:t>
      </w:r>
      <w:r w:rsidRPr="00CF6664">
        <w:t>Johdanto-osan A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EB21DBC" w14:textId="77777777" w:rsidTr="00D11899">
        <w:trPr>
          <w:trHeight w:hRule="exact" w:val="240"/>
          <w:jc w:val="center"/>
        </w:trPr>
        <w:tc>
          <w:tcPr>
            <w:tcW w:w="9752" w:type="dxa"/>
            <w:gridSpan w:val="2"/>
            <w:tcBorders>
              <w:top w:val="nil"/>
              <w:left w:val="nil"/>
              <w:bottom w:val="nil"/>
              <w:right w:val="nil"/>
            </w:tcBorders>
          </w:tcPr>
          <w:p w14:paraId="6CFF06BB" w14:textId="77777777" w:rsidR="00D06BC5" w:rsidRPr="00CF6664" w:rsidRDefault="00D06BC5" w:rsidP="00D11899"/>
        </w:tc>
      </w:tr>
      <w:tr w:rsidR="00D06BC5" w:rsidRPr="00CF6664" w14:paraId="1B1AEBA9" w14:textId="77777777" w:rsidTr="00D11899">
        <w:trPr>
          <w:trHeight w:val="240"/>
          <w:jc w:val="center"/>
        </w:trPr>
        <w:tc>
          <w:tcPr>
            <w:tcW w:w="4876" w:type="dxa"/>
            <w:tcBorders>
              <w:top w:val="nil"/>
              <w:left w:val="nil"/>
              <w:bottom w:val="nil"/>
              <w:right w:val="nil"/>
            </w:tcBorders>
          </w:tcPr>
          <w:p w14:paraId="622B7B0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91CA60C" w14:textId="77777777" w:rsidR="00D06BC5" w:rsidRPr="00CF6664" w:rsidRDefault="00D06BC5" w:rsidP="00D11899">
            <w:pPr>
              <w:pStyle w:val="AmColumnHeading"/>
            </w:pPr>
            <w:r w:rsidRPr="00CF6664">
              <w:t>Tarkistus</w:t>
            </w:r>
          </w:p>
        </w:tc>
      </w:tr>
      <w:tr w:rsidR="00D06BC5" w:rsidRPr="00CF6664" w14:paraId="1E89218F" w14:textId="77777777" w:rsidTr="00D11899">
        <w:trPr>
          <w:jc w:val="center"/>
        </w:trPr>
        <w:tc>
          <w:tcPr>
            <w:tcW w:w="4876" w:type="dxa"/>
            <w:tcBorders>
              <w:top w:val="nil"/>
              <w:left w:val="nil"/>
              <w:bottom w:val="nil"/>
              <w:right w:val="nil"/>
            </w:tcBorders>
          </w:tcPr>
          <w:p w14:paraId="72CF68F1" w14:textId="77777777" w:rsidR="00D06BC5" w:rsidRPr="00CF6664" w:rsidRDefault="00D06BC5" w:rsidP="00D11899">
            <w:pPr>
              <w:pStyle w:val="Normal6a"/>
            </w:pPr>
            <w:r w:rsidRPr="00CF6664">
              <w:t>A.</w:t>
            </w:r>
            <w:r w:rsidRPr="00CF6664">
              <w:tab/>
              <w:t>ottaa huomioon, että lääketieteellinen tutkimus on perinteisesti ollut mieskeskeistä, mikä on johtanut puutteelliseen ymmärrykseen naisen anatomiasta; ottaa huomioon, että tämä lääketieteessä vallitseva systeeminen eriarvoisuus vaikuttaa aliedustettujen väestöryhmien diagnosointiin, hoitoon, sairastuvuuteen ja kuolleisuuteen;</w:t>
            </w:r>
          </w:p>
        </w:tc>
        <w:tc>
          <w:tcPr>
            <w:tcW w:w="4876" w:type="dxa"/>
            <w:tcBorders>
              <w:top w:val="nil"/>
              <w:left w:val="nil"/>
              <w:bottom w:val="nil"/>
              <w:right w:val="nil"/>
            </w:tcBorders>
          </w:tcPr>
          <w:p w14:paraId="19F9C862" w14:textId="77777777" w:rsidR="00D06BC5" w:rsidRPr="00CF6664" w:rsidRDefault="00D06BC5" w:rsidP="00D11899">
            <w:pPr>
              <w:pStyle w:val="Normal6a"/>
            </w:pPr>
            <w:r w:rsidRPr="00CF6664">
              <w:t>A.</w:t>
            </w:r>
            <w:r w:rsidRPr="00CF6664">
              <w:tab/>
              <w:t xml:space="preserve">ottaa huomioon, että lääketieteellinen tutkimus on perinteisesti ollut mieskeskeistä, mikä on johtanut puutteelliseen ymmärrykseen naisen anatomiasta; ottaa huomioon, että tämä lääketieteessä vallitseva systeeminen eriarvoisuus vaikuttaa aliedustettujen väestöryhmien diagnosointiin, hoitoon, sairastuvuuteen ja kuolleisuuteen; </w:t>
            </w:r>
            <w:r w:rsidRPr="00CF6664">
              <w:rPr>
                <w:b/>
                <w:i/>
              </w:rPr>
              <w:t>katsoo, että terveydenhuoltoalan tutkimus- ja innovointimallien olisi perustuttava yleiseen etuun;</w:t>
            </w:r>
          </w:p>
        </w:tc>
      </w:tr>
    </w:tbl>
    <w:p w14:paraId="0DD9292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F0C1AC6" w14:textId="77777777" w:rsidR="00D06BC5" w:rsidRPr="00CF6664" w:rsidRDefault="00D06BC5" w:rsidP="00D06BC5">
      <w:r w:rsidRPr="00CF6664">
        <w:rPr>
          <w:rStyle w:val="HideTWBExt"/>
        </w:rPr>
        <w:t>&lt;/Amend&gt;</w:t>
      </w:r>
    </w:p>
    <w:p w14:paraId="3130F43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35</w:t>
      </w:r>
      <w:r w:rsidRPr="00CF6664">
        <w:rPr>
          <w:rStyle w:val="HideTWBExt"/>
          <w:b w:val="0"/>
        </w:rPr>
        <w:t>&lt;/NumAm&gt;</w:t>
      </w:r>
    </w:p>
    <w:p w14:paraId="3E16E835"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0FD7127F" w14:textId="77777777" w:rsidR="00D06BC5" w:rsidRPr="00CF6664" w:rsidRDefault="00D06BC5" w:rsidP="00D06BC5">
      <w:pPr>
        <w:pStyle w:val="NormalBold"/>
      </w:pPr>
      <w:r w:rsidRPr="00CF6664">
        <w:rPr>
          <w:rStyle w:val="HideTWBExt"/>
          <w:b w:val="0"/>
        </w:rPr>
        <w:t>&lt;/RepeatBlock-By&gt;</w:t>
      </w:r>
    </w:p>
    <w:p w14:paraId="48ED526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37FF397" w14:textId="77777777" w:rsidR="00D06BC5" w:rsidRPr="00CF6664" w:rsidRDefault="00D06BC5" w:rsidP="00D06BC5">
      <w:pPr>
        <w:pStyle w:val="NormalBold"/>
      </w:pPr>
      <w:r w:rsidRPr="00CF6664">
        <w:rPr>
          <w:rStyle w:val="HideTWBExt"/>
          <w:b w:val="0"/>
        </w:rPr>
        <w:t>&lt;Article&gt;</w:t>
      </w:r>
      <w:r w:rsidRPr="00CF6664">
        <w:t>Johdanto-osan A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192D258" w14:textId="77777777" w:rsidTr="00D11899">
        <w:trPr>
          <w:trHeight w:hRule="exact" w:val="240"/>
          <w:jc w:val="center"/>
        </w:trPr>
        <w:tc>
          <w:tcPr>
            <w:tcW w:w="9752" w:type="dxa"/>
            <w:gridSpan w:val="2"/>
            <w:tcBorders>
              <w:top w:val="nil"/>
              <w:left w:val="nil"/>
              <w:bottom w:val="nil"/>
              <w:right w:val="nil"/>
            </w:tcBorders>
          </w:tcPr>
          <w:p w14:paraId="6EB0D972" w14:textId="77777777" w:rsidR="00D06BC5" w:rsidRPr="00CF6664" w:rsidRDefault="00D06BC5" w:rsidP="00D11899"/>
        </w:tc>
      </w:tr>
      <w:tr w:rsidR="00D06BC5" w:rsidRPr="00CF6664" w14:paraId="7F4228E0" w14:textId="77777777" w:rsidTr="00D11899">
        <w:trPr>
          <w:trHeight w:val="240"/>
          <w:jc w:val="center"/>
        </w:trPr>
        <w:tc>
          <w:tcPr>
            <w:tcW w:w="4876" w:type="dxa"/>
            <w:tcBorders>
              <w:top w:val="nil"/>
              <w:left w:val="nil"/>
              <w:bottom w:val="nil"/>
              <w:right w:val="nil"/>
            </w:tcBorders>
          </w:tcPr>
          <w:p w14:paraId="489C2B0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A2C443A" w14:textId="77777777" w:rsidR="00D06BC5" w:rsidRPr="00CF6664" w:rsidRDefault="00D06BC5" w:rsidP="00D11899">
            <w:pPr>
              <w:pStyle w:val="AmColumnHeading"/>
            </w:pPr>
            <w:r w:rsidRPr="00CF6664">
              <w:t>Tarkistus</w:t>
            </w:r>
          </w:p>
        </w:tc>
      </w:tr>
      <w:tr w:rsidR="00D06BC5" w:rsidRPr="00CF6664" w14:paraId="1005628A" w14:textId="77777777" w:rsidTr="00D11899">
        <w:trPr>
          <w:jc w:val="center"/>
        </w:trPr>
        <w:tc>
          <w:tcPr>
            <w:tcW w:w="4876" w:type="dxa"/>
            <w:tcBorders>
              <w:top w:val="nil"/>
              <w:left w:val="nil"/>
              <w:bottom w:val="nil"/>
              <w:right w:val="nil"/>
            </w:tcBorders>
          </w:tcPr>
          <w:p w14:paraId="28272857" w14:textId="77777777" w:rsidR="00D06BC5" w:rsidRPr="00CF6664" w:rsidRDefault="00D06BC5" w:rsidP="00D11899">
            <w:pPr>
              <w:pStyle w:val="Normal6a"/>
            </w:pPr>
            <w:r w:rsidRPr="00CF6664">
              <w:t>A.</w:t>
            </w:r>
            <w:r w:rsidRPr="00CF6664">
              <w:tab/>
              <w:t xml:space="preserve">ottaa huomioon, että lääketieteellinen tutkimus on perinteisesti ollut mieskeskeistä, mikä on johtanut </w:t>
            </w:r>
            <w:r w:rsidRPr="00CF6664">
              <w:rPr>
                <w:b/>
                <w:i/>
              </w:rPr>
              <w:t>puutteelliseen</w:t>
            </w:r>
            <w:r w:rsidRPr="00CF6664">
              <w:t xml:space="preserve"> ymmärrykseen </w:t>
            </w:r>
            <w:r w:rsidRPr="00CF6664">
              <w:rPr>
                <w:b/>
                <w:i/>
              </w:rPr>
              <w:t>naisen anatomiasta</w:t>
            </w:r>
            <w:r w:rsidRPr="00CF6664">
              <w:t>; ottaa huomioon, että tämä lääketieteessä vallitseva systeeminen eriarvoisuus vaikuttaa aliedustettujen väestöryhmien diagnosointiin, hoitoon, sairastuvuuteen ja kuolleisuuteen;</w:t>
            </w:r>
          </w:p>
        </w:tc>
        <w:tc>
          <w:tcPr>
            <w:tcW w:w="4876" w:type="dxa"/>
            <w:tcBorders>
              <w:top w:val="nil"/>
              <w:left w:val="nil"/>
              <w:bottom w:val="nil"/>
              <w:right w:val="nil"/>
            </w:tcBorders>
          </w:tcPr>
          <w:p w14:paraId="01435AF7" w14:textId="77777777" w:rsidR="00D06BC5" w:rsidRPr="00CF6664" w:rsidRDefault="00D06BC5" w:rsidP="00D11899">
            <w:pPr>
              <w:pStyle w:val="Normal6a"/>
            </w:pPr>
            <w:r w:rsidRPr="00CF6664">
              <w:t>A.</w:t>
            </w:r>
            <w:r w:rsidRPr="00CF6664">
              <w:tab/>
              <w:t xml:space="preserve">ottaa huomioon, että lääketieteellinen tutkimus on perinteisesti ollut mieskeskeistä, mikä on johtanut </w:t>
            </w:r>
            <w:r w:rsidRPr="00CF6664">
              <w:rPr>
                <w:b/>
                <w:i/>
              </w:rPr>
              <w:t>riittämättömään</w:t>
            </w:r>
            <w:r w:rsidRPr="00CF6664">
              <w:t xml:space="preserve"> ymmärrykseen </w:t>
            </w:r>
            <w:r w:rsidRPr="00CF6664">
              <w:rPr>
                <w:b/>
                <w:i/>
              </w:rPr>
              <w:t>naisten terveydestä, fysiologiasta ja biologiseen sukupuoleen perustuvista eroista</w:t>
            </w:r>
            <w:r w:rsidRPr="00CF6664">
              <w:t>; ottaa huomioon, että tämä lääketieteessä vallitseva systeeminen eriarvoisuus vaikuttaa aliedustettujen väestöryhmien</w:t>
            </w:r>
            <w:r w:rsidRPr="00CF6664">
              <w:rPr>
                <w:b/>
                <w:i/>
              </w:rPr>
              <w:t>, kuten naisten ja sukupuolen suhteen epätyypillisten henkilöiden,</w:t>
            </w:r>
            <w:r w:rsidRPr="00CF6664">
              <w:t xml:space="preserve"> diagnosointiin, hoitoon, sairastuvuuteen ja kuolleisuuteen;</w:t>
            </w:r>
          </w:p>
        </w:tc>
      </w:tr>
    </w:tbl>
    <w:p w14:paraId="39A2137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9D083B9" w14:textId="77777777" w:rsidR="00D06BC5" w:rsidRPr="00CF6664" w:rsidRDefault="00D06BC5" w:rsidP="00D06BC5">
      <w:r w:rsidRPr="00CF6664">
        <w:rPr>
          <w:rStyle w:val="HideTWBExt"/>
        </w:rPr>
        <w:t>&lt;/Amend&gt;</w:t>
      </w:r>
    </w:p>
    <w:p w14:paraId="26151CE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36</w:t>
      </w:r>
      <w:r w:rsidRPr="00CF6664">
        <w:rPr>
          <w:rStyle w:val="HideTWBExt"/>
          <w:b w:val="0"/>
        </w:rPr>
        <w:t>&lt;/NumAm&gt;</w:t>
      </w:r>
    </w:p>
    <w:p w14:paraId="1301D4BC"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484AE07A" w14:textId="77777777" w:rsidR="00D06BC5" w:rsidRPr="00CF6664" w:rsidRDefault="00D06BC5" w:rsidP="00D06BC5">
      <w:pPr>
        <w:pStyle w:val="NormalBold"/>
      </w:pPr>
      <w:r w:rsidRPr="00CF6664">
        <w:rPr>
          <w:rStyle w:val="HideTWBExt"/>
          <w:b w:val="0"/>
        </w:rPr>
        <w:t>&lt;/RepeatBlock-By&gt;</w:t>
      </w:r>
    </w:p>
    <w:p w14:paraId="7B927A4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D6A5E25" w14:textId="77777777" w:rsidR="00D06BC5" w:rsidRPr="00CF6664" w:rsidRDefault="00D06BC5" w:rsidP="00D06BC5">
      <w:pPr>
        <w:pStyle w:val="NormalBold"/>
      </w:pPr>
      <w:r w:rsidRPr="00CF6664">
        <w:rPr>
          <w:rStyle w:val="HideTWBExt"/>
          <w:b w:val="0"/>
        </w:rPr>
        <w:t>&lt;Article&gt;</w:t>
      </w:r>
      <w:r w:rsidRPr="00CF6664">
        <w:t>Johdanto-osan A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F3AC8FC" w14:textId="77777777" w:rsidTr="00D11899">
        <w:trPr>
          <w:trHeight w:hRule="exact" w:val="240"/>
          <w:jc w:val="center"/>
        </w:trPr>
        <w:tc>
          <w:tcPr>
            <w:tcW w:w="9752" w:type="dxa"/>
            <w:gridSpan w:val="2"/>
            <w:tcBorders>
              <w:top w:val="nil"/>
              <w:left w:val="nil"/>
              <w:bottom w:val="nil"/>
              <w:right w:val="nil"/>
            </w:tcBorders>
          </w:tcPr>
          <w:p w14:paraId="34AA959F" w14:textId="77777777" w:rsidR="00D06BC5" w:rsidRPr="00CF6664" w:rsidRDefault="00D06BC5" w:rsidP="00D11899"/>
        </w:tc>
      </w:tr>
      <w:tr w:rsidR="00D06BC5" w:rsidRPr="00CF6664" w14:paraId="1D4E1567" w14:textId="77777777" w:rsidTr="00D11899">
        <w:trPr>
          <w:trHeight w:val="240"/>
          <w:jc w:val="center"/>
        </w:trPr>
        <w:tc>
          <w:tcPr>
            <w:tcW w:w="4876" w:type="dxa"/>
            <w:tcBorders>
              <w:top w:val="nil"/>
              <w:left w:val="nil"/>
              <w:bottom w:val="nil"/>
              <w:right w:val="nil"/>
            </w:tcBorders>
          </w:tcPr>
          <w:p w14:paraId="5D3D255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DCD6FFE" w14:textId="77777777" w:rsidR="00D06BC5" w:rsidRPr="00CF6664" w:rsidRDefault="00D06BC5" w:rsidP="00D11899">
            <w:pPr>
              <w:pStyle w:val="AmColumnHeading"/>
            </w:pPr>
            <w:r w:rsidRPr="00CF6664">
              <w:t>Tarkistus</w:t>
            </w:r>
          </w:p>
        </w:tc>
      </w:tr>
      <w:tr w:rsidR="00D06BC5" w:rsidRPr="00CF6664" w14:paraId="6F5C09B3" w14:textId="77777777" w:rsidTr="00D11899">
        <w:trPr>
          <w:jc w:val="center"/>
        </w:trPr>
        <w:tc>
          <w:tcPr>
            <w:tcW w:w="4876" w:type="dxa"/>
            <w:tcBorders>
              <w:top w:val="nil"/>
              <w:left w:val="nil"/>
              <w:bottom w:val="nil"/>
              <w:right w:val="nil"/>
            </w:tcBorders>
          </w:tcPr>
          <w:p w14:paraId="5797D7C0" w14:textId="77777777" w:rsidR="00D06BC5" w:rsidRPr="00CF6664" w:rsidRDefault="00D06BC5" w:rsidP="00D11899">
            <w:pPr>
              <w:pStyle w:val="Normal6a"/>
            </w:pPr>
            <w:r w:rsidRPr="00CF6664">
              <w:t>A.</w:t>
            </w:r>
            <w:r w:rsidRPr="00CF6664">
              <w:tab/>
              <w:t xml:space="preserve">ottaa huomioon, että lääketieteellinen tutkimus on perinteisesti ollut mieskeskeistä, mikä on johtanut puutteelliseen ymmärrykseen naisen anatomiasta; ottaa huomioon, että tämä lääketieteessä vallitseva systeeminen eriarvoisuus vaikuttaa aliedustettujen väestöryhmien </w:t>
            </w:r>
            <w:r w:rsidRPr="00CF6664">
              <w:rPr>
                <w:b/>
                <w:i/>
              </w:rPr>
              <w:t>diagnosointiin</w:t>
            </w:r>
            <w:r w:rsidRPr="00CF6664">
              <w:t xml:space="preserve">, </w:t>
            </w:r>
            <w:r w:rsidRPr="00CF6664">
              <w:rPr>
                <w:b/>
                <w:i/>
              </w:rPr>
              <w:t>hoitoon,</w:t>
            </w:r>
            <w:r w:rsidRPr="00CF6664">
              <w:t xml:space="preserve"> </w:t>
            </w:r>
            <w:r w:rsidRPr="00CF6664">
              <w:rPr>
                <w:b/>
                <w:i/>
              </w:rPr>
              <w:t>sairastuvuuteen</w:t>
            </w:r>
            <w:r w:rsidRPr="00CF6664">
              <w:t xml:space="preserve"> ja </w:t>
            </w:r>
            <w:r w:rsidRPr="00CF6664">
              <w:rPr>
                <w:b/>
                <w:i/>
              </w:rPr>
              <w:t>kuolleisuuteen</w:t>
            </w:r>
            <w:r w:rsidRPr="00CF6664">
              <w:t>;</w:t>
            </w:r>
          </w:p>
        </w:tc>
        <w:tc>
          <w:tcPr>
            <w:tcW w:w="4876" w:type="dxa"/>
            <w:tcBorders>
              <w:top w:val="nil"/>
              <w:left w:val="nil"/>
              <w:bottom w:val="nil"/>
              <w:right w:val="nil"/>
            </w:tcBorders>
          </w:tcPr>
          <w:p w14:paraId="773CB797" w14:textId="77777777" w:rsidR="00D06BC5" w:rsidRPr="00CF6664" w:rsidRDefault="00D06BC5" w:rsidP="00D11899">
            <w:pPr>
              <w:pStyle w:val="Normal6a"/>
            </w:pPr>
            <w:r w:rsidRPr="00CF6664">
              <w:t>A.</w:t>
            </w:r>
            <w:r w:rsidRPr="00CF6664">
              <w:tab/>
              <w:t xml:space="preserve">ottaa huomioon, että lääketieteellinen tutkimus on perinteisesti ollut mieskeskeistä, mikä on johtanut puutteelliseen ymmärrykseen naisen anatomiasta </w:t>
            </w:r>
            <w:r w:rsidRPr="00CF6664">
              <w:rPr>
                <w:b/>
                <w:i/>
              </w:rPr>
              <w:t>ja fysiologiasta</w:t>
            </w:r>
            <w:r w:rsidRPr="00CF6664">
              <w:t xml:space="preserve">; ottaa huomioon, että tämä lääketieteessä vallitseva systeeminen eriarvoisuus vaikuttaa aliedustettujen väestöryhmien </w:t>
            </w:r>
            <w:r w:rsidRPr="00CF6664">
              <w:rPr>
                <w:b/>
                <w:i/>
              </w:rPr>
              <w:t>diagnosoinnin tarkkuuteen</w:t>
            </w:r>
            <w:r w:rsidRPr="00CF6664">
              <w:t xml:space="preserve">, </w:t>
            </w:r>
            <w:r w:rsidRPr="00CF6664">
              <w:rPr>
                <w:b/>
                <w:i/>
              </w:rPr>
              <w:t xml:space="preserve">hoitojen tehokkuuteen </w:t>
            </w:r>
            <w:r w:rsidRPr="00CF6664">
              <w:t xml:space="preserve">ja </w:t>
            </w:r>
            <w:r w:rsidRPr="00CF6664">
              <w:rPr>
                <w:b/>
                <w:i/>
              </w:rPr>
              <w:t>sairastuvuus- ja kuolleisuusasteisiin</w:t>
            </w:r>
            <w:r w:rsidRPr="00CF6664">
              <w:t>;</w:t>
            </w:r>
          </w:p>
        </w:tc>
      </w:tr>
    </w:tbl>
    <w:p w14:paraId="38ECFCF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76B11041" w14:textId="77777777" w:rsidR="00D06BC5" w:rsidRPr="00CF6664" w:rsidRDefault="00D06BC5" w:rsidP="00D06BC5">
      <w:r w:rsidRPr="00CF6664">
        <w:rPr>
          <w:rStyle w:val="HideTWBExt"/>
        </w:rPr>
        <w:t>&lt;/Amend&gt;</w:t>
      </w:r>
    </w:p>
    <w:p w14:paraId="08B06F1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37</w:t>
      </w:r>
      <w:r w:rsidRPr="00CF6664">
        <w:rPr>
          <w:rStyle w:val="HideTWBExt"/>
          <w:b w:val="0"/>
        </w:rPr>
        <w:t>&lt;/NumAm&gt;</w:t>
      </w:r>
    </w:p>
    <w:p w14:paraId="73A371AA"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604C878F" w14:textId="77777777" w:rsidR="00D06BC5" w:rsidRPr="00CF6664" w:rsidRDefault="00D06BC5" w:rsidP="00D06BC5">
      <w:pPr>
        <w:pStyle w:val="NormalBold"/>
      </w:pPr>
      <w:r w:rsidRPr="00CF6664">
        <w:rPr>
          <w:rStyle w:val="HideTWBExt"/>
          <w:b w:val="0"/>
        </w:rPr>
        <w:t>&lt;/RepeatBlock-By&gt;</w:t>
      </w:r>
    </w:p>
    <w:p w14:paraId="72F95C1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34E5104" w14:textId="77777777" w:rsidR="00D06BC5" w:rsidRPr="00CF6664" w:rsidRDefault="00D06BC5" w:rsidP="00D06BC5">
      <w:pPr>
        <w:pStyle w:val="NormalBold"/>
      </w:pPr>
      <w:r w:rsidRPr="00CF6664">
        <w:rPr>
          <w:rStyle w:val="HideTWBExt"/>
          <w:b w:val="0"/>
        </w:rPr>
        <w:t>&lt;Article&gt;</w:t>
      </w:r>
      <w:r w:rsidRPr="00CF6664">
        <w:t>Johdanto-osan A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B34426E" w14:textId="77777777" w:rsidTr="00D11899">
        <w:trPr>
          <w:trHeight w:hRule="exact" w:val="240"/>
          <w:jc w:val="center"/>
        </w:trPr>
        <w:tc>
          <w:tcPr>
            <w:tcW w:w="9752" w:type="dxa"/>
            <w:gridSpan w:val="2"/>
            <w:tcBorders>
              <w:top w:val="nil"/>
              <w:left w:val="nil"/>
              <w:bottom w:val="nil"/>
              <w:right w:val="nil"/>
            </w:tcBorders>
          </w:tcPr>
          <w:p w14:paraId="4E86FA11" w14:textId="77777777" w:rsidR="00D06BC5" w:rsidRPr="00CF6664" w:rsidRDefault="00D06BC5" w:rsidP="00D11899"/>
        </w:tc>
      </w:tr>
      <w:tr w:rsidR="00D06BC5" w:rsidRPr="00CF6664" w14:paraId="1FB0FFDD" w14:textId="77777777" w:rsidTr="00D11899">
        <w:trPr>
          <w:trHeight w:val="240"/>
          <w:jc w:val="center"/>
        </w:trPr>
        <w:tc>
          <w:tcPr>
            <w:tcW w:w="4876" w:type="dxa"/>
            <w:tcBorders>
              <w:top w:val="nil"/>
              <w:left w:val="nil"/>
              <w:bottom w:val="nil"/>
              <w:right w:val="nil"/>
            </w:tcBorders>
          </w:tcPr>
          <w:p w14:paraId="0EE5512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E66FAD2" w14:textId="77777777" w:rsidR="00D06BC5" w:rsidRPr="00CF6664" w:rsidRDefault="00D06BC5" w:rsidP="00D11899">
            <w:pPr>
              <w:pStyle w:val="AmColumnHeading"/>
            </w:pPr>
            <w:r w:rsidRPr="00CF6664">
              <w:t>Tarkistus</w:t>
            </w:r>
          </w:p>
        </w:tc>
      </w:tr>
      <w:tr w:rsidR="00D06BC5" w:rsidRPr="00CF6664" w14:paraId="6FC8161A" w14:textId="77777777" w:rsidTr="00D11899">
        <w:trPr>
          <w:jc w:val="center"/>
        </w:trPr>
        <w:tc>
          <w:tcPr>
            <w:tcW w:w="4876" w:type="dxa"/>
            <w:tcBorders>
              <w:top w:val="nil"/>
              <w:left w:val="nil"/>
              <w:bottom w:val="nil"/>
              <w:right w:val="nil"/>
            </w:tcBorders>
          </w:tcPr>
          <w:p w14:paraId="64549640" w14:textId="77777777" w:rsidR="00D06BC5" w:rsidRPr="00CF6664" w:rsidRDefault="00D06BC5" w:rsidP="00D11899">
            <w:pPr>
              <w:pStyle w:val="Normal6a"/>
            </w:pPr>
            <w:r w:rsidRPr="00CF6664">
              <w:t>A.</w:t>
            </w:r>
            <w:r w:rsidRPr="00CF6664">
              <w:tab/>
              <w:t xml:space="preserve">ottaa huomioon, että lääketieteellinen tutkimus on </w:t>
            </w:r>
            <w:r w:rsidRPr="00CF6664">
              <w:rPr>
                <w:b/>
                <w:i/>
              </w:rPr>
              <w:t>perinteisesti</w:t>
            </w:r>
            <w:r w:rsidRPr="00CF6664">
              <w:t xml:space="preserve"> ollut mieskeskeistä, mikä on johtanut puutteelliseen ymmärrykseen naisen anatomiasta; ottaa huomioon, että tämä lääketieteessä vallitseva </w:t>
            </w:r>
            <w:r w:rsidRPr="00CF6664">
              <w:rPr>
                <w:b/>
                <w:i/>
              </w:rPr>
              <w:t>systeeminen eriarvoisuus</w:t>
            </w:r>
            <w:r w:rsidRPr="00CF6664">
              <w:t xml:space="preserve"> vaikuttaa aliedustettujen väestöryhmien diagnosointiin, hoitoon, sairastuvuuteen ja kuolleisuuteen;</w:t>
            </w:r>
          </w:p>
        </w:tc>
        <w:tc>
          <w:tcPr>
            <w:tcW w:w="4876" w:type="dxa"/>
            <w:tcBorders>
              <w:top w:val="nil"/>
              <w:left w:val="nil"/>
              <w:bottom w:val="nil"/>
              <w:right w:val="nil"/>
            </w:tcBorders>
          </w:tcPr>
          <w:p w14:paraId="1C1514B5" w14:textId="77777777" w:rsidR="00D06BC5" w:rsidRPr="00CF6664" w:rsidRDefault="00D06BC5" w:rsidP="00D11899">
            <w:pPr>
              <w:pStyle w:val="Normal6a"/>
            </w:pPr>
            <w:r w:rsidRPr="00CF6664">
              <w:t>A.</w:t>
            </w:r>
            <w:r w:rsidRPr="00CF6664">
              <w:tab/>
              <w:t xml:space="preserve">ottaa huomioon, että </w:t>
            </w:r>
            <w:r w:rsidRPr="00CF6664">
              <w:rPr>
                <w:b/>
                <w:i/>
              </w:rPr>
              <w:t>vaikka lääketiede ei ole koskaan jättänyt naisia potilaina huomiotta,</w:t>
            </w:r>
            <w:r w:rsidRPr="00CF6664">
              <w:t xml:space="preserve"> lääketieteellinen tutkimus on ollut mieskeskeistä, mikä on johtanut puutteelliseen ymmärrykseen </w:t>
            </w:r>
            <w:r w:rsidRPr="00CF6664">
              <w:rPr>
                <w:b/>
                <w:i/>
              </w:rPr>
              <w:t>ihmisen anatomiasta ja erityisesti</w:t>
            </w:r>
            <w:r w:rsidRPr="00CF6664">
              <w:t xml:space="preserve"> naisen anatomiasta; ottaa huomioon, että tämä lääketieteessä vallitseva </w:t>
            </w:r>
            <w:r w:rsidRPr="00CF6664">
              <w:rPr>
                <w:b/>
                <w:i/>
              </w:rPr>
              <w:t>epätasapaino</w:t>
            </w:r>
            <w:r w:rsidRPr="00CF6664">
              <w:t xml:space="preserve"> vaikuttaa aliedustettujen väestöryhmien diagnosointiin, hoitoon, sairastuvuuteen ja kuolleisuuteen;</w:t>
            </w:r>
          </w:p>
        </w:tc>
      </w:tr>
    </w:tbl>
    <w:p w14:paraId="6A04E60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8FA24E9" w14:textId="77777777" w:rsidR="00D06BC5" w:rsidRPr="00CF6664" w:rsidRDefault="00D06BC5" w:rsidP="00D06BC5">
      <w:r w:rsidRPr="00CF6664">
        <w:rPr>
          <w:rStyle w:val="HideTWBExt"/>
        </w:rPr>
        <w:t>&lt;/Amend&gt;</w:t>
      </w:r>
    </w:p>
    <w:p w14:paraId="126CECE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38</w:t>
      </w:r>
      <w:r w:rsidRPr="00CF6664">
        <w:rPr>
          <w:rStyle w:val="HideTWBExt"/>
          <w:b w:val="0"/>
        </w:rPr>
        <w:t>&lt;/NumAm&gt;</w:t>
      </w:r>
    </w:p>
    <w:p w14:paraId="77C8E288"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70A77756" w14:textId="77777777" w:rsidR="00D06BC5" w:rsidRPr="00CF6664" w:rsidRDefault="00D06BC5" w:rsidP="00D06BC5">
      <w:pPr>
        <w:pStyle w:val="NormalBold"/>
      </w:pPr>
      <w:r w:rsidRPr="00CF6664">
        <w:rPr>
          <w:rStyle w:val="HideTWBExt"/>
          <w:b w:val="0"/>
        </w:rPr>
        <w:t>&lt;/RepeatBlock-By&gt;</w:t>
      </w:r>
    </w:p>
    <w:p w14:paraId="639A08D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752F269" w14:textId="77777777" w:rsidR="00D06BC5" w:rsidRPr="00CF6664" w:rsidRDefault="00D06BC5" w:rsidP="00D06BC5">
      <w:pPr>
        <w:pStyle w:val="NormalBold"/>
      </w:pPr>
      <w:r w:rsidRPr="00CF6664">
        <w:rPr>
          <w:rStyle w:val="HideTWBExt"/>
          <w:b w:val="0"/>
        </w:rPr>
        <w:t>&lt;Article&gt;</w:t>
      </w:r>
      <w:r w:rsidRPr="00CF6664">
        <w:t>Johdanto-osan A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85B1352" w14:textId="77777777" w:rsidTr="00D11899">
        <w:trPr>
          <w:trHeight w:hRule="exact" w:val="240"/>
          <w:jc w:val="center"/>
        </w:trPr>
        <w:tc>
          <w:tcPr>
            <w:tcW w:w="9752" w:type="dxa"/>
            <w:gridSpan w:val="2"/>
            <w:tcBorders>
              <w:top w:val="nil"/>
              <w:left w:val="nil"/>
              <w:bottom w:val="nil"/>
              <w:right w:val="nil"/>
            </w:tcBorders>
          </w:tcPr>
          <w:p w14:paraId="342A5DBE" w14:textId="77777777" w:rsidR="00D06BC5" w:rsidRPr="00CF6664" w:rsidRDefault="00D06BC5" w:rsidP="00D11899"/>
        </w:tc>
      </w:tr>
      <w:tr w:rsidR="00D06BC5" w:rsidRPr="00CF6664" w14:paraId="18E4B7CE" w14:textId="77777777" w:rsidTr="00D11899">
        <w:trPr>
          <w:trHeight w:val="240"/>
          <w:jc w:val="center"/>
        </w:trPr>
        <w:tc>
          <w:tcPr>
            <w:tcW w:w="4876" w:type="dxa"/>
            <w:tcBorders>
              <w:top w:val="nil"/>
              <w:left w:val="nil"/>
              <w:bottom w:val="nil"/>
              <w:right w:val="nil"/>
            </w:tcBorders>
          </w:tcPr>
          <w:p w14:paraId="39010DB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8776EDB" w14:textId="77777777" w:rsidR="00D06BC5" w:rsidRPr="00CF6664" w:rsidRDefault="00D06BC5" w:rsidP="00D11899">
            <w:pPr>
              <w:pStyle w:val="AmColumnHeading"/>
            </w:pPr>
            <w:r w:rsidRPr="00CF6664">
              <w:t>Tarkistus</w:t>
            </w:r>
          </w:p>
        </w:tc>
      </w:tr>
      <w:tr w:rsidR="00D06BC5" w:rsidRPr="00CF6664" w14:paraId="767C92FF" w14:textId="77777777" w:rsidTr="00D11899">
        <w:trPr>
          <w:jc w:val="center"/>
        </w:trPr>
        <w:tc>
          <w:tcPr>
            <w:tcW w:w="4876" w:type="dxa"/>
            <w:tcBorders>
              <w:top w:val="nil"/>
              <w:left w:val="nil"/>
              <w:bottom w:val="nil"/>
              <w:right w:val="nil"/>
            </w:tcBorders>
          </w:tcPr>
          <w:p w14:paraId="196C1136" w14:textId="77777777" w:rsidR="00D06BC5" w:rsidRPr="00CF6664" w:rsidRDefault="00D06BC5" w:rsidP="00D11899">
            <w:pPr>
              <w:pStyle w:val="Normal6a"/>
            </w:pPr>
            <w:r w:rsidRPr="00CF6664">
              <w:t>A.</w:t>
            </w:r>
            <w:r w:rsidRPr="00CF6664">
              <w:tab/>
              <w:t xml:space="preserve">ottaa huomioon, että lääketieteellinen tutkimus on perinteisesti ollut mieskeskeistä, mikä on johtanut puutteelliseen ymmärrykseen naisen </w:t>
            </w:r>
            <w:r w:rsidRPr="00CF6664">
              <w:rPr>
                <w:b/>
                <w:i/>
              </w:rPr>
              <w:t>anatomiasta</w:t>
            </w:r>
            <w:r w:rsidRPr="00CF6664">
              <w:t xml:space="preserve">; ottaa huomioon, että tämä </w:t>
            </w:r>
            <w:r w:rsidRPr="00CF6664">
              <w:rPr>
                <w:b/>
                <w:i/>
              </w:rPr>
              <w:t>lääketieteessä vallitseva systeeminen eriarvoisuus</w:t>
            </w:r>
            <w:r w:rsidRPr="00CF6664">
              <w:t xml:space="preserve"> vaikuttaa </w:t>
            </w:r>
            <w:r w:rsidRPr="00CF6664">
              <w:rPr>
                <w:b/>
                <w:i/>
              </w:rPr>
              <w:t>aliedustettujen väestöryhmien</w:t>
            </w:r>
            <w:r w:rsidRPr="00CF6664">
              <w:t xml:space="preserve"> diagnosointiin, hoitoon, sairastuvuuteen ja kuolleisuuteen;</w:t>
            </w:r>
          </w:p>
        </w:tc>
        <w:tc>
          <w:tcPr>
            <w:tcW w:w="4876" w:type="dxa"/>
            <w:tcBorders>
              <w:top w:val="nil"/>
              <w:left w:val="nil"/>
              <w:bottom w:val="nil"/>
              <w:right w:val="nil"/>
            </w:tcBorders>
          </w:tcPr>
          <w:p w14:paraId="61DD0102" w14:textId="77777777" w:rsidR="00D06BC5" w:rsidRPr="00CF6664" w:rsidRDefault="00D06BC5" w:rsidP="00D11899">
            <w:pPr>
              <w:pStyle w:val="Normal6a"/>
            </w:pPr>
            <w:r w:rsidRPr="00CF6664">
              <w:t>A.</w:t>
            </w:r>
            <w:r w:rsidRPr="00CF6664">
              <w:tab/>
              <w:t xml:space="preserve">ottaa huomioon, että lääketieteellinen tutkimus on perinteisesti ollut </w:t>
            </w:r>
            <w:r w:rsidRPr="00CF6664">
              <w:rPr>
                <w:b/>
                <w:i/>
              </w:rPr>
              <w:t xml:space="preserve">enemmän </w:t>
            </w:r>
            <w:r w:rsidRPr="00CF6664">
              <w:t xml:space="preserve">mieskeskeistä, mikä on johtanut puutteelliseen ymmärrykseen naisen </w:t>
            </w:r>
            <w:r w:rsidRPr="00CF6664">
              <w:rPr>
                <w:b/>
                <w:i/>
              </w:rPr>
              <w:t>biologiasta ja hormonaalisista erityispiirteistä</w:t>
            </w:r>
            <w:r w:rsidRPr="00CF6664">
              <w:t xml:space="preserve">; ottaa huomioon, että tämä </w:t>
            </w:r>
            <w:r w:rsidRPr="00CF6664">
              <w:rPr>
                <w:b/>
                <w:i/>
              </w:rPr>
              <w:t>puutteellinen ymmärrys</w:t>
            </w:r>
            <w:r w:rsidRPr="00CF6664">
              <w:t xml:space="preserve"> vaikuttaa </w:t>
            </w:r>
            <w:r w:rsidRPr="00CF6664">
              <w:rPr>
                <w:b/>
                <w:i/>
              </w:rPr>
              <w:t>naisten sairaanhoitoon, erityisesti</w:t>
            </w:r>
            <w:r w:rsidRPr="00CF6664">
              <w:t xml:space="preserve"> diagnosointiin, hoitoon, sairastuvuuteen ja kuolleisuuteen;</w:t>
            </w:r>
          </w:p>
        </w:tc>
      </w:tr>
    </w:tbl>
    <w:p w14:paraId="242048B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05921C34" w14:textId="77777777" w:rsidR="00D06BC5" w:rsidRPr="00CF6664" w:rsidRDefault="00D06BC5" w:rsidP="00D06BC5">
      <w:r w:rsidRPr="00CF6664">
        <w:rPr>
          <w:rStyle w:val="HideTWBExt"/>
        </w:rPr>
        <w:t>&lt;/Amend&gt;</w:t>
      </w:r>
    </w:p>
    <w:p w14:paraId="0D1F6E7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39</w:t>
      </w:r>
      <w:r w:rsidRPr="00CF6664">
        <w:rPr>
          <w:rStyle w:val="HideTWBExt"/>
          <w:b w:val="0"/>
        </w:rPr>
        <w:t>&lt;/NumAm&gt;</w:t>
      </w:r>
    </w:p>
    <w:p w14:paraId="09DCCAF5"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662CDAD" w14:textId="77777777" w:rsidR="00D06BC5" w:rsidRPr="00CF6664" w:rsidRDefault="00D06BC5" w:rsidP="00D06BC5">
      <w:pPr>
        <w:pStyle w:val="NormalBold"/>
      </w:pPr>
      <w:r w:rsidRPr="00CF6664">
        <w:rPr>
          <w:rStyle w:val="HideTWBExt"/>
          <w:b w:val="0"/>
        </w:rPr>
        <w:t>&lt;/RepeatBlock-By&gt;</w:t>
      </w:r>
    </w:p>
    <w:p w14:paraId="47795A4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58986DA" w14:textId="77777777" w:rsidR="00D06BC5" w:rsidRPr="00CF6664" w:rsidRDefault="00D06BC5" w:rsidP="00D06BC5">
      <w:pPr>
        <w:pStyle w:val="NormalBold"/>
      </w:pPr>
      <w:r w:rsidRPr="00CF6664">
        <w:rPr>
          <w:rStyle w:val="HideTWBExt"/>
          <w:b w:val="0"/>
        </w:rPr>
        <w:t>&lt;Article&gt;</w:t>
      </w:r>
      <w:r w:rsidRPr="00CF6664">
        <w:t>Johdanto-osan A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2BD05CE" w14:textId="77777777" w:rsidTr="00D11899">
        <w:trPr>
          <w:trHeight w:hRule="exact" w:val="240"/>
          <w:jc w:val="center"/>
        </w:trPr>
        <w:tc>
          <w:tcPr>
            <w:tcW w:w="9752" w:type="dxa"/>
            <w:gridSpan w:val="2"/>
            <w:tcBorders>
              <w:top w:val="nil"/>
              <w:left w:val="nil"/>
              <w:bottom w:val="nil"/>
              <w:right w:val="nil"/>
            </w:tcBorders>
          </w:tcPr>
          <w:p w14:paraId="580714FD" w14:textId="77777777" w:rsidR="00D06BC5" w:rsidRPr="00CF6664" w:rsidRDefault="00D06BC5" w:rsidP="00D11899"/>
        </w:tc>
      </w:tr>
      <w:tr w:rsidR="00D06BC5" w:rsidRPr="00CF6664" w14:paraId="3F6C3D14" w14:textId="77777777" w:rsidTr="00D11899">
        <w:trPr>
          <w:trHeight w:val="240"/>
          <w:jc w:val="center"/>
        </w:trPr>
        <w:tc>
          <w:tcPr>
            <w:tcW w:w="4876" w:type="dxa"/>
            <w:tcBorders>
              <w:top w:val="nil"/>
              <w:left w:val="nil"/>
              <w:bottom w:val="nil"/>
              <w:right w:val="nil"/>
            </w:tcBorders>
          </w:tcPr>
          <w:p w14:paraId="489465C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011A179" w14:textId="77777777" w:rsidR="00D06BC5" w:rsidRPr="00CF6664" w:rsidRDefault="00D06BC5" w:rsidP="00D11899">
            <w:pPr>
              <w:pStyle w:val="AmColumnHeading"/>
            </w:pPr>
            <w:r w:rsidRPr="00CF6664">
              <w:t>Tarkistus</w:t>
            </w:r>
          </w:p>
        </w:tc>
      </w:tr>
      <w:tr w:rsidR="00D06BC5" w:rsidRPr="00CF6664" w14:paraId="2F446E72" w14:textId="77777777" w:rsidTr="00D11899">
        <w:trPr>
          <w:jc w:val="center"/>
        </w:trPr>
        <w:tc>
          <w:tcPr>
            <w:tcW w:w="4876" w:type="dxa"/>
            <w:tcBorders>
              <w:top w:val="nil"/>
              <w:left w:val="nil"/>
              <w:bottom w:val="nil"/>
              <w:right w:val="nil"/>
            </w:tcBorders>
          </w:tcPr>
          <w:p w14:paraId="367002DB" w14:textId="77777777" w:rsidR="00D06BC5" w:rsidRPr="00CF6664" w:rsidRDefault="00D06BC5" w:rsidP="00D11899">
            <w:pPr>
              <w:pStyle w:val="Normal6a"/>
            </w:pPr>
          </w:p>
        </w:tc>
        <w:tc>
          <w:tcPr>
            <w:tcW w:w="4876" w:type="dxa"/>
            <w:tcBorders>
              <w:top w:val="nil"/>
              <w:left w:val="nil"/>
              <w:bottom w:val="nil"/>
              <w:right w:val="nil"/>
            </w:tcBorders>
          </w:tcPr>
          <w:p w14:paraId="022A63D4" w14:textId="77777777" w:rsidR="00D06BC5" w:rsidRPr="00CF6664" w:rsidRDefault="00D06BC5" w:rsidP="00D11899">
            <w:pPr>
              <w:pStyle w:val="Normal6a"/>
            </w:pPr>
            <w:r w:rsidRPr="00CF6664">
              <w:rPr>
                <w:b/>
                <w:i/>
              </w:rPr>
              <w:t>A a.</w:t>
            </w:r>
            <w:r w:rsidRPr="00CF6664">
              <w:tab/>
            </w:r>
            <w:r w:rsidRPr="00CF6664">
              <w:rPr>
                <w:b/>
                <w:i/>
              </w:rPr>
              <w:t>ottaa huomioon, että naiset kokevat usein yleisten hoitotoimenpiteiden olevan vähemmän vaikuttavia kuin miehet ja että tästä aiheutuu terveystuloksiin liittyviä eroja; ottaa huomioon, että naiset hakeutuvat miehiä todennäköisemmin lääkinnälliseen hoitoon, mutta he saavat usein viivästyneitä tai vääriä diagnooseja tai epäasianmukaista hoitoa tai heidän oireensa sivuutetaan psykosomaattisina, ja katsoo, että tämä ilmentää jatkuvia sukupuoleen perustuvia ennakkoluuloja lääketieteellisen tutkimuksen, diagnostiikan ja kliinisten käytäntöjen alalla</w:t>
            </w:r>
            <w:r w:rsidRPr="00CF6664">
              <w:rPr>
                <w:b/>
                <w:i/>
                <w:vertAlign w:val="superscript"/>
              </w:rPr>
              <w:t>1 a</w:t>
            </w:r>
            <w:r w:rsidRPr="00CF6664">
              <w:rPr>
                <w:b/>
                <w:i/>
              </w:rPr>
              <w:t>;</w:t>
            </w:r>
          </w:p>
        </w:tc>
      </w:tr>
      <w:tr w:rsidR="00D06BC5" w:rsidRPr="00CF6664" w14:paraId="5BBDEEAB" w14:textId="77777777" w:rsidTr="00D11899">
        <w:trPr>
          <w:jc w:val="center"/>
        </w:trPr>
        <w:tc>
          <w:tcPr>
            <w:tcW w:w="4876" w:type="dxa"/>
            <w:tcBorders>
              <w:top w:val="nil"/>
              <w:left w:val="nil"/>
              <w:bottom w:val="nil"/>
              <w:right w:val="nil"/>
            </w:tcBorders>
          </w:tcPr>
          <w:p w14:paraId="6F4DC841" w14:textId="77777777" w:rsidR="00D06BC5" w:rsidRPr="00CF6664" w:rsidRDefault="00D06BC5" w:rsidP="00D11899"/>
        </w:tc>
        <w:tc>
          <w:tcPr>
            <w:tcW w:w="4876" w:type="dxa"/>
            <w:tcBorders>
              <w:top w:val="nil"/>
              <w:left w:val="nil"/>
              <w:bottom w:val="nil"/>
              <w:right w:val="nil"/>
            </w:tcBorders>
          </w:tcPr>
          <w:p w14:paraId="16086957" w14:textId="77777777" w:rsidR="00D06BC5" w:rsidRPr="00CF6664" w:rsidRDefault="00D06BC5" w:rsidP="00D11899">
            <w:pPr>
              <w:pStyle w:val="Normal6a"/>
            </w:pPr>
            <w:r w:rsidRPr="00CF6664">
              <w:rPr>
                <w:b/>
                <w:i/>
              </w:rPr>
              <w:t>_________________</w:t>
            </w:r>
          </w:p>
        </w:tc>
      </w:tr>
      <w:tr w:rsidR="00D06BC5" w:rsidRPr="00CF6664" w14:paraId="76E6B012" w14:textId="77777777" w:rsidTr="00D11899">
        <w:trPr>
          <w:jc w:val="center"/>
        </w:trPr>
        <w:tc>
          <w:tcPr>
            <w:tcW w:w="4876" w:type="dxa"/>
            <w:tcBorders>
              <w:top w:val="nil"/>
              <w:left w:val="nil"/>
              <w:bottom w:val="nil"/>
              <w:right w:val="nil"/>
            </w:tcBorders>
          </w:tcPr>
          <w:p w14:paraId="2079FB94" w14:textId="77777777" w:rsidR="00D06BC5" w:rsidRPr="00CF6664" w:rsidRDefault="00D06BC5" w:rsidP="00D11899"/>
        </w:tc>
        <w:tc>
          <w:tcPr>
            <w:tcW w:w="4876" w:type="dxa"/>
            <w:tcBorders>
              <w:top w:val="nil"/>
              <w:left w:val="nil"/>
              <w:bottom w:val="nil"/>
              <w:right w:val="nil"/>
            </w:tcBorders>
          </w:tcPr>
          <w:p w14:paraId="02B50DFF" w14:textId="77777777" w:rsidR="00D06BC5" w:rsidRPr="00CF6664" w:rsidRDefault="00D06BC5" w:rsidP="00D11899">
            <w:pPr>
              <w:pStyle w:val="Normal6a"/>
            </w:pPr>
            <w:r w:rsidRPr="00CF6664">
              <w:rPr>
                <w:b/>
                <w:i/>
                <w:vertAlign w:val="superscript"/>
              </w:rPr>
              <w:t>1 a</w:t>
            </w:r>
            <w:r w:rsidRPr="00CF6664">
              <w:t xml:space="preserve"> </w:t>
            </w:r>
            <w:r w:rsidRPr="00CF6664">
              <w:rPr>
                <w:b/>
                <w:i/>
              </w:rPr>
              <w:t>Prenuvo, ”The most common health misdiagnoses in women - and why they keep happening”, 2025, https://prenuvo.com/blog/the-most-common-health-misdiagnoses-in-women--and-why-they-keep-happening</w:t>
            </w:r>
          </w:p>
        </w:tc>
      </w:tr>
    </w:tbl>
    <w:p w14:paraId="0AFDAAD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08FADBB" w14:textId="77777777" w:rsidR="00D06BC5" w:rsidRPr="00CF6664" w:rsidRDefault="00D06BC5" w:rsidP="00D06BC5">
      <w:r w:rsidRPr="00CF6664">
        <w:rPr>
          <w:rStyle w:val="HideTWBExt"/>
        </w:rPr>
        <w:t>&lt;/Amend&gt;</w:t>
      </w:r>
    </w:p>
    <w:p w14:paraId="213CE01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40</w:t>
      </w:r>
      <w:r w:rsidRPr="00CF6664">
        <w:rPr>
          <w:rStyle w:val="HideTWBExt"/>
          <w:b w:val="0"/>
        </w:rPr>
        <w:t>&lt;/NumAm&gt;</w:t>
      </w:r>
    </w:p>
    <w:p w14:paraId="376CDBD2"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6639D37D" w14:textId="77777777" w:rsidR="00D06BC5" w:rsidRPr="00CF6664" w:rsidRDefault="00D06BC5" w:rsidP="00D06BC5">
      <w:pPr>
        <w:pStyle w:val="NormalBold"/>
      </w:pPr>
      <w:r w:rsidRPr="00CF6664">
        <w:rPr>
          <w:rStyle w:val="HideTWBExt"/>
          <w:b w:val="0"/>
        </w:rPr>
        <w:t>&lt;/RepeatBlock-By&gt;</w:t>
      </w:r>
    </w:p>
    <w:p w14:paraId="5373583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B0B64B0" w14:textId="77777777" w:rsidR="00D06BC5" w:rsidRPr="00CF6664" w:rsidRDefault="00D06BC5" w:rsidP="00D06BC5">
      <w:pPr>
        <w:pStyle w:val="NormalBold"/>
      </w:pPr>
      <w:r w:rsidRPr="00CF6664">
        <w:rPr>
          <w:rStyle w:val="HideTWBExt"/>
          <w:b w:val="0"/>
        </w:rPr>
        <w:t>&lt;Article&gt;</w:t>
      </w:r>
      <w:r w:rsidRPr="00CF6664">
        <w:t>Johdanto-osan A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570447B" w14:textId="77777777" w:rsidTr="00D11899">
        <w:trPr>
          <w:trHeight w:hRule="exact" w:val="240"/>
          <w:jc w:val="center"/>
        </w:trPr>
        <w:tc>
          <w:tcPr>
            <w:tcW w:w="9752" w:type="dxa"/>
            <w:gridSpan w:val="2"/>
            <w:tcBorders>
              <w:top w:val="nil"/>
              <w:left w:val="nil"/>
              <w:bottom w:val="nil"/>
              <w:right w:val="nil"/>
            </w:tcBorders>
          </w:tcPr>
          <w:p w14:paraId="4F226457" w14:textId="77777777" w:rsidR="00D06BC5" w:rsidRPr="00CF6664" w:rsidRDefault="00D06BC5" w:rsidP="00D11899"/>
        </w:tc>
      </w:tr>
      <w:tr w:rsidR="00D06BC5" w:rsidRPr="00CF6664" w14:paraId="1583E430" w14:textId="77777777" w:rsidTr="00D11899">
        <w:trPr>
          <w:trHeight w:val="240"/>
          <w:jc w:val="center"/>
        </w:trPr>
        <w:tc>
          <w:tcPr>
            <w:tcW w:w="4876" w:type="dxa"/>
            <w:tcBorders>
              <w:top w:val="nil"/>
              <w:left w:val="nil"/>
              <w:bottom w:val="nil"/>
              <w:right w:val="nil"/>
            </w:tcBorders>
          </w:tcPr>
          <w:p w14:paraId="6F000B9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FC9385B" w14:textId="77777777" w:rsidR="00D06BC5" w:rsidRPr="00CF6664" w:rsidRDefault="00D06BC5" w:rsidP="00D11899">
            <w:pPr>
              <w:pStyle w:val="AmColumnHeading"/>
            </w:pPr>
            <w:r w:rsidRPr="00CF6664">
              <w:t>Tarkistus</w:t>
            </w:r>
          </w:p>
        </w:tc>
      </w:tr>
      <w:tr w:rsidR="00D06BC5" w:rsidRPr="00CF6664" w14:paraId="10BC6780" w14:textId="77777777" w:rsidTr="00D11899">
        <w:trPr>
          <w:jc w:val="center"/>
        </w:trPr>
        <w:tc>
          <w:tcPr>
            <w:tcW w:w="4876" w:type="dxa"/>
            <w:tcBorders>
              <w:top w:val="nil"/>
              <w:left w:val="nil"/>
              <w:bottom w:val="nil"/>
              <w:right w:val="nil"/>
            </w:tcBorders>
          </w:tcPr>
          <w:p w14:paraId="7FD5B2EA" w14:textId="77777777" w:rsidR="00D06BC5" w:rsidRPr="00CF6664" w:rsidRDefault="00D06BC5" w:rsidP="00D11899">
            <w:pPr>
              <w:pStyle w:val="Normal6a"/>
            </w:pPr>
          </w:p>
        </w:tc>
        <w:tc>
          <w:tcPr>
            <w:tcW w:w="4876" w:type="dxa"/>
            <w:tcBorders>
              <w:top w:val="nil"/>
              <w:left w:val="nil"/>
              <w:bottom w:val="nil"/>
              <w:right w:val="nil"/>
            </w:tcBorders>
          </w:tcPr>
          <w:p w14:paraId="443DC507" w14:textId="77777777" w:rsidR="00D06BC5" w:rsidRPr="00CF6664" w:rsidRDefault="00D06BC5" w:rsidP="00D11899">
            <w:pPr>
              <w:pStyle w:val="Normal6a"/>
            </w:pPr>
            <w:r w:rsidRPr="00CF6664">
              <w:rPr>
                <w:b/>
                <w:i/>
              </w:rPr>
              <w:t>A a.</w:t>
            </w:r>
            <w:r w:rsidRPr="00CF6664">
              <w:tab/>
            </w:r>
            <w:r w:rsidRPr="00CF6664">
              <w:rPr>
                <w:b/>
                <w:i/>
              </w:rPr>
              <w:t>katsoo, että terveys on sosiaalinen perusoikeus; katsoo, että oikea-aikaisen, kohtuuhintaisen ja laadukkaan terveydenhuollon, mukaan lukien sukupuolikohtaisten sairauksien ehkäiseminen, diagnosointi ja hoito, yhdenvertaisen saatavuuden ei pitäisi riippua tuloista, ammattiasemasta, asuinpaikasta, maahanmuuttajastatuksesta, vammaisuudesta tai sukupuoli-identiteetistä ja että se on Euroopan sosiaalisen mallin pilari ja todellisen yhdenvertaisuuden edellytys;</w:t>
            </w:r>
          </w:p>
        </w:tc>
      </w:tr>
    </w:tbl>
    <w:p w14:paraId="26DB57B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7BFF200" w14:textId="77777777" w:rsidR="00D06BC5" w:rsidRPr="00CF6664" w:rsidRDefault="00D06BC5" w:rsidP="00D06BC5">
      <w:r w:rsidRPr="00CF6664">
        <w:rPr>
          <w:rStyle w:val="HideTWBExt"/>
        </w:rPr>
        <w:t>&lt;/Amend&gt;</w:t>
      </w:r>
    </w:p>
    <w:p w14:paraId="51FAB5B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41</w:t>
      </w:r>
      <w:r w:rsidRPr="00CF6664">
        <w:rPr>
          <w:rStyle w:val="HideTWBExt"/>
          <w:b w:val="0"/>
        </w:rPr>
        <w:t>&lt;/NumAm&gt;</w:t>
      </w:r>
    </w:p>
    <w:p w14:paraId="1A1ACE55"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116A4EF9" w14:textId="77777777" w:rsidR="00D06BC5" w:rsidRPr="00CF6664" w:rsidRDefault="00D06BC5" w:rsidP="00D06BC5">
      <w:pPr>
        <w:pStyle w:val="NormalBold"/>
      </w:pPr>
      <w:r w:rsidRPr="00CF6664">
        <w:rPr>
          <w:rStyle w:val="HideTWBExt"/>
          <w:b w:val="0"/>
        </w:rPr>
        <w:t>&lt;/RepeatBlock-By&gt;</w:t>
      </w:r>
    </w:p>
    <w:p w14:paraId="366473D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6BD8AC0" w14:textId="77777777" w:rsidR="00D06BC5" w:rsidRPr="00CF6664" w:rsidRDefault="00D06BC5" w:rsidP="00D06BC5">
      <w:pPr>
        <w:pStyle w:val="NormalBold"/>
      </w:pPr>
      <w:r w:rsidRPr="00CF6664">
        <w:rPr>
          <w:rStyle w:val="HideTWBExt"/>
          <w:b w:val="0"/>
        </w:rPr>
        <w:t>&lt;Article&gt;</w:t>
      </w:r>
      <w:r w:rsidRPr="00CF6664">
        <w:t>Johdanto-osan A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5871B6E" w14:textId="77777777" w:rsidTr="00D11899">
        <w:trPr>
          <w:trHeight w:hRule="exact" w:val="240"/>
          <w:jc w:val="center"/>
        </w:trPr>
        <w:tc>
          <w:tcPr>
            <w:tcW w:w="9752" w:type="dxa"/>
            <w:gridSpan w:val="2"/>
            <w:tcBorders>
              <w:top w:val="nil"/>
              <w:left w:val="nil"/>
              <w:bottom w:val="nil"/>
              <w:right w:val="nil"/>
            </w:tcBorders>
          </w:tcPr>
          <w:p w14:paraId="7080BAB1" w14:textId="77777777" w:rsidR="00D06BC5" w:rsidRPr="00CF6664" w:rsidRDefault="00D06BC5" w:rsidP="00D11899"/>
        </w:tc>
      </w:tr>
      <w:tr w:rsidR="00D06BC5" w:rsidRPr="00CF6664" w14:paraId="687589F5" w14:textId="77777777" w:rsidTr="00D11899">
        <w:trPr>
          <w:trHeight w:val="240"/>
          <w:jc w:val="center"/>
        </w:trPr>
        <w:tc>
          <w:tcPr>
            <w:tcW w:w="4876" w:type="dxa"/>
            <w:tcBorders>
              <w:top w:val="nil"/>
              <w:left w:val="nil"/>
              <w:bottom w:val="nil"/>
              <w:right w:val="nil"/>
            </w:tcBorders>
          </w:tcPr>
          <w:p w14:paraId="7B33F9A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3FCE8A4" w14:textId="77777777" w:rsidR="00D06BC5" w:rsidRPr="00CF6664" w:rsidRDefault="00D06BC5" w:rsidP="00D11899">
            <w:pPr>
              <w:pStyle w:val="AmColumnHeading"/>
            </w:pPr>
            <w:r w:rsidRPr="00CF6664">
              <w:t>Tarkistus</w:t>
            </w:r>
          </w:p>
        </w:tc>
      </w:tr>
      <w:tr w:rsidR="00D06BC5" w:rsidRPr="00CF6664" w14:paraId="6880A916" w14:textId="77777777" w:rsidTr="00D11899">
        <w:trPr>
          <w:jc w:val="center"/>
        </w:trPr>
        <w:tc>
          <w:tcPr>
            <w:tcW w:w="4876" w:type="dxa"/>
            <w:tcBorders>
              <w:top w:val="nil"/>
              <w:left w:val="nil"/>
              <w:bottom w:val="nil"/>
              <w:right w:val="nil"/>
            </w:tcBorders>
          </w:tcPr>
          <w:p w14:paraId="003A668E" w14:textId="77777777" w:rsidR="00D06BC5" w:rsidRPr="00CF6664" w:rsidRDefault="00D06BC5" w:rsidP="00D11899">
            <w:pPr>
              <w:pStyle w:val="Normal6a"/>
            </w:pPr>
          </w:p>
        </w:tc>
        <w:tc>
          <w:tcPr>
            <w:tcW w:w="4876" w:type="dxa"/>
            <w:tcBorders>
              <w:top w:val="nil"/>
              <w:left w:val="nil"/>
              <w:bottom w:val="nil"/>
              <w:right w:val="nil"/>
            </w:tcBorders>
          </w:tcPr>
          <w:p w14:paraId="5B7D144D" w14:textId="77777777" w:rsidR="00D06BC5" w:rsidRPr="00CF6664" w:rsidRDefault="00D06BC5" w:rsidP="00D11899">
            <w:pPr>
              <w:pStyle w:val="Normal6a"/>
            </w:pPr>
            <w:r w:rsidRPr="00CF6664">
              <w:rPr>
                <w:b/>
                <w:i/>
              </w:rPr>
              <w:t>A a.</w:t>
            </w:r>
            <w:r w:rsidRPr="00CF6664">
              <w:tab/>
            </w:r>
            <w:r w:rsidRPr="00CF6664">
              <w:rPr>
                <w:b/>
                <w:i/>
              </w:rPr>
              <w:t>ottaa huomioon, että useiden jäsenvaltioiden julkiset terveydenhuoltojärjestelmät, erityisesti mielenterveyspalvelut, kärsivät henkilöstön, sairaalapaikkojen ja taloudellisten resurssien vakavasta rakenteellisesta pulasta; toteaa, että nämä rajoitteet haittaavat jäsenvaltioiden kykyä vastata asianmukaisesti asukkaiden tarpeisiin;</w:t>
            </w:r>
          </w:p>
        </w:tc>
      </w:tr>
    </w:tbl>
    <w:p w14:paraId="2AE3946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7C1CE7E" w14:textId="77777777" w:rsidR="00D06BC5" w:rsidRPr="00CF6664" w:rsidRDefault="00D06BC5" w:rsidP="00D06BC5">
      <w:r w:rsidRPr="00CF6664">
        <w:rPr>
          <w:rStyle w:val="HideTWBExt"/>
        </w:rPr>
        <w:t>&lt;/Amend&gt;</w:t>
      </w:r>
    </w:p>
    <w:p w14:paraId="568E6F5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42</w:t>
      </w:r>
      <w:r w:rsidRPr="00CF6664">
        <w:rPr>
          <w:rStyle w:val="HideTWBExt"/>
          <w:b w:val="0"/>
        </w:rPr>
        <w:t>&lt;/NumAm&gt;</w:t>
      </w:r>
    </w:p>
    <w:p w14:paraId="3151E2C0"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2D74B58B" w14:textId="77777777" w:rsidR="00D06BC5" w:rsidRPr="00CF6664" w:rsidRDefault="00D06BC5" w:rsidP="00D06BC5">
      <w:pPr>
        <w:pStyle w:val="NormalBold"/>
      </w:pPr>
      <w:r w:rsidRPr="00CF6664">
        <w:rPr>
          <w:rStyle w:val="HideTWBExt"/>
          <w:b w:val="0"/>
        </w:rPr>
        <w:t>&lt;/RepeatBlock-By&gt;</w:t>
      </w:r>
    </w:p>
    <w:p w14:paraId="71656E8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B4D6956" w14:textId="77777777" w:rsidR="00D06BC5" w:rsidRPr="00CF6664" w:rsidRDefault="00D06BC5" w:rsidP="00D06BC5">
      <w:pPr>
        <w:pStyle w:val="NormalBold"/>
      </w:pPr>
      <w:r w:rsidRPr="00CF6664">
        <w:rPr>
          <w:rStyle w:val="HideTWBExt"/>
          <w:b w:val="0"/>
        </w:rPr>
        <w:t>&lt;Article&gt;</w:t>
      </w:r>
      <w:r w:rsidRPr="00CF6664">
        <w:t>Johdanto-osan A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3C105EB" w14:textId="77777777" w:rsidTr="00D11899">
        <w:trPr>
          <w:trHeight w:hRule="exact" w:val="240"/>
          <w:jc w:val="center"/>
        </w:trPr>
        <w:tc>
          <w:tcPr>
            <w:tcW w:w="9752" w:type="dxa"/>
            <w:gridSpan w:val="2"/>
            <w:tcBorders>
              <w:top w:val="nil"/>
              <w:left w:val="nil"/>
              <w:bottom w:val="nil"/>
              <w:right w:val="nil"/>
            </w:tcBorders>
          </w:tcPr>
          <w:p w14:paraId="43CEE8AD" w14:textId="77777777" w:rsidR="00D06BC5" w:rsidRPr="00CF6664" w:rsidRDefault="00D06BC5" w:rsidP="00D11899"/>
        </w:tc>
      </w:tr>
      <w:tr w:rsidR="00D06BC5" w:rsidRPr="00CF6664" w14:paraId="459E3D2F" w14:textId="77777777" w:rsidTr="00D11899">
        <w:trPr>
          <w:trHeight w:val="240"/>
          <w:jc w:val="center"/>
        </w:trPr>
        <w:tc>
          <w:tcPr>
            <w:tcW w:w="4876" w:type="dxa"/>
            <w:tcBorders>
              <w:top w:val="nil"/>
              <w:left w:val="nil"/>
              <w:bottom w:val="nil"/>
              <w:right w:val="nil"/>
            </w:tcBorders>
          </w:tcPr>
          <w:p w14:paraId="4F0CF6B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F629FEE" w14:textId="77777777" w:rsidR="00D06BC5" w:rsidRPr="00CF6664" w:rsidRDefault="00D06BC5" w:rsidP="00D11899">
            <w:pPr>
              <w:pStyle w:val="AmColumnHeading"/>
            </w:pPr>
            <w:r w:rsidRPr="00CF6664">
              <w:t>Tarkistus</w:t>
            </w:r>
          </w:p>
        </w:tc>
      </w:tr>
      <w:tr w:rsidR="00D06BC5" w:rsidRPr="00CF6664" w14:paraId="7D317CBA" w14:textId="77777777" w:rsidTr="00D11899">
        <w:trPr>
          <w:jc w:val="center"/>
        </w:trPr>
        <w:tc>
          <w:tcPr>
            <w:tcW w:w="4876" w:type="dxa"/>
            <w:tcBorders>
              <w:top w:val="nil"/>
              <w:left w:val="nil"/>
              <w:bottom w:val="nil"/>
              <w:right w:val="nil"/>
            </w:tcBorders>
          </w:tcPr>
          <w:p w14:paraId="629E181A" w14:textId="77777777" w:rsidR="00D06BC5" w:rsidRPr="00CF6664" w:rsidRDefault="00D06BC5" w:rsidP="00D11899">
            <w:pPr>
              <w:pStyle w:val="Normal6a"/>
            </w:pPr>
          </w:p>
        </w:tc>
        <w:tc>
          <w:tcPr>
            <w:tcW w:w="4876" w:type="dxa"/>
            <w:tcBorders>
              <w:top w:val="nil"/>
              <w:left w:val="nil"/>
              <w:bottom w:val="nil"/>
              <w:right w:val="nil"/>
            </w:tcBorders>
          </w:tcPr>
          <w:p w14:paraId="660F8A17" w14:textId="77777777" w:rsidR="00D06BC5" w:rsidRPr="00CF6664" w:rsidRDefault="00D06BC5" w:rsidP="00D11899">
            <w:pPr>
              <w:pStyle w:val="Normal6a"/>
            </w:pPr>
            <w:r w:rsidRPr="00CF6664">
              <w:rPr>
                <w:b/>
                <w:i/>
              </w:rPr>
              <w:t>A a.</w:t>
            </w:r>
            <w:r w:rsidRPr="00CF6664">
              <w:tab/>
            </w:r>
            <w:r w:rsidRPr="00CF6664">
              <w:rPr>
                <w:b/>
                <w:i/>
              </w:rPr>
              <w:t>ottaa huomioon, että naiset ovat usein olleet aliedustettuina tai jääneet kliinisten tutkimusten ulkopuolelle, myös lääkkeiden turvallisuutta ja tehoa koskevissa tutkimuksissa;</w:t>
            </w:r>
            <w:r w:rsidRPr="00CF6664">
              <w:t xml:space="preserve"> </w:t>
            </w:r>
            <w:r w:rsidRPr="00CF6664">
              <w:rPr>
                <w:b/>
                <w:i/>
              </w:rPr>
              <w:t>ottaa huomioon, että biologiset ja hormonaaliset erot voivat vaikuttaa oireiden ilmenemistapaan, sairauksien kulkuun ja hoitovasteeseen;</w:t>
            </w:r>
          </w:p>
        </w:tc>
      </w:tr>
    </w:tbl>
    <w:p w14:paraId="6E8AECB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62A93AEB" w14:textId="77777777" w:rsidR="00D06BC5" w:rsidRPr="00CF6664" w:rsidRDefault="00D06BC5" w:rsidP="00D06BC5">
      <w:r w:rsidRPr="00CF6664">
        <w:rPr>
          <w:rStyle w:val="HideTWBExt"/>
        </w:rPr>
        <w:t>&lt;/Amend&gt;</w:t>
      </w:r>
    </w:p>
    <w:p w14:paraId="53C2A31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43</w:t>
      </w:r>
      <w:r w:rsidRPr="00CF6664">
        <w:rPr>
          <w:rStyle w:val="HideTWBExt"/>
          <w:b w:val="0"/>
        </w:rPr>
        <w:t>&lt;/NumAm&gt;</w:t>
      </w:r>
    </w:p>
    <w:p w14:paraId="6CF7F3BC"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7F4E6496" w14:textId="77777777" w:rsidR="00D06BC5" w:rsidRPr="00CF6664" w:rsidRDefault="00D06BC5" w:rsidP="00D06BC5">
      <w:pPr>
        <w:pStyle w:val="NormalBold"/>
      </w:pPr>
      <w:r w:rsidRPr="00CF6664">
        <w:rPr>
          <w:rStyle w:val="HideTWBExt"/>
          <w:b w:val="0"/>
        </w:rPr>
        <w:t>&lt;/RepeatBlock-By&gt;</w:t>
      </w:r>
    </w:p>
    <w:p w14:paraId="7D75C0E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9766C35" w14:textId="77777777" w:rsidR="00D06BC5" w:rsidRPr="00CF6664" w:rsidRDefault="00D06BC5" w:rsidP="00D06BC5">
      <w:pPr>
        <w:pStyle w:val="NormalBold"/>
      </w:pPr>
      <w:r w:rsidRPr="00CF6664">
        <w:rPr>
          <w:rStyle w:val="HideTWBExt"/>
          <w:b w:val="0"/>
        </w:rPr>
        <w:t>&lt;Article&gt;</w:t>
      </w:r>
      <w:r w:rsidRPr="00CF6664">
        <w:t>Johdanto-osan A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71AF988" w14:textId="77777777" w:rsidTr="00D11899">
        <w:trPr>
          <w:trHeight w:hRule="exact" w:val="240"/>
          <w:jc w:val="center"/>
        </w:trPr>
        <w:tc>
          <w:tcPr>
            <w:tcW w:w="9752" w:type="dxa"/>
            <w:gridSpan w:val="2"/>
            <w:tcBorders>
              <w:top w:val="nil"/>
              <w:left w:val="nil"/>
              <w:bottom w:val="nil"/>
              <w:right w:val="nil"/>
            </w:tcBorders>
          </w:tcPr>
          <w:p w14:paraId="3F2204B2" w14:textId="77777777" w:rsidR="00D06BC5" w:rsidRPr="00CF6664" w:rsidRDefault="00D06BC5" w:rsidP="00D11899"/>
        </w:tc>
      </w:tr>
      <w:tr w:rsidR="00D06BC5" w:rsidRPr="00CF6664" w14:paraId="36DBD57C" w14:textId="77777777" w:rsidTr="00D11899">
        <w:trPr>
          <w:trHeight w:val="240"/>
          <w:jc w:val="center"/>
        </w:trPr>
        <w:tc>
          <w:tcPr>
            <w:tcW w:w="4876" w:type="dxa"/>
            <w:tcBorders>
              <w:top w:val="nil"/>
              <w:left w:val="nil"/>
              <w:bottom w:val="nil"/>
              <w:right w:val="nil"/>
            </w:tcBorders>
          </w:tcPr>
          <w:p w14:paraId="00E39A3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6A01895" w14:textId="77777777" w:rsidR="00D06BC5" w:rsidRPr="00CF6664" w:rsidRDefault="00D06BC5" w:rsidP="00D11899">
            <w:pPr>
              <w:pStyle w:val="AmColumnHeading"/>
            </w:pPr>
            <w:r w:rsidRPr="00CF6664">
              <w:t>Tarkistus</w:t>
            </w:r>
          </w:p>
        </w:tc>
      </w:tr>
      <w:tr w:rsidR="00D06BC5" w:rsidRPr="00CF6664" w14:paraId="720AD61B" w14:textId="77777777" w:rsidTr="00D11899">
        <w:trPr>
          <w:jc w:val="center"/>
        </w:trPr>
        <w:tc>
          <w:tcPr>
            <w:tcW w:w="4876" w:type="dxa"/>
            <w:tcBorders>
              <w:top w:val="nil"/>
              <w:left w:val="nil"/>
              <w:bottom w:val="nil"/>
              <w:right w:val="nil"/>
            </w:tcBorders>
          </w:tcPr>
          <w:p w14:paraId="2A99D4AF" w14:textId="77777777" w:rsidR="00D06BC5" w:rsidRPr="00CF6664" w:rsidRDefault="00D06BC5" w:rsidP="00D11899">
            <w:pPr>
              <w:pStyle w:val="Normal6a"/>
            </w:pPr>
          </w:p>
        </w:tc>
        <w:tc>
          <w:tcPr>
            <w:tcW w:w="4876" w:type="dxa"/>
            <w:tcBorders>
              <w:top w:val="nil"/>
              <w:left w:val="nil"/>
              <w:bottom w:val="nil"/>
              <w:right w:val="nil"/>
            </w:tcBorders>
          </w:tcPr>
          <w:p w14:paraId="6A8100DC" w14:textId="77777777" w:rsidR="00D06BC5" w:rsidRPr="00CF6664" w:rsidRDefault="00D06BC5" w:rsidP="00D11899">
            <w:pPr>
              <w:pStyle w:val="Normal6a"/>
            </w:pPr>
            <w:r w:rsidRPr="00CF6664">
              <w:rPr>
                <w:b/>
                <w:i/>
              </w:rPr>
              <w:t>A a.</w:t>
            </w:r>
            <w:r w:rsidRPr="00CF6664">
              <w:tab/>
            </w:r>
            <w:r w:rsidRPr="00CF6664">
              <w:rPr>
                <w:b/>
                <w:i/>
              </w:rPr>
              <w:t>ottaa huomioon, että sanan ”sukupuoli” merkitys on ajan mittaan muuttunut sen alkuperäisestä merkityksestä; katsoo, että EU:n toimielinten työlle on elintärkeää yhdenmukaisuus perussopimusten kanssa; ottaa huomioon, että perussopimuksissa mainitaan naisten ja miesten tasa-arvo, ei sukupuolten tasa-arvoa;</w:t>
            </w:r>
          </w:p>
        </w:tc>
      </w:tr>
    </w:tbl>
    <w:p w14:paraId="24C4B00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8A133A4" w14:textId="77777777" w:rsidR="00D06BC5" w:rsidRPr="00CF6664" w:rsidRDefault="00D06BC5" w:rsidP="00D06BC5">
      <w:r w:rsidRPr="00CF6664">
        <w:rPr>
          <w:rStyle w:val="HideTWBExt"/>
        </w:rPr>
        <w:t>&lt;/Amend&gt;</w:t>
      </w:r>
    </w:p>
    <w:p w14:paraId="3E356A5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44</w:t>
      </w:r>
      <w:r w:rsidRPr="00CF6664">
        <w:rPr>
          <w:rStyle w:val="HideTWBExt"/>
          <w:b w:val="0"/>
        </w:rPr>
        <w:t>&lt;/NumAm&gt;</w:t>
      </w:r>
    </w:p>
    <w:p w14:paraId="223E6DDE"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5009AFB2" w14:textId="77777777" w:rsidR="00D06BC5" w:rsidRPr="00CF6664" w:rsidRDefault="00D06BC5" w:rsidP="00D06BC5">
      <w:pPr>
        <w:pStyle w:val="NormalBold"/>
      </w:pPr>
      <w:r w:rsidRPr="00CF6664">
        <w:rPr>
          <w:rStyle w:val="HideTWBExt"/>
          <w:b w:val="0"/>
        </w:rPr>
        <w:t>&lt;/RepeatBlock-By&gt;</w:t>
      </w:r>
    </w:p>
    <w:p w14:paraId="1EA6158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494E263" w14:textId="77777777" w:rsidR="00D06BC5" w:rsidRPr="00CF6664" w:rsidRDefault="00D06BC5" w:rsidP="00D06BC5">
      <w:pPr>
        <w:pStyle w:val="NormalBold"/>
      </w:pPr>
      <w:r w:rsidRPr="00CF6664">
        <w:rPr>
          <w:rStyle w:val="HideTWBExt"/>
          <w:b w:val="0"/>
        </w:rPr>
        <w:t>&lt;Article&gt;</w:t>
      </w:r>
      <w:r w:rsidRPr="00CF6664">
        <w:t>Johdanto-osan A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5DEE860" w14:textId="77777777" w:rsidTr="00D11899">
        <w:trPr>
          <w:trHeight w:hRule="exact" w:val="240"/>
          <w:jc w:val="center"/>
        </w:trPr>
        <w:tc>
          <w:tcPr>
            <w:tcW w:w="9752" w:type="dxa"/>
            <w:gridSpan w:val="2"/>
            <w:tcBorders>
              <w:top w:val="nil"/>
              <w:left w:val="nil"/>
              <w:bottom w:val="nil"/>
              <w:right w:val="nil"/>
            </w:tcBorders>
          </w:tcPr>
          <w:p w14:paraId="3EBDE3F4" w14:textId="77777777" w:rsidR="00D06BC5" w:rsidRPr="00CF6664" w:rsidRDefault="00D06BC5" w:rsidP="00D11899"/>
        </w:tc>
      </w:tr>
      <w:tr w:rsidR="00D06BC5" w:rsidRPr="00CF6664" w14:paraId="2F7D8DA9" w14:textId="77777777" w:rsidTr="00D11899">
        <w:trPr>
          <w:trHeight w:val="240"/>
          <w:jc w:val="center"/>
        </w:trPr>
        <w:tc>
          <w:tcPr>
            <w:tcW w:w="4876" w:type="dxa"/>
            <w:tcBorders>
              <w:top w:val="nil"/>
              <w:left w:val="nil"/>
              <w:bottom w:val="nil"/>
              <w:right w:val="nil"/>
            </w:tcBorders>
          </w:tcPr>
          <w:p w14:paraId="2385717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15E7363" w14:textId="77777777" w:rsidR="00D06BC5" w:rsidRPr="00CF6664" w:rsidRDefault="00D06BC5" w:rsidP="00D11899">
            <w:pPr>
              <w:pStyle w:val="AmColumnHeading"/>
            </w:pPr>
            <w:r w:rsidRPr="00CF6664">
              <w:t>Tarkistus</w:t>
            </w:r>
          </w:p>
        </w:tc>
      </w:tr>
      <w:tr w:rsidR="00D06BC5" w:rsidRPr="00CF6664" w14:paraId="4A270B9E" w14:textId="77777777" w:rsidTr="00D11899">
        <w:trPr>
          <w:jc w:val="center"/>
        </w:trPr>
        <w:tc>
          <w:tcPr>
            <w:tcW w:w="4876" w:type="dxa"/>
            <w:tcBorders>
              <w:top w:val="nil"/>
              <w:left w:val="nil"/>
              <w:bottom w:val="nil"/>
              <w:right w:val="nil"/>
            </w:tcBorders>
          </w:tcPr>
          <w:p w14:paraId="7EB0470F" w14:textId="77777777" w:rsidR="00D06BC5" w:rsidRPr="00CF6664" w:rsidRDefault="00D06BC5" w:rsidP="00D11899">
            <w:pPr>
              <w:pStyle w:val="Normal6a"/>
            </w:pPr>
          </w:p>
        </w:tc>
        <w:tc>
          <w:tcPr>
            <w:tcW w:w="4876" w:type="dxa"/>
            <w:tcBorders>
              <w:top w:val="nil"/>
              <w:left w:val="nil"/>
              <w:bottom w:val="nil"/>
              <w:right w:val="nil"/>
            </w:tcBorders>
          </w:tcPr>
          <w:p w14:paraId="4BA31345" w14:textId="77777777" w:rsidR="00D06BC5" w:rsidRPr="00CF6664" w:rsidRDefault="00D06BC5" w:rsidP="00D11899">
            <w:pPr>
              <w:pStyle w:val="Normal6a"/>
            </w:pPr>
            <w:r w:rsidRPr="00CF6664">
              <w:rPr>
                <w:b/>
                <w:i/>
              </w:rPr>
              <w:t>A a.</w:t>
            </w:r>
            <w:r w:rsidRPr="00CF6664">
              <w:tab/>
            </w:r>
            <w:r w:rsidRPr="00CF6664">
              <w:rPr>
                <w:b/>
                <w:i/>
              </w:rPr>
              <w:t>ottaa huomioon, että naiset olivat eturintamassa covid-kriisin aikana ja että heidän osuutensa EU:n terveydenhuoltopalvelujen hoitotyöntekijöistä oli 86 prosenttia, minkä lisäksi naiset olivat alttiimpia taloudelliselle haavoittuvuudelle, jolla oli seurauksia heidän fyysisen ja psyykkisen terveytensä kannalta;</w:t>
            </w:r>
          </w:p>
        </w:tc>
      </w:tr>
    </w:tbl>
    <w:p w14:paraId="56F5862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428C3F7" w14:textId="77777777" w:rsidR="00D06BC5" w:rsidRPr="00CF6664" w:rsidRDefault="00D06BC5" w:rsidP="00D06BC5">
      <w:r w:rsidRPr="00CF6664">
        <w:rPr>
          <w:rStyle w:val="HideTWBExt"/>
        </w:rPr>
        <w:t>&lt;/Amend&gt;</w:t>
      </w:r>
    </w:p>
    <w:p w14:paraId="6ED11F3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45</w:t>
      </w:r>
      <w:r w:rsidRPr="00CF6664">
        <w:rPr>
          <w:rStyle w:val="HideTWBExt"/>
          <w:b w:val="0"/>
        </w:rPr>
        <w:t>&lt;/NumAm&gt;</w:t>
      </w:r>
    </w:p>
    <w:p w14:paraId="67A694EF" w14:textId="77777777" w:rsidR="00D06BC5" w:rsidRPr="00CF6664" w:rsidRDefault="00D06BC5" w:rsidP="00D06BC5">
      <w:pPr>
        <w:pStyle w:val="NormalBold"/>
      </w:pPr>
      <w:r w:rsidRPr="00CF6664">
        <w:rPr>
          <w:rStyle w:val="HideTWBExt"/>
          <w:b w:val="0"/>
        </w:rPr>
        <w:t>&lt;RepeatBlock-By&gt;&lt;Members&gt;</w:t>
      </w:r>
      <w:r w:rsidRPr="00CF6664">
        <w:t>Beatrice Timgren</w:t>
      </w:r>
      <w:r w:rsidRPr="00CF6664">
        <w:rPr>
          <w:rStyle w:val="HideTWBExt"/>
          <w:b w:val="0"/>
        </w:rPr>
        <w:t>&lt;/Members&gt;</w:t>
      </w:r>
    </w:p>
    <w:p w14:paraId="7CAC71A8" w14:textId="77777777" w:rsidR="00D06BC5" w:rsidRPr="00CF6664" w:rsidRDefault="00D06BC5" w:rsidP="00D06BC5">
      <w:pPr>
        <w:pStyle w:val="NormalBold"/>
      </w:pPr>
      <w:r w:rsidRPr="00CF6664">
        <w:rPr>
          <w:rStyle w:val="HideTWBExt"/>
          <w:b w:val="0"/>
        </w:rPr>
        <w:t>&lt;/RepeatBlock-By&gt;</w:t>
      </w:r>
    </w:p>
    <w:p w14:paraId="7E913C4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4C17E21" w14:textId="77777777" w:rsidR="00D06BC5" w:rsidRPr="00CF6664" w:rsidRDefault="00D06BC5" w:rsidP="00D06BC5">
      <w:pPr>
        <w:pStyle w:val="NormalBold"/>
      </w:pPr>
      <w:r w:rsidRPr="00CF6664">
        <w:rPr>
          <w:rStyle w:val="HideTWBExt"/>
          <w:b w:val="0"/>
        </w:rPr>
        <w:t>&lt;Article&gt;</w:t>
      </w:r>
      <w:r w:rsidRPr="00CF6664">
        <w:t>Johdanto-osan A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99267E6" w14:textId="77777777" w:rsidTr="00D11899">
        <w:trPr>
          <w:trHeight w:hRule="exact" w:val="240"/>
          <w:jc w:val="center"/>
        </w:trPr>
        <w:tc>
          <w:tcPr>
            <w:tcW w:w="9752" w:type="dxa"/>
            <w:gridSpan w:val="2"/>
            <w:tcBorders>
              <w:top w:val="nil"/>
              <w:left w:val="nil"/>
              <w:bottom w:val="nil"/>
              <w:right w:val="nil"/>
            </w:tcBorders>
          </w:tcPr>
          <w:p w14:paraId="2E107CD9" w14:textId="77777777" w:rsidR="00D06BC5" w:rsidRPr="00CF6664" w:rsidRDefault="00D06BC5" w:rsidP="00D11899"/>
        </w:tc>
      </w:tr>
      <w:tr w:rsidR="00D06BC5" w:rsidRPr="00CF6664" w14:paraId="2B1C1975" w14:textId="77777777" w:rsidTr="00D11899">
        <w:trPr>
          <w:trHeight w:val="240"/>
          <w:jc w:val="center"/>
        </w:trPr>
        <w:tc>
          <w:tcPr>
            <w:tcW w:w="4876" w:type="dxa"/>
            <w:tcBorders>
              <w:top w:val="nil"/>
              <w:left w:val="nil"/>
              <w:bottom w:val="nil"/>
              <w:right w:val="nil"/>
            </w:tcBorders>
          </w:tcPr>
          <w:p w14:paraId="10A8BEF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4B1FBF8" w14:textId="77777777" w:rsidR="00D06BC5" w:rsidRPr="00CF6664" w:rsidRDefault="00D06BC5" w:rsidP="00D11899">
            <w:pPr>
              <w:pStyle w:val="AmColumnHeading"/>
            </w:pPr>
            <w:r w:rsidRPr="00CF6664">
              <w:t>Tarkistus</w:t>
            </w:r>
          </w:p>
        </w:tc>
      </w:tr>
      <w:tr w:rsidR="00D06BC5" w:rsidRPr="00CF6664" w14:paraId="03276D68" w14:textId="77777777" w:rsidTr="00D11899">
        <w:trPr>
          <w:jc w:val="center"/>
        </w:trPr>
        <w:tc>
          <w:tcPr>
            <w:tcW w:w="4876" w:type="dxa"/>
            <w:tcBorders>
              <w:top w:val="nil"/>
              <w:left w:val="nil"/>
              <w:bottom w:val="nil"/>
              <w:right w:val="nil"/>
            </w:tcBorders>
          </w:tcPr>
          <w:p w14:paraId="70097877" w14:textId="77777777" w:rsidR="00D06BC5" w:rsidRPr="00CF6664" w:rsidRDefault="00D06BC5" w:rsidP="00D11899">
            <w:pPr>
              <w:pStyle w:val="Normal6a"/>
            </w:pPr>
          </w:p>
        </w:tc>
        <w:tc>
          <w:tcPr>
            <w:tcW w:w="4876" w:type="dxa"/>
            <w:tcBorders>
              <w:top w:val="nil"/>
              <w:left w:val="nil"/>
              <w:bottom w:val="nil"/>
              <w:right w:val="nil"/>
            </w:tcBorders>
          </w:tcPr>
          <w:p w14:paraId="365F5AB4" w14:textId="77777777" w:rsidR="00D06BC5" w:rsidRPr="00CF6664" w:rsidRDefault="00D06BC5" w:rsidP="00D11899">
            <w:pPr>
              <w:pStyle w:val="Normal6a"/>
            </w:pPr>
            <w:r w:rsidRPr="00CF6664">
              <w:rPr>
                <w:b/>
                <w:i/>
              </w:rPr>
              <w:t>A a.</w:t>
            </w:r>
            <w:r w:rsidRPr="00CF6664">
              <w:tab/>
            </w:r>
            <w:r w:rsidRPr="00CF6664">
              <w:rPr>
                <w:b/>
                <w:i/>
              </w:rPr>
              <w:t>ottaa huomioon, että biologiseen sukupuoleen liittyvät erot ovat keskeinen ja näyttöön perustuva tekijä diagnostiikassa, farmakologiassa ja hoitotuloksissa ja että näiden erojen olisi pysyttävä lääketieteellisen tutkimuksen ensisijaisena tieteellisenä vertailupisteenä;</w:t>
            </w:r>
          </w:p>
        </w:tc>
      </w:tr>
    </w:tbl>
    <w:p w14:paraId="1A9CE33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FC62DF9" w14:textId="77777777" w:rsidR="00D06BC5" w:rsidRPr="00CF6664" w:rsidRDefault="00D06BC5" w:rsidP="00D06BC5">
      <w:r w:rsidRPr="00CF6664">
        <w:rPr>
          <w:rStyle w:val="HideTWBExt"/>
        </w:rPr>
        <w:t>&lt;/Amend&gt;</w:t>
      </w:r>
    </w:p>
    <w:p w14:paraId="28A8791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46</w:t>
      </w:r>
      <w:r w:rsidRPr="00CF6664">
        <w:rPr>
          <w:rStyle w:val="HideTWBExt"/>
          <w:b w:val="0"/>
        </w:rPr>
        <w:t>&lt;/NumAm&gt;</w:t>
      </w:r>
    </w:p>
    <w:p w14:paraId="623A53C6"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72ACCCC3" w14:textId="77777777" w:rsidR="00D06BC5" w:rsidRPr="00CF6664" w:rsidRDefault="00D06BC5" w:rsidP="00D06BC5">
      <w:pPr>
        <w:pStyle w:val="NormalBold"/>
      </w:pPr>
      <w:r w:rsidRPr="00CF6664">
        <w:rPr>
          <w:rStyle w:val="HideTWBExt"/>
          <w:b w:val="0"/>
        </w:rPr>
        <w:t>&lt;/RepeatBlock-By&gt;</w:t>
      </w:r>
    </w:p>
    <w:p w14:paraId="6A383C0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A6343F1" w14:textId="77777777" w:rsidR="00D06BC5" w:rsidRPr="00CF6664" w:rsidRDefault="00D06BC5" w:rsidP="00D06BC5">
      <w:pPr>
        <w:pStyle w:val="NormalBold"/>
      </w:pPr>
      <w:r w:rsidRPr="00CF6664">
        <w:rPr>
          <w:rStyle w:val="HideTWBExt"/>
          <w:b w:val="0"/>
        </w:rPr>
        <w:t>&lt;Article&gt;</w:t>
      </w:r>
      <w:r w:rsidRPr="00CF6664">
        <w:t>Johdanto-osan A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87E42FC" w14:textId="77777777" w:rsidTr="00D11899">
        <w:trPr>
          <w:trHeight w:hRule="exact" w:val="240"/>
          <w:jc w:val="center"/>
        </w:trPr>
        <w:tc>
          <w:tcPr>
            <w:tcW w:w="9752" w:type="dxa"/>
            <w:gridSpan w:val="2"/>
            <w:tcBorders>
              <w:top w:val="nil"/>
              <w:left w:val="nil"/>
              <w:bottom w:val="nil"/>
              <w:right w:val="nil"/>
            </w:tcBorders>
          </w:tcPr>
          <w:p w14:paraId="1D3229E7" w14:textId="77777777" w:rsidR="00D06BC5" w:rsidRPr="00CF6664" w:rsidRDefault="00D06BC5" w:rsidP="00D11899"/>
        </w:tc>
      </w:tr>
      <w:tr w:rsidR="00D06BC5" w:rsidRPr="00CF6664" w14:paraId="7676D5A2" w14:textId="77777777" w:rsidTr="00D11899">
        <w:trPr>
          <w:trHeight w:val="240"/>
          <w:jc w:val="center"/>
        </w:trPr>
        <w:tc>
          <w:tcPr>
            <w:tcW w:w="4876" w:type="dxa"/>
            <w:tcBorders>
              <w:top w:val="nil"/>
              <w:left w:val="nil"/>
              <w:bottom w:val="nil"/>
              <w:right w:val="nil"/>
            </w:tcBorders>
          </w:tcPr>
          <w:p w14:paraId="0EDC7CA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BA650CE" w14:textId="77777777" w:rsidR="00D06BC5" w:rsidRPr="00CF6664" w:rsidRDefault="00D06BC5" w:rsidP="00D11899">
            <w:pPr>
              <w:pStyle w:val="AmColumnHeading"/>
            </w:pPr>
            <w:r w:rsidRPr="00CF6664">
              <w:t>Tarkistus</w:t>
            </w:r>
          </w:p>
        </w:tc>
      </w:tr>
      <w:tr w:rsidR="00D06BC5" w:rsidRPr="00CF6664" w14:paraId="307261EE" w14:textId="77777777" w:rsidTr="00D11899">
        <w:trPr>
          <w:jc w:val="center"/>
        </w:trPr>
        <w:tc>
          <w:tcPr>
            <w:tcW w:w="4876" w:type="dxa"/>
            <w:tcBorders>
              <w:top w:val="nil"/>
              <w:left w:val="nil"/>
              <w:bottom w:val="nil"/>
              <w:right w:val="nil"/>
            </w:tcBorders>
          </w:tcPr>
          <w:p w14:paraId="47EEB025" w14:textId="77777777" w:rsidR="00D06BC5" w:rsidRPr="00CF6664" w:rsidRDefault="00D06BC5" w:rsidP="00D11899">
            <w:pPr>
              <w:pStyle w:val="Normal6a"/>
            </w:pPr>
          </w:p>
        </w:tc>
        <w:tc>
          <w:tcPr>
            <w:tcW w:w="4876" w:type="dxa"/>
            <w:tcBorders>
              <w:top w:val="nil"/>
              <w:left w:val="nil"/>
              <w:bottom w:val="nil"/>
              <w:right w:val="nil"/>
            </w:tcBorders>
          </w:tcPr>
          <w:p w14:paraId="2AE864DE" w14:textId="77777777" w:rsidR="00D06BC5" w:rsidRPr="00CF6664" w:rsidRDefault="00D06BC5" w:rsidP="00D11899">
            <w:pPr>
              <w:pStyle w:val="Normal6a"/>
            </w:pPr>
            <w:r w:rsidRPr="00CF6664">
              <w:rPr>
                <w:b/>
                <w:i/>
              </w:rPr>
              <w:t>A a.</w:t>
            </w:r>
            <w:r w:rsidRPr="00CF6664">
              <w:tab/>
            </w:r>
            <w:r w:rsidRPr="00CF6664">
              <w:rPr>
                <w:b/>
                <w:i/>
              </w:rPr>
              <w:t>toteaa, että miesten ja naisten välillä on todennettavissa olevia geneettisiä ja biologisia eroja, jotka vaikuttavat heidän fysiologisiin prosesseihinsa ja terveyteensä;</w:t>
            </w:r>
          </w:p>
        </w:tc>
      </w:tr>
    </w:tbl>
    <w:p w14:paraId="2F23B3A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7B05030" w14:textId="77777777" w:rsidR="00D06BC5" w:rsidRPr="00CF6664" w:rsidRDefault="00D06BC5" w:rsidP="00D06BC5">
      <w:r w:rsidRPr="00CF6664">
        <w:rPr>
          <w:rStyle w:val="HideTWBExt"/>
        </w:rPr>
        <w:t>&lt;/Amend&gt;</w:t>
      </w:r>
    </w:p>
    <w:p w14:paraId="538A586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47</w:t>
      </w:r>
      <w:r w:rsidRPr="00CF6664">
        <w:rPr>
          <w:rStyle w:val="HideTWBExt"/>
          <w:b w:val="0"/>
        </w:rPr>
        <w:t>&lt;/NumAm&gt;</w:t>
      </w:r>
    </w:p>
    <w:p w14:paraId="7D6D7F0A"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6CAFA1DC" w14:textId="77777777" w:rsidR="00D06BC5" w:rsidRPr="00CF6664" w:rsidRDefault="00D06BC5" w:rsidP="00D06BC5">
      <w:pPr>
        <w:pStyle w:val="NormalBold"/>
      </w:pPr>
      <w:r w:rsidRPr="00CF6664">
        <w:rPr>
          <w:rStyle w:val="HideTWBExt"/>
          <w:b w:val="0"/>
        </w:rPr>
        <w:t>&lt;/RepeatBlock-By&gt;</w:t>
      </w:r>
    </w:p>
    <w:p w14:paraId="28E15F3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90FC422" w14:textId="77777777" w:rsidR="00D06BC5" w:rsidRPr="00CF6664" w:rsidRDefault="00D06BC5" w:rsidP="00D06BC5">
      <w:pPr>
        <w:pStyle w:val="NormalBold"/>
      </w:pPr>
      <w:r w:rsidRPr="00CF6664">
        <w:rPr>
          <w:rStyle w:val="HideTWBExt"/>
          <w:b w:val="0"/>
        </w:rPr>
        <w:t>&lt;Article&gt;</w:t>
      </w:r>
      <w:r w:rsidRPr="00CF6664">
        <w:t>Johdanto-osan A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AB073E8" w14:textId="77777777" w:rsidTr="00D11899">
        <w:trPr>
          <w:trHeight w:hRule="exact" w:val="240"/>
          <w:jc w:val="center"/>
        </w:trPr>
        <w:tc>
          <w:tcPr>
            <w:tcW w:w="9752" w:type="dxa"/>
            <w:gridSpan w:val="2"/>
            <w:tcBorders>
              <w:top w:val="nil"/>
              <w:left w:val="nil"/>
              <w:bottom w:val="nil"/>
              <w:right w:val="nil"/>
            </w:tcBorders>
          </w:tcPr>
          <w:p w14:paraId="1CE43ACC" w14:textId="77777777" w:rsidR="00D06BC5" w:rsidRPr="00CF6664" w:rsidRDefault="00D06BC5" w:rsidP="00D11899"/>
        </w:tc>
      </w:tr>
      <w:tr w:rsidR="00D06BC5" w:rsidRPr="00CF6664" w14:paraId="175C8E2E" w14:textId="77777777" w:rsidTr="00D11899">
        <w:trPr>
          <w:trHeight w:val="240"/>
          <w:jc w:val="center"/>
        </w:trPr>
        <w:tc>
          <w:tcPr>
            <w:tcW w:w="4876" w:type="dxa"/>
            <w:tcBorders>
              <w:top w:val="nil"/>
              <w:left w:val="nil"/>
              <w:bottom w:val="nil"/>
              <w:right w:val="nil"/>
            </w:tcBorders>
          </w:tcPr>
          <w:p w14:paraId="5E5B764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5D56A51" w14:textId="77777777" w:rsidR="00D06BC5" w:rsidRPr="00CF6664" w:rsidRDefault="00D06BC5" w:rsidP="00D11899">
            <w:pPr>
              <w:pStyle w:val="AmColumnHeading"/>
            </w:pPr>
            <w:r w:rsidRPr="00CF6664">
              <w:t>Tarkistus</w:t>
            </w:r>
          </w:p>
        </w:tc>
      </w:tr>
      <w:tr w:rsidR="00D06BC5" w:rsidRPr="00CF6664" w14:paraId="10540410" w14:textId="77777777" w:rsidTr="00D11899">
        <w:trPr>
          <w:jc w:val="center"/>
        </w:trPr>
        <w:tc>
          <w:tcPr>
            <w:tcW w:w="4876" w:type="dxa"/>
            <w:tcBorders>
              <w:top w:val="nil"/>
              <w:left w:val="nil"/>
              <w:bottom w:val="nil"/>
              <w:right w:val="nil"/>
            </w:tcBorders>
          </w:tcPr>
          <w:p w14:paraId="54C72BCA" w14:textId="77777777" w:rsidR="00D06BC5" w:rsidRPr="00CF6664" w:rsidRDefault="00D06BC5" w:rsidP="00D11899">
            <w:pPr>
              <w:pStyle w:val="Normal6a"/>
            </w:pPr>
          </w:p>
        </w:tc>
        <w:tc>
          <w:tcPr>
            <w:tcW w:w="4876" w:type="dxa"/>
            <w:tcBorders>
              <w:top w:val="nil"/>
              <w:left w:val="nil"/>
              <w:bottom w:val="nil"/>
              <w:right w:val="nil"/>
            </w:tcBorders>
          </w:tcPr>
          <w:p w14:paraId="77E7BD3F" w14:textId="77777777" w:rsidR="00D06BC5" w:rsidRPr="00CF6664" w:rsidRDefault="00D06BC5" w:rsidP="00D11899">
            <w:pPr>
              <w:pStyle w:val="Normal6a"/>
            </w:pPr>
            <w:r w:rsidRPr="00CF6664">
              <w:rPr>
                <w:b/>
                <w:i/>
              </w:rPr>
              <w:t>A a.</w:t>
            </w:r>
            <w:r w:rsidRPr="00CF6664">
              <w:tab/>
            </w:r>
            <w:r w:rsidRPr="00CF6664">
              <w:rPr>
                <w:b/>
                <w:i/>
              </w:rPr>
              <w:t>katsoo, että terveys on perusoikeus ja että siksi kaikilla naisilla ja miehillä on oltava mahdollisuus saada laadukkaita, kohtuuhintaisia ja helposti saatavilla olevia terveydenhuoltopalveluja;</w:t>
            </w:r>
          </w:p>
        </w:tc>
      </w:tr>
    </w:tbl>
    <w:p w14:paraId="022C9C2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46E47F4" w14:textId="77777777" w:rsidR="00D06BC5" w:rsidRPr="00CF6664" w:rsidRDefault="00D06BC5" w:rsidP="00D06BC5">
      <w:r w:rsidRPr="00CF6664">
        <w:rPr>
          <w:rStyle w:val="HideTWBExt"/>
        </w:rPr>
        <w:t>&lt;/Amend&gt;</w:t>
      </w:r>
    </w:p>
    <w:p w14:paraId="0919A7C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48</w:t>
      </w:r>
      <w:r w:rsidRPr="00CF6664">
        <w:rPr>
          <w:rStyle w:val="HideTWBExt"/>
          <w:b w:val="0"/>
        </w:rPr>
        <w:t>&lt;/NumAm&gt;</w:t>
      </w:r>
    </w:p>
    <w:p w14:paraId="38476A92"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26D029A0" w14:textId="77777777" w:rsidR="00D06BC5" w:rsidRPr="00CF6664" w:rsidRDefault="00D06BC5" w:rsidP="00D06BC5">
      <w:pPr>
        <w:pStyle w:val="NormalBold"/>
      </w:pPr>
      <w:r w:rsidRPr="00CF6664">
        <w:rPr>
          <w:rStyle w:val="HideTWBExt"/>
          <w:b w:val="0"/>
        </w:rPr>
        <w:t>&lt;/RepeatBlock-By&gt;</w:t>
      </w:r>
    </w:p>
    <w:p w14:paraId="1AD996A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87528A3" w14:textId="77777777" w:rsidR="00D06BC5" w:rsidRPr="00CF6664" w:rsidRDefault="00D06BC5" w:rsidP="00D06BC5">
      <w:pPr>
        <w:pStyle w:val="NormalBold"/>
      </w:pPr>
      <w:r w:rsidRPr="00CF6664">
        <w:rPr>
          <w:rStyle w:val="HideTWBExt"/>
          <w:b w:val="0"/>
        </w:rPr>
        <w:t>&lt;Article&gt;</w:t>
      </w:r>
      <w:r w:rsidRPr="00CF6664">
        <w:t>Johdanto-osan A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5FC538F" w14:textId="77777777" w:rsidTr="00D11899">
        <w:trPr>
          <w:trHeight w:hRule="exact" w:val="240"/>
          <w:jc w:val="center"/>
        </w:trPr>
        <w:tc>
          <w:tcPr>
            <w:tcW w:w="9752" w:type="dxa"/>
            <w:gridSpan w:val="2"/>
            <w:tcBorders>
              <w:top w:val="nil"/>
              <w:left w:val="nil"/>
              <w:bottom w:val="nil"/>
              <w:right w:val="nil"/>
            </w:tcBorders>
          </w:tcPr>
          <w:p w14:paraId="31A4AFE3" w14:textId="77777777" w:rsidR="00D06BC5" w:rsidRPr="00CF6664" w:rsidRDefault="00D06BC5" w:rsidP="00D11899"/>
        </w:tc>
      </w:tr>
      <w:tr w:rsidR="00D06BC5" w:rsidRPr="00CF6664" w14:paraId="6A92019F" w14:textId="77777777" w:rsidTr="00D11899">
        <w:trPr>
          <w:trHeight w:val="240"/>
          <w:jc w:val="center"/>
        </w:trPr>
        <w:tc>
          <w:tcPr>
            <w:tcW w:w="4876" w:type="dxa"/>
            <w:tcBorders>
              <w:top w:val="nil"/>
              <w:left w:val="nil"/>
              <w:bottom w:val="nil"/>
              <w:right w:val="nil"/>
            </w:tcBorders>
          </w:tcPr>
          <w:p w14:paraId="0C1E625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4AFE287" w14:textId="77777777" w:rsidR="00D06BC5" w:rsidRPr="00CF6664" w:rsidRDefault="00D06BC5" w:rsidP="00D11899">
            <w:pPr>
              <w:pStyle w:val="AmColumnHeading"/>
            </w:pPr>
            <w:r w:rsidRPr="00CF6664">
              <w:t>Tarkistus</w:t>
            </w:r>
          </w:p>
        </w:tc>
      </w:tr>
      <w:tr w:rsidR="00D06BC5" w:rsidRPr="00CF6664" w14:paraId="13E17B9F" w14:textId="77777777" w:rsidTr="00D11899">
        <w:trPr>
          <w:jc w:val="center"/>
        </w:trPr>
        <w:tc>
          <w:tcPr>
            <w:tcW w:w="4876" w:type="dxa"/>
            <w:tcBorders>
              <w:top w:val="nil"/>
              <w:left w:val="nil"/>
              <w:bottom w:val="nil"/>
              <w:right w:val="nil"/>
            </w:tcBorders>
          </w:tcPr>
          <w:p w14:paraId="7E5533E2" w14:textId="77777777" w:rsidR="00D06BC5" w:rsidRPr="00CF6664" w:rsidRDefault="00D06BC5" w:rsidP="00D11899">
            <w:pPr>
              <w:pStyle w:val="Normal6a"/>
            </w:pPr>
          </w:p>
        </w:tc>
        <w:tc>
          <w:tcPr>
            <w:tcW w:w="4876" w:type="dxa"/>
            <w:tcBorders>
              <w:top w:val="nil"/>
              <w:left w:val="nil"/>
              <w:bottom w:val="nil"/>
              <w:right w:val="nil"/>
            </w:tcBorders>
          </w:tcPr>
          <w:p w14:paraId="25B4605C" w14:textId="77777777" w:rsidR="00D06BC5" w:rsidRPr="00CF6664" w:rsidRDefault="00D06BC5" w:rsidP="00D11899">
            <w:pPr>
              <w:pStyle w:val="Normal6a"/>
            </w:pPr>
            <w:r w:rsidRPr="00CF6664">
              <w:rPr>
                <w:b/>
                <w:i/>
              </w:rPr>
              <w:t>A b.</w:t>
            </w:r>
            <w:r w:rsidRPr="00CF6664">
              <w:tab/>
            </w:r>
            <w:r w:rsidRPr="00CF6664">
              <w:rPr>
                <w:b/>
                <w:i/>
              </w:rPr>
              <w:t>katsoo, että miesten ja naisten todellisen tasa-arvon on perustuttava biologisten sukupuolten välisten geneettisten ja biologisten erojen huomioon ottamiseen ja kunnioittamiseen ja että on varmistettava, että tieteellisessä tutkimuksessa ja terveydenhuollossa vastataan asianmukaisesti kunkin sukupuolen erityistarpeisiin;</w:t>
            </w:r>
          </w:p>
        </w:tc>
      </w:tr>
    </w:tbl>
    <w:p w14:paraId="4C50403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DBBE2A2" w14:textId="77777777" w:rsidR="00D06BC5" w:rsidRPr="00CF6664" w:rsidRDefault="00D06BC5" w:rsidP="00D06BC5">
      <w:r w:rsidRPr="00CF6664">
        <w:rPr>
          <w:rStyle w:val="HideTWBExt"/>
        </w:rPr>
        <w:t>&lt;/Amend&gt;</w:t>
      </w:r>
    </w:p>
    <w:p w14:paraId="22B14A2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49</w:t>
      </w:r>
      <w:r w:rsidRPr="00CF6664">
        <w:rPr>
          <w:rStyle w:val="HideTWBExt"/>
          <w:b w:val="0"/>
        </w:rPr>
        <w:t>&lt;/NumAm&gt;</w:t>
      </w:r>
    </w:p>
    <w:p w14:paraId="0676F857"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1D21D53C" w14:textId="77777777" w:rsidR="00D06BC5" w:rsidRPr="00CF6664" w:rsidRDefault="00D06BC5" w:rsidP="00D06BC5">
      <w:pPr>
        <w:pStyle w:val="NormalBold"/>
      </w:pPr>
      <w:r w:rsidRPr="00CF6664">
        <w:rPr>
          <w:rStyle w:val="HideTWBExt"/>
          <w:b w:val="0"/>
        </w:rPr>
        <w:t>&lt;/RepeatBlock-By&gt;</w:t>
      </w:r>
    </w:p>
    <w:p w14:paraId="35FE180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FED2F24" w14:textId="77777777" w:rsidR="00D06BC5" w:rsidRPr="00CF6664" w:rsidRDefault="00D06BC5" w:rsidP="00D06BC5">
      <w:pPr>
        <w:pStyle w:val="NormalBold"/>
      </w:pPr>
      <w:r w:rsidRPr="00CF6664">
        <w:rPr>
          <w:rStyle w:val="HideTWBExt"/>
          <w:b w:val="0"/>
        </w:rPr>
        <w:t>&lt;Article&gt;</w:t>
      </w:r>
      <w:r w:rsidRPr="00CF6664">
        <w:t>Johdanto-osan A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81066BB" w14:textId="77777777" w:rsidTr="00D11899">
        <w:trPr>
          <w:trHeight w:hRule="exact" w:val="240"/>
          <w:jc w:val="center"/>
        </w:trPr>
        <w:tc>
          <w:tcPr>
            <w:tcW w:w="9752" w:type="dxa"/>
            <w:gridSpan w:val="2"/>
            <w:tcBorders>
              <w:top w:val="nil"/>
              <w:left w:val="nil"/>
              <w:bottom w:val="nil"/>
              <w:right w:val="nil"/>
            </w:tcBorders>
          </w:tcPr>
          <w:p w14:paraId="79366D6A" w14:textId="77777777" w:rsidR="00D06BC5" w:rsidRPr="00CF6664" w:rsidRDefault="00D06BC5" w:rsidP="00D11899"/>
        </w:tc>
      </w:tr>
      <w:tr w:rsidR="00D06BC5" w:rsidRPr="00CF6664" w14:paraId="20F68746" w14:textId="77777777" w:rsidTr="00D11899">
        <w:trPr>
          <w:trHeight w:val="240"/>
          <w:jc w:val="center"/>
        </w:trPr>
        <w:tc>
          <w:tcPr>
            <w:tcW w:w="4876" w:type="dxa"/>
            <w:tcBorders>
              <w:top w:val="nil"/>
              <w:left w:val="nil"/>
              <w:bottom w:val="nil"/>
              <w:right w:val="nil"/>
            </w:tcBorders>
          </w:tcPr>
          <w:p w14:paraId="6841EB1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3E41B42" w14:textId="77777777" w:rsidR="00D06BC5" w:rsidRPr="00CF6664" w:rsidRDefault="00D06BC5" w:rsidP="00D11899">
            <w:pPr>
              <w:pStyle w:val="AmColumnHeading"/>
            </w:pPr>
            <w:r w:rsidRPr="00CF6664">
              <w:t>Tarkistus</w:t>
            </w:r>
          </w:p>
        </w:tc>
      </w:tr>
      <w:tr w:rsidR="00D06BC5" w:rsidRPr="00CF6664" w14:paraId="013514AE" w14:textId="77777777" w:rsidTr="00D11899">
        <w:trPr>
          <w:jc w:val="center"/>
        </w:trPr>
        <w:tc>
          <w:tcPr>
            <w:tcW w:w="4876" w:type="dxa"/>
            <w:tcBorders>
              <w:top w:val="nil"/>
              <w:left w:val="nil"/>
              <w:bottom w:val="nil"/>
              <w:right w:val="nil"/>
            </w:tcBorders>
          </w:tcPr>
          <w:p w14:paraId="2CB0492B" w14:textId="77777777" w:rsidR="00D06BC5" w:rsidRPr="00CF6664" w:rsidRDefault="00D06BC5" w:rsidP="00D11899">
            <w:pPr>
              <w:pStyle w:val="Normal6a"/>
            </w:pPr>
          </w:p>
        </w:tc>
        <w:tc>
          <w:tcPr>
            <w:tcW w:w="4876" w:type="dxa"/>
            <w:tcBorders>
              <w:top w:val="nil"/>
              <w:left w:val="nil"/>
              <w:bottom w:val="nil"/>
              <w:right w:val="nil"/>
            </w:tcBorders>
          </w:tcPr>
          <w:p w14:paraId="01F3CE11" w14:textId="77777777" w:rsidR="00D06BC5" w:rsidRPr="00CF6664" w:rsidRDefault="00D06BC5" w:rsidP="00D11899">
            <w:pPr>
              <w:pStyle w:val="Normal6a"/>
            </w:pPr>
            <w:r w:rsidRPr="00CF6664">
              <w:rPr>
                <w:b/>
                <w:i/>
              </w:rPr>
              <w:t>A b.</w:t>
            </w:r>
            <w:r w:rsidRPr="00CF6664">
              <w:tab/>
            </w:r>
            <w:r w:rsidRPr="00CF6664">
              <w:rPr>
                <w:b/>
                <w:i/>
              </w:rPr>
              <w:t>ottaa huomioon, että terveyteen liittyvä sukupuolten eriarvoisuus perustuu rakenteelliseen sosiaaliseen, taloudelliseen ja kulttuuriseen eriarvoisuuteen ja vaikuttaa suhteettomasti epävarmoissa sosioekonomisissa olosuhteissa oleviin naisiin sekä vahvistaa siten köyhyyden, syrjäytymisen ja eriarvoisuuden kierteitä;</w:t>
            </w:r>
          </w:p>
        </w:tc>
      </w:tr>
    </w:tbl>
    <w:p w14:paraId="6C671B0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A848E6A" w14:textId="77777777" w:rsidR="00D06BC5" w:rsidRPr="00CF6664" w:rsidRDefault="00D06BC5" w:rsidP="00D06BC5">
      <w:r w:rsidRPr="00CF6664">
        <w:rPr>
          <w:rStyle w:val="HideTWBExt"/>
        </w:rPr>
        <w:t>&lt;/Amend&gt;</w:t>
      </w:r>
    </w:p>
    <w:p w14:paraId="11628E4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50</w:t>
      </w:r>
      <w:r w:rsidRPr="00CF6664">
        <w:rPr>
          <w:rStyle w:val="HideTWBExt"/>
          <w:b w:val="0"/>
        </w:rPr>
        <w:t>&lt;/NumAm&gt;</w:t>
      </w:r>
    </w:p>
    <w:p w14:paraId="0CF8B8E6"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Elisabeth Grossmann, Alessandra Moretti, Maria Noichl, Emma Rafowicz, Sabrina Repp, Carla Tavares</w:t>
      </w:r>
      <w:r w:rsidRPr="00CF6664">
        <w:rPr>
          <w:rStyle w:val="HideTWBExt"/>
          <w:b w:val="0"/>
        </w:rPr>
        <w:t>&lt;/Members&gt;</w:t>
      </w:r>
    </w:p>
    <w:p w14:paraId="3CD9FC23" w14:textId="77777777" w:rsidR="00D06BC5" w:rsidRPr="00CF6664" w:rsidRDefault="00D06BC5" w:rsidP="00D06BC5">
      <w:pPr>
        <w:pStyle w:val="NormalBold"/>
      </w:pPr>
      <w:r w:rsidRPr="00CF6664">
        <w:rPr>
          <w:rStyle w:val="HideTWBExt"/>
          <w:b w:val="0"/>
        </w:rPr>
        <w:t>&lt;/RepeatBlock-By&gt;</w:t>
      </w:r>
    </w:p>
    <w:p w14:paraId="11AAA77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AE7C836" w14:textId="77777777" w:rsidR="00D06BC5" w:rsidRPr="00CF6664" w:rsidRDefault="00D06BC5" w:rsidP="00D06BC5">
      <w:pPr>
        <w:pStyle w:val="NormalBold"/>
      </w:pPr>
      <w:r w:rsidRPr="00CF6664">
        <w:rPr>
          <w:rStyle w:val="HideTWBExt"/>
          <w:b w:val="0"/>
        </w:rPr>
        <w:t>&lt;Article&gt;</w:t>
      </w:r>
      <w:r w:rsidRPr="00CF6664">
        <w:t>Johdanto-osan A c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8BB9A48" w14:textId="77777777" w:rsidTr="00D11899">
        <w:trPr>
          <w:trHeight w:hRule="exact" w:val="240"/>
          <w:jc w:val="center"/>
        </w:trPr>
        <w:tc>
          <w:tcPr>
            <w:tcW w:w="9752" w:type="dxa"/>
            <w:gridSpan w:val="2"/>
            <w:tcBorders>
              <w:top w:val="nil"/>
              <w:left w:val="nil"/>
              <w:bottom w:val="nil"/>
              <w:right w:val="nil"/>
            </w:tcBorders>
          </w:tcPr>
          <w:p w14:paraId="08F8B81B" w14:textId="77777777" w:rsidR="00D06BC5" w:rsidRPr="00CF6664" w:rsidRDefault="00D06BC5" w:rsidP="00D11899"/>
        </w:tc>
      </w:tr>
      <w:tr w:rsidR="00D06BC5" w:rsidRPr="00CF6664" w14:paraId="711FC022" w14:textId="77777777" w:rsidTr="00D11899">
        <w:trPr>
          <w:trHeight w:val="240"/>
          <w:jc w:val="center"/>
        </w:trPr>
        <w:tc>
          <w:tcPr>
            <w:tcW w:w="4876" w:type="dxa"/>
            <w:tcBorders>
              <w:top w:val="nil"/>
              <w:left w:val="nil"/>
              <w:bottom w:val="nil"/>
              <w:right w:val="nil"/>
            </w:tcBorders>
          </w:tcPr>
          <w:p w14:paraId="601A980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746C5D0" w14:textId="77777777" w:rsidR="00D06BC5" w:rsidRPr="00CF6664" w:rsidRDefault="00D06BC5" w:rsidP="00D11899">
            <w:pPr>
              <w:pStyle w:val="AmColumnHeading"/>
            </w:pPr>
            <w:r w:rsidRPr="00CF6664">
              <w:t>Tarkistus</w:t>
            </w:r>
          </w:p>
        </w:tc>
      </w:tr>
      <w:tr w:rsidR="00D06BC5" w:rsidRPr="00CF6664" w14:paraId="313E046D" w14:textId="77777777" w:rsidTr="00D11899">
        <w:trPr>
          <w:jc w:val="center"/>
        </w:trPr>
        <w:tc>
          <w:tcPr>
            <w:tcW w:w="4876" w:type="dxa"/>
            <w:tcBorders>
              <w:top w:val="nil"/>
              <w:left w:val="nil"/>
              <w:bottom w:val="nil"/>
              <w:right w:val="nil"/>
            </w:tcBorders>
          </w:tcPr>
          <w:p w14:paraId="6A1AD70E" w14:textId="77777777" w:rsidR="00D06BC5" w:rsidRPr="00CF6664" w:rsidRDefault="00D06BC5" w:rsidP="00D11899">
            <w:pPr>
              <w:pStyle w:val="Normal6a"/>
            </w:pPr>
          </w:p>
        </w:tc>
        <w:tc>
          <w:tcPr>
            <w:tcW w:w="4876" w:type="dxa"/>
            <w:tcBorders>
              <w:top w:val="nil"/>
              <w:left w:val="nil"/>
              <w:bottom w:val="nil"/>
              <w:right w:val="nil"/>
            </w:tcBorders>
          </w:tcPr>
          <w:p w14:paraId="22B913EC" w14:textId="77777777" w:rsidR="00D06BC5" w:rsidRPr="00CF6664" w:rsidRDefault="00D06BC5" w:rsidP="00D11899">
            <w:pPr>
              <w:pStyle w:val="Normal6a"/>
            </w:pPr>
            <w:r w:rsidRPr="00CF6664">
              <w:rPr>
                <w:b/>
                <w:i/>
              </w:rPr>
              <w:t>A c.</w:t>
            </w:r>
            <w:r w:rsidRPr="00CF6664">
              <w:tab/>
            </w:r>
            <w:r w:rsidRPr="00CF6664">
              <w:rPr>
                <w:b/>
                <w:i/>
              </w:rPr>
              <w:t>katsoo, että intersektionaalinen lähestymistapa naisten terveyteen on olennaisen tärkeä, koska maahanmuuttajanaiset, vammaiset naiset, ikääntyneet naiset, hlbtqi+-henkilöt, köyhyydessä elävät naiset, maaseudulla tai sosioekonomisesti epäsuotuisassa asemassa olevilla alueilla asuvat naiset, asunnottomat naiset, romaniyhteisö ja muut marginalisoituneet ryhmät kohtaavat usein lukuisia syrjintään liittyviä lisäkerroksia ja lukuisia osallistavan, kulttuurisensitiivisen ja laadukkaan terveydenhuollon saatavuuden esteitä, mukaan lukien kieliesteet, leimautuminen, saavutettavissa olevien palvelujen puute ja riittämätön ammatillinen koulutus;</w:t>
            </w:r>
          </w:p>
        </w:tc>
      </w:tr>
    </w:tbl>
    <w:p w14:paraId="333C8C3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4DBB974" w14:textId="77777777" w:rsidR="00D06BC5" w:rsidRPr="00CF6664" w:rsidRDefault="00D06BC5" w:rsidP="00D06BC5">
      <w:r w:rsidRPr="00CF6664">
        <w:rPr>
          <w:rStyle w:val="HideTWBExt"/>
        </w:rPr>
        <w:t>&lt;/Amend&gt;</w:t>
      </w:r>
    </w:p>
    <w:p w14:paraId="3AB4C95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51</w:t>
      </w:r>
      <w:r w:rsidRPr="00CF6664">
        <w:rPr>
          <w:rStyle w:val="HideTWBExt"/>
          <w:b w:val="0"/>
        </w:rPr>
        <w:t>&lt;/NumAm&gt;</w:t>
      </w:r>
    </w:p>
    <w:p w14:paraId="449D9BF9"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6D757938" w14:textId="77777777" w:rsidR="00D06BC5" w:rsidRPr="00CF6664" w:rsidRDefault="00D06BC5" w:rsidP="00D06BC5">
      <w:pPr>
        <w:pStyle w:val="NormalBold"/>
      </w:pPr>
      <w:r w:rsidRPr="00CF6664">
        <w:rPr>
          <w:rStyle w:val="HideTWBExt"/>
          <w:b w:val="0"/>
        </w:rPr>
        <w:t>&lt;/RepeatBlock-By&gt;</w:t>
      </w:r>
    </w:p>
    <w:p w14:paraId="4EB84A6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F0B7BBC" w14:textId="77777777" w:rsidR="00D06BC5" w:rsidRPr="00CF6664" w:rsidRDefault="00D06BC5" w:rsidP="00D06BC5">
      <w:pPr>
        <w:pStyle w:val="NormalBold"/>
      </w:pPr>
      <w:r w:rsidRPr="00CF6664">
        <w:rPr>
          <w:rStyle w:val="HideTWBExt"/>
          <w:b w:val="0"/>
        </w:rPr>
        <w:t>&lt;Article&gt;</w:t>
      </w:r>
      <w:r w:rsidRPr="00CF6664">
        <w:t>Johdanto-osan B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82F7C45" w14:textId="77777777" w:rsidTr="00D11899">
        <w:trPr>
          <w:trHeight w:hRule="exact" w:val="240"/>
          <w:jc w:val="center"/>
        </w:trPr>
        <w:tc>
          <w:tcPr>
            <w:tcW w:w="9752" w:type="dxa"/>
            <w:gridSpan w:val="2"/>
            <w:tcBorders>
              <w:top w:val="nil"/>
              <w:left w:val="nil"/>
              <w:bottom w:val="nil"/>
              <w:right w:val="nil"/>
            </w:tcBorders>
          </w:tcPr>
          <w:p w14:paraId="469689C1" w14:textId="77777777" w:rsidR="00D06BC5" w:rsidRPr="00CF6664" w:rsidRDefault="00D06BC5" w:rsidP="00D11899"/>
        </w:tc>
      </w:tr>
      <w:tr w:rsidR="00D06BC5" w:rsidRPr="00CF6664" w14:paraId="64582AB2" w14:textId="77777777" w:rsidTr="00D11899">
        <w:trPr>
          <w:trHeight w:val="240"/>
          <w:jc w:val="center"/>
        </w:trPr>
        <w:tc>
          <w:tcPr>
            <w:tcW w:w="4876" w:type="dxa"/>
            <w:tcBorders>
              <w:top w:val="nil"/>
              <w:left w:val="nil"/>
              <w:bottom w:val="nil"/>
              <w:right w:val="nil"/>
            </w:tcBorders>
          </w:tcPr>
          <w:p w14:paraId="70BF1DA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EE1B7E1" w14:textId="77777777" w:rsidR="00D06BC5" w:rsidRPr="00CF6664" w:rsidRDefault="00D06BC5" w:rsidP="00D11899">
            <w:pPr>
              <w:pStyle w:val="AmColumnHeading"/>
            </w:pPr>
            <w:r w:rsidRPr="00CF6664">
              <w:t>Tarkistus</w:t>
            </w:r>
          </w:p>
        </w:tc>
      </w:tr>
      <w:tr w:rsidR="00D06BC5" w:rsidRPr="00CF6664" w14:paraId="7FD175E4" w14:textId="77777777" w:rsidTr="00D11899">
        <w:trPr>
          <w:jc w:val="center"/>
        </w:trPr>
        <w:tc>
          <w:tcPr>
            <w:tcW w:w="4876" w:type="dxa"/>
            <w:tcBorders>
              <w:top w:val="nil"/>
              <w:left w:val="nil"/>
              <w:bottom w:val="nil"/>
              <w:right w:val="nil"/>
            </w:tcBorders>
          </w:tcPr>
          <w:p w14:paraId="256AE786" w14:textId="77777777" w:rsidR="00D06BC5" w:rsidRPr="00CF6664" w:rsidRDefault="00D06BC5" w:rsidP="00D11899">
            <w:pPr>
              <w:pStyle w:val="Normal6a"/>
            </w:pPr>
            <w:r w:rsidRPr="00CF6664">
              <w:rPr>
                <w:b/>
                <w:i/>
              </w:rPr>
              <w:t>B.</w:t>
            </w:r>
            <w:r w:rsidRPr="00CF6664">
              <w:tab/>
            </w:r>
            <w:r w:rsidRPr="00CF6664">
              <w:rPr>
                <w:b/>
                <w:i/>
              </w:rPr>
              <w:t>ottaa huomioon, että vaikka sääntelyn kehitys on parantanut kliinisen lääketutkimuksen osallistavuutta, naisten edustus on edelleen miesten edustusta vähäisempää, ja ero on erityisen kriittinen raskaana olevien ja imettävien naisten kohdalla</w:t>
            </w:r>
            <w:r w:rsidRPr="00CF6664">
              <w:rPr>
                <w:b/>
                <w:i/>
                <w:vertAlign w:val="superscript"/>
              </w:rPr>
              <w:t>6</w:t>
            </w:r>
            <w:r w:rsidRPr="00CF6664">
              <w:rPr>
                <w:b/>
                <w:i/>
              </w:rPr>
              <w:t>;</w:t>
            </w:r>
          </w:p>
        </w:tc>
        <w:tc>
          <w:tcPr>
            <w:tcW w:w="4876" w:type="dxa"/>
            <w:tcBorders>
              <w:top w:val="nil"/>
              <w:left w:val="nil"/>
              <w:bottom w:val="nil"/>
              <w:right w:val="nil"/>
            </w:tcBorders>
          </w:tcPr>
          <w:p w14:paraId="1140D8FF" w14:textId="77777777" w:rsidR="00D06BC5" w:rsidRPr="00CF6664" w:rsidRDefault="00D06BC5" w:rsidP="00D11899">
            <w:pPr>
              <w:pStyle w:val="Normal6a"/>
            </w:pPr>
            <w:r w:rsidRPr="00CF6664">
              <w:rPr>
                <w:b/>
                <w:i/>
              </w:rPr>
              <w:t>Poistetaan.</w:t>
            </w:r>
          </w:p>
        </w:tc>
      </w:tr>
      <w:tr w:rsidR="00D06BC5" w:rsidRPr="00CF6664" w14:paraId="0A8A4371" w14:textId="77777777" w:rsidTr="00D11899">
        <w:trPr>
          <w:jc w:val="center"/>
        </w:trPr>
        <w:tc>
          <w:tcPr>
            <w:tcW w:w="4876" w:type="dxa"/>
            <w:tcBorders>
              <w:top w:val="nil"/>
              <w:left w:val="nil"/>
              <w:bottom w:val="nil"/>
              <w:right w:val="nil"/>
            </w:tcBorders>
          </w:tcPr>
          <w:p w14:paraId="21A4A211"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43EA31EE" w14:textId="77777777" w:rsidR="00D06BC5" w:rsidRPr="00CF6664" w:rsidRDefault="00D06BC5" w:rsidP="00D11899"/>
        </w:tc>
      </w:tr>
      <w:tr w:rsidR="00D06BC5" w:rsidRPr="00CF6664" w14:paraId="56B60497" w14:textId="77777777" w:rsidTr="00D11899">
        <w:trPr>
          <w:jc w:val="center"/>
        </w:trPr>
        <w:tc>
          <w:tcPr>
            <w:tcW w:w="4876" w:type="dxa"/>
            <w:tcBorders>
              <w:top w:val="nil"/>
              <w:left w:val="nil"/>
              <w:bottom w:val="nil"/>
              <w:right w:val="nil"/>
            </w:tcBorders>
          </w:tcPr>
          <w:p w14:paraId="754A0091" w14:textId="77777777" w:rsidR="00D06BC5" w:rsidRPr="00CF6664" w:rsidRDefault="00D06BC5" w:rsidP="00D11899">
            <w:pPr>
              <w:pStyle w:val="Normal6a"/>
            </w:pPr>
            <w:r w:rsidRPr="00CF6664">
              <w:rPr>
                <w:b/>
                <w:i/>
                <w:vertAlign w:val="superscript"/>
              </w:rPr>
              <w:t>6</w:t>
            </w:r>
            <w:r w:rsidRPr="00CF6664">
              <w:t xml:space="preserve"> </w:t>
            </w:r>
            <w:r w:rsidRPr="00CF6664">
              <w:rPr>
                <w:b/>
                <w:i/>
              </w:rPr>
              <w:t>Kliinisiä tutkimuksia koskevan tietojärjestelmän tietojen mukaan, joihin EMA viittasi 4. kesäkuuta 2025, alle 0,4 prosentissa EU:ssa tehdyistä tutkimuksista on mukana raskaana olevia tai imettäviä naisia. Euroopan lääkevirasto, ”New guideline on inclusion of pregnant and breastfeeding individuals in clinical trials”, 2025, https://www.ema.europa.eu/en/news/new-guideline-inclusion-pregnant-breastfeeding-individuals-clinical-trials?utm.</w:t>
            </w:r>
          </w:p>
        </w:tc>
        <w:tc>
          <w:tcPr>
            <w:tcW w:w="4876" w:type="dxa"/>
            <w:tcBorders>
              <w:top w:val="nil"/>
              <w:left w:val="nil"/>
              <w:bottom w:val="nil"/>
              <w:right w:val="nil"/>
            </w:tcBorders>
          </w:tcPr>
          <w:p w14:paraId="3304B58F" w14:textId="77777777" w:rsidR="00D06BC5" w:rsidRPr="00CF6664" w:rsidRDefault="00D06BC5" w:rsidP="00D11899"/>
        </w:tc>
      </w:tr>
    </w:tbl>
    <w:p w14:paraId="1FDB064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08D6B99" w14:textId="77777777" w:rsidR="00D06BC5" w:rsidRPr="00CF6664" w:rsidRDefault="00D06BC5" w:rsidP="00D06BC5">
      <w:r w:rsidRPr="00CF6664">
        <w:rPr>
          <w:rStyle w:val="HideTWBExt"/>
        </w:rPr>
        <w:t>&lt;/Amend&gt;</w:t>
      </w:r>
    </w:p>
    <w:p w14:paraId="7E01F70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52</w:t>
      </w:r>
      <w:r w:rsidRPr="00CF6664">
        <w:rPr>
          <w:rStyle w:val="HideTWBExt"/>
          <w:b w:val="0"/>
        </w:rPr>
        <w:t>&lt;/NumAm&gt;</w:t>
      </w:r>
    </w:p>
    <w:p w14:paraId="2C6FE1ED"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5B3B1517" w14:textId="77777777" w:rsidR="00D06BC5" w:rsidRPr="00CF6664" w:rsidRDefault="00D06BC5" w:rsidP="00D06BC5">
      <w:pPr>
        <w:pStyle w:val="NormalBold"/>
      </w:pPr>
      <w:r w:rsidRPr="00CF6664">
        <w:rPr>
          <w:rStyle w:val="HideTWBExt"/>
          <w:b w:val="0"/>
        </w:rPr>
        <w:t>&lt;/RepeatBlock-By&gt;</w:t>
      </w:r>
    </w:p>
    <w:p w14:paraId="04A504F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9BB9FD7" w14:textId="77777777" w:rsidR="00D06BC5" w:rsidRPr="00CF6664" w:rsidRDefault="00D06BC5" w:rsidP="00D06BC5">
      <w:pPr>
        <w:pStyle w:val="NormalBold"/>
      </w:pPr>
      <w:r w:rsidRPr="00CF6664">
        <w:rPr>
          <w:rStyle w:val="HideTWBExt"/>
          <w:b w:val="0"/>
        </w:rPr>
        <w:t>&lt;Article&gt;</w:t>
      </w:r>
      <w:r w:rsidRPr="00CF6664">
        <w:t>Johdanto-osan B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46A3DDB" w14:textId="77777777" w:rsidTr="00D11899">
        <w:trPr>
          <w:trHeight w:hRule="exact" w:val="240"/>
          <w:jc w:val="center"/>
        </w:trPr>
        <w:tc>
          <w:tcPr>
            <w:tcW w:w="9752" w:type="dxa"/>
            <w:gridSpan w:val="2"/>
            <w:tcBorders>
              <w:top w:val="nil"/>
              <w:left w:val="nil"/>
              <w:bottom w:val="nil"/>
              <w:right w:val="nil"/>
            </w:tcBorders>
          </w:tcPr>
          <w:p w14:paraId="3DEFD279" w14:textId="77777777" w:rsidR="00D06BC5" w:rsidRPr="00CF6664" w:rsidRDefault="00D06BC5" w:rsidP="00D11899"/>
        </w:tc>
      </w:tr>
      <w:tr w:rsidR="00D06BC5" w:rsidRPr="00CF6664" w14:paraId="1C52C32B" w14:textId="77777777" w:rsidTr="00D11899">
        <w:trPr>
          <w:trHeight w:val="240"/>
          <w:jc w:val="center"/>
        </w:trPr>
        <w:tc>
          <w:tcPr>
            <w:tcW w:w="4876" w:type="dxa"/>
            <w:tcBorders>
              <w:top w:val="nil"/>
              <w:left w:val="nil"/>
              <w:bottom w:val="nil"/>
              <w:right w:val="nil"/>
            </w:tcBorders>
          </w:tcPr>
          <w:p w14:paraId="6AD3C27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8D91DA2" w14:textId="77777777" w:rsidR="00D06BC5" w:rsidRPr="00CF6664" w:rsidRDefault="00D06BC5" w:rsidP="00D11899">
            <w:pPr>
              <w:pStyle w:val="AmColumnHeading"/>
            </w:pPr>
            <w:r w:rsidRPr="00CF6664">
              <w:t>Tarkistus</w:t>
            </w:r>
          </w:p>
        </w:tc>
      </w:tr>
      <w:tr w:rsidR="00D06BC5" w:rsidRPr="00CF6664" w14:paraId="029A5900" w14:textId="77777777" w:rsidTr="00D11899">
        <w:trPr>
          <w:jc w:val="center"/>
        </w:trPr>
        <w:tc>
          <w:tcPr>
            <w:tcW w:w="4876" w:type="dxa"/>
            <w:tcBorders>
              <w:top w:val="nil"/>
              <w:left w:val="nil"/>
              <w:bottom w:val="nil"/>
              <w:right w:val="nil"/>
            </w:tcBorders>
          </w:tcPr>
          <w:p w14:paraId="2E161101" w14:textId="77777777" w:rsidR="00D06BC5" w:rsidRPr="00CF6664" w:rsidRDefault="00D06BC5" w:rsidP="00D11899">
            <w:pPr>
              <w:pStyle w:val="Normal6a"/>
            </w:pPr>
            <w:r w:rsidRPr="00CF6664">
              <w:t>B.</w:t>
            </w:r>
            <w:r w:rsidRPr="00CF6664">
              <w:tab/>
              <w:t>ottaa huomioon, että vaikka sääntelyn kehitys on parantanut kliinisen lääketutkimuksen osallistavuutta, naisten edustus on edelleen miesten edustusta vähäisempää</w:t>
            </w:r>
            <w:r w:rsidRPr="00CF6664">
              <w:rPr>
                <w:b/>
                <w:i/>
              </w:rPr>
              <w:t>, ja</w:t>
            </w:r>
            <w:r w:rsidRPr="00CF6664">
              <w:t xml:space="preserve"> ero on erityisen kriittinen raskaana olevien ja imettävien naisten kohdalla</w:t>
            </w:r>
            <w:r w:rsidRPr="00CF6664">
              <w:rPr>
                <w:vertAlign w:val="superscript"/>
              </w:rPr>
              <w:t>6</w:t>
            </w:r>
            <w:r w:rsidRPr="00CF6664">
              <w:t>;</w:t>
            </w:r>
          </w:p>
        </w:tc>
        <w:tc>
          <w:tcPr>
            <w:tcW w:w="4876" w:type="dxa"/>
            <w:tcBorders>
              <w:top w:val="nil"/>
              <w:left w:val="nil"/>
              <w:bottom w:val="nil"/>
              <w:right w:val="nil"/>
            </w:tcBorders>
          </w:tcPr>
          <w:p w14:paraId="1F9718AD" w14:textId="77777777" w:rsidR="00D06BC5" w:rsidRPr="00CF6664" w:rsidRDefault="00D06BC5" w:rsidP="00D11899">
            <w:pPr>
              <w:pStyle w:val="Normal6a"/>
            </w:pPr>
            <w:r w:rsidRPr="00CF6664">
              <w:t>B.</w:t>
            </w:r>
            <w:r w:rsidRPr="00CF6664">
              <w:tab/>
              <w:t>ottaa huomioon, että vaikka sääntelyn kehitys on parantanut kliinisen lääketutkimuksen osallistavuutta, naisten edustus on edelleen miesten edustusta vähäisempää</w:t>
            </w:r>
            <w:r w:rsidRPr="00CF6664">
              <w:rPr>
                <w:b/>
                <w:i/>
              </w:rPr>
              <w:t xml:space="preserve"> suuririskisimmissä vaiheissa (vaiheet 1 ja 2) ja että sukupuolesta riippumattomia tuotteita koskevissa päätutkimuksissa (vaiheet 2 ja 3) naisten osuus osallistujista on usein yli puolet;</w:t>
            </w:r>
            <w:r w:rsidRPr="00CF6664">
              <w:t xml:space="preserve"> </w:t>
            </w:r>
            <w:r w:rsidRPr="00CF6664">
              <w:rPr>
                <w:b/>
                <w:i/>
              </w:rPr>
              <w:t>on tyytyväinen siihen, että tämä</w:t>
            </w:r>
            <w:r w:rsidRPr="00CF6664">
              <w:t xml:space="preserve"> ero on erityisen kriittinen raskaana olevien ja imettävien naisten kohdalla</w:t>
            </w:r>
            <w:r w:rsidRPr="00CF6664">
              <w:rPr>
                <w:vertAlign w:val="superscript"/>
              </w:rPr>
              <w:t>6</w:t>
            </w:r>
            <w:r w:rsidRPr="00CF6664">
              <w:t xml:space="preserve"> </w:t>
            </w:r>
            <w:r w:rsidRPr="00CF6664">
              <w:rPr>
                <w:b/>
                <w:i/>
              </w:rPr>
              <w:t>ilmeisistä lapsen turvallisuuteen liittyvistä ja eettisistä syistä mutta myös sen vuoksi, että raskaus ja imetys aiheuttavat merkittäviä biologisia muutoksia</w:t>
            </w:r>
            <w:r w:rsidRPr="00CF6664">
              <w:t>;</w:t>
            </w:r>
          </w:p>
        </w:tc>
      </w:tr>
      <w:tr w:rsidR="00D06BC5" w:rsidRPr="00CF6664" w14:paraId="4649B620" w14:textId="77777777" w:rsidTr="00D11899">
        <w:trPr>
          <w:jc w:val="center"/>
        </w:trPr>
        <w:tc>
          <w:tcPr>
            <w:tcW w:w="4876" w:type="dxa"/>
            <w:tcBorders>
              <w:top w:val="nil"/>
              <w:left w:val="nil"/>
              <w:bottom w:val="nil"/>
              <w:right w:val="nil"/>
            </w:tcBorders>
          </w:tcPr>
          <w:p w14:paraId="765518A8"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399FE610" w14:textId="77777777" w:rsidR="00D06BC5" w:rsidRPr="00CF6664" w:rsidRDefault="00D06BC5" w:rsidP="00D11899">
            <w:pPr>
              <w:pStyle w:val="Normal6a"/>
            </w:pPr>
            <w:r w:rsidRPr="00CF6664">
              <w:rPr>
                <w:b/>
                <w:i/>
              </w:rPr>
              <w:t>_________________</w:t>
            </w:r>
          </w:p>
        </w:tc>
      </w:tr>
      <w:tr w:rsidR="00D06BC5" w:rsidRPr="00CF6664" w14:paraId="27535832" w14:textId="77777777" w:rsidTr="00D11899">
        <w:trPr>
          <w:jc w:val="center"/>
        </w:trPr>
        <w:tc>
          <w:tcPr>
            <w:tcW w:w="4876" w:type="dxa"/>
            <w:tcBorders>
              <w:top w:val="nil"/>
              <w:left w:val="nil"/>
              <w:bottom w:val="nil"/>
              <w:right w:val="nil"/>
            </w:tcBorders>
          </w:tcPr>
          <w:p w14:paraId="14DCB9F3" w14:textId="77777777" w:rsidR="00D06BC5" w:rsidRPr="00CF6664" w:rsidRDefault="00D06BC5" w:rsidP="00D11899">
            <w:pPr>
              <w:pStyle w:val="Normal6a"/>
            </w:pPr>
            <w:r w:rsidRPr="00CF6664">
              <w:rPr>
                <w:vertAlign w:val="superscript"/>
              </w:rPr>
              <w:t>6</w:t>
            </w:r>
            <w:r w:rsidRPr="00CF6664">
              <w:t xml:space="preserve"> Kliinisiä tutkimuksia koskevan tietojärjestelmän (CTIS) tietojen mukaan, joihin EMA viittasi 4. kesäkuuta 2025, alle 0,4 prosentissa EU:ssa tehdyistä tutkimuksista on mukana raskaana olevia tai imettäviä naisia. Euroopan lääkevirasto, ”New guideline on inclusion of pregnant and breastfeeding individuals in clinical trials”, 2025, https://www.ema.europa.eu/en/news/new-guideline-inclusion-pregnant-breastfeeding-individuals-clinical-trials.</w:t>
            </w:r>
          </w:p>
        </w:tc>
        <w:tc>
          <w:tcPr>
            <w:tcW w:w="4876" w:type="dxa"/>
            <w:tcBorders>
              <w:top w:val="nil"/>
              <w:left w:val="nil"/>
              <w:bottom w:val="nil"/>
              <w:right w:val="nil"/>
            </w:tcBorders>
          </w:tcPr>
          <w:p w14:paraId="72D66E53" w14:textId="77777777" w:rsidR="00D06BC5" w:rsidRPr="00CF6664" w:rsidRDefault="00D06BC5" w:rsidP="00D11899">
            <w:pPr>
              <w:pStyle w:val="Normal6a"/>
            </w:pPr>
            <w:r w:rsidRPr="00CF6664">
              <w:rPr>
                <w:vertAlign w:val="superscript"/>
              </w:rPr>
              <w:t>6</w:t>
            </w:r>
            <w:r w:rsidRPr="00CF6664">
              <w:t xml:space="preserve"> Kliinisiä tutkimuksia koskevan tietojärjestelmän (CTIS) tietojen mukaan, joihin EMA viittasi 4. kesäkuuta 2025, alle 0,4 prosentissa EU:ssa tehdyistä tutkimuksista on mukana raskaana olevia tai imettäviä naisia. Euroopan lääkevirasto, ”New guideline on inclusion of pregnant and breastfeeding individuals in clinical trials”, 2025, https://www.ema.europa.eu/en/news/new-guideline-inclusion-pregnant-breastfeeding-individuals-clinical-trials.</w:t>
            </w:r>
          </w:p>
        </w:tc>
      </w:tr>
    </w:tbl>
    <w:p w14:paraId="436B3B5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03CFABBC" w14:textId="77777777" w:rsidR="00D06BC5" w:rsidRPr="00CF6664" w:rsidRDefault="00D06BC5" w:rsidP="00D06BC5">
      <w:r w:rsidRPr="00CF6664">
        <w:rPr>
          <w:rStyle w:val="HideTWBExt"/>
        </w:rPr>
        <w:t>&lt;/Amend&gt;</w:t>
      </w:r>
    </w:p>
    <w:p w14:paraId="4A9E2DE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53</w:t>
      </w:r>
      <w:r w:rsidRPr="00CF6664">
        <w:rPr>
          <w:rStyle w:val="HideTWBExt"/>
          <w:b w:val="0"/>
        </w:rPr>
        <w:t>&lt;/NumAm&gt;</w:t>
      </w:r>
    </w:p>
    <w:p w14:paraId="3154AD46"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1888178C" w14:textId="77777777" w:rsidR="00D06BC5" w:rsidRPr="00CF6664" w:rsidRDefault="00D06BC5" w:rsidP="00D06BC5">
      <w:pPr>
        <w:pStyle w:val="NormalBold"/>
      </w:pPr>
      <w:r w:rsidRPr="00CF6664">
        <w:rPr>
          <w:rStyle w:val="HideTWBExt"/>
          <w:b w:val="0"/>
        </w:rPr>
        <w:t>&lt;/RepeatBlock-By&gt;</w:t>
      </w:r>
    </w:p>
    <w:p w14:paraId="37FC036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A1BE421" w14:textId="77777777" w:rsidR="00D06BC5" w:rsidRPr="00CF6664" w:rsidRDefault="00D06BC5" w:rsidP="00D06BC5">
      <w:pPr>
        <w:pStyle w:val="NormalBold"/>
      </w:pPr>
      <w:r w:rsidRPr="00CF6664">
        <w:rPr>
          <w:rStyle w:val="HideTWBExt"/>
          <w:b w:val="0"/>
        </w:rPr>
        <w:t>&lt;Article&gt;</w:t>
      </w:r>
      <w:r w:rsidRPr="00CF6664">
        <w:t>Johdanto-osan B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AB9DA44" w14:textId="77777777" w:rsidTr="00D11899">
        <w:trPr>
          <w:trHeight w:hRule="exact" w:val="240"/>
          <w:jc w:val="center"/>
        </w:trPr>
        <w:tc>
          <w:tcPr>
            <w:tcW w:w="9752" w:type="dxa"/>
            <w:gridSpan w:val="2"/>
            <w:tcBorders>
              <w:top w:val="nil"/>
              <w:left w:val="nil"/>
              <w:bottom w:val="nil"/>
              <w:right w:val="nil"/>
            </w:tcBorders>
          </w:tcPr>
          <w:p w14:paraId="7B0BB208" w14:textId="77777777" w:rsidR="00D06BC5" w:rsidRPr="00CF6664" w:rsidRDefault="00D06BC5" w:rsidP="00D11899"/>
        </w:tc>
      </w:tr>
      <w:tr w:rsidR="00D06BC5" w:rsidRPr="00CF6664" w14:paraId="3F92EF55" w14:textId="77777777" w:rsidTr="00D11899">
        <w:trPr>
          <w:trHeight w:val="240"/>
          <w:jc w:val="center"/>
        </w:trPr>
        <w:tc>
          <w:tcPr>
            <w:tcW w:w="4876" w:type="dxa"/>
            <w:tcBorders>
              <w:top w:val="nil"/>
              <w:left w:val="nil"/>
              <w:bottom w:val="nil"/>
              <w:right w:val="nil"/>
            </w:tcBorders>
          </w:tcPr>
          <w:p w14:paraId="16F711D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F73FBE3" w14:textId="77777777" w:rsidR="00D06BC5" w:rsidRPr="00CF6664" w:rsidRDefault="00D06BC5" w:rsidP="00D11899">
            <w:pPr>
              <w:pStyle w:val="AmColumnHeading"/>
            </w:pPr>
            <w:r w:rsidRPr="00CF6664">
              <w:t>Tarkistus</w:t>
            </w:r>
          </w:p>
        </w:tc>
      </w:tr>
      <w:tr w:rsidR="00D06BC5" w:rsidRPr="00CF6664" w14:paraId="6E7E1D04" w14:textId="77777777" w:rsidTr="00D11899">
        <w:trPr>
          <w:jc w:val="center"/>
        </w:trPr>
        <w:tc>
          <w:tcPr>
            <w:tcW w:w="4876" w:type="dxa"/>
            <w:tcBorders>
              <w:top w:val="nil"/>
              <w:left w:val="nil"/>
              <w:bottom w:val="nil"/>
              <w:right w:val="nil"/>
            </w:tcBorders>
          </w:tcPr>
          <w:p w14:paraId="02F46EBE" w14:textId="77777777" w:rsidR="00D06BC5" w:rsidRPr="00CF6664" w:rsidRDefault="00D06BC5" w:rsidP="00D11899">
            <w:pPr>
              <w:pStyle w:val="Normal6a"/>
            </w:pPr>
            <w:r w:rsidRPr="00CF6664">
              <w:t>B.</w:t>
            </w:r>
            <w:r w:rsidRPr="00CF6664">
              <w:tab/>
              <w:t>ottaa huomioon, että vaikka sääntelyn kehitys on parantanut kliinisen lääketutkimuksen osallistavuutta, naisten edustus on edelleen miesten edustusta vähäisempää, ja ero on erityisen kriittinen raskaana olevien ja imettävien naisten kohdalla</w:t>
            </w:r>
            <w:r w:rsidRPr="00CF6664">
              <w:rPr>
                <w:vertAlign w:val="superscript"/>
              </w:rPr>
              <w:t>6</w:t>
            </w:r>
            <w:r w:rsidRPr="00CF6664">
              <w:t>;</w:t>
            </w:r>
          </w:p>
        </w:tc>
        <w:tc>
          <w:tcPr>
            <w:tcW w:w="4876" w:type="dxa"/>
            <w:tcBorders>
              <w:top w:val="nil"/>
              <w:left w:val="nil"/>
              <w:bottom w:val="nil"/>
              <w:right w:val="nil"/>
            </w:tcBorders>
          </w:tcPr>
          <w:p w14:paraId="764920D9" w14:textId="77777777" w:rsidR="00D06BC5" w:rsidRPr="00CF6664" w:rsidRDefault="00D06BC5" w:rsidP="00D11899">
            <w:pPr>
              <w:pStyle w:val="Normal6a"/>
            </w:pPr>
            <w:r w:rsidRPr="00CF6664">
              <w:t>B.</w:t>
            </w:r>
            <w:r w:rsidRPr="00CF6664">
              <w:tab/>
              <w:t>ottaa huomioon, että vaikka sääntelyn kehitys on parantanut kliinisen lääketutkimuksen osallistavuutta, naisten edustus on edelleen miesten edustusta vähäisempää, ja ero on erityisen kriittinen raskaana olevien ja imettävien naisten kohdalla</w:t>
            </w:r>
            <w:r w:rsidRPr="00CF6664">
              <w:rPr>
                <w:vertAlign w:val="superscript"/>
              </w:rPr>
              <w:t>6</w:t>
            </w:r>
            <w:r w:rsidRPr="00CF6664">
              <w:t xml:space="preserve">; </w:t>
            </w:r>
            <w:r w:rsidRPr="00CF6664">
              <w:rPr>
                <w:b/>
                <w:i/>
              </w:rPr>
              <w:t>katsoo, että tarvitaan osallistavampaa tutkimusta, myös raskaana olevia ja imettäviä naisia koskevaa tutkimusta, jotta voidaan vähentää äitien terveydelle aiheutuvia vältettävissä olevia riskejä;</w:t>
            </w:r>
          </w:p>
        </w:tc>
      </w:tr>
      <w:tr w:rsidR="00D06BC5" w:rsidRPr="00CF6664" w14:paraId="49D2BD59" w14:textId="77777777" w:rsidTr="00D11899">
        <w:trPr>
          <w:jc w:val="center"/>
        </w:trPr>
        <w:tc>
          <w:tcPr>
            <w:tcW w:w="4876" w:type="dxa"/>
            <w:tcBorders>
              <w:top w:val="nil"/>
              <w:left w:val="nil"/>
              <w:bottom w:val="nil"/>
              <w:right w:val="nil"/>
            </w:tcBorders>
          </w:tcPr>
          <w:p w14:paraId="772C20DB"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72F55BE1" w14:textId="77777777" w:rsidR="00D06BC5" w:rsidRPr="00CF6664" w:rsidRDefault="00D06BC5" w:rsidP="00D11899">
            <w:pPr>
              <w:pStyle w:val="Normal6a"/>
            </w:pPr>
            <w:r w:rsidRPr="00CF6664">
              <w:rPr>
                <w:b/>
                <w:i/>
              </w:rPr>
              <w:t>_________________</w:t>
            </w:r>
          </w:p>
        </w:tc>
      </w:tr>
      <w:tr w:rsidR="00D06BC5" w:rsidRPr="00CF6664" w14:paraId="7F78B63D" w14:textId="77777777" w:rsidTr="00D11899">
        <w:trPr>
          <w:jc w:val="center"/>
        </w:trPr>
        <w:tc>
          <w:tcPr>
            <w:tcW w:w="4876" w:type="dxa"/>
            <w:tcBorders>
              <w:top w:val="nil"/>
              <w:left w:val="nil"/>
              <w:bottom w:val="nil"/>
              <w:right w:val="nil"/>
            </w:tcBorders>
          </w:tcPr>
          <w:p w14:paraId="34B6EDDA" w14:textId="77777777" w:rsidR="00D06BC5" w:rsidRPr="00CF6664" w:rsidRDefault="00D06BC5" w:rsidP="00D11899">
            <w:pPr>
              <w:pStyle w:val="Normal6a"/>
            </w:pPr>
            <w:r w:rsidRPr="00CF6664">
              <w:rPr>
                <w:vertAlign w:val="superscript"/>
              </w:rPr>
              <w:t>6</w:t>
            </w:r>
            <w:r w:rsidRPr="00CF6664">
              <w:t xml:space="preserve"> Kliinisiä tutkimuksia koskevan tietojärjestelmän tietojen mukaan, joihin EMA viittasi 4. kesäkuuta 2025, alle 0,4 prosentissa EU:ssa tehdyistä tutkimuksista on mukana raskaana olevia tai imettäviä naisia. Euroopan lääkevirasto, ”New guideline on inclusion of pregnant and breastfeeding individuals in clinical trials”, 2025, https://www.ema.europa.eu/en/news/new-guideline-inclusion-pregnant-breastfeeding-individuals-clinical-trials?utm.</w:t>
            </w:r>
          </w:p>
        </w:tc>
        <w:tc>
          <w:tcPr>
            <w:tcW w:w="4876" w:type="dxa"/>
            <w:tcBorders>
              <w:top w:val="nil"/>
              <w:left w:val="nil"/>
              <w:bottom w:val="nil"/>
              <w:right w:val="nil"/>
            </w:tcBorders>
          </w:tcPr>
          <w:p w14:paraId="68CF9AF6" w14:textId="77777777" w:rsidR="00D06BC5" w:rsidRPr="00CF6664" w:rsidRDefault="00D06BC5" w:rsidP="00D11899">
            <w:pPr>
              <w:pStyle w:val="Normal6a"/>
            </w:pPr>
            <w:r w:rsidRPr="00CF6664">
              <w:rPr>
                <w:vertAlign w:val="superscript"/>
              </w:rPr>
              <w:t>6</w:t>
            </w:r>
            <w:r w:rsidRPr="00CF6664">
              <w:t xml:space="preserve"> Kliinisiä tutkimuksia koskevan tietojärjestelmän tietojen mukaan, joihin EMA viittasi 4. kesäkuuta 2025, alle 0,4 prosentissa EU:ssa tehdyistä tutkimuksista on mukana raskaana olevia tai imettäviä naisia. Euroopan lääkevirasto, ”New guideline on inclusion of pregnant and breastfeeding individuals in clinical trials”, 2025, https://www.ema.europa.eu/en/news/new-guideline-inclusion-pregnant-breastfeeding-individuals-clinical-trials?utm.</w:t>
            </w:r>
          </w:p>
        </w:tc>
      </w:tr>
    </w:tbl>
    <w:p w14:paraId="54F4516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BE48177" w14:textId="77777777" w:rsidR="00D06BC5" w:rsidRPr="00CF6664" w:rsidRDefault="00D06BC5" w:rsidP="00D06BC5">
      <w:r w:rsidRPr="00CF6664">
        <w:rPr>
          <w:rStyle w:val="HideTWBExt"/>
        </w:rPr>
        <w:t>&lt;/Amend&gt;</w:t>
      </w:r>
    </w:p>
    <w:p w14:paraId="61E9BD8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54</w:t>
      </w:r>
      <w:r w:rsidRPr="00CF6664">
        <w:rPr>
          <w:rStyle w:val="HideTWBExt"/>
          <w:b w:val="0"/>
        </w:rPr>
        <w:t>&lt;/NumAm&gt;</w:t>
      </w:r>
    </w:p>
    <w:p w14:paraId="5F18B99C"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52958025" w14:textId="77777777" w:rsidR="00D06BC5" w:rsidRPr="00CF6664" w:rsidRDefault="00D06BC5" w:rsidP="00D06BC5">
      <w:pPr>
        <w:pStyle w:val="NormalBold"/>
      </w:pPr>
      <w:r w:rsidRPr="00CF6664">
        <w:rPr>
          <w:rStyle w:val="HideTWBExt"/>
          <w:b w:val="0"/>
        </w:rPr>
        <w:t>&lt;/RepeatBlock-By&gt;</w:t>
      </w:r>
    </w:p>
    <w:p w14:paraId="4C61E98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349A574" w14:textId="77777777" w:rsidR="00D06BC5" w:rsidRPr="00CF6664" w:rsidRDefault="00D06BC5" w:rsidP="00D06BC5">
      <w:pPr>
        <w:pStyle w:val="NormalBold"/>
      </w:pPr>
      <w:r w:rsidRPr="00CF6664">
        <w:rPr>
          <w:rStyle w:val="HideTWBExt"/>
          <w:b w:val="0"/>
        </w:rPr>
        <w:t>&lt;Article&gt;</w:t>
      </w:r>
      <w:r w:rsidRPr="00CF6664">
        <w:t>Johdanto-osan B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58CD190" w14:textId="77777777" w:rsidTr="00D11899">
        <w:trPr>
          <w:trHeight w:hRule="exact" w:val="240"/>
          <w:jc w:val="center"/>
        </w:trPr>
        <w:tc>
          <w:tcPr>
            <w:tcW w:w="9752" w:type="dxa"/>
            <w:gridSpan w:val="2"/>
            <w:tcBorders>
              <w:top w:val="nil"/>
              <w:left w:val="nil"/>
              <w:bottom w:val="nil"/>
              <w:right w:val="nil"/>
            </w:tcBorders>
          </w:tcPr>
          <w:p w14:paraId="1B5D4E2D" w14:textId="77777777" w:rsidR="00D06BC5" w:rsidRPr="00CF6664" w:rsidRDefault="00D06BC5" w:rsidP="00D11899"/>
        </w:tc>
      </w:tr>
      <w:tr w:rsidR="00D06BC5" w:rsidRPr="00CF6664" w14:paraId="11B3B516" w14:textId="77777777" w:rsidTr="00D11899">
        <w:trPr>
          <w:trHeight w:val="240"/>
          <w:jc w:val="center"/>
        </w:trPr>
        <w:tc>
          <w:tcPr>
            <w:tcW w:w="4876" w:type="dxa"/>
            <w:tcBorders>
              <w:top w:val="nil"/>
              <w:left w:val="nil"/>
              <w:bottom w:val="nil"/>
              <w:right w:val="nil"/>
            </w:tcBorders>
          </w:tcPr>
          <w:p w14:paraId="66506A8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612FE54" w14:textId="77777777" w:rsidR="00D06BC5" w:rsidRPr="00CF6664" w:rsidRDefault="00D06BC5" w:rsidP="00D11899">
            <w:pPr>
              <w:pStyle w:val="AmColumnHeading"/>
            </w:pPr>
            <w:r w:rsidRPr="00CF6664">
              <w:t>Tarkistus</w:t>
            </w:r>
          </w:p>
        </w:tc>
      </w:tr>
      <w:tr w:rsidR="00D06BC5" w:rsidRPr="00CF6664" w14:paraId="6E168FEE" w14:textId="77777777" w:rsidTr="00D11899">
        <w:trPr>
          <w:jc w:val="center"/>
        </w:trPr>
        <w:tc>
          <w:tcPr>
            <w:tcW w:w="4876" w:type="dxa"/>
            <w:tcBorders>
              <w:top w:val="nil"/>
              <w:left w:val="nil"/>
              <w:bottom w:val="nil"/>
              <w:right w:val="nil"/>
            </w:tcBorders>
          </w:tcPr>
          <w:p w14:paraId="3636B4EE" w14:textId="77777777" w:rsidR="00D06BC5" w:rsidRPr="00CF6664" w:rsidRDefault="00D06BC5" w:rsidP="00D11899">
            <w:pPr>
              <w:pStyle w:val="Normal6a"/>
            </w:pPr>
            <w:r w:rsidRPr="00CF6664">
              <w:t>B.</w:t>
            </w:r>
            <w:r w:rsidRPr="00CF6664">
              <w:tab/>
              <w:t>ottaa huomioon, että vaikka sääntelyn kehitys on parantanut kliinisen lääketutkimuksen osallistavuutta, naisten edustus on edelleen miesten edustusta vähäisempää, ja ero on erityisen kriittinen raskaana olevien ja imettävien naisten kohdalla</w:t>
            </w:r>
            <w:r w:rsidRPr="00CF6664">
              <w:rPr>
                <w:vertAlign w:val="superscript"/>
              </w:rPr>
              <w:t>6</w:t>
            </w:r>
            <w:r w:rsidRPr="00CF6664">
              <w:t>;</w:t>
            </w:r>
          </w:p>
        </w:tc>
        <w:tc>
          <w:tcPr>
            <w:tcW w:w="4876" w:type="dxa"/>
            <w:tcBorders>
              <w:top w:val="nil"/>
              <w:left w:val="nil"/>
              <w:bottom w:val="nil"/>
              <w:right w:val="nil"/>
            </w:tcBorders>
          </w:tcPr>
          <w:p w14:paraId="6BC7E12E" w14:textId="77777777" w:rsidR="00D06BC5" w:rsidRPr="00CF6664" w:rsidRDefault="00D06BC5" w:rsidP="00D11899">
            <w:pPr>
              <w:pStyle w:val="Normal6a"/>
            </w:pPr>
            <w:r w:rsidRPr="00CF6664">
              <w:t>B.</w:t>
            </w:r>
            <w:r w:rsidRPr="00CF6664">
              <w:tab/>
              <w:t>ottaa huomioon, että vaikka sääntelyn kehitys on parantanut kliinisen lääketutkimuksen osallistavuutta, naisten edustus on edelleen miesten edustusta vähäisempää, ja ero on erityisen kriittinen raskaana olevien ja imettävien naisten kohdalla</w:t>
            </w:r>
            <w:r w:rsidRPr="00CF6664">
              <w:rPr>
                <w:vertAlign w:val="superscript"/>
              </w:rPr>
              <w:t>6</w:t>
            </w:r>
            <w:r w:rsidRPr="00CF6664">
              <w:t>;</w:t>
            </w:r>
            <w:r w:rsidRPr="00CF6664">
              <w:rPr>
                <w:b/>
                <w:i/>
              </w:rPr>
              <w:t xml:space="preserve"> toteaa, että tämä heikentää naisille tarkoitettujen lääkkeiden ja hoitojen turvallisuutta ja tehokkuutta;</w:t>
            </w:r>
          </w:p>
        </w:tc>
      </w:tr>
      <w:tr w:rsidR="00D06BC5" w:rsidRPr="00CF6664" w14:paraId="6DB94E57" w14:textId="77777777" w:rsidTr="00D11899">
        <w:trPr>
          <w:jc w:val="center"/>
        </w:trPr>
        <w:tc>
          <w:tcPr>
            <w:tcW w:w="4876" w:type="dxa"/>
            <w:tcBorders>
              <w:top w:val="nil"/>
              <w:left w:val="nil"/>
              <w:bottom w:val="nil"/>
              <w:right w:val="nil"/>
            </w:tcBorders>
          </w:tcPr>
          <w:p w14:paraId="729C7ECA"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78B909C9" w14:textId="77777777" w:rsidR="00D06BC5" w:rsidRPr="00CF6664" w:rsidRDefault="00D06BC5" w:rsidP="00D11899">
            <w:pPr>
              <w:pStyle w:val="Normal6a"/>
            </w:pPr>
            <w:r w:rsidRPr="00CF6664">
              <w:rPr>
                <w:b/>
                <w:i/>
              </w:rPr>
              <w:t>_________________</w:t>
            </w:r>
          </w:p>
        </w:tc>
      </w:tr>
      <w:tr w:rsidR="00D06BC5" w:rsidRPr="00CF6664" w14:paraId="43518758" w14:textId="77777777" w:rsidTr="00D11899">
        <w:trPr>
          <w:jc w:val="center"/>
        </w:trPr>
        <w:tc>
          <w:tcPr>
            <w:tcW w:w="4876" w:type="dxa"/>
            <w:tcBorders>
              <w:top w:val="nil"/>
              <w:left w:val="nil"/>
              <w:bottom w:val="nil"/>
              <w:right w:val="nil"/>
            </w:tcBorders>
          </w:tcPr>
          <w:p w14:paraId="78FF5637" w14:textId="77777777" w:rsidR="00D06BC5" w:rsidRPr="00CF6664" w:rsidRDefault="00D06BC5" w:rsidP="00D11899">
            <w:pPr>
              <w:pStyle w:val="Normal6a"/>
            </w:pPr>
            <w:r w:rsidRPr="00CF6664">
              <w:rPr>
                <w:vertAlign w:val="superscript"/>
              </w:rPr>
              <w:t>6</w:t>
            </w:r>
            <w:r w:rsidRPr="00CF6664">
              <w:t xml:space="preserve"> Kliinisiä tutkimuksia koskevan tietojärjestelmän tietojen mukaan, joihin EMA viittasi 4. kesäkuuta 2025, alle 0,4 prosentissa EU:ssa tehdyistä tutkimuksista on mukana raskaana olevia tai imettäviä naisia. Euroopan lääkevirasto, ”New guideline on inclusion of pregnant and breastfeeding individuals in clinical trials”, 2025, https://www.ema.europa.eu/en/news/new-guideline-inclusion-pregnant-breastfeeding-individuals-clinical-trials?utm.</w:t>
            </w:r>
          </w:p>
        </w:tc>
        <w:tc>
          <w:tcPr>
            <w:tcW w:w="4876" w:type="dxa"/>
            <w:tcBorders>
              <w:top w:val="nil"/>
              <w:left w:val="nil"/>
              <w:bottom w:val="nil"/>
              <w:right w:val="nil"/>
            </w:tcBorders>
          </w:tcPr>
          <w:p w14:paraId="769B6A7F" w14:textId="77777777" w:rsidR="00D06BC5" w:rsidRPr="00CF6664" w:rsidRDefault="00D06BC5" w:rsidP="00D11899">
            <w:pPr>
              <w:pStyle w:val="Normal6a"/>
            </w:pPr>
            <w:r w:rsidRPr="00CF6664">
              <w:rPr>
                <w:vertAlign w:val="superscript"/>
              </w:rPr>
              <w:t>6</w:t>
            </w:r>
            <w:r w:rsidRPr="00CF6664">
              <w:t xml:space="preserve"> Kliinisiä tutkimuksia koskevan tietojärjestelmän tietojen mukaan, joihin EMA viittasi 4. kesäkuuta 2025, alle 0,4 prosentissa EU:ssa tehdyistä tutkimuksista on mukana raskaana olevia tai imettäviä naisia. Euroopan lääkevirasto, ”New guideline on inclusion of pregnant and breastfeeding individuals in clinical trials”, 2025, https://www.ema.europa.eu/en/news/new-guideline-inclusion-pregnant-breastfeeding-individuals-clinical-trials?utm.</w:t>
            </w:r>
          </w:p>
        </w:tc>
      </w:tr>
    </w:tbl>
    <w:p w14:paraId="29C2028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2E7BA6E" w14:textId="77777777" w:rsidR="00D06BC5" w:rsidRPr="00CF6664" w:rsidRDefault="00D06BC5" w:rsidP="00D06BC5">
      <w:r w:rsidRPr="00CF6664">
        <w:rPr>
          <w:rStyle w:val="HideTWBExt"/>
        </w:rPr>
        <w:t>&lt;/Amend&gt;</w:t>
      </w:r>
    </w:p>
    <w:p w14:paraId="1709CE5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55</w:t>
      </w:r>
      <w:r w:rsidRPr="00CF6664">
        <w:rPr>
          <w:rStyle w:val="HideTWBExt"/>
          <w:b w:val="0"/>
        </w:rPr>
        <w:t>&lt;/NumAm&gt;</w:t>
      </w:r>
    </w:p>
    <w:p w14:paraId="6E3D11E7"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37E4BD42" w14:textId="77777777" w:rsidR="00D06BC5" w:rsidRPr="00CF6664" w:rsidRDefault="00D06BC5" w:rsidP="00D06BC5">
      <w:pPr>
        <w:pStyle w:val="NormalBold"/>
      </w:pPr>
      <w:r w:rsidRPr="00CF6664">
        <w:rPr>
          <w:rStyle w:val="HideTWBExt"/>
          <w:b w:val="0"/>
        </w:rPr>
        <w:t>&lt;/RepeatBlock-By&gt;</w:t>
      </w:r>
    </w:p>
    <w:p w14:paraId="5D3D6E0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8B2252F" w14:textId="77777777" w:rsidR="00D06BC5" w:rsidRPr="00CF6664" w:rsidRDefault="00D06BC5" w:rsidP="00D06BC5">
      <w:pPr>
        <w:pStyle w:val="NormalBold"/>
      </w:pPr>
      <w:r w:rsidRPr="00CF6664">
        <w:rPr>
          <w:rStyle w:val="HideTWBExt"/>
          <w:b w:val="0"/>
        </w:rPr>
        <w:t>&lt;Article&gt;</w:t>
      </w:r>
      <w:r w:rsidRPr="00CF6664">
        <w:t>Johdanto-osan B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7949925" w14:textId="77777777" w:rsidTr="00D11899">
        <w:trPr>
          <w:trHeight w:hRule="exact" w:val="240"/>
          <w:jc w:val="center"/>
        </w:trPr>
        <w:tc>
          <w:tcPr>
            <w:tcW w:w="9752" w:type="dxa"/>
            <w:gridSpan w:val="2"/>
            <w:tcBorders>
              <w:top w:val="nil"/>
              <w:left w:val="nil"/>
              <w:bottom w:val="nil"/>
              <w:right w:val="nil"/>
            </w:tcBorders>
          </w:tcPr>
          <w:p w14:paraId="0549497B" w14:textId="77777777" w:rsidR="00D06BC5" w:rsidRPr="00CF6664" w:rsidRDefault="00D06BC5" w:rsidP="00D11899"/>
        </w:tc>
      </w:tr>
      <w:tr w:rsidR="00D06BC5" w:rsidRPr="00CF6664" w14:paraId="48B8F17C" w14:textId="77777777" w:rsidTr="00D11899">
        <w:trPr>
          <w:trHeight w:val="240"/>
          <w:jc w:val="center"/>
        </w:trPr>
        <w:tc>
          <w:tcPr>
            <w:tcW w:w="4876" w:type="dxa"/>
            <w:tcBorders>
              <w:top w:val="nil"/>
              <w:left w:val="nil"/>
              <w:bottom w:val="nil"/>
              <w:right w:val="nil"/>
            </w:tcBorders>
          </w:tcPr>
          <w:p w14:paraId="4AC419C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01CB782" w14:textId="77777777" w:rsidR="00D06BC5" w:rsidRPr="00CF6664" w:rsidRDefault="00D06BC5" w:rsidP="00D11899">
            <w:pPr>
              <w:pStyle w:val="AmColumnHeading"/>
            </w:pPr>
            <w:r w:rsidRPr="00CF6664">
              <w:t>Tarkistus</w:t>
            </w:r>
          </w:p>
        </w:tc>
      </w:tr>
      <w:tr w:rsidR="00D06BC5" w:rsidRPr="00CF6664" w14:paraId="2D4D4E71" w14:textId="77777777" w:rsidTr="00D11899">
        <w:trPr>
          <w:jc w:val="center"/>
        </w:trPr>
        <w:tc>
          <w:tcPr>
            <w:tcW w:w="4876" w:type="dxa"/>
            <w:tcBorders>
              <w:top w:val="nil"/>
              <w:left w:val="nil"/>
              <w:bottom w:val="nil"/>
              <w:right w:val="nil"/>
            </w:tcBorders>
          </w:tcPr>
          <w:p w14:paraId="7A14F42A" w14:textId="77777777" w:rsidR="00D06BC5" w:rsidRPr="00CF6664" w:rsidRDefault="00D06BC5" w:rsidP="00D11899">
            <w:pPr>
              <w:pStyle w:val="Normal6a"/>
            </w:pPr>
            <w:r w:rsidRPr="00CF6664">
              <w:t>B.</w:t>
            </w:r>
            <w:r w:rsidRPr="00CF6664">
              <w:tab/>
              <w:t xml:space="preserve">ottaa huomioon, että vaikka sääntelyn kehitys on parantanut </w:t>
            </w:r>
            <w:r w:rsidRPr="00CF6664">
              <w:rPr>
                <w:b/>
                <w:i/>
              </w:rPr>
              <w:t>kliinisen lääketutkimuksen osallistavuutta</w:t>
            </w:r>
            <w:r w:rsidRPr="00CF6664">
              <w:t>, naisten edustus on edelleen miesten edustusta vähäisempää, ja ero on erityisen kriittinen raskaana olevien ja imettävien naisten kohdalla</w:t>
            </w:r>
            <w:r w:rsidRPr="00CF6664">
              <w:rPr>
                <w:vertAlign w:val="superscript"/>
              </w:rPr>
              <w:t>6</w:t>
            </w:r>
            <w:r w:rsidRPr="00CF6664">
              <w:t>;</w:t>
            </w:r>
          </w:p>
        </w:tc>
        <w:tc>
          <w:tcPr>
            <w:tcW w:w="4876" w:type="dxa"/>
            <w:tcBorders>
              <w:top w:val="nil"/>
              <w:left w:val="nil"/>
              <w:bottom w:val="nil"/>
              <w:right w:val="nil"/>
            </w:tcBorders>
          </w:tcPr>
          <w:p w14:paraId="10E7F276" w14:textId="77777777" w:rsidR="00D06BC5" w:rsidRPr="00CF6664" w:rsidRDefault="00D06BC5" w:rsidP="00D11899">
            <w:pPr>
              <w:pStyle w:val="Normal6a"/>
            </w:pPr>
            <w:r w:rsidRPr="00CF6664">
              <w:t>B.</w:t>
            </w:r>
            <w:r w:rsidRPr="00CF6664">
              <w:tab/>
              <w:t xml:space="preserve">ottaa huomioon, että vaikka sääntelyn kehitys on parantanut </w:t>
            </w:r>
            <w:r w:rsidRPr="00CF6664">
              <w:rPr>
                <w:b/>
                <w:i/>
              </w:rPr>
              <w:t>naisten mukana olemista kliinisessä lääketutkimuksessa</w:t>
            </w:r>
            <w:r w:rsidRPr="00CF6664">
              <w:t>, naisten edustus on edelleen miesten edustusta vähäisempää, ja ero on erityisen kriittinen raskaana olevien ja imettävien naisten kohdalla</w:t>
            </w:r>
            <w:r w:rsidRPr="00CF6664">
              <w:rPr>
                <w:vertAlign w:val="superscript"/>
              </w:rPr>
              <w:t>6</w:t>
            </w:r>
            <w:r w:rsidRPr="00CF6664">
              <w:t>;</w:t>
            </w:r>
          </w:p>
        </w:tc>
      </w:tr>
      <w:tr w:rsidR="00D06BC5" w:rsidRPr="00CF6664" w14:paraId="05353F00" w14:textId="77777777" w:rsidTr="00D11899">
        <w:trPr>
          <w:jc w:val="center"/>
        </w:trPr>
        <w:tc>
          <w:tcPr>
            <w:tcW w:w="4876" w:type="dxa"/>
            <w:tcBorders>
              <w:top w:val="nil"/>
              <w:left w:val="nil"/>
              <w:bottom w:val="nil"/>
              <w:right w:val="nil"/>
            </w:tcBorders>
          </w:tcPr>
          <w:p w14:paraId="09C71A06"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363E0AE8" w14:textId="77777777" w:rsidR="00D06BC5" w:rsidRPr="00CF6664" w:rsidRDefault="00D06BC5" w:rsidP="00D11899">
            <w:pPr>
              <w:pStyle w:val="Normal6a"/>
            </w:pPr>
            <w:r w:rsidRPr="00CF6664">
              <w:rPr>
                <w:b/>
                <w:i/>
              </w:rPr>
              <w:t>_________________</w:t>
            </w:r>
          </w:p>
        </w:tc>
      </w:tr>
      <w:tr w:rsidR="00D06BC5" w:rsidRPr="00CF6664" w14:paraId="2664012A" w14:textId="77777777" w:rsidTr="00D11899">
        <w:trPr>
          <w:jc w:val="center"/>
        </w:trPr>
        <w:tc>
          <w:tcPr>
            <w:tcW w:w="4876" w:type="dxa"/>
            <w:tcBorders>
              <w:top w:val="nil"/>
              <w:left w:val="nil"/>
              <w:bottom w:val="nil"/>
              <w:right w:val="nil"/>
            </w:tcBorders>
          </w:tcPr>
          <w:p w14:paraId="66BE98DF" w14:textId="77777777" w:rsidR="00D06BC5" w:rsidRPr="00CF6664" w:rsidRDefault="00D06BC5" w:rsidP="00D11899">
            <w:pPr>
              <w:pStyle w:val="Normal6a"/>
            </w:pPr>
            <w:r w:rsidRPr="00CF6664">
              <w:rPr>
                <w:vertAlign w:val="superscript"/>
              </w:rPr>
              <w:t>6</w:t>
            </w:r>
            <w:r w:rsidRPr="00CF6664">
              <w:t xml:space="preserve"> Kliinisiä tutkimuksia koskevan tietojärjestelmän tietojen mukaan, joihin EMA viittasi 4. kesäkuuta 2025, alle 0,4 prosentissa EU:ssa tehdyistä tutkimuksista on mukana raskaana olevia tai imettäviä naisia. Euroopan lääkevirasto, ”New guideline on inclusion of pregnant and breastfeeding individuals in clinical trials”, 2025, https://www.ema.europa.eu/en/news/new-guideline-inclusion-pregnant-breastfeeding-individuals-clinical-trials?utm.</w:t>
            </w:r>
          </w:p>
        </w:tc>
        <w:tc>
          <w:tcPr>
            <w:tcW w:w="4876" w:type="dxa"/>
            <w:tcBorders>
              <w:top w:val="nil"/>
              <w:left w:val="nil"/>
              <w:bottom w:val="nil"/>
              <w:right w:val="nil"/>
            </w:tcBorders>
          </w:tcPr>
          <w:p w14:paraId="38FB93DB" w14:textId="77777777" w:rsidR="00D06BC5" w:rsidRPr="00CF6664" w:rsidRDefault="00D06BC5" w:rsidP="00D11899">
            <w:pPr>
              <w:pStyle w:val="Normal6a"/>
            </w:pPr>
            <w:r w:rsidRPr="00CF6664">
              <w:rPr>
                <w:vertAlign w:val="superscript"/>
              </w:rPr>
              <w:t>6</w:t>
            </w:r>
            <w:r w:rsidRPr="00CF6664">
              <w:t xml:space="preserve"> Kliinisiä tutkimuksia koskevan tietojärjestelmän tietojen mukaan, joihin EMA viittasi 4. kesäkuuta 2025, alle 0,4 prosentissa EU:ssa tehdyistä tutkimuksista on mukana raskaana olevia tai imettäviä naisia. Euroopan lääkevirasto, ”New guideline on inclusion of pregnant and breastfeeding individuals in clinical trials”, 2025, https://www.ema.europa.eu/en/news/new-guideline-inclusion-pregnant-breastfeeding-individuals-clinical-trials?utm.</w:t>
            </w:r>
          </w:p>
        </w:tc>
      </w:tr>
    </w:tbl>
    <w:p w14:paraId="658D827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0D32A1D" w14:textId="77777777" w:rsidR="00D06BC5" w:rsidRPr="00CF6664" w:rsidRDefault="00D06BC5" w:rsidP="00D06BC5">
      <w:r w:rsidRPr="00CF6664">
        <w:rPr>
          <w:rStyle w:val="HideTWBExt"/>
        </w:rPr>
        <w:t>&lt;/Amend&gt;</w:t>
      </w:r>
    </w:p>
    <w:p w14:paraId="12B85E3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56</w:t>
      </w:r>
      <w:r w:rsidRPr="00CF6664">
        <w:rPr>
          <w:rStyle w:val="HideTWBExt"/>
          <w:b w:val="0"/>
        </w:rPr>
        <w:t>&lt;/NumAm&gt;</w:t>
      </w:r>
    </w:p>
    <w:p w14:paraId="46032385"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0176805C" w14:textId="77777777" w:rsidR="00D06BC5" w:rsidRPr="00CF6664" w:rsidRDefault="00D06BC5" w:rsidP="00D06BC5">
      <w:pPr>
        <w:pStyle w:val="NormalBold"/>
      </w:pPr>
      <w:r w:rsidRPr="00CF6664">
        <w:rPr>
          <w:rStyle w:val="HideTWBExt"/>
          <w:b w:val="0"/>
        </w:rPr>
        <w:t>&lt;/RepeatBlock-By&gt;</w:t>
      </w:r>
    </w:p>
    <w:p w14:paraId="3A26F12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2FD8989" w14:textId="77777777" w:rsidR="00D06BC5" w:rsidRPr="00CF6664" w:rsidRDefault="00D06BC5" w:rsidP="00D06BC5">
      <w:pPr>
        <w:pStyle w:val="NormalBold"/>
      </w:pPr>
      <w:r w:rsidRPr="00CF6664">
        <w:rPr>
          <w:rStyle w:val="HideTWBExt"/>
          <w:b w:val="0"/>
        </w:rPr>
        <w:t>&lt;Article&gt;</w:t>
      </w:r>
      <w:r w:rsidRPr="00CF6664">
        <w:t>Johdanto-osan B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400787A" w14:textId="77777777" w:rsidTr="00D11899">
        <w:trPr>
          <w:trHeight w:hRule="exact" w:val="240"/>
          <w:jc w:val="center"/>
        </w:trPr>
        <w:tc>
          <w:tcPr>
            <w:tcW w:w="9752" w:type="dxa"/>
            <w:gridSpan w:val="2"/>
            <w:tcBorders>
              <w:top w:val="nil"/>
              <w:left w:val="nil"/>
              <w:bottom w:val="nil"/>
              <w:right w:val="nil"/>
            </w:tcBorders>
          </w:tcPr>
          <w:p w14:paraId="53920617" w14:textId="77777777" w:rsidR="00D06BC5" w:rsidRPr="00CF6664" w:rsidRDefault="00D06BC5" w:rsidP="00D11899"/>
        </w:tc>
      </w:tr>
      <w:tr w:rsidR="00D06BC5" w:rsidRPr="00CF6664" w14:paraId="6B727658" w14:textId="77777777" w:rsidTr="00D11899">
        <w:trPr>
          <w:trHeight w:val="240"/>
          <w:jc w:val="center"/>
        </w:trPr>
        <w:tc>
          <w:tcPr>
            <w:tcW w:w="4876" w:type="dxa"/>
            <w:tcBorders>
              <w:top w:val="nil"/>
              <w:left w:val="nil"/>
              <w:bottom w:val="nil"/>
              <w:right w:val="nil"/>
            </w:tcBorders>
          </w:tcPr>
          <w:p w14:paraId="411A9BD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4D85CF2" w14:textId="77777777" w:rsidR="00D06BC5" w:rsidRPr="00CF6664" w:rsidRDefault="00D06BC5" w:rsidP="00D11899">
            <w:pPr>
              <w:pStyle w:val="AmColumnHeading"/>
            </w:pPr>
            <w:r w:rsidRPr="00CF6664">
              <w:t>Tarkistus</w:t>
            </w:r>
          </w:p>
        </w:tc>
      </w:tr>
      <w:tr w:rsidR="00D06BC5" w:rsidRPr="00CF6664" w14:paraId="2AE96FBA" w14:textId="77777777" w:rsidTr="00D11899">
        <w:trPr>
          <w:jc w:val="center"/>
        </w:trPr>
        <w:tc>
          <w:tcPr>
            <w:tcW w:w="4876" w:type="dxa"/>
            <w:tcBorders>
              <w:top w:val="nil"/>
              <w:left w:val="nil"/>
              <w:bottom w:val="nil"/>
              <w:right w:val="nil"/>
            </w:tcBorders>
          </w:tcPr>
          <w:p w14:paraId="21330448" w14:textId="77777777" w:rsidR="00D06BC5" w:rsidRPr="00CF6664" w:rsidRDefault="00D06BC5" w:rsidP="00D11899">
            <w:pPr>
              <w:pStyle w:val="Normal6a"/>
            </w:pPr>
          </w:p>
        </w:tc>
        <w:tc>
          <w:tcPr>
            <w:tcW w:w="4876" w:type="dxa"/>
            <w:tcBorders>
              <w:top w:val="nil"/>
              <w:left w:val="nil"/>
              <w:bottom w:val="nil"/>
              <w:right w:val="nil"/>
            </w:tcBorders>
          </w:tcPr>
          <w:p w14:paraId="3D3810CD" w14:textId="77777777" w:rsidR="00D06BC5" w:rsidRPr="00CF6664" w:rsidRDefault="00D06BC5" w:rsidP="00D11899">
            <w:pPr>
              <w:pStyle w:val="Normal6a"/>
            </w:pPr>
            <w:r w:rsidRPr="00CF6664">
              <w:rPr>
                <w:b/>
                <w:i/>
              </w:rPr>
              <w:t>B a.</w:t>
            </w:r>
            <w:r w:rsidRPr="00CF6664">
              <w:tab/>
            </w:r>
            <w:r w:rsidRPr="00CF6664">
              <w:rPr>
                <w:b/>
                <w:i/>
              </w:rPr>
              <w:t>toteaa, että tästä riittävän tasapainoisen edustuksen puutteesta lääkkeiden kehitysvaiheessa johtuu, että naiset kärsivät lääkkeiden haittavaikutuksista 50–75 prosenttia useammin kuin miehet;</w:t>
            </w:r>
            <w:r w:rsidRPr="00CF6664">
              <w:rPr>
                <w:b/>
                <w:i/>
                <w:vertAlign w:val="superscript"/>
              </w:rPr>
              <w:t>1 a</w:t>
            </w:r>
          </w:p>
        </w:tc>
      </w:tr>
      <w:tr w:rsidR="00D06BC5" w:rsidRPr="00CF6664" w14:paraId="17D6BB76" w14:textId="77777777" w:rsidTr="00D11899">
        <w:trPr>
          <w:jc w:val="center"/>
        </w:trPr>
        <w:tc>
          <w:tcPr>
            <w:tcW w:w="4876" w:type="dxa"/>
            <w:tcBorders>
              <w:top w:val="nil"/>
              <w:left w:val="nil"/>
              <w:bottom w:val="nil"/>
              <w:right w:val="nil"/>
            </w:tcBorders>
          </w:tcPr>
          <w:p w14:paraId="586FF195" w14:textId="77777777" w:rsidR="00D06BC5" w:rsidRPr="00CF6664" w:rsidRDefault="00D06BC5" w:rsidP="00D11899"/>
        </w:tc>
        <w:tc>
          <w:tcPr>
            <w:tcW w:w="4876" w:type="dxa"/>
            <w:tcBorders>
              <w:top w:val="nil"/>
              <w:left w:val="nil"/>
              <w:bottom w:val="nil"/>
              <w:right w:val="nil"/>
            </w:tcBorders>
          </w:tcPr>
          <w:p w14:paraId="5993D81D" w14:textId="77777777" w:rsidR="00D06BC5" w:rsidRPr="00CF6664" w:rsidRDefault="00D06BC5" w:rsidP="00D11899">
            <w:pPr>
              <w:pStyle w:val="Normal6a"/>
            </w:pPr>
            <w:r w:rsidRPr="00CF6664">
              <w:rPr>
                <w:b/>
                <w:i/>
              </w:rPr>
              <w:t>_________________</w:t>
            </w:r>
          </w:p>
        </w:tc>
      </w:tr>
      <w:tr w:rsidR="00D06BC5" w:rsidRPr="00CF6664" w14:paraId="5F90FDB4" w14:textId="77777777" w:rsidTr="00D11899">
        <w:trPr>
          <w:jc w:val="center"/>
        </w:trPr>
        <w:tc>
          <w:tcPr>
            <w:tcW w:w="4876" w:type="dxa"/>
            <w:tcBorders>
              <w:top w:val="nil"/>
              <w:left w:val="nil"/>
              <w:bottom w:val="nil"/>
              <w:right w:val="nil"/>
            </w:tcBorders>
          </w:tcPr>
          <w:p w14:paraId="23E25910" w14:textId="77777777" w:rsidR="00D06BC5" w:rsidRPr="00CF6664" w:rsidRDefault="00D06BC5" w:rsidP="00D11899"/>
        </w:tc>
        <w:tc>
          <w:tcPr>
            <w:tcW w:w="4876" w:type="dxa"/>
            <w:tcBorders>
              <w:top w:val="nil"/>
              <w:left w:val="nil"/>
              <w:bottom w:val="nil"/>
              <w:right w:val="nil"/>
            </w:tcBorders>
          </w:tcPr>
          <w:p w14:paraId="3D7F8152" w14:textId="77777777" w:rsidR="00D06BC5" w:rsidRPr="00CF6664" w:rsidRDefault="00D06BC5" w:rsidP="00D11899">
            <w:pPr>
              <w:pStyle w:val="Normal6a"/>
            </w:pPr>
            <w:r w:rsidRPr="00CF6664">
              <w:rPr>
                <w:b/>
                <w:i/>
                <w:vertAlign w:val="superscript"/>
              </w:rPr>
              <w:t>1 a</w:t>
            </w:r>
            <w:r w:rsidRPr="00CF6664">
              <w:t xml:space="preserve"> </w:t>
            </w:r>
            <w:r w:rsidRPr="00CF6664">
              <w:rPr>
                <w:b/>
                <w:i/>
              </w:rPr>
              <w:t>Zucker, I., &amp; Prendergast, B. J., ”Sex differences in pharmacokinetics predict adverse drug reactions in women”, Biology of Sex Differences, kesäkuu 2020.</w:t>
            </w:r>
          </w:p>
        </w:tc>
      </w:tr>
    </w:tbl>
    <w:p w14:paraId="5861D73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C89C68C" w14:textId="77777777" w:rsidR="00D06BC5" w:rsidRPr="00CF6664" w:rsidRDefault="00D06BC5" w:rsidP="00D06BC5">
      <w:r w:rsidRPr="00CF6664">
        <w:rPr>
          <w:rStyle w:val="HideTWBExt"/>
        </w:rPr>
        <w:t>&lt;/Amend&gt;</w:t>
      </w:r>
    </w:p>
    <w:p w14:paraId="65AD1FF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57</w:t>
      </w:r>
      <w:r w:rsidRPr="00CF6664">
        <w:rPr>
          <w:rStyle w:val="HideTWBExt"/>
          <w:b w:val="0"/>
        </w:rPr>
        <w:t>&lt;/NumAm&gt;</w:t>
      </w:r>
    </w:p>
    <w:p w14:paraId="3DB15B1E"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580173CD" w14:textId="77777777" w:rsidR="00D06BC5" w:rsidRPr="00CF6664" w:rsidRDefault="00D06BC5" w:rsidP="00D06BC5">
      <w:pPr>
        <w:pStyle w:val="NormalBold"/>
      </w:pPr>
      <w:r w:rsidRPr="00CF6664">
        <w:rPr>
          <w:rStyle w:val="HideTWBExt"/>
          <w:b w:val="0"/>
        </w:rPr>
        <w:t>&lt;/RepeatBlock-By&gt;</w:t>
      </w:r>
    </w:p>
    <w:p w14:paraId="4AC45A8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9D121AA" w14:textId="77777777" w:rsidR="00D06BC5" w:rsidRPr="00CF6664" w:rsidRDefault="00D06BC5" w:rsidP="00D06BC5">
      <w:pPr>
        <w:pStyle w:val="NormalBold"/>
      </w:pPr>
      <w:r w:rsidRPr="00CF6664">
        <w:rPr>
          <w:rStyle w:val="HideTWBExt"/>
          <w:b w:val="0"/>
        </w:rPr>
        <w:t>&lt;Article&gt;</w:t>
      </w:r>
      <w:r w:rsidRPr="00CF6664">
        <w:t>Johdanto-osan B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37E7D68" w14:textId="77777777" w:rsidTr="00D11899">
        <w:trPr>
          <w:trHeight w:hRule="exact" w:val="240"/>
          <w:jc w:val="center"/>
        </w:trPr>
        <w:tc>
          <w:tcPr>
            <w:tcW w:w="9752" w:type="dxa"/>
            <w:gridSpan w:val="2"/>
            <w:tcBorders>
              <w:top w:val="nil"/>
              <w:left w:val="nil"/>
              <w:bottom w:val="nil"/>
              <w:right w:val="nil"/>
            </w:tcBorders>
          </w:tcPr>
          <w:p w14:paraId="17055AF1" w14:textId="77777777" w:rsidR="00D06BC5" w:rsidRPr="00CF6664" w:rsidRDefault="00D06BC5" w:rsidP="00D11899"/>
        </w:tc>
      </w:tr>
      <w:tr w:rsidR="00D06BC5" w:rsidRPr="00CF6664" w14:paraId="596CC387" w14:textId="77777777" w:rsidTr="00D11899">
        <w:trPr>
          <w:trHeight w:val="240"/>
          <w:jc w:val="center"/>
        </w:trPr>
        <w:tc>
          <w:tcPr>
            <w:tcW w:w="4876" w:type="dxa"/>
            <w:tcBorders>
              <w:top w:val="nil"/>
              <w:left w:val="nil"/>
              <w:bottom w:val="nil"/>
              <w:right w:val="nil"/>
            </w:tcBorders>
          </w:tcPr>
          <w:p w14:paraId="669DDEE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17D9292" w14:textId="77777777" w:rsidR="00D06BC5" w:rsidRPr="00CF6664" w:rsidRDefault="00D06BC5" w:rsidP="00D11899">
            <w:pPr>
              <w:pStyle w:val="AmColumnHeading"/>
            </w:pPr>
            <w:r w:rsidRPr="00CF6664">
              <w:t>Tarkistus</w:t>
            </w:r>
          </w:p>
        </w:tc>
      </w:tr>
      <w:tr w:rsidR="00D06BC5" w:rsidRPr="00CF6664" w14:paraId="25323859" w14:textId="77777777" w:rsidTr="00D11899">
        <w:trPr>
          <w:jc w:val="center"/>
        </w:trPr>
        <w:tc>
          <w:tcPr>
            <w:tcW w:w="4876" w:type="dxa"/>
            <w:tcBorders>
              <w:top w:val="nil"/>
              <w:left w:val="nil"/>
              <w:bottom w:val="nil"/>
              <w:right w:val="nil"/>
            </w:tcBorders>
          </w:tcPr>
          <w:p w14:paraId="3C95FFBD" w14:textId="77777777" w:rsidR="00D06BC5" w:rsidRPr="00CF6664" w:rsidRDefault="00D06BC5" w:rsidP="00D11899">
            <w:pPr>
              <w:pStyle w:val="Normal6a"/>
            </w:pPr>
          </w:p>
        </w:tc>
        <w:tc>
          <w:tcPr>
            <w:tcW w:w="4876" w:type="dxa"/>
            <w:tcBorders>
              <w:top w:val="nil"/>
              <w:left w:val="nil"/>
              <w:bottom w:val="nil"/>
              <w:right w:val="nil"/>
            </w:tcBorders>
          </w:tcPr>
          <w:p w14:paraId="6180CC80" w14:textId="77777777" w:rsidR="00D06BC5" w:rsidRPr="00CF6664" w:rsidRDefault="00D06BC5" w:rsidP="00D11899">
            <w:pPr>
              <w:pStyle w:val="Normal6a"/>
            </w:pPr>
            <w:r w:rsidRPr="00CF6664">
              <w:rPr>
                <w:b/>
                <w:i/>
              </w:rPr>
              <w:t>B a.</w:t>
            </w:r>
            <w:r w:rsidRPr="00CF6664">
              <w:tab/>
            </w:r>
            <w:r w:rsidRPr="00CF6664">
              <w:rPr>
                <w:b/>
                <w:i/>
              </w:rPr>
              <w:t>ottaa huomioon, että tietyt potilasryhmät ovat edelleen aliedustettuina kliinisessä tutkimuksessa ja että se saattaa rajoittaa vankan näytön saatavuutta hoidon tuloksista koko väestössä;</w:t>
            </w:r>
          </w:p>
        </w:tc>
      </w:tr>
    </w:tbl>
    <w:p w14:paraId="12A86CC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260C0FD" w14:textId="77777777" w:rsidR="00D06BC5" w:rsidRPr="00CF6664" w:rsidRDefault="00D06BC5" w:rsidP="00D06BC5">
      <w:r w:rsidRPr="00CF6664">
        <w:rPr>
          <w:rStyle w:val="HideTWBExt"/>
        </w:rPr>
        <w:t>&lt;/Amend&gt;</w:t>
      </w:r>
    </w:p>
    <w:p w14:paraId="0C91D8B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58</w:t>
      </w:r>
      <w:r w:rsidRPr="00CF6664">
        <w:rPr>
          <w:rStyle w:val="HideTWBExt"/>
          <w:b w:val="0"/>
        </w:rPr>
        <w:t>&lt;/NumAm&gt;</w:t>
      </w:r>
    </w:p>
    <w:p w14:paraId="523304CC"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0A4BE1AD" w14:textId="77777777" w:rsidR="00D06BC5" w:rsidRPr="00CF6664" w:rsidRDefault="00D06BC5" w:rsidP="00D06BC5">
      <w:pPr>
        <w:pStyle w:val="NormalBold"/>
      </w:pPr>
      <w:r w:rsidRPr="00CF6664">
        <w:rPr>
          <w:rStyle w:val="HideTWBExt"/>
          <w:b w:val="0"/>
        </w:rPr>
        <w:t>&lt;/RepeatBlock-By&gt;</w:t>
      </w:r>
    </w:p>
    <w:p w14:paraId="1C1D5BF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D5E4D27" w14:textId="77777777" w:rsidR="00D06BC5" w:rsidRPr="00CF6664" w:rsidRDefault="00D06BC5" w:rsidP="00D06BC5">
      <w:pPr>
        <w:pStyle w:val="NormalBold"/>
      </w:pPr>
      <w:r w:rsidRPr="00CF6664">
        <w:rPr>
          <w:rStyle w:val="HideTWBExt"/>
          <w:b w:val="0"/>
        </w:rPr>
        <w:t>&lt;Article&gt;</w:t>
      </w:r>
      <w:r w:rsidRPr="00CF6664">
        <w:t>Johdanto-osan C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7B44292" w14:textId="77777777" w:rsidTr="00D11899">
        <w:trPr>
          <w:trHeight w:hRule="exact" w:val="240"/>
          <w:jc w:val="center"/>
        </w:trPr>
        <w:tc>
          <w:tcPr>
            <w:tcW w:w="9752" w:type="dxa"/>
            <w:gridSpan w:val="2"/>
            <w:tcBorders>
              <w:top w:val="nil"/>
              <w:left w:val="nil"/>
              <w:bottom w:val="nil"/>
              <w:right w:val="nil"/>
            </w:tcBorders>
          </w:tcPr>
          <w:p w14:paraId="15C2A803" w14:textId="77777777" w:rsidR="00D06BC5" w:rsidRPr="00CF6664" w:rsidRDefault="00D06BC5" w:rsidP="00D11899"/>
        </w:tc>
      </w:tr>
      <w:tr w:rsidR="00D06BC5" w:rsidRPr="00CF6664" w14:paraId="3F2E1292" w14:textId="77777777" w:rsidTr="00D11899">
        <w:trPr>
          <w:trHeight w:val="240"/>
          <w:jc w:val="center"/>
        </w:trPr>
        <w:tc>
          <w:tcPr>
            <w:tcW w:w="4876" w:type="dxa"/>
            <w:tcBorders>
              <w:top w:val="nil"/>
              <w:left w:val="nil"/>
              <w:bottom w:val="nil"/>
              <w:right w:val="nil"/>
            </w:tcBorders>
          </w:tcPr>
          <w:p w14:paraId="096ABFD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F4D9A87" w14:textId="77777777" w:rsidR="00D06BC5" w:rsidRPr="00CF6664" w:rsidRDefault="00D06BC5" w:rsidP="00D11899">
            <w:pPr>
              <w:pStyle w:val="AmColumnHeading"/>
            </w:pPr>
            <w:r w:rsidRPr="00CF6664">
              <w:t>Tarkistus</w:t>
            </w:r>
          </w:p>
        </w:tc>
      </w:tr>
      <w:tr w:rsidR="00D06BC5" w:rsidRPr="00CF6664" w14:paraId="4E3ACDA5" w14:textId="77777777" w:rsidTr="00D11899">
        <w:trPr>
          <w:jc w:val="center"/>
        </w:trPr>
        <w:tc>
          <w:tcPr>
            <w:tcW w:w="4876" w:type="dxa"/>
            <w:tcBorders>
              <w:top w:val="nil"/>
              <w:left w:val="nil"/>
              <w:bottom w:val="nil"/>
              <w:right w:val="nil"/>
            </w:tcBorders>
          </w:tcPr>
          <w:p w14:paraId="658B4999" w14:textId="77777777" w:rsidR="00D06BC5" w:rsidRPr="00CF6664" w:rsidRDefault="00D06BC5" w:rsidP="00D11899">
            <w:pPr>
              <w:pStyle w:val="Normal6a"/>
            </w:pPr>
            <w:r w:rsidRPr="00CF6664">
              <w:t>C.</w:t>
            </w:r>
            <w:r w:rsidRPr="00CF6664">
              <w:tab/>
              <w:t xml:space="preserve">ottaa huomioon, että </w:t>
            </w:r>
            <w:r w:rsidRPr="00CF6664">
              <w:rPr>
                <w:b/>
                <w:i/>
              </w:rPr>
              <w:t>useimmissa</w:t>
            </w:r>
            <w:r w:rsidRPr="00CF6664">
              <w:t xml:space="preserve"> kliinisissä lääketutkimuksissa ei oteta huomioon transihmisiä ja marginalisoituneita yhteisöjä</w:t>
            </w:r>
            <w:r w:rsidRPr="00CF6664">
              <w:rPr>
                <w:b/>
                <w:i/>
              </w:rPr>
              <w:t>, mikä tarkoittaa, että heidän hoitovasteensa ei usein ole tiedossa</w:t>
            </w:r>
            <w:r w:rsidRPr="00CF6664">
              <w:rPr>
                <w:b/>
                <w:i/>
                <w:vertAlign w:val="superscript"/>
              </w:rPr>
              <w:t>7</w:t>
            </w:r>
            <w:r w:rsidRPr="00CF6664">
              <w:t>;</w:t>
            </w:r>
          </w:p>
        </w:tc>
        <w:tc>
          <w:tcPr>
            <w:tcW w:w="4876" w:type="dxa"/>
            <w:tcBorders>
              <w:top w:val="nil"/>
              <w:left w:val="nil"/>
              <w:bottom w:val="nil"/>
              <w:right w:val="nil"/>
            </w:tcBorders>
          </w:tcPr>
          <w:p w14:paraId="2B935544" w14:textId="77777777" w:rsidR="00D06BC5" w:rsidRPr="00CF6664" w:rsidRDefault="00D06BC5" w:rsidP="00D11899">
            <w:pPr>
              <w:pStyle w:val="Normal6a"/>
            </w:pPr>
            <w:r w:rsidRPr="00CF6664">
              <w:t>C.</w:t>
            </w:r>
            <w:r w:rsidRPr="00CF6664">
              <w:tab/>
              <w:t xml:space="preserve">ottaa huomioon, että kliinisissä lääketutkimuksissa </w:t>
            </w:r>
            <w:r w:rsidRPr="00CF6664">
              <w:rPr>
                <w:b/>
                <w:i/>
              </w:rPr>
              <w:t>ja lääketieteellisessä tutkimuksessa</w:t>
            </w:r>
            <w:r w:rsidRPr="00CF6664">
              <w:t xml:space="preserve"> ei </w:t>
            </w:r>
            <w:r w:rsidRPr="00CF6664">
              <w:rPr>
                <w:b/>
                <w:i/>
              </w:rPr>
              <w:t>useinkaan</w:t>
            </w:r>
            <w:r w:rsidRPr="00CF6664">
              <w:t xml:space="preserve"> oteta huomioon transihmisiä ja marginalisoituneita yhteisöjä </w:t>
            </w:r>
            <w:r w:rsidRPr="00CF6664">
              <w:rPr>
                <w:b/>
                <w:i/>
              </w:rPr>
              <w:t>ja että tämä aiheuttaa hoitojen turvallisuutta ja vaikuttavuutta koskevaan näyttöön liittyviä merkittäviä puutteita; toteaa, että tämä tiedon puute edistää asianmukaisen, oikea-aikaisen ja laadukkaan terveydenhuollon eriarvoista saatavuutta</w:t>
            </w:r>
            <w:r w:rsidRPr="00CF6664">
              <w:rPr>
                <w:b/>
                <w:i/>
                <w:vertAlign w:val="superscript"/>
              </w:rPr>
              <w:t>7</w:t>
            </w:r>
            <w:r w:rsidRPr="00CF6664">
              <w:t>;</w:t>
            </w:r>
          </w:p>
        </w:tc>
      </w:tr>
      <w:tr w:rsidR="00D06BC5" w:rsidRPr="00CF6664" w14:paraId="68F86C69" w14:textId="77777777" w:rsidTr="00D11899">
        <w:trPr>
          <w:jc w:val="center"/>
        </w:trPr>
        <w:tc>
          <w:tcPr>
            <w:tcW w:w="4876" w:type="dxa"/>
            <w:tcBorders>
              <w:top w:val="nil"/>
              <w:left w:val="nil"/>
              <w:bottom w:val="nil"/>
              <w:right w:val="nil"/>
            </w:tcBorders>
          </w:tcPr>
          <w:p w14:paraId="40F018C5"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55F311A3" w14:textId="77777777" w:rsidR="00D06BC5" w:rsidRPr="00CF6664" w:rsidRDefault="00D06BC5" w:rsidP="00D11899">
            <w:pPr>
              <w:pStyle w:val="Normal6a"/>
            </w:pPr>
            <w:r w:rsidRPr="00CF6664">
              <w:rPr>
                <w:b/>
                <w:i/>
              </w:rPr>
              <w:t>_________________</w:t>
            </w:r>
          </w:p>
        </w:tc>
      </w:tr>
      <w:tr w:rsidR="00D06BC5" w:rsidRPr="00CF6664" w14:paraId="7CD47B30" w14:textId="77777777" w:rsidTr="00D11899">
        <w:trPr>
          <w:jc w:val="center"/>
        </w:trPr>
        <w:tc>
          <w:tcPr>
            <w:tcW w:w="4876" w:type="dxa"/>
            <w:tcBorders>
              <w:top w:val="nil"/>
              <w:left w:val="nil"/>
              <w:bottom w:val="nil"/>
              <w:right w:val="nil"/>
            </w:tcBorders>
          </w:tcPr>
          <w:p w14:paraId="1D63DBF4" w14:textId="77777777" w:rsidR="00D06BC5" w:rsidRPr="00CF6664" w:rsidRDefault="00D06BC5" w:rsidP="00D11899">
            <w:pPr>
              <w:pStyle w:val="Normal6a"/>
            </w:pPr>
            <w:r w:rsidRPr="00CF6664">
              <w:rPr>
                <w:b/>
                <w:i/>
                <w:vertAlign w:val="superscript"/>
              </w:rPr>
              <w:t>7</w:t>
            </w:r>
            <w:r w:rsidRPr="00CF6664">
              <w:t xml:space="preserve"> </w:t>
            </w:r>
            <w:r w:rsidRPr="00CF6664">
              <w:rPr>
                <w:b/>
                <w:i/>
              </w:rPr>
              <w:t>Brotto, L.A. ja Galea, L. A. M., ”Gender inclusivity in women’s health research”, BJOG, osa 129, nro 12, 2022, https://doi.org/10.1111%2F1471-0528.17231.</w:t>
            </w:r>
          </w:p>
        </w:tc>
        <w:tc>
          <w:tcPr>
            <w:tcW w:w="4876" w:type="dxa"/>
            <w:tcBorders>
              <w:top w:val="nil"/>
              <w:left w:val="nil"/>
              <w:bottom w:val="nil"/>
              <w:right w:val="nil"/>
            </w:tcBorders>
          </w:tcPr>
          <w:p w14:paraId="1AF9D105" w14:textId="77777777" w:rsidR="00D06BC5" w:rsidRPr="00CF6664" w:rsidRDefault="00D06BC5" w:rsidP="00D11899">
            <w:pPr>
              <w:pStyle w:val="Normal6a"/>
            </w:pPr>
            <w:r w:rsidRPr="00CF6664">
              <w:rPr>
                <w:b/>
                <w:i/>
                <w:vertAlign w:val="superscript"/>
              </w:rPr>
              <w:t>7</w:t>
            </w:r>
            <w:r w:rsidRPr="00CF6664">
              <w:t xml:space="preserve"> </w:t>
            </w:r>
            <w:r w:rsidRPr="00CF6664">
              <w:rPr>
                <w:b/>
                <w:i/>
              </w:rPr>
              <w:t>Brotto, L.A. ja Galea, L. A. M., ”Gender inclusivity in women’s health research”, BJOG, osa 129, nro 12, 2022, https://doi.org/10.1111%2F1471-0528.17231.</w:t>
            </w:r>
          </w:p>
        </w:tc>
      </w:tr>
    </w:tbl>
    <w:p w14:paraId="7E86E07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75F0596" w14:textId="77777777" w:rsidR="00D06BC5" w:rsidRPr="00CF6664" w:rsidRDefault="00D06BC5" w:rsidP="00D06BC5">
      <w:r w:rsidRPr="00CF6664">
        <w:rPr>
          <w:rStyle w:val="HideTWBExt"/>
        </w:rPr>
        <w:t>&lt;/Amend&gt;</w:t>
      </w:r>
    </w:p>
    <w:p w14:paraId="208C544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59</w:t>
      </w:r>
      <w:r w:rsidRPr="00CF6664">
        <w:rPr>
          <w:rStyle w:val="HideTWBExt"/>
          <w:b w:val="0"/>
        </w:rPr>
        <w:t>&lt;/NumAm&gt;</w:t>
      </w:r>
    </w:p>
    <w:p w14:paraId="42894856"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27A8D559" w14:textId="77777777" w:rsidR="00D06BC5" w:rsidRPr="00CF6664" w:rsidRDefault="00D06BC5" w:rsidP="00D06BC5">
      <w:pPr>
        <w:pStyle w:val="NormalBold"/>
      </w:pPr>
      <w:r w:rsidRPr="00CF6664">
        <w:rPr>
          <w:rStyle w:val="HideTWBExt"/>
          <w:b w:val="0"/>
        </w:rPr>
        <w:t>&lt;/RepeatBlock-By&gt;</w:t>
      </w:r>
    </w:p>
    <w:p w14:paraId="130D837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8790E54" w14:textId="77777777" w:rsidR="00D06BC5" w:rsidRPr="00CF6664" w:rsidRDefault="00D06BC5" w:rsidP="00D06BC5">
      <w:pPr>
        <w:pStyle w:val="NormalBold"/>
      </w:pPr>
      <w:r w:rsidRPr="00CF6664">
        <w:rPr>
          <w:rStyle w:val="HideTWBExt"/>
          <w:b w:val="0"/>
        </w:rPr>
        <w:t>&lt;Article&gt;</w:t>
      </w:r>
      <w:r w:rsidRPr="00CF6664">
        <w:t>Johdanto-osan C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A921C5B" w14:textId="77777777" w:rsidTr="00D11899">
        <w:trPr>
          <w:trHeight w:hRule="exact" w:val="240"/>
          <w:jc w:val="center"/>
        </w:trPr>
        <w:tc>
          <w:tcPr>
            <w:tcW w:w="9752" w:type="dxa"/>
            <w:gridSpan w:val="2"/>
            <w:tcBorders>
              <w:top w:val="nil"/>
              <w:left w:val="nil"/>
              <w:bottom w:val="nil"/>
              <w:right w:val="nil"/>
            </w:tcBorders>
          </w:tcPr>
          <w:p w14:paraId="2727526E" w14:textId="77777777" w:rsidR="00D06BC5" w:rsidRPr="00CF6664" w:rsidRDefault="00D06BC5" w:rsidP="00D11899"/>
        </w:tc>
      </w:tr>
      <w:tr w:rsidR="00D06BC5" w:rsidRPr="00CF6664" w14:paraId="0E209948" w14:textId="77777777" w:rsidTr="00D11899">
        <w:trPr>
          <w:trHeight w:val="240"/>
          <w:jc w:val="center"/>
        </w:trPr>
        <w:tc>
          <w:tcPr>
            <w:tcW w:w="4876" w:type="dxa"/>
            <w:tcBorders>
              <w:top w:val="nil"/>
              <w:left w:val="nil"/>
              <w:bottom w:val="nil"/>
              <w:right w:val="nil"/>
            </w:tcBorders>
          </w:tcPr>
          <w:p w14:paraId="4256931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E55D6DD" w14:textId="77777777" w:rsidR="00D06BC5" w:rsidRPr="00CF6664" w:rsidRDefault="00D06BC5" w:rsidP="00D11899">
            <w:pPr>
              <w:pStyle w:val="AmColumnHeading"/>
            </w:pPr>
            <w:r w:rsidRPr="00CF6664">
              <w:t>Tarkistus</w:t>
            </w:r>
          </w:p>
        </w:tc>
      </w:tr>
      <w:tr w:rsidR="00D06BC5" w:rsidRPr="00CF6664" w14:paraId="51B52C29" w14:textId="77777777" w:rsidTr="00D11899">
        <w:trPr>
          <w:jc w:val="center"/>
        </w:trPr>
        <w:tc>
          <w:tcPr>
            <w:tcW w:w="4876" w:type="dxa"/>
            <w:tcBorders>
              <w:top w:val="nil"/>
              <w:left w:val="nil"/>
              <w:bottom w:val="nil"/>
              <w:right w:val="nil"/>
            </w:tcBorders>
          </w:tcPr>
          <w:p w14:paraId="13A50D17" w14:textId="77777777" w:rsidR="00D06BC5" w:rsidRPr="00CF6664" w:rsidRDefault="00D06BC5" w:rsidP="00D11899">
            <w:pPr>
              <w:pStyle w:val="Normal6a"/>
            </w:pPr>
            <w:r w:rsidRPr="00CF6664">
              <w:t>C.</w:t>
            </w:r>
            <w:r w:rsidRPr="00CF6664">
              <w:tab/>
              <w:t xml:space="preserve">ottaa huomioon, että useimmissa kliinisissä lääketutkimuksissa ei oteta huomioon </w:t>
            </w:r>
            <w:r w:rsidRPr="00CF6664">
              <w:rPr>
                <w:b/>
                <w:i/>
              </w:rPr>
              <w:t>transihmisiä ja marginalisoituneita yhteisöjä</w:t>
            </w:r>
            <w:r w:rsidRPr="00CF6664">
              <w:t xml:space="preserve">, </w:t>
            </w:r>
            <w:r w:rsidRPr="00CF6664">
              <w:rPr>
                <w:b/>
                <w:i/>
              </w:rPr>
              <w:t>mikä tarkoittaa, että heidän hoitovasteensa ei usein ole tiedossa</w:t>
            </w:r>
            <w:r w:rsidRPr="00CF6664">
              <w:rPr>
                <w:b/>
                <w:i/>
                <w:vertAlign w:val="superscript"/>
              </w:rPr>
              <w:t>7</w:t>
            </w:r>
            <w:r w:rsidRPr="00CF6664">
              <w:t>;</w:t>
            </w:r>
          </w:p>
        </w:tc>
        <w:tc>
          <w:tcPr>
            <w:tcW w:w="4876" w:type="dxa"/>
            <w:tcBorders>
              <w:top w:val="nil"/>
              <w:left w:val="nil"/>
              <w:bottom w:val="nil"/>
              <w:right w:val="nil"/>
            </w:tcBorders>
          </w:tcPr>
          <w:p w14:paraId="3DF3EC18" w14:textId="77777777" w:rsidR="00D06BC5" w:rsidRPr="00CF6664" w:rsidRDefault="00D06BC5" w:rsidP="00D11899">
            <w:pPr>
              <w:pStyle w:val="Normal6a"/>
            </w:pPr>
            <w:r w:rsidRPr="00CF6664">
              <w:t>C.</w:t>
            </w:r>
            <w:r w:rsidRPr="00CF6664">
              <w:tab/>
              <w:t xml:space="preserve">ottaa huomioon, että useimmissa kliinisissä lääketutkimuksissa ei </w:t>
            </w:r>
            <w:r w:rsidRPr="00CF6664">
              <w:rPr>
                <w:b/>
                <w:i/>
              </w:rPr>
              <w:t xml:space="preserve">loogisista syistä </w:t>
            </w:r>
            <w:r w:rsidRPr="00CF6664">
              <w:t xml:space="preserve">oteta huomioon </w:t>
            </w:r>
            <w:r w:rsidRPr="00CF6664">
              <w:rPr>
                <w:b/>
                <w:i/>
              </w:rPr>
              <w:t>henkilöitä, jotka käyvät parhaillaan tai ovat juuri käyneet läpi sukupuolen korjausprosessin, sillä monien muiden tietyistä sairauksista kärsivien väestöryhmien tavoin heidän edustuksensa on liian pieni</w:t>
            </w:r>
            <w:r w:rsidRPr="00CF6664">
              <w:t>;</w:t>
            </w:r>
            <w:r w:rsidRPr="00CF6664">
              <w:rPr>
                <w:b/>
                <w:i/>
              </w:rPr>
              <w:t> </w:t>
            </w:r>
          </w:p>
        </w:tc>
      </w:tr>
      <w:tr w:rsidR="00D06BC5" w:rsidRPr="00CF6664" w14:paraId="2569D5E8" w14:textId="77777777" w:rsidTr="00D11899">
        <w:trPr>
          <w:jc w:val="center"/>
        </w:trPr>
        <w:tc>
          <w:tcPr>
            <w:tcW w:w="4876" w:type="dxa"/>
            <w:tcBorders>
              <w:top w:val="nil"/>
              <w:left w:val="nil"/>
              <w:bottom w:val="nil"/>
              <w:right w:val="nil"/>
            </w:tcBorders>
          </w:tcPr>
          <w:p w14:paraId="2E6BF9C3"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7F5971A5" w14:textId="77777777" w:rsidR="00D06BC5" w:rsidRPr="00CF6664" w:rsidRDefault="00D06BC5" w:rsidP="00D11899"/>
        </w:tc>
      </w:tr>
      <w:tr w:rsidR="00D06BC5" w:rsidRPr="00CF6664" w14:paraId="1E0BBF45" w14:textId="77777777" w:rsidTr="00D11899">
        <w:trPr>
          <w:jc w:val="center"/>
        </w:trPr>
        <w:tc>
          <w:tcPr>
            <w:tcW w:w="4876" w:type="dxa"/>
            <w:tcBorders>
              <w:top w:val="nil"/>
              <w:left w:val="nil"/>
              <w:bottom w:val="nil"/>
              <w:right w:val="nil"/>
            </w:tcBorders>
          </w:tcPr>
          <w:p w14:paraId="683FEEA2" w14:textId="77777777" w:rsidR="00D06BC5" w:rsidRPr="00CF6664" w:rsidRDefault="00D06BC5" w:rsidP="00D11899">
            <w:pPr>
              <w:pStyle w:val="Normal6a"/>
            </w:pPr>
            <w:r w:rsidRPr="00CF6664">
              <w:rPr>
                <w:b/>
                <w:i/>
                <w:vertAlign w:val="superscript"/>
              </w:rPr>
              <w:t>7</w:t>
            </w:r>
            <w:r w:rsidRPr="00CF6664">
              <w:t xml:space="preserve"> </w:t>
            </w:r>
            <w:r w:rsidRPr="00CF6664">
              <w:rPr>
                <w:b/>
                <w:i/>
              </w:rPr>
              <w:t>Brotto, L.A. ja Galea, L. A. M., ”Gender inclusivity in women’s health research”, BJOG, osa 129, nro 12, 2022, https://doi.org/10.1111%2F1471-0528.17231.</w:t>
            </w:r>
          </w:p>
        </w:tc>
        <w:tc>
          <w:tcPr>
            <w:tcW w:w="4876" w:type="dxa"/>
            <w:tcBorders>
              <w:top w:val="nil"/>
              <w:left w:val="nil"/>
              <w:bottom w:val="nil"/>
              <w:right w:val="nil"/>
            </w:tcBorders>
          </w:tcPr>
          <w:p w14:paraId="77B2B662" w14:textId="77777777" w:rsidR="00D06BC5" w:rsidRPr="00CF6664" w:rsidRDefault="00D06BC5" w:rsidP="00D11899"/>
        </w:tc>
      </w:tr>
    </w:tbl>
    <w:p w14:paraId="43B582A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2562DAB3" w14:textId="77777777" w:rsidR="00D06BC5" w:rsidRPr="00CF6664" w:rsidRDefault="00D06BC5" w:rsidP="00D06BC5">
      <w:r w:rsidRPr="00CF6664">
        <w:rPr>
          <w:rStyle w:val="HideTWBExt"/>
        </w:rPr>
        <w:t>&lt;/Amend&gt;</w:t>
      </w:r>
    </w:p>
    <w:p w14:paraId="5A0C459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60</w:t>
      </w:r>
      <w:r w:rsidRPr="00CF6664">
        <w:rPr>
          <w:rStyle w:val="HideTWBExt"/>
          <w:b w:val="0"/>
        </w:rPr>
        <w:t>&lt;/NumAm&gt;</w:t>
      </w:r>
    </w:p>
    <w:p w14:paraId="23D5B69A"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Elisabeth Grossmann, Alessandra Moretti, Maria Noichl, Emma Rafowicz, Sabrina Repp, Carla Tavares</w:t>
      </w:r>
      <w:r w:rsidRPr="00CF6664">
        <w:rPr>
          <w:rStyle w:val="HideTWBExt"/>
          <w:b w:val="0"/>
        </w:rPr>
        <w:t>&lt;/Members&gt;</w:t>
      </w:r>
    </w:p>
    <w:p w14:paraId="58CAED23" w14:textId="77777777" w:rsidR="00D06BC5" w:rsidRPr="00CF6664" w:rsidRDefault="00D06BC5" w:rsidP="00D06BC5">
      <w:pPr>
        <w:pStyle w:val="NormalBold"/>
      </w:pPr>
      <w:r w:rsidRPr="00CF6664">
        <w:rPr>
          <w:rStyle w:val="HideTWBExt"/>
          <w:b w:val="0"/>
        </w:rPr>
        <w:t>&lt;/RepeatBlock-By&gt;</w:t>
      </w:r>
    </w:p>
    <w:p w14:paraId="7BF8449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E6C0568" w14:textId="77777777" w:rsidR="00D06BC5" w:rsidRPr="00CF6664" w:rsidRDefault="00D06BC5" w:rsidP="00D06BC5">
      <w:pPr>
        <w:pStyle w:val="NormalBold"/>
      </w:pPr>
      <w:r w:rsidRPr="00CF6664">
        <w:rPr>
          <w:rStyle w:val="HideTWBExt"/>
          <w:b w:val="0"/>
        </w:rPr>
        <w:t>&lt;Article&gt;</w:t>
      </w:r>
      <w:r w:rsidRPr="00CF6664">
        <w:t>Johdanto-osan C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E7EB6F3" w14:textId="77777777" w:rsidTr="00D11899">
        <w:trPr>
          <w:trHeight w:hRule="exact" w:val="240"/>
          <w:jc w:val="center"/>
        </w:trPr>
        <w:tc>
          <w:tcPr>
            <w:tcW w:w="9752" w:type="dxa"/>
            <w:gridSpan w:val="2"/>
            <w:tcBorders>
              <w:top w:val="nil"/>
              <w:left w:val="nil"/>
              <w:bottom w:val="nil"/>
              <w:right w:val="nil"/>
            </w:tcBorders>
          </w:tcPr>
          <w:p w14:paraId="11185B99" w14:textId="77777777" w:rsidR="00D06BC5" w:rsidRPr="00CF6664" w:rsidRDefault="00D06BC5" w:rsidP="00D11899"/>
        </w:tc>
      </w:tr>
      <w:tr w:rsidR="00D06BC5" w:rsidRPr="00CF6664" w14:paraId="7801F649" w14:textId="77777777" w:rsidTr="00D11899">
        <w:trPr>
          <w:trHeight w:val="240"/>
          <w:jc w:val="center"/>
        </w:trPr>
        <w:tc>
          <w:tcPr>
            <w:tcW w:w="4876" w:type="dxa"/>
            <w:tcBorders>
              <w:top w:val="nil"/>
              <w:left w:val="nil"/>
              <w:bottom w:val="nil"/>
              <w:right w:val="nil"/>
            </w:tcBorders>
          </w:tcPr>
          <w:p w14:paraId="0E3D753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6C6E9BD" w14:textId="77777777" w:rsidR="00D06BC5" w:rsidRPr="00CF6664" w:rsidRDefault="00D06BC5" w:rsidP="00D11899">
            <w:pPr>
              <w:pStyle w:val="AmColumnHeading"/>
            </w:pPr>
            <w:r w:rsidRPr="00CF6664">
              <w:t>Tarkistus</w:t>
            </w:r>
          </w:p>
        </w:tc>
      </w:tr>
      <w:tr w:rsidR="00D06BC5" w:rsidRPr="00CF6664" w14:paraId="19C3069B" w14:textId="77777777" w:rsidTr="00D11899">
        <w:trPr>
          <w:jc w:val="center"/>
        </w:trPr>
        <w:tc>
          <w:tcPr>
            <w:tcW w:w="4876" w:type="dxa"/>
            <w:tcBorders>
              <w:top w:val="nil"/>
              <w:left w:val="nil"/>
              <w:bottom w:val="nil"/>
              <w:right w:val="nil"/>
            </w:tcBorders>
          </w:tcPr>
          <w:p w14:paraId="7E524DAB" w14:textId="77777777" w:rsidR="00D06BC5" w:rsidRPr="00CF6664" w:rsidRDefault="00D06BC5" w:rsidP="00D11899">
            <w:pPr>
              <w:pStyle w:val="Normal6a"/>
            </w:pPr>
            <w:r w:rsidRPr="00CF6664">
              <w:t>C.</w:t>
            </w:r>
            <w:r w:rsidRPr="00CF6664">
              <w:tab/>
              <w:t>ottaa huomioon, että useimmissa kliinisissä lääketutkimuksissa ei oteta huomioon transihmisiä ja marginalisoituneita yhteisöjä, mikä tarkoittaa, että heidän hoitovasteensa ei usein ole tiedossa</w:t>
            </w:r>
            <w:r w:rsidRPr="00CF6664">
              <w:rPr>
                <w:vertAlign w:val="superscript"/>
              </w:rPr>
              <w:t>7</w:t>
            </w:r>
            <w:r w:rsidRPr="00CF6664">
              <w:t>;</w:t>
            </w:r>
          </w:p>
        </w:tc>
        <w:tc>
          <w:tcPr>
            <w:tcW w:w="4876" w:type="dxa"/>
            <w:tcBorders>
              <w:top w:val="nil"/>
              <w:left w:val="nil"/>
              <w:bottom w:val="nil"/>
              <w:right w:val="nil"/>
            </w:tcBorders>
          </w:tcPr>
          <w:p w14:paraId="367AA2C4" w14:textId="77777777" w:rsidR="00D06BC5" w:rsidRPr="00CF6664" w:rsidRDefault="00D06BC5" w:rsidP="00D11899">
            <w:pPr>
              <w:pStyle w:val="Normal6a"/>
            </w:pPr>
            <w:r w:rsidRPr="00CF6664">
              <w:t>C.</w:t>
            </w:r>
            <w:r w:rsidRPr="00CF6664">
              <w:tab/>
              <w:t>ottaa huomioon, että useimmissa kliinisissä lääketutkimuksissa ei oteta huomioon transihmisiä ja marginalisoituneita yhteisöjä</w:t>
            </w:r>
            <w:r w:rsidRPr="00CF6664">
              <w:rPr>
                <w:b/>
                <w:i/>
              </w:rPr>
              <w:t>, kuten esimerkiksi etnisiä vähemmistöjä ja vammaisia naisia, tai heidät suljetaan suhteettomasti niiden ulkopuolelle</w:t>
            </w:r>
            <w:r w:rsidRPr="00CF6664">
              <w:t>, mikä tarkoittaa, että heidän hoitovasteensa ei usein ole tiedossa</w:t>
            </w:r>
            <w:r w:rsidRPr="00CF6664">
              <w:rPr>
                <w:vertAlign w:val="superscript"/>
              </w:rPr>
              <w:t>7</w:t>
            </w:r>
            <w:r w:rsidRPr="00CF6664">
              <w:t>;</w:t>
            </w:r>
          </w:p>
        </w:tc>
      </w:tr>
      <w:tr w:rsidR="00D06BC5" w:rsidRPr="00CF6664" w14:paraId="50723128" w14:textId="77777777" w:rsidTr="00D11899">
        <w:trPr>
          <w:jc w:val="center"/>
        </w:trPr>
        <w:tc>
          <w:tcPr>
            <w:tcW w:w="4876" w:type="dxa"/>
            <w:tcBorders>
              <w:top w:val="nil"/>
              <w:left w:val="nil"/>
              <w:bottom w:val="nil"/>
              <w:right w:val="nil"/>
            </w:tcBorders>
          </w:tcPr>
          <w:p w14:paraId="69E13422"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7F99F5A8" w14:textId="77777777" w:rsidR="00D06BC5" w:rsidRPr="00CF6664" w:rsidRDefault="00D06BC5" w:rsidP="00D11899">
            <w:pPr>
              <w:pStyle w:val="Normal6a"/>
            </w:pPr>
            <w:r w:rsidRPr="00CF6664">
              <w:rPr>
                <w:b/>
                <w:i/>
              </w:rPr>
              <w:t>_________________</w:t>
            </w:r>
          </w:p>
        </w:tc>
      </w:tr>
      <w:tr w:rsidR="00D06BC5" w:rsidRPr="00CF6664" w14:paraId="65280E76" w14:textId="77777777" w:rsidTr="00D11899">
        <w:trPr>
          <w:jc w:val="center"/>
        </w:trPr>
        <w:tc>
          <w:tcPr>
            <w:tcW w:w="4876" w:type="dxa"/>
            <w:tcBorders>
              <w:top w:val="nil"/>
              <w:left w:val="nil"/>
              <w:bottom w:val="nil"/>
              <w:right w:val="nil"/>
            </w:tcBorders>
          </w:tcPr>
          <w:p w14:paraId="47D4A093" w14:textId="77777777" w:rsidR="00D06BC5" w:rsidRPr="00CF6664" w:rsidRDefault="00D06BC5" w:rsidP="00D11899">
            <w:pPr>
              <w:pStyle w:val="Normal6a"/>
            </w:pPr>
            <w:r w:rsidRPr="00CF6664">
              <w:rPr>
                <w:vertAlign w:val="superscript"/>
              </w:rPr>
              <w:t>7</w:t>
            </w:r>
            <w:r w:rsidRPr="00CF6664">
              <w:t xml:space="preserve"> Brotto, L.A. ja Galea, L. A. M., ”Gender inclusivity in women’s health research”, BJOG, osa 129, nro 12, 2022, https://doi.org/10.1111%2F1471-0528.17231.</w:t>
            </w:r>
          </w:p>
        </w:tc>
        <w:tc>
          <w:tcPr>
            <w:tcW w:w="4876" w:type="dxa"/>
            <w:tcBorders>
              <w:top w:val="nil"/>
              <w:left w:val="nil"/>
              <w:bottom w:val="nil"/>
              <w:right w:val="nil"/>
            </w:tcBorders>
          </w:tcPr>
          <w:p w14:paraId="43210776" w14:textId="77777777" w:rsidR="00D06BC5" w:rsidRPr="00CF6664" w:rsidRDefault="00D06BC5" w:rsidP="00D11899">
            <w:pPr>
              <w:pStyle w:val="Normal6a"/>
            </w:pPr>
            <w:r w:rsidRPr="00CF6664">
              <w:rPr>
                <w:vertAlign w:val="superscript"/>
              </w:rPr>
              <w:t>7</w:t>
            </w:r>
            <w:r w:rsidRPr="00CF6664">
              <w:t xml:space="preserve"> Brotto, L.A. ja Galea, L. A. M., ”Gender inclusivity in women’s health research”, BJOG, osa 129, nro 12, 2022, https://doi.org/10.1111%2F1471-0528.17231.</w:t>
            </w:r>
          </w:p>
        </w:tc>
      </w:tr>
    </w:tbl>
    <w:p w14:paraId="4CBFA17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EA2B2A3" w14:textId="77777777" w:rsidR="00D06BC5" w:rsidRPr="00CF6664" w:rsidRDefault="00D06BC5" w:rsidP="00D06BC5">
      <w:r w:rsidRPr="00CF6664">
        <w:rPr>
          <w:rStyle w:val="HideTWBExt"/>
        </w:rPr>
        <w:t>&lt;/Amend&gt;</w:t>
      </w:r>
    </w:p>
    <w:p w14:paraId="6290D0E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61</w:t>
      </w:r>
      <w:r w:rsidRPr="00CF6664">
        <w:rPr>
          <w:rStyle w:val="HideTWBExt"/>
          <w:b w:val="0"/>
        </w:rPr>
        <w:t>&lt;/NumAm&gt;</w:t>
      </w:r>
    </w:p>
    <w:p w14:paraId="68AAF74F"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01DE7B81" w14:textId="77777777" w:rsidR="00D06BC5" w:rsidRPr="00CF6664" w:rsidRDefault="00D06BC5" w:rsidP="00D06BC5">
      <w:pPr>
        <w:pStyle w:val="NormalBold"/>
      </w:pPr>
      <w:r w:rsidRPr="00CF6664">
        <w:rPr>
          <w:rStyle w:val="HideTWBExt"/>
          <w:b w:val="0"/>
        </w:rPr>
        <w:t>&lt;/RepeatBlock-By&gt;</w:t>
      </w:r>
    </w:p>
    <w:p w14:paraId="4F34A34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167F8F1" w14:textId="77777777" w:rsidR="00D06BC5" w:rsidRPr="00CF6664" w:rsidRDefault="00D06BC5" w:rsidP="00D06BC5">
      <w:pPr>
        <w:pStyle w:val="NormalBold"/>
      </w:pPr>
      <w:r w:rsidRPr="00CF6664">
        <w:rPr>
          <w:rStyle w:val="HideTWBExt"/>
          <w:b w:val="0"/>
        </w:rPr>
        <w:t>&lt;Article&gt;</w:t>
      </w:r>
      <w:r w:rsidRPr="00CF6664">
        <w:t>Johdanto-osan C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1B44A41" w14:textId="77777777" w:rsidTr="00D11899">
        <w:trPr>
          <w:trHeight w:hRule="exact" w:val="240"/>
          <w:jc w:val="center"/>
        </w:trPr>
        <w:tc>
          <w:tcPr>
            <w:tcW w:w="9752" w:type="dxa"/>
            <w:gridSpan w:val="2"/>
            <w:tcBorders>
              <w:top w:val="nil"/>
              <w:left w:val="nil"/>
              <w:bottom w:val="nil"/>
              <w:right w:val="nil"/>
            </w:tcBorders>
          </w:tcPr>
          <w:p w14:paraId="7CC5F77C" w14:textId="77777777" w:rsidR="00D06BC5" w:rsidRPr="00CF6664" w:rsidRDefault="00D06BC5" w:rsidP="00D11899"/>
        </w:tc>
      </w:tr>
      <w:tr w:rsidR="00D06BC5" w:rsidRPr="00CF6664" w14:paraId="58922685" w14:textId="77777777" w:rsidTr="00D11899">
        <w:trPr>
          <w:trHeight w:val="240"/>
          <w:jc w:val="center"/>
        </w:trPr>
        <w:tc>
          <w:tcPr>
            <w:tcW w:w="4876" w:type="dxa"/>
            <w:tcBorders>
              <w:top w:val="nil"/>
              <w:left w:val="nil"/>
              <w:bottom w:val="nil"/>
              <w:right w:val="nil"/>
            </w:tcBorders>
          </w:tcPr>
          <w:p w14:paraId="0C91835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56897BE" w14:textId="77777777" w:rsidR="00D06BC5" w:rsidRPr="00CF6664" w:rsidRDefault="00D06BC5" w:rsidP="00D11899">
            <w:pPr>
              <w:pStyle w:val="AmColumnHeading"/>
            </w:pPr>
            <w:r w:rsidRPr="00CF6664">
              <w:t>Tarkistus</w:t>
            </w:r>
          </w:p>
        </w:tc>
      </w:tr>
      <w:tr w:rsidR="00D06BC5" w:rsidRPr="00CF6664" w14:paraId="2ACD151F" w14:textId="77777777" w:rsidTr="00D11899">
        <w:trPr>
          <w:jc w:val="center"/>
        </w:trPr>
        <w:tc>
          <w:tcPr>
            <w:tcW w:w="4876" w:type="dxa"/>
            <w:tcBorders>
              <w:top w:val="nil"/>
              <w:left w:val="nil"/>
              <w:bottom w:val="nil"/>
              <w:right w:val="nil"/>
            </w:tcBorders>
          </w:tcPr>
          <w:p w14:paraId="79DC95A1" w14:textId="77777777" w:rsidR="00D06BC5" w:rsidRPr="00CF6664" w:rsidRDefault="00D06BC5" w:rsidP="00D11899">
            <w:pPr>
              <w:pStyle w:val="Normal6a"/>
            </w:pPr>
            <w:r w:rsidRPr="00CF6664">
              <w:t>C.</w:t>
            </w:r>
            <w:r w:rsidRPr="00CF6664">
              <w:tab/>
              <w:t>ottaa huomioon, että useimmissa kliinisissä lääketutkimuksissa ei oteta huomioon transihmisiä ja marginalisoituneita yhteisöjä, mikä tarkoittaa, että heidän hoitovasteensa ei usein ole tiedossa</w:t>
            </w:r>
            <w:r w:rsidRPr="00CF6664">
              <w:rPr>
                <w:vertAlign w:val="superscript"/>
              </w:rPr>
              <w:t>7</w:t>
            </w:r>
            <w:r w:rsidRPr="00CF6664">
              <w:t>;</w:t>
            </w:r>
          </w:p>
        </w:tc>
        <w:tc>
          <w:tcPr>
            <w:tcW w:w="4876" w:type="dxa"/>
            <w:tcBorders>
              <w:top w:val="nil"/>
              <w:left w:val="nil"/>
              <w:bottom w:val="nil"/>
              <w:right w:val="nil"/>
            </w:tcBorders>
          </w:tcPr>
          <w:p w14:paraId="1E652F1C" w14:textId="77777777" w:rsidR="00D06BC5" w:rsidRPr="00CF6664" w:rsidRDefault="00D06BC5" w:rsidP="00D11899">
            <w:pPr>
              <w:pStyle w:val="Normal6a"/>
            </w:pPr>
            <w:r w:rsidRPr="00CF6664">
              <w:t>C.</w:t>
            </w:r>
            <w:r w:rsidRPr="00CF6664">
              <w:tab/>
              <w:t>ottaa huomioon, että useimmissa kliinisissä lääketutkimuksissa ei oteta huomioon transihmisiä</w:t>
            </w:r>
            <w:r w:rsidRPr="00CF6664">
              <w:rPr>
                <w:b/>
                <w:i/>
              </w:rPr>
              <w:t>, muunsukupuolisia ja intersukupuolisia</w:t>
            </w:r>
            <w:r w:rsidRPr="00CF6664">
              <w:t xml:space="preserve"> ja marginalisoituneita yhteisöjä, mikä tarkoittaa, että heidän hoitovasteensa ei usein ole tiedossa</w:t>
            </w:r>
            <w:r w:rsidRPr="00CF6664">
              <w:rPr>
                <w:vertAlign w:val="superscript"/>
              </w:rPr>
              <w:t>7</w:t>
            </w:r>
            <w:r w:rsidRPr="00CF6664">
              <w:t>;</w:t>
            </w:r>
          </w:p>
        </w:tc>
      </w:tr>
      <w:tr w:rsidR="00D06BC5" w:rsidRPr="00CF6664" w14:paraId="6C88D3E4" w14:textId="77777777" w:rsidTr="00D11899">
        <w:trPr>
          <w:jc w:val="center"/>
        </w:trPr>
        <w:tc>
          <w:tcPr>
            <w:tcW w:w="4876" w:type="dxa"/>
            <w:tcBorders>
              <w:top w:val="nil"/>
              <w:left w:val="nil"/>
              <w:bottom w:val="nil"/>
              <w:right w:val="nil"/>
            </w:tcBorders>
          </w:tcPr>
          <w:p w14:paraId="18B018D6"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36B583AA" w14:textId="77777777" w:rsidR="00D06BC5" w:rsidRPr="00CF6664" w:rsidRDefault="00D06BC5" w:rsidP="00D11899">
            <w:pPr>
              <w:pStyle w:val="Normal6a"/>
            </w:pPr>
            <w:r w:rsidRPr="00CF6664">
              <w:rPr>
                <w:b/>
                <w:i/>
              </w:rPr>
              <w:t>_________________</w:t>
            </w:r>
          </w:p>
        </w:tc>
      </w:tr>
      <w:tr w:rsidR="00D06BC5" w:rsidRPr="00CF6664" w14:paraId="0CEC4B06" w14:textId="77777777" w:rsidTr="00D11899">
        <w:trPr>
          <w:jc w:val="center"/>
        </w:trPr>
        <w:tc>
          <w:tcPr>
            <w:tcW w:w="4876" w:type="dxa"/>
            <w:tcBorders>
              <w:top w:val="nil"/>
              <w:left w:val="nil"/>
              <w:bottom w:val="nil"/>
              <w:right w:val="nil"/>
            </w:tcBorders>
          </w:tcPr>
          <w:p w14:paraId="5835C870" w14:textId="77777777" w:rsidR="00D06BC5" w:rsidRPr="00CF6664" w:rsidRDefault="00D06BC5" w:rsidP="00D11899">
            <w:pPr>
              <w:pStyle w:val="Normal6a"/>
            </w:pPr>
            <w:r w:rsidRPr="00CF6664">
              <w:rPr>
                <w:vertAlign w:val="superscript"/>
              </w:rPr>
              <w:t>7</w:t>
            </w:r>
            <w:r w:rsidRPr="00CF6664">
              <w:t xml:space="preserve"> Brotto, L.A. ja Galea, L. A. M., ”Gender inclusivity in women’s health research”, BJOG, osa 129, nro 12, 2022, https://doi.org/10.1111%2F1471-0528.17231.</w:t>
            </w:r>
          </w:p>
        </w:tc>
        <w:tc>
          <w:tcPr>
            <w:tcW w:w="4876" w:type="dxa"/>
            <w:tcBorders>
              <w:top w:val="nil"/>
              <w:left w:val="nil"/>
              <w:bottom w:val="nil"/>
              <w:right w:val="nil"/>
            </w:tcBorders>
          </w:tcPr>
          <w:p w14:paraId="22575F35" w14:textId="77777777" w:rsidR="00D06BC5" w:rsidRPr="00CF6664" w:rsidRDefault="00D06BC5" w:rsidP="00D11899">
            <w:pPr>
              <w:pStyle w:val="Normal6a"/>
            </w:pPr>
            <w:r w:rsidRPr="00CF6664">
              <w:rPr>
                <w:vertAlign w:val="superscript"/>
              </w:rPr>
              <w:t>7</w:t>
            </w:r>
            <w:r w:rsidRPr="00CF6664">
              <w:t xml:space="preserve"> Brotto, L.A. ja Galea, L. A. M., ”Gender inclusivity in women’s health research”, BJOG, osa 129, nro 12, 2022, https://doi.org/10.1111%2F1471-0528.17231.</w:t>
            </w:r>
          </w:p>
        </w:tc>
      </w:tr>
    </w:tbl>
    <w:p w14:paraId="6006E5B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3A6A034" w14:textId="77777777" w:rsidR="00D06BC5" w:rsidRPr="00CF6664" w:rsidRDefault="00D06BC5" w:rsidP="00D06BC5">
      <w:r w:rsidRPr="00CF6664">
        <w:rPr>
          <w:rStyle w:val="HideTWBExt"/>
        </w:rPr>
        <w:t>&lt;/Amend&gt;</w:t>
      </w:r>
    </w:p>
    <w:p w14:paraId="64133B4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62</w:t>
      </w:r>
      <w:r w:rsidRPr="00CF6664">
        <w:rPr>
          <w:rStyle w:val="HideTWBExt"/>
          <w:b w:val="0"/>
        </w:rPr>
        <w:t>&lt;/NumAm&gt;</w:t>
      </w:r>
    </w:p>
    <w:p w14:paraId="50D5D088"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35ADE506" w14:textId="77777777" w:rsidR="00D06BC5" w:rsidRPr="00CF6664" w:rsidRDefault="00D06BC5" w:rsidP="00D06BC5">
      <w:pPr>
        <w:pStyle w:val="NormalBold"/>
      </w:pPr>
      <w:r w:rsidRPr="00CF6664">
        <w:rPr>
          <w:rStyle w:val="HideTWBExt"/>
          <w:b w:val="0"/>
        </w:rPr>
        <w:t>&lt;/RepeatBlock-By&gt;</w:t>
      </w:r>
    </w:p>
    <w:p w14:paraId="6B37D51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7F5EEBA" w14:textId="77777777" w:rsidR="00D06BC5" w:rsidRPr="00CF6664" w:rsidRDefault="00D06BC5" w:rsidP="00D06BC5">
      <w:pPr>
        <w:pStyle w:val="NormalBold"/>
      </w:pPr>
      <w:r w:rsidRPr="00CF6664">
        <w:rPr>
          <w:rStyle w:val="HideTWBExt"/>
          <w:b w:val="0"/>
        </w:rPr>
        <w:t>&lt;Article&gt;</w:t>
      </w:r>
      <w:r w:rsidRPr="00CF6664">
        <w:t>Johdanto-osan C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781DCF0" w14:textId="77777777" w:rsidTr="00D11899">
        <w:trPr>
          <w:trHeight w:hRule="exact" w:val="240"/>
          <w:jc w:val="center"/>
        </w:trPr>
        <w:tc>
          <w:tcPr>
            <w:tcW w:w="9752" w:type="dxa"/>
            <w:gridSpan w:val="2"/>
            <w:tcBorders>
              <w:top w:val="nil"/>
              <w:left w:val="nil"/>
              <w:bottom w:val="nil"/>
              <w:right w:val="nil"/>
            </w:tcBorders>
          </w:tcPr>
          <w:p w14:paraId="10D431A9" w14:textId="77777777" w:rsidR="00D06BC5" w:rsidRPr="00CF6664" w:rsidRDefault="00D06BC5" w:rsidP="00D11899"/>
        </w:tc>
      </w:tr>
      <w:tr w:rsidR="00D06BC5" w:rsidRPr="00CF6664" w14:paraId="7D1B7F7D" w14:textId="77777777" w:rsidTr="00D11899">
        <w:trPr>
          <w:trHeight w:val="240"/>
          <w:jc w:val="center"/>
        </w:trPr>
        <w:tc>
          <w:tcPr>
            <w:tcW w:w="4876" w:type="dxa"/>
            <w:tcBorders>
              <w:top w:val="nil"/>
              <w:left w:val="nil"/>
              <w:bottom w:val="nil"/>
              <w:right w:val="nil"/>
            </w:tcBorders>
          </w:tcPr>
          <w:p w14:paraId="0C05B40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1D896BC" w14:textId="77777777" w:rsidR="00D06BC5" w:rsidRPr="00CF6664" w:rsidRDefault="00D06BC5" w:rsidP="00D11899">
            <w:pPr>
              <w:pStyle w:val="AmColumnHeading"/>
            </w:pPr>
            <w:r w:rsidRPr="00CF6664">
              <w:t>Tarkistus</w:t>
            </w:r>
          </w:p>
        </w:tc>
      </w:tr>
      <w:tr w:rsidR="00D06BC5" w:rsidRPr="00CF6664" w14:paraId="074FBBB7" w14:textId="77777777" w:rsidTr="00D11899">
        <w:trPr>
          <w:jc w:val="center"/>
        </w:trPr>
        <w:tc>
          <w:tcPr>
            <w:tcW w:w="4876" w:type="dxa"/>
            <w:tcBorders>
              <w:top w:val="nil"/>
              <w:left w:val="nil"/>
              <w:bottom w:val="nil"/>
              <w:right w:val="nil"/>
            </w:tcBorders>
          </w:tcPr>
          <w:p w14:paraId="22F6CC68" w14:textId="77777777" w:rsidR="00D06BC5" w:rsidRPr="00CF6664" w:rsidRDefault="00D06BC5" w:rsidP="00D11899">
            <w:pPr>
              <w:pStyle w:val="Normal6a"/>
            </w:pPr>
            <w:r w:rsidRPr="00CF6664">
              <w:t>C.</w:t>
            </w:r>
            <w:r w:rsidRPr="00CF6664">
              <w:tab/>
              <w:t xml:space="preserve">ottaa huomioon, että useimmissa kliinisissä lääketutkimuksissa </w:t>
            </w:r>
            <w:r w:rsidRPr="00CF6664">
              <w:rPr>
                <w:b/>
                <w:i/>
              </w:rPr>
              <w:t>ei oteta huomioon transihmisiä ja marginalisoituneita yhteisöjä</w:t>
            </w:r>
            <w:r w:rsidRPr="00CF6664">
              <w:t>, mikä tarkoittaa, että heidän hoitovasteensa ei usein ole tiedossa</w:t>
            </w:r>
            <w:r w:rsidRPr="00CF6664">
              <w:rPr>
                <w:vertAlign w:val="superscript"/>
              </w:rPr>
              <w:t>7</w:t>
            </w:r>
            <w:r w:rsidRPr="00CF6664">
              <w:t>;</w:t>
            </w:r>
          </w:p>
        </w:tc>
        <w:tc>
          <w:tcPr>
            <w:tcW w:w="4876" w:type="dxa"/>
            <w:tcBorders>
              <w:top w:val="nil"/>
              <w:left w:val="nil"/>
              <w:bottom w:val="nil"/>
              <w:right w:val="nil"/>
            </w:tcBorders>
          </w:tcPr>
          <w:p w14:paraId="710C7E21" w14:textId="77777777" w:rsidR="00D06BC5" w:rsidRPr="00CF6664" w:rsidRDefault="00D06BC5" w:rsidP="00D11899">
            <w:pPr>
              <w:pStyle w:val="Normal6a"/>
            </w:pPr>
            <w:r w:rsidRPr="00CF6664">
              <w:t>C.</w:t>
            </w:r>
            <w:r w:rsidRPr="00CF6664">
              <w:tab/>
              <w:t xml:space="preserve">ottaa huomioon, että </w:t>
            </w:r>
            <w:r w:rsidRPr="00CF6664">
              <w:rPr>
                <w:b/>
                <w:i/>
              </w:rPr>
              <w:t>tietyt potilasryhmät ovat aliedustettuina</w:t>
            </w:r>
            <w:r w:rsidRPr="00CF6664">
              <w:t xml:space="preserve"> useimmissa kliinisissä lääketutkimuksissa, mikä tarkoittaa, että heidän hoitovasteensa ei usein ole tiedossa</w:t>
            </w:r>
            <w:r w:rsidRPr="00CF6664">
              <w:rPr>
                <w:vertAlign w:val="superscript"/>
              </w:rPr>
              <w:t>7</w:t>
            </w:r>
            <w:r w:rsidRPr="00CF6664">
              <w:t>;</w:t>
            </w:r>
          </w:p>
        </w:tc>
      </w:tr>
      <w:tr w:rsidR="00D06BC5" w:rsidRPr="00CF6664" w14:paraId="5694A9DE" w14:textId="77777777" w:rsidTr="00D11899">
        <w:trPr>
          <w:jc w:val="center"/>
        </w:trPr>
        <w:tc>
          <w:tcPr>
            <w:tcW w:w="4876" w:type="dxa"/>
            <w:tcBorders>
              <w:top w:val="nil"/>
              <w:left w:val="nil"/>
              <w:bottom w:val="nil"/>
              <w:right w:val="nil"/>
            </w:tcBorders>
          </w:tcPr>
          <w:p w14:paraId="18E11B8C"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0EEA88F4" w14:textId="77777777" w:rsidR="00D06BC5" w:rsidRPr="00CF6664" w:rsidRDefault="00D06BC5" w:rsidP="00D11899">
            <w:pPr>
              <w:pStyle w:val="Normal6a"/>
            </w:pPr>
            <w:r w:rsidRPr="00CF6664">
              <w:rPr>
                <w:b/>
                <w:i/>
              </w:rPr>
              <w:t>_________________</w:t>
            </w:r>
          </w:p>
        </w:tc>
      </w:tr>
      <w:tr w:rsidR="00D06BC5" w:rsidRPr="00CF6664" w14:paraId="0F54A21B" w14:textId="77777777" w:rsidTr="00D11899">
        <w:trPr>
          <w:jc w:val="center"/>
        </w:trPr>
        <w:tc>
          <w:tcPr>
            <w:tcW w:w="4876" w:type="dxa"/>
            <w:tcBorders>
              <w:top w:val="nil"/>
              <w:left w:val="nil"/>
              <w:bottom w:val="nil"/>
              <w:right w:val="nil"/>
            </w:tcBorders>
          </w:tcPr>
          <w:p w14:paraId="20459074" w14:textId="77777777" w:rsidR="00D06BC5" w:rsidRPr="00CF6664" w:rsidRDefault="00D06BC5" w:rsidP="00D11899">
            <w:pPr>
              <w:pStyle w:val="Normal6a"/>
            </w:pPr>
            <w:r w:rsidRPr="00CF6664">
              <w:rPr>
                <w:vertAlign w:val="superscript"/>
              </w:rPr>
              <w:t>7</w:t>
            </w:r>
            <w:r w:rsidRPr="00CF6664">
              <w:t xml:space="preserve"> Brotto, L.A. ja Galea, L. A. M., ”Gender inclusivity in women’s health research”, BJOG, osa 129, nro 12, 2022, https://doi.org/10.1111%2F1471-0528.17231.</w:t>
            </w:r>
          </w:p>
        </w:tc>
        <w:tc>
          <w:tcPr>
            <w:tcW w:w="4876" w:type="dxa"/>
            <w:tcBorders>
              <w:top w:val="nil"/>
              <w:left w:val="nil"/>
              <w:bottom w:val="nil"/>
              <w:right w:val="nil"/>
            </w:tcBorders>
          </w:tcPr>
          <w:p w14:paraId="27C36DB6" w14:textId="77777777" w:rsidR="00D06BC5" w:rsidRPr="00CF6664" w:rsidRDefault="00D06BC5" w:rsidP="00D11899">
            <w:pPr>
              <w:pStyle w:val="Normal6a"/>
            </w:pPr>
            <w:r w:rsidRPr="00CF6664">
              <w:rPr>
                <w:vertAlign w:val="superscript"/>
              </w:rPr>
              <w:t>7</w:t>
            </w:r>
            <w:r w:rsidRPr="00CF6664">
              <w:t xml:space="preserve"> Brotto, L.A. ja Galea, L. A. M., ”Gender inclusivity in women’s health research”, BJOG, osa 129, nro 12, 2022, https://doi.org/10.1111%2F1471-0528.17231.</w:t>
            </w:r>
          </w:p>
        </w:tc>
      </w:tr>
    </w:tbl>
    <w:p w14:paraId="3CDBA81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1CD7D96" w14:textId="77777777" w:rsidR="00D06BC5" w:rsidRPr="00CF6664" w:rsidRDefault="00D06BC5" w:rsidP="00D06BC5">
      <w:r w:rsidRPr="00CF6664">
        <w:rPr>
          <w:rStyle w:val="HideTWBExt"/>
        </w:rPr>
        <w:t>&lt;/Amend&gt;</w:t>
      </w:r>
    </w:p>
    <w:p w14:paraId="17C6CD6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63</w:t>
      </w:r>
      <w:r w:rsidRPr="00CF6664">
        <w:rPr>
          <w:rStyle w:val="HideTWBExt"/>
          <w:b w:val="0"/>
        </w:rPr>
        <w:t>&lt;/NumAm&gt;</w:t>
      </w:r>
    </w:p>
    <w:p w14:paraId="40C210FA"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01221A1" w14:textId="77777777" w:rsidR="00D06BC5" w:rsidRPr="00CF6664" w:rsidRDefault="00D06BC5" w:rsidP="00D06BC5">
      <w:pPr>
        <w:pStyle w:val="NormalBold"/>
      </w:pPr>
      <w:r w:rsidRPr="00CF6664">
        <w:rPr>
          <w:rStyle w:val="HideTWBExt"/>
          <w:b w:val="0"/>
        </w:rPr>
        <w:t>&lt;/RepeatBlock-By&gt;</w:t>
      </w:r>
    </w:p>
    <w:p w14:paraId="02A1236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AD75737" w14:textId="77777777" w:rsidR="00D06BC5" w:rsidRPr="00CF6664" w:rsidRDefault="00D06BC5" w:rsidP="00D06BC5">
      <w:pPr>
        <w:pStyle w:val="NormalBold"/>
      </w:pPr>
      <w:r w:rsidRPr="00CF6664">
        <w:rPr>
          <w:rStyle w:val="HideTWBExt"/>
          <w:b w:val="0"/>
        </w:rPr>
        <w:t>&lt;Article&gt;</w:t>
      </w:r>
      <w:r w:rsidRPr="00CF6664">
        <w:t>Johdanto-osan C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056686F" w14:textId="77777777" w:rsidTr="00D11899">
        <w:trPr>
          <w:trHeight w:hRule="exact" w:val="240"/>
          <w:jc w:val="center"/>
        </w:trPr>
        <w:tc>
          <w:tcPr>
            <w:tcW w:w="9752" w:type="dxa"/>
            <w:gridSpan w:val="2"/>
            <w:tcBorders>
              <w:top w:val="nil"/>
              <w:left w:val="nil"/>
              <w:bottom w:val="nil"/>
              <w:right w:val="nil"/>
            </w:tcBorders>
          </w:tcPr>
          <w:p w14:paraId="3239D969" w14:textId="77777777" w:rsidR="00D06BC5" w:rsidRPr="00CF6664" w:rsidRDefault="00D06BC5" w:rsidP="00D11899"/>
        </w:tc>
      </w:tr>
      <w:tr w:rsidR="00D06BC5" w:rsidRPr="00CF6664" w14:paraId="19038BA1" w14:textId="77777777" w:rsidTr="00D11899">
        <w:trPr>
          <w:trHeight w:val="240"/>
          <w:jc w:val="center"/>
        </w:trPr>
        <w:tc>
          <w:tcPr>
            <w:tcW w:w="4876" w:type="dxa"/>
            <w:tcBorders>
              <w:top w:val="nil"/>
              <w:left w:val="nil"/>
              <w:bottom w:val="nil"/>
              <w:right w:val="nil"/>
            </w:tcBorders>
          </w:tcPr>
          <w:p w14:paraId="3DF15B9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F548873" w14:textId="77777777" w:rsidR="00D06BC5" w:rsidRPr="00CF6664" w:rsidRDefault="00D06BC5" w:rsidP="00D11899">
            <w:pPr>
              <w:pStyle w:val="AmColumnHeading"/>
            </w:pPr>
            <w:r w:rsidRPr="00CF6664">
              <w:t>Tarkistus</w:t>
            </w:r>
          </w:p>
        </w:tc>
      </w:tr>
      <w:tr w:rsidR="00D06BC5" w:rsidRPr="00CF6664" w14:paraId="43E78963" w14:textId="77777777" w:rsidTr="00D11899">
        <w:trPr>
          <w:jc w:val="center"/>
        </w:trPr>
        <w:tc>
          <w:tcPr>
            <w:tcW w:w="4876" w:type="dxa"/>
            <w:tcBorders>
              <w:top w:val="nil"/>
              <w:left w:val="nil"/>
              <w:bottom w:val="nil"/>
              <w:right w:val="nil"/>
            </w:tcBorders>
          </w:tcPr>
          <w:p w14:paraId="38107009" w14:textId="77777777" w:rsidR="00D06BC5" w:rsidRPr="00CF6664" w:rsidRDefault="00D06BC5" w:rsidP="00D11899">
            <w:pPr>
              <w:pStyle w:val="Normal6a"/>
            </w:pPr>
          </w:p>
        </w:tc>
        <w:tc>
          <w:tcPr>
            <w:tcW w:w="4876" w:type="dxa"/>
            <w:tcBorders>
              <w:top w:val="nil"/>
              <w:left w:val="nil"/>
              <w:bottom w:val="nil"/>
              <w:right w:val="nil"/>
            </w:tcBorders>
          </w:tcPr>
          <w:p w14:paraId="69A6ED39" w14:textId="77777777" w:rsidR="00D06BC5" w:rsidRPr="00CF6664" w:rsidRDefault="00D06BC5" w:rsidP="00D11899">
            <w:pPr>
              <w:pStyle w:val="Normal6a"/>
            </w:pPr>
            <w:r w:rsidRPr="00CF6664">
              <w:rPr>
                <w:b/>
                <w:i/>
              </w:rPr>
              <w:t>C a.</w:t>
            </w:r>
            <w:r w:rsidRPr="00CF6664">
              <w:tab/>
            </w:r>
            <w:r w:rsidRPr="00CF6664">
              <w:rPr>
                <w:b/>
                <w:i/>
              </w:rPr>
              <w:t>ottaa huomioon, että köyhyys ja sosiaalinen syrjäytyminen vaikuttavat merkittävästi terveystuloksiin ja terveydenhuollon saatavuuteen ja kohdistuvat suhteettomasti ja intersektionaalisesti naisiin, erityisesti vammaisiin naisiin, nuoriin äiteihin ja yksinhuoltajaäiteihin, ikääntyneisiin naisiin, värillisiin naisiin, maahanmuuttajanaisiin, maaseudulla ja syrjäisillä alueilla asuviin naisiin, hlbtiq+-yhteisöön, asunnottomiin naisiin sekä epävirallisessa tai epävarmassa työsuhteessa oleviin naisiin; ottaa huomioon, että tuloihin, palkattomaan hoitovastuuseen ja työllisyyteen liittyvät erot vaikuttavat naisten suurempaan köyhyysriskiin ja siten huonompaan terveyteen;</w:t>
            </w:r>
          </w:p>
        </w:tc>
      </w:tr>
    </w:tbl>
    <w:p w14:paraId="248E611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52FD686" w14:textId="77777777" w:rsidR="00D06BC5" w:rsidRPr="00CF6664" w:rsidRDefault="00D06BC5" w:rsidP="00D06BC5">
      <w:r w:rsidRPr="00CF6664">
        <w:rPr>
          <w:rStyle w:val="HideTWBExt"/>
        </w:rPr>
        <w:t>&lt;/Amend&gt;</w:t>
      </w:r>
    </w:p>
    <w:p w14:paraId="43955A4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64</w:t>
      </w:r>
      <w:r w:rsidRPr="00CF6664">
        <w:rPr>
          <w:rStyle w:val="HideTWBExt"/>
          <w:b w:val="0"/>
        </w:rPr>
        <w:t>&lt;/NumAm&gt;</w:t>
      </w:r>
    </w:p>
    <w:p w14:paraId="53B51542"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64FD590B" w14:textId="77777777" w:rsidR="00D06BC5" w:rsidRPr="00CF6664" w:rsidRDefault="00D06BC5" w:rsidP="00D06BC5">
      <w:pPr>
        <w:pStyle w:val="NormalBold"/>
      </w:pPr>
      <w:r w:rsidRPr="00CF6664">
        <w:rPr>
          <w:rStyle w:val="HideTWBExt"/>
          <w:b w:val="0"/>
        </w:rPr>
        <w:t>&lt;/RepeatBlock-By&gt;</w:t>
      </w:r>
    </w:p>
    <w:p w14:paraId="664DF38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7857264" w14:textId="77777777" w:rsidR="00D06BC5" w:rsidRPr="00CF6664" w:rsidRDefault="00D06BC5" w:rsidP="00D06BC5">
      <w:pPr>
        <w:pStyle w:val="NormalBold"/>
      </w:pPr>
      <w:r w:rsidRPr="00CF6664">
        <w:rPr>
          <w:rStyle w:val="HideTWBExt"/>
          <w:b w:val="0"/>
        </w:rPr>
        <w:t>&lt;Article&gt;</w:t>
      </w:r>
      <w:r w:rsidRPr="00CF6664">
        <w:t>Johdanto-osan C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09406EA" w14:textId="77777777" w:rsidTr="00D11899">
        <w:trPr>
          <w:trHeight w:hRule="exact" w:val="240"/>
          <w:jc w:val="center"/>
        </w:trPr>
        <w:tc>
          <w:tcPr>
            <w:tcW w:w="9752" w:type="dxa"/>
            <w:gridSpan w:val="2"/>
            <w:tcBorders>
              <w:top w:val="nil"/>
              <w:left w:val="nil"/>
              <w:bottom w:val="nil"/>
              <w:right w:val="nil"/>
            </w:tcBorders>
          </w:tcPr>
          <w:p w14:paraId="35823E12" w14:textId="77777777" w:rsidR="00D06BC5" w:rsidRPr="00CF6664" w:rsidRDefault="00D06BC5" w:rsidP="00D11899"/>
        </w:tc>
      </w:tr>
      <w:tr w:rsidR="00D06BC5" w:rsidRPr="00CF6664" w14:paraId="20C47079" w14:textId="77777777" w:rsidTr="00D11899">
        <w:trPr>
          <w:trHeight w:val="240"/>
          <w:jc w:val="center"/>
        </w:trPr>
        <w:tc>
          <w:tcPr>
            <w:tcW w:w="4876" w:type="dxa"/>
            <w:tcBorders>
              <w:top w:val="nil"/>
              <w:left w:val="nil"/>
              <w:bottom w:val="nil"/>
              <w:right w:val="nil"/>
            </w:tcBorders>
          </w:tcPr>
          <w:p w14:paraId="29DA18B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EF24EC4" w14:textId="77777777" w:rsidR="00D06BC5" w:rsidRPr="00CF6664" w:rsidRDefault="00D06BC5" w:rsidP="00D11899">
            <w:pPr>
              <w:pStyle w:val="AmColumnHeading"/>
            </w:pPr>
            <w:r w:rsidRPr="00CF6664">
              <w:t>Tarkistus</w:t>
            </w:r>
          </w:p>
        </w:tc>
      </w:tr>
      <w:tr w:rsidR="00D06BC5" w:rsidRPr="00CF6664" w14:paraId="3235CC16" w14:textId="77777777" w:rsidTr="00D11899">
        <w:trPr>
          <w:jc w:val="center"/>
        </w:trPr>
        <w:tc>
          <w:tcPr>
            <w:tcW w:w="4876" w:type="dxa"/>
            <w:tcBorders>
              <w:top w:val="nil"/>
              <w:left w:val="nil"/>
              <w:bottom w:val="nil"/>
              <w:right w:val="nil"/>
            </w:tcBorders>
          </w:tcPr>
          <w:p w14:paraId="2B1B9F6F" w14:textId="77777777" w:rsidR="00D06BC5" w:rsidRPr="00CF6664" w:rsidRDefault="00D06BC5" w:rsidP="00D11899">
            <w:pPr>
              <w:pStyle w:val="Normal6a"/>
            </w:pPr>
          </w:p>
        </w:tc>
        <w:tc>
          <w:tcPr>
            <w:tcW w:w="4876" w:type="dxa"/>
            <w:tcBorders>
              <w:top w:val="nil"/>
              <w:left w:val="nil"/>
              <w:bottom w:val="nil"/>
              <w:right w:val="nil"/>
            </w:tcBorders>
          </w:tcPr>
          <w:p w14:paraId="5DC0381E" w14:textId="77777777" w:rsidR="00D06BC5" w:rsidRPr="00CF6664" w:rsidRDefault="00D06BC5" w:rsidP="00D11899">
            <w:pPr>
              <w:pStyle w:val="Normal6a"/>
            </w:pPr>
            <w:r w:rsidRPr="00CF6664">
              <w:rPr>
                <w:b/>
                <w:i/>
              </w:rPr>
              <w:t>C a.</w:t>
            </w:r>
            <w:r w:rsidRPr="00CF6664">
              <w:tab/>
            </w:r>
            <w:r w:rsidRPr="00CF6664">
              <w:rPr>
                <w:b/>
                <w:i/>
              </w:rPr>
              <w:t>toteaa, että terveydenhuoltopalvelujen eriarvoinen saatavuus kaikkialla unionissa, erityisesti maaseutualueilla, syrjäisillä alueilla, vuoristoalueilla, saarialueilla ja syrjäisimmillä alueilla, muodostaa merkittävän esteen sukupuolikohtaisten sairauksien, kuten endometrioosin, sydän- ja verisuonitautien ja tiettyjen syöpien, oikea-aikaiselle diagnosoinnille ja hoidolle; ottaa huomioon, että pitkät matka-ajat, riittämätön julkinen liikenne ja erikoisterveydenhuollon palvelujen rajallinen saatavuus vaikuttavat suhteettomasti naisiin ja pahentavat nykyisiä terveyseroja;</w:t>
            </w:r>
          </w:p>
        </w:tc>
      </w:tr>
    </w:tbl>
    <w:p w14:paraId="54E3452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DDFD45D" w14:textId="77777777" w:rsidR="00D06BC5" w:rsidRPr="00CF6664" w:rsidRDefault="00D06BC5" w:rsidP="00D06BC5">
      <w:r w:rsidRPr="00CF6664">
        <w:rPr>
          <w:rStyle w:val="HideTWBExt"/>
        </w:rPr>
        <w:t>&lt;/Amend&gt;</w:t>
      </w:r>
    </w:p>
    <w:p w14:paraId="25D54DF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65</w:t>
      </w:r>
      <w:r w:rsidRPr="00CF6664">
        <w:rPr>
          <w:rStyle w:val="HideTWBExt"/>
          <w:b w:val="0"/>
        </w:rPr>
        <w:t>&lt;/NumAm&gt;</w:t>
      </w:r>
    </w:p>
    <w:p w14:paraId="031DB1D0"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253B364E" w14:textId="77777777" w:rsidR="00D06BC5" w:rsidRPr="00CF6664" w:rsidRDefault="00D06BC5" w:rsidP="00D06BC5">
      <w:pPr>
        <w:pStyle w:val="NormalBold"/>
      </w:pPr>
      <w:r w:rsidRPr="00CF6664">
        <w:rPr>
          <w:rStyle w:val="HideTWBExt"/>
          <w:b w:val="0"/>
        </w:rPr>
        <w:t>&lt;/RepeatBlock-By&gt;</w:t>
      </w:r>
    </w:p>
    <w:p w14:paraId="6B9F1B9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1F244C0" w14:textId="77777777" w:rsidR="00D06BC5" w:rsidRPr="00CF6664" w:rsidRDefault="00D06BC5" w:rsidP="00D06BC5">
      <w:pPr>
        <w:pStyle w:val="NormalBold"/>
      </w:pPr>
      <w:r w:rsidRPr="00CF6664">
        <w:rPr>
          <w:rStyle w:val="HideTWBExt"/>
          <w:b w:val="0"/>
        </w:rPr>
        <w:t>&lt;Article&gt;</w:t>
      </w:r>
      <w:r w:rsidRPr="00CF6664">
        <w:t>Johdanto-osan C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52266B9" w14:textId="77777777" w:rsidTr="00D11899">
        <w:trPr>
          <w:trHeight w:hRule="exact" w:val="240"/>
          <w:jc w:val="center"/>
        </w:trPr>
        <w:tc>
          <w:tcPr>
            <w:tcW w:w="9752" w:type="dxa"/>
            <w:gridSpan w:val="2"/>
            <w:tcBorders>
              <w:top w:val="nil"/>
              <w:left w:val="nil"/>
              <w:bottom w:val="nil"/>
              <w:right w:val="nil"/>
            </w:tcBorders>
          </w:tcPr>
          <w:p w14:paraId="56444BF2" w14:textId="77777777" w:rsidR="00D06BC5" w:rsidRPr="00CF6664" w:rsidRDefault="00D06BC5" w:rsidP="00D11899"/>
        </w:tc>
      </w:tr>
      <w:tr w:rsidR="00D06BC5" w:rsidRPr="00CF6664" w14:paraId="4E087E56" w14:textId="77777777" w:rsidTr="00D11899">
        <w:trPr>
          <w:trHeight w:val="240"/>
          <w:jc w:val="center"/>
        </w:trPr>
        <w:tc>
          <w:tcPr>
            <w:tcW w:w="4876" w:type="dxa"/>
            <w:tcBorders>
              <w:top w:val="nil"/>
              <w:left w:val="nil"/>
              <w:bottom w:val="nil"/>
              <w:right w:val="nil"/>
            </w:tcBorders>
          </w:tcPr>
          <w:p w14:paraId="63CB789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FDDE0DF" w14:textId="77777777" w:rsidR="00D06BC5" w:rsidRPr="00CF6664" w:rsidRDefault="00D06BC5" w:rsidP="00D11899">
            <w:pPr>
              <w:pStyle w:val="AmColumnHeading"/>
            </w:pPr>
            <w:r w:rsidRPr="00CF6664">
              <w:t>Tarkistus</w:t>
            </w:r>
          </w:p>
        </w:tc>
      </w:tr>
      <w:tr w:rsidR="00D06BC5" w:rsidRPr="00CF6664" w14:paraId="1597BBA4" w14:textId="77777777" w:rsidTr="00D11899">
        <w:trPr>
          <w:jc w:val="center"/>
        </w:trPr>
        <w:tc>
          <w:tcPr>
            <w:tcW w:w="4876" w:type="dxa"/>
            <w:tcBorders>
              <w:top w:val="nil"/>
              <w:left w:val="nil"/>
              <w:bottom w:val="nil"/>
              <w:right w:val="nil"/>
            </w:tcBorders>
          </w:tcPr>
          <w:p w14:paraId="36E39357" w14:textId="77777777" w:rsidR="00D06BC5" w:rsidRPr="00CF6664" w:rsidRDefault="00D06BC5" w:rsidP="00D11899">
            <w:pPr>
              <w:pStyle w:val="Normal6a"/>
            </w:pPr>
          </w:p>
        </w:tc>
        <w:tc>
          <w:tcPr>
            <w:tcW w:w="4876" w:type="dxa"/>
            <w:tcBorders>
              <w:top w:val="nil"/>
              <w:left w:val="nil"/>
              <w:bottom w:val="nil"/>
              <w:right w:val="nil"/>
            </w:tcBorders>
          </w:tcPr>
          <w:p w14:paraId="5398523C" w14:textId="77777777" w:rsidR="00D06BC5" w:rsidRPr="00CF6664" w:rsidRDefault="00D06BC5" w:rsidP="00D11899">
            <w:pPr>
              <w:pStyle w:val="Normal6a"/>
            </w:pPr>
            <w:r w:rsidRPr="00CF6664">
              <w:rPr>
                <w:b/>
                <w:i/>
              </w:rPr>
              <w:t>C a.</w:t>
            </w:r>
            <w:r w:rsidRPr="00CF6664">
              <w:tab/>
            </w:r>
            <w:r w:rsidRPr="00CF6664">
              <w:rPr>
                <w:b/>
                <w:i/>
              </w:rPr>
              <w:t>ottaa huomioon, että naisiin kohdistuu terveyspalvelujen saatavuuteen liittyviä suurempia taloudellisia esteitä kuin miehiin; katsoo, että näitä esteitä pahentavat marginalisoituneiden ryhmien osalta alhaisemmat palkat, epävarmat työsuhteet, palkaton hoitovastuu ja asumisen epävakaus ja että ne kaikki rajoittavat oikea-aikaista, kohtuuhintaista ja laadukasta terveydenhuollon saatavuutta ja pahentavat sairauksia naisten keskuudessa;</w:t>
            </w:r>
          </w:p>
        </w:tc>
      </w:tr>
    </w:tbl>
    <w:p w14:paraId="79062F0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D4654E9" w14:textId="77777777" w:rsidR="00D06BC5" w:rsidRPr="00CF6664" w:rsidRDefault="00D06BC5" w:rsidP="00D06BC5">
      <w:r w:rsidRPr="00CF6664">
        <w:rPr>
          <w:rStyle w:val="HideTWBExt"/>
        </w:rPr>
        <w:t>&lt;/Amend&gt;</w:t>
      </w:r>
    </w:p>
    <w:p w14:paraId="2F56610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66</w:t>
      </w:r>
      <w:r w:rsidRPr="00CF6664">
        <w:rPr>
          <w:rStyle w:val="HideTWBExt"/>
          <w:b w:val="0"/>
        </w:rPr>
        <w:t>&lt;/NumAm&gt;</w:t>
      </w:r>
    </w:p>
    <w:p w14:paraId="1FD525B5"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F1462A6" w14:textId="77777777" w:rsidR="00D06BC5" w:rsidRPr="00CF6664" w:rsidRDefault="00D06BC5" w:rsidP="00D06BC5">
      <w:pPr>
        <w:pStyle w:val="NormalBold"/>
      </w:pPr>
      <w:r w:rsidRPr="00CF6664">
        <w:rPr>
          <w:rStyle w:val="HideTWBExt"/>
          <w:b w:val="0"/>
        </w:rPr>
        <w:t>&lt;/RepeatBlock-By&gt;</w:t>
      </w:r>
    </w:p>
    <w:p w14:paraId="5C19689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5CE9DCE" w14:textId="77777777" w:rsidR="00D06BC5" w:rsidRPr="00CF6664" w:rsidRDefault="00D06BC5" w:rsidP="00D06BC5">
      <w:pPr>
        <w:pStyle w:val="NormalBold"/>
      </w:pPr>
      <w:r w:rsidRPr="00CF6664">
        <w:rPr>
          <w:rStyle w:val="HideTWBExt"/>
          <w:b w:val="0"/>
        </w:rPr>
        <w:t>&lt;Article&gt;</w:t>
      </w:r>
      <w:r w:rsidRPr="00CF6664">
        <w:t>Johdanto-osan C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7494FAF" w14:textId="77777777" w:rsidTr="00D11899">
        <w:trPr>
          <w:trHeight w:hRule="exact" w:val="240"/>
          <w:jc w:val="center"/>
        </w:trPr>
        <w:tc>
          <w:tcPr>
            <w:tcW w:w="9752" w:type="dxa"/>
            <w:gridSpan w:val="2"/>
            <w:tcBorders>
              <w:top w:val="nil"/>
              <w:left w:val="nil"/>
              <w:bottom w:val="nil"/>
              <w:right w:val="nil"/>
            </w:tcBorders>
          </w:tcPr>
          <w:p w14:paraId="7288DB13" w14:textId="77777777" w:rsidR="00D06BC5" w:rsidRPr="00CF6664" w:rsidRDefault="00D06BC5" w:rsidP="00D11899"/>
        </w:tc>
      </w:tr>
      <w:tr w:rsidR="00D06BC5" w:rsidRPr="00CF6664" w14:paraId="214AA3EB" w14:textId="77777777" w:rsidTr="00D11899">
        <w:trPr>
          <w:trHeight w:val="240"/>
          <w:jc w:val="center"/>
        </w:trPr>
        <w:tc>
          <w:tcPr>
            <w:tcW w:w="4876" w:type="dxa"/>
            <w:tcBorders>
              <w:top w:val="nil"/>
              <w:left w:val="nil"/>
              <w:bottom w:val="nil"/>
              <w:right w:val="nil"/>
            </w:tcBorders>
          </w:tcPr>
          <w:p w14:paraId="22828FB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5D04097" w14:textId="77777777" w:rsidR="00D06BC5" w:rsidRPr="00CF6664" w:rsidRDefault="00D06BC5" w:rsidP="00D11899">
            <w:pPr>
              <w:pStyle w:val="AmColumnHeading"/>
            </w:pPr>
            <w:r w:rsidRPr="00CF6664">
              <w:t>Tarkistus</w:t>
            </w:r>
          </w:p>
        </w:tc>
      </w:tr>
      <w:tr w:rsidR="00D06BC5" w:rsidRPr="00CF6664" w14:paraId="2C94B370" w14:textId="77777777" w:rsidTr="00D11899">
        <w:trPr>
          <w:jc w:val="center"/>
        </w:trPr>
        <w:tc>
          <w:tcPr>
            <w:tcW w:w="4876" w:type="dxa"/>
            <w:tcBorders>
              <w:top w:val="nil"/>
              <w:left w:val="nil"/>
              <w:bottom w:val="nil"/>
              <w:right w:val="nil"/>
            </w:tcBorders>
          </w:tcPr>
          <w:p w14:paraId="477F37A7" w14:textId="77777777" w:rsidR="00D06BC5" w:rsidRPr="00CF6664" w:rsidRDefault="00D06BC5" w:rsidP="00D11899">
            <w:pPr>
              <w:pStyle w:val="Normal6a"/>
            </w:pPr>
          </w:p>
        </w:tc>
        <w:tc>
          <w:tcPr>
            <w:tcW w:w="4876" w:type="dxa"/>
            <w:tcBorders>
              <w:top w:val="nil"/>
              <w:left w:val="nil"/>
              <w:bottom w:val="nil"/>
              <w:right w:val="nil"/>
            </w:tcBorders>
          </w:tcPr>
          <w:p w14:paraId="7686CDDE" w14:textId="77777777" w:rsidR="00D06BC5" w:rsidRPr="00CF6664" w:rsidRDefault="00D06BC5" w:rsidP="00D11899">
            <w:pPr>
              <w:pStyle w:val="Normal6a"/>
            </w:pPr>
            <w:r w:rsidRPr="00CF6664">
              <w:rPr>
                <w:b/>
                <w:i/>
              </w:rPr>
              <w:t>C b.</w:t>
            </w:r>
            <w:r w:rsidRPr="00CF6664">
              <w:tab/>
            </w:r>
            <w:r w:rsidRPr="00CF6664">
              <w:rPr>
                <w:b/>
                <w:i/>
              </w:rPr>
              <w:t>ottaa huomioon, että naiset elävät EU:ssa kauemmin kuin miehet mutta viettävät suuremman osan näistä lisävuosista kärsien heikosta terveydentilasta, ja toteaa, että tätä nimitetään terveenä elettyihin vuosiin liittyväksi eroksi; ottaa huomioon, että suurin osa pitkäaikaishoitoa tarjoavien laitosten asukkaista on ikääntyneitä naisia, joista monilla on muistisairauksia ja riittämätön mahdollisuus saada hoitoa oireisiin ja kroonisiin sairauksiin, ja katsoo, että tämä vaikuttaa suhteettomasti heidän yleiseen terveyteensä ja hyvinvointiinsa;</w:t>
            </w:r>
          </w:p>
        </w:tc>
      </w:tr>
    </w:tbl>
    <w:p w14:paraId="5FB497D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E32103D" w14:textId="77777777" w:rsidR="00D06BC5" w:rsidRPr="00CF6664" w:rsidRDefault="00D06BC5" w:rsidP="00D06BC5">
      <w:r w:rsidRPr="00CF6664">
        <w:rPr>
          <w:rStyle w:val="HideTWBExt"/>
        </w:rPr>
        <w:t>&lt;/Amend&gt;</w:t>
      </w:r>
    </w:p>
    <w:p w14:paraId="02ABA66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67</w:t>
      </w:r>
      <w:r w:rsidRPr="00CF6664">
        <w:rPr>
          <w:rStyle w:val="HideTWBExt"/>
          <w:b w:val="0"/>
        </w:rPr>
        <w:t>&lt;/NumAm&gt;</w:t>
      </w:r>
    </w:p>
    <w:p w14:paraId="0E1BEA6E"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FFD4119" w14:textId="77777777" w:rsidR="00D06BC5" w:rsidRPr="00CF6664" w:rsidRDefault="00D06BC5" w:rsidP="00D06BC5">
      <w:pPr>
        <w:pStyle w:val="NormalBold"/>
      </w:pPr>
      <w:r w:rsidRPr="00CF6664">
        <w:rPr>
          <w:rStyle w:val="HideTWBExt"/>
          <w:b w:val="0"/>
        </w:rPr>
        <w:t>&lt;/RepeatBlock-By&gt;</w:t>
      </w:r>
    </w:p>
    <w:p w14:paraId="11B7435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E9EF942" w14:textId="77777777" w:rsidR="00D06BC5" w:rsidRPr="00CF6664" w:rsidRDefault="00D06BC5" w:rsidP="00D06BC5">
      <w:pPr>
        <w:pStyle w:val="NormalBold"/>
      </w:pPr>
      <w:r w:rsidRPr="00CF6664">
        <w:rPr>
          <w:rStyle w:val="HideTWBExt"/>
          <w:b w:val="0"/>
        </w:rPr>
        <w:t>&lt;Article&gt;</w:t>
      </w:r>
      <w:r w:rsidRPr="00CF6664">
        <w:t>Johdanto-osan C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0C1BD82" w14:textId="77777777" w:rsidTr="00D11899">
        <w:trPr>
          <w:trHeight w:hRule="exact" w:val="240"/>
          <w:jc w:val="center"/>
        </w:trPr>
        <w:tc>
          <w:tcPr>
            <w:tcW w:w="9752" w:type="dxa"/>
            <w:gridSpan w:val="2"/>
            <w:tcBorders>
              <w:top w:val="nil"/>
              <w:left w:val="nil"/>
              <w:bottom w:val="nil"/>
              <w:right w:val="nil"/>
            </w:tcBorders>
          </w:tcPr>
          <w:p w14:paraId="73CD2999" w14:textId="77777777" w:rsidR="00D06BC5" w:rsidRPr="00CF6664" w:rsidRDefault="00D06BC5" w:rsidP="00D11899"/>
        </w:tc>
      </w:tr>
      <w:tr w:rsidR="00D06BC5" w:rsidRPr="00CF6664" w14:paraId="53EBD1D4" w14:textId="77777777" w:rsidTr="00D11899">
        <w:trPr>
          <w:trHeight w:val="240"/>
          <w:jc w:val="center"/>
        </w:trPr>
        <w:tc>
          <w:tcPr>
            <w:tcW w:w="4876" w:type="dxa"/>
            <w:tcBorders>
              <w:top w:val="nil"/>
              <w:left w:val="nil"/>
              <w:bottom w:val="nil"/>
              <w:right w:val="nil"/>
            </w:tcBorders>
          </w:tcPr>
          <w:p w14:paraId="438FDF7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17DD89E" w14:textId="77777777" w:rsidR="00D06BC5" w:rsidRPr="00CF6664" w:rsidRDefault="00D06BC5" w:rsidP="00D11899">
            <w:pPr>
              <w:pStyle w:val="AmColumnHeading"/>
            </w:pPr>
            <w:r w:rsidRPr="00CF6664">
              <w:t>Tarkistus</w:t>
            </w:r>
          </w:p>
        </w:tc>
      </w:tr>
      <w:tr w:rsidR="00D06BC5" w:rsidRPr="00CF6664" w14:paraId="4789D121" w14:textId="77777777" w:rsidTr="00D11899">
        <w:trPr>
          <w:jc w:val="center"/>
        </w:trPr>
        <w:tc>
          <w:tcPr>
            <w:tcW w:w="4876" w:type="dxa"/>
            <w:tcBorders>
              <w:top w:val="nil"/>
              <w:left w:val="nil"/>
              <w:bottom w:val="nil"/>
              <w:right w:val="nil"/>
            </w:tcBorders>
          </w:tcPr>
          <w:p w14:paraId="18DDA735" w14:textId="77777777" w:rsidR="00D06BC5" w:rsidRPr="00CF6664" w:rsidRDefault="00D06BC5" w:rsidP="00D11899">
            <w:pPr>
              <w:pStyle w:val="Normal6a"/>
            </w:pPr>
          </w:p>
        </w:tc>
        <w:tc>
          <w:tcPr>
            <w:tcW w:w="4876" w:type="dxa"/>
            <w:tcBorders>
              <w:top w:val="nil"/>
              <w:left w:val="nil"/>
              <w:bottom w:val="nil"/>
              <w:right w:val="nil"/>
            </w:tcBorders>
          </w:tcPr>
          <w:p w14:paraId="0A645E7E" w14:textId="77777777" w:rsidR="00D06BC5" w:rsidRPr="00CF6664" w:rsidRDefault="00D06BC5" w:rsidP="00D11899">
            <w:pPr>
              <w:pStyle w:val="Normal6a"/>
            </w:pPr>
            <w:r w:rsidRPr="00CF6664">
              <w:rPr>
                <w:b/>
                <w:i/>
              </w:rPr>
              <w:t>C b.</w:t>
            </w:r>
            <w:r w:rsidRPr="00CF6664">
              <w:tab/>
            </w:r>
            <w:r w:rsidRPr="00CF6664">
              <w:rPr>
                <w:b/>
                <w:i/>
              </w:rPr>
              <w:t>katsoo, että oikeudenmukainen ja asianmukainen palkka on olennaisen tärkeä naisten taloudellisen riippumattomuuden kannalta ja mahdollistaa sen, että naiset voivat lähteä pois olosuhteista, joihin liittyy perheväkivaltaa; katsoo, että sukupuolten välisen palkkaeron, eläke-eron ja hoitoeron korjaaminen edellyttää lainsäädäntö- ja politiikkatoimia sekä yhteiskunnan asennemuutosta ja että niitä on tuettava tietoon perustuvalla viestinnällä ja koulutushankkeilla;</w:t>
            </w:r>
          </w:p>
        </w:tc>
      </w:tr>
    </w:tbl>
    <w:p w14:paraId="0D28B22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D479A32" w14:textId="77777777" w:rsidR="00D06BC5" w:rsidRPr="00CF6664" w:rsidRDefault="00D06BC5" w:rsidP="00D06BC5">
      <w:r w:rsidRPr="00CF6664">
        <w:rPr>
          <w:rStyle w:val="HideTWBExt"/>
        </w:rPr>
        <w:t>&lt;/Amend&gt;</w:t>
      </w:r>
    </w:p>
    <w:p w14:paraId="23AC53F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68</w:t>
      </w:r>
      <w:r w:rsidRPr="00CF6664">
        <w:rPr>
          <w:rStyle w:val="HideTWBExt"/>
          <w:b w:val="0"/>
        </w:rPr>
        <w:t>&lt;/NumAm&gt;</w:t>
      </w:r>
    </w:p>
    <w:p w14:paraId="251E483B"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15C5D1EF" w14:textId="77777777" w:rsidR="00D06BC5" w:rsidRPr="00CF6664" w:rsidRDefault="00D06BC5" w:rsidP="00D06BC5">
      <w:pPr>
        <w:pStyle w:val="NormalBold"/>
      </w:pPr>
      <w:r w:rsidRPr="00CF6664">
        <w:rPr>
          <w:rStyle w:val="HideTWBExt"/>
          <w:b w:val="0"/>
        </w:rPr>
        <w:t>&lt;/RepeatBlock-By&gt;</w:t>
      </w:r>
    </w:p>
    <w:p w14:paraId="611370C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1DA498D" w14:textId="77777777" w:rsidR="00D06BC5" w:rsidRPr="00CF6664" w:rsidRDefault="00D06BC5" w:rsidP="00D06BC5">
      <w:pPr>
        <w:pStyle w:val="NormalBold"/>
      </w:pPr>
      <w:r w:rsidRPr="00CF6664">
        <w:rPr>
          <w:rStyle w:val="HideTWBExt"/>
          <w:b w:val="0"/>
        </w:rPr>
        <w:t>&lt;Article&gt;</w:t>
      </w:r>
      <w:r w:rsidRPr="00CF6664">
        <w:t>Johdanto-osan D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37368AF" w14:textId="77777777" w:rsidTr="00D11899">
        <w:trPr>
          <w:trHeight w:hRule="exact" w:val="240"/>
          <w:jc w:val="center"/>
        </w:trPr>
        <w:tc>
          <w:tcPr>
            <w:tcW w:w="9752" w:type="dxa"/>
            <w:gridSpan w:val="2"/>
            <w:tcBorders>
              <w:top w:val="nil"/>
              <w:left w:val="nil"/>
              <w:bottom w:val="nil"/>
              <w:right w:val="nil"/>
            </w:tcBorders>
          </w:tcPr>
          <w:p w14:paraId="6E447618" w14:textId="77777777" w:rsidR="00D06BC5" w:rsidRPr="00CF6664" w:rsidRDefault="00D06BC5" w:rsidP="00D11899"/>
        </w:tc>
      </w:tr>
      <w:tr w:rsidR="00D06BC5" w:rsidRPr="00CF6664" w14:paraId="3C7DD193" w14:textId="77777777" w:rsidTr="00D11899">
        <w:trPr>
          <w:trHeight w:val="240"/>
          <w:jc w:val="center"/>
        </w:trPr>
        <w:tc>
          <w:tcPr>
            <w:tcW w:w="4876" w:type="dxa"/>
            <w:tcBorders>
              <w:top w:val="nil"/>
              <w:left w:val="nil"/>
              <w:bottom w:val="nil"/>
              <w:right w:val="nil"/>
            </w:tcBorders>
          </w:tcPr>
          <w:p w14:paraId="0D83E60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81D70D1" w14:textId="77777777" w:rsidR="00D06BC5" w:rsidRPr="00CF6664" w:rsidRDefault="00D06BC5" w:rsidP="00D11899">
            <w:pPr>
              <w:pStyle w:val="AmColumnHeading"/>
            </w:pPr>
            <w:r w:rsidRPr="00CF6664">
              <w:t>Tarkistus</w:t>
            </w:r>
          </w:p>
        </w:tc>
      </w:tr>
      <w:tr w:rsidR="00D06BC5" w:rsidRPr="00CF6664" w14:paraId="6A550ADA" w14:textId="77777777" w:rsidTr="00D11899">
        <w:trPr>
          <w:jc w:val="center"/>
        </w:trPr>
        <w:tc>
          <w:tcPr>
            <w:tcW w:w="4876" w:type="dxa"/>
            <w:tcBorders>
              <w:top w:val="nil"/>
              <w:left w:val="nil"/>
              <w:bottom w:val="nil"/>
              <w:right w:val="nil"/>
            </w:tcBorders>
          </w:tcPr>
          <w:p w14:paraId="41DDD177" w14:textId="77777777" w:rsidR="00D06BC5" w:rsidRPr="00CF6664" w:rsidRDefault="00D06BC5" w:rsidP="00D11899">
            <w:pPr>
              <w:pStyle w:val="Normal6a"/>
            </w:pPr>
            <w:r w:rsidRPr="00CF6664">
              <w:t>D.</w:t>
            </w:r>
            <w:r w:rsidRPr="00CF6664">
              <w:tab/>
              <w:t>ottaa huomioon, että 72 prosentissa lääketutkimuksista ei esitetä biologisen ja sosiaalisen sukupuolen mukaan eriteltyjä tietoja</w:t>
            </w:r>
            <w:r w:rsidRPr="00CF6664">
              <w:rPr>
                <w:vertAlign w:val="superscript"/>
              </w:rPr>
              <w:t>8</w:t>
            </w:r>
            <w:r w:rsidRPr="00CF6664">
              <w:t>;</w:t>
            </w:r>
          </w:p>
        </w:tc>
        <w:tc>
          <w:tcPr>
            <w:tcW w:w="4876" w:type="dxa"/>
            <w:tcBorders>
              <w:top w:val="nil"/>
              <w:left w:val="nil"/>
              <w:bottom w:val="nil"/>
              <w:right w:val="nil"/>
            </w:tcBorders>
          </w:tcPr>
          <w:p w14:paraId="75B98CA2" w14:textId="77777777" w:rsidR="00D06BC5" w:rsidRPr="00CF6664" w:rsidRDefault="00D06BC5" w:rsidP="00D11899">
            <w:pPr>
              <w:pStyle w:val="Normal6a"/>
            </w:pPr>
            <w:r w:rsidRPr="00CF6664">
              <w:t>D.</w:t>
            </w:r>
            <w:r w:rsidRPr="00CF6664">
              <w:tab/>
              <w:t>ottaa huomioon, että 72 prosentissa lääketutkimuksista ei esitetä biologisen ja sosiaalisen sukupuolen mukaan eriteltyjä tietoja</w:t>
            </w:r>
            <w:r w:rsidRPr="00CF6664">
              <w:rPr>
                <w:vertAlign w:val="superscript"/>
              </w:rPr>
              <w:t>8</w:t>
            </w:r>
            <w:r w:rsidRPr="00CF6664">
              <w:t xml:space="preserve"> </w:t>
            </w:r>
            <w:r w:rsidRPr="00CF6664">
              <w:rPr>
                <w:b/>
                <w:i/>
              </w:rPr>
              <w:t>ja että tämä heikentää terveydenhuoltojärjestelmien valmiuksia tarjota turvallista, vaikuttavaa ja näyttöön perustuvaa hoitoa kaikille potilaille</w:t>
            </w:r>
            <w:r w:rsidRPr="00CF6664">
              <w:t xml:space="preserve">; </w:t>
            </w:r>
            <w:r w:rsidRPr="00CF6664">
              <w:rPr>
                <w:b/>
                <w:i/>
              </w:rPr>
              <w:t>ottaa huomioon, että tämä rajoittaa tietämystä sukupuolikohtaisten sairauksien aiheuttamasta taakasta, hoitovasteesta ja turvallisuudesta monenlaisissa naisiin vaikuttavissa sairauksissa;</w:t>
            </w:r>
          </w:p>
        </w:tc>
      </w:tr>
      <w:tr w:rsidR="00D06BC5" w:rsidRPr="00CF6664" w14:paraId="507AA961" w14:textId="77777777" w:rsidTr="00D11899">
        <w:trPr>
          <w:jc w:val="center"/>
        </w:trPr>
        <w:tc>
          <w:tcPr>
            <w:tcW w:w="4876" w:type="dxa"/>
            <w:tcBorders>
              <w:top w:val="nil"/>
              <w:left w:val="nil"/>
              <w:bottom w:val="nil"/>
              <w:right w:val="nil"/>
            </w:tcBorders>
          </w:tcPr>
          <w:p w14:paraId="5B8E2B87"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7828CE2E" w14:textId="77777777" w:rsidR="00D06BC5" w:rsidRPr="00CF6664" w:rsidRDefault="00D06BC5" w:rsidP="00D11899">
            <w:pPr>
              <w:pStyle w:val="Normal6a"/>
            </w:pPr>
            <w:r w:rsidRPr="00CF6664">
              <w:rPr>
                <w:b/>
                <w:i/>
              </w:rPr>
              <w:t>_________________</w:t>
            </w:r>
          </w:p>
        </w:tc>
      </w:tr>
      <w:tr w:rsidR="00D06BC5" w:rsidRPr="00CF6664" w14:paraId="3BFCCC9D" w14:textId="77777777" w:rsidTr="00D11899">
        <w:trPr>
          <w:jc w:val="center"/>
        </w:trPr>
        <w:tc>
          <w:tcPr>
            <w:tcW w:w="4876" w:type="dxa"/>
            <w:tcBorders>
              <w:top w:val="nil"/>
              <w:left w:val="nil"/>
              <w:bottom w:val="nil"/>
              <w:right w:val="nil"/>
            </w:tcBorders>
          </w:tcPr>
          <w:p w14:paraId="0CC0D305" w14:textId="77777777" w:rsidR="00D06BC5" w:rsidRPr="00CF6664" w:rsidRDefault="00D06BC5" w:rsidP="00D11899">
            <w:pPr>
              <w:pStyle w:val="Normal6a"/>
            </w:pPr>
            <w:r w:rsidRPr="00CF6664">
              <w:rPr>
                <w:vertAlign w:val="superscript"/>
              </w:rPr>
              <w:t>8</w:t>
            </w:r>
            <w:r w:rsidRPr="00CF6664">
              <w:t xml:space="preserve"> Care4Everybody -järjestön tutkimus,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5C6C260E" w14:textId="77777777" w:rsidR="00D06BC5" w:rsidRPr="00CF6664" w:rsidRDefault="00D06BC5" w:rsidP="00D11899">
            <w:pPr>
              <w:pStyle w:val="Normal6a"/>
            </w:pPr>
            <w:r w:rsidRPr="00CF6664">
              <w:rPr>
                <w:vertAlign w:val="superscript"/>
              </w:rPr>
              <w:t>8</w:t>
            </w:r>
            <w:r w:rsidRPr="00CF6664">
              <w:t xml:space="preserve"> Care4Everybody -järjestön tutkimus, ”Mind the Gap: Costs, consequences and correction of sex and gender inequality in medicine” (2023), https://www.care4everybody.org/wp-content/uploads/2023/12/Mind-the-Gap-Costs-Consequences-and-Correction-of-Gender-Inequality-in-Medicine.pdf.</w:t>
            </w:r>
          </w:p>
        </w:tc>
      </w:tr>
    </w:tbl>
    <w:p w14:paraId="6C42819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E7286E6" w14:textId="77777777" w:rsidR="00D06BC5" w:rsidRPr="00CF6664" w:rsidRDefault="00D06BC5" w:rsidP="00D06BC5">
      <w:r w:rsidRPr="00CF6664">
        <w:rPr>
          <w:rStyle w:val="HideTWBExt"/>
        </w:rPr>
        <w:t>&lt;/Amend&gt;</w:t>
      </w:r>
    </w:p>
    <w:p w14:paraId="4F43002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69</w:t>
      </w:r>
      <w:r w:rsidRPr="00CF6664">
        <w:rPr>
          <w:rStyle w:val="HideTWBExt"/>
          <w:b w:val="0"/>
        </w:rPr>
        <w:t>&lt;/NumAm&gt;</w:t>
      </w:r>
    </w:p>
    <w:p w14:paraId="586AC2BF"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12BDF1A8" w14:textId="77777777" w:rsidR="00D06BC5" w:rsidRPr="00CF6664" w:rsidRDefault="00D06BC5" w:rsidP="00D06BC5">
      <w:pPr>
        <w:pStyle w:val="NormalBold"/>
      </w:pPr>
      <w:r w:rsidRPr="00CF6664">
        <w:rPr>
          <w:rStyle w:val="HideTWBExt"/>
          <w:b w:val="0"/>
        </w:rPr>
        <w:t>&lt;/RepeatBlock-By&gt;</w:t>
      </w:r>
    </w:p>
    <w:p w14:paraId="1BEC6C7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809A7B5" w14:textId="77777777" w:rsidR="00D06BC5" w:rsidRPr="00CF6664" w:rsidRDefault="00D06BC5" w:rsidP="00D06BC5">
      <w:pPr>
        <w:pStyle w:val="NormalBold"/>
      </w:pPr>
      <w:r w:rsidRPr="00CF6664">
        <w:rPr>
          <w:rStyle w:val="HideTWBExt"/>
          <w:b w:val="0"/>
        </w:rPr>
        <w:t>&lt;Article&gt;</w:t>
      </w:r>
      <w:r w:rsidRPr="00CF6664">
        <w:t>Johdanto-osan D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3528C4D" w14:textId="77777777" w:rsidTr="00D11899">
        <w:trPr>
          <w:trHeight w:hRule="exact" w:val="240"/>
          <w:jc w:val="center"/>
        </w:trPr>
        <w:tc>
          <w:tcPr>
            <w:tcW w:w="9752" w:type="dxa"/>
            <w:gridSpan w:val="2"/>
            <w:tcBorders>
              <w:top w:val="nil"/>
              <w:left w:val="nil"/>
              <w:bottom w:val="nil"/>
              <w:right w:val="nil"/>
            </w:tcBorders>
          </w:tcPr>
          <w:p w14:paraId="0573B77B" w14:textId="77777777" w:rsidR="00D06BC5" w:rsidRPr="00CF6664" w:rsidRDefault="00D06BC5" w:rsidP="00D11899"/>
        </w:tc>
      </w:tr>
      <w:tr w:rsidR="00D06BC5" w:rsidRPr="00CF6664" w14:paraId="404AD7C7" w14:textId="77777777" w:rsidTr="00D11899">
        <w:trPr>
          <w:trHeight w:val="240"/>
          <w:jc w:val="center"/>
        </w:trPr>
        <w:tc>
          <w:tcPr>
            <w:tcW w:w="4876" w:type="dxa"/>
            <w:tcBorders>
              <w:top w:val="nil"/>
              <w:left w:val="nil"/>
              <w:bottom w:val="nil"/>
              <w:right w:val="nil"/>
            </w:tcBorders>
          </w:tcPr>
          <w:p w14:paraId="50DD3CA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26D25AA" w14:textId="77777777" w:rsidR="00D06BC5" w:rsidRPr="00CF6664" w:rsidRDefault="00D06BC5" w:rsidP="00D11899">
            <w:pPr>
              <w:pStyle w:val="AmColumnHeading"/>
            </w:pPr>
            <w:r w:rsidRPr="00CF6664">
              <w:t>Tarkistus</w:t>
            </w:r>
          </w:p>
        </w:tc>
      </w:tr>
      <w:tr w:rsidR="00D06BC5" w:rsidRPr="00CF6664" w14:paraId="03A5CE80" w14:textId="77777777" w:rsidTr="00D11899">
        <w:trPr>
          <w:jc w:val="center"/>
        </w:trPr>
        <w:tc>
          <w:tcPr>
            <w:tcW w:w="4876" w:type="dxa"/>
            <w:tcBorders>
              <w:top w:val="nil"/>
              <w:left w:val="nil"/>
              <w:bottom w:val="nil"/>
              <w:right w:val="nil"/>
            </w:tcBorders>
          </w:tcPr>
          <w:p w14:paraId="1244D226" w14:textId="77777777" w:rsidR="00D06BC5" w:rsidRPr="00CF6664" w:rsidRDefault="00D06BC5" w:rsidP="00D11899">
            <w:pPr>
              <w:pStyle w:val="Normal6a"/>
            </w:pPr>
            <w:r w:rsidRPr="00CF6664">
              <w:t>D.</w:t>
            </w:r>
            <w:r w:rsidRPr="00CF6664">
              <w:tab/>
              <w:t>ottaa huomioon, että 72 prosentissa lääketutkimuksista ei esitetä biologisen ja sosiaalisen sukupuolen mukaan eriteltyjä tietoja</w:t>
            </w:r>
            <w:r w:rsidRPr="00CF6664">
              <w:rPr>
                <w:vertAlign w:val="superscript"/>
              </w:rPr>
              <w:t>8</w:t>
            </w:r>
            <w:r w:rsidRPr="00CF6664">
              <w:t>;</w:t>
            </w:r>
          </w:p>
        </w:tc>
        <w:tc>
          <w:tcPr>
            <w:tcW w:w="4876" w:type="dxa"/>
            <w:tcBorders>
              <w:top w:val="nil"/>
              <w:left w:val="nil"/>
              <w:bottom w:val="nil"/>
              <w:right w:val="nil"/>
            </w:tcBorders>
          </w:tcPr>
          <w:p w14:paraId="753EC202" w14:textId="77777777" w:rsidR="00D06BC5" w:rsidRPr="00CF6664" w:rsidRDefault="00D06BC5" w:rsidP="00D11899">
            <w:pPr>
              <w:pStyle w:val="Normal6a"/>
            </w:pPr>
            <w:r w:rsidRPr="00CF6664">
              <w:t>D.</w:t>
            </w:r>
            <w:r w:rsidRPr="00CF6664">
              <w:tab/>
              <w:t>ottaa huomioon, että 72 prosentissa lääketutkimuksista ei esitetä biologisen ja sosiaalisen sukupuolen mukaan eriteltyjä tietoja</w:t>
            </w:r>
            <w:r w:rsidRPr="00CF6664">
              <w:rPr>
                <w:vertAlign w:val="superscript"/>
              </w:rPr>
              <w:t>8</w:t>
            </w:r>
            <w:r w:rsidRPr="00CF6664">
              <w:t xml:space="preserve">; </w:t>
            </w:r>
            <w:r w:rsidRPr="00CF6664">
              <w:rPr>
                <w:b/>
                <w:i/>
              </w:rPr>
              <w:t>ottaa huomioon, että seksuaalinen suuntautuneisuus ja yksilöllisen, myös väliaikaisen, sukupuoli-identiteetin kehittyminen eivät tuota lisäarvoa kliinisissä testeissä muutoin kuin hormonaalisten häiriöiden ja psykologisten häiriöiden mahdollisten vaikutusten osalta;</w:t>
            </w:r>
          </w:p>
        </w:tc>
      </w:tr>
      <w:tr w:rsidR="00D06BC5" w:rsidRPr="00CF6664" w14:paraId="5719B2BA" w14:textId="77777777" w:rsidTr="00D11899">
        <w:trPr>
          <w:jc w:val="center"/>
        </w:trPr>
        <w:tc>
          <w:tcPr>
            <w:tcW w:w="4876" w:type="dxa"/>
            <w:tcBorders>
              <w:top w:val="nil"/>
              <w:left w:val="nil"/>
              <w:bottom w:val="nil"/>
              <w:right w:val="nil"/>
            </w:tcBorders>
          </w:tcPr>
          <w:p w14:paraId="0AEFBD13"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2A353AB3" w14:textId="77777777" w:rsidR="00D06BC5" w:rsidRPr="00CF6664" w:rsidRDefault="00D06BC5" w:rsidP="00D11899">
            <w:pPr>
              <w:pStyle w:val="Normal6a"/>
            </w:pPr>
            <w:r w:rsidRPr="00CF6664">
              <w:rPr>
                <w:b/>
                <w:i/>
              </w:rPr>
              <w:t>_________________</w:t>
            </w:r>
          </w:p>
        </w:tc>
      </w:tr>
      <w:tr w:rsidR="00D06BC5" w:rsidRPr="00CF6664" w14:paraId="497AA516" w14:textId="77777777" w:rsidTr="00D11899">
        <w:trPr>
          <w:jc w:val="center"/>
        </w:trPr>
        <w:tc>
          <w:tcPr>
            <w:tcW w:w="4876" w:type="dxa"/>
            <w:tcBorders>
              <w:top w:val="nil"/>
              <w:left w:val="nil"/>
              <w:bottom w:val="nil"/>
              <w:right w:val="nil"/>
            </w:tcBorders>
          </w:tcPr>
          <w:p w14:paraId="0FEA7146" w14:textId="77777777" w:rsidR="00D06BC5" w:rsidRPr="00CF6664" w:rsidRDefault="00D06BC5" w:rsidP="00D11899">
            <w:pPr>
              <w:pStyle w:val="Normal6a"/>
            </w:pPr>
            <w:r w:rsidRPr="00CF6664">
              <w:rPr>
                <w:vertAlign w:val="superscript"/>
              </w:rPr>
              <w:t>8</w:t>
            </w:r>
            <w:r w:rsidRPr="00CF6664">
              <w:t xml:space="preserve"> Care4Everybody -järjestön tutkimus,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30084CE4" w14:textId="77777777" w:rsidR="00D06BC5" w:rsidRPr="00CF6664" w:rsidRDefault="00D06BC5" w:rsidP="00D11899">
            <w:pPr>
              <w:pStyle w:val="Normal6a"/>
            </w:pPr>
            <w:r w:rsidRPr="00CF6664">
              <w:rPr>
                <w:vertAlign w:val="superscript"/>
              </w:rPr>
              <w:t>8</w:t>
            </w:r>
            <w:r w:rsidRPr="00CF6664">
              <w:t xml:space="preserve"> Care4Everybody -järjestön tutkimus, ”Mind the Gap: Costs, consequences and correction of sex and gender inequality in medicine” (2023), https://www.care4everybody.org/wp-content/uploads/2023/12/Mind-the-Gap-Costs-Consequences-and-Correction-of-Gender-Inequality-in-Medicine.pdf.</w:t>
            </w:r>
          </w:p>
        </w:tc>
      </w:tr>
    </w:tbl>
    <w:p w14:paraId="011C2A2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308A59B0" w14:textId="77777777" w:rsidR="00D06BC5" w:rsidRPr="00CF6664" w:rsidRDefault="00D06BC5" w:rsidP="00D06BC5">
      <w:r w:rsidRPr="00CF6664">
        <w:rPr>
          <w:rStyle w:val="HideTWBExt"/>
        </w:rPr>
        <w:t>&lt;/Amend&gt;</w:t>
      </w:r>
    </w:p>
    <w:p w14:paraId="15E8426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70</w:t>
      </w:r>
      <w:r w:rsidRPr="00CF6664">
        <w:rPr>
          <w:rStyle w:val="HideTWBExt"/>
          <w:b w:val="0"/>
        </w:rPr>
        <w:t>&lt;/NumAm&gt;</w:t>
      </w:r>
    </w:p>
    <w:p w14:paraId="0A472C9A"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6786CD9C" w14:textId="77777777" w:rsidR="00D06BC5" w:rsidRPr="00CF6664" w:rsidRDefault="00D06BC5" w:rsidP="00D06BC5">
      <w:pPr>
        <w:pStyle w:val="NormalBold"/>
      </w:pPr>
      <w:r w:rsidRPr="00CF6664">
        <w:rPr>
          <w:rStyle w:val="HideTWBExt"/>
          <w:b w:val="0"/>
        </w:rPr>
        <w:t>&lt;/RepeatBlock-By&gt;</w:t>
      </w:r>
    </w:p>
    <w:p w14:paraId="398AC65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BE6F9CE" w14:textId="77777777" w:rsidR="00D06BC5" w:rsidRPr="00CF6664" w:rsidRDefault="00D06BC5" w:rsidP="00D06BC5">
      <w:pPr>
        <w:pStyle w:val="NormalBold"/>
      </w:pPr>
      <w:r w:rsidRPr="00CF6664">
        <w:rPr>
          <w:rStyle w:val="HideTWBExt"/>
          <w:b w:val="0"/>
        </w:rPr>
        <w:t>&lt;Article&gt;</w:t>
      </w:r>
      <w:r w:rsidRPr="00CF6664">
        <w:t>Johdanto-osan D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6ECB80E" w14:textId="77777777" w:rsidTr="00D11899">
        <w:trPr>
          <w:trHeight w:hRule="exact" w:val="240"/>
          <w:jc w:val="center"/>
        </w:trPr>
        <w:tc>
          <w:tcPr>
            <w:tcW w:w="9752" w:type="dxa"/>
            <w:gridSpan w:val="2"/>
            <w:tcBorders>
              <w:top w:val="nil"/>
              <w:left w:val="nil"/>
              <w:bottom w:val="nil"/>
              <w:right w:val="nil"/>
            </w:tcBorders>
          </w:tcPr>
          <w:p w14:paraId="070A084A" w14:textId="77777777" w:rsidR="00D06BC5" w:rsidRPr="00CF6664" w:rsidRDefault="00D06BC5" w:rsidP="00D11899"/>
        </w:tc>
      </w:tr>
      <w:tr w:rsidR="00D06BC5" w:rsidRPr="00CF6664" w14:paraId="50A066CE" w14:textId="77777777" w:rsidTr="00D11899">
        <w:trPr>
          <w:trHeight w:val="240"/>
          <w:jc w:val="center"/>
        </w:trPr>
        <w:tc>
          <w:tcPr>
            <w:tcW w:w="4876" w:type="dxa"/>
            <w:tcBorders>
              <w:top w:val="nil"/>
              <w:left w:val="nil"/>
              <w:bottom w:val="nil"/>
              <w:right w:val="nil"/>
            </w:tcBorders>
          </w:tcPr>
          <w:p w14:paraId="625DBB4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0E5F2CD" w14:textId="77777777" w:rsidR="00D06BC5" w:rsidRPr="00CF6664" w:rsidRDefault="00D06BC5" w:rsidP="00D11899">
            <w:pPr>
              <w:pStyle w:val="AmColumnHeading"/>
            </w:pPr>
            <w:r w:rsidRPr="00CF6664">
              <w:t>Tarkistus</w:t>
            </w:r>
          </w:p>
        </w:tc>
      </w:tr>
      <w:tr w:rsidR="00D06BC5" w:rsidRPr="00CF6664" w14:paraId="4DD03EF8" w14:textId="77777777" w:rsidTr="00D11899">
        <w:trPr>
          <w:jc w:val="center"/>
        </w:trPr>
        <w:tc>
          <w:tcPr>
            <w:tcW w:w="4876" w:type="dxa"/>
            <w:tcBorders>
              <w:top w:val="nil"/>
              <w:left w:val="nil"/>
              <w:bottom w:val="nil"/>
              <w:right w:val="nil"/>
            </w:tcBorders>
          </w:tcPr>
          <w:p w14:paraId="3494DFDA" w14:textId="77777777" w:rsidR="00D06BC5" w:rsidRPr="00CF6664" w:rsidRDefault="00D06BC5" w:rsidP="00D11899">
            <w:pPr>
              <w:pStyle w:val="Normal6a"/>
            </w:pPr>
            <w:r w:rsidRPr="00CF6664">
              <w:t>D.</w:t>
            </w:r>
            <w:r w:rsidRPr="00CF6664">
              <w:tab/>
              <w:t>ottaa huomioon, että 72 prosentissa lääketutkimuksista ei esitetä biologisen ja sosiaalisen sukupuolen mukaan eriteltyjä tietoja</w:t>
            </w:r>
            <w:r w:rsidRPr="00CF6664">
              <w:rPr>
                <w:vertAlign w:val="superscript"/>
              </w:rPr>
              <w:t>8</w:t>
            </w:r>
            <w:r w:rsidRPr="00CF6664">
              <w:t>;</w:t>
            </w:r>
          </w:p>
        </w:tc>
        <w:tc>
          <w:tcPr>
            <w:tcW w:w="4876" w:type="dxa"/>
            <w:tcBorders>
              <w:top w:val="nil"/>
              <w:left w:val="nil"/>
              <w:bottom w:val="nil"/>
              <w:right w:val="nil"/>
            </w:tcBorders>
          </w:tcPr>
          <w:p w14:paraId="4E5C8111" w14:textId="77777777" w:rsidR="00D06BC5" w:rsidRPr="00CF6664" w:rsidRDefault="00D06BC5" w:rsidP="00D11899">
            <w:pPr>
              <w:pStyle w:val="Normal6a"/>
            </w:pPr>
            <w:r w:rsidRPr="00CF6664">
              <w:t>D.</w:t>
            </w:r>
            <w:r w:rsidRPr="00CF6664">
              <w:tab/>
              <w:t>ottaa huomioon, että 72 prosentissa lääketutkimuksista ei esitetä biologisen ja sosiaalisen sukupuolen mukaan eriteltyjä tietoja</w:t>
            </w:r>
            <w:r w:rsidRPr="00CF6664">
              <w:rPr>
                <w:vertAlign w:val="superscript"/>
              </w:rPr>
              <w:t>8</w:t>
            </w:r>
            <w:r w:rsidRPr="00CF6664">
              <w:t xml:space="preserve">; </w:t>
            </w:r>
            <w:r w:rsidRPr="00CF6664">
              <w:rPr>
                <w:b/>
                <w:i/>
              </w:rPr>
              <w:t>ottaa huomioon, että biologisen ja sosiaalisen sukupuolen mukaan eriteltyjen terveystietojen puute rajoittaa oikeudenmukaisten ja yksilöllisten lääketieteellisten toimenpiteiden kehittämistä;</w:t>
            </w:r>
          </w:p>
        </w:tc>
      </w:tr>
      <w:tr w:rsidR="00D06BC5" w:rsidRPr="00CF6664" w14:paraId="49CCBFBB" w14:textId="77777777" w:rsidTr="00D11899">
        <w:trPr>
          <w:jc w:val="center"/>
        </w:trPr>
        <w:tc>
          <w:tcPr>
            <w:tcW w:w="4876" w:type="dxa"/>
            <w:tcBorders>
              <w:top w:val="nil"/>
              <w:left w:val="nil"/>
              <w:bottom w:val="nil"/>
              <w:right w:val="nil"/>
            </w:tcBorders>
          </w:tcPr>
          <w:p w14:paraId="490C891C"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00F4C8EC" w14:textId="77777777" w:rsidR="00D06BC5" w:rsidRPr="00CF6664" w:rsidRDefault="00D06BC5" w:rsidP="00D11899">
            <w:pPr>
              <w:pStyle w:val="Normal6a"/>
            </w:pPr>
            <w:r w:rsidRPr="00CF6664">
              <w:rPr>
                <w:b/>
                <w:i/>
              </w:rPr>
              <w:t>_________________</w:t>
            </w:r>
          </w:p>
        </w:tc>
      </w:tr>
      <w:tr w:rsidR="00D06BC5" w:rsidRPr="00CF6664" w14:paraId="08081783" w14:textId="77777777" w:rsidTr="00D11899">
        <w:trPr>
          <w:jc w:val="center"/>
        </w:trPr>
        <w:tc>
          <w:tcPr>
            <w:tcW w:w="4876" w:type="dxa"/>
            <w:tcBorders>
              <w:top w:val="nil"/>
              <w:left w:val="nil"/>
              <w:bottom w:val="nil"/>
              <w:right w:val="nil"/>
            </w:tcBorders>
          </w:tcPr>
          <w:p w14:paraId="4EE4330A" w14:textId="77777777" w:rsidR="00D06BC5" w:rsidRPr="00CF6664" w:rsidRDefault="00D06BC5" w:rsidP="00D11899">
            <w:pPr>
              <w:pStyle w:val="Normal6a"/>
            </w:pPr>
            <w:r w:rsidRPr="00CF6664">
              <w:rPr>
                <w:vertAlign w:val="superscript"/>
              </w:rPr>
              <w:t>8</w:t>
            </w:r>
            <w:r w:rsidRPr="00CF6664">
              <w:t xml:space="preserve"> Care4Everybody -järjestön tutkimus,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2386DE3A" w14:textId="0FD17ACB" w:rsidR="00D06BC5" w:rsidRPr="00CF6664" w:rsidRDefault="00D06BC5" w:rsidP="00D11899">
            <w:pPr>
              <w:pStyle w:val="Normal6a"/>
            </w:pPr>
            <w:r w:rsidRPr="00CF6664">
              <w:rPr>
                <w:vertAlign w:val="superscript"/>
              </w:rPr>
              <w:t>8</w:t>
            </w:r>
            <w:r w:rsidRPr="00CF6664">
              <w:t xml:space="preserve"> Care4Everybody -järjestön tutkimus, ”Mind the Gap:</w:t>
            </w:r>
            <w:r w:rsidR="00CF6664" w:rsidRPr="00CF6664">
              <w:rPr>
                <w:b/>
                <w:i/>
              </w:rPr>
              <w:t xml:space="preserve"> </w:t>
            </w:r>
            <w:r w:rsidRPr="00CF6664">
              <w:t>Costs, consequences and correction of sex and gender inequality in medicine” (2023), https://www.care4everybody.org/wp-content/uploads/2023/12/Mind-the-Gap-Costs-Consequences-and-Correction-of-Gender-Inequality-in-Medicine.pdf.</w:t>
            </w:r>
          </w:p>
        </w:tc>
      </w:tr>
    </w:tbl>
    <w:p w14:paraId="397AB82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33F7BFE2" w14:textId="77777777" w:rsidR="00D06BC5" w:rsidRPr="00CF6664" w:rsidRDefault="00D06BC5" w:rsidP="00D06BC5">
      <w:r w:rsidRPr="00CF6664">
        <w:rPr>
          <w:rStyle w:val="HideTWBExt"/>
        </w:rPr>
        <w:t>&lt;/Amend&gt;</w:t>
      </w:r>
    </w:p>
    <w:p w14:paraId="78723BE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71</w:t>
      </w:r>
      <w:r w:rsidRPr="00CF6664">
        <w:rPr>
          <w:rStyle w:val="HideTWBExt"/>
          <w:b w:val="0"/>
        </w:rPr>
        <w:t>&lt;/NumAm&gt;</w:t>
      </w:r>
    </w:p>
    <w:p w14:paraId="51712EB0"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7E18F611" w14:textId="77777777" w:rsidR="00D06BC5" w:rsidRPr="00CF6664" w:rsidRDefault="00D06BC5" w:rsidP="00D06BC5">
      <w:pPr>
        <w:pStyle w:val="NormalBold"/>
      </w:pPr>
      <w:r w:rsidRPr="00CF6664">
        <w:rPr>
          <w:rStyle w:val="HideTWBExt"/>
          <w:b w:val="0"/>
        </w:rPr>
        <w:t>&lt;/RepeatBlock-By&gt;</w:t>
      </w:r>
    </w:p>
    <w:p w14:paraId="1EA4EC1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8027A16" w14:textId="77777777" w:rsidR="00D06BC5" w:rsidRPr="00CF6664" w:rsidRDefault="00D06BC5" w:rsidP="00D06BC5">
      <w:pPr>
        <w:pStyle w:val="NormalBold"/>
      </w:pPr>
      <w:r w:rsidRPr="00CF6664">
        <w:rPr>
          <w:rStyle w:val="HideTWBExt"/>
          <w:b w:val="0"/>
        </w:rPr>
        <w:t>&lt;Article&gt;</w:t>
      </w:r>
      <w:r w:rsidRPr="00CF6664">
        <w:t>Johdanto-osan D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8DC9FF1" w14:textId="77777777" w:rsidTr="00D11899">
        <w:trPr>
          <w:trHeight w:hRule="exact" w:val="240"/>
          <w:jc w:val="center"/>
        </w:trPr>
        <w:tc>
          <w:tcPr>
            <w:tcW w:w="9752" w:type="dxa"/>
            <w:gridSpan w:val="2"/>
            <w:tcBorders>
              <w:top w:val="nil"/>
              <w:left w:val="nil"/>
              <w:bottom w:val="nil"/>
              <w:right w:val="nil"/>
            </w:tcBorders>
          </w:tcPr>
          <w:p w14:paraId="52127343" w14:textId="77777777" w:rsidR="00D06BC5" w:rsidRPr="00CF6664" w:rsidRDefault="00D06BC5" w:rsidP="00D11899"/>
        </w:tc>
      </w:tr>
      <w:tr w:rsidR="00D06BC5" w:rsidRPr="00CF6664" w14:paraId="586B8515" w14:textId="77777777" w:rsidTr="00D11899">
        <w:trPr>
          <w:trHeight w:val="240"/>
          <w:jc w:val="center"/>
        </w:trPr>
        <w:tc>
          <w:tcPr>
            <w:tcW w:w="4876" w:type="dxa"/>
            <w:tcBorders>
              <w:top w:val="nil"/>
              <w:left w:val="nil"/>
              <w:bottom w:val="nil"/>
              <w:right w:val="nil"/>
            </w:tcBorders>
          </w:tcPr>
          <w:p w14:paraId="32F0A8C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587DE64" w14:textId="77777777" w:rsidR="00D06BC5" w:rsidRPr="00CF6664" w:rsidRDefault="00D06BC5" w:rsidP="00D11899">
            <w:pPr>
              <w:pStyle w:val="AmColumnHeading"/>
            </w:pPr>
            <w:r w:rsidRPr="00CF6664">
              <w:t>Tarkistus</w:t>
            </w:r>
          </w:p>
        </w:tc>
      </w:tr>
      <w:tr w:rsidR="00D06BC5" w:rsidRPr="00CF6664" w14:paraId="6D328891" w14:textId="77777777" w:rsidTr="00D11899">
        <w:trPr>
          <w:jc w:val="center"/>
        </w:trPr>
        <w:tc>
          <w:tcPr>
            <w:tcW w:w="4876" w:type="dxa"/>
            <w:tcBorders>
              <w:top w:val="nil"/>
              <w:left w:val="nil"/>
              <w:bottom w:val="nil"/>
              <w:right w:val="nil"/>
            </w:tcBorders>
          </w:tcPr>
          <w:p w14:paraId="2FDD5FE8" w14:textId="77777777" w:rsidR="00D06BC5" w:rsidRPr="00CF6664" w:rsidRDefault="00D06BC5" w:rsidP="00D11899">
            <w:pPr>
              <w:pStyle w:val="Normal6a"/>
            </w:pPr>
            <w:r w:rsidRPr="00CF6664">
              <w:t>D.</w:t>
            </w:r>
            <w:r w:rsidRPr="00CF6664">
              <w:tab/>
              <w:t>ottaa huomioon, että 72 prosentissa lääketutkimuksista ei esitetä biologisen ja sosiaalisen sukupuolen mukaan eriteltyjä tietoja</w:t>
            </w:r>
            <w:r w:rsidRPr="00CF6664">
              <w:rPr>
                <w:vertAlign w:val="superscript"/>
              </w:rPr>
              <w:t>8</w:t>
            </w:r>
            <w:r w:rsidRPr="00CF6664">
              <w:t>;</w:t>
            </w:r>
          </w:p>
        </w:tc>
        <w:tc>
          <w:tcPr>
            <w:tcW w:w="4876" w:type="dxa"/>
            <w:tcBorders>
              <w:top w:val="nil"/>
              <w:left w:val="nil"/>
              <w:bottom w:val="nil"/>
              <w:right w:val="nil"/>
            </w:tcBorders>
          </w:tcPr>
          <w:p w14:paraId="5AB502A0" w14:textId="77777777" w:rsidR="00D06BC5" w:rsidRPr="00CF6664" w:rsidRDefault="00D06BC5" w:rsidP="00D11899">
            <w:pPr>
              <w:pStyle w:val="Normal6a"/>
            </w:pPr>
            <w:r w:rsidRPr="00CF6664">
              <w:t>D.</w:t>
            </w:r>
            <w:r w:rsidRPr="00CF6664">
              <w:tab/>
              <w:t>ottaa huomioon, että 72 prosentissa lääketutkimuksista ei esitetä biologisen ja sosiaalisen sukupuolen mukaan eriteltyjä tietoja</w:t>
            </w:r>
            <w:r w:rsidRPr="00CF6664">
              <w:rPr>
                <w:vertAlign w:val="superscript"/>
              </w:rPr>
              <w:t>8</w:t>
            </w:r>
            <w:r w:rsidRPr="00CF6664">
              <w:rPr>
                <w:b/>
                <w:i/>
              </w:rPr>
              <w:t>, mikä naisiin vaikuttavien sairauksien tapauksessa rajoittaa merkittävästi kykyämme ymmärtää niiden esiintyvyyteen vaikuttavia tekijöitä ja sitä, miten ne reagoivat hoitoon</w:t>
            </w:r>
            <w:r w:rsidRPr="00CF6664">
              <w:t>;</w:t>
            </w:r>
          </w:p>
        </w:tc>
      </w:tr>
      <w:tr w:rsidR="00D06BC5" w:rsidRPr="00CF6664" w14:paraId="20372A92" w14:textId="77777777" w:rsidTr="00D11899">
        <w:trPr>
          <w:jc w:val="center"/>
        </w:trPr>
        <w:tc>
          <w:tcPr>
            <w:tcW w:w="4876" w:type="dxa"/>
            <w:tcBorders>
              <w:top w:val="nil"/>
              <w:left w:val="nil"/>
              <w:bottom w:val="nil"/>
              <w:right w:val="nil"/>
            </w:tcBorders>
          </w:tcPr>
          <w:p w14:paraId="46AE17B7"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1FD096D5" w14:textId="77777777" w:rsidR="00D06BC5" w:rsidRPr="00CF6664" w:rsidRDefault="00D06BC5" w:rsidP="00D11899">
            <w:pPr>
              <w:pStyle w:val="Normal6a"/>
            </w:pPr>
            <w:r w:rsidRPr="00CF6664">
              <w:rPr>
                <w:b/>
                <w:i/>
              </w:rPr>
              <w:t>_________________</w:t>
            </w:r>
          </w:p>
        </w:tc>
      </w:tr>
      <w:tr w:rsidR="00D06BC5" w:rsidRPr="00CF6664" w14:paraId="6DDA38FB" w14:textId="77777777" w:rsidTr="00D11899">
        <w:trPr>
          <w:jc w:val="center"/>
        </w:trPr>
        <w:tc>
          <w:tcPr>
            <w:tcW w:w="4876" w:type="dxa"/>
            <w:tcBorders>
              <w:top w:val="nil"/>
              <w:left w:val="nil"/>
              <w:bottom w:val="nil"/>
              <w:right w:val="nil"/>
            </w:tcBorders>
          </w:tcPr>
          <w:p w14:paraId="7F68D78F" w14:textId="77777777" w:rsidR="00D06BC5" w:rsidRPr="00CF6664" w:rsidRDefault="00D06BC5" w:rsidP="00D11899">
            <w:pPr>
              <w:pStyle w:val="Normal6a"/>
            </w:pPr>
            <w:r w:rsidRPr="00CF6664">
              <w:rPr>
                <w:vertAlign w:val="superscript"/>
              </w:rPr>
              <w:t>8</w:t>
            </w:r>
            <w:r w:rsidRPr="00CF6664">
              <w:t xml:space="preserve"> Care4Everybody -järjestön tutkimus,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742295D0" w14:textId="77777777" w:rsidR="00D06BC5" w:rsidRPr="00CF6664" w:rsidRDefault="00D06BC5" w:rsidP="00D11899">
            <w:pPr>
              <w:pStyle w:val="Normal6a"/>
            </w:pPr>
            <w:r w:rsidRPr="00CF6664">
              <w:rPr>
                <w:vertAlign w:val="superscript"/>
              </w:rPr>
              <w:t>8</w:t>
            </w:r>
            <w:r w:rsidRPr="00CF6664">
              <w:t xml:space="preserve"> Care4Everybody -järjestön tutkimus, ”Mind the Gap: Costs, consequences and correction of sex and gender inequality in medicine” (2023), https://www.care4everybody.org/wp-content/uploads/2023/12/Mind-the-Gap-Costs-Consequences-and-Correction-of-Gender-Inequality-in-Medicine.pdf.</w:t>
            </w:r>
          </w:p>
        </w:tc>
      </w:tr>
    </w:tbl>
    <w:p w14:paraId="67C8EF1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22893394" w14:textId="77777777" w:rsidR="00D06BC5" w:rsidRPr="00CF6664" w:rsidRDefault="00D06BC5" w:rsidP="00D06BC5">
      <w:r w:rsidRPr="00CF6664">
        <w:rPr>
          <w:rStyle w:val="HideTWBExt"/>
        </w:rPr>
        <w:t>&lt;/Amend&gt;</w:t>
      </w:r>
    </w:p>
    <w:p w14:paraId="1D4C1D3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72</w:t>
      </w:r>
      <w:r w:rsidRPr="00CF6664">
        <w:rPr>
          <w:rStyle w:val="HideTWBExt"/>
          <w:b w:val="0"/>
        </w:rPr>
        <w:t>&lt;/NumAm&gt;</w:t>
      </w:r>
    </w:p>
    <w:p w14:paraId="0C0A50FB"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02D170EC" w14:textId="77777777" w:rsidR="00D06BC5" w:rsidRPr="00CF6664" w:rsidRDefault="00D06BC5" w:rsidP="00D06BC5">
      <w:pPr>
        <w:pStyle w:val="NormalBold"/>
      </w:pPr>
      <w:r w:rsidRPr="00CF6664">
        <w:rPr>
          <w:rStyle w:val="HideTWBExt"/>
          <w:b w:val="0"/>
        </w:rPr>
        <w:t>&lt;/RepeatBlock-By&gt;</w:t>
      </w:r>
    </w:p>
    <w:p w14:paraId="37E5C90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55CF8D8" w14:textId="77777777" w:rsidR="00D06BC5" w:rsidRPr="00CF6664" w:rsidRDefault="00D06BC5" w:rsidP="00D06BC5">
      <w:pPr>
        <w:pStyle w:val="NormalBold"/>
      </w:pPr>
      <w:r w:rsidRPr="00CF6664">
        <w:rPr>
          <w:rStyle w:val="HideTWBExt"/>
          <w:b w:val="0"/>
        </w:rPr>
        <w:t>&lt;Article&gt;</w:t>
      </w:r>
      <w:r w:rsidRPr="00CF6664">
        <w:t>Johdanto-osan D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E913F0B" w14:textId="77777777" w:rsidTr="00D11899">
        <w:trPr>
          <w:trHeight w:hRule="exact" w:val="240"/>
          <w:jc w:val="center"/>
        </w:trPr>
        <w:tc>
          <w:tcPr>
            <w:tcW w:w="9752" w:type="dxa"/>
            <w:gridSpan w:val="2"/>
            <w:tcBorders>
              <w:top w:val="nil"/>
              <w:left w:val="nil"/>
              <w:bottom w:val="nil"/>
              <w:right w:val="nil"/>
            </w:tcBorders>
          </w:tcPr>
          <w:p w14:paraId="5AC339E7" w14:textId="77777777" w:rsidR="00D06BC5" w:rsidRPr="00CF6664" w:rsidRDefault="00D06BC5" w:rsidP="00D11899"/>
        </w:tc>
      </w:tr>
      <w:tr w:rsidR="00D06BC5" w:rsidRPr="00CF6664" w14:paraId="2A9D1CF1" w14:textId="77777777" w:rsidTr="00D11899">
        <w:trPr>
          <w:trHeight w:val="240"/>
          <w:jc w:val="center"/>
        </w:trPr>
        <w:tc>
          <w:tcPr>
            <w:tcW w:w="4876" w:type="dxa"/>
            <w:tcBorders>
              <w:top w:val="nil"/>
              <w:left w:val="nil"/>
              <w:bottom w:val="nil"/>
              <w:right w:val="nil"/>
            </w:tcBorders>
          </w:tcPr>
          <w:p w14:paraId="752C409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DB6D884" w14:textId="77777777" w:rsidR="00D06BC5" w:rsidRPr="00CF6664" w:rsidRDefault="00D06BC5" w:rsidP="00D11899">
            <w:pPr>
              <w:pStyle w:val="AmColumnHeading"/>
            </w:pPr>
            <w:r w:rsidRPr="00CF6664">
              <w:t>Tarkistus</w:t>
            </w:r>
          </w:p>
        </w:tc>
      </w:tr>
      <w:tr w:rsidR="00D06BC5" w:rsidRPr="00CF6664" w14:paraId="383B7D15" w14:textId="77777777" w:rsidTr="00D11899">
        <w:trPr>
          <w:jc w:val="center"/>
        </w:trPr>
        <w:tc>
          <w:tcPr>
            <w:tcW w:w="4876" w:type="dxa"/>
            <w:tcBorders>
              <w:top w:val="nil"/>
              <w:left w:val="nil"/>
              <w:bottom w:val="nil"/>
              <w:right w:val="nil"/>
            </w:tcBorders>
          </w:tcPr>
          <w:p w14:paraId="686C0CFC" w14:textId="77777777" w:rsidR="00D06BC5" w:rsidRPr="00CF6664" w:rsidRDefault="00D06BC5" w:rsidP="00D11899">
            <w:pPr>
              <w:pStyle w:val="Normal6a"/>
            </w:pPr>
            <w:r w:rsidRPr="00CF6664">
              <w:t>D.</w:t>
            </w:r>
            <w:r w:rsidRPr="00CF6664">
              <w:tab/>
              <w:t xml:space="preserve">ottaa huomioon, että 72 prosentissa lääketutkimuksista ei </w:t>
            </w:r>
            <w:r w:rsidRPr="00CF6664">
              <w:rPr>
                <w:b/>
                <w:i/>
              </w:rPr>
              <w:t>esitetä</w:t>
            </w:r>
            <w:r w:rsidRPr="00CF6664">
              <w:t xml:space="preserve"> biologisen ja sosiaalisen sukupuolen mukaan eriteltyjä tietoja</w:t>
            </w:r>
            <w:r w:rsidRPr="00CF6664">
              <w:rPr>
                <w:vertAlign w:val="superscript"/>
              </w:rPr>
              <w:t>8</w:t>
            </w:r>
            <w:r w:rsidRPr="00CF6664">
              <w:t>;</w:t>
            </w:r>
          </w:p>
        </w:tc>
        <w:tc>
          <w:tcPr>
            <w:tcW w:w="4876" w:type="dxa"/>
            <w:tcBorders>
              <w:top w:val="nil"/>
              <w:left w:val="nil"/>
              <w:bottom w:val="nil"/>
              <w:right w:val="nil"/>
            </w:tcBorders>
          </w:tcPr>
          <w:p w14:paraId="143B0BAC" w14:textId="77777777" w:rsidR="00D06BC5" w:rsidRPr="00CF6664" w:rsidRDefault="00D06BC5" w:rsidP="00D11899">
            <w:pPr>
              <w:pStyle w:val="Normal6a"/>
            </w:pPr>
            <w:r w:rsidRPr="00CF6664">
              <w:t>D.</w:t>
            </w:r>
            <w:r w:rsidRPr="00CF6664">
              <w:tab/>
              <w:t xml:space="preserve">ottaa huomioon, että 72 prosentissa lääketutkimuksista ei </w:t>
            </w:r>
            <w:r w:rsidRPr="00CF6664">
              <w:rPr>
                <w:b/>
                <w:i/>
              </w:rPr>
              <w:t>raportoida ja julkaista</w:t>
            </w:r>
            <w:r w:rsidRPr="00CF6664">
              <w:t xml:space="preserve"> biologisen ja sosiaalisen sukupuolen mukaan eriteltyjä tietoja</w:t>
            </w:r>
            <w:r w:rsidRPr="00CF6664">
              <w:rPr>
                <w:vertAlign w:val="superscript"/>
              </w:rPr>
              <w:t>8</w:t>
            </w:r>
            <w:r w:rsidRPr="00CF6664">
              <w:t>;</w:t>
            </w:r>
          </w:p>
        </w:tc>
      </w:tr>
      <w:tr w:rsidR="00D06BC5" w:rsidRPr="00CF6664" w14:paraId="55FE038E" w14:textId="77777777" w:rsidTr="00D11899">
        <w:trPr>
          <w:jc w:val="center"/>
        </w:trPr>
        <w:tc>
          <w:tcPr>
            <w:tcW w:w="4876" w:type="dxa"/>
            <w:tcBorders>
              <w:top w:val="nil"/>
              <w:left w:val="nil"/>
              <w:bottom w:val="nil"/>
              <w:right w:val="nil"/>
            </w:tcBorders>
          </w:tcPr>
          <w:p w14:paraId="5D3A5FED"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237EE403" w14:textId="77777777" w:rsidR="00D06BC5" w:rsidRPr="00CF6664" w:rsidRDefault="00D06BC5" w:rsidP="00D11899">
            <w:pPr>
              <w:pStyle w:val="Normal6a"/>
            </w:pPr>
            <w:r w:rsidRPr="00CF6664">
              <w:rPr>
                <w:b/>
                <w:i/>
              </w:rPr>
              <w:t>_________________</w:t>
            </w:r>
          </w:p>
        </w:tc>
      </w:tr>
      <w:tr w:rsidR="00D06BC5" w:rsidRPr="00CF6664" w14:paraId="4D2D00C3" w14:textId="77777777" w:rsidTr="00D11899">
        <w:trPr>
          <w:jc w:val="center"/>
        </w:trPr>
        <w:tc>
          <w:tcPr>
            <w:tcW w:w="4876" w:type="dxa"/>
            <w:tcBorders>
              <w:top w:val="nil"/>
              <w:left w:val="nil"/>
              <w:bottom w:val="nil"/>
              <w:right w:val="nil"/>
            </w:tcBorders>
          </w:tcPr>
          <w:p w14:paraId="0CDB4ED5" w14:textId="77777777" w:rsidR="00D06BC5" w:rsidRPr="00CF6664" w:rsidRDefault="00D06BC5" w:rsidP="00D11899">
            <w:pPr>
              <w:pStyle w:val="Normal6a"/>
            </w:pPr>
            <w:r w:rsidRPr="00CF6664">
              <w:rPr>
                <w:vertAlign w:val="superscript"/>
              </w:rPr>
              <w:t>8</w:t>
            </w:r>
            <w:r w:rsidRPr="00CF6664">
              <w:t xml:space="preserve"> Care4Everybody -järjestön tutkimus,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546BF89A" w14:textId="77777777" w:rsidR="00D06BC5" w:rsidRPr="00CF6664" w:rsidRDefault="00D06BC5" w:rsidP="00D11899">
            <w:pPr>
              <w:pStyle w:val="Normal6a"/>
            </w:pPr>
            <w:r w:rsidRPr="00CF6664">
              <w:rPr>
                <w:vertAlign w:val="superscript"/>
              </w:rPr>
              <w:t>8</w:t>
            </w:r>
            <w:r w:rsidRPr="00CF6664">
              <w:t xml:space="preserve"> Care4Everybody -järjestön tutkimus, ”Mind the Gap: Costs, consequences and correction of sex and gender inequality in medicine” (2023), https://www.care4everybody.org/wp-content/uploads/2023/12/Mind-the-Gap-Costs-Consequences-and-Correction-of-Gender-Inequality-in-Medicine.pdf.</w:t>
            </w:r>
          </w:p>
        </w:tc>
      </w:tr>
    </w:tbl>
    <w:p w14:paraId="52832A5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CFCC605" w14:textId="77777777" w:rsidR="00D06BC5" w:rsidRPr="00CF6664" w:rsidRDefault="00D06BC5" w:rsidP="00D06BC5">
      <w:r w:rsidRPr="00CF6664">
        <w:rPr>
          <w:rStyle w:val="HideTWBExt"/>
        </w:rPr>
        <w:t>&lt;/Amend&gt;</w:t>
      </w:r>
    </w:p>
    <w:p w14:paraId="63AF630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73</w:t>
      </w:r>
      <w:r w:rsidRPr="00CF6664">
        <w:rPr>
          <w:rStyle w:val="HideTWBExt"/>
          <w:b w:val="0"/>
        </w:rPr>
        <w:t>&lt;/NumAm&gt;</w:t>
      </w:r>
    </w:p>
    <w:p w14:paraId="5A779E19"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39F8FDA6" w14:textId="77777777" w:rsidR="00D06BC5" w:rsidRPr="00CF6664" w:rsidRDefault="00D06BC5" w:rsidP="00D06BC5">
      <w:pPr>
        <w:pStyle w:val="NormalBold"/>
      </w:pPr>
      <w:r w:rsidRPr="00CF6664">
        <w:rPr>
          <w:rStyle w:val="HideTWBExt"/>
          <w:b w:val="0"/>
        </w:rPr>
        <w:t>&lt;/RepeatBlock-By&gt;</w:t>
      </w:r>
    </w:p>
    <w:p w14:paraId="2027979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9EFE808" w14:textId="77777777" w:rsidR="00D06BC5" w:rsidRPr="00CF6664" w:rsidRDefault="00D06BC5" w:rsidP="00D06BC5">
      <w:pPr>
        <w:pStyle w:val="NormalBold"/>
      </w:pPr>
      <w:r w:rsidRPr="00CF6664">
        <w:rPr>
          <w:rStyle w:val="HideTWBExt"/>
          <w:b w:val="0"/>
        </w:rPr>
        <w:t>&lt;Article&gt;</w:t>
      </w:r>
      <w:r w:rsidRPr="00CF6664">
        <w:t>Johdanto-osan D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5FF1419" w14:textId="77777777" w:rsidTr="00D11899">
        <w:trPr>
          <w:trHeight w:hRule="exact" w:val="240"/>
          <w:jc w:val="center"/>
        </w:trPr>
        <w:tc>
          <w:tcPr>
            <w:tcW w:w="9752" w:type="dxa"/>
            <w:gridSpan w:val="2"/>
            <w:tcBorders>
              <w:top w:val="nil"/>
              <w:left w:val="nil"/>
              <w:bottom w:val="nil"/>
              <w:right w:val="nil"/>
            </w:tcBorders>
          </w:tcPr>
          <w:p w14:paraId="73A542C2" w14:textId="77777777" w:rsidR="00D06BC5" w:rsidRPr="00CF6664" w:rsidRDefault="00D06BC5" w:rsidP="00D11899"/>
        </w:tc>
      </w:tr>
      <w:tr w:rsidR="00D06BC5" w:rsidRPr="00CF6664" w14:paraId="148A42DB" w14:textId="77777777" w:rsidTr="00D11899">
        <w:trPr>
          <w:trHeight w:val="240"/>
          <w:jc w:val="center"/>
        </w:trPr>
        <w:tc>
          <w:tcPr>
            <w:tcW w:w="4876" w:type="dxa"/>
            <w:tcBorders>
              <w:top w:val="nil"/>
              <w:left w:val="nil"/>
              <w:bottom w:val="nil"/>
              <w:right w:val="nil"/>
            </w:tcBorders>
          </w:tcPr>
          <w:p w14:paraId="45B2D43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884AA68" w14:textId="77777777" w:rsidR="00D06BC5" w:rsidRPr="00CF6664" w:rsidRDefault="00D06BC5" w:rsidP="00D11899">
            <w:pPr>
              <w:pStyle w:val="AmColumnHeading"/>
            </w:pPr>
            <w:r w:rsidRPr="00CF6664">
              <w:t>Tarkistus</w:t>
            </w:r>
          </w:p>
        </w:tc>
      </w:tr>
      <w:tr w:rsidR="00D06BC5" w:rsidRPr="00CF6664" w14:paraId="7287E43B" w14:textId="77777777" w:rsidTr="00D11899">
        <w:trPr>
          <w:jc w:val="center"/>
        </w:trPr>
        <w:tc>
          <w:tcPr>
            <w:tcW w:w="4876" w:type="dxa"/>
            <w:tcBorders>
              <w:top w:val="nil"/>
              <w:left w:val="nil"/>
              <w:bottom w:val="nil"/>
              <w:right w:val="nil"/>
            </w:tcBorders>
          </w:tcPr>
          <w:p w14:paraId="173394C4" w14:textId="77777777" w:rsidR="00D06BC5" w:rsidRPr="00CF6664" w:rsidRDefault="00D06BC5" w:rsidP="00D11899">
            <w:pPr>
              <w:pStyle w:val="Normal6a"/>
            </w:pPr>
            <w:r w:rsidRPr="00CF6664">
              <w:t>D.</w:t>
            </w:r>
            <w:r w:rsidRPr="00CF6664">
              <w:tab/>
              <w:t xml:space="preserve">ottaa huomioon, että 72 prosentissa lääketutkimuksista ei esitetä biologisen </w:t>
            </w:r>
            <w:r w:rsidRPr="00CF6664">
              <w:rPr>
                <w:b/>
                <w:i/>
              </w:rPr>
              <w:t>ja sosiaalisen</w:t>
            </w:r>
            <w:r w:rsidRPr="00CF6664">
              <w:t xml:space="preserve"> sukupuolen mukaan eriteltyjä tietoja</w:t>
            </w:r>
            <w:r w:rsidRPr="00CF6664">
              <w:rPr>
                <w:vertAlign w:val="superscript"/>
              </w:rPr>
              <w:t>8</w:t>
            </w:r>
            <w:r w:rsidRPr="00CF6664">
              <w:t>;</w:t>
            </w:r>
          </w:p>
        </w:tc>
        <w:tc>
          <w:tcPr>
            <w:tcW w:w="4876" w:type="dxa"/>
            <w:tcBorders>
              <w:top w:val="nil"/>
              <w:left w:val="nil"/>
              <w:bottom w:val="nil"/>
              <w:right w:val="nil"/>
            </w:tcBorders>
          </w:tcPr>
          <w:p w14:paraId="30DEE870" w14:textId="77777777" w:rsidR="00D06BC5" w:rsidRPr="00CF6664" w:rsidRDefault="00D06BC5" w:rsidP="00D11899">
            <w:pPr>
              <w:pStyle w:val="Normal6a"/>
            </w:pPr>
            <w:r w:rsidRPr="00CF6664">
              <w:t>D.</w:t>
            </w:r>
            <w:r w:rsidRPr="00CF6664">
              <w:tab/>
              <w:t>ottaa huomioon, että 72 prosentissa lääketutkimuksista ei esitetä biologisen sukupuolen mukaan eriteltyjä tietoja</w:t>
            </w:r>
            <w:r w:rsidRPr="00CF6664">
              <w:rPr>
                <w:vertAlign w:val="superscript"/>
              </w:rPr>
              <w:t>8</w:t>
            </w:r>
            <w:r w:rsidRPr="00CF6664">
              <w:t>;</w:t>
            </w:r>
          </w:p>
        </w:tc>
      </w:tr>
      <w:tr w:rsidR="00D06BC5" w:rsidRPr="00CF6664" w14:paraId="4E4EB6F2" w14:textId="77777777" w:rsidTr="00D11899">
        <w:trPr>
          <w:jc w:val="center"/>
        </w:trPr>
        <w:tc>
          <w:tcPr>
            <w:tcW w:w="4876" w:type="dxa"/>
            <w:tcBorders>
              <w:top w:val="nil"/>
              <w:left w:val="nil"/>
              <w:bottom w:val="nil"/>
              <w:right w:val="nil"/>
            </w:tcBorders>
          </w:tcPr>
          <w:p w14:paraId="624B9994"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094F9D35" w14:textId="77777777" w:rsidR="00D06BC5" w:rsidRPr="00CF6664" w:rsidRDefault="00D06BC5" w:rsidP="00D11899">
            <w:pPr>
              <w:pStyle w:val="Normal6a"/>
            </w:pPr>
            <w:r w:rsidRPr="00CF6664">
              <w:rPr>
                <w:b/>
                <w:i/>
              </w:rPr>
              <w:t>_________________</w:t>
            </w:r>
          </w:p>
        </w:tc>
      </w:tr>
      <w:tr w:rsidR="00D06BC5" w:rsidRPr="00CF6664" w14:paraId="603C4131" w14:textId="77777777" w:rsidTr="00D11899">
        <w:trPr>
          <w:jc w:val="center"/>
        </w:trPr>
        <w:tc>
          <w:tcPr>
            <w:tcW w:w="4876" w:type="dxa"/>
            <w:tcBorders>
              <w:top w:val="nil"/>
              <w:left w:val="nil"/>
              <w:bottom w:val="nil"/>
              <w:right w:val="nil"/>
            </w:tcBorders>
          </w:tcPr>
          <w:p w14:paraId="3CCD40B3" w14:textId="77777777" w:rsidR="00D06BC5" w:rsidRPr="00CF6664" w:rsidRDefault="00D06BC5" w:rsidP="00D11899">
            <w:pPr>
              <w:pStyle w:val="Normal6a"/>
            </w:pPr>
            <w:r w:rsidRPr="00CF6664">
              <w:rPr>
                <w:vertAlign w:val="superscript"/>
              </w:rPr>
              <w:t>8</w:t>
            </w:r>
            <w:r w:rsidRPr="00CF6664">
              <w:t xml:space="preserve"> Care4Everybody -järjestön tutkimus, ”Mind the Gap: Costs, consequences and correction of sex and gender inequality in medicine” (2023), https://www.care4everybody.org/wp-content/uploads/2023/12/Mind-the-Gap-Costs-Consequences-and-Correction-of-Gender-Inequality-in-Medicine.pdf.</w:t>
            </w:r>
          </w:p>
        </w:tc>
        <w:tc>
          <w:tcPr>
            <w:tcW w:w="4876" w:type="dxa"/>
            <w:tcBorders>
              <w:top w:val="nil"/>
              <w:left w:val="nil"/>
              <w:bottom w:val="nil"/>
              <w:right w:val="nil"/>
            </w:tcBorders>
          </w:tcPr>
          <w:p w14:paraId="2937E440" w14:textId="77777777" w:rsidR="00D06BC5" w:rsidRPr="00CF6664" w:rsidRDefault="00D06BC5" w:rsidP="00D11899">
            <w:pPr>
              <w:pStyle w:val="Normal6a"/>
            </w:pPr>
            <w:r w:rsidRPr="00CF6664">
              <w:rPr>
                <w:vertAlign w:val="superscript"/>
              </w:rPr>
              <w:t>8</w:t>
            </w:r>
            <w:r w:rsidRPr="00CF6664">
              <w:t xml:space="preserve"> Care4Everybody -järjestön tutkimus, ”Mind the Gap: Costs, consequences and correction of sex and gender inequality in medicine” (2023), https://www.care4everybody.org/wp-content/uploads/2023/12/Mind-the-Gap-Costs-Consequences-and-Correction-of-Gender-Inequality-in-Medicine.pdf.</w:t>
            </w:r>
          </w:p>
        </w:tc>
      </w:tr>
    </w:tbl>
    <w:p w14:paraId="029DDBC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D04449D" w14:textId="77777777" w:rsidR="00D06BC5" w:rsidRPr="00CF6664" w:rsidRDefault="00D06BC5" w:rsidP="00D06BC5">
      <w:r w:rsidRPr="00CF6664">
        <w:rPr>
          <w:rStyle w:val="HideTWBExt"/>
        </w:rPr>
        <w:t>&lt;/Amend&gt;</w:t>
      </w:r>
    </w:p>
    <w:p w14:paraId="01A3D15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74</w:t>
      </w:r>
      <w:r w:rsidRPr="00CF6664">
        <w:rPr>
          <w:rStyle w:val="HideTWBExt"/>
          <w:b w:val="0"/>
        </w:rPr>
        <w:t>&lt;/NumAm&gt;</w:t>
      </w:r>
    </w:p>
    <w:p w14:paraId="04A18AE3"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459C902" w14:textId="77777777" w:rsidR="00D06BC5" w:rsidRPr="00CF6664" w:rsidRDefault="00D06BC5" w:rsidP="00D06BC5">
      <w:pPr>
        <w:pStyle w:val="NormalBold"/>
      </w:pPr>
      <w:r w:rsidRPr="00CF6664">
        <w:rPr>
          <w:rStyle w:val="HideTWBExt"/>
          <w:b w:val="0"/>
        </w:rPr>
        <w:t>&lt;/RepeatBlock-By&gt;</w:t>
      </w:r>
    </w:p>
    <w:p w14:paraId="43812CF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DA62AFC" w14:textId="77777777" w:rsidR="00D06BC5" w:rsidRPr="00CF6664" w:rsidRDefault="00D06BC5" w:rsidP="00D06BC5">
      <w:pPr>
        <w:pStyle w:val="NormalBold"/>
      </w:pPr>
      <w:r w:rsidRPr="00CF6664">
        <w:rPr>
          <w:rStyle w:val="HideTWBExt"/>
          <w:b w:val="0"/>
        </w:rPr>
        <w:t>&lt;Article&gt;</w:t>
      </w:r>
      <w:r w:rsidRPr="00CF6664">
        <w:t>Johdanto-osan D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D846542" w14:textId="77777777" w:rsidTr="00D11899">
        <w:trPr>
          <w:trHeight w:hRule="exact" w:val="240"/>
          <w:jc w:val="center"/>
        </w:trPr>
        <w:tc>
          <w:tcPr>
            <w:tcW w:w="9752" w:type="dxa"/>
            <w:gridSpan w:val="2"/>
            <w:tcBorders>
              <w:top w:val="nil"/>
              <w:left w:val="nil"/>
              <w:bottom w:val="nil"/>
              <w:right w:val="nil"/>
            </w:tcBorders>
          </w:tcPr>
          <w:p w14:paraId="7ACBF509" w14:textId="77777777" w:rsidR="00D06BC5" w:rsidRPr="00CF6664" w:rsidRDefault="00D06BC5" w:rsidP="00D11899"/>
        </w:tc>
      </w:tr>
      <w:tr w:rsidR="00D06BC5" w:rsidRPr="00CF6664" w14:paraId="3762EEED" w14:textId="77777777" w:rsidTr="00D11899">
        <w:trPr>
          <w:trHeight w:val="240"/>
          <w:jc w:val="center"/>
        </w:trPr>
        <w:tc>
          <w:tcPr>
            <w:tcW w:w="4876" w:type="dxa"/>
            <w:tcBorders>
              <w:top w:val="nil"/>
              <w:left w:val="nil"/>
              <w:bottom w:val="nil"/>
              <w:right w:val="nil"/>
            </w:tcBorders>
          </w:tcPr>
          <w:p w14:paraId="5B2D931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E705B13" w14:textId="77777777" w:rsidR="00D06BC5" w:rsidRPr="00CF6664" w:rsidRDefault="00D06BC5" w:rsidP="00D11899">
            <w:pPr>
              <w:pStyle w:val="AmColumnHeading"/>
            </w:pPr>
            <w:r w:rsidRPr="00CF6664">
              <w:t>Tarkistus</w:t>
            </w:r>
          </w:p>
        </w:tc>
      </w:tr>
      <w:tr w:rsidR="00D06BC5" w:rsidRPr="00CF6664" w14:paraId="4B5F325C" w14:textId="77777777" w:rsidTr="00D11899">
        <w:trPr>
          <w:jc w:val="center"/>
        </w:trPr>
        <w:tc>
          <w:tcPr>
            <w:tcW w:w="4876" w:type="dxa"/>
            <w:tcBorders>
              <w:top w:val="nil"/>
              <w:left w:val="nil"/>
              <w:bottom w:val="nil"/>
              <w:right w:val="nil"/>
            </w:tcBorders>
          </w:tcPr>
          <w:p w14:paraId="6974B9DC" w14:textId="77777777" w:rsidR="00D06BC5" w:rsidRPr="00CF6664" w:rsidRDefault="00D06BC5" w:rsidP="00D11899">
            <w:pPr>
              <w:pStyle w:val="Normal6a"/>
            </w:pPr>
          </w:p>
        </w:tc>
        <w:tc>
          <w:tcPr>
            <w:tcW w:w="4876" w:type="dxa"/>
            <w:tcBorders>
              <w:top w:val="nil"/>
              <w:left w:val="nil"/>
              <w:bottom w:val="nil"/>
              <w:right w:val="nil"/>
            </w:tcBorders>
          </w:tcPr>
          <w:p w14:paraId="3E0B1CDD" w14:textId="77777777" w:rsidR="00D06BC5" w:rsidRPr="00CF6664" w:rsidRDefault="00D06BC5" w:rsidP="00D11899">
            <w:pPr>
              <w:pStyle w:val="Normal6a"/>
            </w:pPr>
            <w:r w:rsidRPr="00CF6664">
              <w:rPr>
                <w:b/>
                <w:i/>
              </w:rPr>
              <w:t>D a.</w:t>
            </w:r>
            <w:r w:rsidRPr="00CF6664">
              <w:tab/>
            </w:r>
            <w:r w:rsidRPr="00CF6664">
              <w:rPr>
                <w:b/>
                <w:i/>
              </w:rPr>
              <w:t>ottaa huomioon, että lisääntymiseen liittyvät ja hormonaaliset siirtymävaiheet, kuten kuukautiset, raskaus ja vaihdevuodet, vaikuttavat syvästi naisten fyysiseen, psyykkiseen ja sosiaaliseen hyvinvointiin koko heidän elämänsä ajan; toteaa, että usein näihin tilanteisiin liittyy stigmoja, ne ymmärretään väärin tai niihin ei puututa riittävästi terveydenhuoltojärjestelmissä, työpaikoilla ja koulutuksessa;</w:t>
            </w:r>
          </w:p>
        </w:tc>
      </w:tr>
    </w:tbl>
    <w:p w14:paraId="1E1BD8B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D56213A" w14:textId="77777777" w:rsidR="00D06BC5" w:rsidRPr="00CF6664" w:rsidRDefault="00D06BC5" w:rsidP="00D06BC5">
      <w:r w:rsidRPr="00CF6664">
        <w:rPr>
          <w:rStyle w:val="HideTWBExt"/>
        </w:rPr>
        <w:t>&lt;/Amend&gt;</w:t>
      </w:r>
    </w:p>
    <w:p w14:paraId="74894D1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75</w:t>
      </w:r>
      <w:r w:rsidRPr="00CF6664">
        <w:rPr>
          <w:rStyle w:val="HideTWBExt"/>
          <w:b w:val="0"/>
        </w:rPr>
        <w:t>&lt;/NumAm&gt;</w:t>
      </w:r>
    </w:p>
    <w:p w14:paraId="52600310"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48625933" w14:textId="77777777" w:rsidR="00D06BC5" w:rsidRPr="00CF6664" w:rsidRDefault="00D06BC5" w:rsidP="00D06BC5">
      <w:pPr>
        <w:pStyle w:val="NormalBold"/>
      </w:pPr>
      <w:r w:rsidRPr="00CF6664">
        <w:rPr>
          <w:rStyle w:val="HideTWBExt"/>
          <w:b w:val="0"/>
        </w:rPr>
        <w:t>&lt;/RepeatBlock-By&gt;</w:t>
      </w:r>
    </w:p>
    <w:p w14:paraId="0004D1F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3F6F147" w14:textId="77777777" w:rsidR="00D06BC5" w:rsidRPr="00CF6664" w:rsidRDefault="00D06BC5" w:rsidP="00D06BC5">
      <w:pPr>
        <w:pStyle w:val="NormalBold"/>
      </w:pPr>
      <w:r w:rsidRPr="00CF6664">
        <w:rPr>
          <w:rStyle w:val="HideTWBExt"/>
          <w:b w:val="0"/>
        </w:rPr>
        <w:t>&lt;Article&gt;</w:t>
      </w:r>
      <w:r w:rsidRPr="00CF6664">
        <w:t>Johdanto-osan D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B36E671" w14:textId="77777777" w:rsidTr="00D11899">
        <w:trPr>
          <w:trHeight w:hRule="exact" w:val="240"/>
          <w:jc w:val="center"/>
        </w:trPr>
        <w:tc>
          <w:tcPr>
            <w:tcW w:w="9752" w:type="dxa"/>
            <w:gridSpan w:val="2"/>
            <w:tcBorders>
              <w:top w:val="nil"/>
              <w:left w:val="nil"/>
              <w:bottom w:val="nil"/>
              <w:right w:val="nil"/>
            </w:tcBorders>
          </w:tcPr>
          <w:p w14:paraId="43930BC2" w14:textId="77777777" w:rsidR="00D06BC5" w:rsidRPr="00CF6664" w:rsidRDefault="00D06BC5" w:rsidP="00D11899"/>
        </w:tc>
      </w:tr>
      <w:tr w:rsidR="00D06BC5" w:rsidRPr="00CF6664" w14:paraId="0F7C9EE0" w14:textId="77777777" w:rsidTr="00D11899">
        <w:trPr>
          <w:trHeight w:val="240"/>
          <w:jc w:val="center"/>
        </w:trPr>
        <w:tc>
          <w:tcPr>
            <w:tcW w:w="4876" w:type="dxa"/>
            <w:tcBorders>
              <w:top w:val="nil"/>
              <w:left w:val="nil"/>
              <w:bottom w:val="nil"/>
              <w:right w:val="nil"/>
            </w:tcBorders>
          </w:tcPr>
          <w:p w14:paraId="04337C8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63C39A7" w14:textId="77777777" w:rsidR="00D06BC5" w:rsidRPr="00CF6664" w:rsidRDefault="00D06BC5" w:rsidP="00D11899">
            <w:pPr>
              <w:pStyle w:val="AmColumnHeading"/>
            </w:pPr>
            <w:r w:rsidRPr="00CF6664">
              <w:t>Tarkistus</w:t>
            </w:r>
          </w:p>
        </w:tc>
      </w:tr>
      <w:tr w:rsidR="00D06BC5" w:rsidRPr="00CF6664" w14:paraId="66D2E07C" w14:textId="77777777" w:rsidTr="00D11899">
        <w:trPr>
          <w:jc w:val="center"/>
        </w:trPr>
        <w:tc>
          <w:tcPr>
            <w:tcW w:w="4876" w:type="dxa"/>
            <w:tcBorders>
              <w:top w:val="nil"/>
              <w:left w:val="nil"/>
              <w:bottom w:val="nil"/>
              <w:right w:val="nil"/>
            </w:tcBorders>
          </w:tcPr>
          <w:p w14:paraId="3AE7BDBC" w14:textId="77777777" w:rsidR="00D06BC5" w:rsidRPr="00CF6664" w:rsidRDefault="00D06BC5" w:rsidP="00D11899">
            <w:pPr>
              <w:pStyle w:val="Normal6a"/>
            </w:pPr>
          </w:p>
        </w:tc>
        <w:tc>
          <w:tcPr>
            <w:tcW w:w="4876" w:type="dxa"/>
            <w:tcBorders>
              <w:top w:val="nil"/>
              <w:left w:val="nil"/>
              <w:bottom w:val="nil"/>
              <w:right w:val="nil"/>
            </w:tcBorders>
          </w:tcPr>
          <w:p w14:paraId="67669E46" w14:textId="77777777" w:rsidR="00D06BC5" w:rsidRPr="00CF6664" w:rsidRDefault="00D06BC5" w:rsidP="00D11899">
            <w:pPr>
              <w:pStyle w:val="Normal6a"/>
            </w:pPr>
            <w:r w:rsidRPr="00CF6664">
              <w:rPr>
                <w:b/>
                <w:i/>
              </w:rPr>
              <w:t>D a.</w:t>
            </w:r>
            <w:r w:rsidRPr="00CF6664">
              <w:tab/>
            </w:r>
            <w:r w:rsidRPr="00CF6664">
              <w:rPr>
                <w:b/>
                <w:i/>
              </w:rPr>
              <w:t>ottaa huomioon, että erittäin naisvaltaiset ammatit erityisesti hoito-, vähittäiskauppa-, siivous-, kotihoito- ja palvelualoilla altistavat naiset suhteettomasti toistuvalle fyysiselle ja psykososiaaliselle kuormitukselle ja että se johtaa ennenaikaiseen terveyden heikkenemiseen, tuki- ja liikuntaelinsairauksiin, krooniseen kipuun ja mielenterveysriskien lisääntymiseen;</w:t>
            </w:r>
          </w:p>
        </w:tc>
      </w:tr>
    </w:tbl>
    <w:p w14:paraId="42FAD4F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BC881AA" w14:textId="77777777" w:rsidR="00D06BC5" w:rsidRPr="00CF6664" w:rsidRDefault="00D06BC5" w:rsidP="00D06BC5">
      <w:r w:rsidRPr="00CF6664">
        <w:rPr>
          <w:rStyle w:val="HideTWBExt"/>
        </w:rPr>
        <w:t>&lt;/Amend&gt;</w:t>
      </w:r>
    </w:p>
    <w:p w14:paraId="0EBC58A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76</w:t>
      </w:r>
      <w:r w:rsidRPr="00CF6664">
        <w:rPr>
          <w:rStyle w:val="HideTWBExt"/>
          <w:b w:val="0"/>
        </w:rPr>
        <w:t>&lt;/NumAm&gt;</w:t>
      </w:r>
    </w:p>
    <w:p w14:paraId="6AA13DA1"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46C63037" w14:textId="77777777" w:rsidR="00D06BC5" w:rsidRPr="00CF6664" w:rsidRDefault="00D06BC5" w:rsidP="00D06BC5">
      <w:pPr>
        <w:pStyle w:val="NormalBold"/>
      </w:pPr>
      <w:r w:rsidRPr="00CF6664">
        <w:rPr>
          <w:rStyle w:val="HideTWBExt"/>
          <w:b w:val="0"/>
        </w:rPr>
        <w:t>&lt;/RepeatBlock-By&gt;</w:t>
      </w:r>
    </w:p>
    <w:p w14:paraId="3C3488F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6767305" w14:textId="77777777" w:rsidR="00D06BC5" w:rsidRPr="00CF6664" w:rsidRDefault="00D06BC5" w:rsidP="00D06BC5">
      <w:pPr>
        <w:pStyle w:val="NormalBold"/>
      </w:pPr>
      <w:r w:rsidRPr="00CF6664">
        <w:rPr>
          <w:rStyle w:val="HideTWBExt"/>
          <w:b w:val="0"/>
        </w:rPr>
        <w:t>&lt;Article&gt;</w:t>
      </w:r>
      <w:r w:rsidRPr="00CF6664">
        <w:t>Johdanto-osan D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8DEA5BF" w14:textId="77777777" w:rsidTr="00D11899">
        <w:trPr>
          <w:trHeight w:hRule="exact" w:val="240"/>
          <w:jc w:val="center"/>
        </w:trPr>
        <w:tc>
          <w:tcPr>
            <w:tcW w:w="9752" w:type="dxa"/>
            <w:gridSpan w:val="2"/>
            <w:tcBorders>
              <w:top w:val="nil"/>
              <w:left w:val="nil"/>
              <w:bottom w:val="nil"/>
              <w:right w:val="nil"/>
            </w:tcBorders>
          </w:tcPr>
          <w:p w14:paraId="49276F1E" w14:textId="77777777" w:rsidR="00D06BC5" w:rsidRPr="00CF6664" w:rsidRDefault="00D06BC5" w:rsidP="00D11899"/>
        </w:tc>
      </w:tr>
      <w:tr w:rsidR="00D06BC5" w:rsidRPr="00CF6664" w14:paraId="59A02E12" w14:textId="77777777" w:rsidTr="00D11899">
        <w:trPr>
          <w:trHeight w:val="240"/>
          <w:jc w:val="center"/>
        </w:trPr>
        <w:tc>
          <w:tcPr>
            <w:tcW w:w="4876" w:type="dxa"/>
            <w:tcBorders>
              <w:top w:val="nil"/>
              <w:left w:val="nil"/>
              <w:bottom w:val="nil"/>
              <w:right w:val="nil"/>
            </w:tcBorders>
          </w:tcPr>
          <w:p w14:paraId="60894DA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E75D605" w14:textId="77777777" w:rsidR="00D06BC5" w:rsidRPr="00CF6664" w:rsidRDefault="00D06BC5" w:rsidP="00D11899">
            <w:pPr>
              <w:pStyle w:val="AmColumnHeading"/>
            </w:pPr>
            <w:r w:rsidRPr="00CF6664">
              <w:t>Tarkistus</w:t>
            </w:r>
          </w:p>
        </w:tc>
      </w:tr>
      <w:tr w:rsidR="00D06BC5" w:rsidRPr="00CF6664" w14:paraId="53D0517F" w14:textId="77777777" w:rsidTr="00D11899">
        <w:trPr>
          <w:jc w:val="center"/>
        </w:trPr>
        <w:tc>
          <w:tcPr>
            <w:tcW w:w="4876" w:type="dxa"/>
            <w:tcBorders>
              <w:top w:val="nil"/>
              <w:left w:val="nil"/>
              <w:bottom w:val="nil"/>
              <w:right w:val="nil"/>
            </w:tcBorders>
          </w:tcPr>
          <w:p w14:paraId="7114417A" w14:textId="77777777" w:rsidR="00D06BC5" w:rsidRPr="00CF6664" w:rsidRDefault="00D06BC5" w:rsidP="00D11899">
            <w:pPr>
              <w:pStyle w:val="Normal6a"/>
            </w:pPr>
          </w:p>
        </w:tc>
        <w:tc>
          <w:tcPr>
            <w:tcW w:w="4876" w:type="dxa"/>
            <w:tcBorders>
              <w:top w:val="nil"/>
              <w:left w:val="nil"/>
              <w:bottom w:val="nil"/>
              <w:right w:val="nil"/>
            </w:tcBorders>
          </w:tcPr>
          <w:p w14:paraId="3120D677" w14:textId="77777777" w:rsidR="00D06BC5" w:rsidRPr="00CF6664" w:rsidRDefault="00D06BC5" w:rsidP="00D11899">
            <w:pPr>
              <w:pStyle w:val="Normal6a"/>
            </w:pPr>
            <w:r w:rsidRPr="00CF6664">
              <w:rPr>
                <w:b/>
                <w:i/>
              </w:rPr>
              <w:t>D a.</w:t>
            </w:r>
            <w:r w:rsidRPr="00CF6664">
              <w:tab/>
            </w:r>
            <w:r w:rsidRPr="00CF6664">
              <w:rPr>
                <w:b/>
                <w:i/>
              </w:rPr>
              <w:t>toteaa, että järjestelmällisen tiedonkeruun ja seksuaali- ja lisääntymisterveyttä koskevien riittämättömien eriteltyjen tietojen puute vaikeuttaa tehokkaiden toimintapolitiikkojen kehittämistä ja erityisesti puuttumista haavoittuvassa asemassa olevien naisten eriarvoisuuteen;</w:t>
            </w:r>
          </w:p>
        </w:tc>
      </w:tr>
    </w:tbl>
    <w:p w14:paraId="79D34CC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A36423E" w14:textId="77777777" w:rsidR="00D06BC5" w:rsidRPr="00CF6664" w:rsidRDefault="00D06BC5" w:rsidP="00D06BC5">
      <w:r w:rsidRPr="00CF6664">
        <w:rPr>
          <w:rStyle w:val="HideTWBExt"/>
        </w:rPr>
        <w:t>&lt;/Amend&gt;</w:t>
      </w:r>
    </w:p>
    <w:p w14:paraId="20E9AC3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77</w:t>
      </w:r>
      <w:r w:rsidRPr="00CF6664">
        <w:rPr>
          <w:rStyle w:val="HideTWBExt"/>
          <w:b w:val="0"/>
        </w:rPr>
        <w:t>&lt;/NumAm&gt;</w:t>
      </w:r>
    </w:p>
    <w:p w14:paraId="3F81A84E"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C2293BF" w14:textId="77777777" w:rsidR="00D06BC5" w:rsidRPr="00CF6664" w:rsidRDefault="00D06BC5" w:rsidP="00D06BC5">
      <w:pPr>
        <w:pStyle w:val="NormalBold"/>
      </w:pPr>
      <w:r w:rsidRPr="00CF6664">
        <w:rPr>
          <w:rStyle w:val="HideTWBExt"/>
          <w:b w:val="0"/>
        </w:rPr>
        <w:t>&lt;/RepeatBlock-By&gt;</w:t>
      </w:r>
    </w:p>
    <w:p w14:paraId="058AF74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F3E3AFC" w14:textId="77777777" w:rsidR="00D06BC5" w:rsidRPr="00CF6664" w:rsidRDefault="00D06BC5" w:rsidP="00D06BC5">
      <w:pPr>
        <w:pStyle w:val="NormalBold"/>
      </w:pPr>
      <w:r w:rsidRPr="00CF6664">
        <w:rPr>
          <w:rStyle w:val="HideTWBExt"/>
          <w:b w:val="0"/>
        </w:rPr>
        <w:t>&lt;Article&gt;</w:t>
      </w:r>
      <w:r w:rsidRPr="00CF6664">
        <w:t>Johdanto-osan D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EF5D513" w14:textId="77777777" w:rsidTr="00D11899">
        <w:trPr>
          <w:trHeight w:hRule="exact" w:val="240"/>
          <w:jc w:val="center"/>
        </w:trPr>
        <w:tc>
          <w:tcPr>
            <w:tcW w:w="9752" w:type="dxa"/>
            <w:gridSpan w:val="2"/>
            <w:tcBorders>
              <w:top w:val="nil"/>
              <w:left w:val="nil"/>
              <w:bottom w:val="nil"/>
              <w:right w:val="nil"/>
            </w:tcBorders>
          </w:tcPr>
          <w:p w14:paraId="5169B29B" w14:textId="77777777" w:rsidR="00D06BC5" w:rsidRPr="00CF6664" w:rsidRDefault="00D06BC5" w:rsidP="00D11899"/>
        </w:tc>
      </w:tr>
      <w:tr w:rsidR="00D06BC5" w:rsidRPr="00CF6664" w14:paraId="20118064" w14:textId="77777777" w:rsidTr="00D11899">
        <w:trPr>
          <w:trHeight w:val="240"/>
          <w:jc w:val="center"/>
        </w:trPr>
        <w:tc>
          <w:tcPr>
            <w:tcW w:w="4876" w:type="dxa"/>
            <w:tcBorders>
              <w:top w:val="nil"/>
              <w:left w:val="nil"/>
              <w:bottom w:val="nil"/>
              <w:right w:val="nil"/>
            </w:tcBorders>
          </w:tcPr>
          <w:p w14:paraId="17FC21E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EAD7941" w14:textId="77777777" w:rsidR="00D06BC5" w:rsidRPr="00CF6664" w:rsidRDefault="00D06BC5" w:rsidP="00D11899">
            <w:pPr>
              <w:pStyle w:val="AmColumnHeading"/>
            </w:pPr>
            <w:r w:rsidRPr="00CF6664">
              <w:t>Tarkistus</w:t>
            </w:r>
          </w:p>
        </w:tc>
      </w:tr>
      <w:tr w:rsidR="00D06BC5" w:rsidRPr="00CF6664" w14:paraId="4CDD2938" w14:textId="77777777" w:rsidTr="00D11899">
        <w:trPr>
          <w:jc w:val="center"/>
        </w:trPr>
        <w:tc>
          <w:tcPr>
            <w:tcW w:w="4876" w:type="dxa"/>
            <w:tcBorders>
              <w:top w:val="nil"/>
              <w:left w:val="nil"/>
              <w:bottom w:val="nil"/>
              <w:right w:val="nil"/>
            </w:tcBorders>
          </w:tcPr>
          <w:p w14:paraId="5A7744A2" w14:textId="77777777" w:rsidR="00D06BC5" w:rsidRPr="00CF6664" w:rsidRDefault="00D06BC5" w:rsidP="00D11899">
            <w:pPr>
              <w:pStyle w:val="Normal6a"/>
            </w:pPr>
          </w:p>
        </w:tc>
        <w:tc>
          <w:tcPr>
            <w:tcW w:w="4876" w:type="dxa"/>
            <w:tcBorders>
              <w:top w:val="nil"/>
              <w:left w:val="nil"/>
              <w:bottom w:val="nil"/>
              <w:right w:val="nil"/>
            </w:tcBorders>
          </w:tcPr>
          <w:p w14:paraId="2C90DF8F" w14:textId="77777777" w:rsidR="00D06BC5" w:rsidRPr="00CF6664" w:rsidRDefault="00D06BC5" w:rsidP="00D11899">
            <w:pPr>
              <w:pStyle w:val="Normal6a"/>
            </w:pPr>
            <w:r w:rsidRPr="00CF6664">
              <w:rPr>
                <w:b/>
                <w:i/>
              </w:rPr>
              <w:t>D b.</w:t>
            </w:r>
            <w:r w:rsidRPr="00CF6664">
              <w:tab/>
            </w:r>
            <w:r w:rsidRPr="00CF6664">
              <w:rPr>
                <w:b/>
                <w:i/>
              </w:rPr>
              <w:t>ottaa huomioon, että työterveyttä ja -turvallisuutta koskevat normit, mukaan lukien työn raskauteen ja riskialtistukseen liittyvät kriteerit, on perinteisesti laadittu miesvaltaisten ammattien ja uramallien pohjalta, ja toteaa, että tämä on johtanut naisvaltaiseen työhön liittyvien terveyshaittojen liian vähäiseen huomioon ottamiseen ja naistyöntekijöiden riittämättömään suojeluun;</w:t>
            </w:r>
          </w:p>
        </w:tc>
      </w:tr>
    </w:tbl>
    <w:p w14:paraId="5B8332F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3481875" w14:textId="77777777" w:rsidR="00D06BC5" w:rsidRPr="00CF6664" w:rsidRDefault="00D06BC5" w:rsidP="00D06BC5">
      <w:r w:rsidRPr="00CF6664">
        <w:rPr>
          <w:rStyle w:val="HideTWBExt"/>
        </w:rPr>
        <w:t>&lt;/Amend&gt;</w:t>
      </w:r>
    </w:p>
    <w:p w14:paraId="4A94BD0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78</w:t>
      </w:r>
      <w:r w:rsidRPr="00CF6664">
        <w:rPr>
          <w:rStyle w:val="HideTWBExt"/>
          <w:b w:val="0"/>
        </w:rPr>
        <w:t>&lt;/NumAm&gt;</w:t>
      </w:r>
    </w:p>
    <w:p w14:paraId="472563BB"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006FC5C5" w14:textId="77777777" w:rsidR="00D06BC5" w:rsidRPr="00CF6664" w:rsidRDefault="00D06BC5" w:rsidP="00D06BC5">
      <w:pPr>
        <w:pStyle w:val="NormalBold"/>
      </w:pPr>
      <w:r w:rsidRPr="00CF6664">
        <w:rPr>
          <w:rStyle w:val="HideTWBExt"/>
          <w:b w:val="0"/>
        </w:rPr>
        <w:t>&lt;/RepeatBlock-By&gt;</w:t>
      </w:r>
    </w:p>
    <w:p w14:paraId="5B02B8F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27E7729" w14:textId="77777777" w:rsidR="00D06BC5" w:rsidRPr="00CF6664" w:rsidRDefault="00D06BC5" w:rsidP="00D06BC5">
      <w:pPr>
        <w:pStyle w:val="NormalBold"/>
      </w:pPr>
      <w:r w:rsidRPr="00CF6664">
        <w:rPr>
          <w:rStyle w:val="HideTWBExt"/>
          <w:b w:val="0"/>
        </w:rPr>
        <w:t>&lt;Article&gt;</w:t>
      </w:r>
      <w:r w:rsidRPr="00CF6664">
        <w:t>Johdanto-osan D c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7E523CC" w14:textId="77777777" w:rsidTr="00D11899">
        <w:trPr>
          <w:trHeight w:hRule="exact" w:val="240"/>
          <w:jc w:val="center"/>
        </w:trPr>
        <w:tc>
          <w:tcPr>
            <w:tcW w:w="9752" w:type="dxa"/>
            <w:gridSpan w:val="2"/>
            <w:tcBorders>
              <w:top w:val="nil"/>
              <w:left w:val="nil"/>
              <w:bottom w:val="nil"/>
              <w:right w:val="nil"/>
            </w:tcBorders>
          </w:tcPr>
          <w:p w14:paraId="18AE0AE8" w14:textId="77777777" w:rsidR="00D06BC5" w:rsidRPr="00CF6664" w:rsidRDefault="00D06BC5" w:rsidP="00D11899"/>
        </w:tc>
      </w:tr>
      <w:tr w:rsidR="00D06BC5" w:rsidRPr="00CF6664" w14:paraId="669E478F" w14:textId="77777777" w:rsidTr="00D11899">
        <w:trPr>
          <w:trHeight w:val="240"/>
          <w:jc w:val="center"/>
        </w:trPr>
        <w:tc>
          <w:tcPr>
            <w:tcW w:w="4876" w:type="dxa"/>
            <w:tcBorders>
              <w:top w:val="nil"/>
              <w:left w:val="nil"/>
              <w:bottom w:val="nil"/>
              <w:right w:val="nil"/>
            </w:tcBorders>
          </w:tcPr>
          <w:p w14:paraId="5C9B27D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7536D8B" w14:textId="77777777" w:rsidR="00D06BC5" w:rsidRPr="00CF6664" w:rsidRDefault="00D06BC5" w:rsidP="00D11899">
            <w:pPr>
              <w:pStyle w:val="AmColumnHeading"/>
            </w:pPr>
            <w:r w:rsidRPr="00CF6664">
              <w:t>Tarkistus</w:t>
            </w:r>
          </w:p>
        </w:tc>
      </w:tr>
      <w:tr w:rsidR="00D06BC5" w:rsidRPr="00CF6664" w14:paraId="5CC6C0E3" w14:textId="77777777" w:rsidTr="00D11899">
        <w:trPr>
          <w:jc w:val="center"/>
        </w:trPr>
        <w:tc>
          <w:tcPr>
            <w:tcW w:w="4876" w:type="dxa"/>
            <w:tcBorders>
              <w:top w:val="nil"/>
              <w:left w:val="nil"/>
              <w:bottom w:val="nil"/>
              <w:right w:val="nil"/>
            </w:tcBorders>
          </w:tcPr>
          <w:p w14:paraId="612C1F86" w14:textId="77777777" w:rsidR="00D06BC5" w:rsidRPr="00CF6664" w:rsidRDefault="00D06BC5" w:rsidP="00D11899">
            <w:pPr>
              <w:pStyle w:val="Normal6a"/>
            </w:pPr>
          </w:p>
        </w:tc>
        <w:tc>
          <w:tcPr>
            <w:tcW w:w="4876" w:type="dxa"/>
            <w:tcBorders>
              <w:top w:val="nil"/>
              <w:left w:val="nil"/>
              <w:bottom w:val="nil"/>
              <w:right w:val="nil"/>
            </w:tcBorders>
          </w:tcPr>
          <w:p w14:paraId="74C24B11" w14:textId="77777777" w:rsidR="00D06BC5" w:rsidRPr="00CF6664" w:rsidRDefault="00D06BC5" w:rsidP="00D11899">
            <w:pPr>
              <w:pStyle w:val="Normal6a"/>
            </w:pPr>
            <w:r w:rsidRPr="00CF6664">
              <w:rPr>
                <w:b/>
                <w:i/>
              </w:rPr>
              <w:t>D c.</w:t>
            </w:r>
            <w:r w:rsidRPr="00CF6664">
              <w:tab/>
            </w:r>
            <w:r w:rsidRPr="00CF6664">
              <w:rPr>
                <w:b/>
                <w:i/>
              </w:rPr>
              <w:t>ottaa huomioon, että naisten yliedustus epävarmoissa, pätkittäisissä tai osa-aikaisissa työsuhteissa rajoittaa heidän tosiasiallista mahdollisuuttaan työterveyspalveluihin, ennaltaehkäiseviin toimenpiteisiin ja lääketieteellisiin seurantatoimiin, ja toteaa, että tämä vahvistaa terveyteen liittyvää sukupuolten eriarvoisuutta;</w:t>
            </w:r>
          </w:p>
        </w:tc>
      </w:tr>
    </w:tbl>
    <w:p w14:paraId="4FE2AC1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5F0D036" w14:textId="77777777" w:rsidR="00D06BC5" w:rsidRPr="00CF6664" w:rsidRDefault="00D06BC5" w:rsidP="00D06BC5">
      <w:r w:rsidRPr="00CF6664">
        <w:rPr>
          <w:rStyle w:val="HideTWBExt"/>
        </w:rPr>
        <w:t>&lt;/Amend&gt;</w:t>
      </w:r>
    </w:p>
    <w:p w14:paraId="1E57218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79</w:t>
      </w:r>
      <w:r w:rsidRPr="00CF6664">
        <w:rPr>
          <w:rStyle w:val="HideTWBExt"/>
          <w:b w:val="0"/>
        </w:rPr>
        <w:t>&lt;/NumAm&gt;</w:t>
      </w:r>
    </w:p>
    <w:p w14:paraId="0FAE70F8"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323098A9" w14:textId="77777777" w:rsidR="00D06BC5" w:rsidRPr="00CF6664" w:rsidRDefault="00D06BC5" w:rsidP="00D06BC5">
      <w:pPr>
        <w:pStyle w:val="NormalBold"/>
      </w:pPr>
      <w:r w:rsidRPr="00CF6664">
        <w:rPr>
          <w:rStyle w:val="HideTWBExt"/>
          <w:b w:val="0"/>
        </w:rPr>
        <w:t>&lt;/RepeatBlock-By&gt;</w:t>
      </w:r>
    </w:p>
    <w:p w14:paraId="0D5D589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11BB653" w14:textId="77777777" w:rsidR="00D06BC5" w:rsidRPr="00CF6664" w:rsidRDefault="00D06BC5" w:rsidP="00D06BC5">
      <w:pPr>
        <w:pStyle w:val="NormalBold"/>
      </w:pPr>
      <w:r w:rsidRPr="00CF6664">
        <w:rPr>
          <w:rStyle w:val="HideTWBExt"/>
          <w:b w:val="0"/>
        </w:rPr>
        <w:t>&lt;Article&gt;</w:t>
      </w:r>
      <w:r w:rsidRPr="00CF6664">
        <w:t>Johdanto-osan E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32A2382" w14:textId="77777777" w:rsidTr="00D11899">
        <w:trPr>
          <w:trHeight w:hRule="exact" w:val="240"/>
          <w:jc w:val="center"/>
        </w:trPr>
        <w:tc>
          <w:tcPr>
            <w:tcW w:w="9752" w:type="dxa"/>
            <w:gridSpan w:val="2"/>
            <w:tcBorders>
              <w:top w:val="nil"/>
              <w:left w:val="nil"/>
              <w:bottom w:val="nil"/>
              <w:right w:val="nil"/>
            </w:tcBorders>
          </w:tcPr>
          <w:p w14:paraId="2F2E6D76" w14:textId="77777777" w:rsidR="00D06BC5" w:rsidRPr="00CF6664" w:rsidRDefault="00D06BC5" w:rsidP="00D11899"/>
        </w:tc>
      </w:tr>
      <w:tr w:rsidR="00D06BC5" w:rsidRPr="00CF6664" w14:paraId="03ABD101" w14:textId="77777777" w:rsidTr="00D11899">
        <w:trPr>
          <w:trHeight w:val="240"/>
          <w:jc w:val="center"/>
        </w:trPr>
        <w:tc>
          <w:tcPr>
            <w:tcW w:w="4876" w:type="dxa"/>
            <w:tcBorders>
              <w:top w:val="nil"/>
              <w:left w:val="nil"/>
              <w:bottom w:val="nil"/>
              <w:right w:val="nil"/>
            </w:tcBorders>
          </w:tcPr>
          <w:p w14:paraId="22A0EB5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270925E" w14:textId="77777777" w:rsidR="00D06BC5" w:rsidRPr="00CF6664" w:rsidRDefault="00D06BC5" w:rsidP="00D11899">
            <w:pPr>
              <w:pStyle w:val="AmColumnHeading"/>
            </w:pPr>
            <w:r w:rsidRPr="00CF6664">
              <w:t>Tarkistus</w:t>
            </w:r>
          </w:p>
        </w:tc>
      </w:tr>
      <w:tr w:rsidR="00D06BC5" w:rsidRPr="00CF6664" w14:paraId="1F4E66C8" w14:textId="77777777" w:rsidTr="00D11899">
        <w:trPr>
          <w:jc w:val="center"/>
        </w:trPr>
        <w:tc>
          <w:tcPr>
            <w:tcW w:w="4876" w:type="dxa"/>
            <w:tcBorders>
              <w:top w:val="nil"/>
              <w:left w:val="nil"/>
              <w:bottom w:val="nil"/>
              <w:right w:val="nil"/>
            </w:tcBorders>
          </w:tcPr>
          <w:p w14:paraId="717DD752" w14:textId="77777777" w:rsidR="00D06BC5" w:rsidRPr="00CF6664" w:rsidRDefault="00D06BC5" w:rsidP="00D11899">
            <w:pPr>
              <w:pStyle w:val="Normal6a"/>
            </w:pPr>
            <w:r w:rsidRPr="00CF6664">
              <w:rPr>
                <w:b/>
                <w:i/>
              </w:rPr>
              <w:t>E.</w:t>
            </w:r>
            <w:r w:rsidRPr="00CF6664">
              <w:tab/>
            </w:r>
            <w:r w:rsidRPr="00CF6664">
              <w:rPr>
                <w:b/>
                <w:i/>
              </w:rPr>
              <w:t>katsoo, että yksilöiden seksuaali- ja lisääntymisterveys ja mahdollisuus käyttää siihen liittyviä oikeuksiaan on taattava sukupuolten tasa-arvon saavuttamiseksi;</w:t>
            </w:r>
          </w:p>
        </w:tc>
        <w:tc>
          <w:tcPr>
            <w:tcW w:w="4876" w:type="dxa"/>
            <w:tcBorders>
              <w:top w:val="nil"/>
              <w:left w:val="nil"/>
              <w:bottom w:val="nil"/>
              <w:right w:val="nil"/>
            </w:tcBorders>
          </w:tcPr>
          <w:p w14:paraId="03BA5B54" w14:textId="77777777" w:rsidR="00D06BC5" w:rsidRPr="00CF6664" w:rsidRDefault="00D06BC5" w:rsidP="00D11899">
            <w:pPr>
              <w:pStyle w:val="Normal6a"/>
            </w:pPr>
            <w:r w:rsidRPr="00CF6664">
              <w:rPr>
                <w:b/>
                <w:i/>
              </w:rPr>
              <w:t>Poistetaan.</w:t>
            </w:r>
          </w:p>
        </w:tc>
      </w:tr>
    </w:tbl>
    <w:p w14:paraId="1DC9C22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602A0E2F" w14:textId="77777777" w:rsidR="00D06BC5" w:rsidRPr="00CF6664" w:rsidRDefault="00D06BC5" w:rsidP="00D06BC5">
      <w:r w:rsidRPr="00CF6664">
        <w:rPr>
          <w:rStyle w:val="HideTWBExt"/>
        </w:rPr>
        <w:t>&lt;/Amend&gt;</w:t>
      </w:r>
    </w:p>
    <w:p w14:paraId="750205A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80</w:t>
      </w:r>
      <w:r w:rsidRPr="00CF6664">
        <w:rPr>
          <w:rStyle w:val="HideTWBExt"/>
          <w:b w:val="0"/>
        </w:rPr>
        <w:t>&lt;/NumAm&gt;</w:t>
      </w:r>
    </w:p>
    <w:p w14:paraId="69A009D8"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3BA6A193" w14:textId="77777777" w:rsidR="00D06BC5" w:rsidRPr="00CF6664" w:rsidRDefault="00D06BC5" w:rsidP="00D06BC5">
      <w:pPr>
        <w:pStyle w:val="NormalBold"/>
      </w:pPr>
      <w:r w:rsidRPr="00CF6664">
        <w:rPr>
          <w:rStyle w:val="HideTWBExt"/>
          <w:b w:val="0"/>
        </w:rPr>
        <w:t>&lt;/RepeatBlock-By&gt;</w:t>
      </w:r>
    </w:p>
    <w:p w14:paraId="029152C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C2175FC" w14:textId="77777777" w:rsidR="00D06BC5" w:rsidRPr="00CF6664" w:rsidRDefault="00D06BC5" w:rsidP="00D06BC5">
      <w:pPr>
        <w:pStyle w:val="NormalBold"/>
      </w:pPr>
      <w:r w:rsidRPr="00CF6664">
        <w:rPr>
          <w:rStyle w:val="HideTWBExt"/>
          <w:b w:val="0"/>
        </w:rPr>
        <w:t>&lt;Article&gt;</w:t>
      </w:r>
      <w:r w:rsidRPr="00CF6664">
        <w:t>Johdanto-osan E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122AACB" w14:textId="77777777" w:rsidTr="00D11899">
        <w:trPr>
          <w:trHeight w:hRule="exact" w:val="240"/>
          <w:jc w:val="center"/>
        </w:trPr>
        <w:tc>
          <w:tcPr>
            <w:tcW w:w="9752" w:type="dxa"/>
            <w:gridSpan w:val="2"/>
            <w:tcBorders>
              <w:top w:val="nil"/>
              <w:left w:val="nil"/>
              <w:bottom w:val="nil"/>
              <w:right w:val="nil"/>
            </w:tcBorders>
          </w:tcPr>
          <w:p w14:paraId="4AB80849" w14:textId="77777777" w:rsidR="00D06BC5" w:rsidRPr="00CF6664" w:rsidRDefault="00D06BC5" w:rsidP="00D11899"/>
        </w:tc>
      </w:tr>
      <w:tr w:rsidR="00D06BC5" w:rsidRPr="00CF6664" w14:paraId="4BEAF2EB" w14:textId="77777777" w:rsidTr="00D11899">
        <w:trPr>
          <w:trHeight w:val="240"/>
          <w:jc w:val="center"/>
        </w:trPr>
        <w:tc>
          <w:tcPr>
            <w:tcW w:w="4876" w:type="dxa"/>
            <w:tcBorders>
              <w:top w:val="nil"/>
              <w:left w:val="nil"/>
              <w:bottom w:val="nil"/>
              <w:right w:val="nil"/>
            </w:tcBorders>
          </w:tcPr>
          <w:p w14:paraId="79FEF22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49CBC27" w14:textId="77777777" w:rsidR="00D06BC5" w:rsidRPr="00CF6664" w:rsidRDefault="00D06BC5" w:rsidP="00D11899">
            <w:pPr>
              <w:pStyle w:val="AmColumnHeading"/>
            </w:pPr>
            <w:r w:rsidRPr="00CF6664">
              <w:t>Tarkistus</w:t>
            </w:r>
          </w:p>
        </w:tc>
      </w:tr>
      <w:tr w:rsidR="00D06BC5" w:rsidRPr="00CF6664" w14:paraId="73BD63A0" w14:textId="77777777" w:rsidTr="00D11899">
        <w:trPr>
          <w:jc w:val="center"/>
        </w:trPr>
        <w:tc>
          <w:tcPr>
            <w:tcW w:w="4876" w:type="dxa"/>
            <w:tcBorders>
              <w:top w:val="nil"/>
              <w:left w:val="nil"/>
              <w:bottom w:val="nil"/>
              <w:right w:val="nil"/>
            </w:tcBorders>
          </w:tcPr>
          <w:p w14:paraId="0F75F78B" w14:textId="77777777" w:rsidR="00D06BC5" w:rsidRPr="00CF6664" w:rsidRDefault="00D06BC5" w:rsidP="00D11899">
            <w:pPr>
              <w:pStyle w:val="Normal6a"/>
            </w:pPr>
            <w:r w:rsidRPr="00CF6664">
              <w:t>E.</w:t>
            </w:r>
            <w:r w:rsidRPr="00CF6664">
              <w:tab/>
              <w:t xml:space="preserve">katsoo, että </w:t>
            </w:r>
            <w:r w:rsidRPr="00CF6664">
              <w:rPr>
                <w:b/>
                <w:i/>
              </w:rPr>
              <w:t>yksilöiden seksuaali- ja lisääntymisterveys ja mahdollisuus käyttää siihen liittyviä oikeuksiaan on taattava</w:t>
            </w:r>
            <w:r w:rsidRPr="00CF6664">
              <w:t xml:space="preserve"> sukupuolten tasa-arvon </w:t>
            </w:r>
            <w:r w:rsidRPr="00CF6664">
              <w:rPr>
                <w:b/>
                <w:i/>
              </w:rPr>
              <w:t>saavuttamiseksi</w:t>
            </w:r>
            <w:r w:rsidRPr="00CF6664">
              <w:t>;</w:t>
            </w:r>
          </w:p>
        </w:tc>
        <w:tc>
          <w:tcPr>
            <w:tcW w:w="4876" w:type="dxa"/>
            <w:tcBorders>
              <w:top w:val="nil"/>
              <w:left w:val="nil"/>
              <w:bottom w:val="nil"/>
              <w:right w:val="nil"/>
            </w:tcBorders>
          </w:tcPr>
          <w:p w14:paraId="3BA63EA0" w14:textId="77777777" w:rsidR="00D06BC5" w:rsidRPr="00CF6664" w:rsidRDefault="00D06BC5" w:rsidP="00D11899">
            <w:pPr>
              <w:pStyle w:val="Normal6a"/>
            </w:pPr>
            <w:r w:rsidRPr="00CF6664">
              <w:t>E.</w:t>
            </w:r>
            <w:r w:rsidRPr="00CF6664">
              <w:tab/>
              <w:t xml:space="preserve">katsoo, että </w:t>
            </w:r>
            <w:r w:rsidRPr="00CF6664">
              <w:rPr>
                <w:b/>
                <w:i/>
              </w:rPr>
              <w:t>seksuaali- ja lisääntymisterveyden ja -oikeuksien täysimittainen, vaikuttava ja yleinen saatavuus, mukaan lukien kattava ja tieteeseen perustuva seksuaali- ja ihmissuhdekoulutus, kohtuuhintainen ja laadukas ehkäisy, hedelmällisyyshoidot sekä turvalliset ja lailliset aborttipalvelut, on</w:t>
            </w:r>
            <w:r w:rsidRPr="00CF6664">
              <w:t xml:space="preserve"> sukupuolten tasa-arvon</w:t>
            </w:r>
            <w:r w:rsidRPr="00CF6664">
              <w:rPr>
                <w:b/>
                <w:i/>
              </w:rPr>
              <w:t>, sosiaalisen oikeudenmukaisuuden sekä ruumiillisen koskemattomuuden, yksityisyyden ja henkilökohtaisen itsemääräämisoikeuden peruspilari ja olennainen tekijä, jotta varmistetaan naisten ja tyttöjen ihmisarvo, terveys ja yhdenvertainen osallistuminen kaikilla elämänaloilla</w:t>
            </w:r>
            <w:r w:rsidRPr="00CF6664">
              <w:t>;</w:t>
            </w:r>
          </w:p>
        </w:tc>
      </w:tr>
    </w:tbl>
    <w:p w14:paraId="43A3F9B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4AFE6C8" w14:textId="77777777" w:rsidR="00D06BC5" w:rsidRPr="00CF6664" w:rsidRDefault="00D06BC5" w:rsidP="00D06BC5">
      <w:r w:rsidRPr="00CF6664">
        <w:rPr>
          <w:rStyle w:val="HideTWBExt"/>
        </w:rPr>
        <w:t>&lt;/Amend&gt;</w:t>
      </w:r>
    </w:p>
    <w:p w14:paraId="485CA5B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81</w:t>
      </w:r>
      <w:r w:rsidRPr="00CF6664">
        <w:rPr>
          <w:rStyle w:val="HideTWBExt"/>
          <w:b w:val="0"/>
        </w:rPr>
        <w:t>&lt;/NumAm&gt;</w:t>
      </w:r>
    </w:p>
    <w:p w14:paraId="254D97F3"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w:t>
      </w:r>
      <w:r w:rsidRPr="00CF6664">
        <w:rPr>
          <w:rStyle w:val="HideTWBExt"/>
          <w:b w:val="0"/>
        </w:rPr>
        <w:t>&lt;/Members&gt;</w:t>
      </w:r>
    </w:p>
    <w:p w14:paraId="2CCB098A" w14:textId="77777777" w:rsidR="00D06BC5" w:rsidRPr="00CF6664" w:rsidRDefault="00D06BC5" w:rsidP="00D06BC5">
      <w:pPr>
        <w:pStyle w:val="NormalBold"/>
      </w:pPr>
      <w:r w:rsidRPr="00CF6664">
        <w:rPr>
          <w:rStyle w:val="HideTWBExt"/>
          <w:b w:val="0"/>
        </w:rPr>
        <w:t>&lt;/RepeatBlock-By&gt;</w:t>
      </w:r>
    </w:p>
    <w:p w14:paraId="0439B8D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57400EB" w14:textId="77777777" w:rsidR="00D06BC5" w:rsidRPr="00CF6664" w:rsidRDefault="00D06BC5" w:rsidP="00D06BC5">
      <w:pPr>
        <w:pStyle w:val="NormalBold"/>
      </w:pPr>
      <w:r w:rsidRPr="00CF6664">
        <w:rPr>
          <w:rStyle w:val="HideTWBExt"/>
          <w:b w:val="0"/>
        </w:rPr>
        <w:t>&lt;Article&gt;</w:t>
      </w:r>
      <w:r w:rsidRPr="00CF6664">
        <w:t>Johdanto-osan E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97B7DEC" w14:textId="77777777" w:rsidTr="00D11899">
        <w:trPr>
          <w:trHeight w:hRule="exact" w:val="240"/>
          <w:jc w:val="center"/>
        </w:trPr>
        <w:tc>
          <w:tcPr>
            <w:tcW w:w="9752" w:type="dxa"/>
            <w:gridSpan w:val="2"/>
            <w:tcBorders>
              <w:top w:val="nil"/>
              <w:left w:val="nil"/>
              <w:bottom w:val="nil"/>
              <w:right w:val="nil"/>
            </w:tcBorders>
          </w:tcPr>
          <w:p w14:paraId="3E540CCA" w14:textId="77777777" w:rsidR="00D06BC5" w:rsidRPr="00CF6664" w:rsidRDefault="00D06BC5" w:rsidP="00D11899"/>
        </w:tc>
      </w:tr>
      <w:tr w:rsidR="00D06BC5" w:rsidRPr="00CF6664" w14:paraId="20917304" w14:textId="77777777" w:rsidTr="00D11899">
        <w:trPr>
          <w:trHeight w:val="240"/>
          <w:jc w:val="center"/>
        </w:trPr>
        <w:tc>
          <w:tcPr>
            <w:tcW w:w="4876" w:type="dxa"/>
            <w:tcBorders>
              <w:top w:val="nil"/>
              <w:left w:val="nil"/>
              <w:bottom w:val="nil"/>
              <w:right w:val="nil"/>
            </w:tcBorders>
          </w:tcPr>
          <w:p w14:paraId="519A86B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02F45B1" w14:textId="77777777" w:rsidR="00D06BC5" w:rsidRPr="00CF6664" w:rsidRDefault="00D06BC5" w:rsidP="00D11899">
            <w:pPr>
              <w:pStyle w:val="AmColumnHeading"/>
            </w:pPr>
            <w:r w:rsidRPr="00CF6664">
              <w:t>Tarkistus</w:t>
            </w:r>
          </w:p>
        </w:tc>
      </w:tr>
      <w:tr w:rsidR="00D06BC5" w:rsidRPr="00CF6664" w14:paraId="5C88665F" w14:textId="77777777" w:rsidTr="00D11899">
        <w:trPr>
          <w:jc w:val="center"/>
        </w:trPr>
        <w:tc>
          <w:tcPr>
            <w:tcW w:w="4876" w:type="dxa"/>
            <w:tcBorders>
              <w:top w:val="nil"/>
              <w:left w:val="nil"/>
              <w:bottom w:val="nil"/>
              <w:right w:val="nil"/>
            </w:tcBorders>
          </w:tcPr>
          <w:p w14:paraId="06F62085" w14:textId="77777777" w:rsidR="00D06BC5" w:rsidRPr="00CF6664" w:rsidRDefault="00D06BC5" w:rsidP="00D11899">
            <w:pPr>
              <w:pStyle w:val="Normal6a"/>
            </w:pPr>
            <w:r w:rsidRPr="00CF6664">
              <w:t>E.</w:t>
            </w:r>
            <w:r w:rsidRPr="00CF6664">
              <w:tab/>
              <w:t>katsoo, että yksilöiden seksuaali- ja lisääntymisterveys ja mahdollisuus käyttää siihen liittyviä oikeuksiaan on taattava sukupuolten tasa-arvon saavuttamiseksi;</w:t>
            </w:r>
          </w:p>
        </w:tc>
        <w:tc>
          <w:tcPr>
            <w:tcW w:w="4876" w:type="dxa"/>
            <w:tcBorders>
              <w:top w:val="nil"/>
              <w:left w:val="nil"/>
              <w:bottom w:val="nil"/>
              <w:right w:val="nil"/>
            </w:tcBorders>
          </w:tcPr>
          <w:p w14:paraId="2B4A4D68" w14:textId="77777777" w:rsidR="00D06BC5" w:rsidRPr="00CF6664" w:rsidRDefault="00D06BC5" w:rsidP="00D11899">
            <w:pPr>
              <w:pStyle w:val="Normal6a"/>
            </w:pPr>
            <w:r w:rsidRPr="00CF6664">
              <w:t>E.</w:t>
            </w:r>
            <w:r w:rsidRPr="00CF6664">
              <w:tab/>
              <w:t xml:space="preserve">katsoo, että yksilöiden seksuaali- ja lisääntymisterveys ja mahdollisuus käyttää siihen liittyviä oikeuksiaan on taattava sukupuolten tasa-arvon saavuttamiseksi; </w:t>
            </w:r>
            <w:r w:rsidRPr="00CF6664">
              <w:rPr>
                <w:b/>
                <w:i/>
              </w:rPr>
              <w:t>toteaa, että tiettyihin väestöryhmiin, erityisesti epävarmoissa tilanteissa oleviin, merentakaisilla alueilla asuviin tai maaseutualueilla asuviin väestöryhmiin, kohdistuu edelleen laadukkaan terveydenhuollon saatavuuteen liittyviä merkittäviä esteitä;</w:t>
            </w:r>
          </w:p>
        </w:tc>
      </w:tr>
    </w:tbl>
    <w:p w14:paraId="77CC314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F8CABFE" w14:textId="77777777" w:rsidR="00D06BC5" w:rsidRPr="00CF6664" w:rsidRDefault="00D06BC5" w:rsidP="00D06BC5">
      <w:r w:rsidRPr="00CF6664">
        <w:rPr>
          <w:rStyle w:val="HideTWBExt"/>
        </w:rPr>
        <w:t>&lt;/Amend&gt;</w:t>
      </w:r>
    </w:p>
    <w:p w14:paraId="146F45D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82</w:t>
      </w:r>
      <w:r w:rsidRPr="00CF6664">
        <w:rPr>
          <w:rStyle w:val="HideTWBExt"/>
          <w:b w:val="0"/>
        </w:rPr>
        <w:t>&lt;/NumAm&gt;</w:t>
      </w:r>
    </w:p>
    <w:p w14:paraId="0BD6CB0F"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4A38A749" w14:textId="77777777" w:rsidR="00D06BC5" w:rsidRPr="00CF6664" w:rsidRDefault="00D06BC5" w:rsidP="00D06BC5">
      <w:pPr>
        <w:pStyle w:val="NormalBold"/>
      </w:pPr>
      <w:r w:rsidRPr="00CF6664">
        <w:rPr>
          <w:rStyle w:val="HideTWBExt"/>
          <w:b w:val="0"/>
        </w:rPr>
        <w:t>&lt;/RepeatBlock-By&gt;</w:t>
      </w:r>
    </w:p>
    <w:p w14:paraId="7A76752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D787C7C" w14:textId="77777777" w:rsidR="00D06BC5" w:rsidRPr="00CF6664" w:rsidRDefault="00D06BC5" w:rsidP="00D06BC5">
      <w:pPr>
        <w:pStyle w:val="NormalBold"/>
      </w:pPr>
      <w:r w:rsidRPr="00CF6664">
        <w:rPr>
          <w:rStyle w:val="HideTWBExt"/>
          <w:b w:val="0"/>
        </w:rPr>
        <w:t>&lt;Article&gt;</w:t>
      </w:r>
      <w:r w:rsidRPr="00CF6664">
        <w:t>Johdanto-osan E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71F55A9" w14:textId="77777777" w:rsidTr="00D11899">
        <w:trPr>
          <w:trHeight w:hRule="exact" w:val="240"/>
          <w:jc w:val="center"/>
        </w:trPr>
        <w:tc>
          <w:tcPr>
            <w:tcW w:w="9752" w:type="dxa"/>
            <w:gridSpan w:val="2"/>
            <w:tcBorders>
              <w:top w:val="nil"/>
              <w:left w:val="nil"/>
              <w:bottom w:val="nil"/>
              <w:right w:val="nil"/>
            </w:tcBorders>
          </w:tcPr>
          <w:p w14:paraId="024C6084" w14:textId="77777777" w:rsidR="00D06BC5" w:rsidRPr="00CF6664" w:rsidRDefault="00D06BC5" w:rsidP="00D11899"/>
        </w:tc>
      </w:tr>
      <w:tr w:rsidR="00D06BC5" w:rsidRPr="00CF6664" w14:paraId="42604D6F" w14:textId="77777777" w:rsidTr="00D11899">
        <w:trPr>
          <w:trHeight w:val="240"/>
          <w:jc w:val="center"/>
        </w:trPr>
        <w:tc>
          <w:tcPr>
            <w:tcW w:w="4876" w:type="dxa"/>
            <w:tcBorders>
              <w:top w:val="nil"/>
              <w:left w:val="nil"/>
              <w:bottom w:val="nil"/>
              <w:right w:val="nil"/>
            </w:tcBorders>
          </w:tcPr>
          <w:p w14:paraId="1826069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5D7C9AB" w14:textId="77777777" w:rsidR="00D06BC5" w:rsidRPr="00CF6664" w:rsidRDefault="00D06BC5" w:rsidP="00D11899">
            <w:pPr>
              <w:pStyle w:val="AmColumnHeading"/>
            </w:pPr>
            <w:r w:rsidRPr="00CF6664">
              <w:t>Tarkistus</w:t>
            </w:r>
          </w:p>
        </w:tc>
      </w:tr>
      <w:tr w:rsidR="00D06BC5" w:rsidRPr="00CF6664" w14:paraId="2DF6D061" w14:textId="77777777" w:rsidTr="00D11899">
        <w:trPr>
          <w:jc w:val="center"/>
        </w:trPr>
        <w:tc>
          <w:tcPr>
            <w:tcW w:w="4876" w:type="dxa"/>
            <w:tcBorders>
              <w:top w:val="nil"/>
              <w:left w:val="nil"/>
              <w:bottom w:val="nil"/>
              <w:right w:val="nil"/>
            </w:tcBorders>
          </w:tcPr>
          <w:p w14:paraId="03876A87" w14:textId="77777777" w:rsidR="00D06BC5" w:rsidRPr="00CF6664" w:rsidRDefault="00D06BC5" w:rsidP="00D11899">
            <w:pPr>
              <w:pStyle w:val="Normal6a"/>
            </w:pPr>
            <w:r w:rsidRPr="00CF6664">
              <w:t>E.</w:t>
            </w:r>
            <w:r w:rsidRPr="00CF6664">
              <w:tab/>
              <w:t xml:space="preserve">katsoo, että yksilöiden seksuaali- ja lisääntymisterveys ja mahdollisuus käyttää siihen liittyviä oikeuksiaan </w:t>
            </w:r>
            <w:r w:rsidRPr="00CF6664">
              <w:rPr>
                <w:b/>
                <w:i/>
              </w:rPr>
              <w:t>on taattava</w:t>
            </w:r>
            <w:r w:rsidRPr="00CF6664">
              <w:t xml:space="preserve"> sukupuolten tasa-arvon saavuttamiseksi;</w:t>
            </w:r>
          </w:p>
        </w:tc>
        <w:tc>
          <w:tcPr>
            <w:tcW w:w="4876" w:type="dxa"/>
            <w:tcBorders>
              <w:top w:val="nil"/>
              <w:left w:val="nil"/>
              <w:bottom w:val="nil"/>
              <w:right w:val="nil"/>
            </w:tcBorders>
          </w:tcPr>
          <w:p w14:paraId="7D0E704A" w14:textId="77777777" w:rsidR="00D06BC5" w:rsidRPr="00CF6664" w:rsidRDefault="00D06BC5" w:rsidP="00D11899">
            <w:pPr>
              <w:pStyle w:val="Normal6a"/>
            </w:pPr>
            <w:r w:rsidRPr="00CF6664">
              <w:t>E.</w:t>
            </w:r>
            <w:r w:rsidRPr="00CF6664">
              <w:tab/>
              <w:t xml:space="preserve">katsoo, että yksilöiden seksuaali- ja lisääntymisterveys ja mahdollisuus käyttää siihen liittyviä oikeuksiaan </w:t>
            </w:r>
            <w:r w:rsidRPr="00CF6664">
              <w:rPr>
                <w:b/>
                <w:i/>
              </w:rPr>
              <w:t>ovat olennaisen tärkeitä perusoikeuksien ja</w:t>
            </w:r>
            <w:r w:rsidRPr="00CF6664">
              <w:t xml:space="preserve"> sukupuolten tasa-arvon saavuttamiseksi </w:t>
            </w:r>
            <w:r w:rsidRPr="00CF6664">
              <w:rPr>
                <w:b/>
                <w:i/>
              </w:rPr>
              <w:t>sekä ruumiillisen itsemääräämisoikeuden varmistamiseksi</w:t>
            </w:r>
            <w:r w:rsidRPr="00CF6664">
              <w:t>;</w:t>
            </w:r>
          </w:p>
        </w:tc>
      </w:tr>
    </w:tbl>
    <w:p w14:paraId="70A4D8B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F1A4575" w14:textId="77777777" w:rsidR="00D06BC5" w:rsidRPr="00CF6664" w:rsidRDefault="00D06BC5" w:rsidP="00D06BC5">
      <w:r w:rsidRPr="00CF6664">
        <w:rPr>
          <w:rStyle w:val="HideTWBExt"/>
        </w:rPr>
        <w:t>&lt;/Amend&gt;</w:t>
      </w:r>
    </w:p>
    <w:p w14:paraId="08E63D3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83</w:t>
      </w:r>
      <w:r w:rsidRPr="00CF6664">
        <w:rPr>
          <w:rStyle w:val="HideTWBExt"/>
          <w:b w:val="0"/>
        </w:rPr>
        <w:t>&lt;/NumAm&gt;</w:t>
      </w:r>
    </w:p>
    <w:p w14:paraId="03C6D9CC"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7E9E1BC8" w14:textId="77777777" w:rsidR="00D06BC5" w:rsidRPr="00CF6664" w:rsidRDefault="00D06BC5" w:rsidP="00D06BC5">
      <w:pPr>
        <w:pStyle w:val="NormalBold"/>
      </w:pPr>
      <w:r w:rsidRPr="00CF6664">
        <w:rPr>
          <w:rStyle w:val="HideTWBExt"/>
          <w:b w:val="0"/>
        </w:rPr>
        <w:t>&lt;/RepeatBlock-By&gt;</w:t>
      </w:r>
    </w:p>
    <w:p w14:paraId="129CBC1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1E8C90D" w14:textId="77777777" w:rsidR="00D06BC5" w:rsidRPr="00CF6664" w:rsidRDefault="00D06BC5" w:rsidP="00D06BC5">
      <w:pPr>
        <w:pStyle w:val="NormalBold"/>
      </w:pPr>
      <w:r w:rsidRPr="00CF6664">
        <w:rPr>
          <w:rStyle w:val="HideTWBExt"/>
          <w:b w:val="0"/>
        </w:rPr>
        <w:t>&lt;Article&gt;</w:t>
      </w:r>
      <w:r w:rsidRPr="00CF6664">
        <w:t>Johdanto-osan E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074A6D9" w14:textId="77777777" w:rsidTr="00D11899">
        <w:trPr>
          <w:trHeight w:hRule="exact" w:val="240"/>
          <w:jc w:val="center"/>
        </w:trPr>
        <w:tc>
          <w:tcPr>
            <w:tcW w:w="9752" w:type="dxa"/>
            <w:gridSpan w:val="2"/>
            <w:tcBorders>
              <w:top w:val="nil"/>
              <w:left w:val="nil"/>
              <w:bottom w:val="nil"/>
              <w:right w:val="nil"/>
            </w:tcBorders>
          </w:tcPr>
          <w:p w14:paraId="7A75B383" w14:textId="77777777" w:rsidR="00D06BC5" w:rsidRPr="00CF6664" w:rsidRDefault="00D06BC5" w:rsidP="00D11899"/>
        </w:tc>
      </w:tr>
      <w:tr w:rsidR="00D06BC5" w:rsidRPr="00CF6664" w14:paraId="082A6430" w14:textId="77777777" w:rsidTr="00D11899">
        <w:trPr>
          <w:trHeight w:val="240"/>
          <w:jc w:val="center"/>
        </w:trPr>
        <w:tc>
          <w:tcPr>
            <w:tcW w:w="4876" w:type="dxa"/>
            <w:tcBorders>
              <w:top w:val="nil"/>
              <w:left w:val="nil"/>
              <w:bottom w:val="nil"/>
              <w:right w:val="nil"/>
            </w:tcBorders>
          </w:tcPr>
          <w:p w14:paraId="663188D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55C11FA" w14:textId="77777777" w:rsidR="00D06BC5" w:rsidRPr="00CF6664" w:rsidRDefault="00D06BC5" w:rsidP="00D11899">
            <w:pPr>
              <w:pStyle w:val="AmColumnHeading"/>
            </w:pPr>
            <w:r w:rsidRPr="00CF6664">
              <w:t>Tarkistus</w:t>
            </w:r>
          </w:p>
        </w:tc>
      </w:tr>
      <w:tr w:rsidR="00D06BC5" w:rsidRPr="00CF6664" w14:paraId="4E1E32F6" w14:textId="77777777" w:rsidTr="00D11899">
        <w:trPr>
          <w:jc w:val="center"/>
        </w:trPr>
        <w:tc>
          <w:tcPr>
            <w:tcW w:w="4876" w:type="dxa"/>
            <w:tcBorders>
              <w:top w:val="nil"/>
              <w:left w:val="nil"/>
              <w:bottom w:val="nil"/>
              <w:right w:val="nil"/>
            </w:tcBorders>
          </w:tcPr>
          <w:p w14:paraId="5D523A09" w14:textId="77777777" w:rsidR="00D06BC5" w:rsidRPr="00CF6664" w:rsidRDefault="00D06BC5" w:rsidP="00D11899">
            <w:pPr>
              <w:pStyle w:val="Normal6a"/>
            </w:pPr>
            <w:r w:rsidRPr="00CF6664">
              <w:t>E.</w:t>
            </w:r>
            <w:r w:rsidRPr="00CF6664">
              <w:tab/>
              <w:t>katsoo, että yksilöiden seksuaali- ja lisääntymisterveys ja mahdollisuus käyttää siihen liittyviä oikeuksiaan on taattava sukupuolten tasa-arvon saavuttamiseksi;</w:t>
            </w:r>
          </w:p>
        </w:tc>
        <w:tc>
          <w:tcPr>
            <w:tcW w:w="4876" w:type="dxa"/>
            <w:tcBorders>
              <w:top w:val="nil"/>
              <w:left w:val="nil"/>
              <w:bottom w:val="nil"/>
              <w:right w:val="nil"/>
            </w:tcBorders>
          </w:tcPr>
          <w:p w14:paraId="368958BE" w14:textId="77777777" w:rsidR="00D06BC5" w:rsidRPr="00CF6664" w:rsidRDefault="00D06BC5" w:rsidP="00D11899">
            <w:pPr>
              <w:pStyle w:val="Normal6a"/>
            </w:pPr>
            <w:r w:rsidRPr="00CF6664">
              <w:t>E.</w:t>
            </w:r>
            <w:r w:rsidRPr="00CF6664">
              <w:tab/>
              <w:t xml:space="preserve">katsoo, että yksilöiden seksuaali- ja lisääntymisterveys ja mahdollisuus käyttää siihen liittyviä oikeuksiaan on taattava </w:t>
            </w:r>
            <w:r w:rsidRPr="00CF6664">
              <w:rPr>
                <w:b/>
                <w:i/>
              </w:rPr>
              <w:t>kaikilta osin</w:t>
            </w:r>
            <w:r w:rsidRPr="00CF6664">
              <w:t xml:space="preserve"> sukupuolten tasa-arvon saavuttamiseksi;</w:t>
            </w:r>
          </w:p>
        </w:tc>
      </w:tr>
    </w:tbl>
    <w:p w14:paraId="7795DB3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B078A45" w14:textId="77777777" w:rsidR="00D06BC5" w:rsidRPr="00CF6664" w:rsidRDefault="00D06BC5" w:rsidP="00D06BC5">
      <w:r w:rsidRPr="00CF6664">
        <w:rPr>
          <w:rStyle w:val="HideTWBExt"/>
        </w:rPr>
        <w:t>&lt;/Amend&gt;</w:t>
      </w:r>
    </w:p>
    <w:p w14:paraId="232D405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84</w:t>
      </w:r>
      <w:r w:rsidRPr="00CF6664">
        <w:rPr>
          <w:rStyle w:val="HideTWBExt"/>
          <w:b w:val="0"/>
        </w:rPr>
        <w:t>&lt;/NumAm&gt;</w:t>
      </w:r>
    </w:p>
    <w:p w14:paraId="1A09D599"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06540476" w14:textId="77777777" w:rsidR="00D06BC5" w:rsidRPr="00CF6664" w:rsidRDefault="00D06BC5" w:rsidP="00D06BC5">
      <w:pPr>
        <w:pStyle w:val="NormalBold"/>
      </w:pPr>
      <w:r w:rsidRPr="00CF6664">
        <w:rPr>
          <w:rStyle w:val="HideTWBExt"/>
          <w:b w:val="0"/>
        </w:rPr>
        <w:t>&lt;/RepeatBlock-By&gt;</w:t>
      </w:r>
    </w:p>
    <w:p w14:paraId="603BC6F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04D7A26" w14:textId="77777777" w:rsidR="00D06BC5" w:rsidRPr="00CF6664" w:rsidRDefault="00D06BC5" w:rsidP="00D06BC5">
      <w:pPr>
        <w:pStyle w:val="NormalBold"/>
      </w:pPr>
      <w:r w:rsidRPr="00CF6664">
        <w:rPr>
          <w:rStyle w:val="HideTWBExt"/>
          <w:b w:val="0"/>
        </w:rPr>
        <w:t>&lt;Article&gt;</w:t>
      </w:r>
      <w:r w:rsidRPr="00CF6664">
        <w:t>Johdanto-osan E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D38F1C1" w14:textId="77777777" w:rsidTr="00D11899">
        <w:trPr>
          <w:trHeight w:hRule="exact" w:val="240"/>
          <w:jc w:val="center"/>
        </w:trPr>
        <w:tc>
          <w:tcPr>
            <w:tcW w:w="9752" w:type="dxa"/>
            <w:gridSpan w:val="2"/>
            <w:tcBorders>
              <w:top w:val="nil"/>
              <w:left w:val="nil"/>
              <w:bottom w:val="nil"/>
              <w:right w:val="nil"/>
            </w:tcBorders>
          </w:tcPr>
          <w:p w14:paraId="67540461" w14:textId="77777777" w:rsidR="00D06BC5" w:rsidRPr="00CF6664" w:rsidRDefault="00D06BC5" w:rsidP="00D11899"/>
        </w:tc>
      </w:tr>
      <w:tr w:rsidR="00D06BC5" w:rsidRPr="00CF6664" w14:paraId="1BEC972E" w14:textId="77777777" w:rsidTr="00D11899">
        <w:trPr>
          <w:trHeight w:val="240"/>
          <w:jc w:val="center"/>
        </w:trPr>
        <w:tc>
          <w:tcPr>
            <w:tcW w:w="4876" w:type="dxa"/>
            <w:tcBorders>
              <w:top w:val="nil"/>
              <w:left w:val="nil"/>
              <w:bottom w:val="nil"/>
              <w:right w:val="nil"/>
            </w:tcBorders>
          </w:tcPr>
          <w:p w14:paraId="2C9F3DE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41670A6" w14:textId="77777777" w:rsidR="00D06BC5" w:rsidRPr="00CF6664" w:rsidRDefault="00D06BC5" w:rsidP="00D11899">
            <w:pPr>
              <w:pStyle w:val="AmColumnHeading"/>
            </w:pPr>
            <w:r w:rsidRPr="00CF6664">
              <w:t>Tarkistus</w:t>
            </w:r>
          </w:p>
        </w:tc>
      </w:tr>
      <w:tr w:rsidR="00D06BC5" w:rsidRPr="00CF6664" w14:paraId="0B5F8030" w14:textId="77777777" w:rsidTr="00D11899">
        <w:trPr>
          <w:jc w:val="center"/>
        </w:trPr>
        <w:tc>
          <w:tcPr>
            <w:tcW w:w="4876" w:type="dxa"/>
            <w:tcBorders>
              <w:top w:val="nil"/>
              <w:left w:val="nil"/>
              <w:bottom w:val="nil"/>
              <w:right w:val="nil"/>
            </w:tcBorders>
          </w:tcPr>
          <w:p w14:paraId="5E707163" w14:textId="77777777" w:rsidR="00D06BC5" w:rsidRPr="00CF6664" w:rsidRDefault="00D06BC5" w:rsidP="00D11899">
            <w:pPr>
              <w:pStyle w:val="Normal6a"/>
            </w:pPr>
            <w:r w:rsidRPr="00CF6664">
              <w:t>E.</w:t>
            </w:r>
            <w:r w:rsidRPr="00CF6664">
              <w:tab/>
              <w:t xml:space="preserve">katsoo, että </w:t>
            </w:r>
            <w:r w:rsidRPr="00CF6664">
              <w:rPr>
                <w:b/>
                <w:i/>
              </w:rPr>
              <w:t>yksilöiden seksuaali- ja lisääntymisterveys ja mahdollisuus käyttää siihen liittyviä oikeuksiaan on taattava sukupuolten tasa-arvon saavuttamiseksi</w:t>
            </w:r>
            <w:r w:rsidRPr="00CF6664">
              <w:t>;</w:t>
            </w:r>
          </w:p>
        </w:tc>
        <w:tc>
          <w:tcPr>
            <w:tcW w:w="4876" w:type="dxa"/>
            <w:tcBorders>
              <w:top w:val="nil"/>
              <w:left w:val="nil"/>
              <w:bottom w:val="nil"/>
              <w:right w:val="nil"/>
            </w:tcBorders>
          </w:tcPr>
          <w:p w14:paraId="1ABACD37" w14:textId="77777777" w:rsidR="00D06BC5" w:rsidRPr="00CF6664" w:rsidRDefault="00D06BC5" w:rsidP="00D11899">
            <w:pPr>
              <w:pStyle w:val="Normal6a"/>
            </w:pPr>
            <w:r w:rsidRPr="00CF6664">
              <w:t>E.</w:t>
            </w:r>
            <w:r w:rsidRPr="00CF6664">
              <w:tab/>
              <w:t xml:space="preserve">katsoo, että </w:t>
            </w:r>
            <w:r w:rsidRPr="00CF6664">
              <w:rPr>
                <w:b/>
                <w:i/>
              </w:rPr>
              <w:t>asianmukaisen lisääntymisterveydenhuollon saatavuus on naisten terveystuloksiin vaikuttava tärkeä tekijä</w:t>
            </w:r>
            <w:r w:rsidRPr="00CF6664">
              <w:t>;</w:t>
            </w:r>
          </w:p>
        </w:tc>
      </w:tr>
    </w:tbl>
    <w:p w14:paraId="69C576A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7667807" w14:textId="77777777" w:rsidR="00D06BC5" w:rsidRPr="00CF6664" w:rsidRDefault="00D06BC5" w:rsidP="00D06BC5">
      <w:r w:rsidRPr="00CF6664">
        <w:rPr>
          <w:rStyle w:val="HideTWBExt"/>
        </w:rPr>
        <w:t>&lt;/Amend&gt;</w:t>
      </w:r>
    </w:p>
    <w:p w14:paraId="0440C56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85</w:t>
      </w:r>
      <w:r w:rsidRPr="00CF6664">
        <w:rPr>
          <w:rStyle w:val="HideTWBExt"/>
          <w:b w:val="0"/>
        </w:rPr>
        <w:t>&lt;/NumAm&gt;</w:t>
      </w:r>
    </w:p>
    <w:p w14:paraId="43E20F15"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52696C79" w14:textId="77777777" w:rsidR="00D06BC5" w:rsidRPr="00CF6664" w:rsidRDefault="00D06BC5" w:rsidP="00D06BC5">
      <w:pPr>
        <w:pStyle w:val="NormalBold"/>
      </w:pPr>
      <w:r w:rsidRPr="00CF6664">
        <w:rPr>
          <w:rStyle w:val="HideTWBExt"/>
          <w:b w:val="0"/>
        </w:rPr>
        <w:t>&lt;/RepeatBlock-By&gt;</w:t>
      </w:r>
    </w:p>
    <w:p w14:paraId="3173419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DA8EDD7" w14:textId="77777777" w:rsidR="00D06BC5" w:rsidRPr="00CF6664" w:rsidRDefault="00D06BC5" w:rsidP="00D06BC5">
      <w:pPr>
        <w:pStyle w:val="NormalBold"/>
      </w:pPr>
      <w:r w:rsidRPr="00CF6664">
        <w:rPr>
          <w:rStyle w:val="HideTWBExt"/>
          <w:b w:val="0"/>
        </w:rPr>
        <w:t>&lt;Article&gt;</w:t>
      </w:r>
      <w:r w:rsidRPr="00CF6664">
        <w:t>Johdanto-osan E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E35BD26" w14:textId="77777777" w:rsidTr="00D11899">
        <w:trPr>
          <w:trHeight w:hRule="exact" w:val="240"/>
          <w:jc w:val="center"/>
        </w:trPr>
        <w:tc>
          <w:tcPr>
            <w:tcW w:w="9752" w:type="dxa"/>
            <w:gridSpan w:val="2"/>
            <w:tcBorders>
              <w:top w:val="nil"/>
              <w:left w:val="nil"/>
              <w:bottom w:val="nil"/>
              <w:right w:val="nil"/>
            </w:tcBorders>
          </w:tcPr>
          <w:p w14:paraId="44B927B9" w14:textId="77777777" w:rsidR="00D06BC5" w:rsidRPr="00CF6664" w:rsidRDefault="00D06BC5" w:rsidP="00D11899"/>
        </w:tc>
      </w:tr>
      <w:tr w:rsidR="00D06BC5" w:rsidRPr="00CF6664" w14:paraId="26038F67" w14:textId="77777777" w:rsidTr="00D11899">
        <w:trPr>
          <w:trHeight w:val="240"/>
          <w:jc w:val="center"/>
        </w:trPr>
        <w:tc>
          <w:tcPr>
            <w:tcW w:w="4876" w:type="dxa"/>
            <w:tcBorders>
              <w:top w:val="nil"/>
              <w:left w:val="nil"/>
              <w:bottom w:val="nil"/>
              <w:right w:val="nil"/>
            </w:tcBorders>
          </w:tcPr>
          <w:p w14:paraId="3EA6259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6FCA99D" w14:textId="77777777" w:rsidR="00D06BC5" w:rsidRPr="00CF6664" w:rsidRDefault="00D06BC5" w:rsidP="00D11899">
            <w:pPr>
              <w:pStyle w:val="AmColumnHeading"/>
            </w:pPr>
            <w:r w:rsidRPr="00CF6664">
              <w:t>Tarkistus</w:t>
            </w:r>
          </w:p>
        </w:tc>
      </w:tr>
      <w:tr w:rsidR="00D06BC5" w:rsidRPr="00CF6664" w14:paraId="40BF55B7" w14:textId="77777777" w:rsidTr="00D11899">
        <w:trPr>
          <w:jc w:val="center"/>
        </w:trPr>
        <w:tc>
          <w:tcPr>
            <w:tcW w:w="4876" w:type="dxa"/>
            <w:tcBorders>
              <w:top w:val="nil"/>
              <w:left w:val="nil"/>
              <w:bottom w:val="nil"/>
              <w:right w:val="nil"/>
            </w:tcBorders>
          </w:tcPr>
          <w:p w14:paraId="71A13210" w14:textId="77777777" w:rsidR="00D06BC5" w:rsidRPr="00CF6664" w:rsidRDefault="00D06BC5" w:rsidP="00D11899">
            <w:pPr>
              <w:pStyle w:val="Normal6a"/>
            </w:pPr>
          </w:p>
        </w:tc>
        <w:tc>
          <w:tcPr>
            <w:tcW w:w="4876" w:type="dxa"/>
            <w:tcBorders>
              <w:top w:val="nil"/>
              <w:left w:val="nil"/>
              <w:bottom w:val="nil"/>
              <w:right w:val="nil"/>
            </w:tcBorders>
          </w:tcPr>
          <w:p w14:paraId="500A933C" w14:textId="77777777" w:rsidR="00D06BC5" w:rsidRPr="00CF6664" w:rsidRDefault="00D06BC5" w:rsidP="00D11899">
            <w:pPr>
              <w:pStyle w:val="Normal6a"/>
            </w:pPr>
            <w:r w:rsidRPr="00CF6664">
              <w:rPr>
                <w:b/>
                <w:i/>
              </w:rPr>
              <w:t>E a.</w:t>
            </w:r>
            <w:r w:rsidRPr="00CF6664">
              <w:tab/>
            </w:r>
            <w:r w:rsidRPr="00CF6664">
              <w:rPr>
                <w:b/>
                <w:i/>
              </w:rPr>
              <w:t>katsoo, että tosiasiallisen yhdenvertaisuuden saavuttamiseksi naisten terveyden alalla on olennaisen tärkeää käsitellä erityisesti heidän biologiseen tilaansa liittyviä näkökohtia, varsinkin gynekologista terveyttä, mukaan lukien raskaus ja sen eteneminen, sekä vahvistaa sellaisten sairauksien ennaltaehkäisyä, varhaista diagnosointia ja asianmukaista hoitoa, jotka vaikuttavat erityisesti naisiin tai jotka ovat heillä yleisempiä, kuten muun muassa endometrioosi, rintasyöpä, munasarjasyöpä ja kohdunkaulan syöpä, vaihdevuosiin liittyvät sairaudet ja osteoporoosi;</w:t>
            </w:r>
          </w:p>
        </w:tc>
      </w:tr>
    </w:tbl>
    <w:p w14:paraId="07481D0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48F782D" w14:textId="77777777" w:rsidR="00D06BC5" w:rsidRPr="00CF6664" w:rsidRDefault="00D06BC5" w:rsidP="00D06BC5">
      <w:r w:rsidRPr="00CF6664">
        <w:rPr>
          <w:rStyle w:val="HideTWBExt"/>
        </w:rPr>
        <w:t>&lt;/Amend&gt;</w:t>
      </w:r>
    </w:p>
    <w:p w14:paraId="4EA642D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86</w:t>
      </w:r>
      <w:r w:rsidRPr="00CF6664">
        <w:rPr>
          <w:rStyle w:val="HideTWBExt"/>
          <w:b w:val="0"/>
        </w:rPr>
        <w:t>&lt;/NumAm&gt;</w:t>
      </w:r>
    </w:p>
    <w:p w14:paraId="5B5F3262"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6E1CB23D" w14:textId="77777777" w:rsidR="00D06BC5" w:rsidRPr="00CF6664" w:rsidRDefault="00D06BC5" w:rsidP="00D06BC5">
      <w:pPr>
        <w:pStyle w:val="NormalBold"/>
      </w:pPr>
      <w:r w:rsidRPr="00CF6664">
        <w:rPr>
          <w:rStyle w:val="HideTWBExt"/>
          <w:b w:val="0"/>
        </w:rPr>
        <w:t>&lt;/RepeatBlock-By&gt;</w:t>
      </w:r>
    </w:p>
    <w:p w14:paraId="5DEEC9C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CC03F7F" w14:textId="77777777" w:rsidR="00D06BC5" w:rsidRPr="00CF6664" w:rsidRDefault="00D06BC5" w:rsidP="00D06BC5">
      <w:pPr>
        <w:pStyle w:val="NormalBold"/>
      </w:pPr>
      <w:r w:rsidRPr="00CF6664">
        <w:rPr>
          <w:rStyle w:val="HideTWBExt"/>
          <w:b w:val="0"/>
        </w:rPr>
        <w:t>&lt;Article&gt;</w:t>
      </w:r>
      <w:r w:rsidRPr="00CF6664">
        <w:t>Johdanto-osan E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314A2D4" w14:textId="77777777" w:rsidTr="00D11899">
        <w:trPr>
          <w:trHeight w:hRule="exact" w:val="240"/>
          <w:jc w:val="center"/>
        </w:trPr>
        <w:tc>
          <w:tcPr>
            <w:tcW w:w="9752" w:type="dxa"/>
            <w:gridSpan w:val="2"/>
            <w:tcBorders>
              <w:top w:val="nil"/>
              <w:left w:val="nil"/>
              <w:bottom w:val="nil"/>
              <w:right w:val="nil"/>
            </w:tcBorders>
          </w:tcPr>
          <w:p w14:paraId="6650C14D" w14:textId="77777777" w:rsidR="00D06BC5" w:rsidRPr="00CF6664" w:rsidRDefault="00D06BC5" w:rsidP="00D11899"/>
        </w:tc>
      </w:tr>
      <w:tr w:rsidR="00D06BC5" w:rsidRPr="00CF6664" w14:paraId="6EFC7BB7" w14:textId="77777777" w:rsidTr="00D11899">
        <w:trPr>
          <w:trHeight w:val="240"/>
          <w:jc w:val="center"/>
        </w:trPr>
        <w:tc>
          <w:tcPr>
            <w:tcW w:w="4876" w:type="dxa"/>
            <w:tcBorders>
              <w:top w:val="nil"/>
              <w:left w:val="nil"/>
              <w:bottom w:val="nil"/>
              <w:right w:val="nil"/>
            </w:tcBorders>
          </w:tcPr>
          <w:p w14:paraId="09B7828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0170A8C" w14:textId="77777777" w:rsidR="00D06BC5" w:rsidRPr="00CF6664" w:rsidRDefault="00D06BC5" w:rsidP="00D11899">
            <w:pPr>
              <w:pStyle w:val="AmColumnHeading"/>
            </w:pPr>
            <w:r w:rsidRPr="00CF6664">
              <w:t>Tarkistus</w:t>
            </w:r>
          </w:p>
        </w:tc>
      </w:tr>
      <w:tr w:rsidR="00D06BC5" w:rsidRPr="00CF6664" w14:paraId="545C428D" w14:textId="77777777" w:rsidTr="00D11899">
        <w:trPr>
          <w:jc w:val="center"/>
        </w:trPr>
        <w:tc>
          <w:tcPr>
            <w:tcW w:w="4876" w:type="dxa"/>
            <w:tcBorders>
              <w:top w:val="nil"/>
              <w:left w:val="nil"/>
              <w:bottom w:val="nil"/>
              <w:right w:val="nil"/>
            </w:tcBorders>
          </w:tcPr>
          <w:p w14:paraId="67231A08" w14:textId="77777777" w:rsidR="00D06BC5" w:rsidRPr="00CF6664" w:rsidRDefault="00D06BC5" w:rsidP="00D11899">
            <w:pPr>
              <w:pStyle w:val="Normal6a"/>
            </w:pPr>
          </w:p>
        </w:tc>
        <w:tc>
          <w:tcPr>
            <w:tcW w:w="4876" w:type="dxa"/>
            <w:tcBorders>
              <w:top w:val="nil"/>
              <w:left w:val="nil"/>
              <w:bottom w:val="nil"/>
              <w:right w:val="nil"/>
            </w:tcBorders>
          </w:tcPr>
          <w:p w14:paraId="48AA9D2A" w14:textId="77777777" w:rsidR="00D06BC5" w:rsidRPr="00CF6664" w:rsidRDefault="00D06BC5" w:rsidP="00D11899">
            <w:pPr>
              <w:pStyle w:val="Normal6a"/>
            </w:pPr>
            <w:r w:rsidRPr="00CF6664">
              <w:rPr>
                <w:b/>
                <w:i/>
              </w:rPr>
              <w:t>E a.</w:t>
            </w:r>
            <w:r w:rsidRPr="00CF6664">
              <w:tab/>
            </w:r>
            <w:r w:rsidRPr="00CF6664">
              <w:rPr>
                <w:b/>
                <w:i/>
              </w:rPr>
              <w:t>ottaa huomioon, että seksuaali- ja lisääntymisterveyteen ja -oikeuksiin sisältyvät ehkäisypalvelujen saatavuus, hedelmöityshoidot, turvallinen ja laillinen aborttihoito sekä tieteeseen perustuvan tiedon saanti, ikätasoinen seksuaali- ja ihmissuhdekasvatus samoin kuin laadukas synnytyshoito ja gynekologinen hoito; toteaa, että joistakin edistysaskelista huolimatta nämä palvelut ja näiden tietojen saanti eivät käytännössä edelleenkään ole täysin mahdollisia joissakin jäsenvaltioissa;</w:t>
            </w:r>
          </w:p>
        </w:tc>
      </w:tr>
    </w:tbl>
    <w:p w14:paraId="7272037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AFB1FA8" w14:textId="77777777" w:rsidR="00D06BC5" w:rsidRPr="00CF6664" w:rsidRDefault="00D06BC5" w:rsidP="00D06BC5">
      <w:r w:rsidRPr="00CF6664">
        <w:rPr>
          <w:rStyle w:val="HideTWBExt"/>
        </w:rPr>
        <w:t>&lt;/Amend&gt;</w:t>
      </w:r>
    </w:p>
    <w:p w14:paraId="6479828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87</w:t>
      </w:r>
      <w:r w:rsidRPr="00CF6664">
        <w:rPr>
          <w:rStyle w:val="HideTWBExt"/>
          <w:b w:val="0"/>
        </w:rPr>
        <w:t>&lt;/NumAm&gt;</w:t>
      </w:r>
    </w:p>
    <w:p w14:paraId="24919744"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0064C8D9" w14:textId="77777777" w:rsidR="00D06BC5" w:rsidRPr="00CF6664" w:rsidRDefault="00D06BC5" w:rsidP="00D06BC5">
      <w:pPr>
        <w:pStyle w:val="NormalBold"/>
      </w:pPr>
      <w:r w:rsidRPr="00CF6664">
        <w:rPr>
          <w:rStyle w:val="HideTWBExt"/>
          <w:b w:val="0"/>
        </w:rPr>
        <w:t>&lt;/RepeatBlock-By&gt;</w:t>
      </w:r>
    </w:p>
    <w:p w14:paraId="3579E8B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0E0F9E4" w14:textId="77777777" w:rsidR="00D06BC5" w:rsidRPr="00CF6664" w:rsidRDefault="00D06BC5" w:rsidP="00D06BC5">
      <w:pPr>
        <w:pStyle w:val="NormalBold"/>
      </w:pPr>
      <w:r w:rsidRPr="00CF6664">
        <w:rPr>
          <w:rStyle w:val="HideTWBExt"/>
          <w:b w:val="0"/>
        </w:rPr>
        <w:t>&lt;Article&gt;</w:t>
      </w:r>
      <w:r w:rsidRPr="00CF6664">
        <w:t>Johdanto-osan E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1745306" w14:textId="77777777" w:rsidTr="00D11899">
        <w:trPr>
          <w:trHeight w:hRule="exact" w:val="240"/>
          <w:jc w:val="center"/>
        </w:trPr>
        <w:tc>
          <w:tcPr>
            <w:tcW w:w="9752" w:type="dxa"/>
            <w:gridSpan w:val="2"/>
            <w:tcBorders>
              <w:top w:val="nil"/>
              <w:left w:val="nil"/>
              <w:bottom w:val="nil"/>
              <w:right w:val="nil"/>
            </w:tcBorders>
          </w:tcPr>
          <w:p w14:paraId="71DF600A" w14:textId="77777777" w:rsidR="00D06BC5" w:rsidRPr="00CF6664" w:rsidRDefault="00D06BC5" w:rsidP="00D11899"/>
        </w:tc>
      </w:tr>
      <w:tr w:rsidR="00D06BC5" w:rsidRPr="00CF6664" w14:paraId="39BAB81C" w14:textId="77777777" w:rsidTr="00D11899">
        <w:trPr>
          <w:trHeight w:val="240"/>
          <w:jc w:val="center"/>
        </w:trPr>
        <w:tc>
          <w:tcPr>
            <w:tcW w:w="4876" w:type="dxa"/>
            <w:tcBorders>
              <w:top w:val="nil"/>
              <w:left w:val="nil"/>
              <w:bottom w:val="nil"/>
              <w:right w:val="nil"/>
            </w:tcBorders>
          </w:tcPr>
          <w:p w14:paraId="06A1DC8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A960E99" w14:textId="77777777" w:rsidR="00D06BC5" w:rsidRPr="00CF6664" w:rsidRDefault="00D06BC5" w:rsidP="00D11899">
            <w:pPr>
              <w:pStyle w:val="AmColumnHeading"/>
            </w:pPr>
            <w:r w:rsidRPr="00CF6664">
              <w:t>Tarkistus</w:t>
            </w:r>
          </w:p>
        </w:tc>
      </w:tr>
      <w:tr w:rsidR="00D06BC5" w:rsidRPr="00CF6664" w14:paraId="195FE9BC" w14:textId="77777777" w:rsidTr="00D11899">
        <w:trPr>
          <w:jc w:val="center"/>
        </w:trPr>
        <w:tc>
          <w:tcPr>
            <w:tcW w:w="4876" w:type="dxa"/>
            <w:tcBorders>
              <w:top w:val="nil"/>
              <w:left w:val="nil"/>
              <w:bottom w:val="nil"/>
              <w:right w:val="nil"/>
            </w:tcBorders>
          </w:tcPr>
          <w:p w14:paraId="4B35CA4F" w14:textId="77777777" w:rsidR="00D06BC5" w:rsidRPr="00CF6664" w:rsidRDefault="00D06BC5" w:rsidP="00D11899">
            <w:pPr>
              <w:pStyle w:val="Normal6a"/>
            </w:pPr>
          </w:p>
        </w:tc>
        <w:tc>
          <w:tcPr>
            <w:tcW w:w="4876" w:type="dxa"/>
            <w:tcBorders>
              <w:top w:val="nil"/>
              <w:left w:val="nil"/>
              <w:bottom w:val="nil"/>
              <w:right w:val="nil"/>
            </w:tcBorders>
          </w:tcPr>
          <w:p w14:paraId="699F251E" w14:textId="77777777" w:rsidR="00D06BC5" w:rsidRPr="00CF6664" w:rsidRDefault="00D06BC5" w:rsidP="00D11899">
            <w:pPr>
              <w:pStyle w:val="Normal6a"/>
            </w:pPr>
            <w:r w:rsidRPr="00CF6664">
              <w:rPr>
                <w:b/>
                <w:i/>
              </w:rPr>
              <w:t>E a.</w:t>
            </w:r>
            <w:r w:rsidRPr="00CF6664">
              <w:tab/>
            </w:r>
            <w:r w:rsidRPr="00CF6664">
              <w:rPr>
                <w:b/>
                <w:i/>
              </w:rPr>
              <w:t>ottaa huomioon, että sukupuoliteitse tarttuvat infektiot lisääntyvät edelleen kaikkialla Euroopan unionissa ja että ennaltaehkäisevien toimenpiteiden ja testauksen merkittävät esteet ja tietojen puute vaikeuttavat edelleen pyrkimyksiä hillitä klamydia-, tippuri- ja kuppaepidemioita</w:t>
            </w:r>
            <w:r w:rsidRPr="00CF6664">
              <w:rPr>
                <w:b/>
                <w:i/>
                <w:vertAlign w:val="superscript"/>
              </w:rPr>
              <w:t>1 a</w:t>
            </w:r>
            <w:r w:rsidRPr="00CF6664">
              <w:rPr>
                <w:b/>
                <w:i/>
              </w:rPr>
              <w:t>;</w:t>
            </w:r>
          </w:p>
        </w:tc>
      </w:tr>
      <w:tr w:rsidR="00D06BC5" w:rsidRPr="00CF6664" w14:paraId="4DB89ADF" w14:textId="77777777" w:rsidTr="00D11899">
        <w:trPr>
          <w:jc w:val="center"/>
        </w:trPr>
        <w:tc>
          <w:tcPr>
            <w:tcW w:w="4876" w:type="dxa"/>
            <w:tcBorders>
              <w:top w:val="nil"/>
              <w:left w:val="nil"/>
              <w:bottom w:val="nil"/>
              <w:right w:val="nil"/>
            </w:tcBorders>
          </w:tcPr>
          <w:p w14:paraId="0F96921D" w14:textId="77777777" w:rsidR="00D06BC5" w:rsidRPr="00CF6664" w:rsidRDefault="00D06BC5" w:rsidP="00D11899"/>
        </w:tc>
        <w:tc>
          <w:tcPr>
            <w:tcW w:w="4876" w:type="dxa"/>
            <w:tcBorders>
              <w:top w:val="nil"/>
              <w:left w:val="nil"/>
              <w:bottom w:val="nil"/>
              <w:right w:val="nil"/>
            </w:tcBorders>
          </w:tcPr>
          <w:p w14:paraId="1E701A95" w14:textId="77777777" w:rsidR="00D06BC5" w:rsidRPr="00CF6664" w:rsidRDefault="00D06BC5" w:rsidP="00D11899">
            <w:pPr>
              <w:pStyle w:val="Normal6a"/>
            </w:pPr>
            <w:r w:rsidRPr="00CF6664">
              <w:rPr>
                <w:b/>
                <w:i/>
              </w:rPr>
              <w:t>_________________</w:t>
            </w:r>
          </w:p>
        </w:tc>
      </w:tr>
      <w:tr w:rsidR="00D06BC5" w:rsidRPr="00CF6664" w14:paraId="30E4CDA8" w14:textId="77777777" w:rsidTr="00D11899">
        <w:trPr>
          <w:jc w:val="center"/>
        </w:trPr>
        <w:tc>
          <w:tcPr>
            <w:tcW w:w="4876" w:type="dxa"/>
            <w:tcBorders>
              <w:top w:val="nil"/>
              <w:left w:val="nil"/>
              <w:bottom w:val="nil"/>
              <w:right w:val="nil"/>
            </w:tcBorders>
          </w:tcPr>
          <w:p w14:paraId="3E1A478F" w14:textId="77777777" w:rsidR="00D06BC5" w:rsidRPr="00CF6664" w:rsidRDefault="00D06BC5" w:rsidP="00D11899"/>
        </w:tc>
        <w:tc>
          <w:tcPr>
            <w:tcW w:w="4876" w:type="dxa"/>
            <w:tcBorders>
              <w:top w:val="nil"/>
              <w:left w:val="nil"/>
              <w:bottom w:val="nil"/>
              <w:right w:val="nil"/>
            </w:tcBorders>
          </w:tcPr>
          <w:p w14:paraId="11381E08"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Euroopan tautienehkäisy- ja -valvontakeskus (ECDC), ”Monitoring of the responses to sexually transmitted infection epidemics in EU/EEA countries, 2024”, Tukholma, 2025 https://www.ecdc.europa.eu/sites/default/files/documents/Monitoring-of-responses-to-STIs-in-EU-EEA-2024.pdf</w:t>
            </w:r>
          </w:p>
        </w:tc>
      </w:tr>
    </w:tbl>
    <w:p w14:paraId="54B27B1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E2867F5" w14:textId="77777777" w:rsidR="00D06BC5" w:rsidRPr="00CF6664" w:rsidRDefault="00D06BC5" w:rsidP="00D06BC5">
      <w:r w:rsidRPr="00CF6664">
        <w:rPr>
          <w:rStyle w:val="HideTWBExt"/>
        </w:rPr>
        <w:t>&lt;/Amend&gt;</w:t>
      </w:r>
    </w:p>
    <w:p w14:paraId="5E801AE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88</w:t>
      </w:r>
      <w:r w:rsidRPr="00CF6664">
        <w:rPr>
          <w:rStyle w:val="HideTWBExt"/>
          <w:b w:val="0"/>
        </w:rPr>
        <w:t>&lt;/NumAm&gt;</w:t>
      </w:r>
    </w:p>
    <w:p w14:paraId="73945F96"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1E23F7A1" w14:textId="77777777" w:rsidR="00D06BC5" w:rsidRPr="00CF6664" w:rsidRDefault="00D06BC5" w:rsidP="00D06BC5">
      <w:pPr>
        <w:pStyle w:val="NormalBold"/>
      </w:pPr>
      <w:r w:rsidRPr="00CF6664">
        <w:rPr>
          <w:rStyle w:val="HideTWBExt"/>
          <w:b w:val="0"/>
        </w:rPr>
        <w:t>&lt;/RepeatBlock-By&gt;</w:t>
      </w:r>
    </w:p>
    <w:p w14:paraId="64DF91F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FEF663A" w14:textId="77777777" w:rsidR="00D06BC5" w:rsidRPr="00CF6664" w:rsidRDefault="00D06BC5" w:rsidP="00D06BC5">
      <w:pPr>
        <w:pStyle w:val="NormalBold"/>
      </w:pPr>
      <w:r w:rsidRPr="00CF6664">
        <w:rPr>
          <w:rStyle w:val="HideTWBExt"/>
          <w:b w:val="0"/>
        </w:rPr>
        <w:t>&lt;Article&gt;</w:t>
      </w:r>
      <w:r w:rsidRPr="00CF6664">
        <w:t>Johdanto-osan E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3BD869C" w14:textId="77777777" w:rsidTr="00D11899">
        <w:trPr>
          <w:trHeight w:hRule="exact" w:val="240"/>
          <w:jc w:val="center"/>
        </w:trPr>
        <w:tc>
          <w:tcPr>
            <w:tcW w:w="9752" w:type="dxa"/>
            <w:gridSpan w:val="2"/>
            <w:tcBorders>
              <w:top w:val="nil"/>
              <w:left w:val="nil"/>
              <w:bottom w:val="nil"/>
              <w:right w:val="nil"/>
            </w:tcBorders>
          </w:tcPr>
          <w:p w14:paraId="4E31B36F" w14:textId="77777777" w:rsidR="00D06BC5" w:rsidRPr="00CF6664" w:rsidRDefault="00D06BC5" w:rsidP="00D11899"/>
        </w:tc>
      </w:tr>
      <w:tr w:rsidR="00D06BC5" w:rsidRPr="00CF6664" w14:paraId="02AE04D4" w14:textId="77777777" w:rsidTr="00D11899">
        <w:trPr>
          <w:trHeight w:val="240"/>
          <w:jc w:val="center"/>
        </w:trPr>
        <w:tc>
          <w:tcPr>
            <w:tcW w:w="4876" w:type="dxa"/>
            <w:tcBorders>
              <w:top w:val="nil"/>
              <w:left w:val="nil"/>
              <w:bottom w:val="nil"/>
              <w:right w:val="nil"/>
            </w:tcBorders>
          </w:tcPr>
          <w:p w14:paraId="78E1EDF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E7391D3" w14:textId="77777777" w:rsidR="00D06BC5" w:rsidRPr="00CF6664" w:rsidRDefault="00D06BC5" w:rsidP="00D11899">
            <w:pPr>
              <w:pStyle w:val="AmColumnHeading"/>
            </w:pPr>
            <w:r w:rsidRPr="00CF6664">
              <w:t>Tarkistus</w:t>
            </w:r>
          </w:p>
        </w:tc>
      </w:tr>
      <w:tr w:rsidR="00D06BC5" w:rsidRPr="00CF6664" w14:paraId="21BFE5A9" w14:textId="77777777" w:rsidTr="00D11899">
        <w:trPr>
          <w:jc w:val="center"/>
        </w:trPr>
        <w:tc>
          <w:tcPr>
            <w:tcW w:w="4876" w:type="dxa"/>
            <w:tcBorders>
              <w:top w:val="nil"/>
              <w:left w:val="nil"/>
              <w:bottom w:val="nil"/>
              <w:right w:val="nil"/>
            </w:tcBorders>
          </w:tcPr>
          <w:p w14:paraId="68FBDCD4" w14:textId="77777777" w:rsidR="00D06BC5" w:rsidRPr="00CF6664" w:rsidRDefault="00D06BC5" w:rsidP="00D11899">
            <w:pPr>
              <w:pStyle w:val="Normal6a"/>
            </w:pPr>
          </w:p>
        </w:tc>
        <w:tc>
          <w:tcPr>
            <w:tcW w:w="4876" w:type="dxa"/>
            <w:tcBorders>
              <w:top w:val="nil"/>
              <w:left w:val="nil"/>
              <w:bottom w:val="nil"/>
              <w:right w:val="nil"/>
            </w:tcBorders>
          </w:tcPr>
          <w:p w14:paraId="2153AA7B" w14:textId="77777777" w:rsidR="00D06BC5" w:rsidRPr="00CF6664" w:rsidRDefault="00D06BC5" w:rsidP="00D11899">
            <w:pPr>
              <w:pStyle w:val="Normal6a"/>
            </w:pPr>
            <w:r w:rsidRPr="00CF6664">
              <w:rPr>
                <w:b/>
                <w:i/>
              </w:rPr>
              <w:t>E b.</w:t>
            </w:r>
            <w:r w:rsidRPr="00CF6664">
              <w:tab/>
            </w:r>
            <w:r w:rsidRPr="00CF6664">
              <w:rPr>
                <w:b/>
                <w:i/>
              </w:rPr>
              <w:t>ottaa huomioon, että osteoporoosin, migreenin ja tietyntyyppisten syöpien kaltaisilla sairauksilla on selkeä yhteys hormonaalisiin prosesseihin ja että tämä edellyttää naisia varten mukautettujen erityisten protokollien käyttöönottoa;</w:t>
            </w:r>
          </w:p>
        </w:tc>
      </w:tr>
    </w:tbl>
    <w:p w14:paraId="59DA47F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6083BE1" w14:textId="77777777" w:rsidR="00D06BC5" w:rsidRPr="00CF6664" w:rsidRDefault="00D06BC5" w:rsidP="00D06BC5">
      <w:r w:rsidRPr="00CF6664">
        <w:rPr>
          <w:rStyle w:val="HideTWBExt"/>
        </w:rPr>
        <w:t>&lt;/Amend&gt;</w:t>
      </w:r>
    </w:p>
    <w:p w14:paraId="0C081FE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89</w:t>
      </w:r>
      <w:r w:rsidRPr="00CF6664">
        <w:rPr>
          <w:rStyle w:val="HideTWBExt"/>
          <w:b w:val="0"/>
        </w:rPr>
        <w:t>&lt;/NumAm&gt;</w:t>
      </w:r>
    </w:p>
    <w:p w14:paraId="2EBD0A42"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253F4CF0" w14:textId="77777777" w:rsidR="00D06BC5" w:rsidRPr="00CF6664" w:rsidRDefault="00D06BC5" w:rsidP="00D06BC5">
      <w:pPr>
        <w:pStyle w:val="NormalBold"/>
      </w:pPr>
      <w:r w:rsidRPr="00CF6664">
        <w:rPr>
          <w:rStyle w:val="HideTWBExt"/>
          <w:b w:val="0"/>
        </w:rPr>
        <w:t>&lt;/RepeatBlock-By&gt;</w:t>
      </w:r>
    </w:p>
    <w:p w14:paraId="0877473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2F2D886" w14:textId="77777777" w:rsidR="00D06BC5" w:rsidRPr="00CF6664" w:rsidRDefault="00D06BC5" w:rsidP="00D06BC5">
      <w:pPr>
        <w:pStyle w:val="NormalBold"/>
      </w:pPr>
      <w:r w:rsidRPr="00CF6664">
        <w:rPr>
          <w:rStyle w:val="HideTWBExt"/>
          <w:b w:val="0"/>
        </w:rPr>
        <w:t>&lt;Article&gt;</w:t>
      </w:r>
      <w:r w:rsidRPr="00CF6664">
        <w:t>Johdanto-osan E c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CEA9E56" w14:textId="77777777" w:rsidTr="00D11899">
        <w:trPr>
          <w:trHeight w:hRule="exact" w:val="240"/>
          <w:jc w:val="center"/>
        </w:trPr>
        <w:tc>
          <w:tcPr>
            <w:tcW w:w="9752" w:type="dxa"/>
            <w:gridSpan w:val="2"/>
            <w:tcBorders>
              <w:top w:val="nil"/>
              <w:left w:val="nil"/>
              <w:bottom w:val="nil"/>
              <w:right w:val="nil"/>
            </w:tcBorders>
          </w:tcPr>
          <w:p w14:paraId="19696F96" w14:textId="77777777" w:rsidR="00D06BC5" w:rsidRPr="00CF6664" w:rsidRDefault="00D06BC5" w:rsidP="00D11899"/>
        </w:tc>
      </w:tr>
      <w:tr w:rsidR="00D06BC5" w:rsidRPr="00CF6664" w14:paraId="74CC0FAB" w14:textId="77777777" w:rsidTr="00D11899">
        <w:trPr>
          <w:trHeight w:val="240"/>
          <w:jc w:val="center"/>
        </w:trPr>
        <w:tc>
          <w:tcPr>
            <w:tcW w:w="4876" w:type="dxa"/>
            <w:tcBorders>
              <w:top w:val="nil"/>
              <w:left w:val="nil"/>
              <w:bottom w:val="nil"/>
              <w:right w:val="nil"/>
            </w:tcBorders>
          </w:tcPr>
          <w:p w14:paraId="4FC9491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8050CE1" w14:textId="77777777" w:rsidR="00D06BC5" w:rsidRPr="00CF6664" w:rsidRDefault="00D06BC5" w:rsidP="00D11899">
            <w:pPr>
              <w:pStyle w:val="AmColumnHeading"/>
            </w:pPr>
            <w:r w:rsidRPr="00CF6664">
              <w:t>Tarkistus</w:t>
            </w:r>
          </w:p>
        </w:tc>
      </w:tr>
      <w:tr w:rsidR="00D06BC5" w:rsidRPr="00CF6664" w14:paraId="69F2BF66" w14:textId="77777777" w:rsidTr="00D11899">
        <w:trPr>
          <w:jc w:val="center"/>
        </w:trPr>
        <w:tc>
          <w:tcPr>
            <w:tcW w:w="4876" w:type="dxa"/>
            <w:tcBorders>
              <w:top w:val="nil"/>
              <w:left w:val="nil"/>
              <w:bottom w:val="nil"/>
              <w:right w:val="nil"/>
            </w:tcBorders>
          </w:tcPr>
          <w:p w14:paraId="5381FDBE" w14:textId="77777777" w:rsidR="00D06BC5" w:rsidRPr="00CF6664" w:rsidRDefault="00D06BC5" w:rsidP="00D11899">
            <w:pPr>
              <w:pStyle w:val="Normal6a"/>
            </w:pPr>
          </w:p>
        </w:tc>
        <w:tc>
          <w:tcPr>
            <w:tcW w:w="4876" w:type="dxa"/>
            <w:tcBorders>
              <w:top w:val="nil"/>
              <w:left w:val="nil"/>
              <w:bottom w:val="nil"/>
              <w:right w:val="nil"/>
            </w:tcBorders>
          </w:tcPr>
          <w:p w14:paraId="3CF04E25" w14:textId="77777777" w:rsidR="00D06BC5" w:rsidRPr="00CF6664" w:rsidRDefault="00D06BC5" w:rsidP="00D11899">
            <w:pPr>
              <w:pStyle w:val="Normal6a"/>
            </w:pPr>
            <w:r w:rsidRPr="00CF6664">
              <w:rPr>
                <w:b/>
                <w:i/>
              </w:rPr>
              <w:t>E c.</w:t>
            </w:r>
            <w:r w:rsidRPr="00CF6664">
              <w:tab/>
            </w:r>
            <w:r w:rsidRPr="00CF6664">
              <w:rPr>
                <w:b/>
                <w:i/>
              </w:rPr>
              <w:t>katsoo, että tietoon perustuva suostumus on perusvaatimus ja hoitotoimenpiteiden olennainen eettinen ja oikeudellinen edellytys, mukaan lukien velvollisuus antaa selkeää, täsmällistä ja kattavaa tietoa kyseisen lääkkeen tai lääketieteellisen toimenpiteen käyttötavasta, sen toimintamekanismista, siihen liittyvistä riskeistä ja mahdollisista sivuvaikutuksista;</w:t>
            </w:r>
          </w:p>
        </w:tc>
      </w:tr>
    </w:tbl>
    <w:p w14:paraId="20A5A3B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D868065" w14:textId="77777777" w:rsidR="00D06BC5" w:rsidRPr="00CF6664" w:rsidRDefault="00D06BC5" w:rsidP="00D06BC5">
      <w:r w:rsidRPr="00CF6664">
        <w:rPr>
          <w:rStyle w:val="HideTWBExt"/>
        </w:rPr>
        <w:t>&lt;/Amend&gt;</w:t>
      </w:r>
    </w:p>
    <w:p w14:paraId="0BE759E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90</w:t>
      </w:r>
      <w:r w:rsidRPr="00CF6664">
        <w:rPr>
          <w:rStyle w:val="HideTWBExt"/>
          <w:b w:val="0"/>
        </w:rPr>
        <w:t>&lt;/NumAm&gt;</w:t>
      </w:r>
    </w:p>
    <w:p w14:paraId="45709D41"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0C4D9225" w14:textId="77777777" w:rsidR="00D06BC5" w:rsidRPr="00CF6664" w:rsidRDefault="00D06BC5" w:rsidP="00D06BC5">
      <w:pPr>
        <w:pStyle w:val="NormalBold"/>
      </w:pPr>
      <w:r w:rsidRPr="00CF6664">
        <w:rPr>
          <w:rStyle w:val="HideTWBExt"/>
          <w:b w:val="0"/>
        </w:rPr>
        <w:t>&lt;/RepeatBlock-By&gt;</w:t>
      </w:r>
    </w:p>
    <w:p w14:paraId="16EC4C8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2402AD7" w14:textId="77777777" w:rsidR="00D06BC5" w:rsidRPr="00CF6664" w:rsidRDefault="00D06BC5" w:rsidP="00D06BC5">
      <w:pPr>
        <w:pStyle w:val="NormalBold"/>
      </w:pPr>
      <w:r w:rsidRPr="00CF6664">
        <w:rPr>
          <w:rStyle w:val="HideTWBExt"/>
          <w:b w:val="0"/>
        </w:rPr>
        <w:t>&lt;Article&gt;</w:t>
      </w:r>
      <w:r w:rsidRPr="00CF6664">
        <w:t>Johdanto-osan E d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DC249ED" w14:textId="77777777" w:rsidTr="00D11899">
        <w:trPr>
          <w:trHeight w:hRule="exact" w:val="240"/>
          <w:jc w:val="center"/>
        </w:trPr>
        <w:tc>
          <w:tcPr>
            <w:tcW w:w="9752" w:type="dxa"/>
            <w:gridSpan w:val="2"/>
            <w:tcBorders>
              <w:top w:val="nil"/>
              <w:left w:val="nil"/>
              <w:bottom w:val="nil"/>
              <w:right w:val="nil"/>
            </w:tcBorders>
          </w:tcPr>
          <w:p w14:paraId="72B82722" w14:textId="77777777" w:rsidR="00D06BC5" w:rsidRPr="00CF6664" w:rsidRDefault="00D06BC5" w:rsidP="00D11899"/>
        </w:tc>
      </w:tr>
      <w:tr w:rsidR="00D06BC5" w:rsidRPr="00CF6664" w14:paraId="4AD784EF" w14:textId="77777777" w:rsidTr="00D11899">
        <w:trPr>
          <w:trHeight w:val="240"/>
          <w:jc w:val="center"/>
        </w:trPr>
        <w:tc>
          <w:tcPr>
            <w:tcW w:w="4876" w:type="dxa"/>
            <w:tcBorders>
              <w:top w:val="nil"/>
              <w:left w:val="nil"/>
              <w:bottom w:val="nil"/>
              <w:right w:val="nil"/>
            </w:tcBorders>
          </w:tcPr>
          <w:p w14:paraId="419ADC5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D03EE3D" w14:textId="77777777" w:rsidR="00D06BC5" w:rsidRPr="00CF6664" w:rsidRDefault="00D06BC5" w:rsidP="00D11899">
            <w:pPr>
              <w:pStyle w:val="AmColumnHeading"/>
            </w:pPr>
            <w:r w:rsidRPr="00CF6664">
              <w:t>Tarkistus</w:t>
            </w:r>
          </w:p>
        </w:tc>
      </w:tr>
      <w:tr w:rsidR="00D06BC5" w:rsidRPr="00CF6664" w14:paraId="12A7B752" w14:textId="77777777" w:rsidTr="00D11899">
        <w:trPr>
          <w:jc w:val="center"/>
        </w:trPr>
        <w:tc>
          <w:tcPr>
            <w:tcW w:w="4876" w:type="dxa"/>
            <w:tcBorders>
              <w:top w:val="nil"/>
              <w:left w:val="nil"/>
              <w:bottom w:val="nil"/>
              <w:right w:val="nil"/>
            </w:tcBorders>
          </w:tcPr>
          <w:p w14:paraId="49139885" w14:textId="77777777" w:rsidR="00D06BC5" w:rsidRPr="00CF6664" w:rsidRDefault="00D06BC5" w:rsidP="00D11899">
            <w:pPr>
              <w:pStyle w:val="Normal6a"/>
            </w:pPr>
          </w:p>
        </w:tc>
        <w:tc>
          <w:tcPr>
            <w:tcW w:w="4876" w:type="dxa"/>
            <w:tcBorders>
              <w:top w:val="nil"/>
              <w:left w:val="nil"/>
              <w:bottom w:val="nil"/>
              <w:right w:val="nil"/>
            </w:tcBorders>
          </w:tcPr>
          <w:p w14:paraId="0FCEFC0A" w14:textId="77777777" w:rsidR="00D06BC5" w:rsidRPr="00CF6664" w:rsidRDefault="00D06BC5" w:rsidP="00D11899">
            <w:pPr>
              <w:pStyle w:val="Normal6a"/>
            </w:pPr>
            <w:r w:rsidRPr="00CF6664">
              <w:rPr>
                <w:b/>
                <w:i/>
              </w:rPr>
              <w:t>E d.</w:t>
            </w:r>
            <w:r w:rsidRPr="00CF6664">
              <w:tab/>
            </w:r>
            <w:r w:rsidRPr="00CF6664">
              <w:rPr>
                <w:b/>
                <w:i/>
              </w:rPr>
              <w:t>ottaa huomioon vallitsevan narratiivin, jonka mukaan äitiys ja hedelmällisyys kuvataan torjuttavina realiteetteina ja ehkäisy esitetään naisten ja miesten tasa-arvon saavuttamisen edellytyksenä;</w:t>
            </w:r>
          </w:p>
        </w:tc>
      </w:tr>
    </w:tbl>
    <w:p w14:paraId="4730744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8EA413B" w14:textId="77777777" w:rsidR="00D06BC5" w:rsidRPr="00CF6664" w:rsidRDefault="00D06BC5" w:rsidP="00D06BC5">
      <w:r w:rsidRPr="00CF6664">
        <w:rPr>
          <w:rStyle w:val="HideTWBExt"/>
        </w:rPr>
        <w:t>&lt;/Amend&gt;</w:t>
      </w:r>
    </w:p>
    <w:p w14:paraId="70005C6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91</w:t>
      </w:r>
      <w:r w:rsidRPr="00CF6664">
        <w:rPr>
          <w:rStyle w:val="HideTWBExt"/>
          <w:b w:val="0"/>
        </w:rPr>
        <w:t>&lt;/NumAm&gt;</w:t>
      </w:r>
    </w:p>
    <w:p w14:paraId="58E65574"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1769223A" w14:textId="77777777" w:rsidR="00D06BC5" w:rsidRPr="00CF6664" w:rsidRDefault="00D06BC5" w:rsidP="00D06BC5">
      <w:pPr>
        <w:pStyle w:val="NormalBold"/>
      </w:pPr>
      <w:r w:rsidRPr="00CF6664">
        <w:rPr>
          <w:rStyle w:val="HideTWBExt"/>
          <w:b w:val="0"/>
        </w:rPr>
        <w:t>&lt;/RepeatBlock-By&gt;</w:t>
      </w:r>
    </w:p>
    <w:p w14:paraId="3752D1C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F47914A" w14:textId="77777777" w:rsidR="00D06BC5" w:rsidRPr="00CF6664" w:rsidRDefault="00D06BC5" w:rsidP="00D06BC5">
      <w:pPr>
        <w:pStyle w:val="NormalBold"/>
      </w:pPr>
      <w:r w:rsidRPr="00CF6664">
        <w:rPr>
          <w:rStyle w:val="HideTWBExt"/>
          <w:b w:val="0"/>
        </w:rPr>
        <w:t>&lt;Article&gt;</w:t>
      </w:r>
      <w:r w:rsidRPr="00CF6664">
        <w:t>Johdanto-osan F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CA8D898" w14:textId="77777777" w:rsidTr="00D11899">
        <w:trPr>
          <w:trHeight w:hRule="exact" w:val="240"/>
          <w:jc w:val="center"/>
        </w:trPr>
        <w:tc>
          <w:tcPr>
            <w:tcW w:w="9752" w:type="dxa"/>
            <w:gridSpan w:val="2"/>
            <w:tcBorders>
              <w:top w:val="nil"/>
              <w:left w:val="nil"/>
              <w:bottom w:val="nil"/>
              <w:right w:val="nil"/>
            </w:tcBorders>
          </w:tcPr>
          <w:p w14:paraId="779DD2B1" w14:textId="77777777" w:rsidR="00D06BC5" w:rsidRPr="00CF6664" w:rsidRDefault="00D06BC5" w:rsidP="00D11899"/>
        </w:tc>
      </w:tr>
      <w:tr w:rsidR="00D06BC5" w:rsidRPr="00CF6664" w14:paraId="612C35DA" w14:textId="77777777" w:rsidTr="00D11899">
        <w:trPr>
          <w:trHeight w:val="240"/>
          <w:jc w:val="center"/>
        </w:trPr>
        <w:tc>
          <w:tcPr>
            <w:tcW w:w="4876" w:type="dxa"/>
            <w:tcBorders>
              <w:top w:val="nil"/>
              <w:left w:val="nil"/>
              <w:bottom w:val="nil"/>
              <w:right w:val="nil"/>
            </w:tcBorders>
          </w:tcPr>
          <w:p w14:paraId="748A28A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3460B4B" w14:textId="77777777" w:rsidR="00D06BC5" w:rsidRPr="00CF6664" w:rsidRDefault="00D06BC5" w:rsidP="00D11899">
            <w:pPr>
              <w:pStyle w:val="AmColumnHeading"/>
            </w:pPr>
            <w:r w:rsidRPr="00CF6664">
              <w:t>Tarkistus</w:t>
            </w:r>
          </w:p>
        </w:tc>
      </w:tr>
      <w:tr w:rsidR="00D06BC5" w:rsidRPr="00CF6664" w14:paraId="4E181A0B" w14:textId="77777777" w:rsidTr="00D11899">
        <w:trPr>
          <w:jc w:val="center"/>
        </w:trPr>
        <w:tc>
          <w:tcPr>
            <w:tcW w:w="4876" w:type="dxa"/>
            <w:tcBorders>
              <w:top w:val="nil"/>
              <w:left w:val="nil"/>
              <w:bottom w:val="nil"/>
              <w:right w:val="nil"/>
            </w:tcBorders>
          </w:tcPr>
          <w:p w14:paraId="781AE4E7" w14:textId="77777777" w:rsidR="00D06BC5" w:rsidRPr="00CF6664" w:rsidRDefault="00D06BC5" w:rsidP="00D11899">
            <w:pPr>
              <w:pStyle w:val="Normal6a"/>
            </w:pPr>
            <w:r w:rsidRPr="00CF6664">
              <w:rPr>
                <w:b/>
                <w:i/>
              </w:rPr>
              <w:t>F.</w:t>
            </w:r>
            <w:r w:rsidRPr="00CF6664">
              <w:tab/>
            </w:r>
            <w:r w:rsidRPr="00CF6664">
              <w:rPr>
                <w:b/>
                <w:i/>
              </w:rPr>
              <w:t>toteaa, että yli 20 miljoonalla naisella EU:ssa</w:t>
            </w:r>
            <w:r w:rsidRPr="00CF6664">
              <w:rPr>
                <w:b/>
                <w:i/>
                <w:vertAlign w:val="superscript"/>
              </w:rPr>
              <w:t>9</w:t>
            </w:r>
            <w:r w:rsidRPr="00CF6664">
              <w:rPr>
                <w:b/>
                <w:i/>
              </w:rPr>
              <w:t xml:space="preserve"> ei edelleenkään ole mahdollisuutta turvalliseen ja lailliseen aborttiin, koska useissa jäsenvaltioissa on yhä olemassa haitallisia sääntely- ja menettelyesteitä;</w:t>
            </w:r>
          </w:p>
        </w:tc>
        <w:tc>
          <w:tcPr>
            <w:tcW w:w="4876" w:type="dxa"/>
            <w:tcBorders>
              <w:top w:val="nil"/>
              <w:left w:val="nil"/>
              <w:bottom w:val="nil"/>
              <w:right w:val="nil"/>
            </w:tcBorders>
          </w:tcPr>
          <w:p w14:paraId="3ACC63A9" w14:textId="77777777" w:rsidR="00D06BC5" w:rsidRPr="00CF6664" w:rsidRDefault="00D06BC5" w:rsidP="00D11899">
            <w:pPr>
              <w:pStyle w:val="Normal6a"/>
            </w:pPr>
            <w:r w:rsidRPr="00CF6664">
              <w:rPr>
                <w:b/>
                <w:i/>
              </w:rPr>
              <w:t>Poistetaan.</w:t>
            </w:r>
          </w:p>
        </w:tc>
      </w:tr>
      <w:tr w:rsidR="00D06BC5" w:rsidRPr="00CF6664" w14:paraId="25DE3533" w14:textId="77777777" w:rsidTr="00D11899">
        <w:trPr>
          <w:jc w:val="center"/>
        </w:trPr>
        <w:tc>
          <w:tcPr>
            <w:tcW w:w="4876" w:type="dxa"/>
            <w:tcBorders>
              <w:top w:val="nil"/>
              <w:left w:val="nil"/>
              <w:bottom w:val="nil"/>
              <w:right w:val="nil"/>
            </w:tcBorders>
          </w:tcPr>
          <w:p w14:paraId="0DABF50F"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18E50ADB" w14:textId="77777777" w:rsidR="00D06BC5" w:rsidRPr="00CF6664" w:rsidRDefault="00D06BC5" w:rsidP="00D11899"/>
        </w:tc>
      </w:tr>
      <w:tr w:rsidR="00D06BC5" w:rsidRPr="00CF6664" w14:paraId="29C53D1A" w14:textId="77777777" w:rsidTr="00D11899">
        <w:trPr>
          <w:jc w:val="center"/>
        </w:trPr>
        <w:tc>
          <w:tcPr>
            <w:tcW w:w="4876" w:type="dxa"/>
            <w:tcBorders>
              <w:top w:val="nil"/>
              <w:left w:val="nil"/>
              <w:bottom w:val="nil"/>
              <w:right w:val="nil"/>
            </w:tcBorders>
          </w:tcPr>
          <w:p w14:paraId="58AB9D7F" w14:textId="77777777" w:rsidR="00D06BC5" w:rsidRPr="00CF6664" w:rsidRDefault="00D06BC5" w:rsidP="00D11899">
            <w:pPr>
              <w:pStyle w:val="Normal6a"/>
            </w:pPr>
            <w:r w:rsidRPr="00CF6664">
              <w:rPr>
                <w:b/>
                <w:i/>
                <w:vertAlign w:val="superscript"/>
              </w:rPr>
              <w:t>9</w:t>
            </w:r>
            <w:r w:rsidRPr="00CF6664">
              <w:t xml:space="preserve"> </w:t>
            </w:r>
            <w:r w:rsidRPr="00CF6664">
              <w:rPr>
                <w:b/>
                <w:i/>
              </w:rPr>
              <w:t>Luku perustuu niiden Puolassa ja Maltassa asuvien naisten määrään, jotka eivät voi saada aborttia asuinmaansa rajoittavien lakien ja muissa EU:n jäsenvaltioissa sovellettavien rajoitusten vuoksi.</w:t>
            </w:r>
          </w:p>
        </w:tc>
        <w:tc>
          <w:tcPr>
            <w:tcW w:w="4876" w:type="dxa"/>
            <w:tcBorders>
              <w:top w:val="nil"/>
              <w:left w:val="nil"/>
              <w:bottom w:val="nil"/>
              <w:right w:val="nil"/>
            </w:tcBorders>
          </w:tcPr>
          <w:p w14:paraId="4AC60546" w14:textId="77777777" w:rsidR="00D06BC5" w:rsidRPr="00CF6664" w:rsidRDefault="00D06BC5" w:rsidP="00D11899"/>
        </w:tc>
      </w:tr>
    </w:tbl>
    <w:p w14:paraId="0EC5CCC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554E19A7" w14:textId="77777777" w:rsidR="00D06BC5" w:rsidRPr="00CF6664" w:rsidRDefault="00D06BC5" w:rsidP="00D06BC5">
      <w:r w:rsidRPr="00CF6664">
        <w:rPr>
          <w:rStyle w:val="HideTWBExt"/>
        </w:rPr>
        <w:t>&lt;/Amend&gt;</w:t>
      </w:r>
    </w:p>
    <w:p w14:paraId="1E83B2B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92</w:t>
      </w:r>
      <w:r w:rsidRPr="00CF6664">
        <w:rPr>
          <w:rStyle w:val="HideTWBExt"/>
          <w:b w:val="0"/>
        </w:rPr>
        <w:t>&lt;/NumAm&gt;</w:t>
      </w:r>
    </w:p>
    <w:p w14:paraId="3D6B2CC2"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53A0DD00" w14:textId="77777777" w:rsidR="00D06BC5" w:rsidRPr="00CF6664" w:rsidRDefault="00D06BC5" w:rsidP="00D06BC5">
      <w:pPr>
        <w:pStyle w:val="NormalBold"/>
      </w:pPr>
      <w:r w:rsidRPr="00CF6664">
        <w:rPr>
          <w:rStyle w:val="HideTWBExt"/>
          <w:b w:val="0"/>
        </w:rPr>
        <w:t>&lt;/RepeatBlock-By&gt;</w:t>
      </w:r>
    </w:p>
    <w:p w14:paraId="5D4B30A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8954BFC" w14:textId="77777777" w:rsidR="00D06BC5" w:rsidRPr="00CF6664" w:rsidRDefault="00D06BC5" w:rsidP="00D06BC5">
      <w:pPr>
        <w:pStyle w:val="NormalBold"/>
      </w:pPr>
      <w:r w:rsidRPr="00CF6664">
        <w:rPr>
          <w:rStyle w:val="HideTWBExt"/>
          <w:b w:val="0"/>
        </w:rPr>
        <w:t>&lt;Article&gt;</w:t>
      </w:r>
      <w:r w:rsidRPr="00CF6664">
        <w:t>Johdanto-osan F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5EB871D" w14:textId="77777777" w:rsidTr="00D11899">
        <w:trPr>
          <w:trHeight w:hRule="exact" w:val="240"/>
          <w:jc w:val="center"/>
        </w:trPr>
        <w:tc>
          <w:tcPr>
            <w:tcW w:w="9752" w:type="dxa"/>
            <w:gridSpan w:val="2"/>
            <w:tcBorders>
              <w:top w:val="nil"/>
              <w:left w:val="nil"/>
              <w:bottom w:val="nil"/>
              <w:right w:val="nil"/>
            </w:tcBorders>
          </w:tcPr>
          <w:p w14:paraId="0290BE92" w14:textId="77777777" w:rsidR="00D06BC5" w:rsidRPr="00CF6664" w:rsidRDefault="00D06BC5" w:rsidP="00D11899"/>
        </w:tc>
      </w:tr>
      <w:tr w:rsidR="00D06BC5" w:rsidRPr="00CF6664" w14:paraId="3C8757F3" w14:textId="77777777" w:rsidTr="00D11899">
        <w:trPr>
          <w:trHeight w:val="240"/>
          <w:jc w:val="center"/>
        </w:trPr>
        <w:tc>
          <w:tcPr>
            <w:tcW w:w="4876" w:type="dxa"/>
            <w:tcBorders>
              <w:top w:val="nil"/>
              <w:left w:val="nil"/>
              <w:bottom w:val="nil"/>
              <w:right w:val="nil"/>
            </w:tcBorders>
          </w:tcPr>
          <w:p w14:paraId="37AB0D2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82347D4" w14:textId="77777777" w:rsidR="00D06BC5" w:rsidRPr="00CF6664" w:rsidRDefault="00D06BC5" w:rsidP="00D11899">
            <w:pPr>
              <w:pStyle w:val="AmColumnHeading"/>
            </w:pPr>
            <w:r w:rsidRPr="00CF6664">
              <w:t>Tarkistus</w:t>
            </w:r>
          </w:p>
        </w:tc>
      </w:tr>
      <w:tr w:rsidR="00D06BC5" w:rsidRPr="00CF6664" w14:paraId="3EC7846B" w14:textId="77777777" w:rsidTr="00D11899">
        <w:trPr>
          <w:jc w:val="center"/>
        </w:trPr>
        <w:tc>
          <w:tcPr>
            <w:tcW w:w="4876" w:type="dxa"/>
            <w:tcBorders>
              <w:top w:val="nil"/>
              <w:left w:val="nil"/>
              <w:bottom w:val="nil"/>
              <w:right w:val="nil"/>
            </w:tcBorders>
          </w:tcPr>
          <w:p w14:paraId="2F45C724" w14:textId="77777777" w:rsidR="00D06BC5" w:rsidRPr="00CF6664" w:rsidRDefault="00D06BC5" w:rsidP="00D11899">
            <w:pPr>
              <w:pStyle w:val="Normal6a"/>
            </w:pPr>
            <w:r w:rsidRPr="00CF6664">
              <w:rPr>
                <w:b/>
                <w:i/>
              </w:rPr>
              <w:t>F.</w:t>
            </w:r>
            <w:r w:rsidRPr="00CF6664">
              <w:tab/>
            </w:r>
            <w:r w:rsidRPr="00CF6664">
              <w:rPr>
                <w:b/>
                <w:i/>
              </w:rPr>
              <w:t>toteaa, että yli 20 miljoonalla naisella EU:ssa</w:t>
            </w:r>
            <w:r w:rsidRPr="00CF6664">
              <w:rPr>
                <w:b/>
                <w:i/>
                <w:vertAlign w:val="superscript"/>
              </w:rPr>
              <w:t>9</w:t>
            </w:r>
            <w:r w:rsidRPr="00CF6664">
              <w:rPr>
                <w:b/>
                <w:i/>
              </w:rPr>
              <w:t xml:space="preserve"> ei edelleenkään ole mahdollisuutta turvalliseen ja lailliseen aborttiin, koska useissa jäsenvaltioissa on yhä olemassa haitallisia sääntely- ja menettelyesteitä;</w:t>
            </w:r>
          </w:p>
        </w:tc>
        <w:tc>
          <w:tcPr>
            <w:tcW w:w="4876" w:type="dxa"/>
            <w:tcBorders>
              <w:top w:val="nil"/>
              <w:left w:val="nil"/>
              <w:bottom w:val="nil"/>
              <w:right w:val="nil"/>
            </w:tcBorders>
          </w:tcPr>
          <w:p w14:paraId="22F57CF5" w14:textId="77777777" w:rsidR="00D06BC5" w:rsidRPr="00CF6664" w:rsidRDefault="00D06BC5" w:rsidP="00D11899">
            <w:pPr>
              <w:pStyle w:val="Normal6a"/>
            </w:pPr>
            <w:r w:rsidRPr="00CF6664">
              <w:rPr>
                <w:b/>
                <w:i/>
              </w:rPr>
              <w:t>Poistetaan.</w:t>
            </w:r>
          </w:p>
        </w:tc>
      </w:tr>
      <w:tr w:rsidR="00D06BC5" w:rsidRPr="00CF6664" w14:paraId="3575E9B8" w14:textId="77777777" w:rsidTr="00D11899">
        <w:trPr>
          <w:jc w:val="center"/>
        </w:trPr>
        <w:tc>
          <w:tcPr>
            <w:tcW w:w="4876" w:type="dxa"/>
            <w:tcBorders>
              <w:top w:val="nil"/>
              <w:left w:val="nil"/>
              <w:bottom w:val="nil"/>
              <w:right w:val="nil"/>
            </w:tcBorders>
          </w:tcPr>
          <w:p w14:paraId="072FC64E"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4ED7521C" w14:textId="77777777" w:rsidR="00D06BC5" w:rsidRPr="00CF6664" w:rsidRDefault="00D06BC5" w:rsidP="00D11899"/>
        </w:tc>
      </w:tr>
      <w:tr w:rsidR="00D06BC5" w:rsidRPr="00CF6664" w14:paraId="5C8C26FC" w14:textId="77777777" w:rsidTr="00D11899">
        <w:trPr>
          <w:jc w:val="center"/>
        </w:trPr>
        <w:tc>
          <w:tcPr>
            <w:tcW w:w="4876" w:type="dxa"/>
            <w:tcBorders>
              <w:top w:val="nil"/>
              <w:left w:val="nil"/>
              <w:bottom w:val="nil"/>
              <w:right w:val="nil"/>
            </w:tcBorders>
          </w:tcPr>
          <w:p w14:paraId="079400C1" w14:textId="77777777" w:rsidR="00D06BC5" w:rsidRPr="00CF6664" w:rsidRDefault="00D06BC5" w:rsidP="00D11899">
            <w:pPr>
              <w:pStyle w:val="Normal6a"/>
            </w:pPr>
            <w:r w:rsidRPr="00CF6664">
              <w:rPr>
                <w:b/>
                <w:i/>
                <w:vertAlign w:val="superscript"/>
              </w:rPr>
              <w:t>9</w:t>
            </w:r>
            <w:r w:rsidRPr="00CF6664">
              <w:t xml:space="preserve"> </w:t>
            </w:r>
            <w:r w:rsidRPr="00CF6664">
              <w:rPr>
                <w:b/>
                <w:i/>
              </w:rPr>
              <w:t>Luku perustuu niiden Puolassa ja Maltassa asuvien naisten määrään, jotka eivät voi saada aborttia asuinmaansa rajoittavien lakien ja muissa EU:n jäsenvaltioissa sovellettavien rajoitusten vuoksi.</w:t>
            </w:r>
          </w:p>
        </w:tc>
        <w:tc>
          <w:tcPr>
            <w:tcW w:w="4876" w:type="dxa"/>
            <w:tcBorders>
              <w:top w:val="nil"/>
              <w:left w:val="nil"/>
              <w:bottom w:val="nil"/>
              <w:right w:val="nil"/>
            </w:tcBorders>
          </w:tcPr>
          <w:p w14:paraId="53ED9579" w14:textId="77777777" w:rsidR="00D06BC5" w:rsidRPr="00CF6664" w:rsidRDefault="00D06BC5" w:rsidP="00D11899"/>
        </w:tc>
      </w:tr>
    </w:tbl>
    <w:p w14:paraId="07C07E3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EB6062C" w14:textId="77777777" w:rsidR="00D06BC5" w:rsidRPr="00CF6664" w:rsidRDefault="00D06BC5" w:rsidP="00D06BC5">
      <w:r w:rsidRPr="00CF6664">
        <w:rPr>
          <w:rStyle w:val="HideTWBExt"/>
        </w:rPr>
        <w:t>&lt;/Amend&gt;</w:t>
      </w:r>
    </w:p>
    <w:p w14:paraId="227A729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93</w:t>
      </w:r>
      <w:r w:rsidRPr="00CF6664">
        <w:rPr>
          <w:rStyle w:val="HideTWBExt"/>
          <w:b w:val="0"/>
        </w:rPr>
        <w:t>&lt;/NumAm&gt;</w:t>
      </w:r>
    </w:p>
    <w:p w14:paraId="4E89F440"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1D6C1158" w14:textId="77777777" w:rsidR="00D06BC5" w:rsidRPr="00CF6664" w:rsidRDefault="00D06BC5" w:rsidP="00D06BC5">
      <w:pPr>
        <w:pStyle w:val="NormalBold"/>
      </w:pPr>
      <w:r w:rsidRPr="00CF6664">
        <w:rPr>
          <w:rStyle w:val="HideTWBExt"/>
          <w:b w:val="0"/>
        </w:rPr>
        <w:t>&lt;/RepeatBlock-By&gt;</w:t>
      </w:r>
    </w:p>
    <w:p w14:paraId="55E22B7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0AB6866" w14:textId="77777777" w:rsidR="00D06BC5" w:rsidRPr="00CF6664" w:rsidRDefault="00D06BC5" w:rsidP="00D06BC5">
      <w:pPr>
        <w:pStyle w:val="NormalBold"/>
      </w:pPr>
      <w:r w:rsidRPr="00CF6664">
        <w:rPr>
          <w:rStyle w:val="HideTWBExt"/>
          <w:b w:val="0"/>
        </w:rPr>
        <w:t>&lt;Article&gt;</w:t>
      </w:r>
      <w:r w:rsidRPr="00CF6664">
        <w:t>Johdanto-osan F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D03B707" w14:textId="77777777" w:rsidTr="00D11899">
        <w:trPr>
          <w:trHeight w:hRule="exact" w:val="240"/>
          <w:jc w:val="center"/>
        </w:trPr>
        <w:tc>
          <w:tcPr>
            <w:tcW w:w="9752" w:type="dxa"/>
            <w:gridSpan w:val="2"/>
            <w:tcBorders>
              <w:top w:val="nil"/>
              <w:left w:val="nil"/>
              <w:bottom w:val="nil"/>
              <w:right w:val="nil"/>
            </w:tcBorders>
          </w:tcPr>
          <w:p w14:paraId="2AD0F2EA" w14:textId="77777777" w:rsidR="00D06BC5" w:rsidRPr="00CF6664" w:rsidRDefault="00D06BC5" w:rsidP="00D11899"/>
        </w:tc>
      </w:tr>
      <w:tr w:rsidR="00D06BC5" w:rsidRPr="00CF6664" w14:paraId="2FC03B24" w14:textId="77777777" w:rsidTr="00D11899">
        <w:trPr>
          <w:trHeight w:val="240"/>
          <w:jc w:val="center"/>
        </w:trPr>
        <w:tc>
          <w:tcPr>
            <w:tcW w:w="4876" w:type="dxa"/>
            <w:tcBorders>
              <w:top w:val="nil"/>
              <w:left w:val="nil"/>
              <w:bottom w:val="nil"/>
              <w:right w:val="nil"/>
            </w:tcBorders>
          </w:tcPr>
          <w:p w14:paraId="02914DF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B693FC5" w14:textId="77777777" w:rsidR="00D06BC5" w:rsidRPr="00CF6664" w:rsidRDefault="00D06BC5" w:rsidP="00D11899">
            <w:pPr>
              <w:pStyle w:val="AmColumnHeading"/>
            </w:pPr>
            <w:r w:rsidRPr="00CF6664">
              <w:t>Tarkistus</w:t>
            </w:r>
          </w:p>
        </w:tc>
      </w:tr>
      <w:tr w:rsidR="00D06BC5" w:rsidRPr="00CF6664" w14:paraId="130E607A" w14:textId="77777777" w:rsidTr="00D11899">
        <w:trPr>
          <w:jc w:val="center"/>
        </w:trPr>
        <w:tc>
          <w:tcPr>
            <w:tcW w:w="4876" w:type="dxa"/>
            <w:tcBorders>
              <w:top w:val="nil"/>
              <w:left w:val="nil"/>
              <w:bottom w:val="nil"/>
              <w:right w:val="nil"/>
            </w:tcBorders>
          </w:tcPr>
          <w:p w14:paraId="7CA9A4FF" w14:textId="77777777" w:rsidR="00D06BC5" w:rsidRPr="00CF6664" w:rsidRDefault="00D06BC5" w:rsidP="00D11899">
            <w:pPr>
              <w:pStyle w:val="Normal6a"/>
            </w:pPr>
            <w:r w:rsidRPr="00CF6664">
              <w:rPr>
                <w:b/>
                <w:i/>
              </w:rPr>
              <w:t>F.</w:t>
            </w:r>
            <w:r w:rsidRPr="00CF6664">
              <w:tab/>
            </w:r>
            <w:r w:rsidRPr="00CF6664">
              <w:rPr>
                <w:b/>
                <w:i/>
              </w:rPr>
              <w:t>toteaa, että yli 20 miljoonalla naisella EU:ssa</w:t>
            </w:r>
            <w:r w:rsidRPr="00CF6664">
              <w:rPr>
                <w:b/>
                <w:i/>
                <w:vertAlign w:val="superscript"/>
              </w:rPr>
              <w:t>9</w:t>
            </w:r>
            <w:r w:rsidRPr="00CF6664">
              <w:rPr>
                <w:b/>
                <w:i/>
              </w:rPr>
              <w:t xml:space="preserve"> ei edelleenkään ole mahdollisuutta turvalliseen ja lailliseen aborttiin, koska useissa jäsenvaltioissa on yhä olemassa haitallisia sääntely- ja menettelyesteitä;</w:t>
            </w:r>
          </w:p>
        </w:tc>
        <w:tc>
          <w:tcPr>
            <w:tcW w:w="4876" w:type="dxa"/>
            <w:tcBorders>
              <w:top w:val="nil"/>
              <w:left w:val="nil"/>
              <w:bottom w:val="nil"/>
              <w:right w:val="nil"/>
            </w:tcBorders>
          </w:tcPr>
          <w:p w14:paraId="132BD170" w14:textId="77777777" w:rsidR="00D06BC5" w:rsidRPr="00CF6664" w:rsidRDefault="00D06BC5" w:rsidP="00D11899">
            <w:pPr>
              <w:pStyle w:val="Normal6a"/>
            </w:pPr>
            <w:r w:rsidRPr="00CF6664">
              <w:rPr>
                <w:b/>
                <w:i/>
              </w:rPr>
              <w:t>Poistetaan.</w:t>
            </w:r>
          </w:p>
        </w:tc>
      </w:tr>
      <w:tr w:rsidR="00D06BC5" w:rsidRPr="00CF6664" w14:paraId="1EA7C1E7" w14:textId="77777777" w:rsidTr="00D11899">
        <w:trPr>
          <w:jc w:val="center"/>
        </w:trPr>
        <w:tc>
          <w:tcPr>
            <w:tcW w:w="4876" w:type="dxa"/>
            <w:tcBorders>
              <w:top w:val="nil"/>
              <w:left w:val="nil"/>
              <w:bottom w:val="nil"/>
              <w:right w:val="nil"/>
            </w:tcBorders>
          </w:tcPr>
          <w:p w14:paraId="2997D0EF"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40372589" w14:textId="77777777" w:rsidR="00D06BC5" w:rsidRPr="00CF6664" w:rsidRDefault="00D06BC5" w:rsidP="00D11899"/>
        </w:tc>
      </w:tr>
      <w:tr w:rsidR="00D06BC5" w:rsidRPr="00CF6664" w14:paraId="13185B6F" w14:textId="77777777" w:rsidTr="00D11899">
        <w:trPr>
          <w:jc w:val="center"/>
        </w:trPr>
        <w:tc>
          <w:tcPr>
            <w:tcW w:w="4876" w:type="dxa"/>
            <w:tcBorders>
              <w:top w:val="nil"/>
              <w:left w:val="nil"/>
              <w:bottom w:val="nil"/>
              <w:right w:val="nil"/>
            </w:tcBorders>
          </w:tcPr>
          <w:p w14:paraId="24C6792F" w14:textId="77777777" w:rsidR="00D06BC5" w:rsidRPr="00CF6664" w:rsidRDefault="00D06BC5" w:rsidP="00D11899">
            <w:pPr>
              <w:pStyle w:val="Normal6a"/>
            </w:pPr>
            <w:r w:rsidRPr="00CF6664">
              <w:rPr>
                <w:b/>
                <w:i/>
                <w:vertAlign w:val="superscript"/>
              </w:rPr>
              <w:t>9</w:t>
            </w:r>
            <w:r w:rsidRPr="00CF6664">
              <w:t xml:space="preserve"> </w:t>
            </w:r>
            <w:r w:rsidRPr="00CF6664">
              <w:rPr>
                <w:b/>
                <w:i/>
              </w:rPr>
              <w:t>Luku perustuu niiden Puolassa ja Maltassa asuvien naisten määrään, jotka eivät voi saada aborttia asuinmaansa rajoittavien lakien ja muissa EU:n jäsenvaltioissa sovellettavien rajoitusten vuoksi.</w:t>
            </w:r>
          </w:p>
        </w:tc>
        <w:tc>
          <w:tcPr>
            <w:tcW w:w="4876" w:type="dxa"/>
            <w:tcBorders>
              <w:top w:val="nil"/>
              <w:left w:val="nil"/>
              <w:bottom w:val="nil"/>
              <w:right w:val="nil"/>
            </w:tcBorders>
          </w:tcPr>
          <w:p w14:paraId="6D23D7BD" w14:textId="77777777" w:rsidR="00D06BC5" w:rsidRPr="00CF6664" w:rsidRDefault="00D06BC5" w:rsidP="00D11899"/>
        </w:tc>
      </w:tr>
    </w:tbl>
    <w:p w14:paraId="287868D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E5B172A" w14:textId="77777777" w:rsidR="00D06BC5" w:rsidRPr="00CF6664" w:rsidRDefault="00D06BC5" w:rsidP="00D06BC5">
      <w:r w:rsidRPr="00CF6664">
        <w:rPr>
          <w:rStyle w:val="HideTWBExt"/>
        </w:rPr>
        <w:t>&lt;/Amend&gt;</w:t>
      </w:r>
    </w:p>
    <w:p w14:paraId="4DF68C5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94</w:t>
      </w:r>
      <w:r w:rsidRPr="00CF6664">
        <w:rPr>
          <w:rStyle w:val="HideTWBExt"/>
          <w:b w:val="0"/>
        </w:rPr>
        <w:t>&lt;/NumAm&gt;</w:t>
      </w:r>
    </w:p>
    <w:p w14:paraId="0672259F"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419F397" w14:textId="77777777" w:rsidR="00D06BC5" w:rsidRPr="00CF6664" w:rsidRDefault="00D06BC5" w:rsidP="00D06BC5">
      <w:pPr>
        <w:pStyle w:val="NormalBold"/>
      </w:pPr>
      <w:r w:rsidRPr="00CF6664">
        <w:rPr>
          <w:rStyle w:val="HideTWBExt"/>
          <w:b w:val="0"/>
        </w:rPr>
        <w:t>&lt;/RepeatBlock-By&gt;</w:t>
      </w:r>
    </w:p>
    <w:p w14:paraId="52A2D5D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BF2D88C" w14:textId="77777777" w:rsidR="00D06BC5" w:rsidRPr="00CF6664" w:rsidRDefault="00D06BC5" w:rsidP="00D06BC5">
      <w:pPr>
        <w:pStyle w:val="NormalBold"/>
      </w:pPr>
      <w:r w:rsidRPr="00CF6664">
        <w:rPr>
          <w:rStyle w:val="HideTWBExt"/>
          <w:b w:val="0"/>
        </w:rPr>
        <w:t>&lt;Article&gt;</w:t>
      </w:r>
      <w:r w:rsidRPr="00CF6664">
        <w:t>Johdanto-osan F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F945AA0" w14:textId="77777777" w:rsidTr="00D11899">
        <w:trPr>
          <w:trHeight w:hRule="exact" w:val="240"/>
          <w:jc w:val="center"/>
        </w:trPr>
        <w:tc>
          <w:tcPr>
            <w:tcW w:w="9752" w:type="dxa"/>
            <w:gridSpan w:val="2"/>
            <w:tcBorders>
              <w:top w:val="nil"/>
              <w:left w:val="nil"/>
              <w:bottom w:val="nil"/>
              <w:right w:val="nil"/>
            </w:tcBorders>
          </w:tcPr>
          <w:p w14:paraId="3E6A5038" w14:textId="77777777" w:rsidR="00D06BC5" w:rsidRPr="00CF6664" w:rsidRDefault="00D06BC5" w:rsidP="00D11899"/>
        </w:tc>
      </w:tr>
      <w:tr w:rsidR="00D06BC5" w:rsidRPr="00CF6664" w14:paraId="49607C2D" w14:textId="77777777" w:rsidTr="00D11899">
        <w:trPr>
          <w:trHeight w:val="240"/>
          <w:jc w:val="center"/>
        </w:trPr>
        <w:tc>
          <w:tcPr>
            <w:tcW w:w="4876" w:type="dxa"/>
            <w:tcBorders>
              <w:top w:val="nil"/>
              <w:left w:val="nil"/>
              <w:bottom w:val="nil"/>
              <w:right w:val="nil"/>
            </w:tcBorders>
          </w:tcPr>
          <w:p w14:paraId="49655D4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0B84CA0" w14:textId="77777777" w:rsidR="00D06BC5" w:rsidRPr="00CF6664" w:rsidRDefault="00D06BC5" w:rsidP="00D11899">
            <w:pPr>
              <w:pStyle w:val="AmColumnHeading"/>
            </w:pPr>
            <w:r w:rsidRPr="00CF6664">
              <w:t>Tarkistus</w:t>
            </w:r>
          </w:p>
        </w:tc>
      </w:tr>
      <w:tr w:rsidR="00D06BC5" w:rsidRPr="00CF6664" w14:paraId="12B4747A" w14:textId="77777777" w:rsidTr="00D11899">
        <w:trPr>
          <w:jc w:val="center"/>
        </w:trPr>
        <w:tc>
          <w:tcPr>
            <w:tcW w:w="4876" w:type="dxa"/>
            <w:tcBorders>
              <w:top w:val="nil"/>
              <w:left w:val="nil"/>
              <w:bottom w:val="nil"/>
              <w:right w:val="nil"/>
            </w:tcBorders>
          </w:tcPr>
          <w:p w14:paraId="1588B353" w14:textId="77777777" w:rsidR="00D06BC5" w:rsidRPr="00CF6664" w:rsidRDefault="00D06BC5" w:rsidP="00D11899">
            <w:pPr>
              <w:pStyle w:val="Normal6a"/>
            </w:pPr>
            <w:r w:rsidRPr="00CF6664">
              <w:t>F.</w:t>
            </w:r>
            <w:r w:rsidRPr="00CF6664">
              <w:tab/>
              <w:t>toteaa, että yli 20 miljoonalla naisella EU:ssa</w:t>
            </w:r>
            <w:r w:rsidRPr="00CF6664">
              <w:rPr>
                <w:vertAlign w:val="superscript"/>
              </w:rPr>
              <w:t>9</w:t>
            </w:r>
            <w:r w:rsidRPr="00CF6664">
              <w:t xml:space="preserve"> ei edelleenkään ole mahdollisuutta turvalliseen ja lailliseen aborttiin, koska useissa jäsenvaltioissa on yhä olemassa haitallisia sääntely- ja menettelyesteitä;</w:t>
            </w:r>
          </w:p>
        </w:tc>
        <w:tc>
          <w:tcPr>
            <w:tcW w:w="4876" w:type="dxa"/>
            <w:tcBorders>
              <w:top w:val="nil"/>
              <w:left w:val="nil"/>
              <w:bottom w:val="nil"/>
              <w:right w:val="nil"/>
            </w:tcBorders>
          </w:tcPr>
          <w:p w14:paraId="38543CFC" w14:textId="77777777" w:rsidR="00D06BC5" w:rsidRPr="00CF6664" w:rsidRDefault="00D06BC5" w:rsidP="00D11899">
            <w:pPr>
              <w:pStyle w:val="Normal6a"/>
            </w:pPr>
            <w:r w:rsidRPr="00CF6664">
              <w:t>F.</w:t>
            </w:r>
            <w:r w:rsidRPr="00CF6664">
              <w:tab/>
              <w:t>toteaa, että yli 20 miljoonalla naisella EU:ssa</w:t>
            </w:r>
            <w:r w:rsidRPr="00CF6664">
              <w:rPr>
                <w:vertAlign w:val="superscript"/>
              </w:rPr>
              <w:t>9</w:t>
            </w:r>
            <w:r w:rsidRPr="00CF6664">
              <w:t xml:space="preserve"> ei edelleenkään ole mahdollisuutta turvalliseen ja lailliseen aborttiin, koska useissa jäsenvaltioissa on yhä olemassa haitallisia </w:t>
            </w:r>
            <w:r w:rsidRPr="00CF6664">
              <w:rPr>
                <w:b/>
                <w:i/>
              </w:rPr>
              <w:t>ja syrjiviä</w:t>
            </w:r>
            <w:r w:rsidRPr="00CF6664">
              <w:t xml:space="preserve"> sääntely- ja menettelyesteitä;</w:t>
            </w:r>
          </w:p>
        </w:tc>
      </w:tr>
      <w:tr w:rsidR="00D06BC5" w:rsidRPr="00CF6664" w14:paraId="0EC0008C" w14:textId="77777777" w:rsidTr="00D11899">
        <w:trPr>
          <w:jc w:val="center"/>
        </w:trPr>
        <w:tc>
          <w:tcPr>
            <w:tcW w:w="4876" w:type="dxa"/>
            <w:tcBorders>
              <w:top w:val="nil"/>
              <w:left w:val="nil"/>
              <w:bottom w:val="nil"/>
              <w:right w:val="nil"/>
            </w:tcBorders>
          </w:tcPr>
          <w:p w14:paraId="2FE5397F"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07DB9A6D" w14:textId="77777777" w:rsidR="00D06BC5" w:rsidRPr="00CF6664" w:rsidRDefault="00D06BC5" w:rsidP="00D11899">
            <w:pPr>
              <w:pStyle w:val="Normal6a"/>
            </w:pPr>
            <w:r w:rsidRPr="00CF6664">
              <w:rPr>
                <w:b/>
                <w:i/>
              </w:rPr>
              <w:t>_________________</w:t>
            </w:r>
          </w:p>
        </w:tc>
      </w:tr>
      <w:tr w:rsidR="00D06BC5" w:rsidRPr="00CF6664" w14:paraId="617FD9EC" w14:textId="77777777" w:rsidTr="00D11899">
        <w:trPr>
          <w:jc w:val="center"/>
        </w:trPr>
        <w:tc>
          <w:tcPr>
            <w:tcW w:w="4876" w:type="dxa"/>
            <w:tcBorders>
              <w:top w:val="nil"/>
              <w:left w:val="nil"/>
              <w:bottom w:val="nil"/>
              <w:right w:val="nil"/>
            </w:tcBorders>
          </w:tcPr>
          <w:p w14:paraId="76E1B021" w14:textId="77777777" w:rsidR="00D06BC5" w:rsidRPr="00CF6664" w:rsidRDefault="00D06BC5" w:rsidP="00D11899">
            <w:pPr>
              <w:pStyle w:val="Normal6a"/>
            </w:pPr>
            <w:r w:rsidRPr="00CF6664">
              <w:rPr>
                <w:vertAlign w:val="superscript"/>
              </w:rPr>
              <w:t>9</w:t>
            </w:r>
            <w:r w:rsidRPr="00CF6664">
              <w:t xml:space="preserve"> Luku perustuu niiden Puolassa ja Maltassa asuvien naisten määrään, jotka eivät voi saada aborttia asuinmaansa rajoittavien lakien ja muissa EU:n jäsenvaltioissa sovellettavien rajoitusten vuoksi.</w:t>
            </w:r>
          </w:p>
        </w:tc>
        <w:tc>
          <w:tcPr>
            <w:tcW w:w="4876" w:type="dxa"/>
            <w:tcBorders>
              <w:top w:val="nil"/>
              <w:left w:val="nil"/>
              <w:bottom w:val="nil"/>
              <w:right w:val="nil"/>
            </w:tcBorders>
          </w:tcPr>
          <w:p w14:paraId="4B2EE7CF" w14:textId="77777777" w:rsidR="00D06BC5" w:rsidRPr="00CF6664" w:rsidRDefault="00D06BC5" w:rsidP="00D11899">
            <w:pPr>
              <w:pStyle w:val="Normal6a"/>
            </w:pPr>
            <w:r w:rsidRPr="00CF6664">
              <w:rPr>
                <w:vertAlign w:val="superscript"/>
              </w:rPr>
              <w:t>9</w:t>
            </w:r>
            <w:r w:rsidRPr="00CF6664">
              <w:t xml:space="preserve"> Luku perustuu niiden Puolassa ja Maltassa asuvien naisten määrään, jotka eivät voi saada aborttia asuinmaansa rajoittavien lakien ja muissa EU:n jäsenvaltioissa sovellettavien rajoitusten vuoksi.</w:t>
            </w:r>
          </w:p>
        </w:tc>
      </w:tr>
    </w:tbl>
    <w:p w14:paraId="00D817E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D19418B" w14:textId="77777777" w:rsidR="00D06BC5" w:rsidRPr="00CF6664" w:rsidRDefault="00D06BC5" w:rsidP="00D06BC5">
      <w:r w:rsidRPr="00CF6664">
        <w:rPr>
          <w:rStyle w:val="HideTWBExt"/>
        </w:rPr>
        <w:t>&lt;/Amend&gt;</w:t>
      </w:r>
    </w:p>
    <w:p w14:paraId="5AC619E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95</w:t>
      </w:r>
      <w:r w:rsidRPr="00CF6664">
        <w:rPr>
          <w:rStyle w:val="HideTWBExt"/>
          <w:b w:val="0"/>
        </w:rPr>
        <w:t>&lt;/NumAm&gt;</w:t>
      </w:r>
    </w:p>
    <w:p w14:paraId="7CDDB4CC"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606DE12E" w14:textId="77777777" w:rsidR="00D06BC5" w:rsidRPr="00CF6664" w:rsidRDefault="00D06BC5" w:rsidP="00D06BC5">
      <w:pPr>
        <w:pStyle w:val="NormalBold"/>
      </w:pPr>
      <w:r w:rsidRPr="00CF6664">
        <w:rPr>
          <w:rStyle w:val="HideTWBExt"/>
          <w:b w:val="0"/>
        </w:rPr>
        <w:t>&lt;/RepeatBlock-By&gt;</w:t>
      </w:r>
    </w:p>
    <w:p w14:paraId="7264914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7263C65" w14:textId="77777777" w:rsidR="00D06BC5" w:rsidRPr="00CF6664" w:rsidRDefault="00D06BC5" w:rsidP="00D06BC5">
      <w:pPr>
        <w:pStyle w:val="NormalBold"/>
      </w:pPr>
      <w:r w:rsidRPr="00CF6664">
        <w:rPr>
          <w:rStyle w:val="HideTWBExt"/>
          <w:b w:val="0"/>
        </w:rPr>
        <w:t>&lt;Article&gt;</w:t>
      </w:r>
      <w:r w:rsidRPr="00CF6664">
        <w:t>Johdanto-osan F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053A828" w14:textId="77777777" w:rsidTr="00D11899">
        <w:trPr>
          <w:trHeight w:hRule="exact" w:val="240"/>
          <w:jc w:val="center"/>
        </w:trPr>
        <w:tc>
          <w:tcPr>
            <w:tcW w:w="9752" w:type="dxa"/>
            <w:gridSpan w:val="2"/>
            <w:tcBorders>
              <w:top w:val="nil"/>
              <w:left w:val="nil"/>
              <w:bottom w:val="nil"/>
              <w:right w:val="nil"/>
            </w:tcBorders>
          </w:tcPr>
          <w:p w14:paraId="30E79BE0" w14:textId="77777777" w:rsidR="00D06BC5" w:rsidRPr="00CF6664" w:rsidRDefault="00D06BC5" w:rsidP="00D11899"/>
        </w:tc>
      </w:tr>
      <w:tr w:rsidR="00D06BC5" w:rsidRPr="00CF6664" w14:paraId="75C855CE" w14:textId="77777777" w:rsidTr="00D11899">
        <w:trPr>
          <w:trHeight w:val="240"/>
          <w:jc w:val="center"/>
        </w:trPr>
        <w:tc>
          <w:tcPr>
            <w:tcW w:w="4876" w:type="dxa"/>
            <w:tcBorders>
              <w:top w:val="nil"/>
              <w:left w:val="nil"/>
              <w:bottom w:val="nil"/>
              <w:right w:val="nil"/>
            </w:tcBorders>
          </w:tcPr>
          <w:p w14:paraId="6466E0D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9CBAD68" w14:textId="77777777" w:rsidR="00D06BC5" w:rsidRPr="00CF6664" w:rsidRDefault="00D06BC5" w:rsidP="00D11899">
            <w:pPr>
              <w:pStyle w:val="AmColumnHeading"/>
            </w:pPr>
            <w:r w:rsidRPr="00CF6664">
              <w:t>Tarkistus</w:t>
            </w:r>
          </w:p>
        </w:tc>
      </w:tr>
      <w:tr w:rsidR="00D06BC5" w:rsidRPr="00CF6664" w14:paraId="2F5CC223" w14:textId="77777777" w:rsidTr="00D11899">
        <w:trPr>
          <w:jc w:val="center"/>
        </w:trPr>
        <w:tc>
          <w:tcPr>
            <w:tcW w:w="4876" w:type="dxa"/>
            <w:tcBorders>
              <w:top w:val="nil"/>
              <w:left w:val="nil"/>
              <w:bottom w:val="nil"/>
              <w:right w:val="nil"/>
            </w:tcBorders>
          </w:tcPr>
          <w:p w14:paraId="2190B6AD" w14:textId="77777777" w:rsidR="00D06BC5" w:rsidRPr="00CF6664" w:rsidRDefault="00D06BC5" w:rsidP="00D11899">
            <w:pPr>
              <w:pStyle w:val="Normal6a"/>
            </w:pPr>
          </w:p>
        </w:tc>
        <w:tc>
          <w:tcPr>
            <w:tcW w:w="4876" w:type="dxa"/>
            <w:tcBorders>
              <w:top w:val="nil"/>
              <w:left w:val="nil"/>
              <w:bottom w:val="nil"/>
              <w:right w:val="nil"/>
            </w:tcBorders>
          </w:tcPr>
          <w:p w14:paraId="47BCC19F" w14:textId="77777777" w:rsidR="00D06BC5" w:rsidRPr="00CF6664" w:rsidRDefault="00D06BC5" w:rsidP="00D11899">
            <w:pPr>
              <w:pStyle w:val="Normal6a"/>
            </w:pPr>
            <w:r w:rsidRPr="00CF6664">
              <w:rPr>
                <w:b/>
                <w:i/>
              </w:rPr>
              <w:t>F a.</w:t>
            </w:r>
            <w:r w:rsidRPr="00CF6664">
              <w:tab/>
            </w:r>
            <w:r w:rsidRPr="00CF6664">
              <w:rPr>
                <w:b/>
                <w:i/>
              </w:rPr>
              <w:t>katsoo, että sukupuolistunut väkivalta on kaikissa muodoissaan, mukaan lukien fyysinen, seksuaalinen, psyykkinen ja taloudellinen väkivalta, naisten sukuelinten silpominen ja sen lääketieteellistäminen, vakava perusoikeusloukkaus ja merkittävä kansanterveysongelma, jolla on syvällisiä ja pitkäaikaisia vaikutuksia naisten fyysiseen, psyykkiseen ja seksuaaliseen terveyteen sekä lisääntymisterveyteen, ja toteaa, että se lisää kroonisen sairauden, masennuksen, ahdistuneisuuden ja traumaperäisen stressihäiriön riskiä;</w:t>
            </w:r>
          </w:p>
        </w:tc>
      </w:tr>
    </w:tbl>
    <w:p w14:paraId="1490763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5149426" w14:textId="77777777" w:rsidR="00D06BC5" w:rsidRPr="00CF6664" w:rsidRDefault="00D06BC5" w:rsidP="00D06BC5">
      <w:r w:rsidRPr="00CF6664">
        <w:rPr>
          <w:rStyle w:val="HideTWBExt"/>
        </w:rPr>
        <w:t>&lt;/Amend&gt;</w:t>
      </w:r>
    </w:p>
    <w:p w14:paraId="39B9CFA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96</w:t>
      </w:r>
      <w:r w:rsidRPr="00CF6664">
        <w:rPr>
          <w:rStyle w:val="HideTWBExt"/>
          <w:b w:val="0"/>
        </w:rPr>
        <w:t>&lt;/NumAm&gt;</w:t>
      </w:r>
    </w:p>
    <w:p w14:paraId="285F1FB1"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644F98B9" w14:textId="77777777" w:rsidR="00D06BC5" w:rsidRPr="00CF6664" w:rsidRDefault="00D06BC5" w:rsidP="00D06BC5">
      <w:pPr>
        <w:pStyle w:val="NormalBold"/>
      </w:pPr>
      <w:r w:rsidRPr="00CF6664">
        <w:rPr>
          <w:rStyle w:val="HideTWBExt"/>
          <w:b w:val="0"/>
        </w:rPr>
        <w:t>&lt;/RepeatBlock-By&gt;</w:t>
      </w:r>
    </w:p>
    <w:p w14:paraId="5CA2DFB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F6DB956" w14:textId="77777777" w:rsidR="00D06BC5" w:rsidRPr="00CF6664" w:rsidRDefault="00D06BC5" w:rsidP="00D06BC5">
      <w:pPr>
        <w:pStyle w:val="NormalBold"/>
      </w:pPr>
      <w:r w:rsidRPr="00CF6664">
        <w:rPr>
          <w:rStyle w:val="HideTWBExt"/>
          <w:b w:val="0"/>
        </w:rPr>
        <w:t>&lt;Article&gt;</w:t>
      </w:r>
      <w:r w:rsidRPr="00CF6664">
        <w:t>Johdanto-osan F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D270ADF" w14:textId="77777777" w:rsidTr="00D11899">
        <w:trPr>
          <w:trHeight w:hRule="exact" w:val="240"/>
          <w:jc w:val="center"/>
        </w:trPr>
        <w:tc>
          <w:tcPr>
            <w:tcW w:w="9752" w:type="dxa"/>
            <w:gridSpan w:val="2"/>
            <w:tcBorders>
              <w:top w:val="nil"/>
              <w:left w:val="nil"/>
              <w:bottom w:val="nil"/>
              <w:right w:val="nil"/>
            </w:tcBorders>
          </w:tcPr>
          <w:p w14:paraId="5F6BFF1E" w14:textId="77777777" w:rsidR="00D06BC5" w:rsidRPr="00CF6664" w:rsidRDefault="00D06BC5" w:rsidP="00D11899"/>
        </w:tc>
      </w:tr>
      <w:tr w:rsidR="00D06BC5" w:rsidRPr="00CF6664" w14:paraId="3F9A1753" w14:textId="77777777" w:rsidTr="00D11899">
        <w:trPr>
          <w:trHeight w:val="240"/>
          <w:jc w:val="center"/>
        </w:trPr>
        <w:tc>
          <w:tcPr>
            <w:tcW w:w="4876" w:type="dxa"/>
            <w:tcBorders>
              <w:top w:val="nil"/>
              <w:left w:val="nil"/>
              <w:bottom w:val="nil"/>
              <w:right w:val="nil"/>
            </w:tcBorders>
          </w:tcPr>
          <w:p w14:paraId="6DD8F93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7DD4B2F" w14:textId="77777777" w:rsidR="00D06BC5" w:rsidRPr="00CF6664" w:rsidRDefault="00D06BC5" w:rsidP="00D11899">
            <w:pPr>
              <w:pStyle w:val="AmColumnHeading"/>
            </w:pPr>
            <w:r w:rsidRPr="00CF6664">
              <w:t>Tarkistus</w:t>
            </w:r>
          </w:p>
        </w:tc>
      </w:tr>
      <w:tr w:rsidR="00D06BC5" w:rsidRPr="00CF6664" w14:paraId="68081D1B" w14:textId="77777777" w:rsidTr="00D11899">
        <w:trPr>
          <w:jc w:val="center"/>
        </w:trPr>
        <w:tc>
          <w:tcPr>
            <w:tcW w:w="4876" w:type="dxa"/>
            <w:tcBorders>
              <w:top w:val="nil"/>
              <w:left w:val="nil"/>
              <w:bottom w:val="nil"/>
              <w:right w:val="nil"/>
            </w:tcBorders>
          </w:tcPr>
          <w:p w14:paraId="157DAF69" w14:textId="77777777" w:rsidR="00D06BC5" w:rsidRPr="00CF6664" w:rsidRDefault="00D06BC5" w:rsidP="00D11899">
            <w:pPr>
              <w:pStyle w:val="Normal6a"/>
            </w:pPr>
          </w:p>
        </w:tc>
        <w:tc>
          <w:tcPr>
            <w:tcW w:w="4876" w:type="dxa"/>
            <w:tcBorders>
              <w:top w:val="nil"/>
              <w:left w:val="nil"/>
              <w:bottom w:val="nil"/>
              <w:right w:val="nil"/>
            </w:tcBorders>
          </w:tcPr>
          <w:p w14:paraId="11BF03F9" w14:textId="77777777" w:rsidR="00D06BC5" w:rsidRPr="00CF6664" w:rsidRDefault="00D06BC5" w:rsidP="00D11899">
            <w:pPr>
              <w:pStyle w:val="Normal6a"/>
            </w:pPr>
            <w:r w:rsidRPr="00CF6664">
              <w:rPr>
                <w:b/>
                <w:i/>
              </w:rPr>
              <w:t>F a.</w:t>
            </w:r>
            <w:r w:rsidRPr="00CF6664">
              <w:tab/>
            </w:r>
            <w:r w:rsidRPr="00CF6664">
              <w:rPr>
                <w:b/>
                <w:i/>
              </w:rPr>
              <w:t>ottaa huomioon, että prenataali- ja perinataalitutkimukseen liittyviä mahdollisuuksia ei ole riittävästi tarjolla ja toteaa, että tällaista tutkimusta ei nykyään kehitetä tai edistetä riittävästi, minkä vuoksi ei voida hyödyntää sen kaikkia mahdollisia hyötyjä äitien ja imeväisten terveyden parantamiseksi;</w:t>
            </w:r>
          </w:p>
        </w:tc>
      </w:tr>
    </w:tbl>
    <w:p w14:paraId="1A5170C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15F245B" w14:textId="77777777" w:rsidR="00D06BC5" w:rsidRPr="00CF6664" w:rsidRDefault="00D06BC5" w:rsidP="00D06BC5">
      <w:r w:rsidRPr="00CF6664">
        <w:rPr>
          <w:rStyle w:val="HideTWBExt"/>
        </w:rPr>
        <w:t>&lt;/Amend&gt;</w:t>
      </w:r>
    </w:p>
    <w:p w14:paraId="1E7ED37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97</w:t>
      </w:r>
      <w:r w:rsidRPr="00CF6664">
        <w:rPr>
          <w:rStyle w:val="HideTWBExt"/>
          <w:b w:val="0"/>
        </w:rPr>
        <w:t>&lt;/NumAm&gt;</w:t>
      </w:r>
    </w:p>
    <w:p w14:paraId="02846204"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2BB0F3BE" w14:textId="77777777" w:rsidR="00D06BC5" w:rsidRPr="00CF6664" w:rsidRDefault="00D06BC5" w:rsidP="00D06BC5">
      <w:pPr>
        <w:pStyle w:val="NormalBold"/>
      </w:pPr>
      <w:r w:rsidRPr="00CF6664">
        <w:rPr>
          <w:rStyle w:val="HideTWBExt"/>
          <w:b w:val="0"/>
        </w:rPr>
        <w:t>&lt;/RepeatBlock-By&gt;</w:t>
      </w:r>
    </w:p>
    <w:p w14:paraId="3E83940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8D2660C" w14:textId="77777777" w:rsidR="00D06BC5" w:rsidRPr="00CF6664" w:rsidRDefault="00D06BC5" w:rsidP="00D06BC5">
      <w:pPr>
        <w:pStyle w:val="NormalBold"/>
      </w:pPr>
      <w:r w:rsidRPr="00CF6664">
        <w:rPr>
          <w:rStyle w:val="HideTWBExt"/>
          <w:b w:val="0"/>
        </w:rPr>
        <w:t>&lt;Article&gt;</w:t>
      </w:r>
      <w:r w:rsidRPr="00CF6664">
        <w:t>Johdanto-osan F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94B7189" w14:textId="77777777" w:rsidTr="00D11899">
        <w:trPr>
          <w:trHeight w:hRule="exact" w:val="240"/>
          <w:jc w:val="center"/>
        </w:trPr>
        <w:tc>
          <w:tcPr>
            <w:tcW w:w="9752" w:type="dxa"/>
            <w:gridSpan w:val="2"/>
            <w:tcBorders>
              <w:top w:val="nil"/>
              <w:left w:val="nil"/>
              <w:bottom w:val="nil"/>
              <w:right w:val="nil"/>
            </w:tcBorders>
          </w:tcPr>
          <w:p w14:paraId="1AA1B939" w14:textId="77777777" w:rsidR="00D06BC5" w:rsidRPr="00CF6664" w:rsidRDefault="00D06BC5" w:rsidP="00D11899"/>
        </w:tc>
      </w:tr>
      <w:tr w:rsidR="00D06BC5" w:rsidRPr="00CF6664" w14:paraId="11D14F23" w14:textId="77777777" w:rsidTr="00D11899">
        <w:trPr>
          <w:trHeight w:val="240"/>
          <w:jc w:val="center"/>
        </w:trPr>
        <w:tc>
          <w:tcPr>
            <w:tcW w:w="4876" w:type="dxa"/>
            <w:tcBorders>
              <w:top w:val="nil"/>
              <w:left w:val="nil"/>
              <w:bottom w:val="nil"/>
              <w:right w:val="nil"/>
            </w:tcBorders>
          </w:tcPr>
          <w:p w14:paraId="6E4F669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71F962E" w14:textId="77777777" w:rsidR="00D06BC5" w:rsidRPr="00CF6664" w:rsidRDefault="00D06BC5" w:rsidP="00D11899">
            <w:pPr>
              <w:pStyle w:val="AmColumnHeading"/>
            </w:pPr>
            <w:r w:rsidRPr="00CF6664">
              <w:t>Tarkistus</w:t>
            </w:r>
          </w:p>
        </w:tc>
      </w:tr>
      <w:tr w:rsidR="00D06BC5" w:rsidRPr="00CF6664" w14:paraId="4AFCAE88" w14:textId="77777777" w:rsidTr="00D11899">
        <w:trPr>
          <w:jc w:val="center"/>
        </w:trPr>
        <w:tc>
          <w:tcPr>
            <w:tcW w:w="4876" w:type="dxa"/>
            <w:tcBorders>
              <w:top w:val="nil"/>
              <w:left w:val="nil"/>
              <w:bottom w:val="nil"/>
              <w:right w:val="nil"/>
            </w:tcBorders>
          </w:tcPr>
          <w:p w14:paraId="25D59EE6" w14:textId="77777777" w:rsidR="00D06BC5" w:rsidRPr="00CF6664" w:rsidRDefault="00D06BC5" w:rsidP="00D11899">
            <w:pPr>
              <w:pStyle w:val="Normal6a"/>
            </w:pPr>
          </w:p>
        </w:tc>
        <w:tc>
          <w:tcPr>
            <w:tcW w:w="4876" w:type="dxa"/>
            <w:tcBorders>
              <w:top w:val="nil"/>
              <w:left w:val="nil"/>
              <w:bottom w:val="nil"/>
              <w:right w:val="nil"/>
            </w:tcBorders>
          </w:tcPr>
          <w:p w14:paraId="0F3DA557" w14:textId="77777777" w:rsidR="00D06BC5" w:rsidRPr="00CF6664" w:rsidRDefault="00D06BC5" w:rsidP="00D11899">
            <w:pPr>
              <w:pStyle w:val="Normal6a"/>
            </w:pPr>
            <w:r w:rsidRPr="00CF6664">
              <w:rPr>
                <w:b/>
                <w:i/>
              </w:rPr>
              <w:t>F a.</w:t>
            </w:r>
            <w:r w:rsidRPr="00CF6664">
              <w:tab/>
            </w:r>
            <w:r w:rsidRPr="00CF6664">
              <w:rPr>
                <w:b/>
                <w:i/>
              </w:rPr>
              <w:t>katsoo, että vaikka kattava seksuaalikasvatus on ratkaisevan tärkeää suostumuksen ja seksuaali- ja lisääntymisterveyden ja -oikeuksien edistämisen, sukupuolistuneen väkivallan ehkäisemisen sekä disinformaation ja stigman torjunnan kannalta, sitä ei ole vieläkään yleisesti saatavilla EU:ssa;</w:t>
            </w:r>
          </w:p>
        </w:tc>
      </w:tr>
    </w:tbl>
    <w:p w14:paraId="5AC06C8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31037B5" w14:textId="77777777" w:rsidR="00D06BC5" w:rsidRPr="00CF6664" w:rsidRDefault="00D06BC5" w:rsidP="00D06BC5">
      <w:r w:rsidRPr="00CF6664">
        <w:rPr>
          <w:rStyle w:val="HideTWBExt"/>
        </w:rPr>
        <w:t>&lt;/Amend&gt;</w:t>
      </w:r>
    </w:p>
    <w:p w14:paraId="4B0995A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98</w:t>
      </w:r>
      <w:r w:rsidRPr="00CF6664">
        <w:rPr>
          <w:rStyle w:val="HideTWBExt"/>
          <w:b w:val="0"/>
        </w:rPr>
        <w:t>&lt;/NumAm&gt;</w:t>
      </w:r>
    </w:p>
    <w:p w14:paraId="49BFB20A"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5A1DF935" w14:textId="77777777" w:rsidR="00D06BC5" w:rsidRPr="00CF6664" w:rsidRDefault="00D06BC5" w:rsidP="00D06BC5">
      <w:pPr>
        <w:pStyle w:val="NormalBold"/>
      </w:pPr>
      <w:r w:rsidRPr="00CF6664">
        <w:rPr>
          <w:rStyle w:val="HideTWBExt"/>
          <w:b w:val="0"/>
        </w:rPr>
        <w:t>&lt;/RepeatBlock-By&gt;</w:t>
      </w:r>
    </w:p>
    <w:p w14:paraId="4AEE3C5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08DF0DC" w14:textId="77777777" w:rsidR="00D06BC5" w:rsidRPr="00CF6664" w:rsidRDefault="00D06BC5" w:rsidP="00D06BC5">
      <w:pPr>
        <w:pStyle w:val="NormalBold"/>
      </w:pPr>
      <w:r w:rsidRPr="00CF6664">
        <w:rPr>
          <w:rStyle w:val="HideTWBExt"/>
          <w:b w:val="0"/>
        </w:rPr>
        <w:t>&lt;Article&gt;</w:t>
      </w:r>
      <w:r w:rsidRPr="00CF6664">
        <w:t>Johdanto-osan F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DC791EE" w14:textId="77777777" w:rsidTr="00D11899">
        <w:trPr>
          <w:trHeight w:hRule="exact" w:val="240"/>
          <w:jc w:val="center"/>
        </w:trPr>
        <w:tc>
          <w:tcPr>
            <w:tcW w:w="9752" w:type="dxa"/>
            <w:gridSpan w:val="2"/>
            <w:tcBorders>
              <w:top w:val="nil"/>
              <w:left w:val="nil"/>
              <w:bottom w:val="nil"/>
              <w:right w:val="nil"/>
            </w:tcBorders>
          </w:tcPr>
          <w:p w14:paraId="505DE92F" w14:textId="77777777" w:rsidR="00D06BC5" w:rsidRPr="00CF6664" w:rsidRDefault="00D06BC5" w:rsidP="00D11899"/>
        </w:tc>
      </w:tr>
      <w:tr w:rsidR="00D06BC5" w:rsidRPr="00CF6664" w14:paraId="739542DD" w14:textId="77777777" w:rsidTr="00D11899">
        <w:trPr>
          <w:trHeight w:val="240"/>
          <w:jc w:val="center"/>
        </w:trPr>
        <w:tc>
          <w:tcPr>
            <w:tcW w:w="4876" w:type="dxa"/>
            <w:tcBorders>
              <w:top w:val="nil"/>
              <w:left w:val="nil"/>
              <w:bottom w:val="nil"/>
              <w:right w:val="nil"/>
            </w:tcBorders>
          </w:tcPr>
          <w:p w14:paraId="2C3639D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755D9E7" w14:textId="77777777" w:rsidR="00D06BC5" w:rsidRPr="00CF6664" w:rsidRDefault="00D06BC5" w:rsidP="00D11899">
            <w:pPr>
              <w:pStyle w:val="AmColumnHeading"/>
            </w:pPr>
            <w:r w:rsidRPr="00CF6664">
              <w:t>Tarkistus</w:t>
            </w:r>
          </w:p>
        </w:tc>
      </w:tr>
      <w:tr w:rsidR="00D06BC5" w:rsidRPr="00CF6664" w14:paraId="64A1B05D" w14:textId="77777777" w:rsidTr="00D11899">
        <w:trPr>
          <w:jc w:val="center"/>
        </w:trPr>
        <w:tc>
          <w:tcPr>
            <w:tcW w:w="4876" w:type="dxa"/>
            <w:tcBorders>
              <w:top w:val="nil"/>
              <w:left w:val="nil"/>
              <w:bottom w:val="nil"/>
              <w:right w:val="nil"/>
            </w:tcBorders>
          </w:tcPr>
          <w:p w14:paraId="40331138" w14:textId="77777777" w:rsidR="00D06BC5" w:rsidRPr="00CF6664" w:rsidRDefault="00D06BC5" w:rsidP="00D11899">
            <w:pPr>
              <w:pStyle w:val="Normal6a"/>
            </w:pPr>
          </w:p>
        </w:tc>
        <w:tc>
          <w:tcPr>
            <w:tcW w:w="4876" w:type="dxa"/>
            <w:tcBorders>
              <w:top w:val="nil"/>
              <w:left w:val="nil"/>
              <w:bottom w:val="nil"/>
              <w:right w:val="nil"/>
            </w:tcBorders>
          </w:tcPr>
          <w:p w14:paraId="022871C8" w14:textId="77777777" w:rsidR="00D06BC5" w:rsidRPr="00CF6664" w:rsidRDefault="00D06BC5" w:rsidP="00D11899">
            <w:pPr>
              <w:pStyle w:val="Normal6a"/>
            </w:pPr>
            <w:r w:rsidRPr="00CF6664">
              <w:rPr>
                <w:b/>
                <w:i/>
              </w:rPr>
              <w:t>F a.</w:t>
            </w:r>
            <w:r w:rsidRPr="00CF6664">
              <w:tab/>
            </w:r>
            <w:r w:rsidRPr="00CF6664">
              <w:rPr>
                <w:b/>
                <w:i/>
              </w:rPr>
              <w:t>ottaa huomioon, että eurooppalainen ”My Voice, My Choice” -kansalaisaloite oli EU:n kansalaisten EU:lle esittämä suora kehotus varmistaa turvallinen ja laillinen abortti kaikille kunnioittaen samalla perussopimusten mukaista toimivallanjakoa;</w:t>
            </w:r>
          </w:p>
        </w:tc>
      </w:tr>
    </w:tbl>
    <w:p w14:paraId="29F7CE2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2ACB45E" w14:textId="77777777" w:rsidR="00D06BC5" w:rsidRPr="00CF6664" w:rsidRDefault="00D06BC5" w:rsidP="00D06BC5">
      <w:r w:rsidRPr="00CF6664">
        <w:rPr>
          <w:rStyle w:val="HideTWBExt"/>
        </w:rPr>
        <w:t>&lt;/Amend&gt;</w:t>
      </w:r>
    </w:p>
    <w:p w14:paraId="0E6B0DB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99</w:t>
      </w:r>
      <w:r w:rsidRPr="00CF6664">
        <w:rPr>
          <w:rStyle w:val="HideTWBExt"/>
          <w:b w:val="0"/>
        </w:rPr>
        <w:t>&lt;/NumAm&gt;</w:t>
      </w:r>
    </w:p>
    <w:p w14:paraId="3BF8DACD"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54EEB759" w14:textId="77777777" w:rsidR="00D06BC5" w:rsidRPr="00CF6664" w:rsidRDefault="00D06BC5" w:rsidP="00D06BC5">
      <w:pPr>
        <w:pStyle w:val="NormalBold"/>
      </w:pPr>
      <w:r w:rsidRPr="00CF6664">
        <w:rPr>
          <w:rStyle w:val="HideTWBExt"/>
          <w:b w:val="0"/>
        </w:rPr>
        <w:t>&lt;/RepeatBlock-By&gt;</w:t>
      </w:r>
    </w:p>
    <w:p w14:paraId="64FCB91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E56309A" w14:textId="77777777" w:rsidR="00D06BC5" w:rsidRPr="00CF6664" w:rsidRDefault="00D06BC5" w:rsidP="00D06BC5">
      <w:pPr>
        <w:pStyle w:val="NormalBold"/>
      </w:pPr>
      <w:r w:rsidRPr="00CF6664">
        <w:rPr>
          <w:rStyle w:val="HideTWBExt"/>
          <w:b w:val="0"/>
        </w:rPr>
        <w:t>&lt;Article&gt;</w:t>
      </w:r>
      <w:r w:rsidRPr="00CF6664">
        <w:t>Johdanto-osan F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F8D392D" w14:textId="77777777" w:rsidTr="00D11899">
        <w:trPr>
          <w:trHeight w:hRule="exact" w:val="240"/>
          <w:jc w:val="center"/>
        </w:trPr>
        <w:tc>
          <w:tcPr>
            <w:tcW w:w="9752" w:type="dxa"/>
            <w:gridSpan w:val="2"/>
            <w:tcBorders>
              <w:top w:val="nil"/>
              <w:left w:val="nil"/>
              <w:bottom w:val="nil"/>
              <w:right w:val="nil"/>
            </w:tcBorders>
          </w:tcPr>
          <w:p w14:paraId="5B935E15" w14:textId="77777777" w:rsidR="00D06BC5" w:rsidRPr="00CF6664" w:rsidRDefault="00D06BC5" w:rsidP="00D11899"/>
        </w:tc>
      </w:tr>
      <w:tr w:rsidR="00D06BC5" w:rsidRPr="00CF6664" w14:paraId="3E831C46" w14:textId="77777777" w:rsidTr="00D11899">
        <w:trPr>
          <w:trHeight w:val="240"/>
          <w:jc w:val="center"/>
        </w:trPr>
        <w:tc>
          <w:tcPr>
            <w:tcW w:w="4876" w:type="dxa"/>
            <w:tcBorders>
              <w:top w:val="nil"/>
              <w:left w:val="nil"/>
              <w:bottom w:val="nil"/>
              <w:right w:val="nil"/>
            </w:tcBorders>
          </w:tcPr>
          <w:p w14:paraId="27D73C4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72F5957" w14:textId="77777777" w:rsidR="00D06BC5" w:rsidRPr="00CF6664" w:rsidRDefault="00D06BC5" w:rsidP="00D11899">
            <w:pPr>
              <w:pStyle w:val="AmColumnHeading"/>
            </w:pPr>
            <w:r w:rsidRPr="00CF6664">
              <w:t>Tarkistus</w:t>
            </w:r>
          </w:p>
        </w:tc>
      </w:tr>
      <w:tr w:rsidR="00D06BC5" w:rsidRPr="00CF6664" w14:paraId="18B69997" w14:textId="77777777" w:rsidTr="00D11899">
        <w:trPr>
          <w:jc w:val="center"/>
        </w:trPr>
        <w:tc>
          <w:tcPr>
            <w:tcW w:w="4876" w:type="dxa"/>
            <w:tcBorders>
              <w:top w:val="nil"/>
              <w:left w:val="nil"/>
              <w:bottom w:val="nil"/>
              <w:right w:val="nil"/>
            </w:tcBorders>
          </w:tcPr>
          <w:p w14:paraId="46E06FB6" w14:textId="77777777" w:rsidR="00D06BC5" w:rsidRPr="00CF6664" w:rsidRDefault="00D06BC5" w:rsidP="00D11899">
            <w:pPr>
              <w:pStyle w:val="Normal6a"/>
            </w:pPr>
          </w:p>
        </w:tc>
        <w:tc>
          <w:tcPr>
            <w:tcW w:w="4876" w:type="dxa"/>
            <w:tcBorders>
              <w:top w:val="nil"/>
              <w:left w:val="nil"/>
              <w:bottom w:val="nil"/>
              <w:right w:val="nil"/>
            </w:tcBorders>
          </w:tcPr>
          <w:p w14:paraId="2B2A817E" w14:textId="77777777" w:rsidR="00D06BC5" w:rsidRPr="00CF6664" w:rsidRDefault="00D06BC5" w:rsidP="00D11899">
            <w:pPr>
              <w:pStyle w:val="Normal6a"/>
            </w:pPr>
            <w:r w:rsidRPr="00CF6664">
              <w:rPr>
                <w:b/>
                <w:i/>
              </w:rPr>
              <w:t>F a.</w:t>
            </w:r>
            <w:r w:rsidRPr="00CF6664">
              <w:tab/>
            </w:r>
            <w:r w:rsidRPr="00CF6664">
              <w:rPr>
                <w:b/>
                <w:i/>
              </w:rPr>
              <w:t>ottaa huomioon, että lisääntymisterveyspalvelujen saatavuus vaihtelee huomattavasti jäsenvaltioiden välillä kansallisen toimivallan piiriin kuuluvien erilaisten oikeudellisten, eettisten ja kulttuuristen puitteiden vuoksi;</w:t>
            </w:r>
          </w:p>
        </w:tc>
      </w:tr>
    </w:tbl>
    <w:p w14:paraId="302EEF0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394A9BA" w14:textId="77777777" w:rsidR="00D06BC5" w:rsidRPr="00CF6664" w:rsidRDefault="00D06BC5" w:rsidP="00D06BC5">
      <w:r w:rsidRPr="00CF6664">
        <w:rPr>
          <w:rStyle w:val="HideTWBExt"/>
        </w:rPr>
        <w:t>&lt;/Amend&gt;</w:t>
      </w:r>
    </w:p>
    <w:p w14:paraId="366EE7F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100</w:t>
      </w:r>
      <w:r w:rsidRPr="00CF6664">
        <w:rPr>
          <w:rStyle w:val="HideTWBExt"/>
          <w:b w:val="0"/>
        </w:rPr>
        <w:t>&lt;/NumAm&gt;</w:t>
      </w:r>
    </w:p>
    <w:p w14:paraId="57C557BA"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48C35D7A" w14:textId="77777777" w:rsidR="00D06BC5" w:rsidRPr="00CF6664" w:rsidRDefault="00D06BC5" w:rsidP="00D06BC5">
      <w:pPr>
        <w:pStyle w:val="NormalBold"/>
      </w:pPr>
      <w:r w:rsidRPr="00CF6664">
        <w:rPr>
          <w:rStyle w:val="HideTWBExt"/>
          <w:b w:val="0"/>
        </w:rPr>
        <w:t>&lt;/RepeatBlock-By&gt;</w:t>
      </w:r>
    </w:p>
    <w:p w14:paraId="09E5E22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3226516" w14:textId="77777777" w:rsidR="00D06BC5" w:rsidRPr="00CF6664" w:rsidRDefault="00D06BC5" w:rsidP="00D06BC5">
      <w:pPr>
        <w:pStyle w:val="NormalBold"/>
      </w:pPr>
      <w:r w:rsidRPr="00CF6664">
        <w:rPr>
          <w:rStyle w:val="HideTWBExt"/>
          <w:b w:val="0"/>
        </w:rPr>
        <w:t>&lt;Article&gt;</w:t>
      </w:r>
      <w:r w:rsidRPr="00CF6664">
        <w:t>Johdanto-osan F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A684311" w14:textId="77777777" w:rsidTr="00D11899">
        <w:trPr>
          <w:trHeight w:hRule="exact" w:val="240"/>
          <w:jc w:val="center"/>
        </w:trPr>
        <w:tc>
          <w:tcPr>
            <w:tcW w:w="9752" w:type="dxa"/>
            <w:gridSpan w:val="2"/>
            <w:tcBorders>
              <w:top w:val="nil"/>
              <w:left w:val="nil"/>
              <w:bottom w:val="nil"/>
              <w:right w:val="nil"/>
            </w:tcBorders>
          </w:tcPr>
          <w:p w14:paraId="698CD22F" w14:textId="77777777" w:rsidR="00D06BC5" w:rsidRPr="00CF6664" w:rsidRDefault="00D06BC5" w:rsidP="00D11899"/>
        </w:tc>
      </w:tr>
      <w:tr w:rsidR="00D06BC5" w:rsidRPr="00CF6664" w14:paraId="18EB3CDE" w14:textId="77777777" w:rsidTr="00D11899">
        <w:trPr>
          <w:trHeight w:val="240"/>
          <w:jc w:val="center"/>
        </w:trPr>
        <w:tc>
          <w:tcPr>
            <w:tcW w:w="4876" w:type="dxa"/>
            <w:tcBorders>
              <w:top w:val="nil"/>
              <w:left w:val="nil"/>
              <w:bottom w:val="nil"/>
              <w:right w:val="nil"/>
            </w:tcBorders>
          </w:tcPr>
          <w:p w14:paraId="6CE1D5E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ED76931" w14:textId="77777777" w:rsidR="00D06BC5" w:rsidRPr="00CF6664" w:rsidRDefault="00D06BC5" w:rsidP="00D11899">
            <w:pPr>
              <w:pStyle w:val="AmColumnHeading"/>
            </w:pPr>
            <w:r w:rsidRPr="00CF6664">
              <w:t>Tarkistus</w:t>
            </w:r>
          </w:p>
        </w:tc>
      </w:tr>
      <w:tr w:rsidR="00D06BC5" w:rsidRPr="00CF6664" w14:paraId="5916470D" w14:textId="77777777" w:rsidTr="00D11899">
        <w:trPr>
          <w:jc w:val="center"/>
        </w:trPr>
        <w:tc>
          <w:tcPr>
            <w:tcW w:w="4876" w:type="dxa"/>
            <w:tcBorders>
              <w:top w:val="nil"/>
              <w:left w:val="nil"/>
              <w:bottom w:val="nil"/>
              <w:right w:val="nil"/>
            </w:tcBorders>
          </w:tcPr>
          <w:p w14:paraId="138ACFBE" w14:textId="77777777" w:rsidR="00D06BC5" w:rsidRPr="00CF6664" w:rsidRDefault="00D06BC5" w:rsidP="00D11899">
            <w:pPr>
              <w:pStyle w:val="Normal6a"/>
            </w:pPr>
          </w:p>
        </w:tc>
        <w:tc>
          <w:tcPr>
            <w:tcW w:w="4876" w:type="dxa"/>
            <w:tcBorders>
              <w:top w:val="nil"/>
              <w:left w:val="nil"/>
              <w:bottom w:val="nil"/>
              <w:right w:val="nil"/>
            </w:tcBorders>
          </w:tcPr>
          <w:p w14:paraId="4F505D40" w14:textId="77777777" w:rsidR="00D06BC5" w:rsidRPr="00CF6664" w:rsidRDefault="00D06BC5" w:rsidP="00D11899">
            <w:pPr>
              <w:pStyle w:val="Normal6a"/>
            </w:pPr>
            <w:r w:rsidRPr="00CF6664">
              <w:rPr>
                <w:b/>
                <w:i/>
              </w:rPr>
              <w:t>F a.</w:t>
            </w:r>
            <w:r w:rsidRPr="00CF6664">
              <w:tab/>
            </w:r>
            <w:r w:rsidRPr="00CF6664">
              <w:rPr>
                <w:b/>
                <w:i/>
              </w:rPr>
              <w:t>toteaa, että obstetriikan ja gynekologian alan väkivallan olemassaolo ja todellisuus kaikkialla EU:ssa on entistä useammin havaittu ja otettu huomioon;</w:t>
            </w:r>
          </w:p>
        </w:tc>
      </w:tr>
    </w:tbl>
    <w:p w14:paraId="46B09FA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0E9B305" w14:textId="77777777" w:rsidR="00D06BC5" w:rsidRPr="00CF6664" w:rsidRDefault="00D06BC5" w:rsidP="00D06BC5">
      <w:r w:rsidRPr="00CF6664">
        <w:rPr>
          <w:rStyle w:val="HideTWBExt"/>
        </w:rPr>
        <w:t>&lt;/Amend&gt;</w:t>
      </w:r>
    </w:p>
    <w:p w14:paraId="3100514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101</w:t>
      </w:r>
      <w:r w:rsidRPr="00CF6664">
        <w:rPr>
          <w:rStyle w:val="HideTWBExt"/>
          <w:b w:val="0"/>
        </w:rPr>
        <w:t>&lt;/NumAm&gt;</w:t>
      </w:r>
    </w:p>
    <w:p w14:paraId="743A2006"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74EB7838" w14:textId="77777777" w:rsidR="00D06BC5" w:rsidRPr="00CF6664" w:rsidRDefault="00D06BC5" w:rsidP="00D06BC5">
      <w:pPr>
        <w:pStyle w:val="NormalBold"/>
      </w:pPr>
      <w:r w:rsidRPr="00CF6664">
        <w:rPr>
          <w:rStyle w:val="HideTWBExt"/>
          <w:b w:val="0"/>
        </w:rPr>
        <w:t>&lt;/RepeatBlock-By&gt;</w:t>
      </w:r>
    </w:p>
    <w:p w14:paraId="086FE7D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81EFC4D" w14:textId="77777777" w:rsidR="00D06BC5" w:rsidRPr="00CF6664" w:rsidRDefault="00D06BC5" w:rsidP="00D06BC5">
      <w:pPr>
        <w:pStyle w:val="NormalBold"/>
      </w:pPr>
      <w:r w:rsidRPr="00CF6664">
        <w:rPr>
          <w:rStyle w:val="HideTWBExt"/>
          <w:b w:val="0"/>
        </w:rPr>
        <w:t>&lt;Article&gt;</w:t>
      </w:r>
      <w:r w:rsidRPr="00CF6664">
        <w:t>Johdanto-osan F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50E7C44" w14:textId="77777777" w:rsidTr="00D11899">
        <w:trPr>
          <w:trHeight w:hRule="exact" w:val="240"/>
          <w:jc w:val="center"/>
        </w:trPr>
        <w:tc>
          <w:tcPr>
            <w:tcW w:w="9752" w:type="dxa"/>
            <w:gridSpan w:val="2"/>
            <w:tcBorders>
              <w:top w:val="nil"/>
              <w:left w:val="nil"/>
              <w:bottom w:val="nil"/>
              <w:right w:val="nil"/>
            </w:tcBorders>
          </w:tcPr>
          <w:p w14:paraId="67C1E8D7" w14:textId="77777777" w:rsidR="00D06BC5" w:rsidRPr="00CF6664" w:rsidRDefault="00D06BC5" w:rsidP="00D11899"/>
        </w:tc>
      </w:tr>
      <w:tr w:rsidR="00D06BC5" w:rsidRPr="00CF6664" w14:paraId="56B78A31" w14:textId="77777777" w:rsidTr="00D11899">
        <w:trPr>
          <w:trHeight w:val="240"/>
          <w:jc w:val="center"/>
        </w:trPr>
        <w:tc>
          <w:tcPr>
            <w:tcW w:w="4876" w:type="dxa"/>
            <w:tcBorders>
              <w:top w:val="nil"/>
              <w:left w:val="nil"/>
              <w:bottom w:val="nil"/>
              <w:right w:val="nil"/>
            </w:tcBorders>
          </w:tcPr>
          <w:p w14:paraId="67C1EF5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60847CF" w14:textId="77777777" w:rsidR="00D06BC5" w:rsidRPr="00CF6664" w:rsidRDefault="00D06BC5" w:rsidP="00D11899">
            <w:pPr>
              <w:pStyle w:val="AmColumnHeading"/>
            </w:pPr>
            <w:r w:rsidRPr="00CF6664">
              <w:t>Tarkistus</w:t>
            </w:r>
          </w:p>
        </w:tc>
      </w:tr>
      <w:tr w:rsidR="00D06BC5" w:rsidRPr="00CF6664" w14:paraId="2928379F" w14:textId="77777777" w:rsidTr="00D11899">
        <w:trPr>
          <w:jc w:val="center"/>
        </w:trPr>
        <w:tc>
          <w:tcPr>
            <w:tcW w:w="4876" w:type="dxa"/>
            <w:tcBorders>
              <w:top w:val="nil"/>
              <w:left w:val="nil"/>
              <w:bottom w:val="nil"/>
              <w:right w:val="nil"/>
            </w:tcBorders>
          </w:tcPr>
          <w:p w14:paraId="5A3D6A44" w14:textId="77777777" w:rsidR="00D06BC5" w:rsidRPr="00CF6664" w:rsidRDefault="00D06BC5" w:rsidP="00D11899">
            <w:pPr>
              <w:pStyle w:val="Normal6a"/>
            </w:pPr>
          </w:p>
        </w:tc>
        <w:tc>
          <w:tcPr>
            <w:tcW w:w="4876" w:type="dxa"/>
            <w:tcBorders>
              <w:top w:val="nil"/>
              <w:left w:val="nil"/>
              <w:bottom w:val="nil"/>
              <w:right w:val="nil"/>
            </w:tcBorders>
          </w:tcPr>
          <w:p w14:paraId="0122A533" w14:textId="77777777" w:rsidR="00D06BC5" w:rsidRPr="00CF6664" w:rsidRDefault="00D06BC5" w:rsidP="00D11899">
            <w:pPr>
              <w:pStyle w:val="Normal6a"/>
            </w:pPr>
            <w:r w:rsidRPr="00CF6664">
              <w:rPr>
                <w:b/>
                <w:i/>
              </w:rPr>
              <w:t>F b.</w:t>
            </w:r>
            <w:r w:rsidRPr="00CF6664">
              <w:tab/>
            </w:r>
            <w:r w:rsidRPr="00CF6664">
              <w:rPr>
                <w:b/>
                <w:i/>
              </w:rPr>
              <w:t>ottaa huomioon, että tietyt sosioekonomiset tekijät ja eriarvoisuus lisäävät naisten altistumista sukupuolistuneelle väkivallalle ja syventävät olemassa olevia terveyseroja sekä sosiaalisia ja taloudellisia eroja;</w:t>
            </w:r>
          </w:p>
        </w:tc>
      </w:tr>
    </w:tbl>
    <w:p w14:paraId="06EA9B0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14AB086" w14:textId="77777777" w:rsidR="00D06BC5" w:rsidRPr="00CF6664" w:rsidRDefault="00D06BC5" w:rsidP="00D06BC5">
      <w:r w:rsidRPr="00CF6664">
        <w:rPr>
          <w:rStyle w:val="HideTWBExt"/>
        </w:rPr>
        <w:t>&lt;/Amend&gt;</w:t>
      </w:r>
    </w:p>
    <w:p w14:paraId="7F46986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102</w:t>
      </w:r>
      <w:r w:rsidRPr="00CF6664">
        <w:rPr>
          <w:rStyle w:val="HideTWBExt"/>
          <w:b w:val="0"/>
        </w:rPr>
        <w:t>&lt;/NumAm&gt;</w:t>
      </w:r>
    </w:p>
    <w:p w14:paraId="5251F6D2"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2D76A7BD" w14:textId="77777777" w:rsidR="00D06BC5" w:rsidRPr="00CF6664" w:rsidRDefault="00D06BC5" w:rsidP="00D06BC5">
      <w:pPr>
        <w:pStyle w:val="NormalBold"/>
      </w:pPr>
      <w:r w:rsidRPr="00CF6664">
        <w:rPr>
          <w:rStyle w:val="HideTWBExt"/>
          <w:b w:val="0"/>
        </w:rPr>
        <w:t>&lt;/RepeatBlock-By&gt;</w:t>
      </w:r>
    </w:p>
    <w:p w14:paraId="3C0DC22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6DDE007" w14:textId="77777777" w:rsidR="00D06BC5" w:rsidRPr="00CF6664" w:rsidRDefault="00D06BC5" w:rsidP="00D06BC5">
      <w:pPr>
        <w:pStyle w:val="NormalBold"/>
      </w:pPr>
      <w:r w:rsidRPr="00CF6664">
        <w:rPr>
          <w:rStyle w:val="HideTWBExt"/>
          <w:b w:val="0"/>
        </w:rPr>
        <w:t>&lt;Article&gt;</w:t>
      </w:r>
      <w:r w:rsidRPr="00CF6664">
        <w:t>Johdanto-osan F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5592750" w14:textId="77777777" w:rsidTr="00D11899">
        <w:trPr>
          <w:trHeight w:hRule="exact" w:val="240"/>
          <w:jc w:val="center"/>
        </w:trPr>
        <w:tc>
          <w:tcPr>
            <w:tcW w:w="9752" w:type="dxa"/>
            <w:gridSpan w:val="2"/>
            <w:tcBorders>
              <w:top w:val="nil"/>
              <w:left w:val="nil"/>
              <w:bottom w:val="nil"/>
              <w:right w:val="nil"/>
            </w:tcBorders>
          </w:tcPr>
          <w:p w14:paraId="38E85D89" w14:textId="77777777" w:rsidR="00D06BC5" w:rsidRPr="00CF6664" w:rsidRDefault="00D06BC5" w:rsidP="00D11899"/>
        </w:tc>
      </w:tr>
      <w:tr w:rsidR="00D06BC5" w:rsidRPr="00CF6664" w14:paraId="37AB27BA" w14:textId="77777777" w:rsidTr="00D11899">
        <w:trPr>
          <w:trHeight w:val="240"/>
          <w:jc w:val="center"/>
        </w:trPr>
        <w:tc>
          <w:tcPr>
            <w:tcW w:w="4876" w:type="dxa"/>
            <w:tcBorders>
              <w:top w:val="nil"/>
              <w:left w:val="nil"/>
              <w:bottom w:val="nil"/>
              <w:right w:val="nil"/>
            </w:tcBorders>
          </w:tcPr>
          <w:p w14:paraId="0845FA0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F95FA2A" w14:textId="77777777" w:rsidR="00D06BC5" w:rsidRPr="00CF6664" w:rsidRDefault="00D06BC5" w:rsidP="00D11899">
            <w:pPr>
              <w:pStyle w:val="AmColumnHeading"/>
            </w:pPr>
            <w:r w:rsidRPr="00CF6664">
              <w:t>Tarkistus</w:t>
            </w:r>
          </w:p>
        </w:tc>
      </w:tr>
      <w:tr w:rsidR="00D06BC5" w:rsidRPr="00CF6664" w14:paraId="2FA1EAAF" w14:textId="77777777" w:rsidTr="00D11899">
        <w:trPr>
          <w:jc w:val="center"/>
        </w:trPr>
        <w:tc>
          <w:tcPr>
            <w:tcW w:w="4876" w:type="dxa"/>
            <w:tcBorders>
              <w:top w:val="nil"/>
              <w:left w:val="nil"/>
              <w:bottom w:val="nil"/>
              <w:right w:val="nil"/>
            </w:tcBorders>
          </w:tcPr>
          <w:p w14:paraId="3C1FD7D2" w14:textId="77777777" w:rsidR="00D06BC5" w:rsidRPr="00CF6664" w:rsidRDefault="00D06BC5" w:rsidP="00D11899">
            <w:pPr>
              <w:pStyle w:val="Normal6a"/>
            </w:pPr>
          </w:p>
        </w:tc>
        <w:tc>
          <w:tcPr>
            <w:tcW w:w="4876" w:type="dxa"/>
            <w:tcBorders>
              <w:top w:val="nil"/>
              <w:left w:val="nil"/>
              <w:bottom w:val="nil"/>
              <w:right w:val="nil"/>
            </w:tcBorders>
          </w:tcPr>
          <w:p w14:paraId="2CA7778B" w14:textId="77777777" w:rsidR="00D06BC5" w:rsidRPr="00CF6664" w:rsidRDefault="00D06BC5" w:rsidP="00D11899">
            <w:pPr>
              <w:pStyle w:val="Normal6a"/>
            </w:pPr>
            <w:r w:rsidRPr="00CF6664">
              <w:rPr>
                <w:b/>
                <w:i/>
              </w:rPr>
              <w:t>F b.</w:t>
            </w:r>
            <w:r w:rsidRPr="00CF6664">
              <w:tab/>
            </w:r>
            <w:r w:rsidRPr="00CF6664">
              <w:rPr>
                <w:b/>
                <w:i/>
              </w:rPr>
              <w:t>ottaa huomioon, että Euroopan komissio sitoutui sukupuolten tasa-arvostrategiassaan 2020–2025 antamaan suosituksia naisiin ja tyttöihin kohdistuvien haitallisten käytäntöjen ehkäisemisestä;</w:t>
            </w:r>
          </w:p>
        </w:tc>
      </w:tr>
    </w:tbl>
    <w:p w14:paraId="71B5179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B56B16E" w14:textId="77777777" w:rsidR="00D06BC5" w:rsidRPr="00CF6664" w:rsidRDefault="00D06BC5" w:rsidP="00D06BC5">
      <w:r w:rsidRPr="00CF6664">
        <w:rPr>
          <w:rStyle w:val="HideTWBExt"/>
        </w:rPr>
        <w:t>&lt;/Amend&gt;</w:t>
      </w:r>
    </w:p>
    <w:p w14:paraId="7DD22EA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103</w:t>
      </w:r>
      <w:r w:rsidRPr="00CF6664">
        <w:rPr>
          <w:rStyle w:val="HideTWBExt"/>
          <w:b w:val="0"/>
        </w:rPr>
        <w:t>&lt;/NumAm&gt;</w:t>
      </w:r>
    </w:p>
    <w:p w14:paraId="035496F6"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F300A32" w14:textId="77777777" w:rsidR="00D06BC5" w:rsidRPr="00CF6664" w:rsidRDefault="00D06BC5" w:rsidP="00D06BC5">
      <w:pPr>
        <w:pStyle w:val="NormalBold"/>
      </w:pPr>
      <w:r w:rsidRPr="00CF6664">
        <w:rPr>
          <w:rStyle w:val="HideTWBExt"/>
          <w:b w:val="0"/>
        </w:rPr>
        <w:t>&lt;/RepeatBlock-By&gt;</w:t>
      </w:r>
    </w:p>
    <w:p w14:paraId="51040E2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3A01E40" w14:textId="77777777" w:rsidR="00D06BC5" w:rsidRPr="00CF6664" w:rsidRDefault="00D06BC5" w:rsidP="00D06BC5">
      <w:pPr>
        <w:pStyle w:val="NormalBold"/>
      </w:pPr>
      <w:r w:rsidRPr="00CF6664">
        <w:rPr>
          <w:rStyle w:val="HideTWBExt"/>
          <w:b w:val="0"/>
        </w:rPr>
        <w:t>&lt;Article&gt;</w:t>
      </w:r>
      <w:r w:rsidRPr="00CF6664">
        <w:t>Johdanto-osan F c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7062899" w14:textId="77777777" w:rsidTr="00D11899">
        <w:trPr>
          <w:trHeight w:hRule="exact" w:val="240"/>
          <w:jc w:val="center"/>
        </w:trPr>
        <w:tc>
          <w:tcPr>
            <w:tcW w:w="9752" w:type="dxa"/>
            <w:gridSpan w:val="2"/>
            <w:tcBorders>
              <w:top w:val="nil"/>
              <w:left w:val="nil"/>
              <w:bottom w:val="nil"/>
              <w:right w:val="nil"/>
            </w:tcBorders>
          </w:tcPr>
          <w:p w14:paraId="50B5518B" w14:textId="77777777" w:rsidR="00D06BC5" w:rsidRPr="00CF6664" w:rsidRDefault="00D06BC5" w:rsidP="00D11899"/>
        </w:tc>
      </w:tr>
      <w:tr w:rsidR="00D06BC5" w:rsidRPr="00CF6664" w14:paraId="264C682C" w14:textId="77777777" w:rsidTr="00D11899">
        <w:trPr>
          <w:trHeight w:val="240"/>
          <w:jc w:val="center"/>
        </w:trPr>
        <w:tc>
          <w:tcPr>
            <w:tcW w:w="4876" w:type="dxa"/>
            <w:tcBorders>
              <w:top w:val="nil"/>
              <w:left w:val="nil"/>
              <w:bottom w:val="nil"/>
              <w:right w:val="nil"/>
            </w:tcBorders>
          </w:tcPr>
          <w:p w14:paraId="22504D0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DA7B80B" w14:textId="77777777" w:rsidR="00D06BC5" w:rsidRPr="00CF6664" w:rsidRDefault="00D06BC5" w:rsidP="00D11899">
            <w:pPr>
              <w:pStyle w:val="AmColumnHeading"/>
            </w:pPr>
            <w:r w:rsidRPr="00CF6664">
              <w:t>Tarkistus</w:t>
            </w:r>
          </w:p>
        </w:tc>
      </w:tr>
      <w:tr w:rsidR="00D06BC5" w:rsidRPr="00CF6664" w14:paraId="64EED8DF" w14:textId="77777777" w:rsidTr="00D11899">
        <w:trPr>
          <w:jc w:val="center"/>
        </w:trPr>
        <w:tc>
          <w:tcPr>
            <w:tcW w:w="4876" w:type="dxa"/>
            <w:tcBorders>
              <w:top w:val="nil"/>
              <w:left w:val="nil"/>
              <w:bottom w:val="nil"/>
              <w:right w:val="nil"/>
            </w:tcBorders>
          </w:tcPr>
          <w:p w14:paraId="5C45224B" w14:textId="77777777" w:rsidR="00D06BC5" w:rsidRPr="00CF6664" w:rsidRDefault="00D06BC5" w:rsidP="00D11899">
            <w:pPr>
              <w:pStyle w:val="Normal6a"/>
            </w:pPr>
          </w:p>
        </w:tc>
        <w:tc>
          <w:tcPr>
            <w:tcW w:w="4876" w:type="dxa"/>
            <w:tcBorders>
              <w:top w:val="nil"/>
              <w:left w:val="nil"/>
              <w:bottom w:val="nil"/>
              <w:right w:val="nil"/>
            </w:tcBorders>
          </w:tcPr>
          <w:p w14:paraId="63418DEE" w14:textId="77777777" w:rsidR="00D06BC5" w:rsidRPr="00CF6664" w:rsidRDefault="00D06BC5" w:rsidP="00D11899">
            <w:pPr>
              <w:pStyle w:val="Normal6a"/>
            </w:pPr>
            <w:r w:rsidRPr="00CF6664">
              <w:rPr>
                <w:b/>
                <w:i/>
              </w:rPr>
              <w:t>F c.</w:t>
            </w:r>
            <w:r w:rsidRPr="00CF6664">
              <w:tab/>
            </w:r>
            <w:r w:rsidRPr="00CF6664">
              <w:rPr>
                <w:b/>
                <w:i/>
              </w:rPr>
              <w:t>katsoo, että obstetrinen ja gynekologinen väkivalta, mukaan lukien sanallinen häirintä, syrjintä ja muut kuin suostumukseen perustuvat menettelyt raskauden, synnytyksen ja aborttihoidon aikana, loukkaa naisten oikeuksia ja ihmisarvoa;</w:t>
            </w:r>
          </w:p>
        </w:tc>
      </w:tr>
    </w:tbl>
    <w:p w14:paraId="3A02D50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9B43F19" w14:textId="77777777" w:rsidR="00D06BC5" w:rsidRPr="00CF6664" w:rsidRDefault="00D06BC5" w:rsidP="00D06BC5">
      <w:r w:rsidRPr="00CF6664">
        <w:rPr>
          <w:rStyle w:val="HideTWBExt"/>
        </w:rPr>
        <w:t>&lt;/Amend&gt;</w:t>
      </w:r>
    </w:p>
    <w:p w14:paraId="178E9A3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104</w:t>
      </w:r>
      <w:r w:rsidRPr="00CF6664">
        <w:rPr>
          <w:rStyle w:val="HideTWBExt"/>
          <w:b w:val="0"/>
        </w:rPr>
        <w:t>&lt;/NumAm&gt;</w:t>
      </w:r>
    </w:p>
    <w:p w14:paraId="54BFB268"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92C2BFA" w14:textId="77777777" w:rsidR="00D06BC5" w:rsidRPr="00CF6664" w:rsidRDefault="00D06BC5" w:rsidP="00D06BC5">
      <w:pPr>
        <w:pStyle w:val="NormalBold"/>
      </w:pPr>
      <w:r w:rsidRPr="00CF6664">
        <w:rPr>
          <w:rStyle w:val="HideTWBExt"/>
          <w:b w:val="0"/>
        </w:rPr>
        <w:t>&lt;/RepeatBlock-By&gt;</w:t>
      </w:r>
    </w:p>
    <w:p w14:paraId="0E9FFAC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A6364EE" w14:textId="77777777" w:rsidR="00D06BC5" w:rsidRPr="00CF6664" w:rsidRDefault="00D06BC5" w:rsidP="00D06BC5">
      <w:pPr>
        <w:pStyle w:val="NormalBold"/>
      </w:pPr>
      <w:r w:rsidRPr="00CF6664">
        <w:rPr>
          <w:rStyle w:val="HideTWBExt"/>
          <w:b w:val="0"/>
        </w:rPr>
        <w:t>&lt;Article&gt;</w:t>
      </w:r>
      <w:r w:rsidRPr="00CF6664">
        <w:t>Johdanto-osan F d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EF24FE8" w14:textId="77777777" w:rsidTr="00D11899">
        <w:trPr>
          <w:trHeight w:hRule="exact" w:val="240"/>
          <w:jc w:val="center"/>
        </w:trPr>
        <w:tc>
          <w:tcPr>
            <w:tcW w:w="9752" w:type="dxa"/>
            <w:gridSpan w:val="2"/>
            <w:tcBorders>
              <w:top w:val="nil"/>
              <w:left w:val="nil"/>
              <w:bottom w:val="nil"/>
              <w:right w:val="nil"/>
            </w:tcBorders>
          </w:tcPr>
          <w:p w14:paraId="4223B562" w14:textId="77777777" w:rsidR="00D06BC5" w:rsidRPr="00CF6664" w:rsidRDefault="00D06BC5" w:rsidP="00D11899"/>
        </w:tc>
      </w:tr>
      <w:tr w:rsidR="00D06BC5" w:rsidRPr="00CF6664" w14:paraId="62F9B67A" w14:textId="77777777" w:rsidTr="00D11899">
        <w:trPr>
          <w:trHeight w:val="240"/>
          <w:jc w:val="center"/>
        </w:trPr>
        <w:tc>
          <w:tcPr>
            <w:tcW w:w="4876" w:type="dxa"/>
            <w:tcBorders>
              <w:top w:val="nil"/>
              <w:left w:val="nil"/>
              <w:bottom w:val="nil"/>
              <w:right w:val="nil"/>
            </w:tcBorders>
          </w:tcPr>
          <w:p w14:paraId="60F0794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4699EB2" w14:textId="77777777" w:rsidR="00D06BC5" w:rsidRPr="00CF6664" w:rsidRDefault="00D06BC5" w:rsidP="00D11899">
            <w:pPr>
              <w:pStyle w:val="AmColumnHeading"/>
            </w:pPr>
            <w:r w:rsidRPr="00CF6664">
              <w:t>Tarkistus</w:t>
            </w:r>
          </w:p>
        </w:tc>
      </w:tr>
      <w:tr w:rsidR="00D06BC5" w:rsidRPr="00CF6664" w14:paraId="3638BFED" w14:textId="77777777" w:rsidTr="00D11899">
        <w:trPr>
          <w:jc w:val="center"/>
        </w:trPr>
        <w:tc>
          <w:tcPr>
            <w:tcW w:w="4876" w:type="dxa"/>
            <w:tcBorders>
              <w:top w:val="nil"/>
              <w:left w:val="nil"/>
              <w:bottom w:val="nil"/>
              <w:right w:val="nil"/>
            </w:tcBorders>
          </w:tcPr>
          <w:p w14:paraId="20DA5FC8" w14:textId="77777777" w:rsidR="00D06BC5" w:rsidRPr="00CF6664" w:rsidRDefault="00D06BC5" w:rsidP="00D11899">
            <w:pPr>
              <w:pStyle w:val="Normal6a"/>
            </w:pPr>
          </w:p>
        </w:tc>
        <w:tc>
          <w:tcPr>
            <w:tcW w:w="4876" w:type="dxa"/>
            <w:tcBorders>
              <w:top w:val="nil"/>
              <w:left w:val="nil"/>
              <w:bottom w:val="nil"/>
              <w:right w:val="nil"/>
            </w:tcBorders>
          </w:tcPr>
          <w:p w14:paraId="74993FFD" w14:textId="77777777" w:rsidR="00D06BC5" w:rsidRPr="00CF6664" w:rsidRDefault="00D06BC5" w:rsidP="00D11899">
            <w:pPr>
              <w:pStyle w:val="Normal6a"/>
            </w:pPr>
            <w:r w:rsidRPr="00CF6664">
              <w:rPr>
                <w:b/>
                <w:i/>
              </w:rPr>
              <w:t>F d.</w:t>
            </w:r>
            <w:r w:rsidRPr="00CF6664">
              <w:tab/>
            </w:r>
            <w:r w:rsidRPr="00CF6664">
              <w:rPr>
                <w:b/>
                <w:i/>
              </w:rPr>
              <w:t>ottaa huomioon, että vammaisille naisille tehdään edelleen tarpeettomia tai muita kuin suostumukseen perustuvia lääketieteellisiä hoitoja ja toimenpiteitä, mukaan lukien pakkosterilointi, jota tapahtuu edelleen joissakin EU:n osissa ja jota ei nimenomaisesti kielletty naisiin kohdistuvan väkivallan ja perheväkivallan torjumisesta annetussa direktiivissä, vaikka kansalaisyhteiskunnan organisaatiot ovat toistuvasti kehottaneet kieltämään ne;</w:t>
            </w:r>
          </w:p>
        </w:tc>
      </w:tr>
    </w:tbl>
    <w:p w14:paraId="3A27BA0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11914C2" w14:textId="77777777" w:rsidR="00D06BC5" w:rsidRPr="00CF6664" w:rsidRDefault="00D06BC5" w:rsidP="00D06BC5">
      <w:r w:rsidRPr="00CF6664">
        <w:rPr>
          <w:rStyle w:val="HideTWBExt"/>
        </w:rPr>
        <w:t>&lt;/Amend&gt;</w:t>
      </w:r>
    </w:p>
    <w:p w14:paraId="2396934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105</w:t>
      </w:r>
      <w:r w:rsidRPr="00CF6664">
        <w:rPr>
          <w:rStyle w:val="HideTWBExt"/>
          <w:b w:val="0"/>
        </w:rPr>
        <w:t>&lt;/NumAm&gt;</w:t>
      </w:r>
    </w:p>
    <w:p w14:paraId="629BFCCD"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153E3CA9" w14:textId="77777777" w:rsidR="00D06BC5" w:rsidRPr="00CF6664" w:rsidRDefault="00D06BC5" w:rsidP="00D06BC5">
      <w:pPr>
        <w:pStyle w:val="NormalBold"/>
      </w:pPr>
      <w:r w:rsidRPr="00CF6664">
        <w:rPr>
          <w:rStyle w:val="HideTWBExt"/>
          <w:b w:val="0"/>
        </w:rPr>
        <w:t>&lt;/RepeatBlock-By&gt;</w:t>
      </w:r>
    </w:p>
    <w:p w14:paraId="0FA9E05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310EF69" w14:textId="77777777" w:rsidR="00D06BC5" w:rsidRPr="00CF6664" w:rsidRDefault="00D06BC5" w:rsidP="00D06BC5">
      <w:pPr>
        <w:pStyle w:val="NormalBold"/>
      </w:pPr>
      <w:r w:rsidRPr="00CF6664">
        <w:rPr>
          <w:rStyle w:val="HideTWBExt"/>
          <w:b w:val="0"/>
        </w:rPr>
        <w:t>&lt;Article&gt;</w:t>
      </w:r>
      <w:r w:rsidRPr="00CF6664">
        <w:t>Johdanto-osan F e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4B1F674" w14:textId="77777777" w:rsidTr="00D11899">
        <w:trPr>
          <w:trHeight w:hRule="exact" w:val="240"/>
          <w:jc w:val="center"/>
        </w:trPr>
        <w:tc>
          <w:tcPr>
            <w:tcW w:w="9752" w:type="dxa"/>
            <w:gridSpan w:val="2"/>
            <w:tcBorders>
              <w:top w:val="nil"/>
              <w:left w:val="nil"/>
              <w:bottom w:val="nil"/>
              <w:right w:val="nil"/>
            </w:tcBorders>
          </w:tcPr>
          <w:p w14:paraId="3BBD3549" w14:textId="77777777" w:rsidR="00D06BC5" w:rsidRPr="00CF6664" w:rsidRDefault="00D06BC5" w:rsidP="00D11899"/>
        </w:tc>
      </w:tr>
      <w:tr w:rsidR="00D06BC5" w:rsidRPr="00CF6664" w14:paraId="39A0E842" w14:textId="77777777" w:rsidTr="00D11899">
        <w:trPr>
          <w:trHeight w:val="240"/>
          <w:jc w:val="center"/>
        </w:trPr>
        <w:tc>
          <w:tcPr>
            <w:tcW w:w="4876" w:type="dxa"/>
            <w:tcBorders>
              <w:top w:val="nil"/>
              <w:left w:val="nil"/>
              <w:bottom w:val="nil"/>
              <w:right w:val="nil"/>
            </w:tcBorders>
          </w:tcPr>
          <w:p w14:paraId="1A48B52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25B74E8" w14:textId="77777777" w:rsidR="00D06BC5" w:rsidRPr="00CF6664" w:rsidRDefault="00D06BC5" w:rsidP="00D11899">
            <w:pPr>
              <w:pStyle w:val="AmColumnHeading"/>
            </w:pPr>
            <w:r w:rsidRPr="00CF6664">
              <w:t>Tarkistus</w:t>
            </w:r>
          </w:p>
        </w:tc>
      </w:tr>
      <w:tr w:rsidR="00D06BC5" w:rsidRPr="00CF6664" w14:paraId="1041B591" w14:textId="77777777" w:rsidTr="00D11899">
        <w:trPr>
          <w:jc w:val="center"/>
        </w:trPr>
        <w:tc>
          <w:tcPr>
            <w:tcW w:w="4876" w:type="dxa"/>
            <w:tcBorders>
              <w:top w:val="nil"/>
              <w:left w:val="nil"/>
              <w:bottom w:val="nil"/>
              <w:right w:val="nil"/>
            </w:tcBorders>
          </w:tcPr>
          <w:p w14:paraId="6CFB0F1B" w14:textId="77777777" w:rsidR="00D06BC5" w:rsidRPr="00CF6664" w:rsidRDefault="00D06BC5" w:rsidP="00D11899">
            <w:pPr>
              <w:pStyle w:val="Normal6a"/>
            </w:pPr>
          </w:p>
        </w:tc>
        <w:tc>
          <w:tcPr>
            <w:tcW w:w="4876" w:type="dxa"/>
            <w:tcBorders>
              <w:top w:val="nil"/>
              <w:left w:val="nil"/>
              <w:bottom w:val="nil"/>
              <w:right w:val="nil"/>
            </w:tcBorders>
          </w:tcPr>
          <w:p w14:paraId="767F648F" w14:textId="77777777" w:rsidR="00D06BC5" w:rsidRPr="00CF6664" w:rsidRDefault="00D06BC5" w:rsidP="00D11899">
            <w:pPr>
              <w:pStyle w:val="Normal6a"/>
            </w:pPr>
            <w:r w:rsidRPr="00CF6664">
              <w:rPr>
                <w:b/>
                <w:i/>
              </w:rPr>
              <w:t>F e.</w:t>
            </w:r>
            <w:r w:rsidRPr="00CF6664">
              <w:tab/>
            </w:r>
            <w:r w:rsidRPr="00CF6664">
              <w:rPr>
                <w:b/>
                <w:i/>
              </w:rPr>
              <w:t>ottaa huomioon, että naiset ja tytöt kärsivät suhteettomasti monista kroonisista ja sukupuolikohtaisista sairauksista, kuten endometrioosista, polykystisestä munasarjaoireyhtymästä (PCOS), kohdun myoomista, kuukautisia edeltävästä dysforisesta häiriöstä (PMDD), kroonisesta lantionseudun kivusta, osteoporoosista ja autoimmuunisairauksista, jotka ovat edelleen alitutkittuja, alidiagnosoituja ja usein vähäteltyjä kliinisissä käytännöissä; toteaa, että terveydenhuollon ammattilaisilla on edelleen puutteellinen tietämys erityisesti naisten sairauksista;</w:t>
            </w:r>
          </w:p>
        </w:tc>
      </w:tr>
    </w:tbl>
    <w:p w14:paraId="43DF39A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5B32ABB" w14:textId="77777777" w:rsidR="00D06BC5" w:rsidRPr="00CF6664" w:rsidRDefault="00D06BC5" w:rsidP="00D06BC5">
      <w:r w:rsidRPr="00CF6664">
        <w:rPr>
          <w:rStyle w:val="HideTWBExt"/>
        </w:rPr>
        <w:t>&lt;/Amend&gt;</w:t>
      </w:r>
    </w:p>
    <w:p w14:paraId="295EECC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106</w:t>
      </w:r>
      <w:r w:rsidRPr="00CF6664">
        <w:rPr>
          <w:rStyle w:val="HideTWBExt"/>
          <w:b w:val="0"/>
        </w:rPr>
        <w:t>&lt;/NumAm&gt;</w:t>
      </w:r>
    </w:p>
    <w:p w14:paraId="39AD49D5"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47F6402D" w14:textId="77777777" w:rsidR="00D06BC5" w:rsidRPr="00CF6664" w:rsidRDefault="00D06BC5" w:rsidP="00D06BC5">
      <w:pPr>
        <w:pStyle w:val="NormalBold"/>
      </w:pPr>
      <w:r w:rsidRPr="00CF6664">
        <w:rPr>
          <w:rStyle w:val="HideTWBExt"/>
          <w:b w:val="0"/>
        </w:rPr>
        <w:t>&lt;/RepeatBlock-By&gt;</w:t>
      </w:r>
    </w:p>
    <w:p w14:paraId="4D08E95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9ECBD7E" w14:textId="77777777" w:rsidR="00D06BC5" w:rsidRPr="00CF6664" w:rsidRDefault="00D06BC5" w:rsidP="00D06BC5">
      <w:pPr>
        <w:pStyle w:val="NormalBold"/>
      </w:pPr>
      <w:r w:rsidRPr="00CF6664">
        <w:rPr>
          <w:rStyle w:val="HideTWBExt"/>
          <w:b w:val="0"/>
        </w:rPr>
        <w:t>&lt;Article&gt;</w:t>
      </w:r>
      <w:r w:rsidRPr="00CF6664">
        <w:t>Johdanto-osan F f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312B2F9" w14:textId="77777777" w:rsidTr="00D11899">
        <w:trPr>
          <w:trHeight w:hRule="exact" w:val="240"/>
          <w:jc w:val="center"/>
        </w:trPr>
        <w:tc>
          <w:tcPr>
            <w:tcW w:w="9752" w:type="dxa"/>
            <w:gridSpan w:val="2"/>
            <w:tcBorders>
              <w:top w:val="nil"/>
              <w:left w:val="nil"/>
              <w:bottom w:val="nil"/>
              <w:right w:val="nil"/>
            </w:tcBorders>
          </w:tcPr>
          <w:p w14:paraId="3A2E7386" w14:textId="77777777" w:rsidR="00D06BC5" w:rsidRPr="00CF6664" w:rsidRDefault="00D06BC5" w:rsidP="00D11899"/>
        </w:tc>
      </w:tr>
      <w:tr w:rsidR="00D06BC5" w:rsidRPr="00CF6664" w14:paraId="0BD7084F" w14:textId="77777777" w:rsidTr="00D11899">
        <w:trPr>
          <w:trHeight w:val="240"/>
          <w:jc w:val="center"/>
        </w:trPr>
        <w:tc>
          <w:tcPr>
            <w:tcW w:w="4876" w:type="dxa"/>
            <w:tcBorders>
              <w:top w:val="nil"/>
              <w:left w:val="nil"/>
              <w:bottom w:val="nil"/>
              <w:right w:val="nil"/>
            </w:tcBorders>
          </w:tcPr>
          <w:p w14:paraId="1F68C56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1693305" w14:textId="77777777" w:rsidR="00D06BC5" w:rsidRPr="00CF6664" w:rsidRDefault="00D06BC5" w:rsidP="00D11899">
            <w:pPr>
              <w:pStyle w:val="AmColumnHeading"/>
            </w:pPr>
            <w:r w:rsidRPr="00CF6664">
              <w:t>Tarkistus</w:t>
            </w:r>
          </w:p>
        </w:tc>
      </w:tr>
      <w:tr w:rsidR="00D06BC5" w:rsidRPr="00CF6664" w14:paraId="3D7A4CFC" w14:textId="77777777" w:rsidTr="00D11899">
        <w:trPr>
          <w:jc w:val="center"/>
        </w:trPr>
        <w:tc>
          <w:tcPr>
            <w:tcW w:w="4876" w:type="dxa"/>
            <w:tcBorders>
              <w:top w:val="nil"/>
              <w:left w:val="nil"/>
              <w:bottom w:val="nil"/>
              <w:right w:val="nil"/>
            </w:tcBorders>
          </w:tcPr>
          <w:p w14:paraId="536668BC" w14:textId="77777777" w:rsidR="00D06BC5" w:rsidRPr="00CF6664" w:rsidRDefault="00D06BC5" w:rsidP="00D11899">
            <w:pPr>
              <w:pStyle w:val="Normal6a"/>
            </w:pPr>
          </w:p>
        </w:tc>
        <w:tc>
          <w:tcPr>
            <w:tcW w:w="4876" w:type="dxa"/>
            <w:tcBorders>
              <w:top w:val="nil"/>
              <w:left w:val="nil"/>
              <w:bottom w:val="nil"/>
              <w:right w:val="nil"/>
            </w:tcBorders>
          </w:tcPr>
          <w:p w14:paraId="1ACCCA51" w14:textId="77777777" w:rsidR="00D06BC5" w:rsidRPr="00CF6664" w:rsidRDefault="00D06BC5" w:rsidP="00D11899">
            <w:pPr>
              <w:pStyle w:val="Normal6a"/>
            </w:pPr>
            <w:r w:rsidRPr="00CF6664">
              <w:rPr>
                <w:b/>
                <w:i/>
              </w:rPr>
              <w:t>F f.</w:t>
            </w:r>
            <w:r w:rsidRPr="00CF6664">
              <w:tab/>
            </w:r>
            <w:r w:rsidRPr="00CF6664">
              <w:rPr>
                <w:b/>
                <w:i/>
              </w:rPr>
              <w:t>ottaa huomioon, että nivelreuman, lupuksen, nivelrikon, kihdin ja selkäkivun kaltaiset tuki- ja liikuntaelinsairaudet vaikuttavat suhteettomasti naisiin</w:t>
            </w:r>
            <w:r w:rsidRPr="00CF6664">
              <w:rPr>
                <w:b/>
                <w:i/>
                <w:vertAlign w:val="superscript"/>
              </w:rPr>
              <w:t>1 a</w:t>
            </w:r>
            <w:r w:rsidRPr="00CF6664">
              <w:rPr>
                <w:b/>
                <w:i/>
              </w:rPr>
              <w:t xml:space="preserve"> ja että naisten oireet sivuutetaan usein tai ne voivat ilmetä eri tavoin kuin ”oppikirjan” mukaiset oireet, ja toteaa, että tämä johtaa merkittäviin vääriin tai viivästyneisiin diagnooseihin toisin kuin miesten kohdalla</w:t>
            </w:r>
            <w:r w:rsidRPr="00CF6664">
              <w:rPr>
                <w:b/>
                <w:i/>
                <w:vertAlign w:val="superscript"/>
              </w:rPr>
              <w:t>1 b</w:t>
            </w:r>
            <w:r w:rsidRPr="00CF6664">
              <w:rPr>
                <w:b/>
                <w:i/>
              </w:rPr>
              <w:t>;</w:t>
            </w:r>
          </w:p>
        </w:tc>
      </w:tr>
      <w:tr w:rsidR="00D06BC5" w:rsidRPr="00CF6664" w14:paraId="344DC674" w14:textId="77777777" w:rsidTr="00D11899">
        <w:trPr>
          <w:jc w:val="center"/>
        </w:trPr>
        <w:tc>
          <w:tcPr>
            <w:tcW w:w="4876" w:type="dxa"/>
            <w:tcBorders>
              <w:top w:val="nil"/>
              <w:left w:val="nil"/>
              <w:bottom w:val="nil"/>
              <w:right w:val="nil"/>
            </w:tcBorders>
          </w:tcPr>
          <w:p w14:paraId="17E824EF" w14:textId="77777777" w:rsidR="00D06BC5" w:rsidRPr="00CF6664" w:rsidRDefault="00D06BC5" w:rsidP="00D11899"/>
        </w:tc>
        <w:tc>
          <w:tcPr>
            <w:tcW w:w="4876" w:type="dxa"/>
            <w:tcBorders>
              <w:top w:val="nil"/>
              <w:left w:val="nil"/>
              <w:bottom w:val="nil"/>
              <w:right w:val="nil"/>
            </w:tcBorders>
          </w:tcPr>
          <w:p w14:paraId="3FDD9FF1" w14:textId="77777777" w:rsidR="00D06BC5" w:rsidRPr="00CF6664" w:rsidRDefault="00D06BC5" w:rsidP="00D11899">
            <w:pPr>
              <w:pStyle w:val="Normal6a"/>
            </w:pPr>
            <w:r w:rsidRPr="00CF6664">
              <w:rPr>
                <w:b/>
                <w:i/>
              </w:rPr>
              <w:t>_________________</w:t>
            </w:r>
          </w:p>
        </w:tc>
      </w:tr>
      <w:tr w:rsidR="00D06BC5" w:rsidRPr="00CF6664" w14:paraId="78BA7032" w14:textId="77777777" w:rsidTr="00D11899">
        <w:trPr>
          <w:jc w:val="center"/>
        </w:trPr>
        <w:tc>
          <w:tcPr>
            <w:tcW w:w="4876" w:type="dxa"/>
            <w:tcBorders>
              <w:top w:val="nil"/>
              <w:left w:val="nil"/>
              <w:bottom w:val="nil"/>
              <w:right w:val="nil"/>
            </w:tcBorders>
          </w:tcPr>
          <w:p w14:paraId="26C32B2E" w14:textId="77777777" w:rsidR="00D06BC5" w:rsidRPr="00CF6664" w:rsidRDefault="00D06BC5" w:rsidP="00D11899"/>
        </w:tc>
        <w:tc>
          <w:tcPr>
            <w:tcW w:w="4876" w:type="dxa"/>
            <w:tcBorders>
              <w:top w:val="nil"/>
              <w:left w:val="nil"/>
              <w:bottom w:val="nil"/>
              <w:right w:val="nil"/>
            </w:tcBorders>
          </w:tcPr>
          <w:p w14:paraId="285C51CA" w14:textId="77777777" w:rsidR="00D06BC5" w:rsidRPr="00CF6664" w:rsidRDefault="00D06BC5" w:rsidP="00D11899">
            <w:pPr>
              <w:pStyle w:val="Normal6a"/>
            </w:pPr>
            <w:r w:rsidRPr="00CF6664">
              <w:rPr>
                <w:b/>
                <w:i/>
                <w:vertAlign w:val="superscript"/>
              </w:rPr>
              <w:t>1 a</w:t>
            </w:r>
            <w:r w:rsidRPr="00CF6664">
              <w:t xml:space="preserve"> </w:t>
            </w:r>
            <w:r w:rsidRPr="00CF6664">
              <w:rPr>
                <w:b/>
                <w:i/>
              </w:rPr>
              <w:t>Woolf, Anthony D. ja Bruce Pfleger, ”Burden of major musculoskeletal conditions”, Bulletin of the World Health Organization, osa 81,9 (2003), 646–56.</w:t>
            </w:r>
          </w:p>
        </w:tc>
      </w:tr>
      <w:tr w:rsidR="00D06BC5" w:rsidRPr="00CF6664" w14:paraId="5CDC54E1" w14:textId="77777777" w:rsidTr="00D11899">
        <w:trPr>
          <w:jc w:val="center"/>
        </w:trPr>
        <w:tc>
          <w:tcPr>
            <w:tcW w:w="4876" w:type="dxa"/>
            <w:tcBorders>
              <w:top w:val="nil"/>
              <w:left w:val="nil"/>
              <w:bottom w:val="nil"/>
              <w:right w:val="nil"/>
            </w:tcBorders>
          </w:tcPr>
          <w:p w14:paraId="236F28C0" w14:textId="77777777" w:rsidR="00D06BC5" w:rsidRPr="00CF6664" w:rsidRDefault="00D06BC5" w:rsidP="00D11899"/>
        </w:tc>
        <w:tc>
          <w:tcPr>
            <w:tcW w:w="4876" w:type="dxa"/>
            <w:tcBorders>
              <w:top w:val="nil"/>
              <w:left w:val="nil"/>
              <w:bottom w:val="nil"/>
              <w:right w:val="nil"/>
            </w:tcBorders>
          </w:tcPr>
          <w:p w14:paraId="7A7B0784" w14:textId="77777777" w:rsidR="00D06BC5" w:rsidRPr="00CF6664" w:rsidRDefault="00D06BC5" w:rsidP="00D11899">
            <w:pPr>
              <w:pStyle w:val="Normal6a"/>
            </w:pPr>
            <w:r w:rsidRPr="00CF6664">
              <w:rPr>
                <w:b/>
                <w:i/>
                <w:vertAlign w:val="superscript"/>
              </w:rPr>
              <w:t>1 b</w:t>
            </w:r>
            <w:r w:rsidRPr="00CF6664">
              <w:t xml:space="preserve"> </w:t>
            </w:r>
            <w:r w:rsidRPr="00CF6664">
              <w:rPr>
                <w:b/>
                <w:i/>
              </w:rPr>
              <w:t>Jovani, V., Blasco-Blasco, M., Pascual, E. ja muut, ”Challenges to conquer from the gender perspective in medicine: The case of spondyloarthritis”, 2018, https://doi.org/10.1371/journal.pone.0205751</w:t>
            </w:r>
          </w:p>
        </w:tc>
      </w:tr>
    </w:tbl>
    <w:p w14:paraId="0BB1146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367A282" w14:textId="77777777" w:rsidR="00D06BC5" w:rsidRPr="00CF6664" w:rsidRDefault="00D06BC5" w:rsidP="00D06BC5">
      <w:r w:rsidRPr="00CF6664">
        <w:rPr>
          <w:rStyle w:val="HideTWBExt"/>
        </w:rPr>
        <w:t>&lt;/Amend&gt;</w:t>
      </w:r>
    </w:p>
    <w:p w14:paraId="2483B79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107</w:t>
      </w:r>
      <w:r w:rsidRPr="00CF6664">
        <w:rPr>
          <w:rStyle w:val="HideTWBExt"/>
          <w:b w:val="0"/>
        </w:rPr>
        <w:t>&lt;/NumAm&gt;</w:t>
      </w:r>
    </w:p>
    <w:p w14:paraId="6C26A8F7"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222D03C5" w14:textId="77777777" w:rsidR="00D06BC5" w:rsidRPr="00CF6664" w:rsidRDefault="00D06BC5" w:rsidP="00D06BC5">
      <w:pPr>
        <w:pStyle w:val="NormalBold"/>
      </w:pPr>
      <w:r w:rsidRPr="00CF6664">
        <w:rPr>
          <w:rStyle w:val="HideTWBExt"/>
          <w:b w:val="0"/>
        </w:rPr>
        <w:t>&lt;/RepeatBlock-By&gt;</w:t>
      </w:r>
    </w:p>
    <w:p w14:paraId="33F64FB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B5E0830" w14:textId="77777777" w:rsidR="00D06BC5" w:rsidRPr="00CF6664" w:rsidRDefault="00D06BC5" w:rsidP="00D06BC5">
      <w:pPr>
        <w:pStyle w:val="NormalBold"/>
      </w:pPr>
      <w:r w:rsidRPr="00CF6664">
        <w:rPr>
          <w:rStyle w:val="HideTWBExt"/>
          <w:b w:val="0"/>
        </w:rPr>
        <w:t>&lt;Article&gt;</w:t>
      </w:r>
      <w:r w:rsidRPr="00CF6664">
        <w:t>Johdanto-osan G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8652301" w14:textId="77777777" w:rsidTr="00D11899">
        <w:trPr>
          <w:trHeight w:hRule="exact" w:val="240"/>
          <w:jc w:val="center"/>
        </w:trPr>
        <w:tc>
          <w:tcPr>
            <w:tcW w:w="9752" w:type="dxa"/>
            <w:gridSpan w:val="2"/>
            <w:tcBorders>
              <w:top w:val="nil"/>
              <w:left w:val="nil"/>
              <w:bottom w:val="nil"/>
              <w:right w:val="nil"/>
            </w:tcBorders>
          </w:tcPr>
          <w:p w14:paraId="316CDCF3" w14:textId="77777777" w:rsidR="00D06BC5" w:rsidRPr="00CF6664" w:rsidRDefault="00D06BC5" w:rsidP="00D11899"/>
        </w:tc>
      </w:tr>
      <w:tr w:rsidR="00D06BC5" w:rsidRPr="00CF6664" w14:paraId="4D4DC8B4" w14:textId="77777777" w:rsidTr="00D11899">
        <w:trPr>
          <w:trHeight w:val="240"/>
          <w:jc w:val="center"/>
        </w:trPr>
        <w:tc>
          <w:tcPr>
            <w:tcW w:w="4876" w:type="dxa"/>
            <w:tcBorders>
              <w:top w:val="nil"/>
              <w:left w:val="nil"/>
              <w:bottom w:val="nil"/>
              <w:right w:val="nil"/>
            </w:tcBorders>
          </w:tcPr>
          <w:p w14:paraId="1AFCB73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C0D178F" w14:textId="77777777" w:rsidR="00D06BC5" w:rsidRPr="00CF6664" w:rsidRDefault="00D06BC5" w:rsidP="00D11899">
            <w:pPr>
              <w:pStyle w:val="AmColumnHeading"/>
            </w:pPr>
            <w:r w:rsidRPr="00CF6664">
              <w:t>Tarkistus</w:t>
            </w:r>
          </w:p>
        </w:tc>
      </w:tr>
      <w:tr w:rsidR="00D06BC5" w:rsidRPr="00CF6664" w14:paraId="177A2A0A" w14:textId="77777777" w:rsidTr="00D11899">
        <w:trPr>
          <w:jc w:val="center"/>
        </w:trPr>
        <w:tc>
          <w:tcPr>
            <w:tcW w:w="4876" w:type="dxa"/>
            <w:tcBorders>
              <w:top w:val="nil"/>
              <w:left w:val="nil"/>
              <w:bottom w:val="nil"/>
              <w:right w:val="nil"/>
            </w:tcBorders>
          </w:tcPr>
          <w:p w14:paraId="3C196FB1" w14:textId="77777777" w:rsidR="00D06BC5" w:rsidRPr="00CF6664" w:rsidRDefault="00D06BC5" w:rsidP="00D11899">
            <w:pPr>
              <w:pStyle w:val="Normal6a"/>
            </w:pPr>
            <w:r w:rsidRPr="00CF6664">
              <w:t>G.</w:t>
            </w:r>
            <w:r w:rsidRPr="00CF6664">
              <w:tab/>
              <w:t>ottaa huomioon, että endometrioosi on krooninen sairaus, josta kärsii 10–15 prosenttia lisääntymisikäisistä naisista</w:t>
            </w:r>
            <w:r w:rsidRPr="00CF6664">
              <w:rPr>
                <w:vertAlign w:val="superscript"/>
              </w:rPr>
              <w:t>10</w:t>
            </w:r>
            <w:r w:rsidRPr="00CF6664">
              <w:t>;</w:t>
            </w:r>
          </w:p>
        </w:tc>
        <w:tc>
          <w:tcPr>
            <w:tcW w:w="4876" w:type="dxa"/>
            <w:tcBorders>
              <w:top w:val="nil"/>
              <w:left w:val="nil"/>
              <w:bottom w:val="nil"/>
              <w:right w:val="nil"/>
            </w:tcBorders>
          </w:tcPr>
          <w:p w14:paraId="36DEAC06" w14:textId="77777777" w:rsidR="00D06BC5" w:rsidRPr="00CF6664" w:rsidRDefault="00D06BC5" w:rsidP="00D11899">
            <w:pPr>
              <w:pStyle w:val="Normal6a"/>
            </w:pPr>
            <w:r w:rsidRPr="00CF6664">
              <w:t>G.</w:t>
            </w:r>
            <w:r w:rsidRPr="00CF6664">
              <w:tab/>
              <w:t>ottaa huomioon, että endometrioosi on krooninen sairaus, josta kärsii 10–15 prosenttia lisääntymisikäisistä naisista</w:t>
            </w:r>
            <w:r w:rsidRPr="00CF6664">
              <w:rPr>
                <w:vertAlign w:val="superscript"/>
              </w:rPr>
              <w:t>10</w:t>
            </w:r>
            <w:r w:rsidRPr="00CF6664">
              <w:t xml:space="preserve"> </w:t>
            </w:r>
            <w:r w:rsidRPr="00CF6664">
              <w:rPr>
                <w:b/>
                <w:i/>
              </w:rPr>
              <w:t>ja joka voi aiheuttaa voimakkaan kivun, väsymyksen ja runsaan verenvuodon kaltaisia oireita, ja toteaa, että tämä johtaa vuosittain arviolta 30 miljardin euron suuruisiin sairauspoissaolokustannuksiin EU:ssa</w:t>
            </w:r>
            <w:r w:rsidRPr="00CF6664">
              <w:t>;</w:t>
            </w:r>
          </w:p>
        </w:tc>
      </w:tr>
      <w:tr w:rsidR="00D06BC5" w:rsidRPr="00CF6664" w14:paraId="67081F08" w14:textId="77777777" w:rsidTr="00D11899">
        <w:trPr>
          <w:jc w:val="center"/>
        </w:trPr>
        <w:tc>
          <w:tcPr>
            <w:tcW w:w="4876" w:type="dxa"/>
            <w:tcBorders>
              <w:top w:val="nil"/>
              <w:left w:val="nil"/>
              <w:bottom w:val="nil"/>
              <w:right w:val="nil"/>
            </w:tcBorders>
          </w:tcPr>
          <w:p w14:paraId="44AB7C87"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01D5180B" w14:textId="77777777" w:rsidR="00D06BC5" w:rsidRPr="00CF6664" w:rsidRDefault="00D06BC5" w:rsidP="00D11899">
            <w:pPr>
              <w:pStyle w:val="Normal6a"/>
            </w:pPr>
            <w:r w:rsidRPr="00CF6664">
              <w:rPr>
                <w:b/>
                <w:i/>
              </w:rPr>
              <w:t>_________________</w:t>
            </w:r>
          </w:p>
        </w:tc>
      </w:tr>
      <w:tr w:rsidR="00D06BC5" w:rsidRPr="00CF6664" w14:paraId="121E47F7" w14:textId="77777777" w:rsidTr="00D11899">
        <w:trPr>
          <w:jc w:val="center"/>
        </w:trPr>
        <w:tc>
          <w:tcPr>
            <w:tcW w:w="4876" w:type="dxa"/>
            <w:tcBorders>
              <w:top w:val="nil"/>
              <w:left w:val="nil"/>
              <w:bottom w:val="nil"/>
              <w:right w:val="nil"/>
            </w:tcBorders>
          </w:tcPr>
          <w:p w14:paraId="3D9B6939" w14:textId="77777777" w:rsidR="00D06BC5" w:rsidRPr="00CF6664" w:rsidRDefault="00D06BC5" w:rsidP="00D11899">
            <w:pPr>
              <w:pStyle w:val="Normal6a"/>
            </w:pPr>
            <w:r w:rsidRPr="00CF6664">
              <w:rPr>
                <w:vertAlign w:val="superscript"/>
              </w:rPr>
              <w:t>10</w:t>
            </w:r>
            <w:r w:rsidRPr="00CF6664">
              <w:t xml:space="preserve"> Becker, K., Heinemann, K., Imthurn, B. Marions, L. Moehner, S. ym. ”Real world data on symptomology and diagnostic approaches of 27,840 women living with endometriosis”, Scientific Reports osa 11, nro 20404, 2021, https://doi.org/10.1038/s41598-021-99681-3; Eder, C. ja Roomaney R., ”Transgender and non-binary people’s perception of their healthcare in relation to their endometriosis”, International Journal of Transgender Health, osa 25, nro 4, 2025, 911–925, https://journals.sagepub.com/doi/10.1177/13591053241266249.</w:t>
            </w:r>
          </w:p>
        </w:tc>
        <w:tc>
          <w:tcPr>
            <w:tcW w:w="4876" w:type="dxa"/>
            <w:tcBorders>
              <w:top w:val="nil"/>
              <w:left w:val="nil"/>
              <w:bottom w:val="nil"/>
              <w:right w:val="nil"/>
            </w:tcBorders>
          </w:tcPr>
          <w:p w14:paraId="0E208F18" w14:textId="77777777" w:rsidR="00D06BC5" w:rsidRPr="00CF6664" w:rsidRDefault="00D06BC5" w:rsidP="00D11899">
            <w:pPr>
              <w:pStyle w:val="Normal6a"/>
            </w:pPr>
            <w:r w:rsidRPr="00CF6664">
              <w:rPr>
                <w:vertAlign w:val="superscript"/>
              </w:rPr>
              <w:t>10</w:t>
            </w:r>
            <w:r w:rsidRPr="00CF6664">
              <w:t xml:space="preserve"> Becker, K., Heinemann, K., Imthurn, B. Marions, L. Moehner, S. ym. ”Real world data on symptomology and diagnostic approaches of 27,840 women living with endometriosis”, Scientific Reports osa 11, nro 20404, 2021, https://doi.org/10.1038/s41598-021-99681-3; Eder, C. ja Roomaney R., ”Transgender and non-binary people’s perception of their healthcare in relation to their endometriosis”, International Journal of Transgender Health, osa 25, nro 4, 2025, 911–925, https://journals.sagepub.com/doi/10.1177/13591053241266249.</w:t>
            </w:r>
          </w:p>
        </w:tc>
      </w:tr>
    </w:tbl>
    <w:p w14:paraId="2EBB83B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AB87A56" w14:textId="77777777" w:rsidR="00D06BC5" w:rsidRPr="00CF6664" w:rsidRDefault="00D06BC5" w:rsidP="00D06BC5">
      <w:r w:rsidRPr="00CF6664">
        <w:rPr>
          <w:rStyle w:val="HideTWBExt"/>
        </w:rPr>
        <w:t>&lt;/Amend&gt;</w:t>
      </w:r>
    </w:p>
    <w:p w14:paraId="7FADE6F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108</w:t>
      </w:r>
      <w:r w:rsidRPr="00CF6664">
        <w:rPr>
          <w:rStyle w:val="HideTWBExt"/>
          <w:b w:val="0"/>
        </w:rPr>
        <w:t>&lt;/NumAm&gt;</w:t>
      </w:r>
    </w:p>
    <w:p w14:paraId="4D825354"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1BC3AB96" w14:textId="77777777" w:rsidR="00D06BC5" w:rsidRPr="00CF6664" w:rsidRDefault="00D06BC5" w:rsidP="00D06BC5">
      <w:pPr>
        <w:pStyle w:val="NormalBold"/>
      </w:pPr>
      <w:r w:rsidRPr="00CF6664">
        <w:rPr>
          <w:rStyle w:val="HideTWBExt"/>
          <w:b w:val="0"/>
        </w:rPr>
        <w:t>&lt;/RepeatBlock-By&gt;</w:t>
      </w:r>
    </w:p>
    <w:p w14:paraId="3C9A6CD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B4D40CE" w14:textId="77777777" w:rsidR="00D06BC5" w:rsidRPr="00CF6664" w:rsidRDefault="00D06BC5" w:rsidP="00D06BC5">
      <w:pPr>
        <w:pStyle w:val="NormalBold"/>
      </w:pPr>
      <w:r w:rsidRPr="00CF6664">
        <w:rPr>
          <w:rStyle w:val="HideTWBExt"/>
          <w:b w:val="0"/>
        </w:rPr>
        <w:t>&lt;Article&gt;</w:t>
      </w:r>
      <w:r w:rsidRPr="00CF6664">
        <w:t>Johdanto-osan G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B6BA29F" w14:textId="77777777" w:rsidTr="00D11899">
        <w:trPr>
          <w:trHeight w:hRule="exact" w:val="240"/>
          <w:jc w:val="center"/>
        </w:trPr>
        <w:tc>
          <w:tcPr>
            <w:tcW w:w="9752" w:type="dxa"/>
            <w:gridSpan w:val="2"/>
            <w:tcBorders>
              <w:top w:val="nil"/>
              <w:left w:val="nil"/>
              <w:bottom w:val="nil"/>
              <w:right w:val="nil"/>
            </w:tcBorders>
          </w:tcPr>
          <w:p w14:paraId="2DBBDF20" w14:textId="77777777" w:rsidR="00D06BC5" w:rsidRPr="00CF6664" w:rsidRDefault="00D06BC5" w:rsidP="00D11899"/>
        </w:tc>
      </w:tr>
      <w:tr w:rsidR="00D06BC5" w:rsidRPr="00CF6664" w14:paraId="67B90E1B" w14:textId="77777777" w:rsidTr="00D11899">
        <w:trPr>
          <w:trHeight w:val="240"/>
          <w:jc w:val="center"/>
        </w:trPr>
        <w:tc>
          <w:tcPr>
            <w:tcW w:w="4876" w:type="dxa"/>
            <w:tcBorders>
              <w:top w:val="nil"/>
              <w:left w:val="nil"/>
              <w:bottom w:val="nil"/>
              <w:right w:val="nil"/>
            </w:tcBorders>
          </w:tcPr>
          <w:p w14:paraId="0B4A78F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31069D6" w14:textId="77777777" w:rsidR="00D06BC5" w:rsidRPr="00CF6664" w:rsidRDefault="00D06BC5" w:rsidP="00D11899">
            <w:pPr>
              <w:pStyle w:val="AmColumnHeading"/>
            </w:pPr>
            <w:r w:rsidRPr="00CF6664">
              <w:t>Tarkistus</w:t>
            </w:r>
          </w:p>
        </w:tc>
      </w:tr>
      <w:tr w:rsidR="00D06BC5" w:rsidRPr="00CF6664" w14:paraId="2BB79FD2" w14:textId="77777777" w:rsidTr="00D11899">
        <w:trPr>
          <w:jc w:val="center"/>
        </w:trPr>
        <w:tc>
          <w:tcPr>
            <w:tcW w:w="4876" w:type="dxa"/>
            <w:tcBorders>
              <w:top w:val="nil"/>
              <w:left w:val="nil"/>
              <w:bottom w:val="nil"/>
              <w:right w:val="nil"/>
            </w:tcBorders>
          </w:tcPr>
          <w:p w14:paraId="415F1A12" w14:textId="77777777" w:rsidR="00D06BC5" w:rsidRPr="00CF6664" w:rsidRDefault="00D06BC5" w:rsidP="00D11899">
            <w:pPr>
              <w:pStyle w:val="Normal6a"/>
            </w:pPr>
            <w:r w:rsidRPr="00CF6664">
              <w:t>G.</w:t>
            </w:r>
            <w:r w:rsidRPr="00CF6664">
              <w:tab/>
              <w:t>ottaa huomioon, että endometrioosi on krooninen sairaus, josta kärsii 10–15 prosenttia lisääntymisikäisistä naisista</w:t>
            </w:r>
            <w:r w:rsidRPr="00CF6664">
              <w:rPr>
                <w:vertAlign w:val="superscript"/>
              </w:rPr>
              <w:t>10</w:t>
            </w:r>
            <w:r w:rsidRPr="00CF6664">
              <w:t>;</w:t>
            </w:r>
          </w:p>
        </w:tc>
        <w:tc>
          <w:tcPr>
            <w:tcW w:w="4876" w:type="dxa"/>
            <w:tcBorders>
              <w:top w:val="nil"/>
              <w:left w:val="nil"/>
              <w:bottom w:val="nil"/>
              <w:right w:val="nil"/>
            </w:tcBorders>
          </w:tcPr>
          <w:p w14:paraId="7877EC78" w14:textId="77777777" w:rsidR="00D06BC5" w:rsidRPr="00CF6664" w:rsidRDefault="00D06BC5" w:rsidP="00D11899">
            <w:pPr>
              <w:pStyle w:val="Normal6a"/>
            </w:pPr>
            <w:r w:rsidRPr="00CF6664">
              <w:t>G.</w:t>
            </w:r>
            <w:r w:rsidRPr="00CF6664">
              <w:tab/>
              <w:t>ottaa huomioon, että endometrioosi on krooninen sairaus, josta kärsii 10–15 prosenttia lisääntymisikäisistä naisista</w:t>
            </w:r>
            <w:r w:rsidRPr="00CF6664">
              <w:rPr>
                <w:vertAlign w:val="superscript"/>
              </w:rPr>
              <w:t>10</w:t>
            </w:r>
            <w:r w:rsidRPr="00CF6664">
              <w:t xml:space="preserve">; </w:t>
            </w:r>
            <w:r w:rsidRPr="00CF6664">
              <w:rPr>
                <w:b/>
                <w:i/>
              </w:rPr>
              <w:t>ottaa huomioon, että se aiheuttaa lamaannuttavia oireita ja että se voi vaikuttaa hedelmällisyyteen ja mielenterveyteen;</w:t>
            </w:r>
          </w:p>
        </w:tc>
      </w:tr>
      <w:tr w:rsidR="00D06BC5" w:rsidRPr="00CF6664" w14:paraId="14615B98" w14:textId="77777777" w:rsidTr="00D11899">
        <w:trPr>
          <w:jc w:val="center"/>
        </w:trPr>
        <w:tc>
          <w:tcPr>
            <w:tcW w:w="4876" w:type="dxa"/>
            <w:tcBorders>
              <w:top w:val="nil"/>
              <w:left w:val="nil"/>
              <w:bottom w:val="nil"/>
              <w:right w:val="nil"/>
            </w:tcBorders>
          </w:tcPr>
          <w:p w14:paraId="3E7B083E"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10F7FAE8" w14:textId="77777777" w:rsidR="00D06BC5" w:rsidRPr="00CF6664" w:rsidRDefault="00D06BC5" w:rsidP="00D11899">
            <w:pPr>
              <w:pStyle w:val="Normal6a"/>
            </w:pPr>
            <w:r w:rsidRPr="00CF6664">
              <w:rPr>
                <w:b/>
                <w:i/>
              </w:rPr>
              <w:t>_________________</w:t>
            </w:r>
          </w:p>
        </w:tc>
      </w:tr>
      <w:tr w:rsidR="00D06BC5" w:rsidRPr="00CF6664" w14:paraId="318BCCB9" w14:textId="77777777" w:rsidTr="00D11899">
        <w:trPr>
          <w:jc w:val="center"/>
        </w:trPr>
        <w:tc>
          <w:tcPr>
            <w:tcW w:w="4876" w:type="dxa"/>
            <w:tcBorders>
              <w:top w:val="nil"/>
              <w:left w:val="nil"/>
              <w:bottom w:val="nil"/>
              <w:right w:val="nil"/>
            </w:tcBorders>
          </w:tcPr>
          <w:p w14:paraId="76038A5E" w14:textId="77777777" w:rsidR="00D06BC5" w:rsidRPr="00CF6664" w:rsidRDefault="00D06BC5" w:rsidP="00D11899">
            <w:pPr>
              <w:pStyle w:val="Normal6a"/>
            </w:pPr>
            <w:r w:rsidRPr="00CF6664">
              <w:rPr>
                <w:vertAlign w:val="superscript"/>
              </w:rPr>
              <w:t>10</w:t>
            </w:r>
            <w:r w:rsidRPr="00CF6664">
              <w:t xml:space="preserve"> Becker, K., Heinemann, K., Imthurn, B. Marions, L. Moehner, S. ym. ”Real world data on symptomology and diagnostic approaches of 27,840 women living with endometriosis”, Scientific Reports osa 11, nro 20404, 2021, https://doi.org/10.1038/s41598-021-99681-3; Eder, C. ja Roomaney R., ”Transgender and non-binary people’s perception of their healthcare in relation to their endometriosis”, International Journal of Transgender Health, osa 25, nro 4, 2025, 911–925, https://journals.sagepub.com/doi/10.1177/13591053241266249.</w:t>
            </w:r>
          </w:p>
        </w:tc>
        <w:tc>
          <w:tcPr>
            <w:tcW w:w="4876" w:type="dxa"/>
            <w:tcBorders>
              <w:top w:val="nil"/>
              <w:left w:val="nil"/>
              <w:bottom w:val="nil"/>
              <w:right w:val="nil"/>
            </w:tcBorders>
          </w:tcPr>
          <w:p w14:paraId="00E0222D" w14:textId="77777777" w:rsidR="00D06BC5" w:rsidRPr="00CF6664" w:rsidRDefault="00D06BC5" w:rsidP="00D11899">
            <w:pPr>
              <w:pStyle w:val="Normal6a"/>
            </w:pPr>
            <w:r w:rsidRPr="00CF6664">
              <w:rPr>
                <w:vertAlign w:val="superscript"/>
              </w:rPr>
              <w:t>10</w:t>
            </w:r>
            <w:r w:rsidRPr="00CF6664">
              <w:t xml:space="preserve"> Becker, K., Heinemann, K., Imthurn, B. Marions, L. Moehner, S. ym. ”Real world data on symptomology and diagnostic approaches of 27,840 women living with endometriosis”, Scientific Reports osa 11, nro 20404, 2021, https://doi.org/10.1038/s41598-021-99681-3; Eder, C. ja Roomaney R., ”Transgender and non-binary people’s perception of their healthcare in relation to their endometriosis”, International Journal of Transgender Health, osa 25, nro 4, 2025, 911–925, https://journals.sagepub.com/doi/10.1177/13591053241266249.</w:t>
            </w:r>
          </w:p>
        </w:tc>
      </w:tr>
    </w:tbl>
    <w:p w14:paraId="5B39ADC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4ECC5EBB" w14:textId="77777777" w:rsidR="00D06BC5" w:rsidRPr="00CF6664" w:rsidRDefault="00D06BC5" w:rsidP="00D06BC5">
      <w:r w:rsidRPr="00CF6664">
        <w:rPr>
          <w:rStyle w:val="HideTWBExt"/>
        </w:rPr>
        <w:t>&lt;/Amend&gt;</w:t>
      </w:r>
    </w:p>
    <w:p w14:paraId="219EC14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109</w:t>
      </w:r>
      <w:r w:rsidRPr="00CF6664">
        <w:rPr>
          <w:rStyle w:val="HideTWBExt"/>
          <w:b w:val="0"/>
        </w:rPr>
        <w:t>&lt;/NumAm&gt;</w:t>
      </w:r>
    </w:p>
    <w:p w14:paraId="6269E855"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1402E46A" w14:textId="77777777" w:rsidR="00D06BC5" w:rsidRPr="00CF6664" w:rsidRDefault="00D06BC5" w:rsidP="00D06BC5">
      <w:pPr>
        <w:pStyle w:val="NormalBold"/>
      </w:pPr>
      <w:r w:rsidRPr="00CF6664">
        <w:rPr>
          <w:rStyle w:val="HideTWBExt"/>
          <w:b w:val="0"/>
        </w:rPr>
        <w:t>&lt;/RepeatBlock-By&gt;</w:t>
      </w:r>
    </w:p>
    <w:p w14:paraId="4E0180B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AB2B309" w14:textId="77777777" w:rsidR="00D06BC5" w:rsidRPr="00CF6664" w:rsidRDefault="00D06BC5" w:rsidP="00D06BC5">
      <w:pPr>
        <w:pStyle w:val="NormalBold"/>
      </w:pPr>
      <w:r w:rsidRPr="00CF6664">
        <w:rPr>
          <w:rStyle w:val="HideTWBExt"/>
          <w:b w:val="0"/>
        </w:rPr>
        <w:t>&lt;Article&gt;</w:t>
      </w:r>
      <w:r w:rsidRPr="00CF6664">
        <w:t>Johdanto-osan H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9081AF7" w14:textId="77777777" w:rsidTr="00D11899">
        <w:trPr>
          <w:trHeight w:hRule="exact" w:val="240"/>
          <w:jc w:val="center"/>
        </w:trPr>
        <w:tc>
          <w:tcPr>
            <w:tcW w:w="9752" w:type="dxa"/>
            <w:gridSpan w:val="2"/>
            <w:tcBorders>
              <w:top w:val="nil"/>
              <w:left w:val="nil"/>
              <w:bottom w:val="nil"/>
              <w:right w:val="nil"/>
            </w:tcBorders>
          </w:tcPr>
          <w:p w14:paraId="248B249B" w14:textId="77777777" w:rsidR="00D06BC5" w:rsidRPr="00CF6664" w:rsidRDefault="00D06BC5" w:rsidP="00D11899"/>
        </w:tc>
      </w:tr>
      <w:tr w:rsidR="00D06BC5" w:rsidRPr="00CF6664" w14:paraId="7D8E90A7" w14:textId="77777777" w:rsidTr="00D11899">
        <w:trPr>
          <w:trHeight w:val="240"/>
          <w:jc w:val="center"/>
        </w:trPr>
        <w:tc>
          <w:tcPr>
            <w:tcW w:w="4876" w:type="dxa"/>
            <w:tcBorders>
              <w:top w:val="nil"/>
              <w:left w:val="nil"/>
              <w:bottom w:val="nil"/>
              <w:right w:val="nil"/>
            </w:tcBorders>
          </w:tcPr>
          <w:p w14:paraId="16FF223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4D153F4" w14:textId="77777777" w:rsidR="00D06BC5" w:rsidRPr="00CF6664" w:rsidRDefault="00D06BC5" w:rsidP="00D11899">
            <w:pPr>
              <w:pStyle w:val="AmColumnHeading"/>
            </w:pPr>
            <w:r w:rsidRPr="00CF6664">
              <w:t>Tarkistus</w:t>
            </w:r>
          </w:p>
        </w:tc>
      </w:tr>
      <w:tr w:rsidR="00D06BC5" w:rsidRPr="00CF6664" w14:paraId="33BA98A5" w14:textId="77777777" w:rsidTr="00D11899">
        <w:trPr>
          <w:jc w:val="center"/>
        </w:trPr>
        <w:tc>
          <w:tcPr>
            <w:tcW w:w="4876" w:type="dxa"/>
            <w:tcBorders>
              <w:top w:val="nil"/>
              <w:left w:val="nil"/>
              <w:bottom w:val="nil"/>
              <w:right w:val="nil"/>
            </w:tcBorders>
          </w:tcPr>
          <w:p w14:paraId="61504EC7" w14:textId="77777777" w:rsidR="00D06BC5" w:rsidRPr="00CF6664" w:rsidRDefault="00D06BC5" w:rsidP="00D11899">
            <w:pPr>
              <w:pStyle w:val="Normal6a"/>
            </w:pPr>
            <w:r w:rsidRPr="00CF6664">
              <w:t>H.</w:t>
            </w:r>
            <w:r w:rsidRPr="00CF6664">
              <w:tab/>
              <w:t>toteaa, että endometrioosin yleisyydestä huolimatta sen diagnosoinnissa kestää keskimäärin 6–10 vuotta;</w:t>
            </w:r>
          </w:p>
        </w:tc>
        <w:tc>
          <w:tcPr>
            <w:tcW w:w="4876" w:type="dxa"/>
            <w:tcBorders>
              <w:top w:val="nil"/>
              <w:left w:val="nil"/>
              <w:bottom w:val="nil"/>
              <w:right w:val="nil"/>
            </w:tcBorders>
          </w:tcPr>
          <w:p w14:paraId="60EB08B9" w14:textId="77777777" w:rsidR="00D06BC5" w:rsidRPr="00CF6664" w:rsidRDefault="00D06BC5" w:rsidP="00D11899">
            <w:pPr>
              <w:pStyle w:val="Normal6a"/>
            </w:pPr>
            <w:r w:rsidRPr="00CF6664">
              <w:t>H.</w:t>
            </w:r>
            <w:r w:rsidRPr="00CF6664">
              <w:tab/>
              <w:t xml:space="preserve">toteaa, että endometrioosin yleisyydestä huolimatta sen diagnosoinnissa kestää keskimäärin 6–10 vuotta; </w:t>
            </w:r>
            <w:r w:rsidRPr="00CF6664">
              <w:rPr>
                <w:b/>
                <w:i/>
              </w:rPr>
              <w:t>ottaa huomioon, että endometrioosin viivästynyt diagnosointi johtaa pitkittyneeseen kärsimykseen, heikentyneeseen elämänlaatuun ja lisääntyneisiin sosioekonomisiin kustannuksiin, mukaan lukien tuottavuuden vähentyminen ja terveydenhuoltojärjestelmiin kohdistuvan paineen lisääntyminen; toteaa, että varhainen diagnosointi ja asianmukainen hoito voivat merkittävästi parantaa terveystuloksia;</w:t>
            </w:r>
          </w:p>
        </w:tc>
      </w:tr>
    </w:tbl>
    <w:p w14:paraId="187EB9F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0B0681B" w14:textId="77777777" w:rsidR="00D06BC5" w:rsidRPr="00CF6664" w:rsidRDefault="00D06BC5" w:rsidP="00D06BC5">
      <w:r w:rsidRPr="00CF6664">
        <w:rPr>
          <w:rStyle w:val="HideTWBExt"/>
        </w:rPr>
        <w:t>&lt;/Amend&gt;</w:t>
      </w:r>
    </w:p>
    <w:p w14:paraId="332E1F6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110</w:t>
      </w:r>
      <w:r w:rsidRPr="00CF6664">
        <w:rPr>
          <w:rStyle w:val="HideTWBExt"/>
          <w:b w:val="0"/>
        </w:rPr>
        <w:t>&lt;/NumAm&gt;</w:t>
      </w:r>
    </w:p>
    <w:p w14:paraId="0B77F084"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1352A49D" w14:textId="77777777" w:rsidR="00D06BC5" w:rsidRPr="00CF6664" w:rsidRDefault="00D06BC5" w:rsidP="00D06BC5">
      <w:pPr>
        <w:pStyle w:val="NormalBold"/>
      </w:pPr>
      <w:r w:rsidRPr="00CF6664">
        <w:rPr>
          <w:rStyle w:val="HideTWBExt"/>
          <w:b w:val="0"/>
        </w:rPr>
        <w:t>&lt;/RepeatBlock-By&gt;</w:t>
      </w:r>
    </w:p>
    <w:p w14:paraId="6481D86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457B830" w14:textId="77777777" w:rsidR="00D06BC5" w:rsidRPr="00CF6664" w:rsidRDefault="00D06BC5" w:rsidP="00D06BC5">
      <w:pPr>
        <w:pStyle w:val="NormalBold"/>
      </w:pPr>
      <w:r w:rsidRPr="00CF6664">
        <w:rPr>
          <w:rStyle w:val="HideTWBExt"/>
          <w:b w:val="0"/>
        </w:rPr>
        <w:t>&lt;Article&gt;</w:t>
      </w:r>
      <w:r w:rsidRPr="00CF6664">
        <w:t>Johdanto-osan H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35EF6ED" w14:textId="77777777" w:rsidTr="00D11899">
        <w:trPr>
          <w:trHeight w:hRule="exact" w:val="240"/>
          <w:jc w:val="center"/>
        </w:trPr>
        <w:tc>
          <w:tcPr>
            <w:tcW w:w="9752" w:type="dxa"/>
            <w:gridSpan w:val="2"/>
            <w:tcBorders>
              <w:top w:val="nil"/>
              <w:left w:val="nil"/>
              <w:bottom w:val="nil"/>
              <w:right w:val="nil"/>
            </w:tcBorders>
          </w:tcPr>
          <w:p w14:paraId="1442024D" w14:textId="77777777" w:rsidR="00D06BC5" w:rsidRPr="00CF6664" w:rsidRDefault="00D06BC5" w:rsidP="00D11899"/>
        </w:tc>
      </w:tr>
      <w:tr w:rsidR="00D06BC5" w:rsidRPr="00CF6664" w14:paraId="190CB76E" w14:textId="77777777" w:rsidTr="00D11899">
        <w:trPr>
          <w:trHeight w:val="240"/>
          <w:jc w:val="center"/>
        </w:trPr>
        <w:tc>
          <w:tcPr>
            <w:tcW w:w="4876" w:type="dxa"/>
            <w:tcBorders>
              <w:top w:val="nil"/>
              <w:left w:val="nil"/>
              <w:bottom w:val="nil"/>
              <w:right w:val="nil"/>
            </w:tcBorders>
          </w:tcPr>
          <w:p w14:paraId="2D33A95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1F4D7EF" w14:textId="77777777" w:rsidR="00D06BC5" w:rsidRPr="00CF6664" w:rsidRDefault="00D06BC5" w:rsidP="00D11899">
            <w:pPr>
              <w:pStyle w:val="AmColumnHeading"/>
            </w:pPr>
            <w:r w:rsidRPr="00CF6664">
              <w:t>Tarkistus</w:t>
            </w:r>
          </w:p>
        </w:tc>
      </w:tr>
      <w:tr w:rsidR="00D06BC5" w:rsidRPr="00CF6664" w14:paraId="3E546165" w14:textId="77777777" w:rsidTr="00D11899">
        <w:trPr>
          <w:jc w:val="center"/>
        </w:trPr>
        <w:tc>
          <w:tcPr>
            <w:tcW w:w="4876" w:type="dxa"/>
            <w:tcBorders>
              <w:top w:val="nil"/>
              <w:left w:val="nil"/>
              <w:bottom w:val="nil"/>
              <w:right w:val="nil"/>
            </w:tcBorders>
          </w:tcPr>
          <w:p w14:paraId="17E5B501" w14:textId="77777777" w:rsidR="00D06BC5" w:rsidRPr="00CF6664" w:rsidRDefault="00D06BC5" w:rsidP="00D11899">
            <w:pPr>
              <w:pStyle w:val="Normal6a"/>
            </w:pPr>
            <w:r w:rsidRPr="00CF6664">
              <w:t>H.</w:t>
            </w:r>
            <w:r w:rsidRPr="00CF6664">
              <w:tab/>
              <w:t>toteaa, että endometrioosin yleisyydestä huolimatta sen diagnosoinnissa kestää keskimäärin 6–10 vuotta;</w:t>
            </w:r>
          </w:p>
        </w:tc>
        <w:tc>
          <w:tcPr>
            <w:tcW w:w="4876" w:type="dxa"/>
            <w:tcBorders>
              <w:top w:val="nil"/>
              <w:left w:val="nil"/>
              <w:bottom w:val="nil"/>
              <w:right w:val="nil"/>
            </w:tcBorders>
          </w:tcPr>
          <w:p w14:paraId="625DAA1F" w14:textId="77777777" w:rsidR="00D06BC5" w:rsidRPr="00CF6664" w:rsidRDefault="00D06BC5" w:rsidP="00D11899">
            <w:pPr>
              <w:pStyle w:val="Normal6a"/>
            </w:pPr>
            <w:r w:rsidRPr="00CF6664">
              <w:t>H.</w:t>
            </w:r>
            <w:r w:rsidRPr="00CF6664">
              <w:tab/>
              <w:t xml:space="preserve">toteaa, että endometrioosin yleisyydestä huolimatta sen diagnosoinnissa kestää keskimäärin 6–10 vuotta; </w:t>
            </w:r>
            <w:r w:rsidRPr="00CF6664">
              <w:rPr>
                <w:b/>
                <w:i/>
              </w:rPr>
              <w:t>katsoo, että on välttämätöntä tehdä lääketieteellistä tutkimusta ja kliinisiä tutkimuksia diagnoosien tarkkuuden ja hoitojen tehokkuuden parantamiseksi, jotta voidaan lyhentää tätä kestoa, tukea endometrioosia sairastavia naisia ja vähentää endometrioosin vaikutuksia pitkällä aikavälillä;</w:t>
            </w:r>
          </w:p>
        </w:tc>
      </w:tr>
    </w:tbl>
    <w:p w14:paraId="46293C6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36FE232A" w14:textId="77777777" w:rsidR="00D06BC5" w:rsidRPr="00CF6664" w:rsidRDefault="00D06BC5" w:rsidP="00D06BC5">
      <w:r w:rsidRPr="00CF6664">
        <w:rPr>
          <w:rStyle w:val="HideTWBExt"/>
        </w:rPr>
        <w:t>&lt;/Amend&gt;</w:t>
      </w:r>
    </w:p>
    <w:p w14:paraId="544DDD9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111</w:t>
      </w:r>
      <w:r w:rsidRPr="00CF6664">
        <w:rPr>
          <w:rStyle w:val="HideTWBExt"/>
          <w:b w:val="0"/>
        </w:rPr>
        <w:t>&lt;/NumAm&gt;</w:t>
      </w:r>
    </w:p>
    <w:p w14:paraId="4A3B0E53"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56A15487" w14:textId="77777777" w:rsidR="00D06BC5" w:rsidRPr="00CF6664" w:rsidRDefault="00D06BC5" w:rsidP="00D06BC5">
      <w:pPr>
        <w:pStyle w:val="NormalBold"/>
      </w:pPr>
      <w:r w:rsidRPr="00CF6664">
        <w:rPr>
          <w:rStyle w:val="HideTWBExt"/>
          <w:b w:val="0"/>
        </w:rPr>
        <w:t>&lt;/RepeatBlock-By&gt;</w:t>
      </w:r>
    </w:p>
    <w:p w14:paraId="063498B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AD42809" w14:textId="77777777" w:rsidR="00D06BC5" w:rsidRPr="00CF6664" w:rsidRDefault="00D06BC5" w:rsidP="00D06BC5">
      <w:pPr>
        <w:pStyle w:val="NormalBold"/>
      </w:pPr>
      <w:r w:rsidRPr="00CF6664">
        <w:rPr>
          <w:rStyle w:val="HideTWBExt"/>
          <w:b w:val="0"/>
        </w:rPr>
        <w:t>&lt;Article&gt;</w:t>
      </w:r>
      <w:r w:rsidRPr="00CF6664">
        <w:t>Johdanto-osan H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052279C" w14:textId="77777777" w:rsidTr="00D11899">
        <w:trPr>
          <w:trHeight w:hRule="exact" w:val="240"/>
          <w:jc w:val="center"/>
        </w:trPr>
        <w:tc>
          <w:tcPr>
            <w:tcW w:w="9752" w:type="dxa"/>
            <w:gridSpan w:val="2"/>
            <w:tcBorders>
              <w:top w:val="nil"/>
              <w:left w:val="nil"/>
              <w:bottom w:val="nil"/>
              <w:right w:val="nil"/>
            </w:tcBorders>
          </w:tcPr>
          <w:p w14:paraId="28109C8A" w14:textId="77777777" w:rsidR="00D06BC5" w:rsidRPr="00CF6664" w:rsidRDefault="00D06BC5" w:rsidP="00D11899"/>
        </w:tc>
      </w:tr>
      <w:tr w:rsidR="00D06BC5" w:rsidRPr="00CF6664" w14:paraId="126E1603" w14:textId="77777777" w:rsidTr="00D11899">
        <w:trPr>
          <w:trHeight w:val="240"/>
          <w:jc w:val="center"/>
        </w:trPr>
        <w:tc>
          <w:tcPr>
            <w:tcW w:w="4876" w:type="dxa"/>
            <w:tcBorders>
              <w:top w:val="nil"/>
              <w:left w:val="nil"/>
              <w:bottom w:val="nil"/>
              <w:right w:val="nil"/>
            </w:tcBorders>
          </w:tcPr>
          <w:p w14:paraId="0AC65E7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722F06A" w14:textId="77777777" w:rsidR="00D06BC5" w:rsidRPr="00CF6664" w:rsidRDefault="00D06BC5" w:rsidP="00D11899">
            <w:pPr>
              <w:pStyle w:val="AmColumnHeading"/>
            </w:pPr>
            <w:r w:rsidRPr="00CF6664">
              <w:t>Tarkistus</w:t>
            </w:r>
          </w:p>
        </w:tc>
      </w:tr>
      <w:tr w:rsidR="00D06BC5" w:rsidRPr="00CF6664" w14:paraId="2457FBF8" w14:textId="77777777" w:rsidTr="00D11899">
        <w:trPr>
          <w:jc w:val="center"/>
        </w:trPr>
        <w:tc>
          <w:tcPr>
            <w:tcW w:w="4876" w:type="dxa"/>
            <w:tcBorders>
              <w:top w:val="nil"/>
              <w:left w:val="nil"/>
              <w:bottom w:val="nil"/>
              <w:right w:val="nil"/>
            </w:tcBorders>
          </w:tcPr>
          <w:p w14:paraId="244F1C2D" w14:textId="77777777" w:rsidR="00D06BC5" w:rsidRPr="00CF6664" w:rsidRDefault="00D06BC5" w:rsidP="00D11899">
            <w:pPr>
              <w:pStyle w:val="Normal6a"/>
            </w:pPr>
          </w:p>
        </w:tc>
        <w:tc>
          <w:tcPr>
            <w:tcW w:w="4876" w:type="dxa"/>
            <w:tcBorders>
              <w:top w:val="nil"/>
              <w:left w:val="nil"/>
              <w:bottom w:val="nil"/>
              <w:right w:val="nil"/>
            </w:tcBorders>
          </w:tcPr>
          <w:p w14:paraId="09F8AED6" w14:textId="77777777" w:rsidR="00D06BC5" w:rsidRPr="00CF6664" w:rsidRDefault="00D06BC5" w:rsidP="00D11899">
            <w:pPr>
              <w:pStyle w:val="Normal6a"/>
            </w:pPr>
            <w:r w:rsidRPr="00CF6664">
              <w:rPr>
                <w:b/>
                <w:i/>
              </w:rPr>
              <w:t>H a.</w:t>
            </w:r>
            <w:r w:rsidRPr="00CF6664">
              <w:tab/>
            </w:r>
            <w:r w:rsidRPr="00CF6664">
              <w:rPr>
                <w:b/>
                <w:i/>
              </w:rPr>
              <w:t>ottaa huomioon, että sairauksien diagnosointiin liittyy edelleen merkittäviä sukupuoleen ja ikään perustuvia eroja ja että naiset ja lapset joutuvat odottamaan tarkkoja diagnooseja huomattavasti kauemmin kuin miehet ja aikuiset; ottaa huomioon, että tutkimustiedot osoittavat, että harvinaisia sairauksia sairastavat naiset odottavat diagnoosia keskimäärin 5,4 vuotta, kun taas miehet joutuvat odottamaan keskimäärin 3,7 vuotta</w:t>
            </w:r>
            <w:r w:rsidRPr="00CF6664">
              <w:rPr>
                <w:b/>
                <w:i/>
                <w:vertAlign w:val="superscript"/>
              </w:rPr>
              <w:t>1 a</w:t>
            </w:r>
            <w:r w:rsidRPr="00CF6664">
              <w:rPr>
                <w:b/>
                <w:i/>
              </w:rPr>
              <w:t>; toteaa, että naisten sairaudet diagnosoidaan usein väärin, koska sukupuolikohtaisia oireita ei tunnisteta riittävästi ja koska pääasiassa miehillä testatut lääkkeet voivat vaikuttaa tehottomammin naisiin tai aiheuttaa naisille haittavaikutuksia, jotka peittävät alkuperäisen sairauden, ja katsoo, että tämä johtaa virheellisiin johtopäätöksiin ja lisää epäasianmukaisen tai haitallisen hoidon riskiä;</w:t>
            </w:r>
          </w:p>
        </w:tc>
      </w:tr>
      <w:tr w:rsidR="00D06BC5" w:rsidRPr="00CF6664" w14:paraId="184C05B9" w14:textId="77777777" w:rsidTr="00D11899">
        <w:trPr>
          <w:jc w:val="center"/>
        </w:trPr>
        <w:tc>
          <w:tcPr>
            <w:tcW w:w="4876" w:type="dxa"/>
            <w:tcBorders>
              <w:top w:val="nil"/>
              <w:left w:val="nil"/>
              <w:bottom w:val="nil"/>
              <w:right w:val="nil"/>
            </w:tcBorders>
          </w:tcPr>
          <w:p w14:paraId="5E6A23B9" w14:textId="77777777" w:rsidR="00D06BC5" w:rsidRPr="00CF6664" w:rsidRDefault="00D06BC5" w:rsidP="00D11899"/>
        </w:tc>
        <w:tc>
          <w:tcPr>
            <w:tcW w:w="4876" w:type="dxa"/>
            <w:tcBorders>
              <w:top w:val="nil"/>
              <w:left w:val="nil"/>
              <w:bottom w:val="nil"/>
              <w:right w:val="nil"/>
            </w:tcBorders>
          </w:tcPr>
          <w:p w14:paraId="28E946C0" w14:textId="77777777" w:rsidR="00D06BC5" w:rsidRPr="00CF6664" w:rsidRDefault="00D06BC5" w:rsidP="00D11899">
            <w:pPr>
              <w:pStyle w:val="Normal6a"/>
            </w:pPr>
            <w:r w:rsidRPr="00CF6664">
              <w:rPr>
                <w:b/>
                <w:i/>
              </w:rPr>
              <w:t>_________________</w:t>
            </w:r>
          </w:p>
        </w:tc>
      </w:tr>
      <w:tr w:rsidR="00D06BC5" w:rsidRPr="00CF6664" w14:paraId="276F9243" w14:textId="77777777" w:rsidTr="00D11899">
        <w:trPr>
          <w:jc w:val="center"/>
        </w:trPr>
        <w:tc>
          <w:tcPr>
            <w:tcW w:w="4876" w:type="dxa"/>
            <w:tcBorders>
              <w:top w:val="nil"/>
              <w:left w:val="nil"/>
              <w:bottom w:val="nil"/>
              <w:right w:val="nil"/>
            </w:tcBorders>
          </w:tcPr>
          <w:p w14:paraId="3784591B" w14:textId="77777777" w:rsidR="00D06BC5" w:rsidRPr="00CF6664" w:rsidRDefault="00D06BC5" w:rsidP="00D11899"/>
        </w:tc>
        <w:tc>
          <w:tcPr>
            <w:tcW w:w="4876" w:type="dxa"/>
            <w:tcBorders>
              <w:top w:val="nil"/>
              <w:left w:val="nil"/>
              <w:bottom w:val="nil"/>
              <w:right w:val="nil"/>
            </w:tcBorders>
          </w:tcPr>
          <w:p w14:paraId="6B5B44E9"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EURORDIS-Rare Diseases Europe, ”Major survey reveals lengthy diagnostic delays for rare disease patients”, 2024, https://www.eurordis.org/survey-reveals-lengthy-diagnostic-delays/#</w:t>
            </w:r>
          </w:p>
        </w:tc>
      </w:tr>
    </w:tbl>
    <w:p w14:paraId="7E4AD24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772DC7F" w14:textId="77777777" w:rsidR="00D06BC5" w:rsidRPr="00CF6664" w:rsidRDefault="00D06BC5" w:rsidP="00D06BC5">
      <w:r w:rsidRPr="00CF6664">
        <w:rPr>
          <w:rStyle w:val="HideTWBExt"/>
        </w:rPr>
        <w:t>&lt;/Amend&gt;</w:t>
      </w:r>
    </w:p>
    <w:p w14:paraId="34ADDD3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112</w:t>
      </w:r>
      <w:r w:rsidRPr="00CF6664">
        <w:rPr>
          <w:rStyle w:val="HideTWBExt"/>
          <w:b w:val="0"/>
        </w:rPr>
        <w:t>&lt;/NumAm&gt;</w:t>
      </w:r>
    </w:p>
    <w:p w14:paraId="0D0C2C60"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270F047E" w14:textId="77777777" w:rsidR="00D06BC5" w:rsidRPr="00CF6664" w:rsidRDefault="00D06BC5" w:rsidP="00D06BC5">
      <w:pPr>
        <w:pStyle w:val="NormalBold"/>
      </w:pPr>
      <w:r w:rsidRPr="00CF6664">
        <w:rPr>
          <w:rStyle w:val="HideTWBExt"/>
          <w:b w:val="0"/>
        </w:rPr>
        <w:t>&lt;/RepeatBlock-By&gt;</w:t>
      </w:r>
    </w:p>
    <w:p w14:paraId="062C104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379E1C3" w14:textId="77777777" w:rsidR="00D06BC5" w:rsidRPr="00CF6664" w:rsidRDefault="00D06BC5" w:rsidP="00D06BC5">
      <w:pPr>
        <w:pStyle w:val="NormalBold"/>
      </w:pPr>
      <w:r w:rsidRPr="00CF6664">
        <w:rPr>
          <w:rStyle w:val="HideTWBExt"/>
          <w:b w:val="0"/>
        </w:rPr>
        <w:t>&lt;Article&gt;</w:t>
      </w:r>
      <w:r w:rsidRPr="00CF6664">
        <w:t>Johdanto-osan H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208DCE9" w14:textId="77777777" w:rsidTr="00D11899">
        <w:trPr>
          <w:trHeight w:hRule="exact" w:val="240"/>
          <w:jc w:val="center"/>
        </w:trPr>
        <w:tc>
          <w:tcPr>
            <w:tcW w:w="9752" w:type="dxa"/>
            <w:gridSpan w:val="2"/>
            <w:tcBorders>
              <w:top w:val="nil"/>
              <w:left w:val="nil"/>
              <w:bottom w:val="nil"/>
              <w:right w:val="nil"/>
            </w:tcBorders>
          </w:tcPr>
          <w:p w14:paraId="55D6F1D8" w14:textId="77777777" w:rsidR="00D06BC5" w:rsidRPr="00CF6664" w:rsidRDefault="00D06BC5" w:rsidP="00D11899"/>
        </w:tc>
      </w:tr>
      <w:tr w:rsidR="00D06BC5" w:rsidRPr="00CF6664" w14:paraId="0D827E05" w14:textId="77777777" w:rsidTr="00D11899">
        <w:trPr>
          <w:trHeight w:val="240"/>
          <w:jc w:val="center"/>
        </w:trPr>
        <w:tc>
          <w:tcPr>
            <w:tcW w:w="4876" w:type="dxa"/>
            <w:tcBorders>
              <w:top w:val="nil"/>
              <w:left w:val="nil"/>
              <w:bottom w:val="nil"/>
              <w:right w:val="nil"/>
            </w:tcBorders>
          </w:tcPr>
          <w:p w14:paraId="190FB0A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9F81677" w14:textId="77777777" w:rsidR="00D06BC5" w:rsidRPr="00CF6664" w:rsidRDefault="00D06BC5" w:rsidP="00D11899">
            <w:pPr>
              <w:pStyle w:val="AmColumnHeading"/>
            </w:pPr>
            <w:r w:rsidRPr="00CF6664">
              <w:t>Tarkistus</w:t>
            </w:r>
          </w:p>
        </w:tc>
      </w:tr>
      <w:tr w:rsidR="00D06BC5" w:rsidRPr="00CF6664" w14:paraId="1791ED9E" w14:textId="77777777" w:rsidTr="00D11899">
        <w:trPr>
          <w:jc w:val="center"/>
        </w:trPr>
        <w:tc>
          <w:tcPr>
            <w:tcW w:w="4876" w:type="dxa"/>
            <w:tcBorders>
              <w:top w:val="nil"/>
              <w:left w:val="nil"/>
              <w:bottom w:val="nil"/>
              <w:right w:val="nil"/>
            </w:tcBorders>
          </w:tcPr>
          <w:p w14:paraId="62292E6D" w14:textId="77777777" w:rsidR="00D06BC5" w:rsidRPr="00CF6664" w:rsidRDefault="00D06BC5" w:rsidP="00D11899">
            <w:pPr>
              <w:pStyle w:val="Normal6a"/>
            </w:pPr>
          </w:p>
        </w:tc>
        <w:tc>
          <w:tcPr>
            <w:tcW w:w="4876" w:type="dxa"/>
            <w:tcBorders>
              <w:top w:val="nil"/>
              <w:left w:val="nil"/>
              <w:bottom w:val="nil"/>
              <w:right w:val="nil"/>
            </w:tcBorders>
          </w:tcPr>
          <w:p w14:paraId="60E6F6AB" w14:textId="77777777" w:rsidR="00D06BC5" w:rsidRPr="00CF6664" w:rsidRDefault="00D06BC5" w:rsidP="00D11899">
            <w:pPr>
              <w:pStyle w:val="Normal6a"/>
            </w:pPr>
            <w:r w:rsidRPr="00CF6664">
              <w:rPr>
                <w:b/>
                <w:i/>
              </w:rPr>
              <w:t>H a.</w:t>
            </w:r>
            <w:r w:rsidRPr="00CF6664">
              <w:tab/>
            </w:r>
            <w:r w:rsidRPr="00CF6664">
              <w:rPr>
                <w:b/>
                <w:i/>
              </w:rPr>
              <w:t>ottaa huomioon, että polykystinen munasarjaoireyhtymä (PCOS) on yleinen hormonaalinen häiriö, joka vaikuttaa arviolta 11–13 prosenttiin naisista kaikkialla maailmassa</w:t>
            </w:r>
            <w:r w:rsidRPr="00CF6664">
              <w:rPr>
                <w:b/>
                <w:i/>
                <w:vertAlign w:val="superscript"/>
              </w:rPr>
              <w:t>1 a</w:t>
            </w:r>
            <w:r w:rsidRPr="00CF6664">
              <w:rPr>
                <w:b/>
                <w:i/>
              </w:rPr>
              <w:t xml:space="preserve"> ja jolla on merkittäviä vaikutuksia hedelmällisyyteen ja pitkäaikaiseen metaboliseen terveyteen; ottaa huomioon, että jopa 70 prosenttia tautia sairastavista naisista on edelleen vailla diagnoosia ja että nykyään ei ole olemassa hyväksyttyä hoitoa, jolla voitaisiin puuttua sairauden perimmäisiin syihin, koska sen taustalla olevia mekanismeja koskeva tietämys on rajallista;</w:t>
            </w:r>
          </w:p>
        </w:tc>
      </w:tr>
      <w:tr w:rsidR="00D06BC5" w:rsidRPr="00CF6664" w14:paraId="7DA72E00" w14:textId="77777777" w:rsidTr="00D11899">
        <w:trPr>
          <w:jc w:val="center"/>
        </w:trPr>
        <w:tc>
          <w:tcPr>
            <w:tcW w:w="4876" w:type="dxa"/>
            <w:tcBorders>
              <w:top w:val="nil"/>
              <w:left w:val="nil"/>
              <w:bottom w:val="nil"/>
              <w:right w:val="nil"/>
            </w:tcBorders>
          </w:tcPr>
          <w:p w14:paraId="545584AA" w14:textId="77777777" w:rsidR="00D06BC5" w:rsidRPr="00CF6664" w:rsidRDefault="00D06BC5" w:rsidP="00D11899"/>
        </w:tc>
        <w:tc>
          <w:tcPr>
            <w:tcW w:w="4876" w:type="dxa"/>
            <w:tcBorders>
              <w:top w:val="nil"/>
              <w:left w:val="nil"/>
              <w:bottom w:val="nil"/>
              <w:right w:val="nil"/>
            </w:tcBorders>
          </w:tcPr>
          <w:p w14:paraId="6FCF456C" w14:textId="77777777" w:rsidR="00D06BC5" w:rsidRPr="00CF6664" w:rsidRDefault="00D06BC5" w:rsidP="00D11899">
            <w:pPr>
              <w:pStyle w:val="Normal6a"/>
            </w:pPr>
            <w:r w:rsidRPr="00CF6664">
              <w:rPr>
                <w:b/>
                <w:i/>
              </w:rPr>
              <w:t>_________________</w:t>
            </w:r>
          </w:p>
        </w:tc>
      </w:tr>
      <w:tr w:rsidR="00D06BC5" w:rsidRPr="00CF6664" w14:paraId="140D35AC" w14:textId="77777777" w:rsidTr="00D11899">
        <w:trPr>
          <w:jc w:val="center"/>
        </w:trPr>
        <w:tc>
          <w:tcPr>
            <w:tcW w:w="4876" w:type="dxa"/>
            <w:tcBorders>
              <w:top w:val="nil"/>
              <w:left w:val="nil"/>
              <w:bottom w:val="nil"/>
              <w:right w:val="nil"/>
            </w:tcBorders>
          </w:tcPr>
          <w:p w14:paraId="119CBA40" w14:textId="77777777" w:rsidR="00D06BC5" w:rsidRPr="00CF6664" w:rsidRDefault="00D06BC5" w:rsidP="00D11899"/>
        </w:tc>
        <w:tc>
          <w:tcPr>
            <w:tcW w:w="4876" w:type="dxa"/>
            <w:tcBorders>
              <w:top w:val="nil"/>
              <w:left w:val="nil"/>
              <w:bottom w:val="nil"/>
              <w:right w:val="nil"/>
            </w:tcBorders>
          </w:tcPr>
          <w:p w14:paraId="44A1F3A7" w14:textId="77777777" w:rsidR="00D06BC5" w:rsidRPr="00CF6664" w:rsidRDefault="00D06BC5" w:rsidP="00D11899">
            <w:pPr>
              <w:pStyle w:val="Normal6a"/>
            </w:pPr>
            <w:r w:rsidRPr="00CF6664">
              <w:rPr>
                <w:b/>
                <w:i/>
                <w:vertAlign w:val="superscript"/>
              </w:rPr>
              <w:t>1 a</w:t>
            </w:r>
            <w:r w:rsidRPr="00CF6664">
              <w:t xml:space="preserve"> </w:t>
            </w:r>
            <w:r w:rsidRPr="00CF6664">
              <w:rPr>
                <w:b/>
                <w:i/>
              </w:rPr>
              <w:t>Gao, X., Zhao, S., Du, Y. ja muut, ”Data-driven subtypes of polycystic ovary syndrome and their association with clinical outcomes”, Nat Med 31, 4214–4224 (2025), https://doi.org/10.1038/s41591-025-03984-1</w:t>
            </w:r>
          </w:p>
        </w:tc>
      </w:tr>
    </w:tbl>
    <w:p w14:paraId="59D0BF7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84DB948" w14:textId="77777777" w:rsidR="00D06BC5" w:rsidRPr="00CF6664" w:rsidRDefault="00D06BC5" w:rsidP="00D06BC5">
      <w:r w:rsidRPr="00CF6664">
        <w:rPr>
          <w:rStyle w:val="HideTWBExt"/>
        </w:rPr>
        <w:t>&lt;/Amend&gt;</w:t>
      </w:r>
    </w:p>
    <w:p w14:paraId="3943CC3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113</w:t>
      </w:r>
      <w:r w:rsidRPr="00CF6664">
        <w:rPr>
          <w:rStyle w:val="HideTWBExt"/>
          <w:b w:val="0"/>
        </w:rPr>
        <w:t>&lt;/NumAm&gt;</w:t>
      </w:r>
    </w:p>
    <w:p w14:paraId="78FDDEEC"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3E5E037D" w14:textId="77777777" w:rsidR="00D06BC5" w:rsidRPr="00CF6664" w:rsidRDefault="00D06BC5" w:rsidP="00D06BC5">
      <w:pPr>
        <w:pStyle w:val="NormalBold"/>
      </w:pPr>
      <w:r w:rsidRPr="00CF6664">
        <w:rPr>
          <w:rStyle w:val="HideTWBExt"/>
          <w:b w:val="0"/>
        </w:rPr>
        <w:t>&lt;/RepeatBlock-By&gt;</w:t>
      </w:r>
    </w:p>
    <w:p w14:paraId="37B8A0B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0FA38D7" w14:textId="77777777" w:rsidR="00D06BC5" w:rsidRPr="00CF6664" w:rsidRDefault="00D06BC5" w:rsidP="00D06BC5">
      <w:pPr>
        <w:pStyle w:val="NormalBold"/>
      </w:pPr>
      <w:r w:rsidRPr="00CF6664">
        <w:rPr>
          <w:rStyle w:val="HideTWBExt"/>
          <w:b w:val="0"/>
        </w:rPr>
        <w:t>&lt;Article&gt;</w:t>
      </w:r>
      <w:r w:rsidRPr="00CF6664">
        <w:t>Johdanto-osan H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03259A0" w14:textId="77777777" w:rsidTr="00D11899">
        <w:trPr>
          <w:trHeight w:hRule="exact" w:val="240"/>
          <w:jc w:val="center"/>
        </w:trPr>
        <w:tc>
          <w:tcPr>
            <w:tcW w:w="9752" w:type="dxa"/>
            <w:gridSpan w:val="2"/>
            <w:tcBorders>
              <w:top w:val="nil"/>
              <w:left w:val="nil"/>
              <w:bottom w:val="nil"/>
              <w:right w:val="nil"/>
            </w:tcBorders>
          </w:tcPr>
          <w:p w14:paraId="5A6357F6" w14:textId="77777777" w:rsidR="00D06BC5" w:rsidRPr="00CF6664" w:rsidRDefault="00D06BC5" w:rsidP="00D11899"/>
        </w:tc>
      </w:tr>
      <w:tr w:rsidR="00D06BC5" w:rsidRPr="00CF6664" w14:paraId="1B9442B6" w14:textId="77777777" w:rsidTr="00D11899">
        <w:trPr>
          <w:trHeight w:val="240"/>
          <w:jc w:val="center"/>
        </w:trPr>
        <w:tc>
          <w:tcPr>
            <w:tcW w:w="4876" w:type="dxa"/>
            <w:tcBorders>
              <w:top w:val="nil"/>
              <w:left w:val="nil"/>
              <w:bottom w:val="nil"/>
              <w:right w:val="nil"/>
            </w:tcBorders>
          </w:tcPr>
          <w:p w14:paraId="16A5202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7CE2CA9" w14:textId="77777777" w:rsidR="00D06BC5" w:rsidRPr="00CF6664" w:rsidRDefault="00D06BC5" w:rsidP="00D11899">
            <w:pPr>
              <w:pStyle w:val="AmColumnHeading"/>
            </w:pPr>
            <w:r w:rsidRPr="00CF6664">
              <w:t>Tarkistus</w:t>
            </w:r>
          </w:p>
        </w:tc>
      </w:tr>
      <w:tr w:rsidR="00D06BC5" w:rsidRPr="00CF6664" w14:paraId="4E176EB6" w14:textId="77777777" w:rsidTr="00D11899">
        <w:trPr>
          <w:jc w:val="center"/>
        </w:trPr>
        <w:tc>
          <w:tcPr>
            <w:tcW w:w="4876" w:type="dxa"/>
            <w:tcBorders>
              <w:top w:val="nil"/>
              <w:left w:val="nil"/>
              <w:bottom w:val="nil"/>
              <w:right w:val="nil"/>
            </w:tcBorders>
          </w:tcPr>
          <w:p w14:paraId="21D00880" w14:textId="77777777" w:rsidR="00D06BC5" w:rsidRPr="00CF6664" w:rsidRDefault="00D06BC5" w:rsidP="00D11899">
            <w:pPr>
              <w:pStyle w:val="Normal6a"/>
            </w:pPr>
          </w:p>
        </w:tc>
        <w:tc>
          <w:tcPr>
            <w:tcW w:w="4876" w:type="dxa"/>
            <w:tcBorders>
              <w:top w:val="nil"/>
              <w:left w:val="nil"/>
              <w:bottom w:val="nil"/>
              <w:right w:val="nil"/>
            </w:tcBorders>
          </w:tcPr>
          <w:p w14:paraId="44E2DBCF" w14:textId="77777777" w:rsidR="00D06BC5" w:rsidRPr="00CF6664" w:rsidRDefault="00D06BC5" w:rsidP="00D11899">
            <w:pPr>
              <w:pStyle w:val="Normal6a"/>
            </w:pPr>
            <w:r w:rsidRPr="00CF6664">
              <w:rPr>
                <w:b/>
                <w:i/>
              </w:rPr>
              <w:t>H a.</w:t>
            </w:r>
            <w:r w:rsidRPr="00CF6664">
              <w:tab/>
            </w:r>
            <w:r w:rsidRPr="00CF6664">
              <w:rPr>
                <w:b/>
                <w:i/>
              </w:rPr>
              <w:t>ottaa huomioon, että migreeni vaikuttaa suhteettomasti naisiin, on yksi tärkeimmistä työikäisen väestön työkyvyttömyyden syistä ja on edelleen alidiagnosoitu ja epäasianmukaisesti hoidettu monissa terveydenhuoltojärjestelmissä;</w:t>
            </w:r>
          </w:p>
        </w:tc>
      </w:tr>
    </w:tbl>
    <w:p w14:paraId="73FF262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E670DBE" w14:textId="77777777" w:rsidR="00D06BC5" w:rsidRPr="00CF6664" w:rsidRDefault="00D06BC5" w:rsidP="00D06BC5">
      <w:r w:rsidRPr="00CF6664">
        <w:rPr>
          <w:rStyle w:val="HideTWBExt"/>
        </w:rPr>
        <w:t>&lt;/Amend&gt;</w:t>
      </w:r>
    </w:p>
    <w:p w14:paraId="5A44438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114</w:t>
      </w:r>
      <w:r w:rsidRPr="00CF6664">
        <w:rPr>
          <w:rStyle w:val="HideTWBExt"/>
          <w:b w:val="0"/>
        </w:rPr>
        <w:t>&lt;/NumAm&gt;</w:t>
      </w:r>
    </w:p>
    <w:p w14:paraId="07E068B2"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471D1A6E" w14:textId="77777777" w:rsidR="00D06BC5" w:rsidRPr="00CF6664" w:rsidRDefault="00D06BC5" w:rsidP="00D06BC5">
      <w:pPr>
        <w:pStyle w:val="NormalBold"/>
      </w:pPr>
      <w:r w:rsidRPr="00CF6664">
        <w:rPr>
          <w:rStyle w:val="HideTWBExt"/>
          <w:b w:val="0"/>
        </w:rPr>
        <w:t>&lt;/RepeatBlock-By&gt;</w:t>
      </w:r>
    </w:p>
    <w:p w14:paraId="428BB66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4E1F327" w14:textId="77777777" w:rsidR="00D06BC5" w:rsidRPr="00CF6664" w:rsidRDefault="00D06BC5" w:rsidP="00D06BC5">
      <w:pPr>
        <w:pStyle w:val="NormalBold"/>
      </w:pPr>
      <w:r w:rsidRPr="00CF6664">
        <w:rPr>
          <w:rStyle w:val="HideTWBExt"/>
          <w:b w:val="0"/>
        </w:rPr>
        <w:t>&lt;Article&gt;</w:t>
      </w:r>
      <w:r w:rsidRPr="00CF6664">
        <w:t>Johdanto-osan H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3CE9B90" w14:textId="77777777" w:rsidTr="00D11899">
        <w:trPr>
          <w:trHeight w:hRule="exact" w:val="240"/>
          <w:jc w:val="center"/>
        </w:trPr>
        <w:tc>
          <w:tcPr>
            <w:tcW w:w="9752" w:type="dxa"/>
            <w:gridSpan w:val="2"/>
            <w:tcBorders>
              <w:top w:val="nil"/>
              <w:left w:val="nil"/>
              <w:bottom w:val="nil"/>
              <w:right w:val="nil"/>
            </w:tcBorders>
          </w:tcPr>
          <w:p w14:paraId="6B39CF32" w14:textId="77777777" w:rsidR="00D06BC5" w:rsidRPr="00CF6664" w:rsidRDefault="00D06BC5" w:rsidP="00D11899"/>
        </w:tc>
      </w:tr>
      <w:tr w:rsidR="00D06BC5" w:rsidRPr="00CF6664" w14:paraId="5C82F76E" w14:textId="77777777" w:rsidTr="00D11899">
        <w:trPr>
          <w:trHeight w:val="240"/>
          <w:jc w:val="center"/>
        </w:trPr>
        <w:tc>
          <w:tcPr>
            <w:tcW w:w="4876" w:type="dxa"/>
            <w:tcBorders>
              <w:top w:val="nil"/>
              <w:left w:val="nil"/>
              <w:bottom w:val="nil"/>
              <w:right w:val="nil"/>
            </w:tcBorders>
          </w:tcPr>
          <w:p w14:paraId="4832BA7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D27D77E" w14:textId="77777777" w:rsidR="00D06BC5" w:rsidRPr="00CF6664" w:rsidRDefault="00D06BC5" w:rsidP="00D11899">
            <w:pPr>
              <w:pStyle w:val="AmColumnHeading"/>
            </w:pPr>
            <w:r w:rsidRPr="00CF6664">
              <w:t>Tarkistus</w:t>
            </w:r>
          </w:p>
        </w:tc>
      </w:tr>
      <w:tr w:rsidR="00D06BC5" w:rsidRPr="00CF6664" w14:paraId="405E4D7B" w14:textId="77777777" w:rsidTr="00D11899">
        <w:trPr>
          <w:jc w:val="center"/>
        </w:trPr>
        <w:tc>
          <w:tcPr>
            <w:tcW w:w="4876" w:type="dxa"/>
            <w:tcBorders>
              <w:top w:val="nil"/>
              <w:left w:val="nil"/>
              <w:bottom w:val="nil"/>
              <w:right w:val="nil"/>
            </w:tcBorders>
          </w:tcPr>
          <w:p w14:paraId="275B1E10" w14:textId="77777777" w:rsidR="00D06BC5" w:rsidRPr="00CF6664" w:rsidRDefault="00D06BC5" w:rsidP="00D11899">
            <w:pPr>
              <w:pStyle w:val="Normal6a"/>
            </w:pPr>
          </w:p>
        </w:tc>
        <w:tc>
          <w:tcPr>
            <w:tcW w:w="4876" w:type="dxa"/>
            <w:tcBorders>
              <w:top w:val="nil"/>
              <w:left w:val="nil"/>
              <w:bottom w:val="nil"/>
              <w:right w:val="nil"/>
            </w:tcBorders>
          </w:tcPr>
          <w:p w14:paraId="6D9D2340" w14:textId="77777777" w:rsidR="00D06BC5" w:rsidRPr="00CF6664" w:rsidRDefault="00D06BC5" w:rsidP="00D11899">
            <w:pPr>
              <w:pStyle w:val="Normal6a"/>
            </w:pPr>
            <w:r w:rsidRPr="00CF6664">
              <w:rPr>
                <w:b/>
                <w:i/>
              </w:rPr>
              <w:t>H a.</w:t>
            </w:r>
            <w:r w:rsidRPr="00CF6664">
              <w:tab/>
            </w:r>
            <w:r w:rsidRPr="00CF6664">
              <w:rPr>
                <w:b/>
                <w:i/>
              </w:rPr>
              <w:t>katsoo, että endometrioosidiagnoosien viivästyminen on systeemistä ja ilmentää terveydenhuollon rakenteellisia ennakkoluuloja;</w:t>
            </w:r>
          </w:p>
        </w:tc>
      </w:tr>
    </w:tbl>
    <w:p w14:paraId="7CCF2BA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2CA291E" w14:textId="77777777" w:rsidR="00D06BC5" w:rsidRPr="00CF6664" w:rsidRDefault="00D06BC5" w:rsidP="00D06BC5">
      <w:r w:rsidRPr="00CF6664">
        <w:rPr>
          <w:rStyle w:val="HideTWBExt"/>
        </w:rPr>
        <w:t>&lt;/Amend&gt;</w:t>
      </w:r>
    </w:p>
    <w:p w14:paraId="1318454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115</w:t>
      </w:r>
      <w:r w:rsidRPr="00CF6664">
        <w:rPr>
          <w:rStyle w:val="HideTWBExt"/>
          <w:b w:val="0"/>
        </w:rPr>
        <w:t>&lt;/NumAm&gt;</w:t>
      </w:r>
    </w:p>
    <w:p w14:paraId="252664D3"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4CF6B6B0" w14:textId="77777777" w:rsidR="00D06BC5" w:rsidRPr="00CF6664" w:rsidRDefault="00D06BC5" w:rsidP="00D06BC5">
      <w:pPr>
        <w:pStyle w:val="NormalBold"/>
      </w:pPr>
      <w:r w:rsidRPr="00CF6664">
        <w:rPr>
          <w:rStyle w:val="HideTWBExt"/>
          <w:b w:val="0"/>
        </w:rPr>
        <w:t>&lt;/RepeatBlock-By&gt;</w:t>
      </w:r>
    </w:p>
    <w:p w14:paraId="2FCB551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68BC39F" w14:textId="77777777" w:rsidR="00D06BC5" w:rsidRPr="00CF6664" w:rsidRDefault="00D06BC5" w:rsidP="00D06BC5">
      <w:pPr>
        <w:pStyle w:val="NormalBold"/>
      </w:pPr>
      <w:r w:rsidRPr="00CF6664">
        <w:rPr>
          <w:rStyle w:val="HideTWBExt"/>
          <w:b w:val="0"/>
        </w:rPr>
        <w:t>&lt;Article&gt;</w:t>
      </w:r>
      <w:r w:rsidRPr="00CF6664">
        <w:t>Johdanto-osan I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8032330" w14:textId="77777777" w:rsidTr="00D11899">
        <w:trPr>
          <w:trHeight w:hRule="exact" w:val="240"/>
          <w:jc w:val="center"/>
        </w:trPr>
        <w:tc>
          <w:tcPr>
            <w:tcW w:w="9752" w:type="dxa"/>
            <w:gridSpan w:val="2"/>
            <w:tcBorders>
              <w:top w:val="nil"/>
              <w:left w:val="nil"/>
              <w:bottom w:val="nil"/>
              <w:right w:val="nil"/>
            </w:tcBorders>
          </w:tcPr>
          <w:p w14:paraId="5ADC7F0E" w14:textId="77777777" w:rsidR="00D06BC5" w:rsidRPr="00CF6664" w:rsidRDefault="00D06BC5" w:rsidP="00D11899"/>
        </w:tc>
      </w:tr>
      <w:tr w:rsidR="00D06BC5" w:rsidRPr="00CF6664" w14:paraId="6D78451E" w14:textId="77777777" w:rsidTr="00D11899">
        <w:trPr>
          <w:trHeight w:val="240"/>
          <w:jc w:val="center"/>
        </w:trPr>
        <w:tc>
          <w:tcPr>
            <w:tcW w:w="4876" w:type="dxa"/>
            <w:tcBorders>
              <w:top w:val="nil"/>
              <w:left w:val="nil"/>
              <w:bottom w:val="nil"/>
              <w:right w:val="nil"/>
            </w:tcBorders>
          </w:tcPr>
          <w:p w14:paraId="0B69BFE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2F2F39A" w14:textId="77777777" w:rsidR="00D06BC5" w:rsidRPr="00CF6664" w:rsidRDefault="00D06BC5" w:rsidP="00D11899">
            <w:pPr>
              <w:pStyle w:val="AmColumnHeading"/>
            </w:pPr>
            <w:r w:rsidRPr="00CF6664">
              <w:t>Tarkistus</w:t>
            </w:r>
          </w:p>
        </w:tc>
      </w:tr>
      <w:tr w:rsidR="00D06BC5" w:rsidRPr="00CF6664" w14:paraId="0DB3E17E" w14:textId="77777777" w:rsidTr="00D11899">
        <w:trPr>
          <w:jc w:val="center"/>
        </w:trPr>
        <w:tc>
          <w:tcPr>
            <w:tcW w:w="4876" w:type="dxa"/>
            <w:tcBorders>
              <w:top w:val="nil"/>
              <w:left w:val="nil"/>
              <w:bottom w:val="nil"/>
              <w:right w:val="nil"/>
            </w:tcBorders>
          </w:tcPr>
          <w:p w14:paraId="3A007893" w14:textId="77777777" w:rsidR="00D06BC5" w:rsidRPr="00CF6664" w:rsidRDefault="00D06BC5" w:rsidP="00D11899">
            <w:pPr>
              <w:pStyle w:val="Normal6a"/>
            </w:pPr>
            <w:r w:rsidRPr="00CF6664">
              <w:t>I.</w:t>
            </w:r>
            <w:r w:rsidRPr="00CF6664">
              <w:tab/>
              <w:t>ottaa huomioon, että 85 prosentilla naisista esiintyy vaihdevuosioireita ja että vuoteen 2030 mennessä arviolta 1,2 miljardilla naisella maailmassa on vaihdevuodet</w:t>
            </w:r>
            <w:r w:rsidRPr="00CF6664">
              <w:rPr>
                <w:vertAlign w:val="superscript"/>
              </w:rPr>
              <w:t>11</w:t>
            </w:r>
            <w:r w:rsidRPr="00CF6664">
              <w:t>;</w:t>
            </w:r>
          </w:p>
        </w:tc>
        <w:tc>
          <w:tcPr>
            <w:tcW w:w="4876" w:type="dxa"/>
            <w:tcBorders>
              <w:top w:val="nil"/>
              <w:left w:val="nil"/>
              <w:bottom w:val="nil"/>
              <w:right w:val="nil"/>
            </w:tcBorders>
          </w:tcPr>
          <w:p w14:paraId="3F1E6FCD" w14:textId="77777777" w:rsidR="00D06BC5" w:rsidRPr="00CF6664" w:rsidRDefault="00D06BC5" w:rsidP="00D11899">
            <w:pPr>
              <w:pStyle w:val="Normal6a"/>
            </w:pPr>
            <w:r w:rsidRPr="00CF6664">
              <w:t>I.</w:t>
            </w:r>
            <w:r w:rsidRPr="00CF6664">
              <w:tab/>
              <w:t xml:space="preserve">ottaa huomioon, että 85 prosentilla naisista esiintyy </w:t>
            </w:r>
            <w:r w:rsidRPr="00CF6664">
              <w:rPr>
                <w:b/>
                <w:i/>
              </w:rPr>
              <w:t xml:space="preserve">esivaihdevuosi- ja </w:t>
            </w:r>
            <w:r w:rsidRPr="00CF6664">
              <w:t>vaihdevuosioireita ja että vuoteen 2030 mennessä arviolta 1,2 miljardilla naisella maailmassa on vaihdevuodet</w:t>
            </w:r>
            <w:r w:rsidRPr="00CF6664">
              <w:rPr>
                <w:vertAlign w:val="superscript"/>
              </w:rPr>
              <w:t>11</w:t>
            </w:r>
            <w:r w:rsidRPr="00CF6664">
              <w:t xml:space="preserve">; </w:t>
            </w:r>
            <w:r w:rsidRPr="00CF6664">
              <w:rPr>
                <w:b/>
                <w:i/>
              </w:rPr>
              <w:t>ottaa huomioon, että vaihdevuosioireiden kirjo on huomattavasti laajempi kuin yleensä tiedetään ja että naisilla itsellään sekä lääkäreillä on liian vähän tietoa siitä mullistuksesta, jonka tämä luonnollinen mutta ahdistava vaihe naisen elämässä aiheuttaa;</w:t>
            </w:r>
          </w:p>
        </w:tc>
      </w:tr>
      <w:tr w:rsidR="00D06BC5" w:rsidRPr="00CF6664" w14:paraId="3E933BD2" w14:textId="77777777" w:rsidTr="00D11899">
        <w:trPr>
          <w:jc w:val="center"/>
        </w:trPr>
        <w:tc>
          <w:tcPr>
            <w:tcW w:w="4876" w:type="dxa"/>
            <w:tcBorders>
              <w:top w:val="nil"/>
              <w:left w:val="nil"/>
              <w:bottom w:val="nil"/>
              <w:right w:val="nil"/>
            </w:tcBorders>
          </w:tcPr>
          <w:p w14:paraId="48DE6654"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17089044" w14:textId="77777777" w:rsidR="00D06BC5" w:rsidRPr="00CF6664" w:rsidRDefault="00D06BC5" w:rsidP="00D11899">
            <w:pPr>
              <w:pStyle w:val="Normal6a"/>
            </w:pPr>
            <w:r w:rsidRPr="00CF6664">
              <w:rPr>
                <w:b/>
                <w:i/>
              </w:rPr>
              <w:t>_________________</w:t>
            </w:r>
          </w:p>
        </w:tc>
      </w:tr>
      <w:tr w:rsidR="00D06BC5" w:rsidRPr="00CF6664" w14:paraId="0A23252F" w14:textId="77777777" w:rsidTr="00D11899">
        <w:trPr>
          <w:jc w:val="center"/>
        </w:trPr>
        <w:tc>
          <w:tcPr>
            <w:tcW w:w="4876" w:type="dxa"/>
            <w:tcBorders>
              <w:top w:val="nil"/>
              <w:left w:val="nil"/>
              <w:bottom w:val="nil"/>
              <w:right w:val="nil"/>
            </w:tcBorders>
          </w:tcPr>
          <w:p w14:paraId="316ACD31" w14:textId="77777777" w:rsidR="00D06BC5" w:rsidRPr="00CF6664" w:rsidRDefault="00D06BC5" w:rsidP="00D11899">
            <w:pPr>
              <w:pStyle w:val="Normal6a"/>
            </w:pPr>
            <w:r w:rsidRPr="00CF6664">
              <w:rPr>
                <w:vertAlign w:val="superscript"/>
              </w:rPr>
              <w:t>11</w:t>
            </w:r>
            <w:r w:rsidRPr="00CF6664">
              <w:t xml:space="preserve"> Davaki, K., Euroopan parlamentin naisten oikeuksien ja sukupuolten tasa-arvon valiokunnan tilaama tutkimus ”Gender Inequalities in Medical Research, Drug Development and Access to Care”, Kansalais-, tasa-arvo- ja kulttuuriasioiden politiikkayksikkö, kansalaisoikeuksien sekä oikeus- ja toimielinasioiden pääosasto, Euroopan parlamentti, 2025, s. 86, https://www.europarl.europa.eu/RegData/etudes/STUD/2025/778519/IUST_STU(2025)778519_EN.pdf.</w:t>
            </w:r>
          </w:p>
        </w:tc>
        <w:tc>
          <w:tcPr>
            <w:tcW w:w="4876" w:type="dxa"/>
            <w:tcBorders>
              <w:top w:val="nil"/>
              <w:left w:val="nil"/>
              <w:bottom w:val="nil"/>
              <w:right w:val="nil"/>
            </w:tcBorders>
          </w:tcPr>
          <w:p w14:paraId="694EABD6" w14:textId="77777777" w:rsidR="00D06BC5" w:rsidRPr="00CF6664" w:rsidRDefault="00D06BC5" w:rsidP="00D11899">
            <w:pPr>
              <w:pStyle w:val="Normal6a"/>
            </w:pPr>
            <w:r w:rsidRPr="00CF6664">
              <w:rPr>
                <w:vertAlign w:val="superscript"/>
              </w:rPr>
              <w:t>11</w:t>
            </w:r>
            <w:r w:rsidRPr="00CF6664">
              <w:t xml:space="preserve"> Davaki, K., Euroopan parlamentin naisten oikeuksien ja sukupuolten tasa-arvon valiokunnan tilaama tutkimus ”Gender Inequalities in Medical Research, Drug Development and Access to Care”, Kansalais-, tasa-arvo- ja kulttuuriasioiden politiikkayksikkö, kansalaisoikeuksien sekä oikeus- ja toimielinasioiden pääosasto, Euroopan parlamentti, 2025, s. 86, https://www.europarl.europa.eu/RegData/etudes/STUD/2025/778519/IUST_STU(2025)778519_EN.pdf.</w:t>
            </w:r>
          </w:p>
        </w:tc>
      </w:tr>
    </w:tbl>
    <w:p w14:paraId="015639E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63F7B40C" w14:textId="77777777" w:rsidR="00D06BC5" w:rsidRPr="00CF6664" w:rsidRDefault="00D06BC5" w:rsidP="00D06BC5">
      <w:r w:rsidRPr="00CF6664">
        <w:rPr>
          <w:rStyle w:val="HideTWBExt"/>
        </w:rPr>
        <w:t>&lt;/Amend&gt;</w:t>
      </w:r>
    </w:p>
    <w:p w14:paraId="6350FF7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116</w:t>
      </w:r>
      <w:r w:rsidRPr="00CF6664">
        <w:rPr>
          <w:rStyle w:val="HideTWBExt"/>
          <w:b w:val="0"/>
        </w:rPr>
        <w:t>&lt;/NumAm&gt;</w:t>
      </w:r>
    </w:p>
    <w:p w14:paraId="35650738"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7FD2AF67" w14:textId="77777777" w:rsidR="00D06BC5" w:rsidRPr="00CF6664" w:rsidRDefault="00D06BC5" w:rsidP="00D06BC5">
      <w:pPr>
        <w:pStyle w:val="NormalBold"/>
      </w:pPr>
      <w:r w:rsidRPr="00CF6664">
        <w:rPr>
          <w:rStyle w:val="HideTWBExt"/>
          <w:b w:val="0"/>
        </w:rPr>
        <w:t>&lt;/RepeatBlock-By&gt;</w:t>
      </w:r>
    </w:p>
    <w:p w14:paraId="50A00E3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74EEB8A" w14:textId="77777777" w:rsidR="00D06BC5" w:rsidRPr="00CF6664" w:rsidRDefault="00D06BC5" w:rsidP="00D06BC5">
      <w:pPr>
        <w:pStyle w:val="NormalBold"/>
      </w:pPr>
      <w:r w:rsidRPr="00CF6664">
        <w:rPr>
          <w:rStyle w:val="HideTWBExt"/>
          <w:b w:val="0"/>
        </w:rPr>
        <w:t>&lt;Article&gt;</w:t>
      </w:r>
      <w:r w:rsidRPr="00CF6664">
        <w:t>Johdanto-osan I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427E3EA" w14:textId="77777777" w:rsidTr="00D11899">
        <w:trPr>
          <w:trHeight w:hRule="exact" w:val="240"/>
          <w:jc w:val="center"/>
        </w:trPr>
        <w:tc>
          <w:tcPr>
            <w:tcW w:w="9752" w:type="dxa"/>
            <w:gridSpan w:val="2"/>
            <w:tcBorders>
              <w:top w:val="nil"/>
              <w:left w:val="nil"/>
              <w:bottom w:val="nil"/>
              <w:right w:val="nil"/>
            </w:tcBorders>
          </w:tcPr>
          <w:p w14:paraId="19AEDB83" w14:textId="77777777" w:rsidR="00D06BC5" w:rsidRPr="00CF6664" w:rsidRDefault="00D06BC5" w:rsidP="00D11899"/>
        </w:tc>
      </w:tr>
      <w:tr w:rsidR="00D06BC5" w:rsidRPr="00CF6664" w14:paraId="348C5787" w14:textId="77777777" w:rsidTr="00D11899">
        <w:trPr>
          <w:trHeight w:val="240"/>
          <w:jc w:val="center"/>
        </w:trPr>
        <w:tc>
          <w:tcPr>
            <w:tcW w:w="4876" w:type="dxa"/>
            <w:tcBorders>
              <w:top w:val="nil"/>
              <w:left w:val="nil"/>
              <w:bottom w:val="nil"/>
              <w:right w:val="nil"/>
            </w:tcBorders>
          </w:tcPr>
          <w:p w14:paraId="695F721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DA95772" w14:textId="77777777" w:rsidR="00D06BC5" w:rsidRPr="00CF6664" w:rsidRDefault="00D06BC5" w:rsidP="00D11899">
            <w:pPr>
              <w:pStyle w:val="AmColumnHeading"/>
            </w:pPr>
            <w:r w:rsidRPr="00CF6664">
              <w:t>Tarkistus</w:t>
            </w:r>
          </w:p>
        </w:tc>
      </w:tr>
      <w:tr w:rsidR="00D06BC5" w:rsidRPr="00CF6664" w14:paraId="6FB19D98" w14:textId="77777777" w:rsidTr="00D11899">
        <w:trPr>
          <w:jc w:val="center"/>
        </w:trPr>
        <w:tc>
          <w:tcPr>
            <w:tcW w:w="4876" w:type="dxa"/>
            <w:tcBorders>
              <w:top w:val="nil"/>
              <w:left w:val="nil"/>
              <w:bottom w:val="nil"/>
              <w:right w:val="nil"/>
            </w:tcBorders>
          </w:tcPr>
          <w:p w14:paraId="0706A8D8" w14:textId="77777777" w:rsidR="00D06BC5" w:rsidRPr="00CF6664" w:rsidRDefault="00D06BC5" w:rsidP="00D11899">
            <w:pPr>
              <w:pStyle w:val="Normal6a"/>
            </w:pPr>
            <w:r w:rsidRPr="00CF6664">
              <w:t>I.</w:t>
            </w:r>
            <w:r w:rsidRPr="00CF6664">
              <w:tab/>
              <w:t>ottaa huomioon, että 85 prosentilla naisista esiintyy vaihdevuosioireita ja että vuoteen 2030 mennessä arviolta 1,2 miljardilla naisella maailmassa on vaihdevuodet</w:t>
            </w:r>
            <w:r w:rsidRPr="00CF6664">
              <w:rPr>
                <w:vertAlign w:val="superscript"/>
              </w:rPr>
              <w:t>11</w:t>
            </w:r>
            <w:r w:rsidRPr="00CF6664">
              <w:t>;</w:t>
            </w:r>
          </w:p>
        </w:tc>
        <w:tc>
          <w:tcPr>
            <w:tcW w:w="4876" w:type="dxa"/>
            <w:tcBorders>
              <w:top w:val="nil"/>
              <w:left w:val="nil"/>
              <w:bottom w:val="nil"/>
              <w:right w:val="nil"/>
            </w:tcBorders>
          </w:tcPr>
          <w:p w14:paraId="25880EEF" w14:textId="77777777" w:rsidR="00D06BC5" w:rsidRPr="00CF6664" w:rsidRDefault="00D06BC5" w:rsidP="00D11899">
            <w:pPr>
              <w:pStyle w:val="Normal6a"/>
            </w:pPr>
            <w:r w:rsidRPr="00CF6664">
              <w:t>I.</w:t>
            </w:r>
            <w:r w:rsidRPr="00CF6664">
              <w:tab/>
              <w:t xml:space="preserve">ottaa huomioon, että 85 prosentilla naisista esiintyy vaihdevuosioireita ja </w:t>
            </w:r>
            <w:r w:rsidRPr="00CF6664">
              <w:rPr>
                <w:b/>
                <w:i/>
              </w:rPr>
              <w:t>että suurin osa naisista, joihin vaihdevuodet vaikuttavat, toteaa niiden aiheuttavan haittaa heidän toimeentulolleen; ottaa huomioon,</w:t>
            </w:r>
            <w:r w:rsidRPr="00CF6664">
              <w:t xml:space="preserve"> että vuoteen 2030 mennessä arviolta 1,2 miljardilla naisella maailmassa on vaihdevuodet</w:t>
            </w:r>
            <w:r w:rsidRPr="00CF6664">
              <w:rPr>
                <w:vertAlign w:val="superscript"/>
              </w:rPr>
              <w:t>11</w:t>
            </w:r>
            <w:r w:rsidRPr="00CF6664">
              <w:t>;</w:t>
            </w:r>
          </w:p>
        </w:tc>
      </w:tr>
      <w:tr w:rsidR="00D06BC5" w:rsidRPr="00CF6664" w14:paraId="1FCBEFC5" w14:textId="77777777" w:rsidTr="00D11899">
        <w:trPr>
          <w:jc w:val="center"/>
        </w:trPr>
        <w:tc>
          <w:tcPr>
            <w:tcW w:w="4876" w:type="dxa"/>
            <w:tcBorders>
              <w:top w:val="nil"/>
              <w:left w:val="nil"/>
              <w:bottom w:val="nil"/>
              <w:right w:val="nil"/>
            </w:tcBorders>
          </w:tcPr>
          <w:p w14:paraId="0BF7C7F5"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3BBEBFAC" w14:textId="77777777" w:rsidR="00D06BC5" w:rsidRPr="00CF6664" w:rsidRDefault="00D06BC5" w:rsidP="00D11899">
            <w:pPr>
              <w:pStyle w:val="Normal6a"/>
            </w:pPr>
            <w:r w:rsidRPr="00CF6664">
              <w:rPr>
                <w:b/>
                <w:i/>
              </w:rPr>
              <w:t>_________________</w:t>
            </w:r>
          </w:p>
        </w:tc>
      </w:tr>
      <w:tr w:rsidR="00D06BC5" w:rsidRPr="00CF6664" w14:paraId="1C5D5F4D" w14:textId="77777777" w:rsidTr="00D11899">
        <w:trPr>
          <w:jc w:val="center"/>
        </w:trPr>
        <w:tc>
          <w:tcPr>
            <w:tcW w:w="4876" w:type="dxa"/>
            <w:tcBorders>
              <w:top w:val="nil"/>
              <w:left w:val="nil"/>
              <w:bottom w:val="nil"/>
              <w:right w:val="nil"/>
            </w:tcBorders>
          </w:tcPr>
          <w:p w14:paraId="6DBA1A93" w14:textId="77777777" w:rsidR="00D06BC5" w:rsidRPr="00CF6664" w:rsidRDefault="00D06BC5" w:rsidP="00D11899">
            <w:pPr>
              <w:pStyle w:val="Normal6a"/>
            </w:pPr>
            <w:r w:rsidRPr="00CF6664">
              <w:rPr>
                <w:vertAlign w:val="superscript"/>
              </w:rPr>
              <w:t>11</w:t>
            </w:r>
            <w:r w:rsidRPr="00CF6664">
              <w:t xml:space="preserve"> Davaki, K., Euroopan parlamentin naisten oikeuksien ja sukupuolten tasa-arvon valiokunnan tilaama tutkimus ”Gender Inequalities in Medical Research, Drug Development and Access to Care”, Kansalais-, tasa-arvo- ja kulttuuriasioiden politiikkayksikkö, kansalaisoikeuksien sekä oikeus- ja toimielinasioiden pääosasto, Euroopan parlamentti, 2025, s. 86, https://www.europarl.europa.eu/RegData/etudes/STUD/2025/778519/IUST_STU(2025)778519_EN.pdf.</w:t>
            </w:r>
          </w:p>
        </w:tc>
        <w:tc>
          <w:tcPr>
            <w:tcW w:w="4876" w:type="dxa"/>
            <w:tcBorders>
              <w:top w:val="nil"/>
              <w:left w:val="nil"/>
              <w:bottom w:val="nil"/>
              <w:right w:val="nil"/>
            </w:tcBorders>
          </w:tcPr>
          <w:p w14:paraId="179A7A95" w14:textId="77777777" w:rsidR="00D06BC5" w:rsidRPr="00CF6664" w:rsidRDefault="00D06BC5" w:rsidP="00D11899">
            <w:pPr>
              <w:pStyle w:val="Normal6a"/>
            </w:pPr>
            <w:r w:rsidRPr="00CF6664">
              <w:rPr>
                <w:vertAlign w:val="superscript"/>
              </w:rPr>
              <w:t>11</w:t>
            </w:r>
            <w:r w:rsidRPr="00CF6664">
              <w:t xml:space="preserve"> Davaki, K., Euroopan parlamentin naisten oikeuksien ja sukupuolten tasa-arvon valiokunnan tilaama tutkimus ”Gender Inequalities in Medical Research, Drug Development and Access to Care”, Kansalais-, tasa-arvo- ja kulttuuriasioiden politiikkayksikkö, kansalaisoikeuksien sekä oikeus- ja toimielinasioiden pääosasto, Euroopan parlamentti, 2025, s. 86, https://www.europarl.europa.eu/RegData/etudes/STUD/2025/778519/IUST_STU(2025)778519_EN.pdf.</w:t>
            </w:r>
          </w:p>
        </w:tc>
      </w:tr>
    </w:tbl>
    <w:p w14:paraId="451DD72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4D3C644" w14:textId="77777777" w:rsidR="00D06BC5" w:rsidRPr="00CF6664" w:rsidRDefault="00D06BC5" w:rsidP="00D06BC5">
      <w:r w:rsidRPr="00CF6664">
        <w:rPr>
          <w:rStyle w:val="HideTWBExt"/>
        </w:rPr>
        <w:t>&lt;/Amend&gt;</w:t>
      </w:r>
    </w:p>
    <w:p w14:paraId="171D05F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117</w:t>
      </w:r>
      <w:r w:rsidRPr="00CF6664">
        <w:rPr>
          <w:rStyle w:val="HideTWBExt"/>
          <w:b w:val="0"/>
        </w:rPr>
        <w:t>&lt;/NumAm&gt;</w:t>
      </w:r>
    </w:p>
    <w:p w14:paraId="4F7BC17B"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9BA6E37" w14:textId="77777777" w:rsidR="00D06BC5" w:rsidRPr="00CF6664" w:rsidRDefault="00D06BC5" w:rsidP="00D06BC5">
      <w:pPr>
        <w:pStyle w:val="NormalBold"/>
      </w:pPr>
      <w:r w:rsidRPr="00CF6664">
        <w:rPr>
          <w:rStyle w:val="HideTWBExt"/>
          <w:b w:val="0"/>
        </w:rPr>
        <w:t>&lt;/RepeatBlock-By&gt;</w:t>
      </w:r>
    </w:p>
    <w:p w14:paraId="6023085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B042C67" w14:textId="77777777" w:rsidR="00D06BC5" w:rsidRPr="00CF6664" w:rsidRDefault="00D06BC5" w:rsidP="00D06BC5">
      <w:pPr>
        <w:pStyle w:val="NormalBold"/>
      </w:pPr>
      <w:r w:rsidRPr="00CF6664">
        <w:rPr>
          <w:rStyle w:val="HideTWBExt"/>
          <w:b w:val="0"/>
        </w:rPr>
        <w:t>&lt;Article&gt;</w:t>
      </w:r>
      <w:r w:rsidRPr="00CF6664">
        <w:t>Johdanto-osan I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4FBB1E6" w14:textId="77777777" w:rsidTr="00D11899">
        <w:trPr>
          <w:trHeight w:hRule="exact" w:val="240"/>
          <w:jc w:val="center"/>
        </w:trPr>
        <w:tc>
          <w:tcPr>
            <w:tcW w:w="9752" w:type="dxa"/>
            <w:gridSpan w:val="2"/>
            <w:tcBorders>
              <w:top w:val="nil"/>
              <w:left w:val="nil"/>
              <w:bottom w:val="nil"/>
              <w:right w:val="nil"/>
            </w:tcBorders>
          </w:tcPr>
          <w:p w14:paraId="2A283EBD" w14:textId="77777777" w:rsidR="00D06BC5" w:rsidRPr="00CF6664" w:rsidRDefault="00D06BC5" w:rsidP="00D11899"/>
        </w:tc>
      </w:tr>
      <w:tr w:rsidR="00D06BC5" w:rsidRPr="00CF6664" w14:paraId="77A9367A" w14:textId="77777777" w:rsidTr="00D11899">
        <w:trPr>
          <w:trHeight w:val="240"/>
          <w:jc w:val="center"/>
        </w:trPr>
        <w:tc>
          <w:tcPr>
            <w:tcW w:w="4876" w:type="dxa"/>
            <w:tcBorders>
              <w:top w:val="nil"/>
              <w:left w:val="nil"/>
              <w:bottom w:val="nil"/>
              <w:right w:val="nil"/>
            </w:tcBorders>
          </w:tcPr>
          <w:p w14:paraId="26E4AB3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D88E440" w14:textId="77777777" w:rsidR="00D06BC5" w:rsidRPr="00CF6664" w:rsidRDefault="00D06BC5" w:rsidP="00D11899">
            <w:pPr>
              <w:pStyle w:val="AmColumnHeading"/>
            </w:pPr>
            <w:r w:rsidRPr="00CF6664">
              <w:t>Tarkistus</w:t>
            </w:r>
          </w:p>
        </w:tc>
      </w:tr>
      <w:tr w:rsidR="00D06BC5" w:rsidRPr="00CF6664" w14:paraId="6D4C5561" w14:textId="77777777" w:rsidTr="00D11899">
        <w:trPr>
          <w:jc w:val="center"/>
        </w:trPr>
        <w:tc>
          <w:tcPr>
            <w:tcW w:w="4876" w:type="dxa"/>
            <w:tcBorders>
              <w:top w:val="nil"/>
              <w:left w:val="nil"/>
              <w:bottom w:val="nil"/>
              <w:right w:val="nil"/>
            </w:tcBorders>
          </w:tcPr>
          <w:p w14:paraId="319BCE3F" w14:textId="77777777" w:rsidR="00D06BC5" w:rsidRPr="00CF6664" w:rsidRDefault="00D06BC5" w:rsidP="00D11899">
            <w:pPr>
              <w:pStyle w:val="Normal6a"/>
            </w:pPr>
          </w:p>
        </w:tc>
        <w:tc>
          <w:tcPr>
            <w:tcW w:w="4876" w:type="dxa"/>
            <w:tcBorders>
              <w:top w:val="nil"/>
              <w:left w:val="nil"/>
              <w:bottom w:val="nil"/>
              <w:right w:val="nil"/>
            </w:tcBorders>
          </w:tcPr>
          <w:p w14:paraId="41441E54" w14:textId="77777777" w:rsidR="00D06BC5" w:rsidRPr="00CF6664" w:rsidRDefault="00D06BC5" w:rsidP="00D11899">
            <w:pPr>
              <w:pStyle w:val="Normal6a"/>
            </w:pPr>
            <w:r w:rsidRPr="00CF6664">
              <w:rPr>
                <w:b/>
                <w:i/>
              </w:rPr>
              <w:t>I a.</w:t>
            </w:r>
            <w:r w:rsidRPr="00CF6664">
              <w:tab/>
            </w:r>
            <w:r w:rsidRPr="00CF6664">
              <w:rPr>
                <w:b/>
                <w:i/>
              </w:rPr>
              <w:t>katsoo, että vaihdevuosia ja esivaihdevuosia ei edelleenkään riittävästi tunnisteta merkittäviksi terveysongelmiksi ja sosiaalisiksi ongelmiksi ja että niihin liittyvät oireet jätetään laajalti huomiotta, ja toteaa, että tämä johtaa erikoishoidon ja näyttöön perustuvan hoidon eriarvoiseen saantiin, hormonihoitojen eriarvoiseen saatavuuteen, työpaikoilla toteutettaviin riittämättömiin mukautuksiin ja haitalliseen vaikutukseen naisten osallistumiseen työelämään;</w:t>
            </w:r>
          </w:p>
        </w:tc>
      </w:tr>
    </w:tbl>
    <w:p w14:paraId="2474546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DD728D2" w14:textId="77777777" w:rsidR="00D06BC5" w:rsidRPr="00CF6664" w:rsidRDefault="00D06BC5" w:rsidP="00D06BC5">
      <w:r w:rsidRPr="00CF6664">
        <w:rPr>
          <w:rStyle w:val="HideTWBExt"/>
        </w:rPr>
        <w:t>&lt;/Amend&gt;</w:t>
      </w:r>
    </w:p>
    <w:p w14:paraId="76E1127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118</w:t>
      </w:r>
      <w:r w:rsidRPr="00CF6664">
        <w:rPr>
          <w:rStyle w:val="HideTWBExt"/>
          <w:b w:val="0"/>
        </w:rPr>
        <w:t>&lt;/NumAm&gt;</w:t>
      </w:r>
    </w:p>
    <w:p w14:paraId="338D6DA4"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53B3F854" w14:textId="77777777" w:rsidR="00D06BC5" w:rsidRPr="00CF6664" w:rsidRDefault="00D06BC5" w:rsidP="00D06BC5">
      <w:pPr>
        <w:pStyle w:val="NormalBold"/>
      </w:pPr>
      <w:r w:rsidRPr="00CF6664">
        <w:rPr>
          <w:rStyle w:val="HideTWBExt"/>
          <w:b w:val="0"/>
        </w:rPr>
        <w:t>&lt;/RepeatBlock-By&gt;</w:t>
      </w:r>
    </w:p>
    <w:p w14:paraId="3A4AA0D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C09D271" w14:textId="77777777" w:rsidR="00D06BC5" w:rsidRPr="00CF6664" w:rsidRDefault="00D06BC5" w:rsidP="00D06BC5">
      <w:pPr>
        <w:pStyle w:val="NormalBold"/>
      </w:pPr>
      <w:r w:rsidRPr="00CF6664">
        <w:rPr>
          <w:rStyle w:val="HideTWBExt"/>
          <w:b w:val="0"/>
        </w:rPr>
        <w:t>&lt;Article&gt;</w:t>
      </w:r>
      <w:r w:rsidRPr="00CF6664">
        <w:t>Johdanto-osan I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1A46FAF" w14:textId="77777777" w:rsidTr="00D11899">
        <w:trPr>
          <w:trHeight w:hRule="exact" w:val="240"/>
          <w:jc w:val="center"/>
        </w:trPr>
        <w:tc>
          <w:tcPr>
            <w:tcW w:w="9752" w:type="dxa"/>
            <w:gridSpan w:val="2"/>
            <w:tcBorders>
              <w:top w:val="nil"/>
              <w:left w:val="nil"/>
              <w:bottom w:val="nil"/>
              <w:right w:val="nil"/>
            </w:tcBorders>
          </w:tcPr>
          <w:p w14:paraId="7FDB0D91" w14:textId="77777777" w:rsidR="00D06BC5" w:rsidRPr="00CF6664" w:rsidRDefault="00D06BC5" w:rsidP="00D11899"/>
        </w:tc>
      </w:tr>
      <w:tr w:rsidR="00D06BC5" w:rsidRPr="00CF6664" w14:paraId="6CF325AE" w14:textId="77777777" w:rsidTr="00D11899">
        <w:trPr>
          <w:trHeight w:val="240"/>
          <w:jc w:val="center"/>
        </w:trPr>
        <w:tc>
          <w:tcPr>
            <w:tcW w:w="4876" w:type="dxa"/>
            <w:tcBorders>
              <w:top w:val="nil"/>
              <w:left w:val="nil"/>
              <w:bottom w:val="nil"/>
              <w:right w:val="nil"/>
            </w:tcBorders>
          </w:tcPr>
          <w:p w14:paraId="6C5D57B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3FB5B87" w14:textId="77777777" w:rsidR="00D06BC5" w:rsidRPr="00CF6664" w:rsidRDefault="00D06BC5" w:rsidP="00D11899">
            <w:pPr>
              <w:pStyle w:val="AmColumnHeading"/>
            </w:pPr>
            <w:r w:rsidRPr="00CF6664">
              <w:t>Tarkistus</w:t>
            </w:r>
          </w:p>
        </w:tc>
      </w:tr>
      <w:tr w:rsidR="00D06BC5" w:rsidRPr="00CF6664" w14:paraId="6568C39F" w14:textId="77777777" w:rsidTr="00D11899">
        <w:trPr>
          <w:jc w:val="center"/>
        </w:trPr>
        <w:tc>
          <w:tcPr>
            <w:tcW w:w="4876" w:type="dxa"/>
            <w:tcBorders>
              <w:top w:val="nil"/>
              <w:left w:val="nil"/>
              <w:bottom w:val="nil"/>
              <w:right w:val="nil"/>
            </w:tcBorders>
          </w:tcPr>
          <w:p w14:paraId="46F963AB" w14:textId="77777777" w:rsidR="00D06BC5" w:rsidRPr="00CF6664" w:rsidRDefault="00D06BC5" w:rsidP="00D11899">
            <w:pPr>
              <w:pStyle w:val="Normal6a"/>
            </w:pPr>
          </w:p>
        </w:tc>
        <w:tc>
          <w:tcPr>
            <w:tcW w:w="4876" w:type="dxa"/>
            <w:tcBorders>
              <w:top w:val="nil"/>
              <w:left w:val="nil"/>
              <w:bottom w:val="nil"/>
              <w:right w:val="nil"/>
            </w:tcBorders>
          </w:tcPr>
          <w:p w14:paraId="687180D8" w14:textId="77777777" w:rsidR="00D06BC5" w:rsidRPr="00CF6664" w:rsidRDefault="00D06BC5" w:rsidP="00D11899">
            <w:pPr>
              <w:pStyle w:val="Normal6a"/>
            </w:pPr>
            <w:r w:rsidRPr="00CF6664">
              <w:rPr>
                <w:b/>
                <w:i/>
              </w:rPr>
              <w:t>I a.</w:t>
            </w:r>
            <w:r w:rsidRPr="00CF6664">
              <w:tab/>
            </w:r>
            <w:r w:rsidRPr="00CF6664">
              <w:rPr>
                <w:b/>
                <w:i/>
              </w:rPr>
              <w:t>toteaa, että asianmukaisen vaihdevuosihoidon puute edistää stigmoja, syrjintää työssä ja elämänlaadun heikkenemistä, ja toteaa, että niillä on välittömiä seurauksia taloudellisen riippumattomuuden ja sosiaalisen osallistumisen kannalta;</w:t>
            </w:r>
          </w:p>
        </w:tc>
      </w:tr>
    </w:tbl>
    <w:p w14:paraId="7F258CD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E990B64" w14:textId="77777777" w:rsidR="00D06BC5" w:rsidRPr="00CF6664" w:rsidRDefault="00D06BC5" w:rsidP="00D06BC5">
      <w:r w:rsidRPr="00CF6664">
        <w:rPr>
          <w:rStyle w:val="HideTWBExt"/>
        </w:rPr>
        <w:t>&lt;/Amend&gt;</w:t>
      </w:r>
    </w:p>
    <w:p w14:paraId="1D21D46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119</w:t>
      </w:r>
      <w:r w:rsidRPr="00CF6664">
        <w:rPr>
          <w:rStyle w:val="HideTWBExt"/>
          <w:b w:val="0"/>
        </w:rPr>
        <w:t>&lt;/NumAm&gt;</w:t>
      </w:r>
    </w:p>
    <w:p w14:paraId="35DD4FB3"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0647644A" w14:textId="77777777" w:rsidR="00D06BC5" w:rsidRPr="00CF6664" w:rsidRDefault="00D06BC5" w:rsidP="00D06BC5">
      <w:pPr>
        <w:pStyle w:val="NormalBold"/>
      </w:pPr>
      <w:r w:rsidRPr="00CF6664">
        <w:rPr>
          <w:rStyle w:val="HideTWBExt"/>
          <w:b w:val="0"/>
        </w:rPr>
        <w:t>&lt;/RepeatBlock-By&gt;</w:t>
      </w:r>
    </w:p>
    <w:p w14:paraId="7BDF31B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C821FBA" w14:textId="77777777" w:rsidR="00D06BC5" w:rsidRPr="00CF6664" w:rsidRDefault="00D06BC5" w:rsidP="00D06BC5">
      <w:pPr>
        <w:pStyle w:val="NormalBold"/>
      </w:pPr>
      <w:r w:rsidRPr="00CF6664">
        <w:rPr>
          <w:rStyle w:val="HideTWBExt"/>
          <w:b w:val="0"/>
        </w:rPr>
        <w:t>&lt;Article&gt;</w:t>
      </w:r>
      <w:r w:rsidRPr="00CF6664">
        <w:t>Johdanto-osan I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9FD87B6" w14:textId="77777777" w:rsidTr="00D11899">
        <w:trPr>
          <w:trHeight w:hRule="exact" w:val="240"/>
          <w:jc w:val="center"/>
        </w:trPr>
        <w:tc>
          <w:tcPr>
            <w:tcW w:w="9752" w:type="dxa"/>
            <w:gridSpan w:val="2"/>
            <w:tcBorders>
              <w:top w:val="nil"/>
              <w:left w:val="nil"/>
              <w:bottom w:val="nil"/>
              <w:right w:val="nil"/>
            </w:tcBorders>
          </w:tcPr>
          <w:p w14:paraId="670806E6" w14:textId="77777777" w:rsidR="00D06BC5" w:rsidRPr="00CF6664" w:rsidRDefault="00D06BC5" w:rsidP="00D11899"/>
        </w:tc>
      </w:tr>
      <w:tr w:rsidR="00D06BC5" w:rsidRPr="00CF6664" w14:paraId="2DFD6715" w14:textId="77777777" w:rsidTr="00D11899">
        <w:trPr>
          <w:trHeight w:val="240"/>
          <w:jc w:val="center"/>
        </w:trPr>
        <w:tc>
          <w:tcPr>
            <w:tcW w:w="4876" w:type="dxa"/>
            <w:tcBorders>
              <w:top w:val="nil"/>
              <w:left w:val="nil"/>
              <w:bottom w:val="nil"/>
              <w:right w:val="nil"/>
            </w:tcBorders>
          </w:tcPr>
          <w:p w14:paraId="4E4C290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ACE0E09" w14:textId="77777777" w:rsidR="00D06BC5" w:rsidRPr="00CF6664" w:rsidRDefault="00D06BC5" w:rsidP="00D11899">
            <w:pPr>
              <w:pStyle w:val="AmColumnHeading"/>
            </w:pPr>
            <w:r w:rsidRPr="00CF6664">
              <w:t>Tarkistus</w:t>
            </w:r>
          </w:p>
        </w:tc>
      </w:tr>
      <w:tr w:rsidR="00D06BC5" w:rsidRPr="00CF6664" w14:paraId="568EDA54" w14:textId="77777777" w:rsidTr="00D11899">
        <w:trPr>
          <w:jc w:val="center"/>
        </w:trPr>
        <w:tc>
          <w:tcPr>
            <w:tcW w:w="4876" w:type="dxa"/>
            <w:tcBorders>
              <w:top w:val="nil"/>
              <w:left w:val="nil"/>
              <w:bottom w:val="nil"/>
              <w:right w:val="nil"/>
            </w:tcBorders>
          </w:tcPr>
          <w:p w14:paraId="6D68551C" w14:textId="77777777" w:rsidR="00D06BC5" w:rsidRPr="00CF6664" w:rsidRDefault="00D06BC5" w:rsidP="00D11899">
            <w:pPr>
              <w:pStyle w:val="Normal6a"/>
            </w:pPr>
          </w:p>
        </w:tc>
        <w:tc>
          <w:tcPr>
            <w:tcW w:w="4876" w:type="dxa"/>
            <w:tcBorders>
              <w:top w:val="nil"/>
              <w:left w:val="nil"/>
              <w:bottom w:val="nil"/>
              <w:right w:val="nil"/>
            </w:tcBorders>
          </w:tcPr>
          <w:p w14:paraId="5696141F" w14:textId="77777777" w:rsidR="00D06BC5" w:rsidRPr="00CF6664" w:rsidRDefault="00D06BC5" w:rsidP="00D11899">
            <w:pPr>
              <w:pStyle w:val="Normal6a"/>
            </w:pPr>
            <w:r w:rsidRPr="00CF6664">
              <w:rPr>
                <w:b/>
                <w:i/>
              </w:rPr>
              <w:t>I a.</w:t>
            </w:r>
            <w:r w:rsidRPr="00CF6664">
              <w:tab/>
            </w:r>
            <w:r w:rsidRPr="00CF6664">
              <w:rPr>
                <w:b/>
                <w:i/>
              </w:rPr>
              <w:t>ottaa huomioon, että 85 prosentilla naisista on vaihdevuosioireita</w:t>
            </w:r>
            <w:r w:rsidRPr="00CF6664">
              <w:rPr>
                <w:b/>
                <w:i/>
                <w:vertAlign w:val="superscript"/>
              </w:rPr>
              <w:t>1 a</w:t>
            </w:r>
            <w:r w:rsidRPr="00CF6664">
              <w:rPr>
                <w:b/>
                <w:i/>
              </w:rPr>
              <w:t>, jotka voivat vaikuttaa merkittävästi heidän fyysiseen ja psyykkiseen terveyteensä, elämänlaatuunsa ja osallistumiseensa työmarkkinoille;</w:t>
            </w:r>
          </w:p>
        </w:tc>
      </w:tr>
      <w:tr w:rsidR="00D06BC5" w:rsidRPr="00CF6664" w14:paraId="143A79F8" w14:textId="77777777" w:rsidTr="00D11899">
        <w:trPr>
          <w:jc w:val="center"/>
        </w:trPr>
        <w:tc>
          <w:tcPr>
            <w:tcW w:w="4876" w:type="dxa"/>
            <w:tcBorders>
              <w:top w:val="nil"/>
              <w:left w:val="nil"/>
              <w:bottom w:val="nil"/>
              <w:right w:val="nil"/>
            </w:tcBorders>
          </w:tcPr>
          <w:p w14:paraId="415AA607" w14:textId="77777777" w:rsidR="00D06BC5" w:rsidRPr="00CF6664" w:rsidRDefault="00D06BC5" w:rsidP="00D11899"/>
        </w:tc>
        <w:tc>
          <w:tcPr>
            <w:tcW w:w="4876" w:type="dxa"/>
            <w:tcBorders>
              <w:top w:val="nil"/>
              <w:left w:val="nil"/>
              <w:bottom w:val="nil"/>
              <w:right w:val="nil"/>
            </w:tcBorders>
          </w:tcPr>
          <w:p w14:paraId="4DA02865" w14:textId="77777777" w:rsidR="00D06BC5" w:rsidRPr="00CF6664" w:rsidRDefault="00D06BC5" w:rsidP="00D11899">
            <w:pPr>
              <w:pStyle w:val="Normal6a"/>
            </w:pPr>
            <w:r w:rsidRPr="00CF6664">
              <w:rPr>
                <w:b/>
                <w:i/>
              </w:rPr>
              <w:t>_________________</w:t>
            </w:r>
          </w:p>
        </w:tc>
      </w:tr>
      <w:tr w:rsidR="00D06BC5" w:rsidRPr="00CF6664" w14:paraId="3DEBE5AB" w14:textId="77777777" w:rsidTr="00D11899">
        <w:trPr>
          <w:jc w:val="center"/>
        </w:trPr>
        <w:tc>
          <w:tcPr>
            <w:tcW w:w="4876" w:type="dxa"/>
            <w:tcBorders>
              <w:top w:val="nil"/>
              <w:left w:val="nil"/>
              <w:bottom w:val="nil"/>
              <w:right w:val="nil"/>
            </w:tcBorders>
          </w:tcPr>
          <w:p w14:paraId="2265D951" w14:textId="77777777" w:rsidR="00D06BC5" w:rsidRPr="00CF6664" w:rsidRDefault="00D06BC5" w:rsidP="00D11899"/>
        </w:tc>
        <w:tc>
          <w:tcPr>
            <w:tcW w:w="4876" w:type="dxa"/>
            <w:tcBorders>
              <w:top w:val="nil"/>
              <w:left w:val="nil"/>
              <w:bottom w:val="nil"/>
              <w:right w:val="nil"/>
            </w:tcBorders>
          </w:tcPr>
          <w:p w14:paraId="384EB113" w14:textId="77777777" w:rsidR="00D06BC5" w:rsidRPr="00CF6664" w:rsidRDefault="00D06BC5" w:rsidP="00D11899">
            <w:pPr>
              <w:pStyle w:val="Normal6a"/>
            </w:pPr>
            <w:r w:rsidRPr="00CF6664">
              <w:rPr>
                <w:b/>
                <w:i/>
                <w:vertAlign w:val="superscript"/>
              </w:rPr>
              <w:t>1 a</w:t>
            </w:r>
            <w:r w:rsidRPr="00CF6664">
              <w:t xml:space="preserve"> </w:t>
            </w:r>
            <w:r w:rsidRPr="00CF6664">
              <w:rPr>
                <w:b/>
                <w:bCs/>
                <w:i/>
                <w:iCs/>
              </w:rPr>
              <w:t>Davaki, K., Euroopan parlamentin naisten oikeuksien ja sukupuolten tasa-arvon valiokunnan tilaama tutkimus ”Gender Inequalities in Medical Research, Drug Development and Access to Care”, Kansalais-, tasa-arvo- ja kulttuuriasioiden politiikkayksikkö, kansalaisoikeuksien sekä oikeus- ja toimielinasioiden pääosasto, Euroopan parlamentti, 2025, https://www.europarl.europa.eu/RegData/etudes/STUD/2025/778519/IUST_STU(2025)778519_EN.pdf</w:t>
            </w:r>
          </w:p>
        </w:tc>
      </w:tr>
    </w:tbl>
    <w:p w14:paraId="1DD69AB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CF9AD1A" w14:textId="77777777" w:rsidR="00D06BC5" w:rsidRPr="00CF6664" w:rsidRDefault="00D06BC5" w:rsidP="00D06BC5">
      <w:r w:rsidRPr="00CF6664">
        <w:rPr>
          <w:rStyle w:val="HideTWBExt"/>
        </w:rPr>
        <w:t>&lt;/Amend&gt;</w:t>
      </w:r>
    </w:p>
    <w:p w14:paraId="30F3ABA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120</w:t>
      </w:r>
      <w:r w:rsidRPr="00CF6664">
        <w:rPr>
          <w:rStyle w:val="HideTWBExt"/>
          <w:b w:val="0"/>
        </w:rPr>
        <w:t>&lt;/NumAm&gt;</w:t>
      </w:r>
    </w:p>
    <w:p w14:paraId="0F0CDB8B"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7B4F2DF9" w14:textId="77777777" w:rsidR="00D06BC5" w:rsidRPr="00CF6664" w:rsidRDefault="00D06BC5" w:rsidP="00D06BC5">
      <w:pPr>
        <w:pStyle w:val="NormalBold"/>
      </w:pPr>
      <w:r w:rsidRPr="00CF6664">
        <w:rPr>
          <w:rStyle w:val="HideTWBExt"/>
          <w:b w:val="0"/>
        </w:rPr>
        <w:t>&lt;/RepeatBlock-By&gt;</w:t>
      </w:r>
    </w:p>
    <w:p w14:paraId="27A3986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A1B67E3" w14:textId="77777777" w:rsidR="00D06BC5" w:rsidRPr="00CF6664" w:rsidRDefault="00D06BC5" w:rsidP="00D06BC5">
      <w:pPr>
        <w:pStyle w:val="NormalBold"/>
      </w:pPr>
      <w:r w:rsidRPr="00CF6664">
        <w:rPr>
          <w:rStyle w:val="HideTWBExt"/>
          <w:b w:val="0"/>
        </w:rPr>
        <w:t>&lt;Article&gt;</w:t>
      </w:r>
      <w:r w:rsidRPr="00CF6664">
        <w:t>Johdanto-osan I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2ECEF28" w14:textId="77777777" w:rsidTr="00D11899">
        <w:trPr>
          <w:trHeight w:hRule="exact" w:val="240"/>
          <w:jc w:val="center"/>
        </w:trPr>
        <w:tc>
          <w:tcPr>
            <w:tcW w:w="9752" w:type="dxa"/>
            <w:gridSpan w:val="2"/>
            <w:tcBorders>
              <w:top w:val="nil"/>
              <w:left w:val="nil"/>
              <w:bottom w:val="nil"/>
              <w:right w:val="nil"/>
            </w:tcBorders>
          </w:tcPr>
          <w:p w14:paraId="186D4496" w14:textId="77777777" w:rsidR="00D06BC5" w:rsidRPr="00CF6664" w:rsidRDefault="00D06BC5" w:rsidP="00D11899"/>
        </w:tc>
      </w:tr>
      <w:tr w:rsidR="00D06BC5" w:rsidRPr="00CF6664" w14:paraId="09368922" w14:textId="77777777" w:rsidTr="00D11899">
        <w:trPr>
          <w:trHeight w:val="240"/>
          <w:jc w:val="center"/>
        </w:trPr>
        <w:tc>
          <w:tcPr>
            <w:tcW w:w="4876" w:type="dxa"/>
            <w:tcBorders>
              <w:top w:val="nil"/>
              <w:left w:val="nil"/>
              <w:bottom w:val="nil"/>
              <w:right w:val="nil"/>
            </w:tcBorders>
          </w:tcPr>
          <w:p w14:paraId="469FA20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516DD59" w14:textId="77777777" w:rsidR="00D06BC5" w:rsidRPr="00CF6664" w:rsidRDefault="00D06BC5" w:rsidP="00D11899">
            <w:pPr>
              <w:pStyle w:val="AmColumnHeading"/>
            </w:pPr>
            <w:r w:rsidRPr="00CF6664">
              <w:t>Tarkistus</w:t>
            </w:r>
          </w:p>
        </w:tc>
      </w:tr>
      <w:tr w:rsidR="00D06BC5" w:rsidRPr="00CF6664" w14:paraId="40AAB4A6" w14:textId="77777777" w:rsidTr="00D11899">
        <w:trPr>
          <w:jc w:val="center"/>
        </w:trPr>
        <w:tc>
          <w:tcPr>
            <w:tcW w:w="4876" w:type="dxa"/>
            <w:tcBorders>
              <w:top w:val="nil"/>
              <w:left w:val="nil"/>
              <w:bottom w:val="nil"/>
              <w:right w:val="nil"/>
            </w:tcBorders>
          </w:tcPr>
          <w:p w14:paraId="0C37A31D" w14:textId="77777777" w:rsidR="00D06BC5" w:rsidRPr="00CF6664" w:rsidRDefault="00D06BC5" w:rsidP="00D11899">
            <w:pPr>
              <w:pStyle w:val="Normal6a"/>
            </w:pPr>
          </w:p>
        </w:tc>
        <w:tc>
          <w:tcPr>
            <w:tcW w:w="4876" w:type="dxa"/>
            <w:tcBorders>
              <w:top w:val="nil"/>
              <w:left w:val="nil"/>
              <w:bottom w:val="nil"/>
              <w:right w:val="nil"/>
            </w:tcBorders>
          </w:tcPr>
          <w:p w14:paraId="4D794722" w14:textId="77777777" w:rsidR="00D06BC5" w:rsidRPr="00CF6664" w:rsidRDefault="00D06BC5" w:rsidP="00D11899">
            <w:pPr>
              <w:pStyle w:val="Normal6a"/>
            </w:pPr>
            <w:r w:rsidRPr="00CF6664">
              <w:rPr>
                <w:b/>
                <w:i/>
              </w:rPr>
              <w:t>I a.</w:t>
            </w:r>
            <w:r w:rsidRPr="00CF6664">
              <w:tab/>
            </w:r>
            <w:r w:rsidRPr="00CF6664">
              <w:rPr>
                <w:b/>
                <w:i/>
              </w:rPr>
              <w:t>ottaa huomioon, että maailmanlaajuisesti joka kuudes ihminen kärsii hedelmättömyydestä</w:t>
            </w:r>
            <w:r w:rsidRPr="00CF6664">
              <w:rPr>
                <w:b/>
                <w:i/>
                <w:vertAlign w:val="superscript"/>
              </w:rPr>
              <w:t>1 a</w:t>
            </w:r>
            <w:r w:rsidRPr="00CF6664">
              <w:rPr>
                <w:b/>
                <w:i/>
              </w:rPr>
              <w:t xml:space="preserve"> ja että sekä sosiaalinen stigma</w:t>
            </w:r>
            <w:r w:rsidRPr="00CF6664">
              <w:rPr>
                <w:b/>
                <w:i/>
                <w:vertAlign w:val="superscript"/>
              </w:rPr>
              <w:t>1 b</w:t>
            </w:r>
            <w:r w:rsidRPr="00CF6664">
              <w:rPr>
                <w:b/>
                <w:i/>
              </w:rPr>
              <w:t xml:space="preserve"> että hoidon fyysinen rasitus vaikuttavat suhteettomasti naisiin;</w:t>
            </w:r>
          </w:p>
        </w:tc>
      </w:tr>
      <w:tr w:rsidR="00D06BC5" w:rsidRPr="00CF6664" w14:paraId="40B87E84" w14:textId="77777777" w:rsidTr="00D11899">
        <w:trPr>
          <w:jc w:val="center"/>
        </w:trPr>
        <w:tc>
          <w:tcPr>
            <w:tcW w:w="4876" w:type="dxa"/>
            <w:tcBorders>
              <w:top w:val="nil"/>
              <w:left w:val="nil"/>
              <w:bottom w:val="nil"/>
              <w:right w:val="nil"/>
            </w:tcBorders>
          </w:tcPr>
          <w:p w14:paraId="6FE12137" w14:textId="77777777" w:rsidR="00D06BC5" w:rsidRPr="00CF6664" w:rsidRDefault="00D06BC5" w:rsidP="00D11899"/>
        </w:tc>
        <w:tc>
          <w:tcPr>
            <w:tcW w:w="4876" w:type="dxa"/>
            <w:tcBorders>
              <w:top w:val="nil"/>
              <w:left w:val="nil"/>
              <w:bottom w:val="nil"/>
              <w:right w:val="nil"/>
            </w:tcBorders>
          </w:tcPr>
          <w:p w14:paraId="2AC41DD0" w14:textId="77777777" w:rsidR="00D06BC5" w:rsidRPr="00CF6664" w:rsidRDefault="00D06BC5" w:rsidP="00D11899">
            <w:pPr>
              <w:pStyle w:val="Normal6a"/>
            </w:pPr>
            <w:r w:rsidRPr="00CF6664">
              <w:rPr>
                <w:b/>
                <w:i/>
              </w:rPr>
              <w:t>_________________</w:t>
            </w:r>
          </w:p>
        </w:tc>
      </w:tr>
      <w:tr w:rsidR="00D06BC5" w:rsidRPr="00CF6664" w14:paraId="40BB10A0" w14:textId="77777777" w:rsidTr="00D11899">
        <w:trPr>
          <w:jc w:val="center"/>
        </w:trPr>
        <w:tc>
          <w:tcPr>
            <w:tcW w:w="4876" w:type="dxa"/>
            <w:tcBorders>
              <w:top w:val="nil"/>
              <w:left w:val="nil"/>
              <w:bottom w:val="nil"/>
              <w:right w:val="nil"/>
            </w:tcBorders>
          </w:tcPr>
          <w:p w14:paraId="00DA7283" w14:textId="77777777" w:rsidR="00D06BC5" w:rsidRPr="00CF6664" w:rsidRDefault="00D06BC5" w:rsidP="00D11899"/>
        </w:tc>
        <w:tc>
          <w:tcPr>
            <w:tcW w:w="4876" w:type="dxa"/>
            <w:tcBorders>
              <w:top w:val="nil"/>
              <w:left w:val="nil"/>
              <w:bottom w:val="nil"/>
              <w:right w:val="nil"/>
            </w:tcBorders>
          </w:tcPr>
          <w:p w14:paraId="5767B5EC" w14:textId="77777777" w:rsidR="00D06BC5" w:rsidRPr="00CF6664" w:rsidRDefault="00D06BC5" w:rsidP="00D11899">
            <w:pPr>
              <w:pStyle w:val="Normal6a"/>
            </w:pPr>
            <w:r w:rsidRPr="00CF6664">
              <w:rPr>
                <w:b/>
                <w:i/>
                <w:vertAlign w:val="superscript"/>
              </w:rPr>
              <w:t>1 a</w:t>
            </w:r>
            <w:r w:rsidRPr="00CF6664">
              <w:t xml:space="preserve"> </w:t>
            </w:r>
            <w:r w:rsidRPr="00CF6664">
              <w:rPr>
                <w:b/>
                <w:i/>
              </w:rPr>
              <w:t>Maailman terveysjärjestö, Infertility Fact Sheet, 2025, https://www.who.int/news-room/fact-sheets/detail/infertility</w:t>
            </w:r>
          </w:p>
        </w:tc>
      </w:tr>
      <w:tr w:rsidR="00D06BC5" w:rsidRPr="00CF6664" w14:paraId="7BF5C8D4" w14:textId="77777777" w:rsidTr="00D11899">
        <w:trPr>
          <w:jc w:val="center"/>
        </w:trPr>
        <w:tc>
          <w:tcPr>
            <w:tcW w:w="4876" w:type="dxa"/>
            <w:tcBorders>
              <w:top w:val="nil"/>
              <w:left w:val="nil"/>
              <w:bottom w:val="nil"/>
              <w:right w:val="nil"/>
            </w:tcBorders>
          </w:tcPr>
          <w:p w14:paraId="6379B306" w14:textId="77777777" w:rsidR="00D06BC5" w:rsidRPr="00CF6664" w:rsidRDefault="00D06BC5" w:rsidP="00D11899"/>
        </w:tc>
        <w:tc>
          <w:tcPr>
            <w:tcW w:w="4876" w:type="dxa"/>
            <w:tcBorders>
              <w:top w:val="nil"/>
              <w:left w:val="nil"/>
              <w:bottom w:val="nil"/>
              <w:right w:val="nil"/>
            </w:tcBorders>
          </w:tcPr>
          <w:p w14:paraId="4ED5D268" w14:textId="77777777" w:rsidR="00D06BC5" w:rsidRPr="00CF6664" w:rsidRDefault="00D06BC5" w:rsidP="00D11899">
            <w:pPr>
              <w:pStyle w:val="Normal6a"/>
            </w:pPr>
            <w:r w:rsidRPr="00CF6664">
              <w:rPr>
                <w:b/>
                <w:i/>
                <w:vertAlign w:val="superscript"/>
              </w:rPr>
              <w:t>1 b</w:t>
            </w:r>
            <w:r w:rsidRPr="00CF6664">
              <w:t xml:space="preserve"> </w:t>
            </w:r>
            <w:r w:rsidRPr="00CF6664">
              <w:rPr>
                <w:b/>
                <w:i/>
              </w:rPr>
              <w:t>Xie, Y., Ren, Y., Niu, C., Zheng, Y., Yu, P., Li, L., ”The impact of stigma on mental health and quality of life of infertile women: A systematic review”, Front Psychol, 2023, https://pmc.ncbi.nlm.nih.gov/articles/PMC9869765/?utm_source=chatgpt.com</w:t>
            </w:r>
          </w:p>
        </w:tc>
      </w:tr>
    </w:tbl>
    <w:p w14:paraId="1F26602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E44A598" w14:textId="77777777" w:rsidR="00D06BC5" w:rsidRPr="00CF6664" w:rsidRDefault="00D06BC5" w:rsidP="00D06BC5">
      <w:r w:rsidRPr="00CF6664">
        <w:rPr>
          <w:rStyle w:val="HideTWBExt"/>
        </w:rPr>
        <w:t>&lt;/Amend&gt;</w:t>
      </w:r>
    </w:p>
    <w:p w14:paraId="3B1D66D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121</w:t>
      </w:r>
      <w:r w:rsidRPr="00CF6664">
        <w:rPr>
          <w:rStyle w:val="HideTWBExt"/>
          <w:b w:val="0"/>
        </w:rPr>
        <w:t>&lt;/NumAm&gt;</w:t>
      </w:r>
    </w:p>
    <w:p w14:paraId="71FF530B"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6B21C062" w14:textId="77777777" w:rsidR="00D06BC5" w:rsidRPr="00CF6664" w:rsidRDefault="00D06BC5" w:rsidP="00D06BC5">
      <w:pPr>
        <w:pStyle w:val="NormalBold"/>
      </w:pPr>
      <w:r w:rsidRPr="00CF6664">
        <w:rPr>
          <w:rStyle w:val="HideTWBExt"/>
          <w:b w:val="0"/>
        </w:rPr>
        <w:t>&lt;/RepeatBlock-By&gt;</w:t>
      </w:r>
    </w:p>
    <w:p w14:paraId="08DE655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6E195B0" w14:textId="77777777" w:rsidR="00D06BC5" w:rsidRPr="00CF6664" w:rsidRDefault="00D06BC5" w:rsidP="00D06BC5">
      <w:pPr>
        <w:pStyle w:val="NormalBold"/>
      </w:pPr>
      <w:r w:rsidRPr="00CF6664">
        <w:rPr>
          <w:rStyle w:val="HideTWBExt"/>
          <w:b w:val="0"/>
        </w:rPr>
        <w:t>&lt;Article&gt;</w:t>
      </w:r>
      <w:r w:rsidRPr="00CF6664">
        <w:t>Johdanto-osan I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932E821" w14:textId="77777777" w:rsidTr="00D11899">
        <w:trPr>
          <w:trHeight w:hRule="exact" w:val="240"/>
          <w:jc w:val="center"/>
        </w:trPr>
        <w:tc>
          <w:tcPr>
            <w:tcW w:w="9752" w:type="dxa"/>
            <w:gridSpan w:val="2"/>
            <w:tcBorders>
              <w:top w:val="nil"/>
              <w:left w:val="nil"/>
              <w:bottom w:val="nil"/>
              <w:right w:val="nil"/>
            </w:tcBorders>
          </w:tcPr>
          <w:p w14:paraId="273862CC" w14:textId="77777777" w:rsidR="00D06BC5" w:rsidRPr="00CF6664" w:rsidRDefault="00D06BC5" w:rsidP="00D11899"/>
        </w:tc>
      </w:tr>
      <w:tr w:rsidR="00D06BC5" w:rsidRPr="00CF6664" w14:paraId="7B7680B8" w14:textId="77777777" w:rsidTr="00D11899">
        <w:trPr>
          <w:trHeight w:val="240"/>
          <w:jc w:val="center"/>
        </w:trPr>
        <w:tc>
          <w:tcPr>
            <w:tcW w:w="4876" w:type="dxa"/>
            <w:tcBorders>
              <w:top w:val="nil"/>
              <w:left w:val="nil"/>
              <w:bottom w:val="nil"/>
              <w:right w:val="nil"/>
            </w:tcBorders>
          </w:tcPr>
          <w:p w14:paraId="7100006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81CFF2F" w14:textId="77777777" w:rsidR="00D06BC5" w:rsidRPr="00CF6664" w:rsidRDefault="00D06BC5" w:rsidP="00D11899">
            <w:pPr>
              <w:pStyle w:val="AmColumnHeading"/>
            </w:pPr>
            <w:r w:rsidRPr="00CF6664">
              <w:t>Tarkistus</w:t>
            </w:r>
          </w:p>
        </w:tc>
      </w:tr>
      <w:tr w:rsidR="00D06BC5" w:rsidRPr="00CF6664" w14:paraId="1AF25F73" w14:textId="77777777" w:rsidTr="00D11899">
        <w:trPr>
          <w:jc w:val="center"/>
        </w:trPr>
        <w:tc>
          <w:tcPr>
            <w:tcW w:w="4876" w:type="dxa"/>
            <w:tcBorders>
              <w:top w:val="nil"/>
              <w:left w:val="nil"/>
              <w:bottom w:val="nil"/>
              <w:right w:val="nil"/>
            </w:tcBorders>
          </w:tcPr>
          <w:p w14:paraId="0C34FA19" w14:textId="77777777" w:rsidR="00D06BC5" w:rsidRPr="00CF6664" w:rsidRDefault="00D06BC5" w:rsidP="00D11899">
            <w:pPr>
              <w:pStyle w:val="Normal6a"/>
            </w:pPr>
          </w:p>
        </w:tc>
        <w:tc>
          <w:tcPr>
            <w:tcW w:w="4876" w:type="dxa"/>
            <w:tcBorders>
              <w:top w:val="nil"/>
              <w:left w:val="nil"/>
              <w:bottom w:val="nil"/>
              <w:right w:val="nil"/>
            </w:tcBorders>
          </w:tcPr>
          <w:p w14:paraId="676B503F" w14:textId="77777777" w:rsidR="00D06BC5" w:rsidRPr="00CF6664" w:rsidRDefault="00D06BC5" w:rsidP="00D11899">
            <w:pPr>
              <w:pStyle w:val="Normal6a"/>
            </w:pPr>
            <w:r w:rsidRPr="00CF6664">
              <w:rPr>
                <w:b/>
                <w:i/>
              </w:rPr>
              <w:t>I b.</w:t>
            </w:r>
            <w:r w:rsidRPr="00CF6664">
              <w:tab/>
            </w:r>
            <w:r w:rsidRPr="00CF6664">
              <w:rPr>
                <w:b/>
                <w:i/>
              </w:rPr>
              <w:t>ottaa huomioon, että maailmanlaajuisesti joka kuudes ihminen kärsii hedelmättömyydestä – mikä vastaa lähes 25:tä miljoonaa EU:n kansalaista – ja että sekä hedelmättömyyden sosiaalinen stigma että hoidon fyysinen rasitus vaikuttavat suhteettomasti naisiin;</w:t>
            </w:r>
          </w:p>
        </w:tc>
      </w:tr>
    </w:tbl>
    <w:p w14:paraId="5F447B1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1332A06" w14:textId="77777777" w:rsidR="00D06BC5" w:rsidRPr="00CF6664" w:rsidRDefault="00D06BC5" w:rsidP="00D06BC5">
      <w:r w:rsidRPr="00CF6664">
        <w:rPr>
          <w:rStyle w:val="HideTWBExt"/>
        </w:rPr>
        <w:t>&lt;/Amend&gt;</w:t>
      </w:r>
    </w:p>
    <w:p w14:paraId="617F90A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122</w:t>
      </w:r>
      <w:r w:rsidRPr="00CF6664">
        <w:rPr>
          <w:rStyle w:val="HideTWBExt"/>
          <w:b w:val="0"/>
        </w:rPr>
        <w:t>&lt;/NumAm&gt;</w:t>
      </w:r>
    </w:p>
    <w:p w14:paraId="75DDD413"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5A1DC294" w14:textId="77777777" w:rsidR="00D06BC5" w:rsidRPr="00CF6664" w:rsidRDefault="00D06BC5" w:rsidP="00D06BC5">
      <w:pPr>
        <w:pStyle w:val="NormalBold"/>
      </w:pPr>
      <w:r w:rsidRPr="00CF6664">
        <w:rPr>
          <w:rStyle w:val="HideTWBExt"/>
          <w:b w:val="0"/>
        </w:rPr>
        <w:t>&lt;/RepeatBlock-By&gt;</w:t>
      </w:r>
    </w:p>
    <w:p w14:paraId="42BE945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44D88A7" w14:textId="77777777" w:rsidR="00D06BC5" w:rsidRPr="00CF6664" w:rsidRDefault="00D06BC5" w:rsidP="00D06BC5">
      <w:pPr>
        <w:pStyle w:val="NormalBold"/>
      </w:pPr>
      <w:r w:rsidRPr="00CF6664">
        <w:rPr>
          <w:rStyle w:val="HideTWBExt"/>
          <w:b w:val="0"/>
        </w:rPr>
        <w:t>&lt;Article&gt;</w:t>
      </w:r>
      <w:r w:rsidRPr="00CF6664">
        <w:t>Johdanto-osan J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86E2E52" w14:textId="77777777" w:rsidTr="00D11899">
        <w:trPr>
          <w:trHeight w:hRule="exact" w:val="240"/>
          <w:jc w:val="center"/>
        </w:trPr>
        <w:tc>
          <w:tcPr>
            <w:tcW w:w="9752" w:type="dxa"/>
            <w:gridSpan w:val="2"/>
            <w:tcBorders>
              <w:top w:val="nil"/>
              <w:left w:val="nil"/>
              <w:bottom w:val="nil"/>
              <w:right w:val="nil"/>
            </w:tcBorders>
          </w:tcPr>
          <w:p w14:paraId="4D80273D" w14:textId="77777777" w:rsidR="00D06BC5" w:rsidRPr="00CF6664" w:rsidRDefault="00D06BC5" w:rsidP="00D11899"/>
        </w:tc>
      </w:tr>
      <w:tr w:rsidR="00D06BC5" w:rsidRPr="00CF6664" w14:paraId="05864700" w14:textId="77777777" w:rsidTr="00D11899">
        <w:trPr>
          <w:trHeight w:val="240"/>
          <w:jc w:val="center"/>
        </w:trPr>
        <w:tc>
          <w:tcPr>
            <w:tcW w:w="4876" w:type="dxa"/>
            <w:tcBorders>
              <w:top w:val="nil"/>
              <w:left w:val="nil"/>
              <w:bottom w:val="nil"/>
              <w:right w:val="nil"/>
            </w:tcBorders>
          </w:tcPr>
          <w:p w14:paraId="45F3CD7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51F1C1D" w14:textId="77777777" w:rsidR="00D06BC5" w:rsidRPr="00CF6664" w:rsidRDefault="00D06BC5" w:rsidP="00D11899">
            <w:pPr>
              <w:pStyle w:val="AmColumnHeading"/>
            </w:pPr>
            <w:r w:rsidRPr="00CF6664">
              <w:t>Tarkistus</w:t>
            </w:r>
          </w:p>
        </w:tc>
      </w:tr>
      <w:tr w:rsidR="00D06BC5" w:rsidRPr="00CF6664" w14:paraId="2FA65437" w14:textId="77777777" w:rsidTr="00D11899">
        <w:trPr>
          <w:jc w:val="center"/>
        </w:trPr>
        <w:tc>
          <w:tcPr>
            <w:tcW w:w="4876" w:type="dxa"/>
            <w:tcBorders>
              <w:top w:val="nil"/>
              <w:left w:val="nil"/>
              <w:bottom w:val="nil"/>
              <w:right w:val="nil"/>
            </w:tcBorders>
          </w:tcPr>
          <w:p w14:paraId="0B5E82E6" w14:textId="77777777" w:rsidR="00D06BC5" w:rsidRPr="00CF6664" w:rsidRDefault="00D06BC5" w:rsidP="00D11899">
            <w:pPr>
              <w:pStyle w:val="Normal6a"/>
            </w:pPr>
            <w:r w:rsidRPr="00CF6664">
              <w:t>J.</w:t>
            </w:r>
            <w:r w:rsidRPr="00CF6664">
              <w:tab/>
              <w:t>ottaa huomioon, että syöpä on toiseksi yleisin kuolinsyy EU:ssa ja että miesten syöpäkuolleisuus on suurempi kuin naisten</w:t>
            </w:r>
            <w:r w:rsidRPr="00CF6664">
              <w:rPr>
                <w:vertAlign w:val="superscript"/>
              </w:rPr>
              <w:t>12</w:t>
            </w:r>
            <w:r w:rsidRPr="00CF6664">
              <w:t>;</w:t>
            </w:r>
          </w:p>
        </w:tc>
        <w:tc>
          <w:tcPr>
            <w:tcW w:w="4876" w:type="dxa"/>
            <w:tcBorders>
              <w:top w:val="nil"/>
              <w:left w:val="nil"/>
              <w:bottom w:val="nil"/>
              <w:right w:val="nil"/>
            </w:tcBorders>
          </w:tcPr>
          <w:p w14:paraId="43D0785D" w14:textId="77777777" w:rsidR="00D06BC5" w:rsidRPr="00CF6664" w:rsidRDefault="00D06BC5" w:rsidP="00D11899">
            <w:pPr>
              <w:pStyle w:val="Normal6a"/>
            </w:pPr>
            <w:r w:rsidRPr="00CF6664">
              <w:t>J.</w:t>
            </w:r>
            <w:r w:rsidRPr="00CF6664">
              <w:tab/>
              <w:t>ottaa huomioon, että syöpä on toiseksi yleisin kuolinsyy EU:ssa ja että miesten syöpäkuolleisuus on suurempi kuin naisten</w:t>
            </w:r>
            <w:r w:rsidRPr="00CF6664">
              <w:rPr>
                <w:vertAlign w:val="superscript"/>
              </w:rPr>
              <w:t>12</w:t>
            </w:r>
            <w:r w:rsidRPr="00CF6664">
              <w:t xml:space="preserve">; </w:t>
            </w:r>
            <w:r w:rsidRPr="00CF6664">
              <w:rPr>
                <w:b/>
                <w:i/>
              </w:rPr>
              <w:t>ottaa huomioon, että ennaltaehkäisy- ja seulontaohjelmissa ei aina oteta huomioon biologisia, käyttäytymiseen liittyviä, sosioekonomisia ja terveydenhuollon saatavuuteen liittyviä tekijöitä tai biologisten ja sosiaalisten sukupuolten välisiä eroja, mikä voi johtaa tiettyjen syöpien myöhäiseen havaitsemiseen;</w:t>
            </w:r>
          </w:p>
        </w:tc>
      </w:tr>
      <w:tr w:rsidR="00D06BC5" w:rsidRPr="00CF6664" w14:paraId="69360F6E" w14:textId="77777777" w:rsidTr="00D11899">
        <w:trPr>
          <w:jc w:val="center"/>
        </w:trPr>
        <w:tc>
          <w:tcPr>
            <w:tcW w:w="4876" w:type="dxa"/>
            <w:tcBorders>
              <w:top w:val="nil"/>
              <w:left w:val="nil"/>
              <w:bottom w:val="nil"/>
              <w:right w:val="nil"/>
            </w:tcBorders>
          </w:tcPr>
          <w:p w14:paraId="1AF97FF3"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70AE4911" w14:textId="77777777" w:rsidR="00D06BC5" w:rsidRPr="00CF6664" w:rsidRDefault="00D06BC5" w:rsidP="00D11899">
            <w:pPr>
              <w:pStyle w:val="Normal6a"/>
            </w:pPr>
            <w:r w:rsidRPr="00CF6664">
              <w:rPr>
                <w:b/>
                <w:i/>
              </w:rPr>
              <w:t>_________________</w:t>
            </w:r>
          </w:p>
        </w:tc>
      </w:tr>
      <w:tr w:rsidR="00D06BC5" w:rsidRPr="00CF6664" w14:paraId="19489F1E" w14:textId="77777777" w:rsidTr="00D11899">
        <w:trPr>
          <w:jc w:val="center"/>
        </w:trPr>
        <w:tc>
          <w:tcPr>
            <w:tcW w:w="4876" w:type="dxa"/>
            <w:tcBorders>
              <w:top w:val="nil"/>
              <w:left w:val="nil"/>
              <w:bottom w:val="nil"/>
              <w:right w:val="nil"/>
            </w:tcBorders>
          </w:tcPr>
          <w:p w14:paraId="59FACB59"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c>
          <w:tcPr>
            <w:tcW w:w="4876" w:type="dxa"/>
            <w:tcBorders>
              <w:top w:val="nil"/>
              <w:left w:val="nil"/>
              <w:bottom w:val="nil"/>
              <w:right w:val="nil"/>
            </w:tcBorders>
          </w:tcPr>
          <w:p w14:paraId="0557EDC0"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r>
    </w:tbl>
    <w:p w14:paraId="120CF68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1659539C" w14:textId="77777777" w:rsidR="00D06BC5" w:rsidRPr="00CF6664" w:rsidRDefault="00D06BC5" w:rsidP="00D06BC5">
      <w:r w:rsidRPr="00CF6664">
        <w:rPr>
          <w:rStyle w:val="HideTWBExt"/>
        </w:rPr>
        <w:t>&lt;/Amend&gt;</w:t>
      </w:r>
    </w:p>
    <w:p w14:paraId="6015324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123</w:t>
      </w:r>
      <w:r w:rsidRPr="00CF6664">
        <w:rPr>
          <w:rStyle w:val="HideTWBExt"/>
          <w:b w:val="0"/>
        </w:rPr>
        <w:t>&lt;/NumAm&gt;</w:t>
      </w:r>
    </w:p>
    <w:p w14:paraId="28368CE2"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4FC791B1" w14:textId="77777777" w:rsidR="00D06BC5" w:rsidRPr="00CF6664" w:rsidRDefault="00D06BC5" w:rsidP="00D06BC5">
      <w:pPr>
        <w:pStyle w:val="NormalBold"/>
      </w:pPr>
      <w:r w:rsidRPr="00CF6664">
        <w:rPr>
          <w:rStyle w:val="HideTWBExt"/>
          <w:b w:val="0"/>
        </w:rPr>
        <w:t>&lt;/RepeatBlock-By&gt;</w:t>
      </w:r>
    </w:p>
    <w:p w14:paraId="362D1A1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B4F3960" w14:textId="77777777" w:rsidR="00D06BC5" w:rsidRPr="00CF6664" w:rsidRDefault="00D06BC5" w:rsidP="00D06BC5">
      <w:pPr>
        <w:pStyle w:val="NormalBold"/>
      </w:pPr>
      <w:r w:rsidRPr="00CF6664">
        <w:rPr>
          <w:rStyle w:val="HideTWBExt"/>
          <w:b w:val="0"/>
        </w:rPr>
        <w:t>&lt;Article&gt;</w:t>
      </w:r>
      <w:r w:rsidRPr="00CF6664">
        <w:t>Johdanto-osan J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690D088" w14:textId="77777777" w:rsidTr="00D11899">
        <w:trPr>
          <w:trHeight w:hRule="exact" w:val="240"/>
          <w:jc w:val="center"/>
        </w:trPr>
        <w:tc>
          <w:tcPr>
            <w:tcW w:w="9752" w:type="dxa"/>
            <w:gridSpan w:val="2"/>
            <w:tcBorders>
              <w:top w:val="nil"/>
              <w:left w:val="nil"/>
              <w:bottom w:val="nil"/>
              <w:right w:val="nil"/>
            </w:tcBorders>
          </w:tcPr>
          <w:p w14:paraId="2959013A" w14:textId="77777777" w:rsidR="00D06BC5" w:rsidRPr="00CF6664" w:rsidRDefault="00D06BC5" w:rsidP="00D11899"/>
        </w:tc>
      </w:tr>
      <w:tr w:rsidR="00D06BC5" w:rsidRPr="00CF6664" w14:paraId="48390BE3" w14:textId="77777777" w:rsidTr="00D11899">
        <w:trPr>
          <w:trHeight w:val="240"/>
          <w:jc w:val="center"/>
        </w:trPr>
        <w:tc>
          <w:tcPr>
            <w:tcW w:w="4876" w:type="dxa"/>
            <w:tcBorders>
              <w:top w:val="nil"/>
              <w:left w:val="nil"/>
              <w:bottom w:val="nil"/>
              <w:right w:val="nil"/>
            </w:tcBorders>
          </w:tcPr>
          <w:p w14:paraId="0C9CCFA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6D799ED" w14:textId="77777777" w:rsidR="00D06BC5" w:rsidRPr="00CF6664" w:rsidRDefault="00D06BC5" w:rsidP="00D11899">
            <w:pPr>
              <w:pStyle w:val="AmColumnHeading"/>
            </w:pPr>
            <w:r w:rsidRPr="00CF6664">
              <w:t>Tarkistus</w:t>
            </w:r>
          </w:p>
        </w:tc>
      </w:tr>
      <w:tr w:rsidR="00D06BC5" w:rsidRPr="00CF6664" w14:paraId="0329CDD0" w14:textId="77777777" w:rsidTr="00D11899">
        <w:trPr>
          <w:jc w:val="center"/>
        </w:trPr>
        <w:tc>
          <w:tcPr>
            <w:tcW w:w="4876" w:type="dxa"/>
            <w:tcBorders>
              <w:top w:val="nil"/>
              <w:left w:val="nil"/>
              <w:bottom w:val="nil"/>
              <w:right w:val="nil"/>
            </w:tcBorders>
          </w:tcPr>
          <w:p w14:paraId="4F89E7CB" w14:textId="77777777" w:rsidR="00D06BC5" w:rsidRPr="00CF6664" w:rsidRDefault="00D06BC5" w:rsidP="00D11899">
            <w:pPr>
              <w:pStyle w:val="Normal6a"/>
            </w:pPr>
            <w:r w:rsidRPr="00CF6664">
              <w:t>J.</w:t>
            </w:r>
            <w:r w:rsidRPr="00CF6664">
              <w:tab/>
              <w:t>ottaa huomioon, että syöpä on toiseksi yleisin kuolinsyy EU:ssa ja että miesten syöpäkuolleisuus on suurempi kuin naisten</w:t>
            </w:r>
            <w:r w:rsidRPr="00CF6664">
              <w:rPr>
                <w:vertAlign w:val="superscript"/>
              </w:rPr>
              <w:t>12</w:t>
            </w:r>
            <w:r w:rsidRPr="00CF6664">
              <w:t>;</w:t>
            </w:r>
          </w:p>
        </w:tc>
        <w:tc>
          <w:tcPr>
            <w:tcW w:w="4876" w:type="dxa"/>
            <w:tcBorders>
              <w:top w:val="nil"/>
              <w:left w:val="nil"/>
              <w:bottom w:val="nil"/>
              <w:right w:val="nil"/>
            </w:tcBorders>
          </w:tcPr>
          <w:p w14:paraId="788E38E6" w14:textId="77777777" w:rsidR="00D06BC5" w:rsidRPr="00CF6664" w:rsidRDefault="00D06BC5" w:rsidP="00D11899">
            <w:pPr>
              <w:pStyle w:val="Normal6a"/>
            </w:pPr>
            <w:r w:rsidRPr="00CF6664">
              <w:t>J.</w:t>
            </w:r>
            <w:r w:rsidRPr="00CF6664">
              <w:tab/>
              <w:t>ottaa huomioon, että syöpä on toiseksi yleisin kuolinsyy EU:ssa ja että miesten syöpäkuolleisuus on suurempi kuin naisten</w:t>
            </w:r>
            <w:r w:rsidRPr="00CF6664">
              <w:rPr>
                <w:vertAlign w:val="superscript"/>
              </w:rPr>
              <w:t>12</w:t>
            </w:r>
            <w:r w:rsidRPr="00CF6664">
              <w:t xml:space="preserve"> </w:t>
            </w:r>
            <w:r w:rsidRPr="00CF6664">
              <w:rPr>
                <w:b/>
                <w:i/>
              </w:rPr>
              <w:t>huolimatta siitä, että naisilla on 49-vuotiaaksi asti suurempi todennäköisyys sairastua melanoomaan kuin mihinkään muuhun syöpään rinta- tai kilpirauhassyöpää lukuun ottamatta</w:t>
            </w:r>
            <w:r w:rsidRPr="00CF6664">
              <w:rPr>
                <w:b/>
                <w:i/>
                <w:vertAlign w:val="superscript"/>
              </w:rPr>
              <w:t>12 a</w:t>
            </w:r>
            <w:r w:rsidRPr="00CF6664">
              <w:t>;</w:t>
            </w:r>
          </w:p>
        </w:tc>
      </w:tr>
      <w:tr w:rsidR="00D06BC5" w:rsidRPr="00CF6664" w14:paraId="7DBA3615" w14:textId="77777777" w:rsidTr="00D11899">
        <w:trPr>
          <w:jc w:val="center"/>
        </w:trPr>
        <w:tc>
          <w:tcPr>
            <w:tcW w:w="4876" w:type="dxa"/>
            <w:tcBorders>
              <w:top w:val="nil"/>
              <w:left w:val="nil"/>
              <w:bottom w:val="nil"/>
              <w:right w:val="nil"/>
            </w:tcBorders>
          </w:tcPr>
          <w:p w14:paraId="75C95A95"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48A504E9" w14:textId="77777777" w:rsidR="00D06BC5" w:rsidRPr="00CF6664" w:rsidRDefault="00D06BC5" w:rsidP="00D11899">
            <w:pPr>
              <w:pStyle w:val="Normal6a"/>
            </w:pPr>
            <w:r w:rsidRPr="00CF6664">
              <w:rPr>
                <w:b/>
                <w:i/>
              </w:rPr>
              <w:t>_________________</w:t>
            </w:r>
          </w:p>
        </w:tc>
      </w:tr>
      <w:tr w:rsidR="00D06BC5" w:rsidRPr="00CF6664" w14:paraId="3BA0EF5A" w14:textId="77777777" w:rsidTr="00D11899">
        <w:trPr>
          <w:jc w:val="center"/>
        </w:trPr>
        <w:tc>
          <w:tcPr>
            <w:tcW w:w="4876" w:type="dxa"/>
            <w:tcBorders>
              <w:top w:val="nil"/>
              <w:left w:val="nil"/>
              <w:bottom w:val="nil"/>
              <w:right w:val="nil"/>
            </w:tcBorders>
          </w:tcPr>
          <w:p w14:paraId="6BB9C2DB"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c>
          <w:tcPr>
            <w:tcW w:w="4876" w:type="dxa"/>
            <w:tcBorders>
              <w:top w:val="nil"/>
              <w:left w:val="nil"/>
              <w:bottom w:val="nil"/>
              <w:right w:val="nil"/>
            </w:tcBorders>
          </w:tcPr>
          <w:p w14:paraId="507535E2"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r>
      <w:tr w:rsidR="00D06BC5" w:rsidRPr="00CF6664" w14:paraId="1749465B" w14:textId="77777777" w:rsidTr="00D11899">
        <w:trPr>
          <w:jc w:val="center"/>
        </w:trPr>
        <w:tc>
          <w:tcPr>
            <w:tcW w:w="4876" w:type="dxa"/>
            <w:tcBorders>
              <w:top w:val="nil"/>
              <w:left w:val="nil"/>
              <w:bottom w:val="nil"/>
              <w:right w:val="nil"/>
            </w:tcBorders>
          </w:tcPr>
          <w:p w14:paraId="280B17C7" w14:textId="77777777" w:rsidR="00D06BC5" w:rsidRPr="00CF6664" w:rsidRDefault="00D06BC5" w:rsidP="00D11899"/>
        </w:tc>
        <w:tc>
          <w:tcPr>
            <w:tcW w:w="4876" w:type="dxa"/>
            <w:tcBorders>
              <w:top w:val="nil"/>
              <w:left w:val="nil"/>
              <w:bottom w:val="nil"/>
              <w:right w:val="nil"/>
            </w:tcBorders>
          </w:tcPr>
          <w:p w14:paraId="4C9BFD17" w14:textId="77777777" w:rsidR="00D06BC5" w:rsidRPr="00CF6664" w:rsidRDefault="00D06BC5" w:rsidP="00D11899">
            <w:pPr>
              <w:pStyle w:val="Normal6a"/>
            </w:pPr>
            <w:r w:rsidRPr="00CF6664">
              <w:rPr>
                <w:b/>
                <w:i/>
                <w:vertAlign w:val="superscript"/>
              </w:rPr>
              <w:t>12 a</w:t>
            </w:r>
            <w:r w:rsidRPr="00CF6664">
              <w:t xml:space="preserve"> </w:t>
            </w:r>
            <w:r w:rsidRPr="00CF6664">
              <w:rPr>
                <w:b/>
                <w:i/>
              </w:rPr>
              <w:t>Johns Hopkins Medicine, ”Melanoma: What Women Need to Know About This Skin Cancer”, 2025, https://www.hopkinsmedicine.org/health/conditions-and-diseases/melanoma/melanoma-what-women-need-to-know-about-this-skin-cancer</w:t>
            </w:r>
          </w:p>
        </w:tc>
      </w:tr>
    </w:tbl>
    <w:p w14:paraId="711CD33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9DFF417" w14:textId="77777777" w:rsidR="00D06BC5" w:rsidRPr="00CF6664" w:rsidRDefault="00D06BC5" w:rsidP="00D06BC5">
      <w:r w:rsidRPr="00CF6664">
        <w:rPr>
          <w:rStyle w:val="HideTWBExt"/>
        </w:rPr>
        <w:t>&lt;/Amend&gt;</w:t>
      </w:r>
    </w:p>
    <w:p w14:paraId="52CDBDE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124</w:t>
      </w:r>
      <w:r w:rsidRPr="00CF6664">
        <w:rPr>
          <w:rStyle w:val="HideTWBExt"/>
          <w:b w:val="0"/>
        </w:rPr>
        <w:t>&lt;/NumAm&gt;</w:t>
      </w:r>
    </w:p>
    <w:p w14:paraId="39FC3DEF"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1CE0D7F0" w14:textId="77777777" w:rsidR="00D06BC5" w:rsidRPr="00CF6664" w:rsidRDefault="00D06BC5" w:rsidP="00D06BC5">
      <w:pPr>
        <w:pStyle w:val="NormalBold"/>
      </w:pPr>
      <w:r w:rsidRPr="00CF6664">
        <w:rPr>
          <w:rStyle w:val="HideTWBExt"/>
          <w:b w:val="0"/>
        </w:rPr>
        <w:t>&lt;/RepeatBlock-By&gt;</w:t>
      </w:r>
    </w:p>
    <w:p w14:paraId="78C8CB0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A22D31E" w14:textId="77777777" w:rsidR="00D06BC5" w:rsidRPr="00CF6664" w:rsidRDefault="00D06BC5" w:rsidP="00D06BC5">
      <w:pPr>
        <w:pStyle w:val="NormalBold"/>
      </w:pPr>
      <w:r w:rsidRPr="00CF6664">
        <w:rPr>
          <w:rStyle w:val="HideTWBExt"/>
          <w:b w:val="0"/>
        </w:rPr>
        <w:t>&lt;Article&gt;</w:t>
      </w:r>
      <w:r w:rsidRPr="00CF6664">
        <w:t>Johdanto-osan J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D203642" w14:textId="77777777" w:rsidTr="00D11899">
        <w:trPr>
          <w:trHeight w:hRule="exact" w:val="240"/>
          <w:jc w:val="center"/>
        </w:trPr>
        <w:tc>
          <w:tcPr>
            <w:tcW w:w="9752" w:type="dxa"/>
            <w:gridSpan w:val="2"/>
            <w:tcBorders>
              <w:top w:val="nil"/>
              <w:left w:val="nil"/>
              <w:bottom w:val="nil"/>
              <w:right w:val="nil"/>
            </w:tcBorders>
          </w:tcPr>
          <w:p w14:paraId="350A09A1" w14:textId="77777777" w:rsidR="00D06BC5" w:rsidRPr="00CF6664" w:rsidRDefault="00D06BC5" w:rsidP="00D11899"/>
        </w:tc>
      </w:tr>
      <w:tr w:rsidR="00D06BC5" w:rsidRPr="00CF6664" w14:paraId="6C722FB4" w14:textId="77777777" w:rsidTr="00D11899">
        <w:trPr>
          <w:trHeight w:val="240"/>
          <w:jc w:val="center"/>
        </w:trPr>
        <w:tc>
          <w:tcPr>
            <w:tcW w:w="4876" w:type="dxa"/>
            <w:tcBorders>
              <w:top w:val="nil"/>
              <w:left w:val="nil"/>
              <w:bottom w:val="nil"/>
              <w:right w:val="nil"/>
            </w:tcBorders>
          </w:tcPr>
          <w:p w14:paraId="37CE7AD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74B3D0F" w14:textId="77777777" w:rsidR="00D06BC5" w:rsidRPr="00CF6664" w:rsidRDefault="00D06BC5" w:rsidP="00D11899">
            <w:pPr>
              <w:pStyle w:val="AmColumnHeading"/>
            </w:pPr>
            <w:r w:rsidRPr="00CF6664">
              <w:t>Tarkistus</w:t>
            </w:r>
          </w:p>
        </w:tc>
      </w:tr>
      <w:tr w:rsidR="00D06BC5" w:rsidRPr="00CF6664" w14:paraId="21486494" w14:textId="77777777" w:rsidTr="00D11899">
        <w:trPr>
          <w:jc w:val="center"/>
        </w:trPr>
        <w:tc>
          <w:tcPr>
            <w:tcW w:w="4876" w:type="dxa"/>
            <w:tcBorders>
              <w:top w:val="nil"/>
              <w:left w:val="nil"/>
              <w:bottom w:val="nil"/>
              <w:right w:val="nil"/>
            </w:tcBorders>
          </w:tcPr>
          <w:p w14:paraId="739D02A0" w14:textId="77777777" w:rsidR="00D06BC5" w:rsidRPr="00CF6664" w:rsidRDefault="00D06BC5" w:rsidP="00D11899">
            <w:pPr>
              <w:pStyle w:val="Normal6a"/>
            </w:pPr>
            <w:r w:rsidRPr="00CF6664">
              <w:t>J.</w:t>
            </w:r>
            <w:r w:rsidRPr="00CF6664">
              <w:tab/>
              <w:t>ottaa huomioon, että syöpä on toiseksi yleisin kuolinsyy EU:ssa ja että miesten syöpäkuolleisuus on suurempi kuin naisten</w:t>
            </w:r>
            <w:r w:rsidRPr="00CF6664">
              <w:rPr>
                <w:vertAlign w:val="superscript"/>
              </w:rPr>
              <w:t>12</w:t>
            </w:r>
            <w:r w:rsidRPr="00CF6664">
              <w:t>;</w:t>
            </w:r>
          </w:p>
        </w:tc>
        <w:tc>
          <w:tcPr>
            <w:tcW w:w="4876" w:type="dxa"/>
            <w:tcBorders>
              <w:top w:val="nil"/>
              <w:left w:val="nil"/>
              <w:bottom w:val="nil"/>
              <w:right w:val="nil"/>
            </w:tcBorders>
          </w:tcPr>
          <w:p w14:paraId="697AA63D" w14:textId="77777777" w:rsidR="00D06BC5" w:rsidRPr="00CF6664" w:rsidRDefault="00D06BC5" w:rsidP="00D11899">
            <w:pPr>
              <w:pStyle w:val="Normal6a"/>
            </w:pPr>
            <w:r w:rsidRPr="00CF6664">
              <w:t>J.</w:t>
            </w:r>
            <w:r w:rsidRPr="00CF6664">
              <w:tab/>
              <w:t>ottaa huomioon, että syöpä on toiseksi yleisin kuolinsyy EU:ssa ja että miesten syöpäkuolleisuus on suurempi kuin naisten</w:t>
            </w:r>
            <w:r w:rsidRPr="00CF6664">
              <w:rPr>
                <w:vertAlign w:val="superscript"/>
              </w:rPr>
              <w:t>12</w:t>
            </w:r>
            <w:r w:rsidRPr="00CF6664">
              <w:t xml:space="preserve">; </w:t>
            </w:r>
            <w:r w:rsidRPr="00CF6664">
              <w:rPr>
                <w:b/>
                <w:i/>
              </w:rPr>
              <w:t>ottaa huomioon, että melanooma on kolmanneksi yleisin syöpä alle 49-vuotiailla naisilla rinta- ja kilpirauhassyövän jälkeen;</w:t>
            </w:r>
          </w:p>
        </w:tc>
      </w:tr>
      <w:tr w:rsidR="00D06BC5" w:rsidRPr="00CF6664" w14:paraId="55BD7A2E" w14:textId="77777777" w:rsidTr="00D11899">
        <w:trPr>
          <w:jc w:val="center"/>
        </w:trPr>
        <w:tc>
          <w:tcPr>
            <w:tcW w:w="4876" w:type="dxa"/>
            <w:tcBorders>
              <w:top w:val="nil"/>
              <w:left w:val="nil"/>
              <w:bottom w:val="nil"/>
              <w:right w:val="nil"/>
            </w:tcBorders>
          </w:tcPr>
          <w:p w14:paraId="71474340"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55EBE503" w14:textId="77777777" w:rsidR="00D06BC5" w:rsidRPr="00CF6664" w:rsidRDefault="00D06BC5" w:rsidP="00D11899">
            <w:pPr>
              <w:pStyle w:val="Normal6a"/>
            </w:pPr>
            <w:r w:rsidRPr="00CF6664">
              <w:rPr>
                <w:b/>
                <w:i/>
              </w:rPr>
              <w:t>_________________</w:t>
            </w:r>
          </w:p>
        </w:tc>
      </w:tr>
      <w:tr w:rsidR="00D06BC5" w:rsidRPr="00CF6664" w14:paraId="5B84F71C" w14:textId="77777777" w:rsidTr="00D11899">
        <w:trPr>
          <w:jc w:val="center"/>
        </w:trPr>
        <w:tc>
          <w:tcPr>
            <w:tcW w:w="4876" w:type="dxa"/>
            <w:tcBorders>
              <w:top w:val="nil"/>
              <w:left w:val="nil"/>
              <w:bottom w:val="nil"/>
              <w:right w:val="nil"/>
            </w:tcBorders>
          </w:tcPr>
          <w:p w14:paraId="61052B99"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c>
          <w:tcPr>
            <w:tcW w:w="4876" w:type="dxa"/>
            <w:tcBorders>
              <w:top w:val="nil"/>
              <w:left w:val="nil"/>
              <w:bottom w:val="nil"/>
              <w:right w:val="nil"/>
            </w:tcBorders>
          </w:tcPr>
          <w:p w14:paraId="1E667436"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r>
    </w:tbl>
    <w:p w14:paraId="1708CF8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480F4105" w14:textId="77777777" w:rsidR="00D06BC5" w:rsidRPr="00CF6664" w:rsidRDefault="00D06BC5" w:rsidP="00D06BC5">
      <w:r w:rsidRPr="00CF6664">
        <w:rPr>
          <w:rStyle w:val="HideTWBExt"/>
        </w:rPr>
        <w:t>&lt;/Amend&gt;</w:t>
      </w:r>
    </w:p>
    <w:p w14:paraId="1DCC472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125</w:t>
      </w:r>
      <w:r w:rsidRPr="00CF6664">
        <w:rPr>
          <w:rStyle w:val="HideTWBExt"/>
          <w:b w:val="0"/>
        </w:rPr>
        <w:t>&lt;/NumAm&gt;</w:t>
      </w:r>
    </w:p>
    <w:p w14:paraId="40D2DB58"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74358493" w14:textId="77777777" w:rsidR="00D06BC5" w:rsidRPr="00CF6664" w:rsidRDefault="00D06BC5" w:rsidP="00D06BC5">
      <w:pPr>
        <w:pStyle w:val="NormalBold"/>
      </w:pPr>
      <w:r w:rsidRPr="00CF6664">
        <w:rPr>
          <w:rStyle w:val="HideTWBExt"/>
          <w:b w:val="0"/>
        </w:rPr>
        <w:t>&lt;/RepeatBlock-By&gt;</w:t>
      </w:r>
    </w:p>
    <w:p w14:paraId="442BF1C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4E7ABEC" w14:textId="77777777" w:rsidR="00D06BC5" w:rsidRPr="00CF6664" w:rsidRDefault="00D06BC5" w:rsidP="00D06BC5">
      <w:pPr>
        <w:pStyle w:val="NormalBold"/>
      </w:pPr>
      <w:r w:rsidRPr="00CF6664">
        <w:rPr>
          <w:rStyle w:val="HideTWBExt"/>
          <w:b w:val="0"/>
        </w:rPr>
        <w:t>&lt;Article&gt;</w:t>
      </w:r>
      <w:r w:rsidRPr="00CF6664">
        <w:t>Johdanto-osan J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C4E3310" w14:textId="77777777" w:rsidTr="00D11899">
        <w:trPr>
          <w:trHeight w:hRule="exact" w:val="240"/>
          <w:jc w:val="center"/>
        </w:trPr>
        <w:tc>
          <w:tcPr>
            <w:tcW w:w="9752" w:type="dxa"/>
            <w:gridSpan w:val="2"/>
            <w:tcBorders>
              <w:top w:val="nil"/>
              <w:left w:val="nil"/>
              <w:bottom w:val="nil"/>
              <w:right w:val="nil"/>
            </w:tcBorders>
          </w:tcPr>
          <w:p w14:paraId="26BB58E6" w14:textId="77777777" w:rsidR="00D06BC5" w:rsidRPr="00CF6664" w:rsidRDefault="00D06BC5" w:rsidP="00D11899"/>
        </w:tc>
      </w:tr>
      <w:tr w:rsidR="00D06BC5" w:rsidRPr="00CF6664" w14:paraId="50753626" w14:textId="77777777" w:rsidTr="00D11899">
        <w:trPr>
          <w:trHeight w:val="240"/>
          <w:jc w:val="center"/>
        </w:trPr>
        <w:tc>
          <w:tcPr>
            <w:tcW w:w="4876" w:type="dxa"/>
            <w:tcBorders>
              <w:top w:val="nil"/>
              <w:left w:val="nil"/>
              <w:bottom w:val="nil"/>
              <w:right w:val="nil"/>
            </w:tcBorders>
          </w:tcPr>
          <w:p w14:paraId="5F09DFE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8DF7AC2" w14:textId="77777777" w:rsidR="00D06BC5" w:rsidRPr="00CF6664" w:rsidRDefault="00D06BC5" w:rsidP="00D11899">
            <w:pPr>
              <w:pStyle w:val="AmColumnHeading"/>
            </w:pPr>
            <w:r w:rsidRPr="00CF6664">
              <w:t>Tarkistus</w:t>
            </w:r>
          </w:p>
        </w:tc>
      </w:tr>
      <w:tr w:rsidR="00D06BC5" w:rsidRPr="00CF6664" w14:paraId="426B9515" w14:textId="77777777" w:rsidTr="00D11899">
        <w:trPr>
          <w:jc w:val="center"/>
        </w:trPr>
        <w:tc>
          <w:tcPr>
            <w:tcW w:w="4876" w:type="dxa"/>
            <w:tcBorders>
              <w:top w:val="nil"/>
              <w:left w:val="nil"/>
              <w:bottom w:val="nil"/>
              <w:right w:val="nil"/>
            </w:tcBorders>
          </w:tcPr>
          <w:p w14:paraId="3BAB2932" w14:textId="77777777" w:rsidR="00D06BC5" w:rsidRPr="00CF6664" w:rsidRDefault="00D06BC5" w:rsidP="00D11899">
            <w:pPr>
              <w:pStyle w:val="Normal6a"/>
            </w:pPr>
            <w:r w:rsidRPr="00CF6664">
              <w:t>J.</w:t>
            </w:r>
            <w:r w:rsidRPr="00CF6664">
              <w:tab/>
              <w:t>ottaa huomioon, että syöpä on toiseksi yleisin kuolinsyy EU:ssa ja että miesten syöpäkuolleisuus on suurempi kuin naisten</w:t>
            </w:r>
            <w:r w:rsidRPr="00CF6664">
              <w:rPr>
                <w:vertAlign w:val="superscript"/>
              </w:rPr>
              <w:t>12</w:t>
            </w:r>
            <w:r w:rsidRPr="00CF6664">
              <w:t>;</w:t>
            </w:r>
          </w:p>
        </w:tc>
        <w:tc>
          <w:tcPr>
            <w:tcW w:w="4876" w:type="dxa"/>
            <w:tcBorders>
              <w:top w:val="nil"/>
              <w:left w:val="nil"/>
              <w:bottom w:val="nil"/>
              <w:right w:val="nil"/>
            </w:tcBorders>
          </w:tcPr>
          <w:p w14:paraId="30583164" w14:textId="77777777" w:rsidR="00D06BC5" w:rsidRPr="00CF6664" w:rsidRDefault="00D06BC5" w:rsidP="00D11899">
            <w:pPr>
              <w:pStyle w:val="Normal6a"/>
            </w:pPr>
            <w:r w:rsidRPr="00CF6664">
              <w:t>J.</w:t>
            </w:r>
            <w:r w:rsidRPr="00CF6664">
              <w:tab/>
              <w:t>ottaa huomioon, että syöpä on toiseksi yleisin kuolinsyy EU:ssa ja että miesten syöpäkuolleisuus on suurempi kuin naisten</w:t>
            </w:r>
            <w:r w:rsidRPr="00CF6664">
              <w:rPr>
                <w:vertAlign w:val="superscript"/>
              </w:rPr>
              <w:t>12</w:t>
            </w:r>
            <w:r w:rsidRPr="00CF6664">
              <w:t xml:space="preserve">; </w:t>
            </w:r>
            <w:r w:rsidRPr="00CF6664">
              <w:rPr>
                <w:b/>
                <w:i/>
              </w:rPr>
              <w:t>ottaa huomioon, että yli 1,2 miljoonaa naista saa Euroopan unionissa vuosittain syöpädiagnoosin ja että syöpään menehtyy lähes 600 000 naista;</w:t>
            </w:r>
          </w:p>
        </w:tc>
      </w:tr>
      <w:tr w:rsidR="00D06BC5" w:rsidRPr="00CF6664" w14:paraId="4E271D52" w14:textId="77777777" w:rsidTr="00D11899">
        <w:trPr>
          <w:jc w:val="center"/>
        </w:trPr>
        <w:tc>
          <w:tcPr>
            <w:tcW w:w="4876" w:type="dxa"/>
            <w:tcBorders>
              <w:top w:val="nil"/>
              <w:left w:val="nil"/>
              <w:bottom w:val="nil"/>
              <w:right w:val="nil"/>
            </w:tcBorders>
          </w:tcPr>
          <w:p w14:paraId="3443129B"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0C2DA532" w14:textId="77777777" w:rsidR="00D06BC5" w:rsidRPr="00CF6664" w:rsidRDefault="00D06BC5" w:rsidP="00D11899">
            <w:pPr>
              <w:pStyle w:val="Normal6a"/>
            </w:pPr>
            <w:r w:rsidRPr="00CF6664">
              <w:rPr>
                <w:b/>
                <w:i/>
              </w:rPr>
              <w:t>_________________</w:t>
            </w:r>
          </w:p>
        </w:tc>
      </w:tr>
      <w:tr w:rsidR="00D06BC5" w:rsidRPr="00CF6664" w14:paraId="4302CA68" w14:textId="77777777" w:rsidTr="00D11899">
        <w:trPr>
          <w:jc w:val="center"/>
        </w:trPr>
        <w:tc>
          <w:tcPr>
            <w:tcW w:w="4876" w:type="dxa"/>
            <w:tcBorders>
              <w:top w:val="nil"/>
              <w:left w:val="nil"/>
              <w:bottom w:val="nil"/>
              <w:right w:val="nil"/>
            </w:tcBorders>
          </w:tcPr>
          <w:p w14:paraId="4D9CA86E"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c>
          <w:tcPr>
            <w:tcW w:w="4876" w:type="dxa"/>
            <w:tcBorders>
              <w:top w:val="nil"/>
              <w:left w:val="nil"/>
              <w:bottom w:val="nil"/>
              <w:right w:val="nil"/>
            </w:tcBorders>
          </w:tcPr>
          <w:p w14:paraId="0DF67568"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r>
    </w:tbl>
    <w:p w14:paraId="5D1BD76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022E87B" w14:textId="77777777" w:rsidR="00D06BC5" w:rsidRPr="00CF6664" w:rsidRDefault="00D06BC5" w:rsidP="00D06BC5">
      <w:r w:rsidRPr="00CF6664">
        <w:rPr>
          <w:rStyle w:val="HideTWBExt"/>
        </w:rPr>
        <w:t>&lt;/Amend&gt;</w:t>
      </w:r>
    </w:p>
    <w:p w14:paraId="4674A63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126</w:t>
      </w:r>
      <w:r w:rsidRPr="00CF6664">
        <w:rPr>
          <w:rStyle w:val="HideTWBExt"/>
          <w:b w:val="0"/>
        </w:rPr>
        <w:t>&lt;/NumAm&gt;</w:t>
      </w:r>
    </w:p>
    <w:p w14:paraId="041A330D"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7C2538BC" w14:textId="77777777" w:rsidR="00D06BC5" w:rsidRPr="00CF6664" w:rsidRDefault="00D06BC5" w:rsidP="00D06BC5">
      <w:pPr>
        <w:pStyle w:val="NormalBold"/>
      </w:pPr>
      <w:r w:rsidRPr="00CF6664">
        <w:rPr>
          <w:rStyle w:val="HideTWBExt"/>
          <w:b w:val="0"/>
        </w:rPr>
        <w:t>&lt;/RepeatBlock-By&gt;</w:t>
      </w:r>
    </w:p>
    <w:p w14:paraId="3AFE7B4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FCC6414" w14:textId="77777777" w:rsidR="00D06BC5" w:rsidRPr="00CF6664" w:rsidRDefault="00D06BC5" w:rsidP="00D06BC5">
      <w:pPr>
        <w:pStyle w:val="NormalBold"/>
      </w:pPr>
      <w:r w:rsidRPr="00CF6664">
        <w:rPr>
          <w:rStyle w:val="HideTWBExt"/>
          <w:b w:val="0"/>
        </w:rPr>
        <w:t>&lt;Article&gt;</w:t>
      </w:r>
      <w:r w:rsidRPr="00CF6664">
        <w:t>Johdanto-osan J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47F4928" w14:textId="77777777" w:rsidTr="00D11899">
        <w:trPr>
          <w:trHeight w:hRule="exact" w:val="240"/>
          <w:jc w:val="center"/>
        </w:trPr>
        <w:tc>
          <w:tcPr>
            <w:tcW w:w="9752" w:type="dxa"/>
            <w:gridSpan w:val="2"/>
            <w:tcBorders>
              <w:top w:val="nil"/>
              <w:left w:val="nil"/>
              <w:bottom w:val="nil"/>
              <w:right w:val="nil"/>
            </w:tcBorders>
          </w:tcPr>
          <w:p w14:paraId="6F2834D2" w14:textId="77777777" w:rsidR="00D06BC5" w:rsidRPr="00CF6664" w:rsidRDefault="00D06BC5" w:rsidP="00D11899"/>
        </w:tc>
      </w:tr>
      <w:tr w:rsidR="00D06BC5" w:rsidRPr="00CF6664" w14:paraId="5C26EF82" w14:textId="77777777" w:rsidTr="00D11899">
        <w:trPr>
          <w:trHeight w:val="240"/>
          <w:jc w:val="center"/>
        </w:trPr>
        <w:tc>
          <w:tcPr>
            <w:tcW w:w="4876" w:type="dxa"/>
            <w:tcBorders>
              <w:top w:val="nil"/>
              <w:left w:val="nil"/>
              <w:bottom w:val="nil"/>
              <w:right w:val="nil"/>
            </w:tcBorders>
          </w:tcPr>
          <w:p w14:paraId="522680E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A2B59F6" w14:textId="77777777" w:rsidR="00D06BC5" w:rsidRPr="00CF6664" w:rsidRDefault="00D06BC5" w:rsidP="00D11899">
            <w:pPr>
              <w:pStyle w:val="AmColumnHeading"/>
            </w:pPr>
            <w:r w:rsidRPr="00CF6664">
              <w:t>Tarkistus</w:t>
            </w:r>
          </w:p>
        </w:tc>
      </w:tr>
      <w:tr w:rsidR="00D06BC5" w:rsidRPr="00CF6664" w14:paraId="40FCE2FA" w14:textId="77777777" w:rsidTr="00D11899">
        <w:trPr>
          <w:jc w:val="center"/>
        </w:trPr>
        <w:tc>
          <w:tcPr>
            <w:tcW w:w="4876" w:type="dxa"/>
            <w:tcBorders>
              <w:top w:val="nil"/>
              <w:left w:val="nil"/>
              <w:bottom w:val="nil"/>
              <w:right w:val="nil"/>
            </w:tcBorders>
          </w:tcPr>
          <w:p w14:paraId="5CBF3075" w14:textId="77777777" w:rsidR="00D06BC5" w:rsidRPr="00CF6664" w:rsidRDefault="00D06BC5" w:rsidP="00D11899">
            <w:pPr>
              <w:pStyle w:val="Normal6a"/>
            </w:pPr>
            <w:r w:rsidRPr="00CF6664">
              <w:t>J.</w:t>
            </w:r>
            <w:r w:rsidRPr="00CF6664">
              <w:tab/>
              <w:t>ottaa huomioon, että syöpä on toiseksi yleisin kuolinsyy EU:ssa ja että miesten syöpäkuolleisuus on suurempi kuin naisten</w:t>
            </w:r>
            <w:r w:rsidRPr="00CF6664">
              <w:rPr>
                <w:vertAlign w:val="superscript"/>
              </w:rPr>
              <w:t>12</w:t>
            </w:r>
            <w:r w:rsidRPr="00CF6664">
              <w:t>;</w:t>
            </w:r>
          </w:p>
        </w:tc>
        <w:tc>
          <w:tcPr>
            <w:tcW w:w="4876" w:type="dxa"/>
            <w:tcBorders>
              <w:top w:val="nil"/>
              <w:left w:val="nil"/>
              <w:bottom w:val="nil"/>
              <w:right w:val="nil"/>
            </w:tcBorders>
          </w:tcPr>
          <w:p w14:paraId="2DB2D75D" w14:textId="77777777" w:rsidR="00D06BC5" w:rsidRPr="00CF6664" w:rsidRDefault="00D06BC5" w:rsidP="00D11899">
            <w:pPr>
              <w:pStyle w:val="Normal6a"/>
            </w:pPr>
            <w:r w:rsidRPr="00CF6664">
              <w:t>J.</w:t>
            </w:r>
            <w:r w:rsidRPr="00CF6664">
              <w:tab/>
              <w:t>ottaa huomioon, että syöpä on toiseksi yleisin kuolinsyy EU:ssa ja että miesten syöpäkuolleisuus on suurempi kuin naisten</w:t>
            </w:r>
            <w:r w:rsidRPr="00CF6664">
              <w:rPr>
                <w:vertAlign w:val="superscript"/>
              </w:rPr>
              <w:t>12</w:t>
            </w:r>
            <w:r w:rsidRPr="00CF6664">
              <w:rPr>
                <w:b/>
                <w:i/>
              </w:rPr>
              <w:t>, mutta että myös naisten välillä on eroja sosioekonomisten erojen ja seulontaan pääsyyn liittyvien erojen vuoksi</w:t>
            </w:r>
            <w:r w:rsidRPr="00CF6664">
              <w:t>;</w:t>
            </w:r>
          </w:p>
        </w:tc>
      </w:tr>
      <w:tr w:rsidR="00D06BC5" w:rsidRPr="00CF6664" w14:paraId="550BCE43" w14:textId="77777777" w:rsidTr="00D11899">
        <w:trPr>
          <w:jc w:val="center"/>
        </w:trPr>
        <w:tc>
          <w:tcPr>
            <w:tcW w:w="4876" w:type="dxa"/>
            <w:tcBorders>
              <w:top w:val="nil"/>
              <w:left w:val="nil"/>
              <w:bottom w:val="nil"/>
              <w:right w:val="nil"/>
            </w:tcBorders>
          </w:tcPr>
          <w:p w14:paraId="409C62A4"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4A8114E7" w14:textId="77777777" w:rsidR="00D06BC5" w:rsidRPr="00CF6664" w:rsidRDefault="00D06BC5" w:rsidP="00D11899">
            <w:pPr>
              <w:pStyle w:val="Normal6a"/>
            </w:pPr>
            <w:r w:rsidRPr="00CF6664">
              <w:rPr>
                <w:b/>
                <w:i/>
              </w:rPr>
              <w:t>_________________</w:t>
            </w:r>
          </w:p>
        </w:tc>
      </w:tr>
      <w:tr w:rsidR="00D06BC5" w:rsidRPr="00CF6664" w14:paraId="319ED879" w14:textId="77777777" w:rsidTr="00D11899">
        <w:trPr>
          <w:jc w:val="center"/>
        </w:trPr>
        <w:tc>
          <w:tcPr>
            <w:tcW w:w="4876" w:type="dxa"/>
            <w:tcBorders>
              <w:top w:val="nil"/>
              <w:left w:val="nil"/>
              <w:bottom w:val="nil"/>
              <w:right w:val="nil"/>
            </w:tcBorders>
          </w:tcPr>
          <w:p w14:paraId="40F4D335"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c>
          <w:tcPr>
            <w:tcW w:w="4876" w:type="dxa"/>
            <w:tcBorders>
              <w:top w:val="nil"/>
              <w:left w:val="nil"/>
              <w:bottom w:val="nil"/>
              <w:right w:val="nil"/>
            </w:tcBorders>
          </w:tcPr>
          <w:p w14:paraId="0B575D31"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r>
    </w:tbl>
    <w:p w14:paraId="35E3723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1A1CD7F" w14:textId="77777777" w:rsidR="00D06BC5" w:rsidRPr="00CF6664" w:rsidRDefault="00D06BC5" w:rsidP="00D06BC5">
      <w:r w:rsidRPr="00CF6664">
        <w:rPr>
          <w:rStyle w:val="HideTWBExt"/>
        </w:rPr>
        <w:t>&lt;/Amend&gt;</w:t>
      </w:r>
    </w:p>
    <w:p w14:paraId="49CE3BF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127</w:t>
      </w:r>
      <w:r w:rsidRPr="00CF6664">
        <w:rPr>
          <w:rStyle w:val="HideTWBExt"/>
          <w:b w:val="0"/>
        </w:rPr>
        <w:t>&lt;/NumAm&gt;</w:t>
      </w:r>
    </w:p>
    <w:p w14:paraId="07E06987"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473D02E2" w14:textId="77777777" w:rsidR="00D06BC5" w:rsidRPr="00CF6664" w:rsidRDefault="00D06BC5" w:rsidP="00D06BC5">
      <w:pPr>
        <w:pStyle w:val="NormalBold"/>
      </w:pPr>
      <w:r w:rsidRPr="00CF6664">
        <w:rPr>
          <w:rStyle w:val="HideTWBExt"/>
          <w:b w:val="0"/>
        </w:rPr>
        <w:t>&lt;/RepeatBlock-By&gt;</w:t>
      </w:r>
    </w:p>
    <w:p w14:paraId="0AA483B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45D3D92" w14:textId="77777777" w:rsidR="00D06BC5" w:rsidRPr="00CF6664" w:rsidRDefault="00D06BC5" w:rsidP="00D06BC5">
      <w:pPr>
        <w:pStyle w:val="NormalBold"/>
      </w:pPr>
      <w:r w:rsidRPr="00CF6664">
        <w:rPr>
          <w:rStyle w:val="HideTWBExt"/>
          <w:b w:val="0"/>
        </w:rPr>
        <w:t>&lt;Article&gt;</w:t>
      </w:r>
      <w:r w:rsidRPr="00CF6664">
        <w:t>Johdanto-osan J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7B0FD5D" w14:textId="77777777" w:rsidTr="00D11899">
        <w:trPr>
          <w:trHeight w:hRule="exact" w:val="240"/>
          <w:jc w:val="center"/>
        </w:trPr>
        <w:tc>
          <w:tcPr>
            <w:tcW w:w="9752" w:type="dxa"/>
            <w:gridSpan w:val="2"/>
            <w:tcBorders>
              <w:top w:val="nil"/>
              <w:left w:val="nil"/>
              <w:bottom w:val="nil"/>
              <w:right w:val="nil"/>
            </w:tcBorders>
          </w:tcPr>
          <w:p w14:paraId="680FF82E" w14:textId="77777777" w:rsidR="00D06BC5" w:rsidRPr="00CF6664" w:rsidRDefault="00D06BC5" w:rsidP="00D11899"/>
        </w:tc>
      </w:tr>
      <w:tr w:rsidR="00D06BC5" w:rsidRPr="00CF6664" w14:paraId="02E0DD77" w14:textId="77777777" w:rsidTr="00D11899">
        <w:trPr>
          <w:trHeight w:val="240"/>
          <w:jc w:val="center"/>
        </w:trPr>
        <w:tc>
          <w:tcPr>
            <w:tcW w:w="4876" w:type="dxa"/>
            <w:tcBorders>
              <w:top w:val="nil"/>
              <w:left w:val="nil"/>
              <w:bottom w:val="nil"/>
              <w:right w:val="nil"/>
            </w:tcBorders>
          </w:tcPr>
          <w:p w14:paraId="6BF4ADE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4C05DF2" w14:textId="77777777" w:rsidR="00D06BC5" w:rsidRPr="00CF6664" w:rsidRDefault="00D06BC5" w:rsidP="00D11899">
            <w:pPr>
              <w:pStyle w:val="AmColumnHeading"/>
            </w:pPr>
            <w:r w:rsidRPr="00CF6664">
              <w:t>Tarkistus</w:t>
            </w:r>
          </w:p>
        </w:tc>
      </w:tr>
      <w:tr w:rsidR="00D06BC5" w:rsidRPr="00CF6664" w14:paraId="3CF4C339" w14:textId="77777777" w:rsidTr="00D11899">
        <w:trPr>
          <w:jc w:val="center"/>
        </w:trPr>
        <w:tc>
          <w:tcPr>
            <w:tcW w:w="4876" w:type="dxa"/>
            <w:tcBorders>
              <w:top w:val="nil"/>
              <w:left w:val="nil"/>
              <w:bottom w:val="nil"/>
              <w:right w:val="nil"/>
            </w:tcBorders>
          </w:tcPr>
          <w:p w14:paraId="079CDBD3" w14:textId="77777777" w:rsidR="00D06BC5" w:rsidRPr="00CF6664" w:rsidRDefault="00D06BC5" w:rsidP="00D11899">
            <w:pPr>
              <w:pStyle w:val="Normal6a"/>
            </w:pPr>
            <w:r w:rsidRPr="00CF6664">
              <w:t>J.</w:t>
            </w:r>
            <w:r w:rsidRPr="00CF6664">
              <w:tab/>
              <w:t>ottaa huomioon, että syöpä on toiseksi yleisin kuolinsyy EU:ssa ja että miesten syöpäkuolleisuus on suurempi kuin naisten</w:t>
            </w:r>
            <w:r w:rsidRPr="00CF6664">
              <w:rPr>
                <w:vertAlign w:val="superscript"/>
              </w:rPr>
              <w:t>12</w:t>
            </w:r>
            <w:r w:rsidRPr="00CF6664">
              <w:t>;</w:t>
            </w:r>
          </w:p>
        </w:tc>
        <w:tc>
          <w:tcPr>
            <w:tcW w:w="4876" w:type="dxa"/>
            <w:tcBorders>
              <w:top w:val="nil"/>
              <w:left w:val="nil"/>
              <w:bottom w:val="nil"/>
              <w:right w:val="nil"/>
            </w:tcBorders>
          </w:tcPr>
          <w:p w14:paraId="27A9ECF9" w14:textId="77777777" w:rsidR="00D06BC5" w:rsidRPr="00CF6664" w:rsidRDefault="00D06BC5" w:rsidP="00D11899">
            <w:pPr>
              <w:pStyle w:val="Normal6a"/>
            </w:pPr>
            <w:r w:rsidRPr="00CF6664">
              <w:t>J.</w:t>
            </w:r>
            <w:r w:rsidRPr="00CF6664">
              <w:tab/>
              <w:t xml:space="preserve">ottaa huomioon, että </w:t>
            </w:r>
            <w:r w:rsidRPr="00CF6664">
              <w:rPr>
                <w:b/>
                <w:i/>
              </w:rPr>
              <w:t>syöpään sairastuu 12 miljoonaa eurooppalaista naista, että</w:t>
            </w:r>
            <w:r w:rsidRPr="00CF6664">
              <w:t xml:space="preserve"> syöpä on toiseksi yleisin kuolinsyy EU:ssa ja että miesten syöpäkuolleisuus on suurempi kuin naisten</w:t>
            </w:r>
            <w:r w:rsidRPr="00CF6664">
              <w:rPr>
                <w:vertAlign w:val="superscript"/>
              </w:rPr>
              <w:t>12</w:t>
            </w:r>
            <w:r w:rsidRPr="00CF6664">
              <w:t>;</w:t>
            </w:r>
          </w:p>
        </w:tc>
      </w:tr>
      <w:tr w:rsidR="00D06BC5" w:rsidRPr="00CF6664" w14:paraId="71632F55" w14:textId="77777777" w:rsidTr="00D11899">
        <w:trPr>
          <w:jc w:val="center"/>
        </w:trPr>
        <w:tc>
          <w:tcPr>
            <w:tcW w:w="4876" w:type="dxa"/>
            <w:tcBorders>
              <w:top w:val="nil"/>
              <w:left w:val="nil"/>
              <w:bottom w:val="nil"/>
              <w:right w:val="nil"/>
            </w:tcBorders>
          </w:tcPr>
          <w:p w14:paraId="14F223D6"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28557481" w14:textId="77777777" w:rsidR="00D06BC5" w:rsidRPr="00CF6664" w:rsidRDefault="00D06BC5" w:rsidP="00D11899">
            <w:pPr>
              <w:pStyle w:val="Normal6a"/>
            </w:pPr>
            <w:r w:rsidRPr="00CF6664">
              <w:rPr>
                <w:b/>
                <w:i/>
              </w:rPr>
              <w:t>_________________</w:t>
            </w:r>
          </w:p>
        </w:tc>
      </w:tr>
      <w:tr w:rsidR="00D06BC5" w:rsidRPr="00CF6664" w14:paraId="2B685927" w14:textId="77777777" w:rsidTr="00D11899">
        <w:trPr>
          <w:jc w:val="center"/>
        </w:trPr>
        <w:tc>
          <w:tcPr>
            <w:tcW w:w="4876" w:type="dxa"/>
            <w:tcBorders>
              <w:top w:val="nil"/>
              <w:left w:val="nil"/>
              <w:bottom w:val="nil"/>
              <w:right w:val="nil"/>
            </w:tcBorders>
          </w:tcPr>
          <w:p w14:paraId="051BD21C"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c>
          <w:tcPr>
            <w:tcW w:w="4876" w:type="dxa"/>
            <w:tcBorders>
              <w:top w:val="nil"/>
              <w:left w:val="nil"/>
              <w:bottom w:val="nil"/>
              <w:right w:val="nil"/>
            </w:tcBorders>
          </w:tcPr>
          <w:p w14:paraId="175823F6" w14:textId="77777777" w:rsidR="00D06BC5" w:rsidRPr="00CF6664" w:rsidRDefault="00D06BC5" w:rsidP="00D11899">
            <w:pPr>
              <w:pStyle w:val="Normal6a"/>
            </w:pPr>
            <w:r w:rsidRPr="00CF6664">
              <w:rPr>
                <w:vertAlign w:val="superscript"/>
              </w:rPr>
              <w:t>12</w:t>
            </w:r>
            <w:r w:rsidRPr="00CF6664">
              <w:t xml:space="preserve"> Eurostat, Statistics Explained, ”Cancer statistics”, tiedot poimittu maaliskuussa 2024, https://ec.europa.eu/eurostat/statistics-explained/index.php?title=Cancer_statistics.</w:t>
            </w:r>
          </w:p>
        </w:tc>
      </w:tr>
    </w:tbl>
    <w:p w14:paraId="5D30FD4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B70FA36" w14:textId="77777777" w:rsidR="00D06BC5" w:rsidRPr="00CF6664" w:rsidRDefault="00D06BC5" w:rsidP="00D06BC5">
      <w:r w:rsidRPr="00CF6664">
        <w:rPr>
          <w:rStyle w:val="HideTWBExt"/>
        </w:rPr>
        <w:t>&lt;/Amend&gt;</w:t>
      </w:r>
    </w:p>
    <w:p w14:paraId="14FF0FA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128</w:t>
      </w:r>
      <w:r w:rsidRPr="00CF6664">
        <w:rPr>
          <w:rStyle w:val="HideTWBExt"/>
          <w:b w:val="0"/>
        </w:rPr>
        <w:t>&lt;/NumAm&gt;</w:t>
      </w:r>
    </w:p>
    <w:p w14:paraId="18080EF3"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08324A3C" w14:textId="77777777" w:rsidR="00D06BC5" w:rsidRPr="00CF6664" w:rsidRDefault="00D06BC5" w:rsidP="00D06BC5">
      <w:pPr>
        <w:pStyle w:val="NormalBold"/>
      </w:pPr>
      <w:r w:rsidRPr="00CF6664">
        <w:rPr>
          <w:rStyle w:val="HideTWBExt"/>
          <w:b w:val="0"/>
        </w:rPr>
        <w:t>&lt;/RepeatBlock-By&gt;</w:t>
      </w:r>
    </w:p>
    <w:p w14:paraId="0C569DF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1F7C39B" w14:textId="77777777" w:rsidR="00D06BC5" w:rsidRPr="00CF6664" w:rsidRDefault="00D06BC5" w:rsidP="00D06BC5">
      <w:pPr>
        <w:pStyle w:val="NormalBold"/>
      </w:pPr>
      <w:r w:rsidRPr="00CF6664">
        <w:rPr>
          <w:rStyle w:val="HideTWBExt"/>
          <w:b w:val="0"/>
        </w:rPr>
        <w:t>&lt;Article&gt;</w:t>
      </w:r>
      <w:r w:rsidRPr="00CF6664">
        <w:t>Johdanto-osan K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93F98F7" w14:textId="77777777" w:rsidTr="00D11899">
        <w:trPr>
          <w:trHeight w:hRule="exact" w:val="240"/>
          <w:jc w:val="center"/>
        </w:trPr>
        <w:tc>
          <w:tcPr>
            <w:tcW w:w="9752" w:type="dxa"/>
            <w:gridSpan w:val="2"/>
            <w:tcBorders>
              <w:top w:val="nil"/>
              <w:left w:val="nil"/>
              <w:bottom w:val="nil"/>
              <w:right w:val="nil"/>
            </w:tcBorders>
          </w:tcPr>
          <w:p w14:paraId="49180333" w14:textId="77777777" w:rsidR="00D06BC5" w:rsidRPr="00CF6664" w:rsidRDefault="00D06BC5" w:rsidP="00D11899"/>
        </w:tc>
      </w:tr>
      <w:tr w:rsidR="00D06BC5" w:rsidRPr="00CF6664" w14:paraId="43E5A02B" w14:textId="77777777" w:rsidTr="00D11899">
        <w:trPr>
          <w:trHeight w:val="240"/>
          <w:jc w:val="center"/>
        </w:trPr>
        <w:tc>
          <w:tcPr>
            <w:tcW w:w="4876" w:type="dxa"/>
            <w:tcBorders>
              <w:top w:val="nil"/>
              <w:left w:val="nil"/>
              <w:bottom w:val="nil"/>
              <w:right w:val="nil"/>
            </w:tcBorders>
          </w:tcPr>
          <w:p w14:paraId="57DC029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E5D146F" w14:textId="77777777" w:rsidR="00D06BC5" w:rsidRPr="00CF6664" w:rsidRDefault="00D06BC5" w:rsidP="00D11899">
            <w:pPr>
              <w:pStyle w:val="AmColumnHeading"/>
            </w:pPr>
            <w:r w:rsidRPr="00CF6664">
              <w:t>Tarkistus</w:t>
            </w:r>
          </w:p>
        </w:tc>
      </w:tr>
      <w:tr w:rsidR="00D06BC5" w:rsidRPr="00CF6664" w14:paraId="021F05D8" w14:textId="77777777" w:rsidTr="00D11899">
        <w:trPr>
          <w:jc w:val="center"/>
        </w:trPr>
        <w:tc>
          <w:tcPr>
            <w:tcW w:w="4876" w:type="dxa"/>
            <w:tcBorders>
              <w:top w:val="nil"/>
              <w:left w:val="nil"/>
              <w:bottom w:val="nil"/>
              <w:right w:val="nil"/>
            </w:tcBorders>
          </w:tcPr>
          <w:p w14:paraId="5B3E7427" w14:textId="77777777" w:rsidR="00D06BC5" w:rsidRPr="00CF6664" w:rsidRDefault="00D06BC5" w:rsidP="00D11899">
            <w:pPr>
              <w:pStyle w:val="Normal6a"/>
            </w:pPr>
            <w:r w:rsidRPr="00CF6664">
              <w:t>K.</w:t>
            </w:r>
            <w:r w:rsidRPr="00CF6664">
              <w:tab/>
              <w:t>ottaa huomioon, että komission ja neuvoston vuoden 2022 tavoitetta tarjota syöpäseulontaa vuoteen 2025 mennessä vähintään 90 prosentille seulontoihin oikeutetusta väestöstä ei ole saavutettu kaikkialla EU:ssa;</w:t>
            </w:r>
          </w:p>
        </w:tc>
        <w:tc>
          <w:tcPr>
            <w:tcW w:w="4876" w:type="dxa"/>
            <w:tcBorders>
              <w:top w:val="nil"/>
              <w:left w:val="nil"/>
              <w:bottom w:val="nil"/>
              <w:right w:val="nil"/>
            </w:tcBorders>
          </w:tcPr>
          <w:p w14:paraId="05FAD08B" w14:textId="77777777" w:rsidR="00D06BC5" w:rsidRPr="00CF6664" w:rsidRDefault="00D06BC5" w:rsidP="00D11899">
            <w:pPr>
              <w:pStyle w:val="Normal6a"/>
            </w:pPr>
            <w:r w:rsidRPr="00CF6664">
              <w:t>K.</w:t>
            </w:r>
            <w:r w:rsidRPr="00CF6664">
              <w:tab/>
              <w:t xml:space="preserve">ottaa huomioon, että komission ja neuvoston vuoden 2022 tavoitetta tarjota syöpäseulontaa vuoteen 2025 mennessä vähintään 90 prosentille seulontoihin oikeutetusta väestöstä ei ole saavutettu kaikkialla EU:ssa </w:t>
            </w:r>
            <w:r w:rsidRPr="00CF6664">
              <w:rPr>
                <w:b/>
                <w:i/>
              </w:rPr>
              <w:t>ja että monissa jäsenvaltioissa sairaalat ja lääketieteelliset laitokset eivät tiedota seulontoihin oikeutetulle väestölle järjestelmällisesti ja riittävästi seulontaohjelmien olemassaolosta, saatavuudesta ja tärkeydestä</w:t>
            </w:r>
            <w:r w:rsidRPr="00CF6664">
              <w:t>;</w:t>
            </w:r>
          </w:p>
        </w:tc>
      </w:tr>
    </w:tbl>
    <w:p w14:paraId="7B2FDC6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76281AD6" w14:textId="77777777" w:rsidR="00D06BC5" w:rsidRPr="00CF6664" w:rsidRDefault="00D06BC5" w:rsidP="00D06BC5">
      <w:r w:rsidRPr="00CF6664">
        <w:rPr>
          <w:rStyle w:val="HideTWBExt"/>
        </w:rPr>
        <w:t>&lt;/Amend&gt;</w:t>
      </w:r>
    </w:p>
    <w:p w14:paraId="0F349B2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129</w:t>
      </w:r>
      <w:r w:rsidRPr="00CF6664">
        <w:rPr>
          <w:rStyle w:val="HideTWBExt"/>
          <w:b w:val="0"/>
        </w:rPr>
        <w:t>&lt;/NumAm&gt;</w:t>
      </w:r>
    </w:p>
    <w:p w14:paraId="70302CCF"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0333E9A7" w14:textId="77777777" w:rsidR="00D06BC5" w:rsidRPr="00CF6664" w:rsidRDefault="00D06BC5" w:rsidP="00D06BC5">
      <w:pPr>
        <w:pStyle w:val="NormalBold"/>
      </w:pPr>
      <w:r w:rsidRPr="00CF6664">
        <w:rPr>
          <w:rStyle w:val="HideTWBExt"/>
          <w:b w:val="0"/>
        </w:rPr>
        <w:t>&lt;/RepeatBlock-By&gt;</w:t>
      </w:r>
    </w:p>
    <w:p w14:paraId="7997673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0605226" w14:textId="77777777" w:rsidR="00D06BC5" w:rsidRPr="00CF6664" w:rsidRDefault="00D06BC5" w:rsidP="00D06BC5">
      <w:pPr>
        <w:pStyle w:val="NormalBold"/>
      </w:pPr>
      <w:r w:rsidRPr="00CF6664">
        <w:rPr>
          <w:rStyle w:val="HideTWBExt"/>
          <w:b w:val="0"/>
        </w:rPr>
        <w:t>&lt;Article&gt;</w:t>
      </w:r>
      <w:r w:rsidRPr="00CF6664">
        <w:t>Johdanto-osan K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79D2D65" w14:textId="77777777" w:rsidTr="00D11899">
        <w:trPr>
          <w:trHeight w:hRule="exact" w:val="240"/>
          <w:jc w:val="center"/>
        </w:trPr>
        <w:tc>
          <w:tcPr>
            <w:tcW w:w="9752" w:type="dxa"/>
            <w:gridSpan w:val="2"/>
            <w:tcBorders>
              <w:top w:val="nil"/>
              <w:left w:val="nil"/>
              <w:bottom w:val="nil"/>
              <w:right w:val="nil"/>
            </w:tcBorders>
          </w:tcPr>
          <w:p w14:paraId="4A3C5532" w14:textId="77777777" w:rsidR="00D06BC5" w:rsidRPr="00CF6664" w:rsidRDefault="00D06BC5" w:rsidP="00D11899"/>
        </w:tc>
      </w:tr>
      <w:tr w:rsidR="00D06BC5" w:rsidRPr="00CF6664" w14:paraId="59669131" w14:textId="77777777" w:rsidTr="00D11899">
        <w:trPr>
          <w:trHeight w:val="240"/>
          <w:jc w:val="center"/>
        </w:trPr>
        <w:tc>
          <w:tcPr>
            <w:tcW w:w="4876" w:type="dxa"/>
            <w:tcBorders>
              <w:top w:val="nil"/>
              <w:left w:val="nil"/>
              <w:bottom w:val="nil"/>
              <w:right w:val="nil"/>
            </w:tcBorders>
          </w:tcPr>
          <w:p w14:paraId="33E3211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B78EE9C" w14:textId="77777777" w:rsidR="00D06BC5" w:rsidRPr="00CF6664" w:rsidRDefault="00D06BC5" w:rsidP="00D11899">
            <w:pPr>
              <w:pStyle w:val="AmColumnHeading"/>
            </w:pPr>
            <w:r w:rsidRPr="00CF6664">
              <w:t>Tarkistus</w:t>
            </w:r>
          </w:p>
        </w:tc>
      </w:tr>
      <w:tr w:rsidR="00D06BC5" w:rsidRPr="00CF6664" w14:paraId="0C731168" w14:textId="77777777" w:rsidTr="00D11899">
        <w:trPr>
          <w:jc w:val="center"/>
        </w:trPr>
        <w:tc>
          <w:tcPr>
            <w:tcW w:w="4876" w:type="dxa"/>
            <w:tcBorders>
              <w:top w:val="nil"/>
              <w:left w:val="nil"/>
              <w:bottom w:val="nil"/>
              <w:right w:val="nil"/>
            </w:tcBorders>
          </w:tcPr>
          <w:p w14:paraId="4EDCD952" w14:textId="77777777" w:rsidR="00D06BC5" w:rsidRPr="00CF6664" w:rsidRDefault="00D06BC5" w:rsidP="00D11899">
            <w:pPr>
              <w:pStyle w:val="Normal6a"/>
            </w:pPr>
          </w:p>
        </w:tc>
        <w:tc>
          <w:tcPr>
            <w:tcW w:w="4876" w:type="dxa"/>
            <w:tcBorders>
              <w:top w:val="nil"/>
              <w:left w:val="nil"/>
              <w:bottom w:val="nil"/>
              <w:right w:val="nil"/>
            </w:tcBorders>
          </w:tcPr>
          <w:p w14:paraId="0989F470" w14:textId="77777777" w:rsidR="00D06BC5" w:rsidRPr="00CF6664" w:rsidRDefault="00D06BC5" w:rsidP="00D11899">
            <w:pPr>
              <w:pStyle w:val="Normal6a"/>
            </w:pPr>
            <w:r w:rsidRPr="00CF6664">
              <w:rPr>
                <w:b/>
                <w:i/>
              </w:rPr>
              <w:t>K a.</w:t>
            </w:r>
            <w:r w:rsidRPr="00CF6664">
              <w:tab/>
            </w:r>
            <w:r w:rsidRPr="00CF6664">
              <w:rPr>
                <w:b/>
                <w:i/>
              </w:rPr>
              <w:t>ottaa huomioon, että yleiset sairaudet, kuten sydän- ja verisuonitaudit, autoimmuunisairaudet, tietyt syöpätyypit ja sukupuoliteitse tarttuvat infektiot, ilmenevät usein eri tavoin naisilla ja että näitä biologiseen ja sosiaaliseen sukupuoleen liittyviä erityisiä eroja samoin kuin riskitekijöiden, kuten tupakoinnin, alkoholinkulutuksen, ylipainon, obesiteetin ja liikunnan puutteen, välistä vuorovaikutusta ei edelleenkään oteta riittävästi huomioon tutkimuksessa ja kliinisessä käytännössä, ja toteaa, että tämä johtaa viivästyneeseen tai väärään diagnoosiin;</w:t>
            </w:r>
          </w:p>
        </w:tc>
      </w:tr>
    </w:tbl>
    <w:p w14:paraId="356F766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01E5365" w14:textId="77777777" w:rsidR="00D06BC5" w:rsidRPr="00CF6664" w:rsidRDefault="00D06BC5" w:rsidP="00D06BC5">
      <w:r w:rsidRPr="00CF6664">
        <w:rPr>
          <w:rStyle w:val="HideTWBExt"/>
        </w:rPr>
        <w:t>&lt;/Amend&gt;</w:t>
      </w:r>
    </w:p>
    <w:p w14:paraId="0BF7A78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130</w:t>
      </w:r>
      <w:r w:rsidRPr="00CF6664">
        <w:rPr>
          <w:rStyle w:val="HideTWBExt"/>
          <w:b w:val="0"/>
        </w:rPr>
        <w:t>&lt;/NumAm&gt;</w:t>
      </w:r>
    </w:p>
    <w:p w14:paraId="36E1D150"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1027AE8D" w14:textId="77777777" w:rsidR="00D06BC5" w:rsidRPr="00CF6664" w:rsidRDefault="00D06BC5" w:rsidP="00D06BC5">
      <w:pPr>
        <w:pStyle w:val="NormalBold"/>
      </w:pPr>
      <w:r w:rsidRPr="00CF6664">
        <w:rPr>
          <w:rStyle w:val="HideTWBExt"/>
          <w:b w:val="0"/>
        </w:rPr>
        <w:t>&lt;/RepeatBlock-By&gt;</w:t>
      </w:r>
    </w:p>
    <w:p w14:paraId="5D600B7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8A40568" w14:textId="77777777" w:rsidR="00D06BC5" w:rsidRPr="00CF6664" w:rsidRDefault="00D06BC5" w:rsidP="00D06BC5">
      <w:pPr>
        <w:pStyle w:val="NormalBold"/>
      </w:pPr>
      <w:r w:rsidRPr="00CF6664">
        <w:rPr>
          <w:rStyle w:val="HideTWBExt"/>
          <w:b w:val="0"/>
        </w:rPr>
        <w:t>&lt;Article&gt;</w:t>
      </w:r>
      <w:r w:rsidRPr="00CF6664">
        <w:t>Johdanto-osan L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7ED6B21" w14:textId="77777777" w:rsidTr="00D11899">
        <w:trPr>
          <w:trHeight w:hRule="exact" w:val="240"/>
          <w:jc w:val="center"/>
        </w:trPr>
        <w:tc>
          <w:tcPr>
            <w:tcW w:w="9752" w:type="dxa"/>
            <w:gridSpan w:val="2"/>
            <w:tcBorders>
              <w:top w:val="nil"/>
              <w:left w:val="nil"/>
              <w:bottom w:val="nil"/>
              <w:right w:val="nil"/>
            </w:tcBorders>
          </w:tcPr>
          <w:p w14:paraId="57703D53" w14:textId="77777777" w:rsidR="00D06BC5" w:rsidRPr="00CF6664" w:rsidRDefault="00D06BC5" w:rsidP="00D11899"/>
        </w:tc>
      </w:tr>
      <w:tr w:rsidR="00D06BC5" w:rsidRPr="00CF6664" w14:paraId="54B40545" w14:textId="77777777" w:rsidTr="00D11899">
        <w:trPr>
          <w:trHeight w:val="240"/>
          <w:jc w:val="center"/>
        </w:trPr>
        <w:tc>
          <w:tcPr>
            <w:tcW w:w="4876" w:type="dxa"/>
            <w:tcBorders>
              <w:top w:val="nil"/>
              <w:left w:val="nil"/>
              <w:bottom w:val="nil"/>
              <w:right w:val="nil"/>
            </w:tcBorders>
          </w:tcPr>
          <w:p w14:paraId="3A33798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3C9EDC8" w14:textId="77777777" w:rsidR="00D06BC5" w:rsidRPr="00CF6664" w:rsidRDefault="00D06BC5" w:rsidP="00D11899">
            <w:pPr>
              <w:pStyle w:val="AmColumnHeading"/>
            </w:pPr>
            <w:r w:rsidRPr="00CF6664">
              <w:t>Tarkistus</w:t>
            </w:r>
          </w:p>
        </w:tc>
      </w:tr>
      <w:tr w:rsidR="00D06BC5" w:rsidRPr="00CF6664" w14:paraId="09E4D2D6" w14:textId="77777777" w:rsidTr="00D11899">
        <w:trPr>
          <w:jc w:val="center"/>
        </w:trPr>
        <w:tc>
          <w:tcPr>
            <w:tcW w:w="4876" w:type="dxa"/>
            <w:tcBorders>
              <w:top w:val="nil"/>
              <w:left w:val="nil"/>
              <w:bottom w:val="nil"/>
              <w:right w:val="nil"/>
            </w:tcBorders>
          </w:tcPr>
          <w:p w14:paraId="193B0C53" w14:textId="77777777" w:rsidR="00D06BC5" w:rsidRPr="00CF6664" w:rsidRDefault="00D06BC5" w:rsidP="00D11899">
            <w:pPr>
              <w:pStyle w:val="Normal6a"/>
            </w:pPr>
            <w:r w:rsidRPr="00CF6664">
              <w:t>L.</w:t>
            </w:r>
            <w:r w:rsidRPr="00CF6664">
              <w:tab/>
              <w:t>toteaa, että sydän- ja verisuonitaudit ovat yleisin kuolinsyy EU:ssa ja että vallitsevista yhteiskunnallisista väärinkäsityksistä huolimatta naisten kuolleisuus niihin on suurempi kuin miesten</w:t>
            </w:r>
            <w:r w:rsidRPr="00CF6664">
              <w:rPr>
                <w:vertAlign w:val="superscript"/>
              </w:rPr>
              <w:t>13</w:t>
            </w:r>
            <w:r w:rsidRPr="00CF6664">
              <w:t>;</w:t>
            </w:r>
          </w:p>
        </w:tc>
        <w:tc>
          <w:tcPr>
            <w:tcW w:w="4876" w:type="dxa"/>
            <w:tcBorders>
              <w:top w:val="nil"/>
              <w:left w:val="nil"/>
              <w:bottom w:val="nil"/>
              <w:right w:val="nil"/>
            </w:tcBorders>
          </w:tcPr>
          <w:p w14:paraId="095480FB" w14:textId="77777777" w:rsidR="00D06BC5" w:rsidRPr="00CF6664" w:rsidRDefault="00D06BC5" w:rsidP="00D11899">
            <w:pPr>
              <w:pStyle w:val="Normal6a"/>
            </w:pPr>
            <w:r w:rsidRPr="00CF6664">
              <w:t>L.</w:t>
            </w:r>
            <w:r w:rsidRPr="00CF6664">
              <w:tab/>
              <w:t>toteaa, että sydän- ja verisuonitaudit ovat yleisin kuolinsyy EU:ssa ja että vallitsevista yhteiskunnallisista väärinkäsityksistä huolimatta naisten kuolleisuus niihin on suurempi kuin miesten</w:t>
            </w:r>
            <w:r w:rsidRPr="00CF6664">
              <w:rPr>
                <w:vertAlign w:val="superscript"/>
              </w:rPr>
              <w:t>13</w:t>
            </w:r>
            <w:r w:rsidRPr="00CF6664">
              <w:t xml:space="preserve">; </w:t>
            </w:r>
            <w:r w:rsidRPr="00CF6664">
              <w:rPr>
                <w:b/>
                <w:i/>
              </w:rPr>
              <w:t>toteaa, että sydän- ja verisuonitaudit ovat yleisin kuolinsyy EU:ssa ja että naisten kuolleisuus niihin on suurempi kuin miesten; katsoo, että naisten kohdalla sukupuolikohtaisia oireita ei usein tunnisteta riittävästi ja että se johtaa diagnoosin ja hoidon viivästymiseen;</w:t>
            </w:r>
          </w:p>
        </w:tc>
      </w:tr>
      <w:tr w:rsidR="00D06BC5" w:rsidRPr="00CF6664" w14:paraId="11996CC9" w14:textId="77777777" w:rsidTr="00D11899">
        <w:trPr>
          <w:jc w:val="center"/>
        </w:trPr>
        <w:tc>
          <w:tcPr>
            <w:tcW w:w="4876" w:type="dxa"/>
            <w:tcBorders>
              <w:top w:val="nil"/>
              <w:left w:val="nil"/>
              <w:bottom w:val="nil"/>
              <w:right w:val="nil"/>
            </w:tcBorders>
          </w:tcPr>
          <w:p w14:paraId="2A791151"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019A2566" w14:textId="77777777" w:rsidR="00D06BC5" w:rsidRPr="00CF6664" w:rsidRDefault="00D06BC5" w:rsidP="00D11899">
            <w:pPr>
              <w:pStyle w:val="Normal6a"/>
            </w:pPr>
            <w:r w:rsidRPr="00CF6664">
              <w:rPr>
                <w:b/>
                <w:i/>
              </w:rPr>
              <w:t>_________________</w:t>
            </w:r>
          </w:p>
        </w:tc>
      </w:tr>
      <w:tr w:rsidR="00D06BC5" w:rsidRPr="00CF6664" w14:paraId="1394B96B" w14:textId="77777777" w:rsidTr="00D11899">
        <w:trPr>
          <w:jc w:val="center"/>
        </w:trPr>
        <w:tc>
          <w:tcPr>
            <w:tcW w:w="4876" w:type="dxa"/>
            <w:tcBorders>
              <w:top w:val="nil"/>
              <w:left w:val="nil"/>
              <w:bottom w:val="nil"/>
              <w:right w:val="nil"/>
            </w:tcBorders>
          </w:tcPr>
          <w:p w14:paraId="45EF0D5F" w14:textId="77777777" w:rsidR="00D06BC5" w:rsidRPr="00CF6664" w:rsidRDefault="00D06BC5" w:rsidP="00D11899">
            <w:pPr>
              <w:pStyle w:val="Normal6a"/>
            </w:pPr>
            <w:r w:rsidRPr="00CF6664">
              <w:rPr>
                <w:vertAlign w:val="superscript"/>
              </w:rPr>
              <w:t>13</w:t>
            </w:r>
            <w:r w:rsidRPr="00CF6664">
              <w:t xml:space="preserve"> Eurostat, Statistics Explained, ”Cardiovascular diseases statistics”, tiedot poimittu heinäkuussa 2025, https://ec.europa.eu/eurostat/statistics-explained/index.php?title=Cardiovascular_diseases_statistics.</w:t>
            </w:r>
          </w:p>
        </w:tc>
        <w:tc>
          <w:tcPr>
            <w:tcW w:w="4876" w:type="dxa"/>
            <w:tcBorders>
              <w:top w:val="nil"/>
              <w:left w:val="nil"/>
              <w:bottom w:val="nil"/>
              <w:right w:val="nil"/>
            </w:tcBorders>
          </w:tcPr>
          <w:p w14:paraId="7EE0DD3F" w14:textId="77777777" w:rsidR="00D06BC5" w:rsidRPr="00CF6664" w:rsidRDefault="00D06BC5" w:rsidP="00D11899">
            <w:pPr>
              <w:pStyle w:val="Normal6a"/>
            </w:pPr>
            <w:r w:rsidRPr="00CF6664">
              <w:rPr>
                <w:vertAlign w:val="superscript"/>
              </w:rPr>
              <w:t>13</w:t>
            </w:r>
            <w:r w:rsidRPr="00CF6664">
              <w:t xml:space="preserve"> Eurostat, Statistics Explained, ”Cardiovascular diseases statistics”, tiedot poimittu heinäkuussa 2025, https://ec.europa.eu/eurostat/statistics-explained/index.php?title=Cardiovascular_diseases_statistics.</w:t>
            </w:r>
          </w:p>
        </w:tc>
      </w:tr>
    </w:tbl>
    <w:p w14:paraId="4B99F75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CB2AAA8" w14:textId="77777777" w:rsidR="00D06BC5" w:rsidRPr="00CF6664" w:rsidRDefault="00D06BC5" w:rsidP="00D06BC5">
      <w:r w:rsidRPr="00CF6664">
        <w:rPr>
          <w:rStyle w:val="HideTWBExt"/>
        </w:rPr>
        <w:t>&lt;/Amend&gt;</w:t>
      </w:r>
    </w:p>
    <w:p w14:paraId="5781EA6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131</w:t>
      </w:r>
      <w:r w:rsidRPr="00CF6664">
        <w:rPr>
          <w:rStyle w:val="HideTWBExt"/>
          <w:b w:val="0"/>
        </w:rPr>
        <w:t>&lt;/NumAm&gt;</w:t>
      </w:r>
    </w:p>
    <w:p w14:paraId="2E0B5507"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03C9C9EF" w14:textId="77777777" w:rsidR="00D06BC5" w:rsidRPr="00CF6664" w:rsidRDefault="00D06BC5" w:rsidP="00D06BC5">
      <w:pPr>
        <w:pStyle w:val="NormalBold"/>
      </w:pPr>
      <w:r w:rsidRPr="00CF6664">
        <w:rPr>
          <w:rStyle w:val="HideTWBExt"/>
          <w:b w:val="0"/>
        </w:rPr>
        <w:t>&lt;/RepeatBlock-By&gt;</w:t>
      </w:r>
    </w:p>
    <w:p w14:paraId="6F5487E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8ED831B" w14:textId="77777777" w:rsidR="00D06BC5" w:rsidRPr="00CF6664" w:rsidRDefault="00D06BC5" w:rsidP="00D06BC5">
      <w:pPr>
        <w:pStyle w:val="NormalBold"/>
      </w:pPr>
      <w:r w:rsidRPr="00CF6664">
        <w:rPr>
          <w:rStyle w:val="HideTWBExt"/>
          <w:b w:val="0"/>
        </w:rPr>
        <w:t>&lt;Article&gt;</w:t>
      </w:r>
      <w:r w:rsidRPr="00CF6664">
        <w:t>Johdanto-osan L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5E7FE20" w14:textId="77777777" w:rsidTr="00D11899">
        <w:trPr>
          <w:trHeight w:hRule="exact" w:val="240"/>
          <w:jc w:val="center"/>
        </w:trPr>
        <w:tc>
          <w:tcPr>
            <w:tcW w:w="9752" w:type="dxa"/>
            <w:gridSpan w:val="2"/>
            <w:tcBorders>
              <w:top w:val="nil"/>
              <w:left w:val="nil"/>
              <w:bottom w:val="nil"/>
              <w:right w:val="nil"/>
            </w:tcBorders>
          </w:tcPr>
          <w:p w14:paraId="6ACB577B" w14:textId="77777777" w:rsidR="00D06BC5" w:rsidRPr="00CF6664" w:rsidRDefault="00D06BC5" w:rsidP="00D11899"/>
        </w:tc>
      </w:tr>
      <w:tr w:rsidR="00D06BC5" w:rsidRPr="00CF6664" w14:paraId="2C4768FC" w14:textId="77777777" w:rsidTr="00D11899">
        <w:trPr>
          <w:trHeight w:val="240"/>
          <w:jc w:val="center"/>
        </w:trPr>
        <w:tc>
          <w:tcPr>
            <w:tcW w:w="4876" w:type="dxa"/>
            <w:tcBorders>
              <w:top w:val="nil"/>
              <w:left w:val="nil"/>
              <w:bottom w:val="nil"/>
              <w:right w:val="nil"/>
            </w:tcBorders>
          </w:tcPr>
          <w:p w14:paraId="000CCF9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684B604" w14:textId="77777777" w:rsidR="00D06BC5" w:rsidRPr="00CF6664" w:rsidRDefault="00D06BC5" w:rsidP="00D11899">
            <w:pPr>
              <w:pStyle w:val="AmColumnHeading"/>
            </w:pPr>
            <w:r w:rsidRPr="00CF6664">
              <w:t>Tarkistus</w:t>
            </w:r>
          </w:p>
        </w:tc>
      </w:tr>
      <w:tr w:rsidR="00D06BC5" w:rsidRPr="00CF6664" w14:paraId="75264794" w14:textId="77777777" w:rsidTr="00D11899">
        <w:trPr>
          <w:jc w:val="center"/>
        </w:trPr>
        <w:tc>
          <w:tcPr>
            <w:tcW w:w="4876" w:type="dxa"/>
            <w:tcBorders>
              <w:top w:val="nil"/>
              <w:left w:val="nil"/>
              <w:bottom w:val="nil"/>
              <w:right w:val="nil"/>
            </w:tcBorders>
          </w:tcPr>
          <w:p w14:paraId="4A934F27" w14:textId="77777777" w:rsidR="00D06BC5" w:rsidRPr="00CF6664" w:rsidRDefault="00D06BC5" w:rsidP="00D11899">
            <w:pPr>
              <w:pStyle w:val="Normal6a"/>
            </w:pPr>
            <w:r w:rsidRPr="00CF6664">
              <w:t>L.</w:t>
            </w:r>
            <w:r w:rsidRPr="00CF6664">
              <w:tab/>
              <w:t>toteaa, että sydän- ja verisuonitaudit ovat yleisin kuolinsyy EU:ssa ja että vallitsevista yhteiskunnallisista väärinkäsityksistä huolimatta naisten kuolleisuus niihin on suurempi kuin miesten</w:t>
            </w:r>
            <w:r w:rsidRPr="00CF6664">
              <w:rPr>
                <w:vertAlign w:val="superscript"/>
              </w:rPr>
              <w:t>13</w:t>
            </w:r>
            <w:r w:rsidRPr="00CF6664">
              <w:t>;</w:t>
            </w:r>
          </w:p>
        </w:tc>
        <w:tc>
          <w:tcPr>
            <w:tcW w:w="4876" w:type="dxa"/>
            <w:tcBorders>
              <w:top w:val="nil"/>
              <w:left w:val="nil"/>
              <w:bottom w:val="nil"/>
              <w:right w:val="nil"/>
            </w:tcBorders>
          </w:tcPr>
          <w:p w14:paraId="10505700" w14:textId="77777777" w:rsidR="00D06BC5" w:rsidRPr="00CF6664" w:rsidRDefault="00D06BC5" w:rsidP="00D11899">
            <w:pPr>
              <w:pStyle w:val="Normal6a"/>
            </w:pPr>
            <w:r w:rsidRPr="00CF6664">
              <w:t>L.</w:t>
            </w:r>
            <w:r w:rsidRPr="00CF6664">
              <w:tab/>
              <w:t>toteaa, että sydän- ja verisuonitaudit ovat yleisin kuolinsyy EU:ssa ja että vallitsevista yhteiskunnallisista väärinkäsityksistä huolimatta naisten kuolleisuus niihin on suurempi kuin miesten</w:t>
            </w:r>
            <w:r w:rsidRPr="00CF6664">
              <w:rPr>
                <w:vertAlign w:val="superscript"/>
              </w:rPr>
              <w:t>13</w:t>
            </w:r>
            <w:r w:rsidRPr="00CF6664">
              <w:t>;</w:t>
            </w:r>
            <w:r w:rsidRPr="00CF6664">
              <w:rPr>
                <w:b/>
                <w:i/>
              </w:rPr>
              <w:t> ottaa huomioon, että naisten sydän- ja verisuonitauteihin liittyvistä riskeistä ei ole riittävästi tietoa;</w:t>
            </w:r>
          </w:p>
        </w:tc>
      </w:tr>
      <w:tr w:rsidR="00D06BC5" w:rsidRPr="00CF6664" w14:paraId="44630112" w14:textId="77777777" w:rsidTr="00D11899">
        <w:trPr>
          <w:jc w:val="center"/>
        </w:trPr>
        <w:tc>
          <w:tcPr>
            <w:tcW w:w="4876" w:type="dxa"/>
            <w:tcBorders>
              <w:top w:val="nil"/>
              <w:left w:val="nil"/>
              <w:bottom w:val="nil"/>
              <w:right w:val="nil"/>
            </w:tcBorders>
          </w:tcPr>
          <w:p w14:paraId="5894FBE4"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66902EDF" w14:textId="77777777" w:rsidR="00D06BC5" w:rsidRPr="00CF6664" w:rsidRDefault="00D06BC5" w:rsidP="00D11899">
            <w:pPr>
              <w:pStyle w:val="Normal6a"/>
            </w:pPr>
            <w:r w:rsidRPr="00CF6664">
              <w:rPr>
                <w:b/>
                <w:i/>
              </w:rPr>
              <w:t>_________________</w:t>
            </w:r>
          </w:p>
        </w:tc>
      </w:tr>
      <w:tr w:rsidR="00D06BC5" w:rsidRPr="00CF6664" w14:paraId="0B8272B1" w14:textId="77777777" w:rsidTr="00D11899">
        <w:trPr>
          <w:jc w:val="center"/>
        </w:trPr>
        <w:tc>
          <w:tcPr>
            <w:tcW w:w="4876" w:type="dxa"/>
            <w:tcBorders>
              <w:top w:val="nil"/>
              <w:left w:val="nil"/>
              <w:bottom w:val="nil"/>
              <w:right w:val="nil"/>
            </w:tcBorders>
          </w:tcPr>
          <w:p w14:paraId="252CE423" w14:textId="77777777" w:rsidR="00D06BC5" w:rsidRPr="00CF6664" w:rsidRDefault="00D06BC5" w:rsidP="00D11899">
            <w:pPr>
              <w:pStyle w:val="Normal6a"/>
            </w:pPr>
            <w:r w:rsidRPr="00CF6664">
              <w:rPr>
                <w:vertAlign w:val="superscript"/>
              </w:rPr>
              <w:t>13</w:t>
            </w:r>
            <w:r w:rsidRPr="00CF6664">
              <w:t xml:space="preserve"> Eurostat, Statistics Explained, ”Cardiovascular diseases statistics”, tiedot poimittu heinäkuussa 2025, https://ec.europa.eu/eurostat/statistics-explained/index.php?title=Cardiovascular_diseases_statistics.</w:t>
            </w:r>
          </w:p>
        </w:tc>
        <w:tc>
          <w:tcPr>
            <w:tcW w:w="4876" w:type="dxa"/>
            <w:tcBorders>
              <w:top w:val="nil"/>
              <w:left w:val="nil"/>
              <w:bottom w:val="nil"/>
              <w:right w:val="nil"/>
            </w:tcBorders>
          </w:tcPr>
          <w:p w14:paraId="4638C8F6" w14:textId="77777777" w:rsidR="00D06BC5" w:rsidRPr="00CF6664" w:rsidRDefault="00D06BC5" w:rsidP="00D11899">
            <w:pPr>
              <w:pStyle w:val="Normal6a"/>
            </w:pPr>
            <w:r w:rsidRPr="00CF6664">
              <w:rPr>
                <w:vertAlign w:val="superscript"/>
              </w:rPr>
              <w:t>13</w:t>
            </w:r>
            <w:r w:rsidRPr="00CF6664">
              <w:t xml:space="preserve"> Eurostat, Statistics Explained, ”Cardiovascular diseases statistics”, tiedot poimittu heinäkuussa 2025, https://ec.europa.eu/eurostat/statistics-explained/index.php?title=Cardiovascular_diseases_statistics.</w:t>
            </w:r>
          </w:p>
        </w:tc>
      </w:tr>
    </w:tbl>
    <w:p w14:paraId="2676A44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3089FA10" w14:textId="77777777" w:rsidR="00D06BC5" w:rsidRPr="00CF6664" w:rsidRDefault="00D06BC5" w:rsidP="00D06BC5">
      <w:r w:rsidRPr="00CF6664">
        <w:rPr>
          <w:rStyle w:val="HideTWBExt"/>
        </w:rPr>
        <w:t>&lt;/Amend&gt;</w:t>
      </w:r>
    </w:p>
    <w:p w14:paraId="5383136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132</w:t>
      </w:r>
      <w:r w:rsidRPr="00CF6664">
        <w:rPr>
          <w:rStyle w:val="HideTWBExt"/>
          <w:b w:val="0"/>
        </w:rPr>
        <w:t>&lt;/NumAm&gt;</w:t>
      </w:r>
    </w:p>
    <w:p w14:paraId="668C5FE6"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3247F763" w14:textId="77777777" w:rsidR="00D06BC5" w:rsidRPr="00CF6664" w:rsidRDefault="00D06BC5" w:rsidP="00D06BC5">
      <w:pPr>
        <w:pStyle w:val="NormalBold"/>
      </w:pPr>
      <w:r w:rsidRPr="00CF6664">
        <w:rPr>
          <w:rStyle w:val="HideTWBExt"/>
          <w:b w:val="0"/>
        </w:rPr>
        <w:t>&lt;/RepeatBlock-By&gt;</w:t>
      </w:r>
    </w:p>
    <w:p w14:paraId="0DEA5BF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2D70C1D" w14:textId="77777777" w:rsidR="00D06BC5" w:rsidRPr="00CF6664" w:rsidRDefault="00D06BC5" w:rsidP="00D06BC5">
      <w:pPr>
        <w:pStyle w:val="NormalBold"/>
      </w:pPr>
      <w:r w:rsidRPr="00CF6664">
        <w:rPr>
          <w:rStyle w:val="HideTWBExt"/>
          <w:b w:val="0"/>
        </w:rPr>
        <w:t>&lt;Article&gt;</w:t>
      </w:r>
      <w:r w:rsidRPr="00CF6664">
        <w:t>Johdanto-osan L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1F6398D" w14:textId="77777777" w:rsidTr="00D11899">
        <w:trPr>
          <w:trHeight w:hRule="exact" w:val="240"/>
          <w:jc w:val="center"/>
        </w:trPr>
        <w:tc>
          <w:tcPr>
            <w:tcW w:w="9752" w:type="dxa"/>
            <w:gridSpan w:val="2"/>
            <w:tcBorders>
              <w:top w:val="nil"/>
              <w:left w:val="nil"/>
              <w:bottom w:val="nil"/>
              <w:right w:val="nil"/>
            </w:tcBorders>
          </w:tcPr>
          <w:p w14:paraId="3EF89844" w14:textId="77777777" w:rsidR="00D06BC5" w:rsidRPr="00CF6664" w:rsidRDefault="00D06BC5" w:rsidP="00D11899"/>
        </w:tc>
      </w:tr>
      <w:tr w:rsidR="00D06BC5" w:rsidRPr="00CF6664" w14:paraId="74C487FB" w14:textId="77777777" w:rsidTr="00D11899">
        <w:trPr>
          <w:trHeight w:val="240"/>
          <w:jc w:val="center"/>
        </w:trPr>
        <w:tc>
          <w:tcPr>
            <w:tcW w:w="4876" w:type="dxa"/>
            <w:tcBorders>
              <w:top w:val="nil"/>
              <w:left w:val="nil"/>
              <w:bottom w:val="nil"/>
              <w:right w:val="nil"/>
            </w:tcBorders>
          </w:tcPr>
          <w:p w14:paraId="3E0AAFB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B02C822" w14:textId="77777777" w:rsidR="00D06BC5" w:rsidRPr="00CF6664" w:rsidRDefault="00D06BC5" w:rsidP="00D11899">
            <w:pPr>
              <w:pStyle w:val="AmColumnHeading"/>
            </w:pPr>
            <w:r w:rsidRPr="00CF6664">
              <w:t>Tarkistus</w:t>
            </w:r>
          </w:p>
        </w:tc>
      </w:tr>
      <w:tr w:rsidR="00D06BC5" w:rsidRPr="00CF6664" w14:paraId="77704527" w14:textId="77777777" w:rsidTr="00D11899">
        <w:trPr>
          <w:jc w:val="center"/>
        </w:trPr>
        <w:tc>
          <w:tcPr>
            <w:tcW w:w="4876" w:type="dxa"/>
            <w:tcBorders>
              <w:top w:val="nil"/>
              <w:left w:val="nil"/>
              <w:bottom w:val="nil"/>
              <w:right w:val="nil"/>
            </w:tcBorders>
          </w:tcPr>
          <w:p w14:paraId="32A19AE6" w14:textId="77777777" w:rsidR="00D06BC5" w:rsidRPr="00CF6664" w:rsidRDefault="00D06BC5" w:rsidP="00D11899">
            <w:pPr>
              <w:pStyle w:val="Normal6a"/>
            </w:pPr>
            <w:r w:rsidRPr="00CF6664">
              <w:t>L.</w:t>
            </w:r>
            <w:r w:rsidRPr="00CF6664">
              <w:tab/>
              <w:t xml:space="preserve">toteaa, että sydän- ja verisuonitaudit ovat yleisin kuolinsyy EU:ssa ja että </w:t>
            </w:r>
            <w:r w:rsidRPr="00CF6664">
              <w:rPr>
                <w:b/>
                <w:i/>
              </w:rPr>
              <w:t>vallitsevista yhteiskunnallisista väärinkäsityksistä huolimatta</w:t>
            </w:r>
            <w:r w:rsidRPr="00CF6664">
              <w:t xml:space="preserve"> naisten kuolleisuus niihin on suurempi kuin miesten</w:t>
            </w:r>
            <w:r w:rsidRPr="00CF6664">
              <w:rPr>
                <w:b/>
                <w:i/>
                <w:vertAlign w:val="superscript"/>
              </w:rPr>
              <w:t>13</w:t>
            </w:r>
            <w:r w:rsidRPr="00CF6664">
              <w:t>;</w:t>
            </w:r>
          </w:p>
        </w:tc>
        <w:tc>
          <w:tcPr>
            <w:tcW w:w="4876" w:type="dxa"/>
            <w:tcBorders>
              <w:top w:val="nil"/>
              <w:left w:val="nil"/>
              <w:bottom w:val="nil"/>
              <w:right w:val="nil"/>
            </w:tcBorders>
          </w:tcPr>
          <w:p w14:paraId="7CC046FD" w14:textId="77777777" w:rsidR="00D06BC5" w:rsidRPr="00CF6664" w:rsidRDefault="00D06BC5" w:rsidP="00D11899">
            <w:pPr>
              <w:pStyle w:val="Normal6a"/>
            </w:pPr>
            <w:r w:rsidRPr="00CF6664">
              <w:t>L.</w:t>
            </w:r>
            <w:r w:rsidRPr="00CF6664">
              <w:tab/>
              <w:t xml:space="preserve">toteaa, että sydän- ja verisuonitaudit ovat yleisin kuolinsyy EU:ssa ja että naisten kuolleisuus niihin on suurempi kuin miesten </w:t>
            </w:r>
            <w:r w:rsidRPr="00CF6664">
              <w:rPr>
                <w:b/>
                <w:i/>
              </w:rPr>
              <w:t>huolimatta siitä, että naisten sydän- ja verisuonitautien ja sydänkohtauksen oireet tunnistetaan erityisen huonosti yhteiskunnassa</w:t>
            </w:r>
            <w:r w:rsidRPr="00CF6664">
              <w:rPr>
                <w:b/>
                <w:i/>
                <w:vertAlign w:val="superscript"/>
              </w:rPr>
              <w:t>13</w:t>
            </w:r>
            <w:r w:rsidRPr="00CF6664">
              <w:t>;</w:t>
            </w:r>
          </w:p>
        </w:tc>
      </w:tr>
      <w:tr w:rsidR="00D06BC5" w:rsidRPr="00CF6664" w14:paraId="06410C86" w14:textId="77777777" w:rsidTr="00D11899">
        <w:trPr>
          <w:jc w:val="center"/>
        </w:trPr>
        <w:tc>
          <w:tcPr>
            <w:tcW w:w="4876" w:type="dxa"/>
            <w:tcBorders>
              <w:top w:val="nil"/>
              <w:left w:val="nil"/>
              <w:bottom w:val="nil"/>
              <w:right w:val="nil"/>
            </w:tcBorders>
          </w:tcPr>
          <w:p w14:paraId="2919E314"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61293E1F" w14:textId="77777777" w:rsidR="00D06BC5" w:rsidRPr="00CF6664" w:rsidRDefault="00D06BC5" w:rsidP="00D11899">
            <w:pPr>
              <w:pStyle w:val="Normal6a"/>
            </w:pPr>
            <w:r w:rsidRPr="00CF6664">
              <w:rPr>
                <w:b/>
                <w:i/>
              </w:rPr>
              <w:t>_________________</w:t>
            </w:r>
          </w:p>
        </w:tc>
      </w:tr>
      <w:tr w:rsidR="00D06BC5" w:rsidRPr="00CF6664" w14:paraId="745FA92E" w14:textId="77777777" w:rsidTr="00D11899">
        <w:trPr>
          <w:jc w:val="center"/>
        </w:trPr>
        <w:tc>
          <w:tcPr>
            <w:tcW w:w="4876" w:type="dxa"/>
            <w:tcBorders>
              <w:top w:val="nil"/>
              <w:left w:val="nil"/>
              <w:bottom w:val="nil"/>
              <w:right w:val="nil"/>
            </w:tcBorders>
          </w:tcPr>
          <w:p w14:paraId="088A1B51" w14:textId="77777777" w:rsidR="00D06BC5" w:rsidRPr="00CF6664" w:rsidRDefault="00D06BC5" w:rsidP="00D11899">
            <w:pPr>
              <w:pStyle w:val="Normal6a"/>
            </w:pPr>
            <w:r w:rsidRPr="00CF6664">
              <w:rPr>
                <w:b/>
                <w:i/>
                <w:vertAlign w:val="superscript"/>
              </w:rPr>
              <w:t>13</w:t>
            </w:r>
            <w:r w:rsidRPr="00CF6664">
              <w:t xml:space="preserve"> </w:t>
            </w:r>
            <w:r w:rsidRPr="00CF6664">
              <w:rPr>
                <w:b/>
                <w:i/>
              </w:rPr>
              <w:t>Eurostat, Statistics Explained, ”Cardiovascular diseases statistics”, tiedot poimittu heinäkuussa 2025, https://ec.europa.eu/eurostat/statistics-explained/index.php?title=Cardiovascular_diseases_statistics.</w:t>
            </w:r>
          </w:p>
        </w:tc>
        <w:tc>
          <w:tcPr>
            <w:tcW w:w="4876" w:type="dxa"/>
            <w:tcBorders>
              <w:top w:val="nil"/>
              <w:left w:val="nil"/>
              <w:bottom w:val="nil"/>
              <w:right w:val="nil"/>
            </w:tcBorders>
          </w:tcPr>
          <w:p w14:paraId="3546B377" w14:textId="77777777" w:rsidR="00D06BC5" w:rsidRPr="00CF6664" w:rsidRDefault="00D06BC5" w:rsidP="00D11899">
            <w:pPr>
              <w:pStyle w:val="Normal6a"/>
            </w:pPr>
            <w:r w:rsidRPr="00CF6664">
              <w:rPr>
                <w:b/>
                <w:i/>
                <w:vertAlign w:val="superscript"/>
              </w:rPr>
              <w:t>13</w:t>
            </w:r>
            <w:r w:rsidRPr="00CF6664">
              <w:t xml:space="preserve"> </w:t>
            </w:r>
            <w:r w:rsidRPr="00CF6664">
              <w:rPr>
                <w:b/>
                <w:i/>
              </w:rPr>
              <w:t>Eurostat, Statistics Explained, ”Cardiovascular diseases statistics”, tiedot poimittu heinäkuussa 2025, https://ec.europa.eu/eurostat/statistics-explained/index.php?title=Cardiovascular_diseases_statistics.</w:t>
            </w:r>
          </w:p>
        </w:tc>
      </w:tr>
    </w:tbl>
    <w:p w14:paraId="14EA387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884A5F6" w14:textId="77777777" w:rsidR="00D06BC5" w:rsidRPr="00CF6664" w:rsidRDefault="00D06BC5" w:rsidP="00D06BC5">
      <w:r w:rsidRPr="00CF6664">
        <w:rPr>
          <w:rStyle w:val="HideTWBExt"/>
        </w:rPr>
        <w:t>&lt;/Amend&gt;</w:t>
      </w:r>
    </w:p>
    <w:p w14:paraId="3AC8622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133</w:t>
      </w:r>
      <w:r w:rsidRPr="00CF6664">
        <w:rPr>
          <w:rStyle w:val="HideTWBExt"/>
          <w:b w:val="0"/>
        </w:rPr>
        <w:t>&lt;/NumAm&gt;</w:t>
      </w:r>
    </w:p>
    <w:p w14:paraId="346A11B7"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64365F03" w14:textId="77777777" w:rsidR="00D06BC5" w:rsidRPr="00CF6664" w:rsidRDefault="00D06BC5" w:rsidP="00D06BC5">
      <w:pPr>
        <w:pStyle w:val="NormalBold"/>
      </w:pPr>
      <w:r w:rsidRPr="00CF6664">
        <w:rPr>
          <w:rStyle w:val="HideTWBExt"/>
          <w:b w:val="0"/>
        </w:rPr>
        <w:t>&lt;/RepeatBlock-By&gt;</w:t>
      </w:r>
    </w:p>
    <w:p w14:paraId="14E7E58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F5C89E4" w14:textId="77777777" w:rsidR="00D06BC5" w:rsidRPr="00CF6664" w:rsidRDefault="00D06BC5" w:rsidP="00D06BC5">
      <w:pPr>
        <w:pStyle w:val="NormalBold"/>
      </w:pPr>
      <w:r w:rsidRPr="00CF6664">
        <w:rPr>
          <w:rStyle w:val="HideTWBExt"/>
          <w:b w:val="0"/>
        </w:rPr>
        <w:t>&lt;Article&gt;</w:t>
      </w:r>
      <w:r w:rsidRPr="00CF6664">
        <w:t>Johdanto-osan L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82A75A6" w14:textId="77777777" w:rsidTr="00D11899">
        <w:trPr>
          <w:trHeight w:hRule="exact" w:val="240"/>
          <w:jc w:val="center"/>
        </w:trPr>
        <w:tc>
          <w:tcPr>
            <w:tcW w:w="9752" w:type="dxa"/>
            <w:gridSpan w:val="2"/>
            <w:tcBorders>
              <w:top w:val="nil"/>
              <w:left w:val="nil"/>
              <w:bottom w:val="nil"/>
              <w:right w:val="nil"/>
            </w:tcBorders>
          </w:tcPr>
          <w:p w14:paraId="3C22A541" w14:textId="77777777" w:rsidR="00D06BC5" w:rsidRPr="00CF6664" w:rsidRDefault="00D06BC5" w:rsidP="00D11899"/>
        </w:tc>
      </w:tr>
      <w:tr w:rsidR="00D06BC5" w:rsidRPr="00CF6664" w14:paraId="3565E2F9" w14:textId="77777777" w:rsidTr="00D11899">
        <w:trPr>
          <w:trHeight w:val="240"/>
          <w:jc w:val="center"/>
        </w:trPr>
        <w:tc>
          <w:tcPr>
            <w:tcW w:w="4876" w:type="dxa"/>
            <w:tcBorders>
              <w:top w:val="nil"/>
              <w:left w:val="nil"/>
              <w:bottom w:val="nil"/>
              <w:right w:val="nil"/>
            </w:tcBorders>
          </w:tcPr>
          <w:p w14:paraId="2FF01C4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9798166" w14:textId="77777777" w:rsidR="00D06BC5" w:rsidRPr="00CF6664" w:rsidRDefault="00D06BC5" w:rsidP="00D11899">
            <w:pPr>
              <w:pStyle w:val="AmColumnHeading"/>
            </w:pPr>
            <w:r w:rsidRPr="00CF6664">
              <w:t>Tarkistus</w:t>
            </w:r>
          </w:p>
        </w:tc>
      </w:tr>
      <w:tr w:rsidR="00D06BC5" w:rsidRPr="00CF6664" w14:paraId="3DC434CE" w14:textId="77777777" w:rsidTr="00D11899">
        <w:trPr>
          <w:jc w:val="center"/>
        </w:trPr>
        <w:tc>
          <w:tcPr>
            <w:tcW w:w="4876" w:type="dxa"/>
            <w:tcBorders>
              <w:top w:val="nil"/>
              <w:left w:val="nil"/>
              <w:bottom w:val="nil"/>
              <w:right w:val="nil"/>
            </w:tcBorders>
          </w:tcPr>
          <w:p w14:paraId="20C137C9" w14:textId="77777777" w:rsidR="00D06BC5" w:rsidRPr="00CF6664" w:rsidRDefault="00D06BC5" w:rsidP="00D11899">
            <w:pPr>
              <w:pStyle w:val="Normal6a"/>
            </w:pPr>
          </w:p>
        </w:tc>
        <w:tc>
          <w:tcPr>
            <w:tcW w:w="4876" w:type="dxa"/>
            <w:tcBorders>
              <w:top w:val="nil"/>
              <w:left w:val="nil"/>
              <w:bottom w:val="nil"/>
              <w:right w:val="nil"/>
            </w:tcBorders>
          </w:tcPr>
          <w:p w14:paraId="2F85DEE1" w14:textId="77777777" w:rsidR="00D06BC5" w:rsidRPr="00CF6664" w:rsidRDefault="00D06BC5" w:rsidP="00D11899">
            <w:pPr>
              <w:pStyle w:val="Normal6a"/>
            </w:pPr>
            <w:r w:rsidRPr="00CF6664">
              <w:rPr>
                <w:b/>
                <w:i/>
              </w:rPr>
              <w:t>L a.</w:t>
            </w:r>
            <w:r w:rsidRPr="00CF6664">
              <w:tab/>
            </w:r>
            <w:r w:rsidRPr="00CF6664">
              <w:rPr>
                <w:b/>
                <w:i/>
              </w:rPr>
              <w:t>toteaa, että diabeteksen kaltaiset sairaudet vaikuttavat naisiin eri tavoin kuin miehiin; toteaa, että tyypin 1 diabetesta sairastavat naiset saavat neljä kertaa todennäköisemmin raskausmyrkytyksen; ottaa huomioon, että joka seitsemäs elävänä syntynyt Euroopassa kärsii raskauden aikaisesta hyperglykemiasta; ottaa huomioon, että raskausdiabetesta sairastavilla naisilla on suuri todennäköisyys sairastua tyypin 2 diabetekseen viiden vuoden kuluessa synnytyksestä ja että äideille, joilla on raskausdiabetes, syntyneet lapset sairastavat jopa kuusi kertaa todennäköisemmin tyypin 2 diabetesta ja lapsuusiän lihavuutta kuin sellaisille äideille, joilla ei ole raskausdiabetesta, syntyneet lapset;</w:t>
            </w:r>
          </w:p>
        </w:tc>
      </w:tr>
    </w:tbl>
    <w:p w14:paraId="2B2A9F3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D2B2620" w14:textId="77777777" w:rsidR="00D06BC5" w:rsidRPr="00CF6664" w:rsidRDefault="00D06BC5" w:rsidP="00D06BC5">
      <w:r w:rsidRPr="00CF6664">
        <w:rPr>
          <w:rStyle w:val="HideTWBExt"/>
        </w:rPr>
        <w:t>&lt;/Amend&gt;</w:t>
      </w:r>
    </w:p>
    <w:p w14:paraId="753991B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134</w:t>
      </w:r>
      <w:r w:rsidRPr="00CF6664">
        <w:rPr>
          <w:rStyle w:val="HideTWBExt"/>
          <w:b w:val="0"/>
        </w:rPr>
        <w:t>&lt;/NumAm&gt;</w:t>
      </w:r>
    </w:p>
    <w:p w14:paraId="3C990EB3"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6D5B96D" w14:textId="77777777" w:rsidR="00D06BC5" w:rsidRPr="00CF6664" w:rsidRDefault="00D06BC5" w:rsidP="00D06BC5">
      <w:pPr>
        <w:pStyle w:val="NormalBold"/>
      </w:pPr>
      <w:r w:rsidRPr="00CF6664">
        <w:rPr>
          <w:rStyle w:val="HideTWBExt"/>
          <w:b w:val="0"/>
        </w:rPr>
        <w:t>&lt;/RepeatBlock-By&gt;</w:t>
      </w:r>
    </w:p>
    <w:p w14:paraId="6037609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78254F4" w14:textId="77777777" w:rsidR="00D06BC5" w:rsidRPr="00CF6664" w:rsidRDefault="00D06BC5" w:rsidP="00D06BC5">
      <w:pPr>
        <w:pStyle w:val="NormalBold"/>
      </w:pPr>
      <w:r w:rsidRPr="00CF6664">
        <w:rPr>
          <w:rStyle w:val="HideTWBExt"/>
          <w:b w:val="0"/>
        </w:rPr>
        <w:t>&lt;Article&gt;</w:t>
      </w:r>
      <w:r w:rsidRPr="00CF6664">
        <w:t>Johdanto-osan L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DD5B772" w14:textId="77777777" w:rsidTr="00D11899">
        <w:trPr>
          <w:trHeight w:hRule="exact" w:val="240"/>
          <w:jc w:val="center"/>
        </w:trPr>
        <w:tc>
          <w:tcPr>
            <w:tcW w:w="9752" w:type="dxa"/>
            <w:gridSpan w:val="2"/>
            <w:tcBorders>
              <w:top w:val="nil"/>
              <w:left w:val="nil"/>
              <w:bottom w:val="nil"/>
              <w:right w:val="nil"/>
            </w:tcBorders>
          </w:tcPr>
          <w:p w14:paraId="6E020063" w14:textId="77777777" w:rsidR="00D06BC5" w:rsidRPr="00CF6664" w:rsidRDefault="00D06BC5" w:rsidP="00D11899"/>
        </w:tc>
      </w:tr>
      <w:tr w:rsidR="00D06BC5" w:rsidRPr="00CF6664" w14:paraId="6A2AF932" w14:textId="77777777" w:rsidTr="00D11899">
        <w:trPr>
          <w:trHeight w:val="240"/>
          <w:jc w:val="center"/>
        </w:trPr>
        <w:tc>
          <w:tcPr>
            <w:tcW w:w="4876" w:type="dxa"/>
            <w:tcBorders>
              <w:top w:val="nil"/>
              <w:left w:val="nil"/>
              <w:bottom w:val="nil"/>
              <w:right w:val="nil"/>
            </w:tcBorders>
          </w:tcPr>
          <w:p w14:paraId="6AEB766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629BC55" w14:textId="77777777" w:rsidR="00D06BC5" w:rsidRPr="00CF6664" w:rsidRDefault="00D06BC5" w:rsidP="00D11899">
            <w:pPr>
              <w:pStyle w:val="AmColumnHeading"/>
            </w:pPr>
            <w:r w:rsidRPr="00CF6664">
              <w:t>Tarkistus</w:t>
            </w:r>
          </w:p>
        </w:tc>
      </w:tr>
      <w:tr w:rsidR="00D06BC5" w:rsidRPr="00CF6664" w14:paraId="45396606" w14:textId="77777777" w:rsidTr="00D11899">
        <w:trPr>
          <w:jc w:val="center"/>
        </w:trPr>
        <w:tc>
          <w:tcPr>
            <w:tcW w:w="4876" w:type="dxa"/>
            <w:tcBorders>
              <w:top w:val="nil"/>
              <w:left w:val="nil"/>
              <w:bottom w:val="nil"/>
              <w:right w:val="nil"/>
            </w:tcBorders>
          </w:tcPr>
          <w:p w14:paraId="0DA6D7B9" w14:textId="77777777" w:rsidR="00D06BC5" w:rsidRPr="00CF6664" w:rsidRDefault="00D06BC5" w:rsidP="00D11899">
            <w:pPr>
              <w:pStyle w:val="Normal6a"/>
            </w:pPr>
          </w:p>
        </w:tc>
        <w:tc>
          <w:tcPr>
            <w:tcW w:w="4876" w:type="dxa"/>
            <w:tcBorders>
              <w:top w:val="nil"/>
              <w:left w:val="nil"/>
              <w:bottom w:val="nil"/>
              <w:right w:val="nil"/>
            </w:tcBorders>
          </w:tcPr>
          <w:p w14:paraId="54AE7E8A" w14:textId="77777777" w:rsidR="00D06BC5" w:rsidRPr="00CF6664" w:rsidRDefault="00D06BC5" w:rsidP="00D11899">
            <w:pPr>
              <w:pStyle w:val="Normal6a"/>
            </w:pPr>
            <w:r w:rsidRPr="00CF6664">
              <w:rPr>
                <w:b/>
                <w:i/>
              </w:rPr>
              <w:t>L a.</w:t>
            </w:r>
            <w:r w:rsidRPr="00CF6664">
              <w:tab/>
            </w:r>
            <w:r w:rsidRPr="00CF6664">
              <w:rPr>
                <w:b/>
                <w:i/>
              </w:rPr>
              <w:t>ottaa huomioon, että sydän- ja verisuonitautien riskinarviointimalleissa jätetään huomiotta suurin osa sukupuolikohtaisista biologisista, sosiaalisista ja psykososiaalisista tekijöistä, kuten verenpainetauti, diabetes, gynekologinen historia, varhaiset vaihdevuodet, lähisuhdeväkivalta, sosioekonominen asema ja krooninen stressi, ja toteaa, että tämä lisää naisten alttiutta iskeemiselle sydänsairaudelle ja ennaltaehkäisyn ja hoidon eriarvoista saatavuutta;</w:t>
            </w:r>
          </w:p>
        </w:tc>
      </w:tr>
    </w:tbl>
    <w:p w14:paraId="460BD19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E756148" w14:textId="77777777" w:rsidR="00D06BC5" w:rsidRPr="00CF6664" w:rsidRDefault="00D06BC5" w:rsidP="00D06BC5">
      <w:r w:rsidRPr="00CF6664">
        <w:rPr>
          <w:rStyle w:val="HideTWBExt"/>
        </w:rPr>
        <w:t>&lt;/Amend&gt;</w:t>
      </w:r>
    </w:p>
    <w:p w14:paraId="166AF2F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135</w:t>
      </w:r>
      <w:r w:rsidRPr="00CF6664">
        <w:rPr>
          <w:rStyle w:val="HideTWBExt"/>
          <w:b w:val="0"/>
        </w:rPr>
        <w:t>&lt;/NumAm&gt;</w:t>
      </w:r>
    </w:p>
    <w:p w14:paraId="1FF81499" w14:textId="77777777" w:rsidR="00D06BC5" w:rsidRPr="00CF6664" w:rsidRDefault="00D06BC5" w:rsidP="00D06BC5">
      <w:pPr>
        <w:pStyle w:val="NormalBold"/>
      </w:pPr>
      <w:r w:rsidRPr="00CF6664">
        <w:rPr>
          <w:rStyle w:val="HideTWBExt"/>
          <w:b w:val="0"/>
        </w:rPr>
        <w:t>&lt;RepeatBlock-By&gt;&lt;Members&gt;</w:t>
      </w:r>
      <w:r w:rsidRPr="00CF6664">
        <w:t>Maria Walsh, Loucas Fourlas, Arba Kokalari, Eleonora Meleti, Rosa Estaràs Ferragut, Jagna Marczułajtis-Walczak, Mirosława Nykiel, Paulo Do Nascimento Cabral, Elżbieta Katarzyna Łukacijewska</w:t>
      </w:r>
      <w:r w:rsidRPr="00CF6664">
        <w:rPr>
          <w:rStyle w:val="HideTWBExt"/>
          <w:b w:val="0"/>
        </w:rPr>
        <w:t>&lt;/Members&gt;</w:t>
      </w:r>
    </w:p>
    <w:p w14:paraId="0B3AF8C4" w14:textId="77777777" w:rsidR="00D06BC5" w:rsidRPr="00CF6664" w:rsidRDefault="00D06BC5" w:rsidP="00D06BC5">
      <w:pPr>
        <w:pStyle w:val="NormalBold"/>
      </w:pPr>
      <w:r w:rsidRPr="00CF6664">
        <w:rPr>
          <w:rStyle w:val="HideTWBExt"/>
          <w:b w:val="0"/>
        </w:rPr>
        <w:t>&lt;/RepeatBlock-By&gt;</w:t>
      </w:r>
    </w:p>
    <w:p w14:paraId="7066401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DB641E6" w14:textId="77777777" w:rsidR="00D06BC5" w:rsidRPr="00CF6664" w:rsidRDefault="00D06BC5" w:rsidP="00D06BC5">
      <w:pPr>
        <w:pStyle w:val="NormalBold"/>
      </w:pPr>
      <w:r w:rsidRPr="00CF6664">
        <w:rPr>
          <w:rStyle w:val="HideTWBExt"/>
          <w:b w:val="0"/>
        </w:rPr>
        <w:t>&lt;Article&gt;</w:t>
      </w:r>
      <w:r w:rsidRPr="00CF6664">
        <w:t>Johdanto-osan L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E2F9AFD" w14:textId="77777777" w:rsidTr="00D11899">
        <w:trPr>
          <w:trHeight w:hRule="exact" w:val="240"/>
          <w:jc w:val="center"/>
        </w:trPr>
        <w:tc>
          <w:tcPr>
            <w:tcW w:w="9752" w:type="dxa"/>
            <w:gridSpan w:val="2"/>
            <w:tcBorders>
              <w:top w:val="nil"/>
              <w:left w:val="nil"/>
              <w:bottom w:val="nil"/>
              <w:right w:val="nil"/>
            </w:tcBorders>
          </w:tcPr>
          <w:p w14:paraId="740AD238" w14:textId="77777777" w:rsidR="00D06BC5" w:rsidRPr="00CF6664" w:rsidRDefault="00D06BC5" w:rsidP="00D11899"/>
        </w:tc>
      </w:tr>
      <w:tr w:rsidR="00D06BC5" w:rsidRPr="00CF6664" w14:paraId="5A9C1331" w14:textId="77777777" w:rsidTr="00D11899">
        <w:trPr>
          <w:trHeight w:val="240"/>
          <w:jc w:val="center"/>
        </w:trPr>
        <w:tc>
          <w:tcPr>
            <w:tcW w:w="4876" w:type="dxa"/>
            <w:tcBorders>
              <w:top w:val="nil"/>
              <w:left w:val="nil"/>
              <w:bottom w:val="nil"/>
              <w:right w:val="nil"/>
            </w:tcBorders>
          </w:tcPr>
          <w:p w14:paraId="6359C46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5D1BF14" w14:textId="77777777" w:rsidR="00D06BC5" w:rsidRPr="00CF6664" w:rsidRDefault="00D06BC5" w:rsidP="00D11899">
            <w:pPr>
              <w:pStyle w:val="AmColumnHeading"/>
            </w:pPr>
            <w:r w:rsidRPr="00CF6664">
              <w:t>Tarkistus</w:t>
            </w:r>
          </w:p>
        </w:tc>
      </w:tr>
      <w:tr w:rsidR="00D06BC5" w:rsidRPr="00CF6664" w14:paraId="6FAD716A" w14:textId="77777777" w:rsidTr="00D11899">
        <w:trPr>
          <w:jc w:val="center"/>
        </w:trPr>
        <w:tc>
          <w:tcPr>
            <w:tcW w:w="4876" w:type="dxa"/>
            <w:tcBorders>
              <w:top w:val="nil"/>
              <w:left w:val="nil"/>
              <w:bottom w:val="nil"/>
              <w:right w:val="nil"/>
            </w:tcBorders>
          </w:tcPr>
          <w:p w14:paraId="30993018" w14:textId="77777777" w:rsidR="00D06BC5" w:rsidRPr="00CF6664" w:rsidRDefault="00D06BC5" w:rsidP="00D11899">
            <w:pPr>
              <w:pStyle w:val="Normal6a"/>
            </w:pPr>
          </w:p>
        </w:tc>
        <w:tc>
          <w:tcPr>
            <w:tcW w:w="4876" w:type="dxa"/>
            <w:tcBorders>
              <w:top w:val="nil"/>
              <w:left w:val="nil"/>
              <w:bottom w:val="nil"/>
              <w:right w:val="nil"/>
            </w:tcBorders>
          </w:tcPr>
          <w:p w14:paraId="7FD6D4C4" w14:textId="77777777" w:rsidR="00D06BC5" w:rsidRPr="00CF6664" w:rsidRDefault="00D06BC5" w:rsidP="00D11899">
            <w:pPr>
              <w:pStyle w:val="Normal6a"/>
            </w:pPr>
            <w:r w:rsidRPr="00CF6664">
              <w:rPr>
                <w:b/>
                <w:i/>
              </w:rPr>
              <w:t>L a.</w:t>
            </w:r>
            <w:r w:rsidRPr="00CF6664">
              <w:tab/>
            </w:r>
            <w:r w:rsidRPr="00CF6664">
              <w:rPr>
                <w:b/>
                <w:i/>
              </w:rPr>
              <w:t>ottaa huomioon, että naisten sydänkohtausoireet eroavat usein miesten oireista ja että niitä ei useinkaan tunnisteta asianmukaisesti tai ne ymmärretään väärin; painottaa, että sukupuolikohtaisia sydän- ja verisuonitaudin oireita koskevan tietoisuuden, koulutuksen ja diagnosoinnin parantaminen on olennaisen tärkeää, jotta varmistetaan oikea-aikainen hoito, vähennetään vältettävissä olevia naisten terveysriskejä ja vahvistetaan ennaltaehkäisyn ja terveydenhuoltojärjestelmien tehokkuutta;</w:t>
            </w:r>
          </w:p>
        </w:tc>
      </w:tr>
    </w:tbl>
    <w:p w14:paraId="6BE4E66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7687AE6" w14:textId="77777777" w:rsidR="00D06BC5" w:rsidRPr="00CF6664" w:rsidRDefault="00D06BC5" w:rsidP="00D06BC5">
      <w:r w:rsidRPr="00CF6664">
        <w:rPr>
          <w:rStyle w:val="HideTWBExt"/>
        </w:rPr>
        <w:t>&lt;/Amend&gt;</w:t>
      </w:r>
    </w:p>
    <w:p w14:paraId="44753C8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136</w:t>
      </w:r>
      <w:r w:rsidRPr="00CF6664">
        <w:rPr>
          <w:rStyle w:val="HideTWBExt"/>
          <w:b w:val="0"/>
        </w:rPr>
        <w:t>&lt;/NumAm&gt;</w:t>
      </w:r>
    </w:p>
    <w:p w14:paraId="609FB0C7"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694DA2CC" w14:textId="77777777" w:rsidR="00D06BC5" w:rsidRPr="00CF6664" w:rsidRDefault="00D06BC5" w:rsidP="00D06BC5">
      <w:pPr>
        <w:pStyle w:val="NormalBold"/>
      </w:pPr>
      <w:r w:rsidRPr="00CF6664">
        <w:rPr>
          <w:rStyle w:val="HideTWBExt"/>
          <w:b w:val="0"/>
        </w:rPr>
        <w:t>&lt;/RepeatBlock-By&gt;</w:t>
      </w:r>
    </w:p>
    <w:p w14:paraId="626B6A8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DE20DD6" w14:textId="77777777" w:rsidR="00D06BC5" w:rsidRPr="00CF6664" w:rsidRDefault="00D06BC5" w:rsidP="00D06BC5">
      <w:pPr>
        <w:pStyle w:val="NormalBold"/>
      </w:pPr>
      <w:r w:rsidRPr="00CF6664">
        <w:rPr>
          <w:rStyle w:val="HideTWBExt"/>
          <w:b w:val="0"/>
        </w:rPr>
        <w:t>&lt;Article&gt;</w:t>
      </w:r>
      <w:r w:rsidRPr="00CF6664">
        <w:t>Johdanto-osan L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5AD544B" w14:textId="77777777" w:rsidTr="00D11899">
        <w:trPr>
          <w:trHeight w:hRule="exact" w:val="240"/>
          <w:jc w:val="center"/>
        </w:trPr>
        <w:tc>
          <w:tcPr>
            <w:tcW w:w="9752" w:type="dxa"/>
            <w:gridSpan w:val="2"/>
            <w:tcBorders>
              <w:top w:val="nil"/>
              <w:left w:val="nil"/>
              <w:bottom w:val="nil"/>
              <w:right w:val="nil"/>
            </w:tcBorders>
          </w:tcPr>
          <w:p w14:paraId="7439BA4F" w14:textId="77777777" w:rsidR="00D06BC5" w:rsidRPr="00CF6664" w:rsidRDefault="00D06BC5" w:rsidP="00D11899"/>
        </w:tc>
      </w:tr>
      <w:tr w:rsidR="00D06BC5" w:rsidRPr="00CF6664" w14:paraId="0BEF985B" w14:textId="77777777" w:rsidTr="00D11899">
        <w:trPr>
          <w:trHeight w:val="240"/>
          <w:jc w:val="center"/>
        </w:trPr>
        <w:tc>
          <w:tcPr>
            <w:tcW w:w="4876" w:type="dxa"/>
            <w:tcBorders>
              <w:top w:val="nil"/>
              <w:left w:val="nil"/>
              <w:bottom w:val="nil"/>
              <w:right w:val="nil"/>
            </w:tcBorders>
          </w:tcPr>
          <w:p w14:paraId="4587BB2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323B551" w14:textId="77777777" w:rsidR="00D06BC5" w:rsidRPr="00CF6664" w:rsidRDefault="00D06BC5" w:rsidP="00D11899">
            <w:pPr>
              <w:pStyle w:val="AmColumnHeading"/>
            </w:pPr>
            <w:r w:rsidRPr="00CF6664">
              <w:t>Tarkistus</w:t>
            </w:r>
          </w:p>
        </w:tc>
      </w:tr>
      <w:tr w:rsidR="00D06BC5" w:rsidRPr="00CF6664" w14:paraId="5F28A8A4" w14:textId="77777777" w:rsidTr="00D11899">
        <w:trPr>
          <w:jc w:val="center"/>
        </w:trPr>
        <w:tc>
          <w:tcPr>
            <w:tcW w:w="4876" w:type="dxa"/>
            <w:tcBorders>
              <w:top w:val="nil"/>
              <w:left w:val="nil"/>
              <w:bottom w:val="nil"/>
              <w:right w:val="nil"/>
            </w:tcBorders>
          </w:tcPr>
          <w:p w14:paraId="01B489D2" w14:textId="77777777" w:rsidR="00D06BC5" w:rsidRPr="00CF6664" w:rsidRDefault="00D06BC5" w:rsidP="00D11899">
            <w:pPr>
              <w:pStyle w:val="Normal6a"/>
            </w:pPr>
          </w:p>
        </w:tc>
        <w:tc>
          <w:tcPr>
            <w:tcW w:w="4876" w:type="dxa"/>
            <w:tcBorders>
              <w:top w:val="nil"/>
              <w:left w:val="nil"/>
              <w:bottom w:val="nil"/>
              <w:right w:val="nil"/>
            </w:tcBorders>
          </w:tcPr>
          <w:p w14:paraId="0617EE96" w14:textId="77777777" w:rsidR="00D06BC5" w:rsidRPr="00CF6664" w:rsidRDefault="00D06BC5" w:rsidP="00D11899">
            <w:pPr>
              <w:pStyle w:val="Normal6a"/>
            </w:pPr>
            <w:r w:rsidRPr="00CF6664">
              <w:rPr>
                <w:b/>
                <w:i/>
              </w:rPr>
              <w:t>L a.</w:t>
            </w:r>
            <w:r w:rsidRPr="00CF6664">
              <w:tab/>
            </w:r>
            <w:r w:rsidRPr="00CF6664">
              <w:rPr>
                <w:b/>
                <w:i/>
              </w:rPr>
              <w:t>ottaa huomioon, että sydän- ja verisuonitautien oireet, kliininen esiintyminen ja eteneminen vaihtelevat miesten ja naisten välillä ja että tämän vuoksi terveydenhuollon ammattilaisten koulutus on tarpeen, jotta varmistetaan syvällisempi tietämys ja mahdollistetaan oikea-aikainen havaitseminen, diagnosointi ja asianmukainen hoito;</w:t>
            </w:r>
          </w:p>
        </w:tc>
      </w:tr>
    </w:tbl>
    <w:p w14:paraId="35DA95B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DAD8BDB" w14:textId="77777777" w:rsidR="00D06BC5" w:rsidRPr="00CF6664" w:rsidRDefault="00D06BC5" w:rsidP="00D06BC5">
      <w:r w:rsidRPr="00CF6664">
        <w:rPr>
          <w:rStyle w:val="HideTWBExt"/>
        </w:rPr>
        <w:t>&lt;/Amend&gt;</w:t>
      </w:r>
    </w:p>
    <w:p w14:paraId="4969279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137</w:t>
      </w:r>
      <w:r w:rsidRPr="00CF6664">
        <w:rPr>
          <w:rStyle w:val="HideTWBExt"/>
          <w:b w:val="0"/>
        </w:rPr>
        <w:t>&lt;/NumAm&gt;</w:t>
      </w:r>
    </w:p>
    <w:p w14:paraId="6221D00F"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4637AC5C" w14:textId="77777777" w:rsidR="00D06BC5" w:rsidRPr="00CF6664" w:rsidRDefault="00D06BC5" w:rsidP="00D06BC5">
      <w:pPr>
        <w:pStyle w:val="NormalBold"/>
      </w:pPr>
      <w:r w:rsidRPr="00CF6664">
        <w:rPr>
          <w:rStyle w:val="HideTWBExt"/>
          <w:b w:val="0"/>
        </w:rPr>
        <w:t>&lt;/RepeatBlock-By&gt;</w:t>
      </w:r>
    </w:p>
    <w:p w14:paraId="60DC284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9010F7D" w14:textId="77777777" w:rsidR="00D06BC5" w:rsidRPr="00CF6664" w:rsidRDefault="00D06BC5" w:rsidP="00D06BC5">
      <w:pPr>
        <w:pStyle w:val="NormalBold"/>
      </w:pPr>
      <w:r w:rsidRPr="00CF6664">
        <w:rPr>
          <w:rStyle w:val="HideTWBExt"/>
          <w:b w:val="0"/>
        </w:rPr>
        <w:t>&lt;Article&gt;</w:t>
      </w:r>
      <w:r w:rsidRPr="00CF6664">
        <w:t>Johdanto-osan L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6E4C851" w14:textId="77777777" w:rsidTr="00D11899">
        <w:trPr>
          <w:trHeight w:hRule="exact" w:val="240"/>
          <w:jc w:val="center"/>
        </w:trPr>
        <w:tc>
          <w:tcPr>
            <w:tcW w:w="9752" w:type="dxa"/>
            <w:gridSpan w:val="2"/>
            <w:tcBorders>
              <w:top w:val="nil"/>
              <w:left w:val="nil"/>
              <w:bottom w:val="nil"/>
              <w:right w:val="nil"/>
            </w:tcBorders>
          </w:tcPr>
          <w:p w14:paraId="38BC325C" w14:textId="77777777" w:rsidR="00D06BC5" w:rsidRPr="00CF6664" w:rsidRDefault="00D06BC5" w:rsidP="00D11899"/>
        </w:tc>
      </w:tr>
      <w:tr w:rsidR="00D06BC5" w:rsidRPr="00CF6664" w14:paraId="518DE887" w14:textId="77777777" w:rsidTr="00D11899">
        <w:trPr>
          <w:trHeight w:val="240"/>
          <w:jc w:val="center"/>
        </w:trPr>
        <w:tc>
          <w:tcPr>
            <w:tcW w:w="4876" w:type="dxa"/>
            <w:tcBorders>
              <w:top w:val="nil"/>
              <w:left w:val="nil"/>
              <w:bottom w:val="nil"/>
              <w:right w:val="nil"/>
            </w:tcBorders>
          </w:tcPr>
          <w:p w14:paraId="31E59D8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0D9E0B2" w14:textId="77777777" w:rsidR="00D06BC5" w:rsidRPr="00CF6664" w:rsidRDefault="00D06BC5" w:rsidP="00D11899">
            <w:pPr>
              <w:pStyle w:val="AmColumnHeading"/>
            </w:pPr>
            <w:r w:rsidRPr="00CF6664">
              <w:t>Tarkistus</w:t>
            </w:r>
          </w:p>
        </w:tc>
      </w:tr>
      <w:tr w:rsidR="00D06BC5" w:rsidRPr="00CF6664" w14:paraId="2B66F999" w14:textId="77777777" w:rsidTr="00D11899">
        <w:trPr>
          <w:jc w:val="center"/>
        </w:trPr>
        <w:tc>
          <w:tcPr>
            <w:tcW w:w="4876" w:type="dxa"/>
            <w:tcBorders>
              <w:top w:val="nil"/>
              <w:left w:val="nil"/>
              <w:bottom w:val="nil"/>
              <w:right w:val="nil"/>
            </w:tcBorders>
          </w:tcPr>
          <w:p w14:paraId="4C1E510B" w14:textId="77777777" w:rsidR="00D06BC5" w:rsidRPr="00CF6664" w:rsidRDefault="00D06BC5" w:rsidP="00D11899">
            <w:pPr>
              <w:pStyle w:val="Normal6a"/>
            </w:pPr>
          </w:p>
        </w:tc>
        <w:tc>
          <w:tcPr>
            <w:tcW w:w="4876" w:type="dxa"/>
            <w:tcBorders>
              <w:top w:val="nil"/>
              <w:left w:val="nil"/>
              <w:bottom w:val="nil"/>
              <w:right w:val="nil"/>
            </w:tcBorders>
          </w:tcPr>
          <w:p w14:paraId="4217F035" w14:textId="77777777" w:rsidR="00D06BC5" w:rsidRPr="00CF6664" w:rsidRDefault="00D06BC5" w:rsidP="00D11899">
            <w:pPr>
              <w:pStyle w:val="Normal6a"/>
            </w:pPr>
            <w:r w:rsidRPr="00CF6664">
              <w:rPr>
                <w:b/>
                <w:i/>
              </w:rPr>
              <w:t>L a.</w:t>
            </w:r>
            <w:r w:rsidRPr="00CF6664">
              <w:tab/>
            </w:r>
            <w:r w:rsidRPr="00CF6664">
              <w:rPr>
                <w:b/>
                <w:i/>
              </w:rPr>
              <w:t>ottaa huomioon, että tutkimukset osoittavat, että naiset joutuvat odottamaan 30 minuuttia kauemmin ja että heille määrätään kivunlievitystä vähäisemmässä määrin kuin miehille, joilla on samankaltaisia oireita</w:t>
            </w:r>
            <w:r w:rsidRPr="00CF6664">
              <w:rPr>
                <w:b/>
                <w:i/>
                <w:vertAlign w:val="superscript"/>
              </w:rPr>
              <w:t>1 a</w:t>
            </w:r>
            <w:r w:rsidRPr="00CF6664">
              <w:rPr>
                <w:b/>
                <w:i/>
              </w:rPr>
              <w:t>, ja että monet naiset ilmoittavat, että terveydenhuollon ammattilaiset ovat vähätelleet heidän kipuaan;</w:t>
            </w:r>
          </w:p>
        </w:tc>
      </w:tr>
      <w:tr w:rsidR="00D06BC5" w:rsidRPr="00CF6664" w14:paraId="762C9F03" w14:textId="77777777" w:rsidTr="00D11899">
        <w:trPr>
          <w:jc w:val="center"/>
        </w:trPr>
        <w:tc>
          <w:tcPr>
            <w:tcW w:w="4876" w:type="dxa"/>
            <w:tcBorders>
              <w:top w:val="nil"/>
              <w:left w:val="nil"/>
              <w:bottom w:val="nil"/>
              <w:right w:val="nil"/>
            </w:tcBorders>
          </w:tcPr>
          <w:p w14:paraId="28821BFB" w14:textId="77777777" w:rsidR="00D06BC5" w:rsidRPr="00CF6664" w:rsidRDefault="00D06BC5" w:rsidP="00D11899"/>
        </w:tc>
        <w:tc>
          <w:tcPr>
            <w:tcW w:w="4876" w:type="dxa"/>
            <w:tcBorders>
              <w:top w:val="nil"/>
              <w:left w:val="nil"/>
              <w:bottom w:val="nil"/>
              <w:right w:val="nil"/>
            </w:tcBorders>
          </w:tcPr>
          <w:p w14:paraId="227824E8" w14:textId="77777777" w:rsidR="00D06BC5" w:rsidRPr="00CF6664" w:rsidRDefault="00D06BC5" w:rsidP="00D11899">
            <w:pPr>
              <w:pStyle w:val="Normal6a"/>
            </w:pPr>
            <w:r w:rsidRPr="00CF6664">
              <w:rPr>
                <w:b/>
                <w:i/>
              </w:rPr>
              <w:t>_________________</w:t>
            </w:r>
          </w:p>
        </w:tc>
      </w:tr>
      <w:tr w:rsidR="00D06BC5" w:rsidRPr="00CF6664" w14:paraId="0AC0EA60" w14:textId="77777777" w:rsidTr="00D11899">
        <w:trPr>
          <w:jc w:val="center"/>
        </w:trPr>
        <w:tc>
          <w:tcPr>
            <w:tcW w:w="4876" w:type="dxa"/>
            <w:tcBorders>
              <w:top w:val="nil"/>
              <w:left w:val="nil"/>
              <w:bottom w:val="nil"/>
              <w:right w:val="nil"/>
            </w:tcBorders>
          </w:tcPr>
          <w:p w14:paraId="28DD21EA" w14:textId="77777777" w:rsidR="00D06BC5" w:rsidRPr="00CF6664" w:rsidRDefault="00D06BC5" w:rsidP="00D11899"/>
        </w:tc>
        <w:tc>
          <w:tcPr>
            <w:tcW w:w="4876" w:type="dxa"/>
            <w:tcBorders>
              <w:top w:val="nil"/>
              <w:left w:val="nil"/>
              <w:bottom w:val="nil"/>
              <w:right w:val="nil"/>
            </w:tcBorders>
          </w:tcPr>
          <w:p w14:paraId="466AD02B" w14:textId="77777777" w:rsidR="00D06BC5" w:rsidRPr="00CF6664" w:rsidRDefault="00D06BC5" w:rsidP="00D11899">
            <w:pPr>
              <w:pStyle w:val="Normal6a"/>
            </w:pPr>
            <w:r w:rsidRPr="00CF6664">
              <w:rPr>
                <w:b/>
                <w:i/>
                <w:vertAlign w:val="superscript"/>
              </w:rPr>
              <w:t>1 a</w:t>
            </w:r>
            <w:r w:rsidRPr="00CF6664">
              <w:t xml:space="preserve"> </w:t>
            </w:r>
            <w:r w:rsidRPr="00CF6664">
              <w:rPr>
                <w:b/>
                <w:i/>
              </w:rPr>
              <w:t>Mika Guzikevitsa, Tom Gordon-Heckerc, David Rekhtmand, Shaden Salamehd, Salomon Israele, Moses Shayob, David Gozalh, Anat Perrye, Alex Gileles-Hillelj ja Shoham Choshen-Hillela, ”Sex bias in pain management decisions”, elokuu 2024, https://pubmed.ncbi.nlm.nih.gov/39102546/</w:t>
            </w:r>
          </w:p>
        </w:tc>
      </w:tr>
    </w:tbl>
    <w:p w14:paraId="25EC15C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D0D4AC3" w14:textId="77777777" w:rsidR="00D06BC5" w:rsidRPr="00CF6664" w:rsidRDefault="00D06BC5" w:rsidP="00D06BC5">
      <w:r w:rsidRPr="00CF6664">
        <w:rPr>
          <w:rStyle w:val="HideTWBExt"/>
        </w:rPr>
        <w:t>&lt;/Amend&gt;</w:t>
      </w:r>
    </w:p>
    <w:p w14:paraId="7650173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138</w:t>
      </w:r>
      <w:r w:rsidRPr="00CF6664">
        <w:rPr>
          <w:rStyle w:val="HideTWBExt"/>
          <w:b w:val="0"/>
        </w:rPr>
        <w:t>&lt;/NumAm&gt;</w:t>
      </w:r>
    </w:p>
    <w:p w14:paraId="79989430"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D7A0094" w14:textId="77777777" w:rsidR="00D06BC5" w:rsidRPr="00CF6664" w:rsidRDefault="00D06BC5" w:rsidP="00D06BC5">
      <w:pPr>
        <w:pStyle w:val="NormalBold"/>
      </w:pPr>
      <w:r w:rsidRPr="00CF6664">
        <w:rPr>
          <w:rStyle w:val="HideTWBExt"/>
          <w:b w:val="0"/>
        </w:rPr>
        <w:t>&lt;/RepeatBlock-By&gt;</w:t>
      </w:r>
    </w:p>
    <w:p w14:paraId="7C75137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277C29F" w14:textId="77777777" w:rsidR="00D06BC5" w:rsidRPr="00CF6664" w:rsidRDefault="00D06BC5" w:rsidP="00D06BC5">
      <w:pPr>
        <w:pStyle w:val="NormalBold"/>
      </w:pPr>
      <w:r w:rsidRPr="00CF6664">
        <w:rPr>
          <w:rStyle w:val="HideTWBExt"/>
          <w:b w:val="0"/>
        </w:rPr>
        <w:t>&lt;Article&gt;</w:t>
      </w:r>
      <w:r w:rsidRPr="00CF6664">
        <w:t>Johdanto-osan L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28B436D" w14:textId="77777777" w:rsidTr="00D11899">
        <w:trPr>
          <w:trHeight w:hRule="exact" w:val="240"/>
          <w:jc w:val="center"/>
        </w:trPr>
        <w:tc>
          <w:tcPr>
            <w:tcW w:w="9752" w:type="dxa"/>
            <w:gridSpan w:val="2"/>
            <w:tcBorders>
              <w:top w:val="nil"/>
              <w:left w:val="nil"/>
              <w:bottom w:val="nil"/>
              <w:right w:val="nil"/>
            </w:tcBorders>
          </w:tcPr>
          <w:p w14:paraId="37722F3F" w14:textId="77777777" w:rsidR="00D06BC5" w:rsidRPr="00CF6664" w:rsidRDefault="00D06BC5" w:rsidP="00D11899"/>
        </w:tc>
      </w:tr>
      <w:tr w:rsidR="00D06BC5" w:rsidRPr="00CF6664" w14:paraId="26CB6910" w14:textId="77777777" w:rsidTr="00D11899">
        <w:trPr>
          <w:trHeight w:val="240"/>
          <w:jc w:val="center"/>
        </w:trPr>
        <w:tc>
          <w:tcPr>
            <w:tcW w:w="4876" w:type="dxa"/>
            <w:tcBorders>
              <w:top w:val="nil"/>
              <w:left w:val="nil"/>
              <w:bottom w:val="nil"/>
              <w:right w:val="nil"/>
            </w:tcBorders>
          </w:tcPr>
          <w:p w14:paraId="23A687A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6AE464A" w14:textId="77777777" w:rsidR="00D06BC5" w:rsidRPr="00CF6664" w:rsidRDefault="00D06BC5" w:rsidP="00D11899">
            <w:pPr>
              <w:pStyle w:val="AmColumnHeading"/>
            </w:pPr>
            <w:r w:rsidRPr="00CF6664">
              <w:t>Tarkistus</w:t>
            </w:r>
          </w:p>
        </w:tc>
      </w:tr>
      <w:tr w:rsidR="00D06BC5" w:rsidRPr="00CF6664" w14:paraId="7FC4D931" w14:textId="77777777" w:rsidTr="00D11899">
        <w:trPr>
          <w:jc w:val="center"/>
        </w:trPr>
        <w:tc>
          <w:tcPr>
            <w:tcW w:w="4876" w:type="dxa"/>
            <w:tcBorders>
              <w:top w:val="nil"/>
              <w:left w:val="nil"/>
              <w:bottom w:val="nil"/>
              <w:right w:val="nil"/>
            </w:tcBorders>
          </w:tcPr>
          <w:p w14:paraId="648A5F08" w14:textId="77777777" w:rsidR="00D06BC5" w:rsidRPr="00CF6664" w:rsidRDefault="00D06BC5" w:rsidP="00D11899">
            <w:pPr>
              <w:pStyle w:val="Normal6a"/>
            </w:pPr>
          </w:p>
        </w:tc>
        <w:tc>
          <w:tcPr>
            <w:tcW w:w="4876" w:type="dxa"/>
            <w:tcBorders>
              <w:top w:val="nil"/>
              <w:left w:val="nil"/>
              <w:bottom w:val="nil"/>
              <w:right w:val="nil"/>
            </w:tcBorders>
          </w:tcPr>
          <w:p w14:paraId="2B6C960A" w14:textId="77777777" w:rsidR="00D06BC5" w:rsidRPr="00CF6664" w:rsidRDefault="00D06BC5" w:rsidP="00D11899">
            <w:pPr>
              <w:pStyle w:val="Normal6a"/>
            </w:pPr>
            <w:r w:rsidRPr="00CF6664">
              <w:rPr>
                <w:b/>
                <w:i/>
              </w:rPr>
              <w:t>L a.</w:t>
            </w:r>
            <w:r w:rsidRPr="00CF6664">
              <w:tab/>
            </w:r>
            <w:r w:rsidRPr="00CF6664">
              <w:rPr>
                <w:b/>
                <w:i/>
              </w:rPr>
              <w:t>ottaa huomioon, että obstetrinen ja gynekologinen väkivalta, mukaan lukien muut kuin suostumukseen perustuvat menettelyt, kivun vähätteleminen ja potilaiden itsemääräämisoikeuden ja ihmisarvon puutteellinen kunnioittaminen, on edelleen kaikkialla unionissa laajalle levinnyt kysymys, jota ei kuitenkaan oteta riittävästi huomioon;</w:t>
            </w:r>
          </w:p>
        </w:tc>
      </w:tr>
    </w:tbl>
    <w:p w14:paraId="3DCD2BA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3109371" w14:textId="77777777" w:rsidR="00D06BC5" w:rsidRPr="00CF6664" w:rsidRDefault="00D06BC5" w:rsidP="00D06BC5">
      <w:r w:rsidRPr="00CF6664">
        <w:rPr>
          <w:rStyle w:val="HideTWBExt"/>
        </w:rPr>
        <w:t>&lt;/Amend&gt;</w:t>
      </w:r>
    </w:p>
    <w:p w14:paraId="75E6EEF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139</w:t>
      </w:r>
      <w:r w:rsidRPr="00CF6664">
        <w:rPr>
          <w:rStyle w:val="HideTWBExt"/>
          <w:b w:val="0"/>
        </w:rPr>
        <w:t>&lt;/NumAm&gt;</w:t>
      </w:r>
    </w:p>
    <w:p w14:paraId="37699075"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7D7AA8C" w14:textId="77777777" w:rsidR="00D06BC5" w:rsidRPr="00CF6664" w:rsidRDefault="00D06BC5" w:rsidP="00D06BC5">
      <w:pPr>
        <w:pStyle w:val="NormalBold"/>
      </w:pPr>
      <w:r w:rsidRPr="00CF6664">
        <w:rPr>
          <w:rStyle w:val="HideTWBExt"/>
          <w:b w:val="0"/>
        </w:rPr>
        <w:t>&lt;/RepeatBlock-By&gt;</w:t>
      </w:r>
    </w:p>
    <w:p w14:paraId="57B6B91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7E78757" w14:textId="77777777" w:rsidR="00D06BC5" w:rsidRPr="00CF6664" w:rsidRDefault="00D06BC5" w:rsidP="00D06BC5">
      <w:pPr>
        <w:pStyle w:val="NormalBold"/>
      </w:pPr>
      <w:r w:rsidRPr="00CF6664">
        <w:rPr>
          <w:rStyle w:val="HideTWBExt"/>
          <w:b w:val="0"/>
        </w:rPr>
        <w:t>&lt;Article&gt;</w:t>
      </w:r>
      <w:r w:rsidRPr="00CF6664">
        <w:t>Johdanto-osan L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5D6D22B" w14:textId="77777777" w:rsidTr="00D11899">
        <w:trPr>
          <w:trHeight w:hRule="exact" w:val="240"/>
          <w:jc w:val="center"/>
        </w:trPr>
        <w:tc>
          <w:tcPr>
            <w:tcW w:w="9752" w:type="dxa"/>
            <w:gridSpan w:val="2"/>
            <w:tcBorders>
              <w:top w:val="nil"/>
              <w:left w:val="nil"/>
              <w:bottom w:val="nil"/>
              <w:right w:val="nil"/>
            </w:tcBorders>
          </w:tcPr>
          <w:p w14:paraId="283FE23C" w14:textId="77777777" w:rsidR="00D06BC5" w:rsidRPr="00CF6664" w:rsidRDefault="00D06BC5" w:rsidP="00D11899"/>
        </w:tc>
      </w:tr>
      <w:tr w:rsidR="00D06BC5" w:rsidRPr="00CF6664" w14:paraId="344CB69F" w14:textId="77777777" w:rsidTr="00D11899">
        <w:trPr>
          <w:trHeight w:val="240"/>
          <w:jc w:val="center"/>
        </w:trPr>
        <w:tc>
          <w:tcPr>
            <w:tcW w:w="4876" w:type="dxa"/>
            <w:tcBorders>
              <w:top w:val="nil"/>
              <w:left w:val="nil"/>
              <w:bottom w:val="nil"/>
              <w:right w:val="nil"/>
            </w:tcBorders>
          </w:tcPr>
          <w:p w14:paraId="0D49823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814E2C6" w14:textId="77777777" w:rsidR="00D06BC5" w:rsidRPr="00CF6664" w:rsidRDefault="00D06BC5" w:rsidP="00D11899">
            <w:pPr>
              <w:pStyle w:val="AmColumnHeading"/>
            </w:pPr>
            <w:r w:rsidRPr="00CF6664">
              <w:t>Tarkistus</w:t>
            </w:r>
          </w:p>
        </w:tc>
      </w:tr>
      <w:tr w:rsidR="00D06BC5" w:rsidRPr="00CF6664" w14:paraId="11C8D072" w14:textId="77777777" w:rsidTr="00D11899">
        <w:trPr>
          <w:jc w:val="center"/>
        </w:trPr>
        <w:tc>
          <w:tcPr>
            <w:tcW w:w="4876" w:type="dxa"/>
            <w:tcBorders>
              <w:top w:val="nil"/>
              <w:left w:val="nil"/>
              <w:bottom w:val="nil"/>
              <w:right w:val="nil"/>
            </w:tcBorders>
          </w:tcPr>
          <w:p w14:paraId="7E06D2CA" w14:textId="77777777" w:rsidR="00D06BC5" w:rsidRPr="00CF6664" w:rsidRDefault="00D06BC5" w:rsidP="00D11899">
            <w:pPr>
              <w:pStyle w:val="Normal6a"/>
            </w:pPr>
          </w:p>
        </w:tc>
        <w:tc>
          <w:tcPr>
            <w:tcW w:w="4876" w:type="dxa"/>
            <w:tcBorders>
              <w:top w:val="nil"/>
              <w:left w:val="nil"/>
              <w:bottom w:val="nil"/>
              <w:right w:val="nil"/>
            </w:tcBorders>
          </w:tcPr>
          <w:p w14:paraId="66D19833" w14:textId="77777777" w:rsidR="00D06BC5" w:rsidRPr="00CF6664" w:rsidRDefault="00D06BC5" w:rsidP="00D11899">
            <w:pPr>
              <w:pStyle w:val="Normal6a"/>
            </w:pPr>
            <w:r w:rsidRPr="00CF6664">
              <w:rPr>
                <w:b/>
                <w:i/>
              </w:rPr>
              <w:t>L b.</w:t>
            </w:r>
            <w:r w:rsidRPr="00CF6664">
              <w:tab/>
            </w:r>
            <w:r w:rsidRPr="00CF6664">
              <w:rPr>
                <w:b/>
                <w:i/>
              </w:rPr>
              <w:t>toteaa, että obstetrinen ja gynekologinen väkivalta seksuaali- ja lisääntymisterveydenhuollossa, mukaan lukien muun muassa huono kohtelu, hyväksikäyttö, pakottaminen, laiminlyönti tai hoidon epääminen gynekologisten tutkimusten, raskauden, abortin, synnytyksen ja synnytyksen jälkeisen hoidon aikana, naisten ja intersukupuolisten sukuelinten silpominen ja pakkosterilointi, on laajalle levinnyt ja systeeminen ihmisoikeusloukkaus ja ruumiillisen itsemääräämisoikeuden loukkaus kaikkialla EU:ssa ja vaikuttaa suhteettomasti vammaisiin naisiin, rodullistettuihin ja etnisiin vähemmistöihin kuuluviin naisiin, kuten romaninaisiin, sekä intersukupuolisiin ja transihmisiin; toteaa, että tällaisia loukkauksia esiintyy edelleen rakenteellisen syrjinnän vuoksi sekä tehokkaiden oikeudellisten takeiden, ennaltaehkäisevien toimenpiteiden, raportointimekanismien ja vastuuvelvollisuuskehysten puutteen vuoksi;</w:t>
            </w:r>
          </w:p>
        </w:tc>
      </w:tr>
    </w:tbl>
    <w:p w14:paraId="5FF158D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8E914A1" w14:textId="77777777" w:rsidR="00D06BC5" w:rsidRPr="00CF6664" w:rsidRDefault="00D06BC5" w:rsidP="00D06BC5">
      <w:r w:rsidRPr="00CF6664">
        <w:rPr>
          <w:rStyle w:val="HideTWBExt"/>
        </w:rPr>
        <w:t>&lt;/Amend&gt;</w:t>
      </w:r>
    </w:p>
    <w:p w14:paraId="797FEA3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140</w:t>
      </w:r>
      <w:r w:rsidRPr="00CF6664">
        <w:rPr>
          <w:rStyle w:val="HideTWBExt"/>
          <w:b w:val="0"/>
        </w:rPr>
        <w:t>&lt;/NumAm&gt;</w:t>
      </w:r>
    </w:p>
    <w:p w14:paraId="3B48331E"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5BDDCD27" w14:textId="77777777" w:rsidR="00D06BC5" w:rsidRPr="00CF6664" w:rsidRDefault="00D06BC5" w:rsidP="00D06BC5">
      <w:pPr>
        <w:pStyle w:val="NormalBold"/>
      </w:pPr>
      <w:r w:rsidRPr="00CF6664">
        <w:rPr>
          <w:rStyle w:val="HideTWBExt"/>
          <w:b w:val="0"/>
        </w:rPr>
        <w:t>&lt;/RepeatBlock-By&gt;</w:t>
      </w:r>
    </w:p>
    <w:p w14:paraId="6714476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0042C63" w14:textId="77777777" w:rsidR="00D06BC5" w:rsidRPr="00CF6664" w:rsidRDefault="00D06BC5" w:rsidP="00D06BC5">
      <w:pPr>
        <w:pStyle w:val="NormalBold"/>
      </w:pPr>
      <w:r w:rsidRPr="00CF6664">
        <w:rPr>
          <w:rStyle w:val="HideTWBExt"/>
          <w:b w:val="0"/>
        </w:rPr>
        <w:t>&lt;Article&gt;</w:t>
      </w:r>
      <w:r w:rsidRPr="00CF6664">
        <w:t>Johdanto-osan L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7CC5F7E" w14:textId="77777777" w:rsidTr="00D11899">
        <w:trPr>
          <w:trHeight w:hRule="exact" w:val="240"/>
          <w:jc w:val="center"/>
        </w:trPr>
        <w:tc>
          <w:tcPr>
            <w:tcW w:w="9752" w:type="dxa"/>
            <w:gridSpan w:val="2"/>
            <w:tcBorders>
              <w:top w:val="nil"/>
              <w:left w:val="nil"/>
              <w:bottom w:val="nil"/>
              <w:right w:val="nil"/>
            </w:tcBorders>
          </w:tcPr>
          <w:p w14:paraId="0B279002" w14:textId="77777777" w:rsidR="00D06BC5" w:rsidRPr="00CF6664" w:rsidRDefault="00D06BC5" w:rsidP="00D11899"/>
        </w:tc>
      </w:tr>
      <w:tr w:rsidR="00D06BC5" w:rsidRPr="00CF6664" w14:paraId="477F55FB" w14:textId="77777777" w:rsidTr="00D11899">
        <w:trPr>
          <w:trHeight w:val="240"/>
          <w:jc w:val="center"/>
        </w:trPr>
        <w:tc>
          <w:tcPr>
            <w:tcW w:w="4876" w:type="dxa"/>
            <w:tcBorders>
              <w:top w:val="nil"/>
              <w:left w:val="nil"/>
              <w:bottom w:val="nil"/>
              <w:right w:val="nil"/>
            </w:tcBorders>
          </w:tcPr>
          <w:p w14:paraId="4678122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75E4B67" w14:textId="77777777" w:rsidR="00D06BC5" w:rsidRPr="00CF6664" w:rsidRDefault="00D06BC5" w:rsidP="00D11899">
            <w:pPr>
              <w:pStyle w:val="AmColumnHeading"/>
            </w:pPr>
            <w:r w:rsidRPr="00CF6664">
              <w:t>Tarkistus</w:t>
            </w:r>
          </w:p>
        </w:tc>
      </w:tr>
      <w:tr w:rsidR="00D06BC5" w:rsidRPr="00CF6664" w14:paraId="1F7E3CFC" w14:textId="77777777" w:rsidTr="00D11899">
        <w:trPr>
          <w:jc w:val="center"/>
        </w:trPr>
        <w:tc>
          <w:tcPr>
            <w:tcW w:w="4876" w:type="dxa"/>
            <w:tcBorders>
              <w:top w:val="nil"/>
              <w:left w:val="nil"/>
              <w:bottom w:val="nil"/>
              <w:right w:val="nil"/>
            </w:tcBorders>
          </w:tcPr>
          <w:p w14:paraId="7B12546C" w14:textId="77777777" w:rsidR="00D06BC5" w:rsidRPr="00CF6664" w:rsidRDefault="00D06BC5" w:rsidP="00D11899">
            <w:pPr>
              <w:pStyle w:val="Normal6a"/>
            </w:pPr>
          </w:p>
        </w:tc>
        <w:tc>
          <w:tcPr>
            <w:tcW w:w="4876" w:type="dxa"/>
            <w:tcBorders>
              <w:top w:val="nil"/>
              <w:left w:val="nil"/>
              <w:bottom w:val="nil"/>
              <w:right w:val="nil"/>
            </w:tcBorders>
          </w:tcPr>
          <w:p w14:paraId="093DB610" w14:textId="77777777" w:rsidR="00D06BC5" w:rsidRPr="00CF6664" w:rsidRDefault="00D06BC5" w:rsidP="00D11899">
            <w:pPr>
              <w:pStyle w:val="Normal6a"/>
            </w:pPr>
            <w:r w:rsidRPr="00CF6664">
              <w:rPr>
                <w:b/>
                <w:i/>
              </w:rPr>
              <w:t>L b.</w:t>
            </w:r>
            <w:r w:rsidRPr="00CF6664">
              <w:tab/>
            </w:r>
            <w:r w:rsidRPr="00CF6664">
              <w:rPr>
                <w:b/>
                <w:i/>
              </w:rPr>
              <w:t>ottaa huomioon, että diabetesta sairastavilla naisilla on huomattavasti huonommat pitkän aikavälin terveystulokset kuin miehillä, kuten muun muassa 30 prosenttia suurempi sydän- ja verisuonitautikuolleisuuden riski, kaksinkertainen todennäköisyys sairastua syömishäiriöihin ja kolmasosan verran suurempi todennäköisyys sairastua masennukseen kuin diabetesta sairastavilla miehillä; ottaa huomioon, että tyypin 2 diabetesta sairastavilla naisilla on 19 prosenttia suurempi riski sairastua verisuoniperäiseen muistisairauteen kuin miehillä, joilla on sama sairaus;</w:t>
            </w:r>
          </w:p>
        </w:tc>
      </w:tr>
    </w:tbl>
    <w:p w14:paraId="48F659B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DDD07AB" w14:textId="77777777" w:rsidR="00D06BC5" w:rsidRPr="00CF6664" w:rsidRDefault="00D06BC5" w:rsidP="00D06BC5">
      <w:r w:rsidRPr="00CF6664">
        <w:rPr>
          <w:rStyle w:val="HideTWBExt"/>
        </w:rPr>
        <w:t>&lt;/Amend&gt;</w:t>
      </w:r>
    </w:p>
    <w:p w14:paraId="1816F9D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141</w:t>
      </w:r>
      <w:r w:rsidRPr="00CF6664">
        <w:rPr>
          <w:rStyle w:val="HideTWBExt"/>
          <w:b w:val="0"/>
        </w:rPr>
        <w:t>&lt;/NumAm&gt;</w:t>
      </w:r>
    </w:p>
    <w:p w14:paraId="447BB420"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8BA159A" w14:textId="77777777" w:rsidR="00D06BC5" w:rsidRPr="00CF6664" w:rsidRDefault="00D06BC5" w:rsidP="00D06BC5">
      <w:pPr>
        <w:pStyle w:val="NormalBold"/>
      </w:pPr>
      <w:r w:rsidRPr="00CF6664">
        <w:rPr>
          <w:rStyle w:val="HideTWBExt"/>
          <w:b w:val="0"/>
        </w:rPr>
        <w:t>&lt;/RepeatBlock-By&gt;</w:t>
      </w:r>
    </w:p>
    <w:p w14:paraId="75DB96F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43AD899" w14:textId="77777777" w:rsidR="00D06BC5" w:rsidRPr="00CF6664" w:rsidRDefault="00D06BC5" w:rsidP="00D06BC5">
      <w:pPr>
        <w:pStyle w:val="NormalBold"/>
      </w:pPr>
      <w:r w:rsidRPr="00CF6664">
        <w:rPr>
          <w:rStyle w:val="HideTWBExt"/>
          <w:b w:val="0"/>
        </w:rPr>
        <w:t>&lt;Article&gt;</w:t>
      </w:r>
      <w:r w:rsidRPr="00CF6664">
        <w:t>Johdanto-osan L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E301380" w14:textId="77777777" w:rsidTr="00D11899">
        <w:trPr>
          <w:trHeight w:hRule="exact" w:val="240"/>
          <w:jc w:val="center"/>
        </w:trPr>
        <w:tc>
          <w:tcPr>
            <w:tcW w:w="9752" w:type="dxa"/>
            <w:gridSpan w:val="2"/>
            <w:tcBorders>
              <w:top w:val="nil"/>
              <w:left w:val="nil"/>
              <w:bottom w:val="nil"/>
              <w:right w:val="nil"/>
            </w:tcBorders>
          </w:tcPr>
          <w:p w14:paraId="609423D9" w14:textId="77777777" w:rsidR="00D06BC5" w:rsidRPr="00CF6664" w:rsidRDefault="00D06BC5" w:rsidP="00D11899"/>
        </w:tc>
      </w:tr>
      <w:tr w:rsidR="00D06BC5" w:rsidRPr="00CF6664" w14:paraId="5B2AF214" w14:textId="77777777" w:rsidTr="00D11899">
        <w:trPr>
          <w:trHeight w:val="240"/>
          <w:jc w:val="center"/>
        </w:trPr>
        <w:tc>
          <w:tcPr>
            <w:tcW w:w="4876" w:type="dxa"/>
            <w:tcBorders>
              <w:top w:val="nil"/>
              <w:left w:val="nil"/>
              <w:bottom w:val="nil"/>
              <w:right w:val="nil"/>
            </w:tcBorders>
          </w:tcPr>
          <w:p w14:paraId="0568DCE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2EF8E18" w14:textId="77777777" w:rsidR="00D06BC5" w:rsidRPr="00CF6664" w:rsidRDefault="00D06BC5" w:rsidP="00D11899">
            <w:pPr>
              <w:pStyle w:val="AmColumnHeading"/>
            </w:pPr>
            <w:r w:rsidRPr="00CF6664">
              <w:t>Tarkistus</w:t>
            </w:r>
          </w:p>
        </w:tc>
      </w:tr>
      <w:tr w:rsidR="00D06BC5" w:rsidRPr="00CF6664" w14:paraId="21232191" w14:textId="77777777" w:rsidTr="00D11899">
        <w:trPr>
          <w:jc w:val="center"/>
        </w:trPr>
        <w:tc>
          <w:tcPr>
            <w:tcW w:w="4876" w:type="dxa"/>
            <w:tcBorders>
              <w:top w:val="nil"/>
              <w:left w:val="nil"/>
              <w:bottom w:val="nil"/>
              <w:right w:val="nil"/>
            </w:tcBorders>
          </w:tcPr>
          <w:p w14:paraId="1995CE6C" w14:textId="77777777" w:rsidR="00D06BC5" w:rsidRPr="00CF6664" w:rsidRDefault="00D06BC5" w:rsidP="00D11899">
            <w:pPr>
              <w:pStyle w:val="Normal6a"/>
            </w:pPr>
          </w:p>
        </w:tc>
        <w:tc>
          <w:tcPr>
            <w:tcW w:w="4876" w:type="dxa"/>
            <w:tcBorders>
              <w:top w:val="nil"/>
              <w:left w:val="nil"/>
              <w:bottom w:val="nil"/>
              <w:right w:val="nil"/>
            </w:tcBorders>
          </w:tcPr>
          <w:p w14:paraId="231CC0F4" w14:textId="77777777" w:rsidR="00D06BC5" w:rsidRPr="00CF6664" w:rsidRDefault="00D06BC5" w:rsidP="00D11899">
            <w:pPr>
              <w:pStyle w:val="Normal6a"/>
            </w:pPr>
            <w:r w:rsidRPr="00CF6664">
              <w:rPr>
                <w:b/>
                <w:i/>
              </w:rPr>
              <w:t>L b.</w:t>
            </w:r>
            <w:r w:rsidRPr="00CF6664">
              <w:tab/>
            </w:r>
            <w:r w:rsidRPr="00CF6664">
              <w:rPr>
                <w:b/>
                <w:i/>
              </w:rPr>
              <w:t>katsoo, että tietoisuus, terveysosaaminen ja ennaltaehkäisy ovat keskeisiä naisten terveyden osatekijöitä, koska ne mahdollistavat varhaisen diagnosoinnin, vähentävät vältettävissä olevia riskejä ja eriarvoisuutta ja antavat naisille mahdollisuuden tehdä tietoon perustuvia päätöksiä kehostaan ja terveydestään koko elämänsä ajan;</w:t>
            </w:r>
          </w:p>
        </w:tc>
      </w:tr>
    </w:tbl>
    <w:p w14:paraId="5BCB71B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6D77D76" w14:textId="77777777" w:rsidR="00D06BC5" w:rsidRPr="00CF6664" w:rsidRDefault="00D06BC5" w:rsidP="00D06BC5">
      <w:r w:rsidRPr="00CF6664">
        <w:rPr>
          <w:rStyle w:val="HideTWBExt"/>
        </w:rPr>
        <w:t>&lt;/Amend&gt;</w:t>
      </w:r>
    </w:p>
    <w:p w14:paraId="29B7E9C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142</w:t>
      </w:r>
      <w:r w:rsidRPr="00CF6664">
        <w:rPr>
          <w:rStyle w:val="HideTWBExt"/>
          <w:b w:val="0"/>
        </w:rPr>
        <w:t>&lt;/NumAm&gt;</w:t>
      </w:r>
    </w:p>
    <w:p w14:paraId="0F8F9DE8"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13A98C60" w14:textId="77777777" w:rsidR="00D06BC5" w:rsidRPr="00CF6664" w:rsidRDefault="00D06BC5" w:rsidP="00D06BC5">
      <w:pPr>
        <w:pStyle w:val="NormalBold"/>
      </w:pPr>
      <w:r w:rsidRPr="00CF6664">
        <w:rPr>
          <w:rStyle w:val="HideTWBExt"/>
          <w:b w:val="0"/>
        </w:rPr>
        <w:t>&lt;/RepeatBlock-By&gt;</w:t>
      </w:r>
    </w:p>
    <w:p w14:paraId="6A7AF01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959FC40" w14:textId="77777777" w:rsidR="00D06BC5" w:rsidRPr="00CF6664" w:rsidRDefault="00D06BC5" w:rsidP="00D06BC5">
      <w:pPr>
        <w:pStyle w:val="NormalBold"/>
      </w:pPr>
      <w:r w:rsidRPr="00CF6664">
        <w:rPr>
          <w:rStyle w:val="HideTWBExt"/>
          <w:b w:val="0"/>
        </w:rPr>
        <w:t>&lt;Article&gt;</w:t>
      </w:r>
      <w:r w:rsidRPr="00CF6664">
        <w:t>Johdanto-osan L c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D26E147" w14:textId="77777777" w:rsidTr="00D11899">
        <w:trPr>
          <w:trHeight w:hRule="exact" w:val="240"/>
          <w:jc w:val="center"/>
        </w:trPr>
        <w:tc>
          <w:tcPr>
            <w:tcW w:w="9752" w:type="dxa"/>
            <w:gridSpan w:val="2"/>
            <w:tcBorders>
              <w:top w:val="nil"/>
              <w:left w:val="nil"/>
              <w:bottom w:val="nil"/>
              <w:right w:val="nil"/>
            </w:tcBorders>
          </w:tcPr>
          <w:p w14:paraId="5C2EDED1" w14:textId="77777777" w:rsidR="00D06BC5" w:rsidRPr="00CF6664" w:rsidRDefault="00D06BC5" w:rsidP="00D11899"/>
        </w:tc>
      </w:tr>
      <w:tr w:rsidR="00D06BC5" w:rsidRPr="00CF6664" w14:paraId="2B114E67" w14:textId="77777777" w:rsidTr="00D11899">
        <w:trPr>
          <w:trHeight w:val="240"/>
          <w:jc w:val="center"/>
        </w:trPr>
        <w:tc>
          <w:tcPr>
            <w:tcW w:w="4876" w:type="dxa"/>
            <w:tcBorders>
              <w:top w:val="nil"/>
              <w:left w:val="nil"/>
              <w:bottom w:val="nil"/>
              <w:right w:val="nil"/>
            </w:tcBorders>
          </w:tcPr>
          <w:p w14:paraId="279D231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2589322" w14:textId="77777777" w:rsidR="00D06BC5" w:rsidRPr="00CF6664" w:rsidRDefault="00D06BC5" w:rsidP="00D11899">
            <w:pPr>
              <w:pStyle w:val="AmColumnHeading"/>
            </w:pPr>
            <w:r w:rsidRPr="00CF6664">
              <w:t>Tarkistus</w:t>
            </w:r>
          </w:p>
        </w:tc>
      </w:tr>
      <w:tr w:rsidR="00D06BC5" w:rsidRPr="00CF6664" w14:paraId="2FA8245C" w14:textId="77777777" w:rsidTr="00D11899">
        <w:trPr>
          <w:jc w:val="center"/>
        </w:trPr>
        <w:tc>
          <w:tcPr>
            <w:tcW w:w="4876" w:type="dxa"/>
            <w:tcBorders>
              <w:top w:val="nil"/>
              <w:left w:val="nil"/>
              <w:bottom w:val="nil"/>
              <w:right w:val="nil"/>
            </w:tcBorders>
          </w:tcPr>
          <w:p w14:paraId="51F99118" w14:textId="77777777" w:rsidR="00D06BC5" w:rsidRPr="00CF6664" w:rsidRDefault="00D06BC5" w:rsidP="00D11899">
            <w:pPr>
              <w:pStyle w:val="Normal6a"/>
            </w:pPr>
          </w:p>
        </w:tc>
        <w:tc>
          <w:tcPr>
            <w:tcW w:w="4876" w:type="dxa"/>
            <w:tcBorders>
              <w:top w:val="nil"/>
              <w:left w:val="nil"/>
              <w:bottom w:val="nil"/>
              <w:right w:val="nil"/>
            </w:tcBorders>
          </w:tcPr>
          <w:p w14:paraId="6E403117" w14:textId="77777777" w:rsidR="00D06BC5" w:rsidRPr="00CF6664" w:rsidRDefault="00D06BC5" w:rsidP="00D11899">
            <w:pPr>
              <w:pStyle w:val="Normal6a"/>
            </w:pPr>
            <w:r w:rsidRPr="00CF6664">
              <w:rPr>
                <w:b/>
                <w:i/>
              </w:rPr>
              <w:t>L c.</w:t>
            </w:r>
            <w:r w:rsidRPr="00CF6664">
              <w:tab/>
            </w:r>
            <w:r w:rsidRPr="00CF6664">
              <w:rPr>
                <w:b/>
                <w:i/>
              </w:rPr>
              <w:t>toteaa, että rakenteellinen sukupuolten eriarvoisuus, mukaan lukien palkattomien hoitovelvollisuuksien epätasainen jakautuminen ja suhteeton altistuminen sukupuolistuneelle väkivallalle, lisää ahdistuneisuutta, masennusta ja stressiperäisiä sairauksia naisten keskuudessa;</w:t>
            </w:r>
          </w:p>
        </w:tc>
      </w:tr>
    </w:tbl>
    <w:p w14:paraId="6087B19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0B3E0D7" w14:textId="77777777" w:rsidR="00D06BC5" w:rsidRPr="00CF6664" w:rsidRDefault="00D06BC5" w:rsidP="00D06BC5">
      <w:r w:rsidRPr="00CF6664">
        <w:rPr>
          <w:rStyle w:val="HideTWBExt"/>
        </w:rPr>
        <w:t>&lt;/Amend&gt;</w:t>
      </w:r>
    </w:p>
    <w:p w14:paraId="3F04DE6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143</w:t>
      </w:r>
      <w:r w:rsidRPr="00CF6664">
        <w:rPr>
          <w:rStyle w:val="HideTWBExt"/>
          <w:b w:val="0"/>
        </w:rPr>
        <w:t>&lt;/NumAm&gt;</w:t>
      </w:r>
    </w:p>
    <w:p w14:paraId="38D5B8D1"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7A1FECC2" w14:textId="77777777" w:rsidR="00D06BC5" w:rsidRPr="00CF6664" w:rsidRDefault="00D06BC5" w:rsidP="00D06BC5">
      <w:pPr>
        <w:pStyle w:val="NormalBold"/>
      </w:pPr>
      <w:r w:rsidRPr="00CF6664">
        <w:rPr>
          <w:rStyle w:val="HideTWBExt"/>
          <w:b w:val="0"/>
        </w:rPr>
        <w:t>&lt;/RepeatBlock-By&gt;</w:t>
      </w:r>
    </w:p>
    <w:p w14:paraId="35CACF9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08A3968" w14:textId="77777777" w:rsidR="00D06BC5" w:rsidRPr="00CF6664" w:rsidRDefault="00D06BC5" w:rsidP="00D06BC5">
      <w:pPr>
        <w:pStyle w:val="NormalBold"/>
      </w:pPr>
      <w:r w:rsidRPr="00CF6664">
        <w:rPr>
          <w:rStyle w:val="HideTWBExt"/>
          <w:b w:val="0"/>
        </w:rPr>
        <w:t>&lt;Article&gt;</w:t>
      </w:r>
      <w:r w:rsidRPr="00CF6664">
        <w:t>Johdanto-osan L d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BDF6152" w14:textId="77777777" w:rsidTr="00D11899">
        <w:trPr>
          <w:trHeight w:hRule="exact" w:val="240"/>
          <w:jc w:val="center"/>
        </w:trPr>
        <w:tc>
          <w:tcPr>
            <w:tcW w:w="9752" w:type="dxa"/>
            <w:gridSpan w:val="2"/>
            <w:tcBorders>
              <w:top w:val="nil"/>
              <w:left w:val="nil"/>
              <w:bottom w:val="nil"/>
              <w:right w:val="nil"/>
            </w:tcBorders>
          </w:tcPr>
          <w:p w14:paraId="11C9200E" w14:textId="77777777" w:rsidR="00D06BC5" w:rsidRPr="00CF6664" w:rsidRDefault="00D06BC5" w:rsidP="00D11899"/>
        </w:tc>
      </w:tr>
      <w:tr w:rsidR="00D06BC5" w:rsidRPr="00CF6664" w14:paraId="4A53DC13" w14:textId="77777777" w:rsidTr="00D11899">
        <w:trPr>
          <w:trHeight w:val="240"/>
          <w:jc w:val="center"/>
        </w:trPr>
        <w:tc>
          <w:tcPr>
            <w:tcW w:w="4876" w:type="dxa"/>
            <w:tcBorders>
              <w:top w:val="nil"/>
              <w:left w:val="nil"/>
              <w:bottom w:val="nil"/>
              <w:right w:val="nil"/>
            </w:tcBorders>
          </w:tcPr>
          <w:p w14:paraId="73A5756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D950E57" w14:textId="77777777" w:rsidR="00D06BC5" w:rsidRPr="00CF6664" w:rsidRDefault="00D06BC5" w:rsidP="00D11899">
            <w:pPr>
              <w:pStyle w:val="AmColumnHeading"/>
            </w:pPr>
            <w:r w:rsidRPr="00CF6664">
              <w:t>Tarkistus</w:t>
            </w:r>
          </w:p>
        </w:tc>
      </w:tr>
      <w:tr w:rsidR="00D06BC5" w:rsidRPr="00CF6664" w14:paraId="48CD5B58" w14:textId="77777777" w:rsidTr="00D11899">
        <w:trPr>
          <w:jc w:val="center"/>
        </w:trPr>
        <w:tc>
          <w:tcPr>
            <w:tcW w:w="4876" w:type="dxa"/>
            <w:tcBorders>
              <w:top w:val="nil"/>
              <w:left w:val="nil"/>
              <w:bottom w:val="nil"/>
              <w:right w:val="nil"/>
            </w:tcBorders>
          </w:tcPr>
          <w:p w14:paraId="0E2E8EC9" w14:textId="77777777" w:rsidR="00D06BC5" w:rsidRPr="00CF6664" w:rsidRDefault="00D06BC5" w:rsidP="00D11899">
            <w:pPr>
              <w:pStyle w:val="Normal6a"/>
            </w:pPr>
          </w:p>
        </w:tc>
        <w:tc>
          <w:tcPr>
            <w:tcW w:w="4876" w:type="dxa"/>
            <w:tcBorders>
              <w:top w:val="nil"/>
              <w:left w:val="nil"/>
              <w:bottom w:val="nil"/>
              <w:right w:val="nil"/>
            </w:tcBorders>
          </w:tcPr>
          <w:p w14:paraId="2B286C3E" w14:textId="77777777" w:rsidR="00D06BC5" w:rsidRPr="00CF6664" w:rsidRDefault="00D06BC5" w:rsidP="00D11899">
            <w:pPr>
              <w:pStyle w:val="Normal6a"/>
            </w:pPr>
            <w:r w:rsidRPr="00CF6664">
              <w:rPr>
                <w:b/>
                <w:i/>
              </w:rPr>
              <w:t>L d.</w:t>
            </w:r>
            <w:r w:rsidRPr="00CF6664">
              <w:tab/>
            </w:r>
            <w:r w:rsidRPr="00CF6664">
              <w:rPr>
                <w:b/>
                <w:i/>
              </w:rPr>
              <w:t>ottaa huomioon, että naisiin ja tyttöihin kohdistuvien haitallisten käytäntöjen ehkäisemistä koskevaa suositusta, jossa olisi pitänyt käsitellä kattavasti kaikenlaisia haitallisia käytäntöjä, myös edellä mainittuja väkivallan muotoja, ei missään vaiheessa julkaistu, ja katsoo, että tämä on ristiriidassa Euroopan komission omien sukupuolten tasa-arvoa ja hlbtiq-henkilöiden tasa-arvoa koskevien strategioiden 2020–2025 mukaisten sitoumusten kanssa;</w:t>
            </w:r>
          </w:p>
        </w:tc>
      </w:tr>
    </w:tbl>
    <w:p w14:paraId="09360A2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92F2837" w14:textId="77777777" w:rsidR="00D06BC5" w:rsidRPr="00CF6664" w:rsidRDefault="00D06BC5" w:rsidP="00D06BC5">
      <w:r w:rsidRPr="00CF6664">
        <w:rPr>
          <w:rStyle w:val="HideTWBExt"/>
        </w:rPr>
        <w:t>&lt;/Amend&gt;</w:t>
      </w:r>
    </w:p>
    <w:p w14:paraId="238422A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144</w:t>
      </w:r>
      <w:r w:rsidRPr="00CF6664">
        <w:rPr>
          <w:rStyle w:val="HideTWBExt"/>
          <w:b w:val="0"/>
        </w:rPr>
        <w:t>&lt;/NumAm&gt;</w:t>
      </w:r>
    </w:p>
    <w:p w14:paraId="1F328643"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70557C26" w14:textId="77777777" w:rsidR="00D06BC5" w:rsidRPr="00CF6664" w:rsidRDefault="00D06BC5" w:rsidP="00D06BC5">
      <w:pPr>
        <w:pStyle w:val="NormalBold"/>
      </w:pPr>
      <w:r w:rsidRPr="00CF6664">
        <w:rPr>
          <w:rStyle w:val="HideTWBExt"/>
          <w:b w:val="0"/>
        </w:rPr>
        <w:t>&lt;/RepeatBlock-By&gt;</w:t>
      </w:r>
    </w:p>
    <w:p w14:paraId="1A88A66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764AD24" w14:textId="77777777" w:rsidR="00D06BC5" w:rsidRPr="00CF6664" w:rsidRDefault="00D06BC5" w:rsidP="00D06BC5">
      <w:pPr>
        <w:pStyle w:val="NormalBold"/>
      </w:pPr>
      <w:r w:rsidRPr="00CF6664">
        <w:rPr>
          <w:rStyle w:val="HideTWBExt"/>
          <w:b w:val="0"/>
        </w:rPr>
        <w:t>&lt;Article&gt;</w:t>
      </w:r>
      <w:r w:rsidRPr="00CF6664">
        <w:t>Johdanto-osan M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409D1C4" w14:textId="77777777" w:rsidTr="00D11899">
        <w:trPr>
          <w:trHeight w:hRule="exact" w:val="240"/>
          <w:jc w:val="center"/>
        </w:trPr>
        <w:tc>
          <w:tcPr>
            <w:tcW w:w="9752" w:type="dxa"/>
            <w:gridSpan w:val="2"/>
            <w:tcBorders>
              <w:top w:val="nil"/>
              <w:left w:val="nil"/>
              <w:bottom w:val="nil"/>
              <w:right w:val="nil"/>
            </w:tcBorders>
          </w:tcPr>
          <w:p w14:paraId="3C52EAE3" w14:textId="77777777" w:rsidR="00D06BC5" w:rsidRPr="00CF6664" w:rsidRDefault="00D06BC5" w:rsidP="00D11899"/>
        </w:tc>
      </w:tr>
      <w:tr w:rsidR="00D06BC5" w:rsidRPr="00CF6664" w14:paraId="3A10C5CA" w14:textId="77777777" w:rsidTr="00D11899">
        <w:trPr>
          <w:trHeight w:val="240"/>
          <w:jc w:val="center"/>
        </w:trPr>
        <w:tc>
          <w:tcPr>
            <w:tcW w:w="4876" w:type="dxa"/>
            <w:tcBorders>
              <w:top w:val="nil"/>
              <w:left w:val="nil"/>
              <w:bottom w:val="nil"/>
              <w:right w:val="nil"/>
            </w:tcBorders>
          </w:tcPr>
          <w:p w14:paraId="17C13B1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B050153" w14:textId="77777777" w:rsidR="00D06BC5" w:rsidRPr="00CF6664" w:rsidRDefault="00D06BC5" w:rsidP="00D11899">
            <w:pPr>
              <w:pStyle w:val="AmColumnHeading"/>
            </w:pPr>
            <w:r w:rsidRPr="00CF6664">
              <w:t>Tarkistus</w:t>
            </w:r>
          </w:p>
        </w:tc>
      </w:tr>
      <w:tr w:rsidR="00D06BC5" w:rsidRPr="00CF6664" w14:paraId="2E6285AE" w14:textId="77777777" w:rsidTr="00D11899">
        <w:trPr>
          <w:jc w:val="center"/>
        </w:trPr>
        <w:tc>
          <w:tcPr>
            <w:tcW w:w="4876" w:type="dxa"/>
            <w:tcBorders>
              <w:top w:val="nil"/>
              <w:left w:val="nil"/>
              <w:bottom w:val="nil"/>
              <w:right w:val="nil"/>
            </w:tcBorders>
          </w:tcPr>
          <w:p w14:paraId="30809AF2" w14:textId="77777777" w:rsidR="00D06BC5" w:rsidRPr="00CF6664" w:rsidRDefault="00D06BC5" w:rsidP="00D11899">
            <w:pPr>
              <w:pStyle w:val="Normal6a"/>
            </w:pPr>
            <w:r w:rsidRPr="00CF6664">
              <w:t>M.</w:t>
            </w:r>
            <w:r w:rsidRPr="00CF6664">
              <w:tab/>
              <w:t xml:space="preserve">ottaa huomioon, että </w:t>
            </w:r>
            <w:r w:rsidRPr="00CF6664">
              <w:rPr>
                <w:b/>
                <w:i/>
              </w:rPr>
              <w:t>14 prosenttia hlbtqi+ -henkilöistä on ilmoittanut kokeneensa syrjintää terveydenhuollossa ja että monissa</w:t>
            </w:r>
            <w:r w:rsidRPr="00CF6664">
              <w:t xml:space="preserve"> jäsenvaltioissa </w:t>
            </w:r>
            <w:r w:rsidRPr="00CF6664">
              <w:rPr>
                <w:b/>
                <w:i/>
              </w:rPr>
              <w:t>erityisesti transihmisille tarkoitettuja terveydenhuoltopalveluja on vain rajallisesti saatavilla</w:t>
            </w:r>
            <w:r w:rsidRPr="00CF6664">
              <w:t>;</w:t>
            </w:r>
          </w:p>
        </w:tc>
        <w:tc>
          <w:tcPr>
            <w:tcW w:w="4876" w:type="dxa"/>
            <w:tcBorders>
              <w:top w:val="nil"/>
              <w:left w:val="nil"/>
              <w:bottom w:val="nil"/>
              <w:right w:val="nil"/>
            </w:tcBorders>
          </w:tcPr>
          <w:p w14:paraId="50C4F11B" w14:textId="77777777" w:rsidR="00D06BC5" w:rsidRPr="00CF6664" w:rsidRDefault="00D06BC5" w:rsidP="00D11899">
            <w:pPr>
              <w:pStyle w:val="Normal6a"/>
            </w:pPr>
            <w:r w:rsidRPr="00CF6664">
              <w:t>M.</w:t>
            </w:r>
            <w:r w:rsidRPr="00CF6664">
              <w:tab/>
              <w:t xml:space="preserve">ottaa huomioon, että </w:t>
            </w:r>
            <w:r w:rsidRPr="00CF6664">
              <w:rPr>
                <w:b/>
                <w:i/>
              </w:rPr>
              <w:t>poikien ja tyttöjen fyysinen ja psyykkinen koskemattomuus edellyttää, että murrosiän estolääkityksen käyttö kielletään</w:t>
            </w:r>
            <w:r w:rsidRPr="00CF6664">
              <w:t xml:space="preserve"> jäsenvaltioissa </w:t>
            </w:r>
            <w:r w:rsidRPr="00CF6664">
              <w:rPr>
                <w:b/>
                <w:i/>
              </w:rPr>
              <w:t>ennen täysi-ikäisyyttä tietoon perustuvan suostumuksen puutteen perusteella</w:t>
            </w:r>
            <w:r w:rsidRPr="00CF6664">
              <w:rPr>
                <w:b/>
                <w:i/>
                <w:vertAlign w:val="superscript"/>
              </w:rPr>
              <w:t>1 a</w:t>
            </w:r>
            <w:r w:rsidRPr="00CF6664">
              <w:t xml:space="preserve">; </w:t>
            </w:r>
            <w:r w:rsidRPr="00CF6664">
              <w:rPr>
                <w:b/>
                <w:i/>
              </w:rPr>
              <w:t>ottaa huomioon, että tyttöjen ja poikien kunnioittaminen tarkoittaa, että terveydenhuoltohenkilöstön tai lähipiirin ei pitäisi pyrkiä vaikuttamaan heihin sukupuolenkorjausleikkauksen tekemiseksi tai murrosiän estolääkityksen käyttämiseksi; katsoo, että sukupuoliristiriidan diagnosointi edellyttää asianmukaista psykologista hoitoa; ottaa huomioon, että monista väärinkäytöksistä on raportoitu Euroopassa ja muualla, kuten Yhdistyneessä kuningaskunnassa, jossa Tavistock-klinikan sukupuoli-identiteetin kehittämisyksikkö suljettiin suostumuksen puutetta murrosiän estolääkityksen käytön yhteydessä koskevan asian Bell vastaan Tavistock seurausten vuoksi;</w:t>
            </w:r>
          </w:p>
        </w:tc>
      </w:tr>
      <w:tr w:rsidR="00D06BC5" w:rsidRPr="00CF6664" w14:paraId="3434BC59" w14:textId="77777777" w:rsidTr="00D11899">
        <w:trPr>
          <w:jc w:val="center"/>
        </w:trPr>
        <w:tc>
          <w:tcPr>
            <w:tcW w:w="4876" w:type="dxa"/>
            <w:tcBorders>
              <w:top w:val="nil"/>
              <w:left w:val="nil"/>
              <w:bottom w:val="nil"/>
              <w:right w:val="nil"/>
            </w:tcBorders>
          </w:tcPr>
          <w:p w14:paraId="14AF3B21" w14:textId="77777777" w:rsidR="00D06BC5" w:rsidRPr="00CF6664" w:rsidRDefault="00D06BC5" w:rsidP="00D11899"/>
        </w:tc>
        <w:tc>
          <w:tcPr>
            <w:tcW w:w="4876" w:type="dxa"/>
            <w:tcBorders>
              <w:top w:val="nil"/>
              <w:left w:val="nil"/>
              <w:bottom w:val="nil"/>
              <w:right w:val="nil"/>
            </w:tcBorders>
          </w:tcPr>
          <w:p w14:paraId="217C2F71" w14:textId="77777777" w:rsidR="00D06BC5" w:rsidRPr="00CF6664" w:rsidRDefault="00D06BC5" w:rsidP="00D11899">
            <w:pPr>
              <w:pStyle w:val="Normal6a"/>
            </w:pPr>
            <w:r w:rsidRPr="00CF6664">
              <w:rPr>
                <w:b/>
                <w:i/>
              </w:rPr>
              <w:t>_________________</w:t>
            </w:r>
          </w:p>
        </w:tc>
      </w:tr>
      <w:tr w:rsidR="00D06BC5" w:rsidRPr="00CF6664" w14:paraId="276BC1B1" w14:textId="77777777" w:rsidTr="00D11899">
        <w:trPr>
          <w:jc w:val="center"/>
        </w:trPr>
        <w:tc>
          <w:tcPr>
            <w:tcW w:w="4876" w:type="dxa"/>
            <w:tcBorders>
              <w:top w:val="nil"/>
              <w:left w:val="nil"/>
              <w:bottom w:val="nil"/>
              <w:right w:val="nil"/>
            </w:tcBorders>
          </w:tcPr>
          <w:p w14:paraId="662A61F2" w14:textId="77777777" w:rsidR="00D06BC5" w:rsidRPr="00CF6664" w:rsidRDefault="00D06BC5" w:rsidP="00D11899"/>
        </w:tc>
        <w:tc>
          <w:tcPr>
            <w:tcW w:w="4876" w:type="dxa"/>
            <w:tcBorders>
              <w:top w:val="nil"/>
              <w:left w:val="nil"/>
              <w:bottom w:val="nil"/>
              <w:right w:val="nil"/>
            </w:tcBorders>
          </w:tcPr>
          <w:p w14:paraId="02FC62ED" w14:textId="77777777" w:rsidR="00D06BC5" w:rsidRPr="00CF6664" w:rsidRDefault="00D06BC5" w:rsidP="00D11899">
            <w:pPr>
              <w:pStyle w:val="Normal6a"/>
            </w:pPr>
            <w:r w:rsidRPr="00CF6664">
              <w:rPr>
                <w:b/>
                <w:i/>
                <w:vertAlign w:val="superscript"/>
              </w:rPr>
              <w:t>1 a</w:t>
            </w:r>
            <w:r w:rsidRPr="00CF6664">
              <w:t xml:space="preserve"> </w:t>
            </w:r>
            <w:r w:rsidRPr="00CF6664">
              <w:rPr>
                <w:b/>
                <w:i/>
              </w:rPr>
              <w:t>Hilary Cass, ”Independent review of gender identity services for children and young people: Final report”, Lontoo, 2024.</w:t>
            </w:r>
          </w:p>
        </w:tc>
      </w:tr>
    </w:tbl>
    <w:p w14:paraId="6BF2617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C930679" w14:textId="77777777" w:rsidR="00D06BC5" w:rsidRPr="00CF6664" w:rsidRDefault="00D06BC5" w:rsidP="00D06BC5">
      <w:r w:rsidRPr="00CF6664">
        <w:rPr>
          <w:rStyle w:val="HideTWBExt"/>
        </w:rPr>
        <w:t>&lt;/Amend&gt;</w:t>
      </w:r>
    </w:p>
    <w:p w14:paraId="4466162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145</w:t>
      </w:r>
      <w:r w:rsidRPr="00CF6664">
        <w:rPr>
          <w:rStyle w:val="HideTWBExt"/>
          <w:b w:val="0"/>
        </w:rPr>
        <w:t>&lt;/NumAm&gt;</w:t>
      </w:r>
    </w:p>
    <w:p w14:paraId="1B6BF969"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184BE991" w14:textId="77777777" w:rsidR="00D06BC5" w:rsidRPr="00CF6664" w:rsidRDefault="00D06BC5" w:rsidP="00D06BC5">
      <w:pPr>
        <w:pStyle w:val="NormalBold"/>
      </w:pPr>
      <w:r w:rsidRPr="00CF6664">
        <w:rPr>
          <w:rStyle w:val="HideTWBExt"/>
          <w:b w:val="0"/>
        </w:rPr>
        <w:t>&lt;/RepeatBlock-By&gt;</w:t>
      </w:r>
    </w:p>
    <w:p w14:paraId="334C30E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CFCBD80" w14:textId="77777777" w:rsidR="00D06BC5" w:rsidRPr="00CF6664" w:rsidRDefault="00D06BC5" w:rsidP="00D06BC5">
      <w:pPr>
        <w:pStyle w:val="NormalBold"/>
      </w:pPr>
      <w:r w:rsidRPr="00CF6664">
        <w:rPr>
          <w:rStyle w:val="HideTWBExt"/>
          <w:b w:val="0"/>
        </w:rPr>
        <w:t>&lt;Article&gt;</w:t>
      </w:r>
      <w:r w:rsidRPr="00CF6664">
        <w:t>Johdanto-osan M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01D73DD" w14:textId="77777777" w:rsidTr="00D11899">
        <w:trPr>
          <w:trHeight w:hRule="exact" w:val="240"/>
          <w:jc w:val="center"/>
        </w:trPr>
        <w:tc>
          <w:tcPr>
            <w:tcW w:w="9752" w:type="dxa"/>
            <w:gridSpan w:val="2"/>
            <w:tcBorders>
              <w:top w:val="nil"/>
              <w:left w:val="nil"/>
              <w:bottom w:val="nil"/>
              <w:right w:val="nil"/>
            </w:tcBorders>
          </w:tcPr>
          <w:p w14:paraId="56FE9816" w14:textId="77777777" w:rsidR="00D06BC5" w:rsidRPr="00CF6664" w:rsidRDefault="00D06BC5" w:rsidP="00D11899"/>
        </w:tc>
      </w:tr>
      <w:tr w:rsidR="00D06BC5" w:rsidRPr="00CF6664" w14:paraId="6441A2BE" w14:textId="77777777" w:rsidTr="00D11899">
        <w:trPr>
          <w:trHeight w:val="240"/>
          <w:jc w:val="center"/>
        </w:trPr>
        <w:tc>
          <w:tcPr>
            <w:tcW w:w="4876" w:type="dxa"/>
            <w:tcBorders>
              <w:top w:val="nil"/>
              <w:left w:val="nil"/>
              <w:bottom w:val="nil"/>
              <w:right w:val="nil"/>
            </w:tcBorders>
          </w:tcPr>
          <w:p w14:paraId="04F2A00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AF215F7" w14:textId="77777777" w:rsidR="00D06BC5" w:rsidRPr="00CF6664" w:rsidRDefault="00D06BC5" w:rsidP="00D11899">
            <w:pPr>
              <w:pStyle w:val="AmColumnHeading"/>
            </w:pPr>
            <w:r w:rsidRPr="00CF6664">
              <w:t>Tarkistus</w:t>
            </w:r>
          </w:p>
        </w:tc>
      </w:tr>
      <w:tr w:rsidR="00D06BC5" w:rsidRPr="00CF6664" w14:paraId="3F8EFF91" w14:textId="77777777" w:rsidTr="00D11899">
        <w:trPr>
          <w:jc w:val="center"/>
        </w:trPr>
        <w:tc>
          <w:tcPr>
            <w:tcW w:w="4876" w:type="dxa"/>
            <w:tcBorders>
              <w:top w:val="nil"/>
              <w:left w:val="nil"/>
              <w:bottom w:val="nil"/>
              <w:right w:val="nil"/>
            </w:tcBorders>
          </w:tcPr>
          <w:p w14:paraId="450D5061" w14:textId="77777777" w:rsidR="00D06BC5" w:rsidRPr="00CF6664" w:rsidRDefault="00D06BC5" w:rsidP="00D11899">
            <w:pPr>
              <w:pStyle w:val="Normal6a"/>
            </w:pPr>
            <w:r w:rsidRPr="00CF6664">
              <w:t>M.</w:t>
            </w:r>
            <w:r w:rsidRPr="00CF6664">
              <w:tab/>
              <w:t>ottaa huomioon, että 14 prosenttia hlbtqi+ -henkilöistä on ilmoittanut kokeneensa syrjintää terveydenhuollossa ja että monissa jäsenvaltioissa erityisesti transihmisille tarkoitettuja terveydenhuoltopalveluja on vain rajallisesti saatavilla;</w:t>
            </w:r>
          </w:p>
        </w:tc>
        <w:tc>
          <w:tcPr>
            <w:tcW w:w="4876" w:type="dxa"/>
            <w:tcBorders>
              <w:top w:val="nil"/>
              <w:left w:val="nil"/>
              <w:bottom w:val="nil"/>
              <w:right w:val="nil"/>
            </w:tcBorders>
          </w:tcPr>
          <w:p w14:paraId="2AD16EA8" w14:textId="77777777" w:rsidR="00D06BC5" w:rsidRPr="00CF6664" w:rsidRDefault="00D06BC5" w:rsidP="00D11899">
            <w:pPr>
              <w:pStyle w:val="Normal6a"/>
            </w:pPr>
            <w:r w:rsidRPr="00CF6664">
              <w:t>M.</w:t>
            </w:r>
            <w:r w:rsidRPr="00CF6664">
              <w:tab/>
              <w:t xml:space="preserve">ottaa huomioon, että </w:t>
            </w:r>
            <w:r w:rsidRPr="00CF6664">
              <w:rPr>
                <w:b/>
                <w:i/>
              </w:rPr>
              <w:t>vain</w:t>
            </w:r>
            <w:r w:rsidRPr="00CF6664">
              <w:t xml:space="preserve"> 14 prosenttia hlbtqi+ -henkilöistä on ilmoittanut kokeneensa syrjintää terveydenhuollossa ja että monissa jäsenvaltioissa erityisesti transihmisille tarkoitettuja terveydenhuoltopalveluja on vain rajallisesti saatavilla </w:t>
            </w:r>
            <w:r w:rsidRPr="00CF6664">
              <w:rPr>
                <w:b/>
                <w:i/>
              </w:rPr>
              <w:t>jäsenvaltioiden yksinomaiseen toimivaltaan kuuluvan terveydenhoitopolitiikan mukaisesti</w:t>
            </w:r>
            <w:r w:rsidRPr="00CF6664">
              <w:t xml:space="preserve">; </w:t>
            </w:r>
            <w:r w:rsidRPr="00CF6664">
              <w:rPr>
                <w:b/>
                <w:i/>
              </w:rPr>
              <w:t>pitää ristiriitaisena sitä, että pyydetään erityisiä kliinisiä kokeita mutta samaan aikaan halutaan kieltäytyä ottamasta näitä erityispiiriteitä huomioon hoidossa; ottaa huomioon, että gynekologeja on jo nyt liian vähän, jotta naisten kasvavaan hoitotarpeeseen voitaisiin vastata nopeasti, ja että heidän ei ole tarkoitus hoitaa miehiä, jotka väittävät olevansa naisia; </w:t>
            </w:r>
          </w:p>
        </w:tc>
      </w:tr>
    </w:tbl>
    <w:p w14:paraId="6BEF440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55119F07" w14:textId="77777777" w:rsidR="00D06BC5" w:rsidRPr="00CF6664" w:rsidRDefault="00D06BC5" w:rsidP="00D06BC5">
      <w:r w:rsidRPr="00CF6664">
        <w:rPr>
          <w:rStyle w:val="HideTWBExt"/>
        </w:rPr>
        <w:t>&lt;/Amend&gt;</w:t>
      </w:r>
    </w:p>
    <w:p w14:paraId="02DF79A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146</w:t>
      </w:r>
      <w:r w:rsidRPr="00CF6664">
        <w:rPr>
          <w:rStyle w:val="HideTWBExt"/>
          <w:b w:val="0"/>
        </w:rPr>
        <w:t>&lt;/NumAm&gt;</w:t>
      </w:r>
    </w:p>
    <w:p w14:paraId="524A1D08"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0048AC4E" w14:textId="77777777" w:rsidR="00D06BC5" w:rsidRPr="00CF6664" w:rsidRDefault="00D06BC5" w:rsidP="00D06BC5">
      <w:pPr>
        <w:pStyle w:val="NormalBold"/>
      </w:pPr>
      <w:r w:rsidRPr="00CF6664">
        <w:rPr>
          <w:rStyle w:val="HideTWBExt"/>
          <w:b w:val="0"/>
        </w:rPr>
        <w:t>&lt;/RepeatBlock-By&gt;</w:t>
      </w:r>
    </w:p>
    <w:p w14:paraId="7F06E22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61E1C3A" w14:textId="77777777" w:rsidR="00D06BC5" w:rsidRPr="00CF6664" w:rsidRDefault="00D06BC5" w:rsidP="00D06BC5">
      <w:pPr>
        <w:pStyle w:val="NormalBold"/>
      </w:pPr>
      <w:r w:rsidRPr="00CF6664">
        <w:rPr>
          <w:rStyle w:val="HideTWBExt"/>
          <w:b w:val="0"/>
        </w:rPr>
        <w:t>&lt;Article&gt;</w:t>
      </w:r>
      <w:r w:rsidRPr="00CF6664">
        <w:t>Johdanto-osan M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10297FD" w14:textId="77777777" w:rsidTr="00D11899">
        <w:trPr>
          <w:trHeight w:hRule="exact" w:val="240"/>
          <w:jc w:val="center"/>
        </w:trPr>
        <w:tc>
          <w:tcPr>
            <w:tcW w:w="9752" w:type="dxa"/>
            <w:gridSpan w:val="2"/>
            <w:tcBorders>
              <w:top w:val="nil"/>
              <w:left w:val="nil"/>
              <w:bottom w:val="nil"/>
              <w:right w:val="nil"/>
            </w:tcBorders>
          </w:tcPr>
          <w:p w14:paraId="0C2DB843" w14:textId="77777777" w:rsidR="00D06BC5" w:rsidRPr="00CF6664" w:rsidRDefault="00D06BC5" w:rsidP="00D11899"/>
        </w:tc>
      </w:tr>
      <w:tr w:rsidR="00D06BC5" w:rsidRPr="00CF6664" w14:paraId="172D86B7" w14:textId="77777777" w:rsidTr="00D11899">
        <w:trPr>
          <w:trHeight w:val="240"/>
          <w:jc w:val="center"/>
        </w:trPr>
        <w:tc>
          <w:tcPr>
            <w:tcW w:w="4876" w:type="dxa"/>
            <w:tcBorders>
              <w:top w:val="nil"/>
              <w:left w:val="nil"/>
              <w:bottom w:val="nil"/>
              <w:right w:val="nil"/>
            </w:tcBorders>
          </w:tcPr>
          <w:p w14:paraId="6B8DA0D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36079CD" w14:textId="77777777" w:rsidR="00D06BC5" w:rsidRPr="00CF6664" w:rsidRDefault="00D06BC5" w:rsidP="00D11899">
            <w:pPr>
              <w:pStyle w:val="AmColumnHeading"/>
            </w:pPr>
            <w:r w:rsidRPr="00CF6664">
              <w:t>Tarkistus</w:t>
            </w:r>
          </w:p>
        </w:tc>
      </w:tr>
      <w:tr w:rsidR="00D06BC5" w:rsidRPr="00CF6664" w14:paraId="0854DE8B" w14:textId="77777777" w:rsidTr="00D11899">
        <w:trPr>
          <w:jc w:val="center"/>
        </w:trPr>
        <w:tc>
          <w:tcPr>
            <w:tcW w:w="4876" w:type="dxa"/>
            <w:tcBorders>
              <w:top w:val="nil"/>
              <w:left w:val="nil"/>
              <w:bottom w:val="nil"/>
              <w:right w:val="nil"/>
            </w:tcBorders>
          </w:tcPr>
          <w:p w14:paraId="4895DAC5" w14:textId="77777777" w:rsidR="00D06BC5" w:rsidRPr="00CF6664" w:rsidRDefault="00D06BC5" w:rsidP="00D11899">
            <w:pPr>
              <w:pStyle w:val="Normal6a"/>
            </w:pPr>
            <w:r w:rsidRPr="00CF6664">
              <w:t>M.</w:t>
            </w:r>
            <w:r w:rsidRPr="00CF6664">
              <w:tab/>
              <w:t xml:space="preserve">ottaa huomioon, että 14 prosenttia hlbtqi+ -henkilöistä on ilmoittanut kokeneensa syrjintää terveydenhuollossa ja että monissa jäsenvaltioissa </w:t>
            </w:r>
            <w:r w:rsidRPr="00CF6664">
              <w:rPr>
                <w:b/>
                <w:i/>
              </w:rPr>
              <w:t>erityisesti transihmisille tarkoitettuja</w:t>
            </w:r>
            <w:r w:rsidRPr="00CF6664">
              <w:t xml:space="preserve"> terveydenhuoltopalveluja on vain rajallisesti saatavilla;</w:t>
            </w:r>
          </w:p>
        </w:tc>
        <w:tc>
          <w:tcPr>
            <w:tcW w:w="4876" w:type="dxa"/>
            <w:tcBorders>
              <w:top w:val="nil"/>
              <w:left w:val="nil"/>
              <w:bottom w:val="nil"/>
              <w:right w:val="nil"/>
            </w:tcBorders>
          </w:tcPr>
          <w:p w14:paraId="37F68B90" w14:textId="77777777" w:rsidR="00D06BC5" w:rsidRPr="00CF6664" w:rsidRDefault="00D06BC5" w:rsidP="00D11899">
            <w:pPr>
              <w:pStyle w:val="Normal6a"/>
            </w:pPr>
            <w:r w:rsidRPr="00CF6664">
              <w:t>M.</w:t>
            </w:r>
            <w:r w:rsidRPr="00CF6664">
              <w:tab/>
              <w:t xml:space="preserve">ottaa huomioon, että 14 prosenttia hlbtqi+ -henkilöistä on ilmoittanut kokeneensa syrjintää terveydenhuollossa ja että monissa jäsenvaltioissa </w:t>
            </w:r>
            <w:r w:rsidRPr="00CF6664">
              <w:rPr>
                <w:b/>
                <w:i/>
              </w:rPr>
              <w:t>transitioon liittyviä</w:t>
            </w:r>
            <w:r w:rsidRPr="00CF6664">
              <w:t xml:space="preserve"> terveydenhuoltopalveluja on vain rajallisesti saatavilla </w:t>
            </w:r>
            <w:r w:rsidRPr="00CF6664">
              <w:rPr>
                <w:b/>
                <w:i/>
              </w:rPr>
              <w:t>tai niiden saatavuutta on viivästetty tai ne ovat liian kalliita</w:t>
            </w:r>
            <w:r w:rsidRPr="00CF6664">
              <w:t>;</w:t>
            </w:r>
          </w:p>
        </w:tc>
      </w:tr>
    </w:tbl>
    <w:p w14:paraId="3AEA3C0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70EE2D1" w14:textId="77777777" w:rsidR="00D06BC5" w:rsidRPr="00CF6664" w:rsidRDefault="00D06BC5" w:rsidP="00D06BC5">
      <w:r w:rsidRPr="00CF6664">
        <w:rPr>
          <w:rStyle w:val="HideTWBExt"/>
        </w:rPr>
        <w:t>&lt;/Amend&gt;</w:t>
      </w:r>
    </w:p>
    <w:p w14:paraId="4236984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147</w:t>
      </w:r>
      <w:r w:rsidRPr="00CF6664">
        <w:rPr>
          <w:rStyle w:val="HideTWBExt"/>
          <w:b w:val="0"/>
        </w:rPr>
        <w:t>&lt;/NumAm&gt;</w:t>
      </w:r>
    </w:p>
    <w:p w14:paraId="437C25C5"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0CC1D1D5" w14:textId="77777777" w:rsidR="00D06BC5" w:rsidRPr="00CF6664" w:rsidRDefault="00D06BC5" w:rsidP="00D06BC5">
      <w:pPr>
        <w:pStyle w:val="NormalBold"/>
      </w:pPr>
      <w:r w:rsidRPr="00CF6664">
        <w:rPr>
          <w:rStyle w:val="HideTWBExt"/>
          <w:b w:val="0"/>
        </w:rPr>
        <w:t>&lt;/RepeatBlock-By&gt;</w:t>
      </w:r>
    </w:p>
    <w:p w14:paraId="029B950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5AFD274" w14:textId="77777777" w:rsidR="00D06BC5" w:rsidRPr="00CF6664" w:rsidRDefault="00D06BC5" w:rsidP="00D06BC5">
      <w:pPr>
        <w:pStyle w:val="NormalBold"/>
      </w:pPr>
      <w:r w:rsidRPr="00CF6664">
        <w:rPr>
          <w:rStyle w:val="HideTWBExt"/>
          <w:b w:val="0"/>
        </w:rPr>
        <w:t>&lt;Article&gt;</w:t>
      </w:r>
      <w:r w:rsidRPr="00CF6664">
        <w:t>Johdanto-osan M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4595E9F" w14:textId="77777777" w:rsidTr="00D11899">
        <w:trPr>
          <w:trHeight w:hRule="exact" w:val="240"/>
          <w:jc w:val="center"/>
        </w:trPr>
        <w:tc>
          <w:tcPr>
            <w:tcW w:w="9752" w:type="dxa"/>
            <w:gridSpan w:val="2"/>
            <w:tcBorders>
              <w:top w:val="nil"/>
              <w:left w:val="nil"/>
              <w:bottom w:val="nil"/>
              <w:right w:val="nil"/>
            </w:tcBorders>
          </w:tcPr>
          <w:p w14:paraId="6529817C" w14:textId="77777777" w:rsidR="00D06BC5" w:rsidRPr="00CF6664" w:rsidRDefault="00D06BC5" w:rsidP="00D11899"/>
        </w:tc>
      </w:tr>
      <w:tr w:rsidR="00D06BC5" w:rsidRPr="00CF6664" w14:paraId="17D461CE" w14:textId="77777777" w:rsidTr="00D11899">
        <w:trPr>
          <w:trHeight w:val="240"/>
          <w:jc w:val="center"/>
        </w:trPr>
        <w:tc>
          <w:tcPr>
            <w:tcW w:w="4876" w:type="dxa"/>
            <w:tcBorders>
              <w:top w:val="nil"/>
              <w:left w:val="nil"/>
              <w:bottom w:val="nil"/>
              <w:right w:val="nil"/>
            </w:tcBorders>
          </w:tcPr>
          <w:p w14:paraId="738FB4C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B1821C5" w14:textId="77777777" w:rsidR="00D06BC5" w:rsidRPr="00CF6664" w:rsidRDefault="00D06BC5" w:rsidP="00D11899">
            <w:pPr>
              <w:pStyle w:val="AmColumnHeading"/>
            </w:pPr>
            <w:r w:rsidRPr="00CF6664">
              <w:t>Tarkistus</w:t>
            </w:r>
          </w:p>
        </w:tc>
      </w:tr>
      <w:tr w:rsidR="00D06BC5" w:rsidRPr="00CF6664" w14:paraId="1AF94220" w14:textId="77777777" w:rsidTr="00D11899">
        <w:trPr>
          <w:jc w:val="center"/>
        </w:trPr>
        <w:tc>
          <w:tcPr>
            <w:tcW w:w="4876" w:type="dxa"/>
            <w:tcBorders>
              <w:top w:val="nil"/>
              <w:left w:val="nil"/>
              <w:bottom w:val="nil"/>
              <w:right w:val="nil"/>
            </w:tcBorders>
          </w:tcPr>
          <w:p w14:paraId="49B8CA37" w14:textId="77777777" w:rsidR="00D06BC5" w:rsidRPr="00CF6664" w:rsidRDefault="00D06BC5" w:rsidP="00D11899">
            <w:pPr>
              <w:pStyle w:val="Normal6a"/>
            </w:pPr>
            <w:r w:rsidRPr="00CF6664">
              <w:t>M.</w:t>
            </w:r>
            <w:r w:rsidRPr="00CF6664">
              <w:tab/>
              <w:t xml:space="preserve">ottaa huomioon, että </w:t>
            </w:r>
            <w:r w:rsidRPr="00CF6664">
              <w:rPr>
                <w:b/>
                <w:i/>
              </w:rPr>
              <w:t>14 prosenttia hlbtqi+ -henkilöistä on ilmoittanut kokeneensa syrjintää</w:t>
            </w:r>
            <w:r w:rsidRPr="00CF6664">
              <w:t xml:space="preserve"> terveydenhuollossa ja </w:t>
            </w:r>
            <w:r w:rsidRPr="00CF6664">
              <w:rPr>
                <w:b/>
                <w:i/>
              </w:rPr>
              <w:t>että monissa jäsenvaltioissa erityisesti transihmisille tarkoitettuja terveydenhuoltopalveluja on vain rajallisesti saatavilla</w:t>
            </w:r>
            <w:r w:rsidRPr="00CF6664">
              <w:t>;</w:t>
            </w:r>
          </w:p>
        </w:tc>
        <w:tc>
          <w:tcPr>
            <w:tcW w:w="4876" w:type="dxa"/>
            <w:tcBorders>
              <w:top w:val="nil"/>
              <w:left w:val="nil"/>
              <w:bottom w:val="nil"/>
              <w:right w:val="nil"/>
            </w:tcBorders>
          </w:tcPr>
          <w:p w14:paraId="51328A87" w14:textId="77777777" w:rsidR="00D06BC5" w:rsidRPr="00CF6664" w:rsidRDefault="00D06BC5" w:rsidP="00D11899">
            <w:pPr>
              <w:pStyle w:val="Normal6a"/>
            </w:pPr>
            <w:r w:rsidRPr="00CF6664">
              <w:t>M.</w:t>
            </w:r>
            <w:r w:rsidRPr="00CF6664">
              <w:tab/>
              <w:t xml:space="preserve">ottaa huomioon, että </w:t>
            </w:r>
            <w:r w:rsidRPr="00CF6664">
              <w:rPr>
                <w:b/>
                <w:i/>
              </w:rPr>
              <w:t>jotkut henkilöt raportoivat eriarvoisesta kohtelusta</w:t>
            </w:r>
            <w:r w:rsidRPr="00CF6664">
              <w:t xml:space="preserve"> terveydenhuollossa ja </w:t>
            </w:r>
            <w:r w:rsidRPr="00CF6664">
              <w:rPr>
                <w:b/>
                <w:i/>
              </w:rPr>
              <w:t>että tämä korostaa potilaskeskeisten lähestymistapojen ja lääketieteellisen ammattietiikan tarvetta</w:t>
            </w:r>
            <w:r w:rsidRPr="00CF6664">
              <w:t>;</w:t>
            </w:r>
          </w:p>
        </w:tc>
      </w:tr>
    </w:tbl>
    <w:p w14:paraId="676A7A5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AE589EA" w14:textId="77777777" w:rsidR="00D06BC5" w:rsidRPr="00CF6664" w:rsidRDefault="00D06BC5" w:rsidP="00D06BC5">
      <w:r w:rsidRPr="00CF6664">
        <w:rPr>
          <w:rStyle w:val="HideTWBExt"/>
        </w:rPr>
        <w:t>&lt;/Amend&gt;</w:t>
      </w:r>
    </w:p>
    <w:p w14:paraId="15CEA81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148</w:t>
      </w:r>
      <w:r w:rsidRPr="00CF6664">
        <w:rPr>
          <w:rStyle w:val="HideTWBExt"/>
          <w:b w:val="0"/>
        </w:rPr>
        <w:t>&lt;/NumAm&gt;</w:t>
      </w:r>
    </w:p>
    <w:p w14:paraId="3412E680"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5421912B" w14:textId="77777777" w:rsidR="00D06BC5" w:rsidRPr="00CF6664" w:rsidRDefault="00D06BC5" w:rsidP="00D06BC5">
      <w:pPr>
        <w:pStyle w:val="NormalBold"/>
      </w:pPr>
      <w:r w:rsidRPr="00CF6664">
        <w:rPr>
          <w:rStyle w:val="HideTWBExt"/>
          <w:b w:val="0"/>
        </w:rPr>
        <w:t>&lt;/RepeatBlock-By&gt;</w:t>
      </w:r>
    </w:p>
    <w:p w14:paraId="26CB023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52047BA" w14:textId="77777777" w:rsidR="00D06BC5" w:rsidRPr="00CF6664" w:rsidRDefault="00D06BC5" w:rsidP="00D06BC5">
      <w:pPr>
        <w:pStyle w:val="NormalBold"/>
      </w:pPr>
      <w:r w:rsidRPr="00CF6664">
        <w:rPr>
          <w:rStyle w:val="HideTWBExt"/>
          <w:b w:val="0"/>
        </w:rPr>
        <w:t>&lt;Article&gt;</w:t>
      </w:r>
      <w:r w:rsidRPr="00CF6664">
        <w:t>Johdanto-osan M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8430044" w14:textId="77777777" w:rsidTr="00D11899">
        <w:trPr>
          <w:trHeight w:hRule="exact" w:val="240"/>
          <w:jc w:val="center"/>
        </w:trPr>
        <w:tc>
          <w:tcPr>
            <w:tcW w:w="9752" w:type="dxa"/>
            <w:gridSpan w:val="2"/>
            <w:tcBorders>
              <w:top w:val="nil"/>
              <w:left w:val="nil"/>
              <w:bottom w:val="nil"/>
              <w:right w:val="nil"/>
            </w:tcBorders>
          </w:tcPr>
          <w:p w14:paraId="526C854F" w14:textId="77777777" w:rsidR="00D06BC5" w:rsidRPr="00CF6664" w:rsidRDefault="00D06BC5" w:rsidP="00D11899"/>
        </w:tc>
      </w:tr>
      <w:tr w:rsidR="00D06BC5" w:rsidRPr="00CF6664" w14:paraId="7D5CBFD8" w14:textId="77777777" w:rsidTr="00D11899">
        <w:trPr>
          <w:trHeight w:val="240"/>
          <w:jc w:val="center"/>
        </w:trPr>
        <w:tc>
          <w:tcPr>
            <w:tcW w:w="4876" w:type="dxa"/>
            <w:tcBorders>
              <w:top w:val="nil"/>
              <w:left w:val="nil"/>
              <w:bottom w:val="nil"/>
              <w:right w:val="nil"/>
            </w:tcBorders>
          </w:tcPr>
          <w:p w14:paraId="2D6DFF0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FDC9C15" w14:textId="77777777" w:rsidR="00D06BC5" w:rsidRPr="00CF6664" w:rsidRDefault="00D06BC5" w:rsidP="00D11899">
            <w:pPr>
              <w:pStyle w:val="AmColumnHeading"/>
            </w:pPr>
            <w:r w:rsidRPr="00CF6664">
              <w:t>Tarkistus</w:t>
            </w:r>
          </w:p>
        </w:tc>
      </w:tr>
      <w:tr w:rsidR="00D06BC5" w:rsidRPr="00CF6664" w14:paraId="1238D5DC" w14:textId="77777777" w:rsidTr="00D11899">
        <w:trPr>
          <w:jc w:val="center"/>
        </w:trPr>
        <w:tc>
          <w:tcPr>
            <w:tcW w:w="4876" w:type="dxa"/>
            <w:tcBorders>
              <w:top w:val="nil"/>
              <w:left w:val="nil"/>
              <w:bottom w:val="nil"/>
              <w:right w:val="nil"/>
            </w:tcBorders>
          </w:tcPr>
          <w:p w14:paraId="6A38C929" w14:textId="77777777" w:rsidR="00D06BC5" w:rsidRPr="00CF6664" w:rsidRDefault="00D06BC5" w:rsidP="00D11899">
            <w:pPr>
              <w:pStyle w:val="Normal6a"/>
            </w:pPr>
          </w:p>
        </w:tc>
        <w:tc>
          <w:tcPr>
            <w:tcW w:w="4876" w:type="dxa"/>
            <w:tcBorders>
              <w:top w:val="nil"/>
              <w:left w:val="nil"/>
              <w:bottom w:val="nil"/>
              <w:right w:val="nil"/>
            </w:tcBorders>
          </w:tcPr>
          <w:p w14:paraId="1F8A284D" w14:textId="77777777" w:rsidR="00D06BC5" w:rsidRPr="00CF6664" w:rsidRDefault="00D06BC5" w:rsidP="00D11899">
            <w:pPr>
              <w:pStyle w:val="Normal6a"/>
            </w:pPr>
            <w:r w:rsidRPr="00CF6664">
              <w:rPr>
                <w:b/>
                <w:i/>
              </w:rPr>
              <w:t>M a.</w:t>
            </w:r>
            <w:r w:rsidRPr="00CF6664">
              <w:tab/>
            </w:r>
            <w:r w:rsidRPr="00CF6664">
              <w:rPr>
                <w:b/>
                <w:i/>
              </w:rPr>
              <w:t>toteaa, että terveydenhoitopalvelujen tarjoajat vähättelevät todennäköisemmin johonkin etniseen vähemmistöön kuuluvien naisten oireita lääketieteellisen koulutuksen puutteiden vuoksi; toteaa, että joissakin Euroopan maissa tummaihoisten naisten menehtyminen synnytyksessä on neljä kertaa todennäköisempää kuin valkoihoisten naisten ja aasialaisten naisten menehtyminen synnytyksessä on kaksi kertaa todennäköisempää kuin valkoihoisten naisten; katsoo, että terveydenhuollon saatavuuteen liittyvän syrjinnän ehkäiseminen ja siihen puuttuminen ovat olennaisen tärkeitä, jotta kaikki naiset voivat kaikilta osin käyttää perusoikeuksiaan;</w:t>
            </w:r>
          </w:p>
        </w:tc>
      </w:tr>
    </w:tbl>
    <w:p w14:paraId="2971222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4371138" w14:textId="77777777" w:rsidR="00D06BC5" w:rsidRPr="00CF6664" w:rsidRDefault="00D06BC5" w:rsidP="00D06BC5">
      <w:r w:rsidRPr="00CF6664">
        <w:rPr>
          <w:rStyle w:val="HideTWBExt"/>
        </w:rPr>
        <w:t>&lt;/Amend&gt;</w:t>
      </w:r>
    </w:p>
    <w:p w14:paraId="304DC41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149</w:t>
      </w:r>
      <w:r w:rsidRPr="00CF6664">
        <w:rPr>
          <w:rStyle w:val="HideTWBExt"/>
          <w:b w:val="0"/>
        </w:rPr>
        <w:t>&lt;/NumAm&gt;</w:t>
      </w:r>
    </w:p>
    <w:p w14:paraId="3267C76C"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525A4EC1" w14:textId="77777777" w:rsidR="00D06BC5" w:rsidRPr="00CF6664" w:rsidRDefault="00D06BC5" w:rsidP="00D06BC5">
      <w:pPr>
        <w:pStyle w:val="NormalBold"/>
      </w:pPr>
      <w:r w:rsidRPr="00CF6664">
        <w:rPr>
          <w:rStyle w:val="HideTWBExt"/>
          <w:b w:val="0"/>
        </w:rPr>
        <w:t>&lt;/RepeatBlock-By&gt;</w:t>
      </w:r>
    </w:p>
    <w:p w14:paraId="6D8C17C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278388E" w14:textId="77777777" w:rsidR="00D06BC5" w:rsidRPr="00CF6664" w:rsidRDefault="00D06BC5" w:rsidP="00D06BC5">
      <w:pPr>
        <w:pStyle w:val="NormalBold"/>
      </w:pPr>
      <w:r w:rsidRPr="00CF6664">
        <w:rPr>
          <w:rStyle w:val="HideTWBExt"/>
          <w:b w:val="0"/>
        </w:rPr>
        <w:t>&lt;Article&gt;</w:t>
      </w:r>
      <w:r w:rsidRPr="00CF6664">
        <w:t>Johdanto-osan M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1309BC1" w14:textId="77777777" w:rsidTr="00D11899">
        <w:trPr>
          <w:trHeight w:hRule="exact" w:val="240"/>
          <w:jc w:val="center"/>
        </w:trPr>
        <w:tc>
          <w:tcPr>
            <w:tcW w:w="9752" w:type="dxa"/>
            <w:gridSpan w:val="2"/>
            <w:tcBorders>
              <w:top w:val="nil"/>
              <w:left w:val="nil"/>
              <w:bottom w:val="nil"/>
              <w:right w:val="nil"/>
            </w:tcBorders>
          </w:tcPr>
          <w:p w14:paraId="491E79B9" w14:textId="77777777" w:rsidR="00D06BC5" w:rsidRPr="00CF6664" w:rsidRDefault="00D06BC5" w:rsidP="00D11899"/>
        </w:tc>
      </w:tr>
      <w:tr w:rsidR="00D06BC5" w:rsidRPr="00CF6664" w14:paraId="4BB3A929" w14:textId="77777777" w:rsidTr="00D11899">
        <w:trPr>
          <w:trHeight w:val="240"/>
          <w:jc w:val="center"/>
        </w:trPr>
        <w:tc>
          <w:tcPr>
            <w:tcW w:w="4876" w:type="dxa"/>
            <w:tcBorders>
              <w:top w:val="nil"/>
              <w:left w:val="nil"/>
              <w:bottom w:val="nil"/>
              <w:right w:val="nil"/>
            </w:tcBorders>
          </w:tcPr>
          <w:p w14:paraId="30D4040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0AB038A" w14:textId="77777777" w:rsidR="00D06BC5" w:rsidRPr="00CF6664" w:rsidRDefault="00D06BC5" w:rsidP="00D11899">
            <w:pPr>
              <w:pStyle w:val="AmColumnHeading"/>
            </w:pPr>
            <w:r w:rsidRPr="00CF6664">
              <w:t>Tarkistus</w:t>
            </w:r>
          </w:p>
        </w:tc>
      </w:tr>
      <w:tr w:rsidR="00D06BC5" w:rsidRPr="00CF6664" w14:paraId="18A77A0B" w14:textId="77777777" w:rsidTr="00D11899">
        <w:trPr>
          <w:jc w:val="center"/>
        </w:trPr>
        <w:tc>
          <w:tcPr>
            <w:tcW w:w="4876" w:type="dxa"/>
            <w:tcBorders>
              <w:top w:val="nil"/>
              <w:left w:val="nil"/>
              <w:bottom w:val="nil"/>
              <w:right w:val="nil"/>
            </w:tcBorders>
          </w:tcPr>
          <w:p w14:paraId="466D768A" w14:textId="77777777" w:rsidR="00D06BC5" w:rsidRPr="00CF6664" w:rsidRDefault="00D06BC5" w:rsidP="00D11899">
            <w:pPr>
              <w:pStyle w:val="Normal6a"/>
            </w:pPr>
          </w:p>
        </w:tc>
        <w:tc>
          <w:tcPr>
            <w:tcW w:w="4876" w:type="dxa"/>
            <w:tcBorders>
              <w:top w:val="nil"/>
              <w:left w:val="nil"/>
              <w:bottom w:val="nil"/>
              <w:right w:val="nil"/>
            </w:tcBorders>
          </w:tcPr>
          <w:p w14:paraId="70697481" w14:textId="77777777" w:rsidR="00D06BC5" w:rsidRPr="00CF6664" w:rsidRDefault="00D06BC5" w:rsidP="00D11899">
            <w:pPr>
              <w:pStyle w:val="Normal6a"/>
            </w:pPr>
            <w:r w:rsidRPr="00CF6664">
              <w:rPr>
                <w:b/>
                <w:i/>
              </w:rPr>
              <w:t>M a.</w:t>
            </w:r>
            <w:r w:rsidRPr="00CF6664">
              <w:tab/>
            </w:r>
            <w:r w:rsidRPr="00CF6664">
              <w:rPr>
                <w:b/>
                <w:i/>
              </w:rPr>
              <w:t>ottaa huomioon, että potilaat, joiden tausta on etnisesti monimuotoinen, erityisesti taustaltaan Välimeren maista kotoisin olevat tai ei-valkoihoiset naiset, raportoivat rasismista ja kipua koskevien valitustensa vähättelystä (”Morbus Mediterraneus” -oireyhtymä), ja toteaa, että tämä voi johtaa vakaviin seurauksiin, kuten riittämättömään hoitoon, vääriin diagnooseihin ja luottamuksen menettämiseen lääketieteellisiä laitoksia kohtaan;</w:t>
            </w:r>
          </w:p>
        </w:tc>
      </w:tr>
    </w:tbl>
    <w:p w14:paraId="6C01B12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7F688CE" w14:textId="77777777" w:rsidR="00D06BC5" w:rsidRPr="00CF6664" w:rsidRDefault="00D06BC5" w:rsidP="00D06BC5">
      <w:r w:rsidRPr="00CF6664">
        <w:rPr>
          <w:rStyle w:val="HideTWBExt"/>
        </w:rPr>
        <w:t>&lt;/Amend&gt;</w:t>
      </w:r>
    </w:p>
    <w:p w14:paraId="303DA8E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150</w:t>
      </w:r>
      <w:r w:rsidRPr="00CF6664">
        <w:rPr>
          <w:rStyle w:val="HideTWBExt"/>
          <w:b w:val="0"/>
        </w:rPr>
        <w:t>&lt;/NumAm&gt;</w:t>
      </w:r>
    </w:p>
    <w:p w14:paraId="48854636"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3BE36A79" w14:textId="77777777" w:rsidR="00D06BC5" w:rsidRPr="00CF6664" w:rsidRDefault="00D06BC5" w:rsidP="00D06BC5">
      <w:pPr>
        <w:pStyle w:val="NormalBold"/>
      </w:pPr>
      <w:r w:rsidRPr="00CF6664">
        <w:rPr>
          <w:rStyle w:val="HideTWBExt"/>
          <w:b w:val="0"/>
        </w:rPr>
        <w:t>&lt;/RepeatBlock-By&gt;</w:t>
      </w:r>
    </w:p>
    <w:p w14:paraId="1E786A2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C8DAEAB" w14:textId="77777777" w:rsidR="00D06BC5" w:rsidRPr="00CF6664" w:rsidRDefault="00D06BC5" w:rsidP="00D06BC5">
      <w:pPr>
        <w:pStyle w:val="NormalBold"/>
      </w:pPr>
      <w:r w:rsidRPr="00CF6664">
        <w:rPr>
          <w:rStyle w:val="HideTWBExt"/>
          <w:b w:val="0"/>
        </w:rPr>
        <w:t>&lt;Article&gt;</w:t>
      </w:r>
      <w:r w:rsidRPr="00CF6664">
        <w:t>Johdanto-osan M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FD8FB75" w14:textId="77777777" w:rsidTr="00D11899">
        <w:trPr>
          <w:trHeight w:hRule="exact" w:val="240"/>
          <w:jc w:val="center"/>
        </w:trPr>
        <w:tc>
          <w:tcPr>
            <w:tcW w:w="9752" w:type="dxa"/>
            <w:gridSpan w:val="2"/>
            <w:tcBorders>
              <w:top w:val="nil"/>
              <w:left w:val="nil"/>
              <w:bottom w:val="nil"/>
              <w:right w:val="nil"/>
            </w:tcBorders>
          </w:tcPr>
          <w:p w14:paraId="32728EB1" w14:textId="77777777" w:rsidR="00D06BC5" w:rsidRPr="00CF6664" w:rsidRDefault="00D06BC5" w:rsidP="00D11899"/>
        </w:tc>
      </w:tr>
      <w:tr w:rsidR="00D06BC5" w:rsidRPr="00CF6664" w14:paraId="7F8F48A4" w14:textId="77777777" w:rsidTr="00D11899">
        <w:trPr>
          <w:trHeight w:val="240"/>
          <w:jc w:val="center"/>
        </w:trPr>
        <w:tc>
          <w:tcPr>
            <w:tcW w:w="4876" w:type="dxa"/>
            <w:tcBorders>
              <w:top w:val="nil"/>
              <w:left w:val="nil"/>
              <w:bottom w:val="nil"/>
              <w:right w:val="nil"/>
            </w:tcBorders>
          </w:tcPr>
          <w:p w14:paraId="7233AB9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349C174" w14:textId="77777777" w:rsidR="00D06BC5" w:rsidRPr="00CF6664" w:rsidRDefault="00D06BC5" w:rsidP="00D11899">
            <w:pPr>
              <w:pStyle w:val="AmColumnHeading"/>
            </w:pPr>
            <w:r w:rsidRPr="00CF6664">
              <w:t>Tarkistus</w:t>
            </w:r>
          </w:p>
        </w:tc>
      </w:tr>
      <w:tr w:rsidR="00D06BC5" w:rsidRPr="00CF6664" w14:paraId="1D62C44D" w14:textId="77777777" w:rsidTr="00D11899">
        <w:trPr>
          <w:jc w:val="center"/>
        </w:trPr>
        <w:tc>
          <w:tcPr>
            <w:tcW w:w="4876" w:type="dxa"/>
            <w:tcBorders>
              <w:top w:val="nil"/>
              <w:left w:val="nil"/>
              <w:bottom w:val="nil"/>
              <w:right w:val="nil"/>
            </w:tcBorders>
          </w:tcPr>
          <w:p w14:paraId="36E2C30D" w14:textId="77777777" w:rsidR="00D06BC5" w:rsidRPr="00CF6664" w:rsidRDefault="00D06BC5" w:rsidP="00D11899">
            <w:pPr>
              <w:pStyle w:val="Normal6a"/>
            </w:pPr>
          </w:p>
        </w:tc>
        <w:tc>
          <w:tcPr>
            <w:tcW w:w="4876" w:type="dxa"/>
            <w:tcBorders>
              <w:top w:val="nil"/>
              <w:left w:val="nil"/>
              <w:bottom w:val="nil"/>
              <w:right w:val="nil"/>
            </w:tcBorders>
          </w:tcPr>
          <w:p w14:paraId="34618CC9" w14:textId="77777777" w:rsidR="00D06BC5" w:rsidRPr="00CF6664" w:rsidRDefault="00D06BC5" w:rsidP="00D11899">
            <w:pPr>
              <w:pStyle w:val="Normal6a"/>
            </w:pPr>
            <w:r w:rsidRPr="00CF6664">
              <w:rPr>
                <w:b/>
                <w:i/>
              </w:rPr>
              <w:t>M a.</w:t>
            </w:r>
            <w:r w:rsidRPr="00CF6664">
              <w:tab/>
            </w:r>
            <w:r w:rsidRPr="00CF6664">
              <w:rPr>
                <w:b/>
                <w:i/>
              </w:rPr>
              <w:t>toteaa, että naispakolaisilla, paperittomilla muuttajilla ja marginalisoituneilla alkuperäiskansoihin kuuluvilla naisilla on todennäköisemmin monimutkaisia terveystarpeita heidän vaikeiden olosuhteidensa vuoksi ja että tämä saattaa vaikuttaa haitallisesti heidän raskauteensa</w:t>
            </w:r>
            <w:r w:rsidRPr="00CF6664">
              <w:rPr>
                <w:b/>
                <w:i/>
                <w:vertAlign w:val="superscript"/>
              </w:rPr>
              <w:t>1 a</w:t>
            </w:r>
            <w:r w:rsidRPr="00CF6664">
              <w:rPr>
                <w:b/>
                <w:i/>
              </w:rPr>
              <w:t>;</w:t>
            </w:r>
          </w:p>
        </w:tc>
      </w:tr>
      <w:tr w:rsidR="00D06BC5" w:rsidRPr="00CF6664" w14:paraId="07DA0717" w14:textId="77777777" w:rsidTr="00D11899">
        <w:trPr>
          <w:jc w:val="center"/>
        </w:trPr>
        <w:tc>
          <w:tcPr>
            <w:tcW w:w="4876" w:type="dxa"/>
            <w:tcBorders>
              <w:top w:val="nil"/>
              <w:left w:val="nil"/>
              <w:bottom w:val="nil"/>
              <w:right w:val="nil"/>
            </w:tcBorders>
          </w:tcPr>
          <w:p w14:paraId="71118A2C" w14:textId="77777777" w:rsidR="00D06BC5" w:rsidRPr="00CF6664" w:rsidRDefault="00D06BC5" w:rsidP="00D11899"/>
        </w:tc>
        <w:tc>
          <w:tcPr>
            <w:tcW w:w="4876" w:type="dxa"/>
            <w:tcBorders>
              <w:top w:val="nil"/>
              <w:left w:val="nil"/>
              <w:bottom w:val="nil"/>
              <w:right w:val="nil"/>
            </w:tcBorders>
          </w:tcPr>
          <w:p w14:paraId="48EEAFC5" w14:textId="77777777" w:rsidR="00D06BC5" w:rsidRPr="00CF6664" w:rsidRDefault="00D06BC5" w:rsidP="00D11899">
            <w:pPr>
              <w:pStyle w:val="Normal6a"/>
            </w:pPr>
            <w:r w:rsidRPr="00CF6664">
              <w:rPr>
                <w:b/>
                <w:i/>
              </w:rPr>
              <w:t>_________________</w:t>
            </w:r>
          </w:p>
        </w:tc>
      </w:tr>
      <w:tr w:rsidR="00D06BC5" w:rsidRPr="00CF6664" w14:paraId="7CCEAF97" w14:textId="77777777" w:rsidTr="00D11899">
        <w:trPr>
          <w:jc w:val="center"/>
        </w:trPr>
        <w:tc>
          <w:tcPr>
            <w:tcW w:w="4876" w:type="dxa"/>
            <w:tcBorders>
              <w:top w:val="nil"/>
              <w:left w:val="nil"/>
              <w:bottom w:val="nil"/>
              <w:right w:val="nil"/>
            </w:tcBorders>
          </w:tcPr>
          <w:p w14:paraId="524EADC2" w14:textId="77777777" w:rsidR="00D06BC5" w:rsidRPr="00CF6664" w:rsidRDefault="00D06BC5" w:rsidP="00D11899"/>
        </w:tc>
        <w:tc>
          <w:tcPr>
            <w:tcW w:w="4876" w:type="dxa"/>
            <w:tcBorders>
              <w:top w:val="nil"/>
              <w:left w:val="nil"/>
              <w:bottom w:val="nil"/>
              <w:right w:val="nil"/>
            </w:tcBorders>
          </w:tcPr>
          <w:p w14:paraId="2F6CD25B"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Euroopan parlamentin naisten oikeuksien ja sukupuolten tasa-arvon valiokunnan tilaama tutkimus, ”Access to maternal health and midwifery for vulnerable groups in the EU”, Kansalais-, tasa-arvo- ja kulttuuriasioiden politiikkayksikkö, Euroopan parlamentti, 2019, https://www.europarl.europa.eu/RegData/etudes/STUD/2019/608874/IPOL_STU(2019)608874_EN.pdf</w:t>
            </w:r>
          </w:p>
        </w:tc>
      </w:tr>
    </w:tbl>
    <w:p w14:paraId="20333F7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915E189" w14:textId="77777777" w:rsidR="00D06BC5" w:rsidRPr="00CF6664" w:rsidRDefault="00D06BC5" w:rsidP="00D06BC5">
      <w:r w:rsidRPr="00CF6664">
        <w:rPr>
          <w:rStyle w:val="HideTWBExt"/>
        </w:rPr>
        <w:t>&lt;/Amend&gt;</w:t>
      </w:r>
    </w:p>
    <w:p w14:paraId="76954D2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151</w:t>
      </w:r>
      <w:r w:rsidRPr="00CF6664">
        <w:rPr>
          <w:rStyle w:val="HideTWBExt"/>
          <w:b w:val="0"/>
        </w:rPr>
        <w:t>&lt;/NumAm&gt;</w:t>
      </w:r>
    </w:p>
    <w:p w14:paraId="58BDD5F1"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05C5534C" w14:textId="77777777" w:rsidR="00D06BC5" w:rsidRPr="00CF6664" w:rsidRDefault="00D06BC5" w:rsidP="00D06BC5">
      <w:pPr>
        <w:pStyle w:val="NormalBold"/>
      </w:pPr>
      <w:r w:rsidRPr="00CF6664">
        <w:rPr>
          <w:rStyle w:val="HideTWBExt"/>
          <w:b w:val="0"/>
        </w:rPr>
        <w:t>&lt;/RepeatBlock-By&gt;</w:t>
      </w:r>
    </w:p>
    <w:p w14:paraId="7E194EC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BF0A6D3" w14:textId="77777777" w:rsidR="00D06BC5" w:rsidRPr="00CF6664" w:rsidRDefault="00D06BC5" w:rsidP="00D06BC5">
      <w:pPr>
        <w:pStyle w:val="NormalBold"/>
      </w:pPr>
      <w:r w:rsidRPr="00CF6664">
        <w:rPr>
          <w:rStyle w:val="HideTWBExt"/>
          <w:b w:val="0"/>
        </w:rPr>
        <w:t>&lt;Article&gt;</w:t>
      </w:r>
      <w:r w:rsidRPr="00CF6664">
        <w:t>Johdanto-osan M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8CB5F1F" w14:textId="77777777" w:rsidTr="00D11899">
        <w:trPr>
          <w:trHeight w:hRule="exact" w:val="240"/>
          <w:jc w:val="center"/>
        </w:trPr>
        <w:tc>
          <w:tcPr>
            <w:tcW w:w="9752" w:type="dxa"/>
            <w:gridSpan w:val="2"/>
            <w:tcBorders>
              <w:top w:val="nil"/>
              <w:left w:val="nil"/>
              <w:bottom w:val="nil"/>
              <w:right w:val="nil"/>
            </w:tcBorders>
          </w:tcPr>
          <w:p w14:paraId="4A3CC7D7" w14:textId="77777777" w:rsidR="00D06BC5" w:rsidRPr="00CF6664" w:rsidRDefault="00D06BC5" w:rsidP="00D11899"/>
        </w:tc>
      </w:tr>
      <w:tr w:rsidR="00D06BC5" w:rsidRPr="00CF6664" w14:paraId="05DE3236" w14:textId="77777777" w:rsidTr="00D11899">
        <w:trPr>
          <w:trHeight w:val="240"/>
          <w:jc w:val="center"/>
        </w:trPr>
        <w:tc>
          <w:tcPr>
            <w:tcW w:w="4876" w:type="dxa"/>
            <w:tcBorders>
              <w:top w:val="nil"/>
              <w:left w:val="nil"/>
              <w:bottom w:val="nil"/>
              <w:right w:val="nil"/>
            </w:tcBorders>
          </w:tcPr>
          <w:p w14:paraId="4D0CDDD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1A72FB7" w14:textId="77777777" w:rsidR="00D06BC5" w:rsidRPr="00CF6664" w:rsidRDefault="00D06BC5" w:rsidP="00D11899">
            <w:pPr>
              <w:pStyle w:val="AmColumnHeading"/>
            </w:pPr>
            <w:r w:rsidRPr="00CF6664">
              <w:t>Tarkistus</w:t>
            </w:r>
          </w:p>
        </w:tc>
      </w:tr>
      <w:tr w:rsidR="00D06BC5" w:rsidRPr="00CF6664" w14:paraId="68008E89" w14:textId="77777777" w:rsidTr="00D11899">
        <w:trPr>
          <w:jc w:val="center"/>
        </w:trPr>
        <w:tc>
          <w:tcPr>
            <w:tcW w:w="4876" w:type="dxa"/>
            <w:tcBorders>
              <w:top w:val="nil"/>
              <w:left w:val="nil"/>
              <w:bottom w:val="nil"/>
              <w:right w:val="nil"/>
            </w:tcBorders>
          </w:tcPr>
          <w:p w14:paraId="3838F3F9" w14:textId="77777777" w:rsidR="00D06BC5" w:rsidRPr="00CF6664" w:rsidRDefault="00D06BC5" w:rsidP="00D11899">
            <w:pPr>
              <w:pStyle w:val="Normal6a"/>
            </w:pPr>
          </w:p>
        </w:tc>
        <w:tc>
          <w:tcPr>
            <w:tcW w:w="4876" w:type="dxa"/>
            <w:tcBorders>
              <w:top w:val="nil"/>
              <w:left w:val="nil"/>
              <w:bottom w:val="nil"/>
              <w:right w:val="nil"/>
            </w:tcBorders>
          </w:tcPr>
          <w:p w14:paraId="7BF458D3" w14:textId="77777777" w:rsidR="00D06BC5" w:rsidRPr="00CF6664" w:rsidRDefault="00D06BC5" w:rsidP="00D11899">
            <w:pPr>
              <w:pStyle w:val="Normal6a"/>
            </w:pPr>
            <w:r w:rsidRPr="00CF6664">
              <w:rPr>
                <w:b/>
                <w:i/>
              </w:rPr>
              <w:t>M a.</w:t>
            </w:r>
            <w:r w:rsidRPr="00CF6664">
              <w:tab/>
            </w:r>
            <w:r w:rsidRPr="00CF6664">
              <w:rPr>
                <w:b/>
                <w:i/>
              </w:rPr>
              <w:t>ottaa huomioon, että suurin osa (78 prosenttia) terveydenhuoltoalan työntekijöistä EU:ssa on naisia</w:t>
            </w:r>
            <w:r w:rsidRPr="00CF6664">
              <w:rPr>
                <w:b/>
                <w:i/>
                <w:vertAlign w:val="superscript"/>
              </w:rPr>
              <w:t>1 a</w:t>
            </w:r>
            <w:r w:rsidRPr="00CF6664">
              <w:rPr>
                <w:b/>
                <w:i/>
              </w:rPr>
              <w:t>;</w:t>
            </w:r>
          </w:p>
        </w:tc>
      </w:tr>
      <w:tr w:rsidR="00D06BC5" w:rsidRPr="00CF6664" w14:paraId="00757F86" w14:textId="77777777" w:rsidTr="00D11899">
        <w:trPr>
          <w:jc w:val="center"/>
        </w:trPr>
        <w:tc>
          <w:tcPr>
            <w:tcW w:w="4876" w:type="dxa"/>
            <w:tcBorders>
              <w:top w:val="nil"/>
              <w:left w:val="nil"/>
              <w:bottom w:val="nil"/>
              <w:right w:val="nil"/>
            </w:tcBorders>
          </w:tcPr>
          <w:p w14:paraId="78690F95" w14:textId="77777777" w:rsidR="00D06BC5" w:rsidRPr="00CF6664" w:rsidRDefault="00D06BC5" w:rsidP="00D11899"/>
        </w:tc>
        <w:tc>
          <w:tcPr>
            <w:tcW w:w="4876" w:type="dxa"/>
            <w:tcBorders>
              <w:top w:val="nil"/>
              <w:left w:val="nil"/>
              <w:bottom w:val="nil"/>
              <w:right w:val="nil"/>
            </w:tcBorders>
          </w:tcPr>
          <w:p w14:paraId="7187C3F5" w14:textId="77777777" w:rsidR="00D06BC5" w:rsidRPr="00CF6664" w:rsidRDefault="00D06BC5" w:rsidP="00D11899">
            <w:pPr>
              <w:pStyle w:val="Normal6a"/>
            </w:pPr>
            <w:r w:rsidRPr="00CF6664">
              <w:rPr>
                <w:b/>
                <w:i/>
              </w:rPr>
              <w:t>_________________</w:t>
            </w:r>
          </w:p>
        </w:tc>
      </w:tr>
      <w:tr w:rsidR="00D06BC5" w:rsidRPr="00CF6664" w14:paraId="491A783F" w14:textId="77777777" w:rsidTr="00D11899">
        <w:trPr>
          <w:jc w:val="center"/>
        </w:trPr>
        <w:tc>
          <w:tcPr>
            <w:tcW w:w="4876" w:type="dxa"/>
            <w:tcBorders>
              <w:top w:val="nil"/>
              <w:left w:val="nil"/>
              <w:bottom w:val="nil"/>
              <w:right w:val="nil"/>
            </w:tcBorders>
          </w:tcPr>
          <w:p w14:paraId="36A9F259" w14:textId="77777777" w:rsidR="00D06BC5" w:rsidRPr="00CF6664" w:rsidRDefault="00D06BC5" w:rsidP="00D11899"/>
        </w:tc>
        <w:tc>
          <w:tcPr>
            <w:tcW w:w="4876" w:type="dxa"/>
            <w:tcBorders>
              <w:top w:val="nil"/>
              <w:left w:val="nil"/>
              <w:bottom w:val="nil"/>
              <w:right w:val="nil"/>
            </w:tcBorders>
          </w:tcPr>
          <w:p w14:paraId="30C322CA"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Eurostat, ”Majority of health jobs held by women”, 2021, https://ec.europa.eu/eurostat/web/products-eurostat-news/-/edn-20210308-1#:~:text=Spotlight%20on%20women%20at%20the%20frontline%20of,to%20over%2090%25%20in%20Estonia%20and%20Latvia</w:t>
            </w:r>
          </w:p>
        </w:tc>
      </w:tr>
    </w:tbl>
    <w:p w14:paraId="1783F31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C106F0D" w14:textId="77777777" w:rsidR="00D06BC5" w:rsidRPr="00CF6664" w:rsidRDefault="00D06BC5" w:rsidP="00D06BC5">
      <w:r w:rsidRPr="00CF6664">
        <w:rPr>
          <w:rStyle w:val="HideTWBExt"/>
        </w:rPr>
        <w:t>&lt;/Amend&gt;</w:t>
      </w:r>
    </w:p>
    <w:p w14:paraId="5E6C834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152</w:t>
      </w:r>
      <w:r w:rsidRPr="00CF6664">
        <w:rPr>
          <w:rStyle w:val="HideTWBExt"/>
          <w:b w:val="0"/>
        </w:rPr>
        <w:t>&lt;/NumAm&gt;</w:t>
      </w:r>
    </w:p>
    <w:p w14:paraId="03F50859"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6A4DF1BB" w14:textId="77777777" w:rsidR="00D06BC5" w:rsidRPr="00CF6664" w:rsidRDefault="00D06BC5" w:rsidP="00D06BC5">
      <w:pPr>
        <w:pStyle w:val="NormalBold"/>
      </w:pPr>
      <w:r w:rsidRPr="00CF6664">
        <w:rPr>
          <w:rStyle w:val="HideTWBExt"/>
          <w:b w:val="0"/>
        </w:rPr>
        <w:t>&lt;/RepeatBlock-By&gt;</w:t>
      </w:r>
    </w:p>
    <w:p w14:paraId="4B3F840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EB7D182" w14:textId="77777777" w:rsidR="00D06BC5" w:rsidRPr="00CF6664" w:rsidRDefault="00D06BC5" w:rsidP="00D06BC5">
      <w:pPr>
        <w:pStyle w:val="NormalBold"/>
      </w:pPr>
      <w:r w:rsidRPr="00CF6664">
        <w:rPr>
          <w:rStyle w:val="HideTWBExt"/>
          <w:b w:val="0"/>
        </w:rPr>
        <w:t>&lt;Article&gt;</w:t>
      </w:r>
      <w:r w:rsidRPr="00CF6664">
        <w:t>Johdanto-osan M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9002A53" w14:textId="77777777" w:rsidTr="00D11899">
        <w:trPr>
          <w:trHeight w:hRule="exact" w:val="240"/>
          <w:jc w:val="center"/>
        </w:trPr>
        <w:tc>
          <w:tcPr>
            <w:tcW w:w="9752" w:type="dxa"/>
            <w:gridSpan w:val="2"/>
            <w:tcBorders>
              <w:top w:val="nil"/>
              <w:left w:val="nil"/>
              <w:bottom w:val="nil"/>
              <w:right w:val="nil"/>
            </w:tcBorders>
          </w:tcPr>
          <w:p w14:paraId="4CED5C71" w14:textId="77777777" w:rsidR="00D06BC5" w:rsidRPr="00CF6664" w:rsidRDefault="00D06BC5" w:rsidP="00D11899"/>
        </w:tc>
      </w:tr>
      <w:tr w:rsidR="00D06BC5" w:rsidRPr="00CF6664" w14:paraId="63643776" w14:textId="77777777" w:rsidTr="00D11899">
        <w:trPr>
          <w:trHeight w:val="240"/>
          <w:jc w:val="center"/>
        </w:trPr>
        <w:tc>
          <w:tcPr>
            <w:tcW w:w="4876" w:type="dxa"/>
            <w:tcBorders>
              <w:top w:val="nil"/>
              <w:left w:val="nil"/>
              <w:bottom w:val="nil"/>
              <w:right w:val="nil"/>
            </w:tcBorders>
          </w:tcPr>
          <w:p w14:paraId="266492B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B5E154D" w14:textId="77777777" w:rsidR="00D06BC5" w:rsidRPr="00CF6664" w:rsidRDefault="00D06BC5" w:rsidP="00D11899">
            <w:pPr>
              <w:pStyle w:val="AmColumnHeading"/>
            </w:pPr>
            <w:r w:rsidRPr="00CF6664">
              <w:t>Tarkistus</w:t>
            </w:r>
          </w:p>
        </w:tc>
      </w:tr>
      <w:tr w:rsidR="00D06BC5" w:rsidRPr="00CF6664" w14:paraId="461E06A0" w14:textId="77777777" w:rsidTr="00D11899">
        <w:trPr>
          <w:jc w:val="center"/>
        </w:trPr>
        <w:tc>
          <w:tcPr>
            <w:tcW w:w="4876" w:type="dxa"/>
            <w:tcBorders>
              <w:top w:val="nil"/>
              <w:left w:val="nil"/>
              <w:bottom w:val="nil"/>
              <w:right w:val="nil"/>
            </w:tcBorders>
          </w:tcPr>
          <w:p w14:paraId="16B099E3" w14:textId="77777777" w:rsidR="00D06BC5" w:rsidRPr="00CF6664" w:rsidRDefault="00D06BC5" w:rsidP="00D11899">
            <w:pPr>
              <w:pStyle w:val="Normal6a"/>
            </w:pPr>
          </w:p>
        </w:tc>
        <w:tc>
          <w:tcPr>
            <w:tcW w:w="4876" w:type="dxa"/>
            <w:tcBorders>
              <w:top w:val="nil"/>
              <w:left w:val="nil"/>
              <w:bottom w:val="nil"/>
              <w:right w:val="nil"/>
            </w:tcBorders>
          </w:tcPr>
          <w:p w14:paraId="100C6226" w14:textId="77777777" w:rsidR="00D06BC5" w:rsidRPr="00CF6664" w:rsidRDefault="00D06BC5" w:rsidP="00D11899">
            <w:pPr>
              <w:pStyle w:val="Normal6a"/>
            </w:pPr>
            <w:r w:rsidRPr="00CF6664">
              <w:rPr>
                <w:b/>
                <w:i/>
              </w:rPr>
              <w:t>M b.</w:t>
            </w:r>
            <w:r w:rsidRPr="00CF6664">
              <w:tab/>
            </w:r>
            <w:r w:rsidRPr="00CF6664">
              <w:rPr>
                <w:b/>
                <w:i/>
              </w:rPr>
              <w:t>ottaa huomioon, että terveysturvallisuus on keskeinen osa kokonaisvaltaista turvallisuutta ja olennainen osa yhteiskuntien ja talouksien häiriönsietokykyä; toteaa, että julkisten terveydenhuoltojärjestelmien, pandemiavalmiuden ja terveysalan tutkimuksen liian vähäinen rahoitus heikentää sekä yhteiskunnallista vakautta että haavoittuvassa asemassa olevien ryhmien suojelua; toteaa, että kansanterveydelliset kriisit vaikuttavat usein suhteettomasti naisiin heidän kaikessa moninaisuudessaan jatkuvan eriarvoisuuden, hoitovelvollisuuksien ja sukupuolittuneen terveysriskeille altistumisen vuoksi; katsoo, että tämän vuoksi tarvitaan riittäviä ja kestäviä investointeja terveysturvaan, mukaan lukien sukupuolisensitiiviset varautumis-, ennaltaehkäisy- ja reagointitoimenpiteet, sekä yhteiskunnan häiriönsietokyvyn että tasapuolisten terveystulosten varmistamiseksi; ottaa huomioon, että naiset edustavat puolta väestöstä, joten sukupuolinäkökulman huomioon ottavat terveydenhuoltojärjestelmät ovat olennaisen tärkeitä Euroopan terveydenhuoltojärjestelmien yleisen varautumisen, häiriönsietokyvyn ja vakauden kannalta;</w:t>
            </w:r>
          </w:p>
        </w:tc>
      </w:tr>
    </w:tbl>
    <w:p w14:paraId="08F0F22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E86ADB1" w14:textId="77777777" w:rsidR="00D06BC5" w:rsidRPr="00CF6664" w:rsidRDefault="00D06BC5" w:rsidP="00D06BC5">
      <w:r w:rsidRPr="00CF6664">
        <w:rPr>
          <w:rStyle w:val="HideTWBExt"/>
        </w:rPr>
        <w:t>&lt;/Amend&gt;</w:t>
      </w:r>
    </w:p>
    <w:p w14:paraId="169D0F4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153</w:t>
      </w:r>
      <w:r w:rsidRPr="00CF6664">
        <w:rPr>
          <w:rStyle w:val="HideTWBExt"/>
          <w:b w:val="0"/>
        </w:rPr>
        <w:t>&lt;/NumAm&gt;</w:t>
      </w:r>
    </w:p>
    <w:p w14:paraId="225F49FF"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3CA67F26" w14:textId="77777777" w:rsidR="00D06BC5" w:rsidRPr="00CF6664" w:rsidRDefault="00D06BC5" w:rsidP="00D06BC5">
      <w:pPr>
        <w:pStyle w:val="NormalBold"/>
      </w:pPr>
      <w:r w:rsidRPr="00CF6664">
        <w:rPr>
          <w:rStyle w:val="HideTWBExt"/>
          <w:b w:val="0"/>
        </w:rPr>
        <w:t>&lt;/RepeatBlock-By&gt;</w:t>
      </w:r>
    </w:p>
    <w:p w14:paraId="5A68A18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B09B83E" w14:textId="77777777" w:rsidR="00D06BC5" w:rsidRPr="00CF6664" w:rsidRDefault="00D06BC5" w:rsidP="00D06BC5">
      <w:pPr>
        <w:pStyle w:val="NormalBold"/>
      </w:pPr>
      <w:r w:rsidRPr="00CF6664">
        <w:rPr>
          <w:rStyle w:val="HideTWBExt"/>
          <w:b w:val="0"/>
        </w:rPr>
        <w:t>&lt;Article&gt;</w:t>
      </w:r>
      <w:r w:rsidRPr="00CF6664">
        <w:t>Johdanto-osan M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F7DB97D" w14:textId="77777777" w:rsidTr="00D11899">
        <w:trPr>
          <w:trHeight w:hRule="exact" w:val="240"/>
          <w:jc w:val="center"/>
        </w:trPr>
        <w:tc>
          <w:tcPr>
            <w:tcW w:w="9752" w:type="dxa"/>
            <w:gridSpan w:val="2"/>
            <w:tcBorders>
              <w:top w:val="nil"/>
              <w:left w:val="nil"/>
              <w:bottom w:val="nil"/>
              <w:right w:val="nil"/>
            </w:tcBorders>
          </w:tcPr>
          <w:p w14:paraId="3EEE1A8F" w14:textId="77777777" w:rsidR="00D06BC5" w:rsidRPr="00CF6664" w:rsidRDefault="00D06BC5" w:rsidP="00D11899"/>
        </w:tc>
      </w:tr>
      <w:tr w:rsidR="00D06BC5" w:rsidRPr="00CF6664" w14:paraId="29146BBC" w14:textId="77777777" w:rsidTr="00D11899">
        <w:trPr>
          <w:trHeight w:val="240"/>
          <w:jc w:val="center"/>
        </w:trPr>
        <w:tc>
          <w:tcPr>
            <w:tcW w:w="4876" w:type="dxa"/>
            <w:tcBorders>
              <w:top w:val="nil"/>
              <w:left w:val="nil"/>
              <w:bottom w:val="nil"/>
              <w:right w:val="nil"/>
            </w:tcBorders>
          </w:tcPr>
          <w:p w14:paraId="2541CC9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851E6E9" w14:textId="77777777" w:rsidR="00D06BC5" w:rsidRPr="00CF6664" w:rsidRDefault="00D06BC5" w:rsidP="00D11899">
            <w:pPr>
              <w:pStyle w:val="AmColumnHeading"/>
            </w:pPr>
            <w:r w:rsidRPr="00CF6664">
              <w:t>Tarkistus</w:t>
            </w:r>
          </w:p>
        </w:tc>
      </w:tr>
      <w:tr w:rsidR="00D06BC5" w:rsidRPr="00CF6664" w14:paraId="27AD4C5B" w14:textId="77777777" w:rsidTr="00D11899">
        <w:trPr>
          <w:jc w:val="center"/>
        </w:trPr>
        <w:tc>
          <w:tcPr>
            <w:tcW w:w="4876" w:type="dxa"/>
            <w:tcBorders>
              <w:top w:val="nil"/>
              <w:left w:val="nil"/>
              <w:bottom w:val="nil"/>
              <w:right w:val="nil"/>
            </w:tcBorders>
          </w:tcPr>
          <w:p w14:paraId="0F75E524" w14:textId="77777777" w:rsidR="00D06BC5" w:rsidRPr="00CF6664" w:rsidRDefault="00D06BC5" w:rsidP="00D11899">
            <w:pPr>
              <w:pStyle w:val="Normal6a"/>
            </w:pPr>
          </w:p>
        </w:tc>
        <w:tc>
          <w:tcPr>
            <w:tcW w:w="4876" w:type="dxa"/>
            <w:tcBorders>
              <w:top w:val="nil"/>
              <w:left w:val="nil"/>
              <w:bottom w:val="nil"/>
              <w:right w:val="nil"/>
            </w:tcBorders>
          </w:tcPr>
          <w:p w14:paraId="38E44163" w14:textId="77777777" w:rsidR="00D06BC5" w:rsidRPr="00CF6664" w:rsidRDefault="00D06BC5" w:rsidP="00D11899">
            <w:pPr>
              <w:pStyle w:val="Normal6a"/>
            </w:pPr>
            <w:r w:rsidRPr="00CF6664">
              <w:rPr>
                <w:b/>
                <w:i/>
              </w:rPr>
              <w:t>M b.</w:t>
            </w:r>
            <w:r w:rsidRPr="00CF6664">
              <w:tab/>
            </w:r>
            <w:r w:rsidRPr="00CF6664">
              <w:rPr>
                <w:b/>
                <w:i/>
              </w:rPr>
              <w:t>toteaa, että romaninaisiin kohdistuu edelleen rasismia ja syrjintää terveydenhuolto- ja tukipalvelujen saannissa väkivaltatapauksissa; huomauttaa, että joissakin jäsenvaltioissa romaninaiset kokevat yhä etnistä segregaatiota lisääntymisterveydenhuollossa, heihin kohdistuu pahenevia sanallisen, fyysisen ja psyykkisen väkivallan ja häirinnän muotoja, myös synnytyksen aikana, ja he joutuvat usein ihmiskaupan ja/tai seksuaalisen hyväksikäytön uhreiksi; palauttaa mieleen, että romaninaiset ja vammaiset naiset ovat kautta historian joutuneet järjestelmällisen pakkosteriloinnin uhreiksi EU:ssa ja että monilta on evätty tehokkaat oikeussuojakeinot;</w:t>
            </w:r>
          </w:p>
        </w:tc>
      </w:tr>
    </w:tbl>
    <w:p w14:paraId="3E570D4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CA57546" w14:textId="77777777" w:rsidR="00D06BC5" w:rsidRPr="00CF6664" w:rsidRDefault="00D06BC5" w:rsidP="00D06BC5">
      <w:r w:rsidRPr="00CF6664">
        <w:rPr>
          <w:rStyle w:val="HideTWBExt"/>
        </w:rPr>
        <w:t>&lt;/Amend&gt;</w:t>
      </w:r>
    </w:p>
    <w:p w14:paraId="3B95257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154</w:t>
      </w:r>
      <w:r w:rsidRPr="00CF6664">
        <w:rPr>
          <w:rStyle w:val="HideTWBExt"/>
          <w:b w:val="0"/>
        </w:rPr>
        <w:t>&lt;/NumAm&gt;</w:t>
      </w:r>
    </w:p>
    <w:p w14:paraId="63CB4FF2"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09C6F193" w14:textId="77777777" w:rsidR="00D06BC5" w:rsidRPr="00CF6664" w:rsidRDefault="00D06BC5" w:rsidP="00D06BC5">
      <w:pPr>
        <w:pStyle w:val="NormalBold"/>
      </w:pPr>
      <w:r w:rsidRPr="00CF6664">
        <w:rPr>
          <w:rStyle w:val="HideTWBExt"/>
          <w:b w:val="0"/>
        </w:rPr>
        <w:t>&lt;/RepeatBlock-By&gt;</w:t>
      </w:r>
    </w:p>
    <w:p w14:paraId="302E552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C851D84" w14:textId="77777777" w:rsidR="00D06BC5" w:rsidRPr="00CF6664" w:rsidRDefault="00D06BC5" w:rsidP="00D06BC5">
      <w:pPr>
        <w:pStyle w:val="NormalBold"/>
      </w:pPr>
      <w:r w:rsidRPr="00CF6664">
        <w:rPr>
          <w:rStyle w:val="HideTWBExt"/>
          <w:b w:val="0"/>
        </w:rPr>
        <w:t>&lt;Article&gt;</w:t>
      </w:r>
      <w:r w:rsidRPr="00CF6664">
        <w:t>Johdanto-osan M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172DF0A" w14:textId="77777777" w:rsidTr="00D11899">
        <w:trPr>
          <w:trHeight w:hRule="exact" w:val="240"/>
          <w:jc w:val="center"/>
        </w:trPr>
        <w:tc>
          <w:tcPr>
            <w:tcW w:w="9752" w:type="dxa"/>
            <w:gridSpan w:val="2"/>
            <w:tcBorders>
              <w:top w:val="nil"/>
              <w:left w:val="nil"/>
              <w:bottom w:val="nil"/>
              <w:right w:val="nil"/>
            </w:tcBorders>
          </w:tcPr>
          <w:p w14:paraId="19CA502F" w14:textId="77777777" w:rsidR="00D06BC5" w:rsidRPr="00CF6664" w:rsidRDefault="00D06BC5" w:rsidP="00D11899"/>
        </w:tc>
      </w:tr>
      <w:tr w:rsidR="00D06BC5" w:rsidRPr="00CF6664" w14:paraId="3E956477" w14:textId="77777777" w:rsidTr="00D11899">
        <w:trPr>
          <w:trHeight w:val="240"/>
          <w:jc w:val="center"/>
        </w:trPr>
        <w:tc>
          <w:tcPr>
            <w:tcW w:w="4876" w:type="dxa"/>
            <w:tcBorders>
              <w:top w:val="nil"/>
              <w:left w:val="nil"/>
              <w:bottom w:val="nil"/>
              <w:right w:val="nil"/>
            </w:tcBorders>
          </w:tcPr>
          <w:p w14:paraId="2EE32C7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C2CD287" w14:textId="77777777" w:rsidR="00D06BC5" w:rsidRPr="00CF6664" w:rsidRDefault="00D06BC5" w:rsidP="00D11899">
            <w:pPr>
              <w:pStyle w:val="AmColumnHeading"/>
            </w:pPr>
            <w:r w:rsidRPr="00CF6664">
              <w:t>Tarkistus</w:t>
            </w:r>
          </w:p>
        </w:tc>
      </w:tr>
      <w:tr w:rsidR="00D06BC5" w:rsidRPr="00CF6664" w14:paraId="0C10C82E" w14:textId="77777777" w:rsidTr="00D11899">
        <w:trPr>
          <w:jc w:val="center"/>
        </w:trPr>
        <w:tc>
          <w:tcPr>
            <w:tcW w:w="4876" w:type="dxa"/>
            <w:tcBorders>
              <w:top w:val="nil"/>
              <w:left w:val="nil"/>
              <w:bottom w:val="nil"/>
              <w:right w:val="nil"/>
            </w:tcBorders>
          </w:tcPr>
          <w:p w14:paraId="043BFC1B" w14:textId="77777777" w:rsidR="00D06BC5" w:rsidRPr="00CF6664" w:rsidRDefault="00D06BC5" w:rsidP="00D11899">
            <w:pPr>
              <w:pStyle w:val="Normal6a"/>
            </w:pPr>
          </w:p>
        </w:tc>
        <w:tc>
          <w:tcPr>
            <w:tcW w:w="4876" w:type="dxa"/>
            <w:tcBorders>
              <w:top w:val="nil"/>
              <w:left w:val="nil"/>
              <w:bottom w:val="nil"/>
              <w:right w:val="nil"/>
            </w:tcBorders>
          </w:tcPr>
          <w:p w14:paraId="0C43473E" w14:textId="77777777" w:rsidR="00D06BC5" w:rsidRPr="00CF6664" w:rsidRDefault="00D06BC5" w:rsidP="00D11899">
            <w:pPr>
              <w:pStyle w:val="Normal6a"/>
            </w:pPr>
            <w:r w:rsidRPr="00CF6664">
              <w:rPr>
                <w:b/>
                <w:i/>
              </w:rPr>
              <w:t>M b.</w:t>
            </w:r>
            <w:r w:rsidRPr="00CF6664">
              <w:tab/>
            </w:r>
            <w:r w:rsidRPr="00CF6664">
              <w:rPr>
                <w:b/>
                <w:i/>
              </w:rPr>
              <w:t>ottaa huomioon, että heikommassa sosioekonomisessa asemassa EU:ssa olevilla naisilla on enemmän mielenterveysongelmia kuin heidän vauraammilla vastapuolillaan ja että heillä esiintyy myös suurempaa psyykkistä kärsimystä, kroonisia sairauksia ja taloudellista rasitusta, joita epävarma työsuhde usein pahentaa; toteaa, että julkisen terveydenhuollon psykologisilla palveluilla on tärkeä rooli vähemmän etuoikeutetussa asemassa olevien naisten tavoittamisessa</w:t>
            </w:r>
            <w:r w:rsidRPr="00CF6664">
              <w:rPr>
                <w:b/>
                <w:i/>
                <w:vertAlign w:val="superscript"/>
              </w:rPr>
              <w:t>1 a</w:t>
            </w:r>
            <w:r w:rsidRPr="00CF6664">
              <w:rPr>
                <w:b/>
                <w:i/>
              </w:rPr>
              <w:t>;</w:t>
            </w:r>
          </w:p>
        </w:tc>
      </w:tr>
      <w:tr w:rsidR="00D06BC5" w:rsidRPr="00CF6664" w14:paraId="3641B685" w14:textId="77777777" w:rsidTr="00D11899">
        <w:trPr>
          <w:jc w:val="center"/>
        </w:trPr>
        <w:tc>
          <w:tcPr>
            <w:tcW w:w="4876" w:type="dxa"/>
            <w:tcBorders>
              <w:top w:val="nil"/>
              <w:left w:val="nil"/>
              <w:bottom w:val="nil"/>
              <w:right w:val="nil"/>
            </w:tcBorders>
          </w:tcPr>
          <w:p w14:paraId="7ADC3817" w14:textId="77777777" w:rsidR="00D06BC5" w:rsidRPr="00CF6664" w:rsidRDefault="00D06BC5" w:rsidP="00D11899"/>
        </w:tc>
        <w:tc>
          <w:tcPr>
            <w:tcW w:w="4876" w:type="dxa"/>
            <w:tcBorders>
              <w:top w:val="nil"/>
              <w:left w:val="nil"/>
              <w:bottom w:val="nil"/>
              <w:right w:val="nil"/>
            </w:tcBorders>
          </w:tcPr>
          <w:p w14:paraId="6D60D113" w14:textId="77777777" w:rsidR="00D06BC5" w:rsidRPr="00CF6664" w:rsidRDefault="00D06BC5" w:rsidP="00D11899">
            <w:pPr>
              <w:pStyle w:val="Normal6a"/>
            </w:pPr>
            <w:r w:rsidRPr="00CF6664">
              <w:rPr>
                <w:b/>
                <w:i/>
              </w:rPr>
              <w:t>_________________</w:t>
            </w:r>
          </w:p>
        </w:tc>
      </w:tr>
      <w:tr w:rsidR="00D06BC5" w:rsidRPr="00CF6664" w14:paraId="14C171D8" w14:textId="77777777" w:rsidTr="00D11899">
        <w:trPr>
          <w:jc w:val="center"/>
        </w:trPr>
        <w:tc>
          <w:tcPr>
            <w:tcW w:w="4876" w:type="dxa"/>
            <w:tcBorders>
              <w:top w:val="nil"/>
              <w:left w:val="nil"/>
              <w:bottom w:val="nil"/>
              <w:right w:val="nil"/>
            </w:tcBorders>
          </w:tcPr>
          <w:p w14:paraId="1203E675" w14:textId="77777777" w:rsidR="00D06BC5" w:rsidRPr="00CF6664" w:rsidRDefault="00D06BC5" w:rsidP="00D11899"/>
        </w:tc>
        <w:tc>
          <w:tcPr>
            <w:tcW w:w="4876" w:type="dxa"/>
            <w:tcBorders>
              <w:top w:val="nil"/>
              <w:left w:val="nil"/>
              <w:bottom w:val="nil"/>
              <w:right w:val="nil"/>
            </w:tcBorders>
          </w:tcPr>
          <w:p w14:paraId="3AACDDB0" w14:textId="77777777" w:rsidR="00D06BC5" w:rsidRPr="00CF6664" w:rsidRDefault="00D06BC5" w:rsidP="00D11899">
            <w:pPr>
              <w:pStyle w:val="Normal6a"/>
            </w:pPr>
            <w:r w:rsidRPr="00CF6664">
              <w:rPr>
                <w:b/>
                <w:i/>
                <w:vertAlign w:val="superscript"/>
              </w:rPr>
              <w:t>1 a</w:t>
            </w:r>
            <w:r w:rsidRPr="00CF6664">
              <w:t xml:space="preserve"> </w:t>
            </w:r>
            <w:r w:rsidRPr="00CF6664">
              <w:rPr>
                <w:b/>
                <w:i/>
              </w:rPr>
              <w:t>EIGEn tasa-arvoindeksi 2021: terveys, https://eige.europa.eu/publications-resources/toolkits-guides/gender-equality-index-2021-report/women-report-poorer-mental-well-being-men?language_content_entity=en</w:t>
            </w:r>
          </w:p>
        </w:tc>
      </w:tr>
    </w:tbl>
    <w:p w14:paraId="5C393B3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AA0AAD5" w14:textId="77777777" w:rsidR="00D06BC5" w:rsidRPr="00CF6664" w:rsidRDefault="00D06BC5" w:rsidP="00D06BC5">
      <w:r w:rsidRPr="00CF6664">
        <w:rPr>
          <w:rStyle w:val="HideTWBExt"/>
        </w:rPr>
        <w:t>&lt;/Amend&gt;</w:t>
      </w:r>
    </w:p>
    <w:p w14:paraId="3D197F1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155</w:t>
      </w:r>
      <w:r w:rsidRPr="00CF6664">
        <w:rPr>
          <w:rStyle w:val="HideTWBExt"/>
          <w:b w:val="0"/>
        </w:rPr>
        <w:t>&lt;/NumAm&gt;</w:t>
      </w:r>
    </w:p>
    <w:p w14:paraId="162DCA3C"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5B425B4" w14:textId="77777777" w:rsidR="00D06BC5" w:rsidRPr="00CF6664" w:rsidRDefault="00D06BC5" w:rsidP="00D06BC5">
      <w:pPr>
        <w:pStyle w:val="NormalBold"/>
      </w:pPr>
      <w:r w:rsidRPr="00CF6664">
        <w:rPr>
          <w:rStyle w:val="HideTWBExt"/>
          <w:b w:val="0"/>
        </w:rPr>
        <w:t>&lt;/RepeatBlock-By&gt;</w:t>
      </w:r>
    </w:p>
    <w:p w14:paraId="1B17564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9561DF0" w14:textId="77777777" w:rsidR="00D06BC5" w:rsidRPr="00CF6664" w:rsidRDefault="00D06BC5" w:rsidP="00D06BC5">
      <w:pPr>
        <w:pStyle w:val="NormalBold"/>
      </w:pPr>
      <w:r w:rsidRPr="00CF6664">
        <w:rPr>
          <w:rStyle w:val="HideTWBExt"/>
          <w:b w:val="0"/>
        </w:rPr>
        <w:t>&lt;Article&gt;</w:t>
      </w:r>
      <w:r w:rsidRPr="00CF6664">
        <w:t>Johdanto-osan M c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668299F" w14:textId="77777777" w:rsidTr="00D11899">
        <w:trPr>
          <w:trHeight w:hRule="exact" w:val="240"/>
          <w:jc w:val="center"/>
        </w:trPr>
        <w:tc>
          <w:tcPr>
            <w:tcW w:w="9752" w:type="dxa"/>
            <w:gridSpan w:val="2"/>
            <w:tcBorders>
              <w:top w:val="nil"/>
              <w:left w:val="nil"/>
              <w:bottom w:val="nil"/>
              <w:right w:val="nil"/>
            </w:tcBorders>
          </w:tcPr>
          <w:p w14:paraId="27C75DDA" w14:textId="77777777" w:rsidR="00D06BC5" w:rsidRPr="00CF6664" w:rsidRDefault="00D06BC5" w:rsidP="00D11899"/>
        </w:tc>
      </w:tr>
      <w:tr w:rsidR="00D06BC5" w:rsidRPr="00CF6664" w14:paraId="0DB8873C" w14:textId="77777777" w:rsidTr="00D11899">
        <w:trPr>
          <w:trHeight w:val="240"/>
          <w:jc w:val="center"/>
        </w:trPr>
        <w:tc>
          <w:tcPr>
            <w:tcW w:w="4876" w:type="dxa"/>
            <w:tcBorders>
              <w:top w:val="nil"/>
              <w:left w:val="nil"/>
              <w:bottom w:val="nil"/>
              <w:right w:val="nil"/>
            </w:tcBorders>
          </w:tcPr>
          <w:p w14:paraId="05117FC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B607015" w14:textId="77777777" w:rsidR="00D06BC5" w:rsidRPr="00CF6664" w:rsidRDefault="00D06BC5" w:rsidP="00D11899">
            <w:pPr>
              <w:pStyle w:val="AmColumnHeading"/>
            </w:pPr>
            <w:r w:rsidRPr="00CF6664">
              <w:t>Tarkistus</w:t>
            </w:r>
          </w:p>
        </w:tc>
      </w:tr>
      <w:tr w:rsidR="00D06BC5" w:rsidRPr="00CF6664" w14:paraId="38B22C0F" w14:textId="77777777" w:rsidTr="00D11899">
        <w:trPr>
          <w:jc w:val="center"/>
        </w:trPr>
        <w:tc>
          <w:tcPr>
            <w:tcW w:w="4876" w:type="dxa"/>
            <w:tcBorders>
              <w:top w:val="nil"/>
              <w:left w:val="nil"/>
              <w:bottom w:val="nil"/>
              <w:right w:val="nil"/>
            </w:tcBorders>
          </w:tcPr>
          <w:p w14:paraId="7B28C5B6" w14:textId="77777777" w:rsidR="00D06BC5" w:rsidRPr="00CF6664" w:rsidRDefault="00D06BC5" w:rsidP="00D11899">
            <w:pPr>
              <w:pStyle w:val="Normal6a"/>
            </w:pPr>
          </w:p>
        </w:tc>
        <w:tc>
          <w:tcPr>
            <w:tcW w:w="4876" w:type="dxa"/>
            <w:tcBorders>
              <w:top w:val="nil"/>
              <w:left w:val="nil"/>
              <w:bottom w:val="nil"/>
              <w:right w:val="nil"/>
            </w:tcBorders>
          </w:tcPr>
          <w:p w14:paraId="6635CACE" w14:textId="77777777" w:rsidR="00D06BC5" w:rsidRPr="00CF6664" w:rsidRDefault="00D06BC5" w:rsidP="00D11899">
            <w:pPr>
              <w:pStyle w:val="Normal6a"/>
            </w:pPr>
            <w:r w:rsidRPr="00CF6664">
              <w:rPr>
                <w:b/>
                <w:i/>
              </w:rPr>
              <w:t>M c.</w:t>
            </w:r>
            <w:r w:rsidRPr="00CF6664">
              <w:tab/>
            </w:r>
            <w:r w:rsidRPr="00CF6664">
              <w:rPr>
                <w:b/>
                <w:i/>
              </w:rPr>
              <w:t>katsoo, että naisiin suhteettomasti vaikuttavilla sairauksilla on merkittävä taloudellinen vaikutus alentuneen tuottavuuden ja poissaolojen seurauksena; ottaa huomioon, että naisiin suhteettomasti vaikuttavan migreenin aiheuttaman vuotuisen tuotannon menetyksen arvioidaan olevan 111 miljardia euroa välillisinä kustannuksina EU:ssa</w:t>
            </w:r>
            <w:r w:rsidRPr="00CF6664">
              <w:rPr>
                <w:b/>
                <w:i/>
                <w:vertAlign w:val="superscript"/>
              </w:rPr>
              <w:t>1 a</w:t>
            </w:r>
            <w:r w:rsidRPr="00CF6664">
              <w:rPr>
                <w:b/>
                <w:i/>
              </w:rPr>
              <w:t>;</w:t>
            </w:r>
          </w:p>
        </w:tc>
      </w:tr>
      <w:tr w:rsidR="00D06BC5" w:rsidRPr="00CF6664" w14:paraId="2C3E9806" w14:textId="77777777" w:rsidTr="00D11899">
        <w:trPr>
          <w:jc w:val="center"/>
        </w:trPr>
        <w:tc>
          <w:tcPr>
            <w:tcW w:w="4876" w:type="dxa"/>
            <w:tcBorders>
              <w:top w:val="nil"/>
              <w:left w:val="nil"/>
              <w:bottom w:val="nil"/>
              <w:right w:val="nil"/>
            </w:tcBorders>
          </w:tcPr>
          <w:p w14:paraId="26511285" w14:textId="77777777" w:rsidR="00D06BC5" w:rsidRPr="00CF6664" w:rsidRDefault="00D06BC5" w:rsidP="00D11899"/>
        </w:tc>
        <w:tc>
          <w:tcPr>
            <w:tcW w:w="4876" w:type="dxa"/>
            <w:tcBorders>
              <w:top w:val="nil"/>
              <w:left w:val="nil"/>
              <w:bottom w:val="nil"/>
              <w:right w:val="nil"/>
            </w:tcBorders>
          </w:tcPr>
          <w:p w14:paraId="0F402E58" w14:textId="77777777" w:rsidR="00D06BC5" w:rsidRPr="00CF6664" w:rsidRDefault="00D06BC5" w:rsidP="00D11899">
            <w:pPr>
              <w:pStyle w:val="Normal6a"/>
            </w:pPr>
            <w:r w:rsidRPr="00CF6664">
              <w:rPr>
                <w:b/>
                <w:i/>
              </w:rPr>
              <w:t>_________________</w:t>
            </w:r>
          </w:p>
        </w:tc>
      </w:tr>
      <w:tr w:rsidR="00D06BC5" w:rsidRPr="00CF6664" w14:paraId="2D935720" w14:textId="77777777" w:rsidTr="00D11899">
        <w:trPr>
          <w:jc w:val="center"/>
        </w:trPr>
        <w:tc>
          <w:tcPr>
            <w:tcW w:w="4876" w:type="dxa"/>
            <w:tcBorders>
              <w:top w:val="nil"/>
              <w:left w:val="nil"/>
              <w:bottom w:val="nil"/>
              <w:right w:val="nil"/>
            </w:tcBorders>
          </w:tcPr>
          <w:p w14:paraId="785ADE8A" w14:textId="77777777" w:rsidR="00D06BC5" w:rsidRPr="00CF6664" w:rsidRDefault="00D06BC5" w:rsidP="00D11899"/>
        </w:tc>
        <w:tc>
          <w:tcPr>
            <w:tcW w:w="4876" w:type="dxa"/>
            <w:tcBorders>
              <w:top w:val="nil"/>
              <w:left w:val="nil"/>
              <w:bottom w:val="nil"/>
              <w:right w:val="nil"/>
            </w:tcBorders>
          </w:tcPr>
          <w:p w14:paraId="51185575"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European Migraine and Headache Alliance (EMHA), ”Towards a European Roadmap on Migraine: Strategic Conclusions and Policy Recommendations”, 2025, https://www.emhalliance.org/wp-content/uploads/dlm_uploads/EMHA-Roadmap-2025-EU-roadmap_july17.pdf</w:t>
            </w:r>
          </w:p>
        </w:tc>
      </w:tr>
    </w:tbl>
    <w:p w14:paraId="0882368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671981B" w14:textId="77777777" w:rsidR="00D06BC5" w:rsidRPr="00CF6664" w:rsidRDefault="00D06BC5" w:rsidP="00D06BC5">
      <w:r w:rsidRPr="00CF6664">
        <w:rPr>
          <w:rStyle w:val="HideTWBExt"/>
        </w:rPr>
        <w:t>&lt;/Amend&gt;</w:t>
      </w:r>
    </w:p>
    <w:p w14:paraId="3CF066F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156</w:t>
      </w:r>
      <w:r w:rsidRPr="00CF6664">
        <w:rPr>
          <w:rStyle w:val="HideTWBExt"/>
          <w:b w:val="0"/>
        </w:rPr>
        <w:t>&lt;/NumAm&gt;</w:t>
      </w:r>
    </w:p>
    <w:p w14:paraId="6DABC828"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722A94F9" w14:textId="77777777" w:rsidR="00D06BC5" w:rsidRPr="00CF6664" w:rsidRDefault="00D06BC5" w:rsidP="00D06BC5">
      <w:pPr>
        <w:pStyle w:val="NormalBold"/>
      </w:pPr>
      <w:r w:rsidRPr="00CF6664">
        <w:rPr>
          <w:rStyle w:val="HideTWBExt"/>
          <w:b w:val="0"/>
        </w:rPr>
        <w:t>&lt;/RepeatBlock-By&gt;</w:t>
      </w:r>
    </w:p>
    <w:p w14:paraId="66A20AC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183FA36" w14:textId="77777777" w:rsidR="00D06BC5" w:rsidRPr="00CF6664" w:rsidRDefault="00D06BC5" w:rsidP="00D06BC5">
      <w:pPr>
        <w:pStyle w:val="NormalBold"/>
      </w:pPr>
      <w:r w:rsidRPr="00CF6664">
        <w:rPr>
          <w:rStyle w:val="HideTWBExt"/>
          <w:b w:val="0"/>
        </w:rPr>
        <w:t>&lt;Article&gt;</w:t>
      </w:r>
      <w:r w:rsidRPr="00CF6664">
        <w:t>Johdanto-osan M c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5B3BA2E" w14:textId="77777777" w:rsidTr="00D11899">
        <w:trPr>
          <w:trHeight w:hRule="exact" w:val="240"/>
          <w:jc w:val="center"/>
        </w:trPr>
        <w:tc>
          <w:tcPr>
            <w:tcW w:w="9752" w:type="dxa"/>
            <w:gridSpan w:val="2"/>
            <w:tcBorders>
              <w:top w:val="nil"/>
              <w:left w:val="nil"/>
              <w:bottom w:val="nil"/>
              <w:right w:val="nil"/>
            </w:tcBorders>
          </w:tcPr>
          <w:p w14:paraId="6F22D0DE" w14:textId="77777777" w:rsidR="00D06BC5" w:rsidRPr="00CF6664" w:rsidRDefault="00D06BC5" w:rsidP="00D11899"/>
        </w:tc>
      </w:tr>
      <w:tr w:rsidR="00D06BC5" w:rsidRPr="00CF6664" w14:paraId="10CF95B8" w14:textId="77777777" w:rsidTr="00D11899">
        <w:trPr>
          <w:trHeight w:val="240"/>
          <w:jc w:val="center"/>
        </w:trPr>
        <w:tc>
          <w:tcPr>
            <w:tcW w:w="4876" w:type="dxa"/>
            <w:tcBorders>
              <w:top w:val="nil"/>
              <w:left w:val="nil"/>
              <w:bottom w:val="nil"/>
              <w:right w:val="nil"/>
            </w:tcBorders>
          </w:tcPr>
          <w:p w14:paraId="7AFA2EF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AE93CD5" w14:textId="77777777" w:rsidR="00D06BC5" w:rsidRPr="00CF6664" w:rsidRDefault="00D06BC5" w:rsidP="00D11899">
            <w:pPr>
              <w:pStyle w:val="AmColumnHeading"/>
            </w:pPr>
            <w:r w:rsidRPr="00CF6664">
              <w:t>Tarkistus</w:t>
            </w:r>
          </w:p>
        </w:tc>
      </w:tr>
      <w:tr w:rsidR="00D06BC5" w:rsidRPr="00CF6664" w14:paraId="590007C0" w14:textId="77777777" w:rsidTr="00D11899">
        <w:trPr>
          <w:jc w:val="center"/>
        </w:trPr>
        <w:tc>
          <w:tcPr>
            <w:tcW w:w="4876" w:type="dxa"/>
            <w:tcBorders>
              <w:top w:val="nil"/>
              <w:left w:val="nil"/>
              <w:bottom w:val="nil"/>
              <w:right w:val="nil"/>
            </w:tcBorders>
          </w:tcPr>
          <w:p w14:paraId="06AF5B56" w14:textId="77777777" w:rsidR="00D06BC5" w:rsidRPr="00CF6664" w:rsidRDefault="00D06BC5" w:rsidP="00D11899">
            <w:pPr>
              <w:pStyle w:val="Normal6a"/>
            </w:pPr>
          </w:p>
        </w:tc>
        <w:tc>
          <w:tcPr>
            <w:tcW w:w="4876" w:type="dxa"/>
            <w:tcBorders>
              <w:top w:val="nil"/>
              <w:left w:val="nil"/>
              <w:bottom w:val="nil"/>
              <w:right w:val="nil"/>
            </w:tcBorders>
          </w:tcPr>
          <w:p w14:paraId="104F9B28" w14:textId="77777777" w:rsidR="00D06BC5" w:rsidRPr="00CF6664" w:rsidRDefault="00D06BC5" w:rsidP="00D11899">
            <w:pPr>
              <w:pStyle w:val="Normal6a"/>
            </w:pPr>
            <w:r w:rsidRPr="00CF6664">
              <w:rPr>
                <w:b/>
                <w:i/>
              </w:rPr>
              <w:t>M c.</w:t>
            </w:r>
            <w:r w:rsidRPr="00CF6664">
              <w:tab/>
            </w:r>
            <w:r w:rsidRPr="00CF6664">
              <w:rPr>
                <w:b/>
                <w:i/>
              </w:rPr>
              <w:t>ottaa huomioon, että kuukautisköyhyys vaikuttaa arviolta 10 prosenttiin EU:n menstruoivasta väestöstä ja on yleisempää pienituloisten, pakolaisten, nuorten ja vammaisten henkilöiden keskuudessa</w:t>
            </w:r>
            <w:r w:rsidRPr="00CF6664">
              <w:rPr>
                <w:b/>
                <w:i/>
                <w:vertAlign w:val="superscript"/>
              </w:rPr>
              <w:t>1 a</w:t>
            </w:r>
            <w:r w:rsidRPr="00CF6664">
              <w:rPr>
                <w:b/>
                <w:i/>
              </w:rPr>
              <w:t>;</w:t>
            </w:r>
          </w:p>
        </w:tc>
      </w:tr>
      <w:tr w:rsidR="00D06BC5" w:rsidRPr="00CF6664" w14:paraId="297102F7" w14:textId="77777777" w:rsidTr="00D11899">
        <w:trPr>
          <w:jc w:val="center"/>
        </w:trPr>
        <w:tc>
          <w:tcPr>
            <w:tcW w:w="4876" w:type="dxa"/>
            <w:tcBorders>
              <w:top w:val="nil"/>
              <w:left w:val="nil"/>
              <w:bottom w:val="nil"/>
              <w:right w:val="nil"/>
            </w:tcBorders>
          </w:tcPr>
          <w:p w14:paraId="71362FC2" w14:textId="77777777" w:rsidR="00D06BC5" w:rsidRPr="00CF6664" w:rsidRDefault="00D06BC5" w:rsidP="00D11899"/>
        </w:tc>
        <w:tc>
          <w:tcPr>
            <w:tcW w:w="4876" w:type="dxa"/>
            <w:tcBorders>
              <w:top w:val="nil"/>
              <w:left w:val="nil"/>
              <w:bottom w:val="nil"/>
              <w:right w:val="nil"/>
            </w:tcBorders>
          </w:tcPr>
          <w:p w14:paraId="46D30B9B" w14:textId="77777777" w:rsidR="00D06BC5" w:rsidRPr="00CF6664" w:rsidRDefault="00D06BC5" w:rsidP="00D11899">
            <w:pPr>
              <w:pStyle w:val="Normal6a"/>
            </w:pPr>
            <w:r w:rsidRPr="00CF6664">
              <w:rPr>
                <w:b/>
                <w:i/>
              </w:rPr>
              <w:t>_________________</w:t>
            </w:r>
          </w:p>
        </w:tc>
      </w:tr>
      <w:tr w:rsidR="00D06BC5" w:rsidRPr="00CF6664" w14:paraId="44469F9F" w14:textId="77777777" w:rsidTr="00D11899">
        <w:trPr>
          <w:jc w:val="center"/>
        </w:trPr>
        <w:tc>
          <w:tcPr>
            <w:tcW w:w="4876" w:type="dxa"/>
            <w:tcBorders>
              <w:top w:val="nil"/>
              <w:left w:val="nil"/>
              <w:bottom w:val="nil"/>
              <w:right w:val="nil"/>
            </w:tcBorders>
          </w:tcPr>
          <w:p w14:paraId="6F8B8669" w14:textId="77777777" w:rsidR="00D06BC5" w:rsidRPr="00CF6664" w:rsidRDefault="00D06BC5" w:rsidP="00D11899"/>
        </w:tc>
        <w:tc>
          <w:tcPr>
            <w:tcW w:w="4876" w:type="dxa"/>
            <w:tcBorders>
              <w:top w:val="nil"/>
              <w:left w:val="nil"/>
              <w:bottom w:val="nil"/>
              <w:right w:val="nil"/>
            </w:tcBorders>
          </w:tcPr>
          <w:p w14:paraId="56B04B53"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Euroopan parlamentin katsaus ”Addressing menstrual poverty in the EU”, jäsenten tutkimuspalvelu, Euroopan parlamentin tutkimuspalvelut, 2025, https://www.europarl.europa.eu/thinktank/en/document/EPRS_BRI(2025)772855</w:t>
            </w:r>
          </w:p>
        </w:tc>
      </w:tr>
    </w:tbl>
    <w:p w14:paraId="646662E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6EC8D49" w14:textId="77777777" w:rsidR="00D06BC5" w:rsidRPr="00CF6664" w:rsidRDefault="00D06BC5" w:rsidP="00D06BC5">
      <w:r w:rsidRPr="00CF6664">
        <w:rPr>
          <w:rStyle w:val="HideTWBExt"/>
        </w:rPr>
        <w:t>&lt;/Amend&gt;</w:t>
      </w:r>
    </w:p>
    <w:p w14:paraId="5BF97B4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157</w:t>
      </w:r>
      <w:r w:rsidRPr="00CF6664">
        <w:rPr>
          <w:rStyle w:val="HideTWBExt"/>
          <w:b w:val="0"/>
        </w:rPr>
        <w:t>&lt;/NumAm&gt;</w:t>
      </w:r>
    </w:p>
    <w:p w14:paraId="0CFB6F2C"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24E4A1AF" w14:textId="77777777" w:rsidR="00D06BC5" w:rsidRPr="00CF6664" w:rsidRDefault="00D06BC5" w:rsidP="00D06BC5">
      <w:pPr>
        <w:pStyle w:val="NormalBold"/>
      </w:pPr>
      <w:r w:rsidRPr="00CF6664">
        <w:rPr>
          <w:rStyle w:val="HideTWBExt"/>
          <w:b w:val="0"/>
        </w:rPr>
        <w:t>&lt;/RepeatBlock-By&gt;</w:t>
      </w:r>
    </w:p>
    <w:p w14:paraId="721B80F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42FDED3" w14:textId="77777777" w:rsidR="00D06BC5" w:rsidRPr="00CF6664" w:rsidRDefault="00D06BC5" w:rsidP="00D06BC5">
      <w:pPr>
        <w:pStyle w:val="NormalBold"/>
      </w:pPr>
      <w:r w:rsidRPr="00CF6664">
        <w:rPr>
          <w:rStyle w:val="HideTWBExt"/>
          <w:b w:val="0"/>
        </w:rPr>
        <w:t>&lt;Article&gt;</w:t>
      </w:r>
      <w:r w:rsidRPr="00CF6664">
        <w:t>Johdanto-osan M c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17F53E6" w14:textId="77777777" w:rsidTr="00D11899">
        <w:trPr>
          <w:trHeight w:hRule="exact" w:val="240"/>
          <w:jc w:val="center"/>
        </w:trPr>
        <w:tc>
          <w:tcPr>
            <w:tcW w:w="9752" w:type="dxa"/>
            <w:gridSpan w:val="2"/>
            <w:tcBorders>
              <w:top w:val="nil"/>
              <w:left w:val="nil"/>
              <w:bottom w:val="nil"/>
              <w:right w:val="nil"/>
            </w:tcBorders>
          </w:tcPr>
          <w:p w14:paraId="5B83FC9F" w14:textId="77777777" w:rsidR="00D06BC5" w:rsidRPr="00CF6664" w:rsidRDefault="00D06BC5" w:rsidP="00D11899"/>
        </w:tc>
      </w:tr>
      <w:tr w:rsidR="00D06BC5" w:rsidRPr="00CF6664" w14:paraId="2A3C82A7" w14:textId="77777777" w:rsidTr="00D11899">
        <w:trPr>
          <w:trHeight w:val="240"/>
          <w:jc w:val="center"/>
        </w:trPr>
        <w:tc>
          <w:tcPr>
            <w:tcW w:w="4876" w:type="dxa"/>
            <w:tcBorders>
              <w:top w:val="nil"/>
              <w:left w:val="nil"/>
              <w:bottom w:val="nil"/>
              <w:right w:val="nil"/>
            </w:tcBorders>
          </w:tcPr>
          <w:p w14:paraId="3CC28D3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EB0A87D" w14:textId="77777777" w:rsidR="00D06BC5" w:rsidRPr="00CF6664" w:rsidRDefault="00D06BC5" w:rsidP="00D11899">
            <w:pPr>
              <w:pStyle w:val="AmColumnHeading"/>
            </w:pPr>
            <w:r w:rsidRPr="00CF6664">
              <w:t>Tarkistus</w:t>
            </w:r>
          </w:p>
        </w:tc>
      </w:tr>
      <w:tr w:rsidR="00D06BC5" w:rsidRPr="00CF6664" w14:paraId="0D231605" w14:textId="77777777" w:rsidTr="00D11899">
        <w:trPr>
          <w:jc w:val="center"/>
        </w:trPr>
        <w:tc>
          <w:tcPr>
            <w:tcW w:w="4876" w:type="dxa"/>
            <w:tcBorders>
              <w:top w:val="nil"/>
              <w:left w:val="nil"/>
              <w:bottom w:val="nil"/>
              <w:right w:val="nil"/>
            </w:tcBorders>
          </w:tcPr>
          <w:p w14:paraId="6E6CFFD4" w14:textId="77777777" w:rsidR="00D06BC5" w:rsidRPr="00CF6664" w:rsidRDefault="00D06BC5" w:rsidP="00D11899">
            <w:pPr>
              <w:pStyle w:val="Normal6a"/>
            </w:pPr>
          </w:p>
        </w:tc>
        <w:tc>
          <w:tcPr>
            <w:tcW w:w="4876" w:type="dxa"/>
            <w:tcBorders>
              <w:top w:val="nil"/>
              <w:left w:val="nil"/>
              <w:bottom w:val="nil"/>
              <w:right w:val="nil"/>
            </w:tcBorders>
          </w:tcPr>
          <w:p w14:paraId="669F6CF0" w14:textId="77777777" w:rsidR="00D06BC5" w:rsidRPr="00CF6664" w:rsidRDefault="00D06BC5" w:rsidP="00D11899">
            <w:pPr>
              <w:pStyle w:val="Normal6a"/>
            </w:pPr>
            <w:r w:rsidRPr="00CF6664">
              <w:rPr>
                <w:b/>
                <w:i/>
              </w:rPr>
              <w:t>M c.</w:t>
            </w:r>
            <w:r w:rsidRPr="00CF6664">
              <w:tab/>
            </w:r>
            <w:r w:rsidRPr="00CF6664">
              <w:rPr>
                <w:b/>
                <w:i/>
              </w:rPr>
              <w:t>katsoo, että terveydenhuollon digitalisointi ja tekoälyn lisääntyvä käyttö uhkaavat vahvistaa sukupuoleen ja rotuun perustuvia nykyisiä ennakkoluuloja;</w:t>
            </w:r>
          </w:p>
        </w:tc>
      </w:tr>
    </w:tbl>
    <w:p w14:paraId="161087B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3329541" w14:textId="77777777" w:rsidR="00D06BC5" w:rsidRPr="00CF6664" w:rsidRDefault="00D06BC5" w:rsidP="00D06BC5">
      <w:r w:rsidRPr="00CF6664">
        <w:rPr>
          <w:rStyle w:val="HideTWBExt"/>
        </w:rPr>
        <w:t>&lt;/Amend&gt;</w:t>
      </w:r>
    </w:p>
    <w:p w14:paraId="1AB47BF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158</w:t>
      </w:r>
      <w:r w:rsidRPr="00CF6664">
        <w:rPr>
          <w:rStyle w:val="HideTWBExt"/>
          <w:b w:val="0"/>
        </w:rPr>
        <w:t>&lt;/NumAm&gt;</w:t>
      </w:r>
    </w:p>
    <w:p w14:paraId="19051158"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7277298B" w14:textId="77777777" w:rsidR="00D06BC5" w:rsidRPr="00CF6664" w:rsidRDefault="00D06BC5" w:rsidP="00D06BC5">
      <w:pPr>
        <w:pStyle w:val="NormalBold"/>
      </w:pPr>
      <w:r w:rsidRPr="00CF6664">
        <w:rPr>
          <w:rStyle w:val="HideTWBExt"/>
          <w:b w:val="0"/>
        </w:rPr>
        <w:t>&lt;/RepeatBlock-By&gt;</w:t>
      </w:r>
    </w:p>
    <w:p w14:paraId="6081ABC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9A731D4" w14:textId="77777777" w:rsidR="00D06BC5" w:rsidRPr="00CF6664" w:rsidRDefault="00D06BC5" w:rsidP="00D06BC5">
      <w:pPr>
        <w:pStyle w:val="NormalBold"/>
      </w:pPr>
      <w:r w:rsidRPr="00CF6664">
        <w:rPr>
          <w:rStyle w:val="HideTWBExt"/>
          <w:b w:val="0"/>
        </w:rPr>
        <w:t>&lt;Article&gt;</w:t>
      </w:r>
      <w:r w:rsidRPr="00CF6664">
        <w:t>Johdanto-osan M d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D26D847" w14:textId="77777777" w:rsidTr="00D11899">
        <w:trPr>
          <w:trHeight w:hRule="exact" w:val="240"/>
          <w:jc w:val="center"/>
        </w:trPr>
        <w:tc>
          <w:tcPr>
            <w:tcW w:w="9752" w:type="dxa"/>
            <w:gridSpan w:val="2"/>
            <w:tcBorders>
              <w:top w:val="nil"/>
              <w:left w:val="nil"/>
              <w:bottom w:val="nil"/>
              <w:right w:val="nil"/>
            </w:tcBorders>
          </w:tcPr>
          <w:p w14:paraId="4E2F71A0" w14:textId="77777777" w:rsidR="00D06BC5" w:rsidRPr="00CF6664" w:rsidRDefault="00D06BC5" w:rsidP="00D11899"/>
        </w:tc>
      </w:tr>
      <w:tr w:rsidR="00D06BC5" w:rsidRPr="00CF6664" w14:paraId="78B140E6" w14:textId="77777777" w:rsidTr="00D11899">
        <w:trPr>
          <w:trHeight w:val="240"/>
          <w:jc w:val="center"/>
        </w:trPr>
        <w:tc>
          <w:tcPr>
            <w:tcW w:w="4876" w:type="dxa"/>
            <w:tcBorders>
              <w:top w:val="nil"/>
              <w:left w:val="nil"/>
              <w:bottom w:val="nil"/>
              <w:right w:val="nil"/>
            </w:tcBorders>
          </w:tcPr>
          <w:p w14:paraId="2643C46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0D28E7E" w14:textId="77777777" w:rsidR="00D06BC5" w:rsidRPr="00CF6664" w:rsidRDefault="00D06BC5" w:rsidP="00D11899">
            <w:pPr>
              <w:pStyle w:val="AmColumnHeading"/>
            </w:pPr>
            <w:r w:rsidRPr="00CF6664">
              <w:t>Tarkistus</w:t>
            </w:r>
          </w:p>
        </w:tc>
      </w:tr>
      <w:tr w:rsidR="00D06BC5" w:rsidRPr="00CF6664" w14:paraId="7A567E51" w14:textId="77777777" w:rsidTr="00D11899">
        <w:trPr>
          <w:jc w:val="center"/>
        </w:trPr>
        <w:tc>
          <w:tcPr>
            <w:tcW w:w="4876" w:type="dxa"/>
            <w:tcBorders>
              <w:top w:val="nil"/>
              <w:left w:val="nil"/>
              <w:bottom w:val="nil"/>
              <w:right w:val="nil"/>
            </w:tcBorders>
          </w:tcPr>
          <w:p w14:paraId="4313C28C" w14:textId="77777777" w:rsidR="00D06BC5" w:rsidRPr="00CF6664" w:rsidRDefault="00D06BC5" w:rsidP="00D11899">
            <w:pPr>
              <w:pStyle w:val="Normal6a"/>
            </w:pPr>
          </w:p>
        </w:tc>
        <w:tc>
          <w:tcPr>
            <w:tcW w:w="4876" w:type="dxa"/>
            <w:tcBorders>
              <w:top w:val="nil"/>
              <w:left w:val="nil"/>
              <w:bottom w:val="nil"/>
              <w:right w:val="nil"/>
            </w:tcBorders>
          </w:tcPr>
          <w:p w14:paraId="681B4C99" w14:textId="77777777" w:rsidR="00D06BC5" w:rsidRPr="00CF6664" w:rsidRDefault="00D06BC5" w:rsidP="00D11899">
            <w:pPr>
              <w:pStyle w:val="Normal6a"/>
            </w:pPr>
            <w:r w:rsidRPr="00CF6664">
              <w:rPr>
                <w:b/>
                <w:i/>
              </w:rPr>
              <w:t>M d.</w:t>
            </w:r>
            <w:r w:rsidRPr="00CF6664">
              <w:tab/>
            </w:r>
            <w:r w:rsidRPr="00CF6664">
              <w:rPr>
                <w:b/>
                <w:i/>
              </w:rPr>
              <w:t>ottaa huomioon, että ilmastonmuutoksella ja ympäristön pilaantumisella on ollut erilaisia vaikutuksia naisten terveyteen, myös äitien ja lasten terveyteen;</w:t>
            </w:r>
          </w:p>
        </w:tc>
      </w:tr>
    </w:tbl>
    <w:p w14:paraId="6338E97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961D77F" w14:textId="77777777" w:rsidR="00D06BC5" w:rsidRPr="00CF6664" w:rsidRDefault="00D06BC5" w:rsidP="00D06BC5">
      <w:r w:rsidRPr="00CF6664">
        <w:rPr>
          <w:rStyle w:val="HideTWBExt"/>
        </w:rPr>
        <w:t>&lt;/Amend&gt;</w:t>
      </w:r>
    </w:p>
    <w:p w14:paraId="2CFDD90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159</w:t>
      </w:r>
      <w:r w:rsidRPr="00CF6664">
        <w:rPr>
          <w:rStyle w:val="HideTWBExt"/>
          <w:b w:val="0"/>
        </w:rPr>
        <w:t>&lt;/NumAm&gt;</w:t>
      </w:r>
    </w:p>
    <w:p w14:paraId="217BFA66"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2C41E383" w14:textId="77777777" w:rsidR="00D06BC5" w:rsidRPr="00CF6664" w:rsidRDefault="00D06BC5" w:rsidP="00D06BC5">
      <w:pPr>
        <w:pStyle w:val="NormalBold"/>
      </w:pPr>
      <w:r w:rsidRPr="00CF6664">
        <w:rPr>
          <w:rStyle w:val="HideTWBExt"/>
          <w:b w:val="0"/>
        </w:rPr>
        <w:t>&lt;/RepeatBlock-By&gt;</w:t>
      </w:r>
    </w:p>
    <w:p w14:paraId="76C1E4D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775EF0B" w14:textId="77777777" w:rsidR="00D06BC5" w:rsidRPr="00CF6664" w:rsidRDefault="00D06BC5" w:rsidP="00D06BC5">
      <w:pPr>
        <w:pStyle w:val="NormalBold"/>
      </w:pPr>
      <w:r w:rsidRPr="00CF6664">
        <w:rPr>
          <w:rStyle w:val="HideTWBExt"/>
          <w:b w:val="0"/>
        </w:rPr>
        <w:t>&lt;Article&gt;</w:t>
      </w:r>
      <w:r w:rsidRPr="00CF6664">
        <w:t>Johdanto-osan N kappale</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11512EB" w14:textId="77777777" w:rsidTr="00D11899">
        <w:trPr>
          <w:trHeight w:hRule="exact" w:val="240"/>
          <w:jc w:val="center"/>
        </w:trPr>
        <w:tc>
          <w:tcPr>
            <w:tcW w:w="9752" w:type="dxa"/>
            <w:gridSpan w:val="2"/>
            <w:tcBorders>
              <w:top w:val="nil"/>
              <w:left w:val="nil"/>
              <w:bottom w:val="nil"/>
              <w:right w:val="nil"/>
            </w:tcBorders>
          </w:tcPr>
          <w:p w14:paraId="52603D1B" w14:textId="77777777" w:rsidR="00D06BC5" w:rsidRPr="00CF6664" w:rsidRDefault="00D06BC5" w:rsidP="00D11899"/>
        </w:tc>
      </w:tr>
      <w:tr w:rsidR="00D06BC5" w:rsidRPr="00CF6664" w14:paraId="75D81066" w14:textId="77777777" w:rsidTr="00D11899">
        <w:trPr>
          <w:trHeight w:val="240"/>
          <w:jc w:val="center"/>
        </w:trPr>
        <w:tc>
          <w:tcPr>
            <w:tcW w:w="4876" w:type="dxa"/>
            <w:tcBorders>
              <w:top w:val="nil"/>
              <w:left w:val="nil"/>
              <w:bottom w:val="nil"/>
              <w:right w:val="nil"/>
            </w:tcBorders>
          </w:tcPr>
          <w:p w14:paraId="3083A09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4B52EFA" w14:textId="77777777" w:rsidR="00D06BC5" w:rsidRPr="00CF6664" w:rsidRDefault="00D06BC5" w:rsidP="00D11899">
            <w:pPr>
              <w:pStyle w:val="AmColumnHeading"/>
            </w:pPr>
            <w:r w:rsidRPr="00CF6664">
              <w:t>Tarkistus</w:t>
            </w:r>
          </w:p>
        </w:tc>
      </w:tr>
      <w:tr w:rsidR="00D06BC5" w:rsidRPr="00CF6664" w14:paraId="7EA51F55" w14:textId="77777777" w:rsidTr="00D11899">
        <w:trPr>
          <w:jc w:val="center"/>
        </w:trPr>
        <w:tc>
          <w:tcPr>
            <w:tcW w:w="4876" w:type="dxa"/>
            <w:tcBorders>
              <w:top w:val="nil"/>
              <w:left w:val="nil"/>
              <w:bottom w:val="nil"/>
              <w:right w:val="nil"/>
            </w:tcBorders>
          </w:tcPr>
          <w:p w14:paraId="7CFA0240" w14:textId="77777777" w:rsidR="00D06BC5" w:rsidRPr="00CF6664" w:rsidRDefault="00D06BC5" w:rsidP="00D11899">
            <w:pPr>
              <w:pStyle w:val="Normal6a"/>
            </w:pPr>
            <w:r w:rsidRPr="00CF6664">
              <w:t>N.</w:t>
            </w:r>
            <w:r w:rsidRPr="00CF6664">
              <w:tab/>
              <w:t xml:space="preserve">ottaa huomioon, että vuonna 2020 </w:t>
            </w:r>
            <w:r w:rsidRPr="00CF6664">
              <w:rPr>
                <w:b/>
                <w:i/>
              </w:rPr>
              <w:t>vain viisi prosenttia</w:t>
            </w:r>
            <w:r w:rsidRPr="00CF6664">
              <w:t xml:space="preserve"> maailmanlaajuisesta tutkimus- ja kehitysrahoituksesta </w:t>
            </w:r>
            <w:r w:rsidRPr="00CF6664">
              <w:rPr>
                <w:b/>
                <w:i/>
              </w:rPr>
              <w:t>osoitettiin</w:t>
            </w:r>
            <w:r w:rsidRPr="00CF6664">
              <w:t xml:space="preserve"> naisten </w:t>
            </w:r>
            <w:r w:rsidRPr="00CF6664">
              <w:rPr>
                <w:b/>
                <w:i/>
              </w:rPr>
              <w:t>terveyden tutkimukseen</w:t>
            </w:r>
            <w:r w:rsidRPr="00CF6664">
              <w:rPr>
                <w:b/>
                <w:i/>
                <w:vertAlign w:val="superscript"/>
              </w:rPr>
              <w:t>14</w:t>
            </w:r>
            <w:r w:rsidRPr="00CF6664">
              <w:t>;</w:t>
            </w:r>
          </w:p>
        </w:tc>
        <w:tc>
          <w:tcPr>
            <w:tcW w:w="4876" w:type="dxa"/>
            <w:tcBorders>
              <w:top w:val="nil"/>
              <w:left w:val="nil"/>
              <w:bottom w:val="nil"/>
              <w:right w:val="nil"/>
            </w:tcBorders>
          </w:tcPr>
          <w:p w14:paraId="1E35525B" w14:textId="77777777" w:rsidR="00D06BC5" w:rsidRPr="00CF6664" w:rsidRDefault="00D06BC5" w:rsidP="00D11899">
            <w:pPr>
              <w:pStyle w:val="Normal6a"/>
            </w:pPr>
            <w:r w:rsidRPr="00CF6664">
              <w:t>N.</w:t>
            </w:r>
            <w:r w:rsidRPr="00CF6664">
              <w:tab/>
              <w:t xml:space="preserve">ottaa huomioon, että vuonna 2020 </w:t>
            </w:r>
            <w:r w:rsidRPr="00CF6664">
              <w:rPr>
                <w:b/>
                <w:i/>
              </w:rPr>
              <w:t>hyvin pieni osa</w:t>
            </w:r>
            <w:r w:rsidRPr="00CF6664">
              <w:t xml:space="preserve"> maailmanlaajuisesta tutkimus- ja kehitysrahoituksesta </w:t>
            </w:r>
            <w:r w:rsidRPr="00CF6664">
              <w:rPr>
                <w:b/>
                <w:i/>
              </w:rPr>
              <w:t>kohdistettiin erityisesti</w:t>
            </w:r>
            <w:r w:rsidRPr="00CF6664">
              <w:t xml:space="preserve"> naisten </w:t>
            </w:r>
            <w:r w:rsidRPr="00CF6664">
              <w:rPr>
                <w:b/>
                <w:i/>
              </w:rPr>
              <w:t>terveyteen vaikuttaviin sairauksiin ja ongelmiin ja että tämän seurauksena paljastui kansainvälisten instituutioiden tunnustama rakenteellinen ali-investointi</w:t>
            </w:r>
            <w:r w:rsidRPr="00CF6664">
              <w:t xml:space="preserve"> </w:t>
            </w:r>
            <w:r w:rsidRPr="00CF6664">
              <w:rPr>
                <w:b/>
                <w:i/>
                <w:vertAlign w:val="superscript"/>
              </w:rPr>
              <w:t>14</w:t>
            </w:r>
            <w:r w:rsidRPr="00CF6664">
              <w:t>;</w:t>
            </w:r>
          </w:p>
        </w:tc>
      </w:tr>
      <w:tr w:rsidR="00D06BC5" w:rsidRPr="00CF6664" w14:paraId="58FDA2C6" w14:textId="77777777" w:rsidTr="00D11899">
        <w:trPr>
          <w:jc w:val="center"/>
        </w:trPr>
        <w:tc>
          <w:tcPr>
            <w:tcW w:w="4876" w:type="dxa"/>
            <w:tcBorders>
              <w:top w:val="nil"/>
              <w:left w:val="nil"/>
              <w:bottom w:val="nil"/>
              <w:right w:val="nil"/>
            </w:tcBorders>
          </w:tcPr>
          <w:p w14:paraId="1FAFFB83"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3D509F57" w14:textId="77777777" w:rsidR="00D06BC5" w:rsidRPr="00CF6664" w:rsidRDefault="00D06BC5" w:rsidP="00D11899">
            <w:pPr>
              <w:pStyle w:val="Normal6a"/>
            </w:pPr>
            <w:r w:rsidRPr="00CF6664">
              <w:rPr>
                <w:b/>
                <w:i/>
              </w:rPr>
              <w:t>_________________</w:t>
            </w:r>
          </w:p>
        </w:tc>
      </w:tr>
      <w:tr w:rsidR="00D06BC5" w:rsidRPr="00CF6664" w14:paraId="238531E5" w14:textId="77777777" w:rsidTr="00D11899">
        <w:trPr>
          <w:jc w:val="center"/>
        </w:trPr>
        <w:tc>
          <w:tcPr>
            <w:tcW w:w="4876" w:type="dxa"/>
            <w:tcBorders>
              <w:top w:val="nil"/>
              <w:left w:val="nil"/>
              <w:bottom w:val="nil"/>
              <w:right w:val="nil"/>
            </w:tcBorders>
          </w:tcPr>
          <w:p w14:paraId="155A5B6D" w14:textId="77777777" w:rsidR="00D06BC5" w:rsidRPr="00CF6664" w:rsidRDefault="00D06BC5" w:rsidP="00D11899">
            <w:pPr>
              <w:pStyle w:val="Normal6a"/>
            </w:pPr>
            <w:r w:rsidRPr="00CF6664">
              <w:rPr>
                <w:b/>
                <w:i/>
                <w:vertAlign w:val="superscript"/>
              </w:rPr>
              <w:t>14</w:t>
            </w:r>
            <w:r w:rsidRPr="00CF6664">
              <w:t xml:space="preserve"> </w:t>
            </w:r>
            <w:r w:rsidRPr="00CF6664">
              <w:rPr>
                <w:b/>
                <w:i/>
              </w:rPr>
              <w:t>Nature Reviews Bioengineering, ”Funding research on women’s health”, osa 2, 2024, s. 797–798, https://doi.org/10.1038/s44222-024-00253-7.</w:t>
            </w:r>
          </w:p>
        </w:tc>
        <w:tc>
          <w:tcPr>
            <w:tcW w:w="4876" w:type="dxa"/>
            <w:tcBorders>
              <w:top w:val="nil"/>
              <w:left w:val="nil"/>
              <w:bottom w:val="nil"/>
              <w:right w:val="nil"/>
            </w:tcBorders>
          </w:tcPr>
          <w:p w14:paraId="467221BD" w14:textId="77777777" w:rsidR="00D06BC5" w:rsidRPr="00CF6664" w:rsidRDefault="00D06BC5" w:rsidP="00D11899">
            <w:pPr>
              <w:pStyle w:val="Normal6a"/>
            </w:pPr>
            <w:r w:rsidRPr="00CF6664">
              <w:rPr>
                <w:b/>
                <w:i/>
                <w:vertAlign w:val="superscript"/>
              </w:rPr>
              <w:t>14</w:t>
            </w:r>
            <w:r w:rsidRPr="00CF6664">
              <w:t xml:space="preserve"> </w:t>
            </w:r>
            <w:r w:rsidRPr="00CF6664">
              <w:rPr>
                <w:b/>
                <w:i/>
              </w:rPr>
              <w:t>Nature Reviews Bioengineering, ”Funding research on women’s health”, osa 2, 2024, s. 797–798, https://doi.org/10.1038/s44222-024-00253-7.</w:t>
            </w:r>
          </w:p>
        </w:tc>
      </w:tr>
    </w:tbl>
    <w:p w14:paraId="47D7D6B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E53F621" w14:textId="77777777" w:rsidR="00D06BC5" w:rsidRPr="00CF6664" w:rsidRDefault="00D06BC5" w:rsidP="00D06BC5">
      <w:r w:rsidRPr="00CF6664">
        <w:rPr>
          <w:rStyle w:val="HideTWBExt"/>
        </w:rPr>
        <w:t>&lt;/Amend&gt;</w:t>
      </w:r>
    </w:p>
    <w:p w14:paraId="5780412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160</w:t>
      </w:r>
      <w:r w:rsidRPr="00CF6664">
        <w:rPr>
          <w:rStyle w:val="HideTWBExt"/>
          <w:b w:val="0"/>
        </w:rPr>
        <w:t>&lt;/NumAm&gt;</w:t>
      </w:r>
    </w:p>
    <w:p w14:paraId="6E4FED4C"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0B4F7A0B" w14:textId="77777777" w:rsidR="00D06BC5" w:rsidRPr="00CF6664" w:rsidRDefault="00D06BC5" w:rsidP="00D06BC5">
      <w:pPr>
        <w:pStyle w:val="NormalBold"/>
      </w:pPr>
      <w:r w:rsidRPr="00CF6664">
        <w:rPr>
          <w:rStyle w:val="HideTWBExt"/>
          <w:b w:val="0"/>
        </w:rPr>
        <w:t>&lt;/RepeatBlock-By&gt;</w:t>
      </w:r>
    </w:p>
    <w:p w14:paraId="0309AE2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56B8DFA" w14:textId="77777777" w:rsidR="00D06BC5" w:rsidRPr="00CF6664" w:rsidRDefault="00D06BC5" w:rsidP="00D06BC5">
      <w:pPr>
        <w:pStyle w:val="NormalBold"/>
      </w:pPr>
      <w:r w:rsidRPr="00CF6664">
        <w:rPr>
          <w:rStyle w:val="HideTWBExt"/>
          <w:b w:val="0"/>
        </w:rPr>
        <w:t>&lt;Article&gt;</w:t>
      </w:r>
      <w:r w:rsidRPr="00CF6664">
        <w:t>Johdanto-osan N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ACA7B44" w14:textId="77777777" w:rsidTr="00D11899">
        <w:trPr>
          <w:trHeight w:hRule="exact" w:val="240"/>
          <w:jc w:val="center"/>
        </w:trPr>
        <w:tc>
          <w:tcPr>
            <w:tcW w:w="9752" w:type="dxa"/>
            <w:gridSpan w:val="2"/>
            <w:tcBorders>
              <w:top w:val="nil"/>
              <w:left w:val="nil"/>
              <w:bottom w:val="nil"/>
              <w:right w:val="nil"/>
            </w:tcBorders>
          </w:tcPr>
          <w:p w14:paraId="2A3267F2" w14:textId="77777777" w:rsidR="00D06BC5" w:rsidRPr="00CF6664" w:rsidRDefault="00D06BC5" w:rsidP="00D11899"/>
        </w:tc>
      </w:tr>
      <w:tr w:rsidR="00D06BC5" w:rsidRPr="00CF6664" w14:paraId="18690AB1" w14:textId="77777777" w:rsidTr="00D11899">
        <w:trPr>
          <w:trHeight w:val="240"/>
          <w:jc w:val="center"/>
        </w:trPr>
        <w:tc>
          <w:tcPr>
            <w:tcW w:w="4876" w:type="dxa"/>
            <w:tcBorders>
              <w:top w:val="nil"/>
              <w:left w:val="nil"/>
              <w:bottom w:val="nil"/>
              <w:right w:val="nil"/>
            </w:tcBorders>
          </w:tcPr>
          <w:p w14:paraId="74E7BD1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94CF53C" w14:textId="77777777" w:rsidR="00D06BC5" w:rsidRPr="00CF6664" w:rsidRDefault="00D06BC5" w:rsidP="00D11899">
            <w:pPr>
              <w:pStyle w:val="AmColumnHeading"/>
            </w:pPr>
            <w:r w:rsidRPr="00CF6664">
              <w:t>Tarkistus</w:t>
            </w:r>
          </w:p>
        </w:tc>
      </w:tr>
      <w:tr w:rsidR="00D06BC5" w:rsidRPr="00CF6664" w14:paraId="7539801F" w14:textId="77777777" w:rsidTr="00D11899">
        <w:trPr>
          <w:jc w:val="center"/>
        </w:trPr>
        <w:tc>
          <w:tcPr>
            <w:tcW w:w="4876" w:type="dxa"/>
            <w:tcBorders>
              <w:top w:val="nil"/>
              <w:left w:val="nil"/>
              <w:bottom w:val="nil"/>
              <w:right w:val="nil"/>
            </w:tcBorders>
          </w:tcPr>
          <w:p w14:paraId="10CBE093" w14:textId="77777777" w:rsidR="00D06BC5" w:rsidRPr="00CF6664" w:rsidRDefault="00D06BC5" w:rsidP="00D11899">
            <w:pPr>
              <w:pStyle w:val="Normal6a"/>
            </w:pPr>
          </w:p>
        </w:tc>
        <w:tc>
          <w:tcPr>
            <w:tcW w:w="4876" w:type="dxa"/>
            <w:tcBorders>
              <w:top w:val="nil"/>
              <w:left w:val="nil"/>
              <w:bottom w:val="nil"/>
              <w:right w:val="nil"/>
            </w:tcBorders>
          </w:tcPr>
          <w:p w14:paraId="78732AAF" w14:textId="77777777" w:rsidR="00D06BC5" w:rsidRPr="00CF6664" w:rsidRDefault="00D06BC5" w:rsidP="00D11899">
            <w:pPr>
              <w:pStyle w:val="Normal6a"/>
            </w:pPr>
            <w:r w:rsidRPr="00CF6664">
              <w:rPr>
                <w:b/>
                <w:i/>
              </w:rPr>
              <w:t>N a.</w:t>
            </w:r>
            <w:r w:rsidRPr="00CF6664">
              <w:tab/>
            </w:r>
            <w:r w:rsidRPr="00CF6664">
              <w:rPr>
                <w:b/>
                <w:i/>
              </w:rPr>
              <w:t>ottaa huomioon, että maaseudulla asuvien raskaana olevien naisten on vaikea saada terveydenhuoltoa ja että he joutuvat tämän seurauksena matkustamaan tuntikausia ja synnyttämään kotona tai tiellä, ja toteaa, että tästä seuraa vakavia komplikaatioita, jotka vaarantavat naisen ja vauvan hengen, ja että tämä maantieteellinen eriarvoisuus vaikuttaa suhteettomasti sosioekonomiselta taustaltaan heikommassa asemassa oleviin naisiin, jotka eivät ole yhtä liikkuvia kuin muut naiset;</w:t>
            </w:r>
          </w:p>
        </w:tc>
      </w:tr>
    </w:tbl>
    <w:p w14:paraId="39F50B8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8C884BA" w14:textId="77777777" w:rsidR="00D06BC5" w:rsidRPr="00CF6664" w:rsidRDefault="00D06BC5" w:rsidP="00D06BC5">
      <w:r w:rsidRPr="00CF6664">
        <w:rPr>
          <w:rStyle w:val="HideTWBExt"/>
        </w:rPr>
        <w:t>&lt;/Amend&gt;</w:t>
      </w:r>
    </w:p>
    <w:p w14:paraId="0141DA8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161</w:t>
      </w:r>
      <w:r w:rsidRPr="00CF6664">
        <w:rPr>
          <w:rStyle w:val="HideTWBExt"/>
          <w:b w:val="0"/>
        </w:rPr>
        <w:t>&lt;/NumAm&gt;</w:t>
      </w:r>
    </w:p>
    <w:p w14:paraId="5668C1F5"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0BE5C334" w14:textId="77777777" w:rsidR="00D06BC5" w:rsidRPr="00CF6664" w:rsidRDefault="00D06BC5" w:rsidP="00D06BC5">
      <w:pPr>
        <w:pStyle w:val="NormalBold"/>
      </w:pPr>
      <w:r w:rsidRPr="00CF6664">
        <w:rPr>
          <w:rStyle w:val="HideTWBExt"/>
          <w:b w:val="0"/>
        </w:rPr>
        <w:t>&lt;/RepeatBlock-By&gt;</w:t>
      </w:r>
    </w:p>
    <w:p w14:paraId="087E4FC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0C63284" w14:textId="77777777" w:rsidR="00D06BC5" w:rsidRPr="00CF6664" w:rsidRDefault="00D06BC5" w:rsidP="00D06BC5">
      <w:pPr>
        <w:pStyle w:val="NormalBold"/>
      </w:pPr>
      <w:r w:rsidRPr="00CF6664">
        <w:rPr>
          <w:rStyle w:val="HideTWBExt"/>
          <w:b w:val="0"/>
        </w:rPr>
        <w:t>&lt;Article&gt;</w:t>
      </w:r>
      <w:r w:rsidRPr="00CF6664">
        <w:t>Johdanto-osan N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074D762" w14:textId="77777777" w:rsidTr="00D11899">
        <w:trPr>
          <w:trHeight w:hRule="exact" w:val="240"/>
          <w:jc w:val="center"/>
        </w:trPr>
        <w:tc>
          <w:tcPr>
            <w:tcW w:w="9752" w:type="dxa"/>
            <w:gridSpan w:val="2"/>
            <w:tcBorders>
              <w:top w:val="nil"/>
              <w:left w:val="nil"/>
              <w:bottom w:val="nil"/>
              <w:right w:val="nil"/>
            </w:tcBorders>
          </w:tcPr>
          <w:p w14:paraId="7E8CF3E0" w14:textId="77777777" w:rsidR="00D06BC5" w:rsidRPr="00CF6664" w:rsidRDefault="00D06BC5" w:rsidP="00D11899"/>
        </w:tc>
      </w:tr>
      <w:tr w:rsidR="00D06BC5" w:rsidRPr="00CF6664" w14:paraId="4D2688A3" w14:textId="77777777" w:rsidTr="00D11899">
        <w:trPr>
          <w:trHeight w:val="240"/>
          <w:jc w:val="center"/>
        </w:trPr>
        <w:tc>
          <w:tcPr>
            <w:tcW w:w="4876" w:type="dxa"/>
            <w:tcBorders>
              <w:top w:val="nil"/>
              <w:left w:val="nil"/>
              <w:bottom w:val="nil"/>
              <w:right w:val="nil"/>
            </w:tcBorders>
          </w:tcPr>
          <w:p w14:paraId="1D77799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B801EB4" w14:textId="77777777" w:rsidR="00D06BC5" w:rsidRPr="00CF6664" w:rsidRDefault="00D06BC5" w:rsidP="00D11899">
            <w:pPr>
              <w:pStyle w:val="AmColumnHeading"/>
            </w:pPr>
            <w:r w:rsidRPr="00CF6664">
              <w:t>Tarkistus</w:t>
            </w:r>
          </w:p>
        </w:tc>
      </w:tr>
      <w:tr w:rsidR="00D06BC5" w:rsidRPr="00CF6664" w14:paraId="6D735652" w14:textId="77777777" w:rsidTr="00D11899">
        <w:trPr>
          <w:jc w:val="center"/>
        </w:trPr>
        <w:tc>
          <w:tcPr>
            <w:tcW w:w="4876" w:type="dxa"/>
            <w:tcBorders>
              <w:top w:val="nil"/>
              <w:left w:val="nil"/>
              <w:bottom w:val="nil"/>
              <w:right w:val="nil"/>
            </w:tcBorders>
          </w:tcPr>
          <w:p w14:paraId="5A54C1F9" w14:textId="77777777" w:rsidR="00D06BC5" w:rsidRPr="00CF6664" w:rsidRDefault="00D06BC5" w:rsidP="00D11899">
            <w:pPr>
              <w:pStyle w:val="Normal6a"/>
            </w:pPr>
          </w:p>
        </w:tc>
        <w:tc>
          <w:tcPr>
            <w:tcW w:w="4876" w:type="dxa"/>
            <w:tcBorders>
              <w:top w:val="nil"/>
              <w:left w:val="nil"/>
              <w:bottom w:val="nil"/>
              <w:right w:val="nil"/>
            </w:tcBorders>
          </w:tcPr>
          <w:p w14:paraId="00A24D12" w14:textId="77777777" w:rsidR="00D06BC5" w:rsidRPr="00CF6664" w:rsidRDefault="00D06BC5" w:rsidP="00D11899">
            <w:pPr>
              <w:pStyle w:val="Normal6a"/>
            </w:pPr>
            <w:r w:rsidRPr="00CF6664">
              <w:rPr>
                <w:b/>
                <w:i/>
              </w:rPr>
              <w:t>N a.</w:t>
            </w:r>
            <w:r w:rsidRPr="00CF6664">
              <w:tab/>
            </w:r>
            <w:r w:rsidRPr="00CF6664">
              <w:rPr>
                <w:b/>
                <w:i/>
              </w:rPr>
              <w:t>ottaa huomioon, että tutkimusrahoitus ei useinkaan ole suhteessa tautitaakkaan ja että migreenin tai endometrioosin kaltaisia sairauksia, jotka vaikuttavat pääasiassa naisiin, varten myönnetään huomattavasti vähemmän taloudellista tukea kuin ensisijaisesti miehiin vaikuttavia sairauksia varten</w:t>
            </w:r>
            <w:r w:rsidRPr="00CF6664">
              <w:rPr>
                <w:b/>
                <w:i/>
                <w:vertAlign w:val="superscript"/>
              </w:rPr>
              <w:t>1 a</w:t>
            </w:r>
            <w:r w:rsidRPr="00CF6664">
              <w:rPr>
                <w:b/>
                <w:i/>
              </w:rPr>
              <w:t>;</w:t>
            </w:r>
          </w:p>
        </w:tc>
      </w:tr>
      <w:tr w:rsidR="00D06BC5" w:rsidRPr="00CF6664" w14:paraId="1F1B8B52" w14:textId="77777777" w:rsidTr="00D11899">
        <w:trPr>
          <w:jc w:val="center"/>
        </w:trPr>
        <w:tc>
          <w:tcPr>
            <w:tcW w:w="4876" w:type="dxa"/>
            <w:tcBorders>
              <w:top w:val="nil"/>
              <w:left w:val="nil"/>
              <w:bottom w:val="nil"/>
              <w:right w:val="nil"/>
            </w:tcBorders>
          </w:tcPr>
          <w:p w14:paraId="7CC37D20" w14:textId="77777777" w:rsidR="00D06BC5" w:rsidRPr="00CF6664" w:rsidRDefault="00D06BC5" w:rsidP="00D11899"/>
        </w:tc>
        <w:tc>
          <w:tcPr>
            <w:tcW w:w="4876" w:type="dxa"/>
            <w:tcBorders>
              <w:top w:val="nil"/>
              <w:left w:val="nil"/>
              <w:bottom w:val="nil"/>
              <w:right w:val="nil"/>
            </w:tcBorders>
          </w:tcPr>
          <w:p w14:paraId="72A42B3C" w14:textId="77777777" w:rsidR="00D06BC5" w:rsidRPr="00CF6664" w:rsidRDefault="00D06BC5" w:rsidP="00D11899">
            <w:pPr>
              <w:pStyle w:val="Normal6a"/>
            </w:pPr>
            <w:r w:rsidRPr="00CF6664">
              <w:rPr>
                <w:b/>
                <w:i/>
              </w:rPr>
              <w:t>_________________</w:t>
            </w:r>
          </w:p>
        </w:tc>
      </w:tr>
      <w:tr w:rsidR="00D06BC5" w:rsidRPr="00CF6664" w14:paraId="4F4BC6CA" w14:textId="77777777" w:rsidTr="00D11899">
        <w:trPr>
          <w:jc w:val="center"/>
        </w:trPr>
        <w:tc>
          <w:tcPr>
            <w:tcW w:w="4876" w:type="dxa"/>
            <w:tcBorders>
              <w:top w:val="nil"/>
              <w:left w:val="nil"/>
              <w:bottom w:val="nil"/>
              <w:right w:val="nil"/>
            </w:tcBorders>
          </w:tcPr>
          <w:p w14:paraId="7EBC7944" w14:textId="77777777" w:rsidR="00D06BC5" w:rsidRPr="00CF6664" w:rsidRDefault="00D06BC5" w:rsidP="00D11899"/>
        </w:tc>
        <w:tc>
          <w:tcPr>
            <w:tcW w:w="4876" w:type="dxa"/>
            <w:tcBorders>
              <w:top w:val="nil"/>
              <w:left w:val="nil"/>
              <w:bottom w:val="nil"/>
              <w:right w:val="nil"/>
            </w:tcBorders>
          </w:tcPr>
          <w:p w14:paraId="1F85138D" w14:textId="77777777" w:rsidR="00D06BC5" w:rsidRPr="00CF6664" w:rsidRDefault="00D06BC5" w:rsidP="00D11899">
            <w:pPr>
              <w:pStyle w:val="Normal6a"/>
            </w:pPr>
            <w:r w:rsidRPr="00CF6664">
              <w:rPr>
                <w:b/>
                <w:i/>
                <w:vertAlign w:val="superscript"/>
              </w:rPr>
              <w:t>1 a</w:t>
            </w:r>
            <w:r w:rsidRPr="00CF6664">
              <w:t xml:space="preserve"> </w:t>
            </w:r>
            <w:r w:rsidRPr="00CF6664">
              <w:rPr>
                <w:b/>
                <w:i/>
              </w:rPr>
              <w:t>Nature, ”Women’s health: end the disparity in funding”, 2023, https://www.nature.com/articles/d41586-023-01472-5</w:t>
            </w:r>
          </w:p>
        </w:tc>
      </w:tr>
    </w:tbl>
    <w:p w14:paraId="2916009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C204B3C" w14:textId="77777777" w:rsidR="00D06BC5" w:rsidRPr="00CF6664" w:rsidRDefault="00D06BC5" w:rsidP="00D06BC5">
      <w:r w:rsidRPr="00CF6664">
        <w:rPr>
          <w:rStyle w:val="HideTWBExt"/>
        </w:rPr>
        <w:t>&lt;/Amend&gt;</w:t>
      </w:r>
    </w:p>
    <w:p w14:paraId="6AFE100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162</w:t>
      </w:r>
      <w:r w:rsidRPr="00CF6664">
        <w:rPr>
          <w:rStyle w:val="HideTWBExt"/>
          <w:b w:val="0"/>
        </w:rPr>
        <w:t>&lt;/NumAm&gt;</w:t>
      </w:r>
    </w:p>
    <w:p w14:paraId="2FBA9C30"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2506B2C8" w14:textId="77777777" w:rsidR="00D06BC5" w:rsidRPr="00CF6664" w:rsidRDefault="00D06BC5" w:rsidP="00D06BC5">
      <w:pPr>
        <w:pStyle w:val="NormalBold"/>
      </w:pPr>
      <w:r w:rsidRPr="00CF6664">
        <w:rPr>
          <w:rStyle w:val="HideTWBExt"/>
          <w:b w:val="0"/>
        </w:rPr>
        <w:t>&lt;/RepeatBlock-By&gt;</w:t>
      </w:r>
    </w:p>
    <w:p w14:paraId="0D05783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5E20D2F" w14:textId="77777777" w:rsidR="00D06BC5" w:rsidRPr="00CF6664" w:rsidRDefault="00D06BC5" w:rsidP="00D06BC5">
      <w:pPr>
        <w:pStyle w:val="NormalBold"/>
      </w:pPr>
      <w:r w:rsidRPr="00CF6664">
        <w:rPr>
          <w:rStyle w:val="HideTWBExt"/>
          <w:b w:val="0"/>
        </w:rPr>
        <w:t>&lt;Article&gt;</w:t>
      </w:r>
      <w:r w:rsidRPr="00CF6664">
        <w:t>Johdanto-osan N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53B0686" w14:textId="77777777" w:rsidTr="00D11899">
        <w:trPr>
          <w:trHeight w:hRule="exact" w:val="240"/>
          <w:jc w:val="center"/>
        </w:trPr>
        <w:tc>
          <w:tcPr>
            <w:tcW w:w="9752" w:type="dxa"/>
            <w:gridSpan w:val="2"/>
            <w:tcBorders>
              <w:top w:val="nil"/>
              <w:left w:val="nil"/>
              <w:bottom w:val="nil"/>
              <w:right w:val="nil"/>
            </w:tcBorders>
          </w:tcPr>
          <w:p w14:paraId="6C207BD2" w14:textId="77777777" w:rsidR="00D06BC5" w:rsidRPr="00CF6664" w:rsidRDefault="00D06BC5" w:rsidP="00D11899"/>
        </w:tc>
      </w:tr>
      <w:tr w:rsidR="00D06BC5" w:rsidRPr="00CF6664" w14:paraId="4F2601BC" w14:textId="77777777" w:rsidTr="00D11899">
        <w:trPr>
          <w:trHeight w:val="240"/>
          <w:jc w:val="center"/>
        </w:trPr>
        <w:tc>
          <w:tcPr>
            <w:tcW w:w="4876" w:type="dxa"/>
            <w:tcBorders>
              <w:top w:val="nil"/>
              <w:left w:val="nil"/>
              <w:bottom w:val="nil"/>
              <w:right w:val="nil"/>
            </w:tcBorders>
          </w:tcPr>
          <w:p w14:paraId="3476176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16D74C9" w14:textId="77777777" w:rsidR="00D06BC5" w:rsidRPr="00CF6664" w:rsidRDefault="00D06BC5" w:rsidP="00D11899">
            <w:pPr>
              <w:pStyle w:val="AmColumnHeading"/>
            </w:pPr>
            <w:r w:rsidRPr="00CF6664">
              <w:t>Tarkistus</w:t>
            </w:r>
          </w:p>
        </w:tc>
      </w:tr>
      <w:tr w:rsidR="00D06BC5" w:rsidRPr="00CF6664" w14:paraId="17E24280" w14:textId="77777777" w:rsidTr="00D11899">
        <w:trPr>
          <w:jc w:val="center"/>
        </w:trPr>
        <w:tc>
          <w:tcPr>
            <w:tcW w:w="4876" w:type="dxa"/>
            <w:tcBorders>
              <w:top w:val="nil"/>
              <w:left w:val="nil"/>
              <w:bottom w:val="nil"/>
              <w:right w:val="nil"/>
            </w:tcBorders>
          </w:tcPr>
          <w:p w14:paraId="001D646A" w14:textId="77777777" w:rsidR="00D06BC5" w:rsidRPr="00CF6664" w:rsidRDefault="00D06BC5" w:rsidP="00D11899">
            <w:pPr>
              <w:pStyle w:val="Normal6a"/>
            </w:pPr>
          </w:p>
        </w:tc>
        <w:tc>
          <w:tcPr>
            <w:tcW w:w="4876" w:type="dxa"/>
            <w:tcBorders>
              <w:top w:val="nil"/>
              <w:left w:val="nil"/>
              <w:bottom w:val="nil"/>
              <w:right w:val="nil"/>
            </w:tcBorders>
          </w:tcPr>
          <w:p w14:paraId="02A1E531" w14:textId="77777777" w:rsidR="00D06BC5" w:rsidRPr="00CF6664" w:rsidRDefault="00D06BC5" w:rsidP="00D11899">
            <w:pPr>
              <w:pStyle w:val="Normal6a"/>
            </w:pPr>
            <w:r w:rsidRPr="00CF6664">
              <w:rPr>
                <w:b/>
                <w:i/>
              </w:rPr>
              <w:t>N a.</w:t>
            </w:r>
            <w:r w:rsidRPr="00CF6664">
              <w:tab/>
            </w:r>
            <w:r w:rsidRPr="00CF6664">
              <w:rPr>
                <w:b/>
                <w:i/>
              </w:rPr>
              <w:t>ottaa huomioon, että 42 prosenttia Euroopan unionin menstruoivista henkilöistä on kokenut kuukautisköyhyyttä 12:n viime kuukauden aikana</w:t>
            </w:r>
            <w:r w:rsidRPr="00CF6664">
              <w:rPr>
                <w:b/>
                <w:i/>
                <w:vertAlign w:val="superscript"/>
              </w:rPr>
              <w:t>1 a</w:t>
            </w:r>
            <w:r w:rsidRPr="00CF6664">
              <w:rPr>
                <w:b/>
                <w:i/>
              </w:rPr>
              <w:t>, ja toteaa, että se on määritelty vaikeudeksi saada riittävästi kuukautistuotteita kuukautisten hoitamiseksi ihmisarvoisella tavalla ja rauhallisin mielin;</w:t>
            </w:r>
          </w:p>
        </w:tc>
      </w:tr>
      <w:tr w:rsidR="00D06BC5" w:rsidRPr="00CF6664" w14:paraId="4487633D" w14:textId="77777777" w:rsidTr="00D11899">
        <w:trPr>
          <w:jc w:val="center"/>
        </w:trPr>
        <w:tc>
          <w:tcPr>
            <w:tcW w:w="4876" w:type="dxa"/>
            <w:tcBorders>
              <w:top w:val="nil"/>
              <w:left w:val="nil"/>
              <w:bottom w:val="nil"/>
              <w:right w:val="nil"/>
            </w:tcBorders>
          </w:tcPr>
          <w:p w14:paraId="5E1DE51B" w14:textId="77777777" w:rsidR="00D06BC5" w:rsidRPr="00CF6664" w:rsidRDefault="00D06BC5" w:rsidP="00D11899"/>
        </w:tc>
        <w:tc>
          <w:tcPr>
            <w:tcW w:w="4876" w:type="dxa"/>
            <w:tcBorders>
              <w:top w:val="nil"/>
              <w:left w:val="nil"/>
              <w:bottom w:val="nil"/>
              <w:right w:val="nil"/>
            </w:tcBorders>
          </w:tcPr>
          <w:p w14:paraId="3BEB14BD" w14:textId="77777777" w:rsidR="00D06BC5" w:rsidRPr="00CF6664" w:rsidRDefault="00D06BC5" w:rsidP="00D11899">
            <w:pPr>
              <w:pStyle w:val="Normal6a"/>
            </w:pPr>
            <w:r w:rsidRPr="00CF6664">
              <w:rPr>
                <w:b/>
                <w:i/>
              </w:rPr>
              <w:t>_________________</w:t>
            </w:r>
          </w:p>
        </w:tc>
      </w:tr>
      <w:tr w:rsidR="00D06BC5" w:rsidRPr="00CF6664" w14:paraId="6E72FA35" w14:textId="77777777" w:rsidTr="00D11899">
        <w:trPr>
          <w:jc w:val="center"/>
        </w:trPr>
        <w:tc>
          <w:tcPr>
            <w:tcW w:w="4876" w:type="dxa"/>
            <w:tcBorders>
              <w:top w:val="nil"/>
              <w:left w:val="nil"/>
              <w:bottom w:val="nil"/>
              <w:right w:val="nil"/>
            </w:tcBorders>
          </w:tcPr>
          <w:p w14:paraId="18F6E711" w14:textId="77777777" w:rsidR="00D06BC5" w:rsidRPr="00CF6664" w:rsidRDefault="00D06BC5" w:rsidP="00D11899"/>
        </w:tc>
        <w:tc>
          <w:tcPr>
            <w:tcW w:w="4876" w:type="dxa"/>
            <w:tcBorders>
              <w:top w:val="nil"/>
              <w:left w:val="nil"/>
              <w:bottom w:val="nil"/>
              <w:right w:val="nil"/>
            </w:tcBorders>
          </w:tcPr>
          <w:p w14:paraId="530B2ABA" w14:textId="77777777" w:rsidR="00D06BC5" w:rsidRPr="00CF6664" w:rsidRDefault="00D06BC5" w:rsidP="00D11899">
            <w:pPr>
              <w:pStyle w:val="Normal6a"/>
            </w:pPr>
            <w:r w:rsidRPr="00CF6664">
              <w:rPr>
                <w:b/>
                <w:i/>
                <w:vertAlign w:val="superscript"/>
              </w:rPr>
              <w:t>1 a</w:t>
            </w:r>
            <w:r w:rsidRPr="00CF6664">
              <w:t xml:space="preserve"> </w:t>
            </w:r>
            <w:r w:rsidRPr="00CF6664">
              <w:rPr>
                <w:b/>
                <w:i/>
              </w:rPr>
              <w:t>Règles Élémentaires (RE) ja Opinionway, ”Le poids des règles en Europe” 2025, https://www.regleselementaires.com/actualites/2025-05-28_menstrualmatters/</w:t>
            </w:r>
          </w:p>
        </w:tc>
      </w:tr>
    </w:tbl>
    <w:p w14:paraId="4BF5BEE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DA8D937" w14:textId="77777777" w:rsidR="00D06BC5" w:rsidRPr="00CF6664" w:rsidRDefault="00D06BC5" w:rsidP="00D06BC5">
      <w:r w:rsidRPr="00CF6664">
        <w:rPr>
          <w:rStyle w:val="HideTWBExt"/>
        </w:rPr>
        <w:t>&lt;/Amend&gt;</w:t>
      </w:r>
    </w:p>
    <w:p w14:paraId="3988246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163</w:t>
      </w:r>
      <w:r w:rsidRPr="00CF6664">
        <w:rPr>
          <w:rStyle w:val="HideTWBExt"/>
          <w:b w:val="0"/>
        </w:rPr>
        <w:t>&lt;/NumAm&gt;</w:t>
      </w:r>
    </w:p>
    <w:p w14:paraId="36E85BBB"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0B13DB25" w14:textId="77777777" w:rsidR="00D06BC5" w:rsidRPr="00CF6664" w:rsidRDefault="00D06BC5" w:rsidP="00D06BC5">
      <w:pPr>
        <w:pStyle w:val="NormalBold"/>
      </w:pPr>
      <w:r w:rsidRPr="00CF6664">
        <w:rPr>
          <w:rStyle w:val="HideTWBExt"/>
          <w:b w:val="0"/>
        </w:rPr>
        <w:t>&lt;/RepeatBlock-By&gt;</w:t>
      </w:r>
    </w:p>
    <w:p w14:paraId="13CAD57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76CD4FB" w14:textId="77777777" w:rsidR="00D06BC5" w:rsidRPr="00CF6664" w:rsidRDefault="00D06BC5" w:rsidP="00D06BC5">
      <w:pPr>
        <w:pStyle w:val="NormalBold"/>
      </w:pPr>
      <w:r w:rsidRPr="00CF6664">
        <w:rPr>
          <w:rStyle w:val="HideTWBExt"/>
          <w:b w:val="0"/>
        </w:rPr>
        <w:t>&lt;Article&gt;</w:t>
      </w:r>
      <w:r w:rsidRPr="00CF6664">
        <w:t>Johdanto-osan N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3CF7DAC" w14:textId="77777777" w:rsidTr="00D11899">
        <w:trPr>
          <w:trHeight w:hRule="exact" w:val="240"/>
          <w:jc w:val="center"/>
        </w:trPr>
        <w:tc>
          <w:tcPr>
            <w:tcW w:w="9752" w:type="dxa"/>
            <w:gridSpan w:val="2"/>
            <w:tcBorders>
              <w:top w:val="nil"/>
              <w:left w:val="nil"/>
              <w:bottom w:val="nil"/>
              <w:right w:val="nil"/>
            </w:tcBorders>
          </w:tcPr>
          <w:p w14:paraId="55338057" w14:textId="77777777" w:rsidR="00D06BC5" w:rsidRPr="00CF6664" w:rsidRDefault="00D06BC5" w:rsidP="00D11899"/>
        </w:tc>
      </w:tr>
      <w:tr w:rsidR="00D06BC5" w:rsidRPr="00CF6664" w14:paraId="3036E3CC" w14:textId="77777777" w:rsidTr="00D11899">
        <w:trPr>
          <w:trHeight w:val="240"/>
          <w:jc w:val="center"/>
        </w:trPr>
        <w:tc>
          <w:tcPr>
            <w:tcW w:w="4876" w:type="dxa"/>
            <w:tcBorders>
              <w:top w:val="nil"/>
              <w:left w:val="nil"/>
              <w:bottom w:val="nil"/>
              <w:right w:val="nil"/>
            </w:tcBorders>
          </w:tcPr>
          <w:p w14:paraId="3A14F0D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067911D" w14:textId="77777777" w:rsidR="00D06BC5" w:rsidRPr="00CF6664" w:rsidRDefault="00D06BC5" w:rsidP="00D11899">
            <w:pPr>
              <w:pStyle w:val="AmColumnHeading"/>
            </w:pPr>
            <w:r w:rsidRPr="00CF6664">
              <w:t>Tarkistus</w:t>
            </w:r>
          </w:p>
        </w:tc>
      </w:tr>
      <w:tr w:rsidR="00D06BC5" w:rsidRPr="00CF6664" w14:paraId="04791471" w14:textId="77777777" w:rsidTr="00D11899">
        <w:trPr>
          <w:jc w:val="center"/>
        </w:trPr>
        <w:tc>
          <w:tcPr>
            <w:tcW w:w="4876" w:type="dxa"/>
            <w:tcBorders>
              <w:top w:val="nil"/>
              <w:left w:val="nil"/>
              <w:bottom w:val="nil"/>
              <w:right w:val="nil"/>
            </w:tcBorders>
          </w:tcPr>
          <w:p w14:paraId="44CDCFEB" w14:textId="77777777" w:rsidR="00D06BC5" w:rsidRPr="00CF6664" w:rsidRDefault="00D06BC5" w:rsidP="00D11899">
            <w:pPr>
              <w:pStyle w:val="Normal6a"/>
            </w:pPr>
          </w:p>
        </w:tc>
        <w:tc>
          <w:tcPr>
            <w:tcW w:w="4876" w:type="dxa"/>
            <w:tcBorders>
              <w:top w:val="nil"/>
              <w:left w:val="nil"/>
              <w:bottom w:val="nil"/>
              <w:right w:val="nil"/>
            </w:tcBorders>
          </w:tcPr>
          <w:p w14:paraId="26AE36CD" w14:textId="77777777" w:rsidR="00D06BC5" w:rsidRPr="00CF6664" w:rsidRDefault="00D06BC5" w:rsidP="00D11899">
            <w:pPr>
              <w:pStyle w:val="Normal6a"/>
            </w:pPr>
            <w:r w:rsidRPr="00CF6664">
              <w:rPr>
                <w:b/>
                <w:i/>
              </w:rPr>
              <w:t>N a.</w:t>
            </w:r>
            <w:r w:rsidRPr="00CF6664">
              <w:tab/>
            </w:r>
            <w:r w:rsidRPr="00CF6664">
              <w:rPr>
                <w:b/>
                <w:i/>
              </w:rPr>
              <w:t>ottaa huomioon, että naiset, jotka kärsivät kroonisesta kivusta ja sukupuolikohtaisista sairauksista, altistuvat suhteettomasti ahdistuneisuudelle, masennukselle ja työuupumukselle, ja että usein käy niin, että heidän oireensa sivuutetaan tai niitä psykologisoidaan, sen sijaan, että niitä hoidettaisiin asianmukaisesti;</w:t>
            </w:r>
          </w:p>
        </w:tc>
      </w:tr>
    </w:tbl>
    <w:p w14:paraId="3411EED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F04AC5C" w14:textId="77777777" w:rsidR="00D06BC5" w:rsidRPr="00CF6664" w:rsidRDefault="00D06BC5" w:rsidP="00D06BC5">
      <w:r w:rsidRPr="00CF6664">
        <w:rPr>
          <w:rStyle w:val="HideTWBExt"/>
        </w:rPr>
        <w:t>&lt;/Amend&gt;</w:t>
      </w:r>
    </w:p>
    <w:p w14:paraId="0628240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164</w:t>
      </w:r>
      <w:r w:rsidRPr="00CF6664">
        <w:rPr>
          <w:rStyle w:val="HideTWBExt"/>
          <w:b w:val="0"/>
        </w:rPr>
        <w:t>&lt;/NumAm&gt;</w:t>
      </w:r>
    </w:p>
    <w:p w14:paraId="4CF9FB7A" w14:textId="77777777" w:rsidR="00D06BC5" w:rsidRPr="00CF6664" w:rsidRDefault="00D06BC5" w:rsidP="00D06BC5">
      <w:pPr>
        <w:pStyle w:val="NormalBold"/>
      </w:pPr>
      <w:r w:rsidRPr="00CF6664">
        <w:rPr>
          <w:rStyle w:val="HideTWBExt"/>
          <w:b w:val="0"/>
        </w:rPr>
        <w:t>&lt;RepeatBlock-By&gt;&lt;Members&gt;</w:t>
      </w:r>
      <w:r w:rsidRPr="00CF6664">
        <w:t>Mathilde Androuët</w:t>
      </w:r>
      <w:r w:rsidRPr="00CF6664">
        <w:rPr>
          <w:rStyle w:val="HideTWBExt"/>
          <w:b w:val="0"/>
        </w:rPr>
        <w:t>&lt;/Members&gt;</w:t>
      </w:r>
    </w:p>
    <w:p w14:paraId="2D31623C" w14:textId="77777777" w:rsidR="00D06BC5" w:rsidRPr="00CF6664" w:rsidRDefault="00D06BC5" w:rsidP="00D06BC5">
      <w:pPr>
        <w:pStyle w:val="NormalBold"/>
      </w:pPr>
      <w:r w:rsidRPr="00CF6664">
        <w:rPr>
          <w:rStyle w:val="HideTWBExt"/>
          <w:b w:val="0"/>
        </w:rPr>
        <w:t>&lt;/RepeatBlock-By&gt;</w:t>
      </w:r>
    </w:p>
    <w:p w14:paraId="5A926A1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DFBF8F3" w14:textId="77777777" w:rsidR="00D06BC5" w:rsidRPr="00CF6664" w:rsidRDefault="00D06BC5" w:rsidP="00D06BC5">
      <w:pPr>
        <w:pStyle w:val="NormalBold"/>
      </w:pPr>
      <w:r w:rsidRPr="00CF6664">
        <w:rPr>
          <w:rStyle w:val="HideTWBExt"/>
          <w:b w:val="0"/>
        </w:rPr>
        <w:t>&lt;Article&gt;</w:t>
      </w:r>
      <w:r w:rsidRPr="00CF6664">
        <w:t>Johdanto-osan N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40E274F" w14:textId="77777777" w:rsidTr="00D11899">
        <w:trPr>
          <w:trHeight w:hRule="exact" w:val="240"/>
          <w:jc w:val="center"/>
        </w:trPr>
        <w:tc>
          <w:tcPr>
            <w:tcW w:w="9752" w:type="dxa"/>
            <w:gridSpan w:val="2"/>
            <w:tcBorders>
              <w:top w:val="nil"/>
              <w:left w:val="nil"/>
              <w:bottom w:val="nil"/>
              <w:right w:val="nil"/>
            </w:tcBorders>
          </w:tcPr>
          <w:p w14:paraId="068A55E7" w14:textId="77777777" w:rsidR="00D06BC5" w:rsidRPr="00CF6664" w:rsidRDefault="00D06BC5" w:rsidP="00D11899"/>
        </w:tc>
      </w:tr>
      <w:tr w:rsidR="00D06BC5" w:rsidRPr="00CF6664" w14:paraId="5EF3C190" w14:textId="77777777" w:rsidTr="00D11899">
        <w:trPr>
          <w:trHeight w:val="240"/>
          <w:jc w:val="center"/>
        </w:trPr>
        <w:tc>
          <w:tcPr>
            <w:tcW w:w="4876" w:type="dxa"/>
            <w:tcBorders>
              <w:top w:val="nil"/>
              <w:left w:val="nil"/>
              <w:bottom w:val="nil"/>
              <w:right w:val="nil"/>
            </w:tcBorders>
          </w:tcPr>
          <w:p w14:paraId="2E06B18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1D4775B" w14:textId="77777777" w:rsidR="00D06BC5" w:rsidRPr="00CF6664" w:rsidRDefault="00D06BC5" w:rsidP="00D11899">
            <w:pPr>
              <w:pStyle w:val="AmColumnHeading"/>
            </w:pPr>
            <w:r w:rsidRPr="00CF6664">
              <w:t>Tarkistus</w:t>
            </w:r>
          </w:p>
        </w:tc>
      </w:tr>
      <w:tr w:rsidR="00D06BC5" w:rsidRPr="00CF6664" w14:paraId="1CA1ED40" w14:textId="77777777" w:rsidTr="00D11899">
        <w:trPr>
          <w:jc w:val="center"/>
        </w:trPr>
        <w:tc>
          <w:tcPr>
            <w:tcW w:w="4876" w:type="dxa"/>
            <w:tcBorders>
              <w:top w:val="nil"/>
              <w:left w:val="nil"/>
              <w:bottom w:val="nil"/>
              <w:right w:val="nil"/>
            </w:tcBorders>
          </w:tcPr>
          <w:p w14:paraId="4855938B" w14:textId="77777777" w:rsidR="00D06BC5" w:rsidRPr="00CF6664" w:rsidRDefault="00D06BC5" w:rsidP="00D11899">
            <w:pPr>
              <w:pStyle w:val="Normal6a"/>
            </w:pPr>
          </w:p>
        </w:tc>
        <w:tc>
          <w:tcPr>
            <w:tcW w:w="4876" w:type="dxa"/>
            <w:tcBorders>
              <w:top w:val="nil"/>
              <w:left w:val="nil"/>
              <w:bottom w:val="nil"/>
              <w:right w:val="nil"/>
            </w:tcBorders>
          </w:tcPr>
          <w:p w14:paraId="160A1A5C" w14:textId="77777777" w:rsidR="00D06BC5" w:rsidRPr="00CF6664" w:rsidRDefault="00D06BC5" w:rsidP="00D11899">
            <w:pPr>
              <w:pStyle w:val="Normal6a"/>
            </w:pPr>
            <w:r w:rsidRPr="00CF6664">
              <w:rPr>
                <w:b/>
                <w:i/>
              </w:rPr>
              <w:t>N a.</w:t>
            </w:r>
            <w:r w:rsidRPr="00CF6664">
              <w:tab/>
            </w:r>
            <w:r w:rsidRPr="00CF6664">
              <w:rPr>
                <w:b/>
                <w:i/>
              </w:rPr>
              <w:t>ottaa huomioon, että EU:ssa on yhä enemmän alueita, joilla vallitsee lääkäripula, eli maantieteellisiä alueita, joilla terveydenhuollon tarjonta on riittämätöntä suhteessa paikalliseen väestöön, ja toteaa, että tämä aiheuttaa erityisesti naisille vaikeuksia saada terveydenhuoltoa;</w:t>
            </w:r>
          </w:p>
        </w:tc>
      </w:tr>
    </w:tbl>
    <w:p w14:paraId="0B17821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FE5D3DE" w14:textId="77777777" w:rsidR="00D06BC5" w:rsidRPr="00CF6664" w:rsidRDefault="00D06BC5" w:rsidP="00D06BC5">
      <w:r w:rsidRPr="00CF6664">
        <w:rPr>
          <w:rStyle w:val="HideTWBExt"/>
        </w:rPr>
        <w:t>&lt;/Amend&gt;</w:t>
      </w:r>
    </w:p>
    <w:p w14:paraId="789085E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165</w:t>
      </w:r>
      <w:r w:rsidRPr="00CF6664">
        <w:rPr>
          <w:rStyle w:val="HideTWBExt"/>
          <w:b w:val="0"/>
        </w:rPr>
        <w:t>&lt;/NumAm&gt;</w:t>
      </w:r>
    </w:p>
    <w:p w14:paraId="5B6CD670"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796B6E76" w14:textId="77777777" w:rsidR="00D06BC5" w:rsidRPr="00CF6664" w:rsidRDefault="00D06BC5" w:rsidP="00D06BC5">
      <w:pPr>
        <w:pStyle w:val="NormalBold"/>
      </w:pPr>
      <w:r w:rsidRPr="00CF6664">
        <w:rPr>
          <w:rStyle w:val="HideTWBExt"/>
          <w:b w:val="0"/>
        </w:rPr>
        <w:t>&lt;/RepeatBlock-By&gt;</w:t>
      </w:r>
    </w:p>
    <w:p w14:paraId="297994A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848F189" w14:textId="77777777" w:rsidR="00D06BC5" w:rsidRPr="00CF6664" w:rsidRDefault="00D06BC5" w:rsidP="00D06BC5">
      <w:pPr>
        <w:pStyle w:val="NormalBold"/>
      </w:pPr>
      <w:r w:rsidRPr="00CF6664">
        <w:rPr>
          <w:rStyle w:val="HideTWBExt"/>
          <w:b w:val="0"/>
        </w:rPr>
        <w:t>&lt;Article&gt;</w:t>
      </w:r>
      <w:r w:rsidRPr="00CF6664">
        <w:t>Johdanto-osan N a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210E88C" w14:textId="77777777" w:rsidTr="00D11899">
        <w:trPr>
          <w:trHeight w:hRule="exact" w:val="240"/>
          <w:jc w:val="center"/>
        </w:trPr>
        <w:tc>
          <w:tcPr>
            <w:tcW w:w="9752" w:type="dxa"/>
            <w:gridSpan w:val="2"/>
            <w:tcBorders>
              <w:top w:val="nil"/>
              <w:left w:val="nil"/>
              <w:bottom w:val="nil"/>
              <w:right w:val="nil"/>
            </w:tcBorders>
          </w:tcPr>
          <w:p w14:paraId="6166DBF3" w14:textId="77777777" w:rsidR="00D06BC5" w:rsidRPr="00CF6664" w:rsidRDefault="00D06BC5" w:rsidP="00D11899"/>
        </w:tc>
      </w:tr>
      <w:tr w:rsidR="00D06BC5" w:rsidRPr="00CF6664" w14:paraId="5E6C652D" w14:textId="77777777" w:rsidTr="00D11899">
        <w:trPr>
          <w:trHeight w:val="240"/>
          <w:jc w:val="center"/>
        </w:trPr>
        <w:tc>
          <w:tcPr>
            <w:tcW w:w="4876" w:type="dxa"/>
            <w:tcBorders>
              <w:top w:val="nil"/>
              <w:left w:val="nil"/>
              <w:bottom w:val="nil"/>
              <w:right w:val="nil"/>
            </w:tcBorders>
          </w:tcPr>
          <w:p w14:paraId="1DB6129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CF3C228" w14:textId="77777777" w:rsidR="00D06BC5" w:rsidRPr="00CF6664" w:rsidRDefault="00D06BC5" w:rsidP="00D11899">
            <w:pPr>
              <w:pStyle w:val="AmColumnHeading"/>
            </w:pPr>
            <w:r w:rsidRPr="00CF6664">
              <w:t>Tarkistus</w:t>
            </w:r>
          </w:p>
        </w:tc>
      </w:tr>
      <w:tr w:rsidR="00D06BC5" w:rsidRPr="00CF6664" w14:paraId="3F518648" w14:textId="77777777" w:rsidTr="00D11899">
        <w:trPr>
          <w:jc w:val="center"/>
        </w:trPr>
        <w:tc>
          <w:tcPr>
            <w:tcW w:w="4876" w:type="dxa"/>
            <w:tcBorders>
              <w:top w:val="nil"/>
              <w:left w:val="nil"/>
              <w:bottom w:val="nil"/>
              <w:right w:val="nil"/>
            </w:tcBorders>
          </w:tcPr>
          <w:p w14:paraId="7F7257DE" w14:textId="77777777" w:rsidR="00D06BC5" w:rsidRPr="00CF6664" w:rsidRDefault="00D06BC5" w:rsidP="00D11899">
            <w:pPr>
              <w:pStyle w:val="Normal6a"/>
            </w:pPr>
          </w:p>
        </w:tc>
        <w:tc>
          <w:tcPr>
            <w:tcW w:w="4876" w:type="dxa"/>
            <w:tcBorders>
              <w:top w:val="nil"/>
              <w:left w:val="nil"/>
              <w:bottom w:val="nil"/>
              <w:right w:val="nil"/>
            </w:tcBorders>
          </w:tcPr>
          <w:p w14:paraId="60A1EEC3" w14:textId="77777777" w:rsidR="00D06BC5" w:rsidRPr="00CF6664" w:rsidRDefault="00D06BC5" w:rsidP="00D11899">
            <w:pPr>
              <w:pStyle w:val="Normal6a"/>
            </w:pPr>
            <w:r w:rsidRPr="00CF6664">
              <w:rPr>
                <w:b/>
                <w:i/>
              </w:rPr>
              <w:t>N a.</w:t>
            </w:r>
            <w:r w:rsidRPr="00CF6664">
              <w:tab/>
            </w:r>
            <w:r w:rsidRPr="00CF6664">
              <w:rPr>
                <w:b/>
                <w:i/>
              </w:rPr>
              <w:t>ottaa huomioon, että sukupuoliteitse tarttuvat infektiot vaikuttavat naisiin suhteettomasti koko elämän ajan, heikentävät heidän lisääntymisterveyttään ja lisäävät peripartaalista sairastuvuutta ja kuolleisuutta</w:t>
            </w:r>
            <w:r w:rsidRPr="00CF6664">
              <w:rPr>
                <w:b/>
                <w:i/>
                <w:vertAlign w:val="superscript"/>
              </w:rPr>
              <w:t>1 a</w:t>
            </w:r>
            <w:r w:rsidRPr="00CF6664">
              <w:rPr>
                <w:b/>
                <w:i/>
              </w:rPr>
              <w:t>;</w:t>
            </w:r>
          </w:p>
        </w:tc>
      </w:tr>
      <w:tr w:rsidR="00D06BC5" w:rsidRPr="00CF6664" w14:paraId="2B6CD083" w14:textId="77777777" w:rsidTr="00D11899">
        <w:trPr>
          <w:jc w:val="center"/>
        </w:trPr>
        <w:tc>
          <w:tcPr>
            <w:tcW w:w="4876" w:type="dxa"/>
            <w:tcBorders>
              <w:top w:val="nil"/>
              <w:left w:val="nil"/>
              <w:bottom w:val="nil"/>
              <w:right w:val="nil"/>
            </w:tcBorders>
          </w:tcPr>
          <w:p w14:paraId="35995106" w14:textId="77777777" w:rsidR="00D06BC5" w:rsidRPr="00CF6664" w:rsidRDefault="00D06BC5" w:rsidP="00D11899"/>
        </w:tc>
        <w:tc>
          <w:tcPr>
            <w:tcW w:w="4876" w:type="dxa"/>
            <w:tcBorders>
              <w:top w:val="nil"/>
              <w:left w:val="nil"/>
              <w:bottom w:val="nil"/>
              <w:right w:val="nil"/>
            </w:tcBorders>
          </w:tcPr>
          <w:p w14:paraId="55C616FD" w14:textId="77777777" w:rsidR="00D06BC5" w:rsidRPr="00CF6664" w:rsidRDefault="00D06BC5" w:rsidP="00D11899">
            <w:pPr>
              <w:pStyle w:val="Normal6a"/>
            </w:pPr>
            <w:r w:rsidRPr="00CF6664">
              <w:rPr>
                <w:b/>
                <w:i/>
              </w:rPr>
              <w:t>_________________</w:t>
            </w:r>
          </w:p>
        </w:tc>
      </w:tr>
      <w:tr w:rsidR="00D06BC5" w:rsidRPr="00CF6664" w14:paraId="61A4BC4B" w14:textId="77777777" w:rsidTr="00D11899">
        <w:trPr>
          <w:jc w:val="center"/>
        </w:trPr>
        <w:tc>
          <w:tcPr>
            <w:tcW w:w="4876" w:type="dxa"/>
            <w:tcBorders>
              <w:top w:val="nil"/>
              <w:left w:val="nil"/>
              <w:bottom w:val="nil"/>
              <w:right w:val="nil"/>
            </w:tcBorders>
          </w:tcPr>
          <w:p w14:paraId="0887FAF3" w14:textId="77777777" w:rsidR="00D06BC5" w:rsidRPr="00CF6664" w:rsidRDefault="00D06BC5" w:rsidP="00D11899"/>
        </w:tc>
        <w:tc>
          <w:tcPr>
            <w:tcW w:w="4876" w:type="dxa"/>
            <w:tcBorders>
              <w:top w:val="nil"/>
              <w:left w:val="nil"/>
              <w:bottom w:val="nil"/>
              <w:right w:val="nil"/>
            </w:tcBorders>
          </w:tcPr>
          <w:p w14:paraId="63B2E915" w14:textId="77777777" w:rsidR="00D06BC5" w:rsidRPr="00CF6664" w:rsidRDefault="00D06BC5" w:rsidP="00D11899">
            <w:pPr>
              <w:pStyle w:val="Normal6a"/>
            </w:pPr>
            <w:r w:rsidRPr="00CF6664">
              <w:rPr>
                <w:b/>
                <w:i/>
                <w:vertAlign w:val="superscript"/>
              </w:rPr>
              <w:t>1 a</w:t>
            </w:r>
            <w:r w:rsidRPr="00CF6664">
              <w:t xml:space="preserve"> </w:t>
            </w:r>
            <w:r w:rsidRPr="00CF6664">
              <w:rPr>
                <w:b/>
                <w:i/>
              </w:rPr>
              <w:t>Van Gerwen, O. T., Muzny, C. A. &amp; Marrazzo, J. M. (2022), ”Sexually transmitted infections and female reproductive health”, Nature microbiology, 7(8), 1116–1126.</w:t>
            </w:r>
          </w:p>
        </w:tc>
      </w:tr>
    </w:tbl>
    <w:p w14:paraId="07D8782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685D054" w14:textId="77777777" w:rsidR="00D06BC5" w:rsidRPr="00CF6664" w:rsidRDefault="00D06BC5" w:rsidP="00D06BC5">
      <w:r w:rsidRPr="00CF6664">
        <w:rPr>
          <w:rStyle w:val="HideTWBExt"/>
        </w:rPr>
        <w:t>&lt;/Amend&gt;</w:t>
      </w:r>
    </w:p>
    <w:p w14:paraId="39B9D4E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166</w:t>
      </w:r>
      <w:r w:rsidRPr="00CF6664">
        <w:rPr>
          <w:rStyle w:val="HideTWBExt"/>
          <w:b w:val="0"/>
        </w:rPr>
        <w:t>&lt;/NumAm&gt;</w:t>
      </w:r>
    </w:p>
    <w:p w14:paraId="292A5AE5"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8EDD204" w14:textId="77777777" w:rsidR="00D06BC5" w:rsidRPr="00CF6664" w:rsidRDefault="00D06BC5" w:rsidP="00D06BC5">
      <w:pPr>
        <w:pStyle w:val="NormalBold"/>
      </w:pPr>
      <w:r w:rsidRPr="00CF6664">
        <w:rPr>
          <w:rStyle w:val="HideTWBExt"/>
          <w:b w:val="0"/>
        </w:rPr>
        <w:t>&lt;/RepeatBlock-By&gt;</w:t>
      </w:r>
    </w:p>
    <w:p w14:paraId="369EC09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34F323B" w14:textId="77777777" w:rsidR="00D06BC5" w:rsidRPr="00CF6664" w:rsidRDefault="00D06BC5" w:rsidP="00D06BC5">
      <w:pPr>
        <w:pStyle w:val="NormalBold"/>
      </w:pPr>
      <w:r w:rsidRPr="00CF6664">
        <w:rPr>
          <w:rStyle w:val="HideTWBExt"/>
          <w:b w:val="0"/>
        </w:rPr>
        <w:t>&lt;Article&gt;</w:t>
      </w:r>
      <w:r w:rsidRPr="00CF6664">
        <w:t>Johdanto-osan N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5184EFE" w14:textId="77777777" w:rsidTr="00D11899">
        <w:trPr>
          <w:trHeight w:hRule="exact" w:val="240"/>
          <w:jc w:val="center"/>
        </w:trPr>
        <w:tc>
          <w:tcPr>
            <w:tcW w:w="9752" w:type="dxa"/>
            <w:gridSpan w:val="2"/>
            <w:tcBorders>
              <w:top w:val="nil"/>
              <w:left w:val="nil"/>
              <w:bottom w:val="nil"/>
              <w:right w:val="nil"/>
            </w:tcBorders>
          </w:tcPr>
          <w:p w14:paraId="1046BEF4" w14:textId="77777777" w:rsidR="00D06BC5" w:rsidRPr="00CF6664" w:rsidRDefault="00D06BC5" w:rsidP="00D11899"/>
        </w:tc>
      </w:tr>
      <w:tr w:rsidR="00D06BC5" w:rsidRPr="00CF6664" w14:paraId="7D1977CC" w14:textId="77777777" w:rsidTr="00D11899">
        <w:trPr>
          <w:trHeight w:val="240"/>
          <w:jc w:val="center"/>
        </w:trPr>
        <w:tc>
          <w:tcPr>
            <w:tcW w:w="4876" w:type="dxa"/>
            <w:tcBorders>
              <w:top w:val="nil"/>
              <w:left w:val="nil"/>
              <w:bottom w:val="nil"/>
              <w:right w:val="nil"/>
            </w:tcBorders>
          </w:tcPr>
          <w:p w14:paraId="109B212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A543F9F" w14:textId="77777777" w:rsidR="00D06BC5" w:rsidRPr="00CF6664" w:rsidRDefault="00D06BC5" w:rsidP="00D11899">
            <w:pPr>
              <w:pStyle w:val="AmColumnHeading"/>
            </w:pPr>
            <w:r w:rsidRPr="00CF6664">
              <w:t>Tarkistus</w:t>
            </w:r>
          </w:p>
        </w:tc>
      </w:tr>
      <w:tr w:rsidR="00D06BC5" w:rsidRPr="00CF6664" w14:paraId="63EA8B5C" w14:textId="77777777" w:rsidTr="00D11899">
        <w:trPr>
          <w:jc w:val="center"/>
        </w:trPr>
        <w:tc>
          <w:tcPr>
            <w:tcW w:w="4876" w:type="dxa"/>
            <w:tcBorders>
              <w:top w:val="nil"/>
              <w:left w:val="nil"/>
              <w:bottom w:val="nil"/>
              <w:right w:val="nil"/>
            </w:tcBorders>
          </w:tcPr>
          <w:p w14:paraId="5515C06C" w14:textId="77777777" w:rsidR="00D06BC5" w:rsidRPr="00CF6664" w:rsidRDefault="00D06BC5" w:rsidP="00D11899">
            <w:pPr>
              <w:pStyle w:val="Normal6a"/>
            </w:pPr>
          </w:p>
        </w:tc>
        <w:tc>
          <w:tcPr>
            <w:tcW w:w="4876" w:type="dxa"/>
            <w:tcBorders>
              <w:top w:val="nil"/>
              <w:left w:val="nil"/>
              <w:bottom w:val="nil"/>
              <w:right w:val="nil"/>
            </w:tcBorders>
          </w:tcPr>
          <w:p w14:paraId="3E83DE0E" w14:textId="77777777" w:rsidR="00D06BC5" w:rsidRPr="00CF6664" w:rsidRDefault="00D06BC5" w:rsidP="00D11899">
            <w:pPr>
              <w:pStyle w:val="Normal6a"/>
            </w:pPr>
            <w:r w:rsidRPr="00CF6664">
              <w:rPr>
                <w:b/>
                <w:i/>
              </w:rPr>
              <w:t>N b.</w:t>
            </w:r>
            <w:r w:rsidRPr="00CF6664">
              <w:tab/>
            </w:r>
            <w:r w:rsidRPr="00CF6664">
              <w:rPr>
                <w:b/>
                <w:i/>
              </w:rPr>
              <w:t>ottaa huomioon, että tytöt ja naiset altistuvat jo varhaisessa iässä kauneusnormeihin liittyville jatkuville sosiaalisille, kulttuurisille ja kaupallisille paineille, jotka edistävät epärealistisia kehoihanteita ja vaikuttavat suhteettomasti heidän itsetuntoonsa, mielenterveyteensä ja hyvinvointiinsa; ottaa huomioon, että tällaiset paineet edistävät kauneustuotteiden ja kosmeettisten valmisteiden liiallista tai vaarallista käyttöä, haitallisia käytäntöjä, kuten keinotekoista UV-altistusta, sekä epäterveellistä suhdetta ruokaan ja kehonkuvaan, ja toteaa, että tämä aiheuttaa toisinaan syömishäiriöitä ja muita käyttäytymistapoja, jotka vaarantavat heidän fyysisen ja psyykkisen terveytensä;</w:t>
            </w:r>
          </w:p>
        </w:tc>
      </w:tr>
    </w:tbl>
    <w:p w14:paraId="37F1452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DF7B9BF" w14:textId="77777777" w:rsidR="00D06BC5" w:rsidRPr="00CF6664" w:rsidRDefault="00D06BC5" w:rsidP="00D06BC5">
      <w:r w:rsidRPr="00CF6664">
        <w:rPr>
          <w:rStyle w:val="HideTWBExt"/>
        </w:rPr>
        <w:t>&lt;/Amend&gt;</w:t>
      </w:r>
    </w:p>
    <w:p w14:paraId="554AABC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167</w:t>
      </w:r>
      <w:r w:rsidRPr="00CF6664">
        <w:rPr>
          <w:rStyle w:val="HideTWBExt"/>
          <w:b w:val="0"/>
        </w:rPr>
        <w:t>&lt;/NumAm&gt;</w:t>
      </w:r>
    </w:p>
    <w:p w14:paraId="2CAD4BDC"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0F440AD8" w14:textId="77777777" w:rsidR="00D06BC5" w:rsidRPr="00CF6664" w:rsidRDefault="00D06BC5" w:rsidP="00D06BC5">
      <w:pPr>
        <w:pStyle w:val="NormalBold"/>
      </w:pPr>
      <w:r w:rsidRPr="00CF6664">
        <w:rPr>
          <w:rStyle w:val="HideTWBExt"/>
          <w:b w:val="0"/>
        </w:rPr>
        <w:t>&lt;/RepeatBlock-By&gt;</w:t>
      </w:r>
    </w:p>
    <w:p w14:paraId="4060C4B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B67FF9E" w14:textId="77777777" w:rsidR="00D06BC5" w:rsidRPr="00CF6664" w:rsidRDefault="00D06BC5" w:rsidP="00D06BC5">
      <w:pPr>
        <w:pStyle w:val="NormalBold"/>
      </w:pPr>
      <w:r w:rsidRPr="00CF6664">
        <w:rPr>
          <w:rStyle w:val="HideTWBExt"/>
          <w:b w:val="0"/>
        </w:rPr>
        <w:t>&lt;Article&gt;</w:t>
      </w:r>
      <w:r w:rsidRPr="00CF6664">
        <w:t>Johdanto-osan N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FE1FCBF" w14:textId="77777777" w:rsidTr="00D11899">
        <w:trPr>
          <w:trHeight w:hRule="exact" w:val="240"/>
          <w:jc w:val="center"/>
        </w:trPr>
        <w:tc>
          <w:tcPr>
            <w:tcW w:w="9752" w:type="dxa"/>
            <w:gridSpan w:val="2"/>
            <w:tcBorders>
              <w:top w:val="nil"/>
              <w:left w:val="nil"/>
              <w:bottom w:val="nil"/>
              <w:right w:val="nil"/>
            </w:tcBorders>
          </w:tcPr>
          <w:p w14:paraId="3FC62764" w14:textId="77777777" w:rsidR="00D06BC5" w:rsidRPr="00CF6664" w:rsidRDefault="00D06BC5" w:rsidP="00D11899"/>
        </w:tc>
      </w:tr>
      <w:tr w:rsidR="00D06BC5" w:rsidRPr="00CF6664" w14:paraId="0E5B5D7B" w14:textId="77777777" w:rsidTr="00D11899">
        <w:trPr>
          <w:trHeight w:val="240"/>
          <w:jc w:val="center"/>
        </w:trPr>
        <w:tc>
          <w:tcPr>
            <w:tcW w:w="4876" w:type="dxa"/>
            <w:tcBorders>
              <w:top w:val="nil"/>
              <w:left w:val="nil"/>
              <w:bottom w:val="nil"/>
              <w:right w:val="nil"/>
            </w:tcBorders>
          </w:tcPr>
          <w:p w14:paraId="0BAA07E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4FECF17" w14:textId="77777777" w:rsidR="00D06BC5" w:rsidRPr="00CF6664" w:rsidRDefault="00D06BC5" w:rsidP="00D11899">
            <w:pPr>
              <w:pStyle w:val="AmColumnHeading"/>
            </w:pPr>
            <w:r w:rsidRPr="00CF6664">
              <w:t>Tarkistus</w:t>
            </w:r>
          </w:p>
        </w:tc>
      </w:tr>
      <w:tr w:rsidR="00D06BC5" w:rsidRPr="00CF6664" w14:paraId="7B66CC54" w14:textId="77777777" w:rsidTr="00D11899">
        <w:trPr>
          <w:jc w:val="center"/>
        </w:trPr>
        <w:tc>
          <w:tcPr>
            <w:tcW w:w="4876" w:type="dxa"/>
            <w:tcBorders>
              <w:top w:val="nil"/>
              <w:left w:val="nil"/>
              <w:bottom w:val="nil"/>
              <w:right w:val="nil"/>
            </w:tcBorders>
          </w:tcPr>
          <w:p w14:paraId="621DED08" w14:textId="77777777" w:rsidR="00D06BC5" w:rsidRPr="00CF6664" w:rsidRDefault="00D06BC5" w:rsidP="00D11899">
            <w:pPr>
              <w:pStyle w:val="Normal6a"/>
            </w:pPr>
          </w:p>
        </w:tc>
        <w:tc>
          <w:tcPr>
            <w:tcW w:w="4876" w:type="dxa"/>
            <w:tcBorders>
              <w:top w:val="nil"/>
              <w:left w:val="nil"/>
              <w:bottom w:val="nil"/>
              <w:right w:val="nil"/>
            </w:tcBorders>
          </w:tcPr>
          <w:p w14:paraId="311B3256" w14:textId="77777777" w:rsidR="00D06BC5" w:rsidRPr="00CF6664" w:rsidRDefault="00D06BC5" w:rsidP="00D11899">
            <w:pPr>
              <w:pStyle w:val="Normal6a"/>
            </w:pPr>
            <w:r w:rsidRPr="00CF6664">
              <w:rPr>
                <w:b/>
                <w:i/>
              </w:rPr>
              <w:t>N b.</w:t>
            </w:r>
            <w:r w:rsidRPr="00CF6664">
              <w:tab/>
            </w:r>
            <w:r w:rsidRPr="00CF6664">
              <w:rPr>
                <w:b/>
                <w:i/>
              </w:rPr>
              <w:t>ottaa huomioon, että synnytyksen jälkeinen masennus on mielenterveysongelma, joka vaikuttaa 12 prosenttiin äideistä synnytyksen jälkeen Euroopassa, ja toteaa, että se voi vakavissa tapauksissa johtaa hengenvaarallisiin tuloksiin ja että sitä ei usein diagnosoida ja hoideta stigman, tietoisuuden puutteen ja riittämättömän tuen vuoksi;</w:t>
            </w:r>
          </w:p>
        </w:tc>
      </w:tr>
    </w:tbl>
    <w:p w14:paraId="31B9B07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BB3D279" w14:textId="77777777" w:rsidR="00D06BC5" w:rsidRPr="00CF6664" w:rsidRDefault="00D06BC5" w:rsidP="00D06BC5">
      <w:r w:rsidRPr="00CF6664">
        <w:rPr>
          <w:rStyle w:val="HideTWBExt"/>
        </w:rPr>
        <w:t>&lt;/Amend&gt;</w:t>
      </w:r>
    </w:p>
    <w:p w14:paraId="2A06190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168</w:t>
      </w:r>
      <w:r w:rsidRPr="00CF6664">
        <w:rPr>
          <w:rStyle w:val="HideTWBExt"/>
          <w:b w:val="0"/>
        </w:rPr>
        <w:t>&lt;/NumAm&gt;</w:t>
      </w:r>
    </w:p>
    <w:p w14:paraId="46FB3AC5"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2F0A82DD" w14:textId="77777777" w:rsidR="00D06BC5" w:rsidRPr="00CF6664" w:rsidRDefault="00D06BC5" w:rsidP="00D06BC5">
      <w:pPr>
        <w:pStyle w:val="NormalBold"/>
      </w:pPr>
      <w:r w:rsidRPr="00CF6664">
        <w:rPr>
          <w:rStyle w:val="HideTWBExt"/>
          <w:b w:val="0"/>
        </w:rPr>
        <w:t>&lt;/RepeatBlock-By&gt;</w:t>
      </w:r>
    </w:p>
    <w:p w14:paraId="414B365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D6FC00D" w14:textId="77777777" w:rsidR="00D06BC5" w:rsidRPr="00CF6664" w:rsidRDefault="00D06BC5" w:rsidP="00D06BC5">
      <w:pPr>
        <w:pStyle w:val="NormalBold"/>
      </w:pPr>
      <w:r w:rsidRPr="00CF6664">
        <w:rPr>
          <w:rStyle w:val="HideTWBExt"/>
          <w:b w:val="0"/>
        </w:rPr>
        <w:t>&lt;Article&gt;</w:t>
      </w:r>
      <w:r w:rsidRPr="00CF6664">
        <w:t>Johdanto-osan N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4DFC1A7" w14:textId="77777777" w:rsidTr="00D11899">
        <w:trPr>
          <w:trHeight w:hRule="exact" w:val="240"/>
          <w:jc w:val="center"/>
        </w:trPr>
        <w:tc>
          <w:tcPr>
            <w:tcW w:w="9752" w:type="dxa"/>
            <w:gridSpan w:val="2"/>
            <w:tcBorders>
              <w:top w:val="nil"/>
              <w:left w:val="nil"/>
              <w:bottom w:val="nil"/>
              <w:right w:val="nil"/>
            </w:tcBorders>
          </w:tcPr>
          <w:p w14:paraId="4327B1E0" w14:textId="77777777" w:rsidR="00D06BC5" w:rsidRPr="00CF6664" w:rsidRDefault="00D06BC5" w:rsidP="00D11899"/>
        </w:tc>
      </w:tr>
      <w:tr w:rsidR="00D06BC5" w:rsidRPr="00CF6664" w14:paraId="1F5B464D" w14:textId="77777777" w:rsidTr="00D11899">
        <w:trPr>
          <w:trHeight w:val="240"/>
          <w:jc w:val="center"/>
        </w:trPr>
        <w:tc>
          <w:tcPr>
            <w:tcW w:w="4876" w:type="dxa"/>
            <w:tcBorders>
              <w:top w:val="nil"/>
              <w:left w:val="nil"/>
              <w:bottom w:val="nil"/>
              <w:right w:val="nil"/>
            </w:tcBorders>
          </w:tcPr>
          <w:p w14:paraId="7715175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F2DE947" w14:textId="77777777" w:rsidR="00D06BC5" w:rsidRPr="00CF6664" w:rsidRDefault="00D06BC5" w:rsidP="00D11899">
            <w:pPr>
              <w:pStyle w:val="AmColumnHeading"/>
            </w:pPr>
            <w:r w:rsidRPr="00CF6664">
              <w:t>Tarkistus</w:t>
            </w:r>
          </w:p>
        </w:tc>
      </w:tr>
      <w:tr w:rsidR="00D06BC5" w:rsidRPr="00CF6664" w14:paraId="59B5032C" w14:textId="77777777" w:rsidTr="00D11899">
        <w:trPr>
          <w:jc w:val="center"/>
        </w:trPr>
        <w:tc>
          <w:tcPr>
            <w:tcW w:w="4876" w:type="dxa"/>
            <w:tcBorders>
              <w:top w:val="nil"/>
              <w:left w:val="nil"/>
              <w:bottom w:val="nil"/>
              <w:right w:val="nil"/>
            </w:tcBorders>
          </w:tcPr>
          <w:p w14:paraId="0BA4B50B" w14:textId="77777777" w:rsidR="00D06BC5" w:rsidRPr="00CF6664" w:rsidRDefault="00D06BC5" w:rsidP="00D11899">
            <w:pPr>
              <w:pStyle w:val="Normal6a"/>
            </w:pPr>
          </w:p>
        </w:tc>
        <w:tc>
          <w:tcPr>
            <w:tcW w:w="4876" w:type="dxa"/>
            <w:tcBorders>
              <w:top w:val="nil"/>
              <w:left w:val="nil"/>
              <w:bottom w:val="nil"/>
              <w:right w:val="nil"/>
            </w:tcBorders>
          </w:tcPr>
          <w:p w14:paraId="48C21BE5" w14:textId="77777777" w:rsidR="00D06BC5" w:rsidRPr="00CF6664" w:rsidRDefault="00D06BC5" w:rsidP="00D11899">
            <w:pPr>
              <w:pStyle w:val="Normal6a"/>
            </w:pPr>
            <w:r w:rsidRPr="00CF6664">
              <w:rPr>
                <w:b/>
                <w:i/>
              </w:rPr>
              <w:t>N b.</w:t>
            </w:r>
            <w:r w:rsidRPr="00CF6664">
              <w:tab/>
            </w:r>
            <w:r w:rsidRPr="00CF6664">
              <w:rPr>
                <w:b/>
                <w:i/>
              </w:rPr>
              <w:t>ottaa huomioon, että täyttämätön ehkäisytarve heikentää ruumiillista itsemääräämisoikeutta ja maailmanlaajuista kestävää kehitystä ja että noin puolet kaikista vuosittaisista raskauksista maailmassa on suunnittelemattomia</w:t>
            </w:r>
            <w:r w:rsidRPr="00CF6664">
              <w:rPr>
                <w:b/>
                <w:i/>
                <w:vertAlign w:val="superscript"/>
              </w:rPr>
              <w:t>1 a</w:t>
            </w:r>
            <w:r w:rsidRPr="00CF6664">
              <w:rPr>
                <w:b/>
                <w:i/>
              </w:rPr>
              <w:t>;</w:t>
            </w:r>
          </w:p>
        </w:tc>
      </w:tr>
      <w:tr w:rsidR="00D06BC5" w:rsidRPr="00CF6664" w14:paraId="01029680" w14:textId="77777777" w:rsidTr="00D11899">
        <w:trPr>
          <w:jc w:val="center"/>
        </w:trPr>
        <w:tc>
          <w:tcPr>
            <w:tcW w:w="4876" w:type="dxa"/>
            <w:tcBorders>
              <w:top w:val="nil"/>
              <w:left w:val="nil"/>
              <w:bottom w:val="nil"/>
              <w:right w:val="nil"/>
            </w:tcBorders>
          </w:tcPr>
          <w:p w14:paraId="104786CE" w14:textId="77777777" w:rsidR="00D06BC5" w:rsidRPr="00CF6664" w:rsidRDefault="00D06BC5" w:rsidP="00D11899"/>
        </w:tc>
        <w:tc>
          <w:tcPr>
            <w:tcW w:w="4876" w:type="dxa"/>
            <w:tcBorders>
              <w:top w:val="nil"/>
              <w:left w:val="nil"/>
              <w:bottom w:val="nil"/>
              <w:right w:val="nil"/>
            </w:tcBorders>
          </w:tcPr>
          <w:p w14:paraId="230B3BD1" w14:textId="77777777" w:rsidR="00D06BC5" w:rsidRPr="00CF6664" w:rsidRDefault="00D06BC5" w:rsidP="00D11899">
            <w:pPr>
              <w:pStyle w:val="Normal6a"/>
            </w:pPr>
            <w:r w:rsidRPr="00CF6664">
              <w:rPr>
                <w:b/>
                <w:i/>
              </w:rPr>
              <w:t>_________________</w:t>
            </w:r>
          </w:p>
        </w:tc>
      </w:tr>
      <w:tr w:rsidR="00D06BC5" w:rsidRPr="00CF6664" w14:paraId="67B19155" w14:textId="77777777" w:rsidTr="00D11899">
        <w:trPr>
          <w:jc w:val="center"/>
        </w:trPr>
        <w:tc>
          <w:tcPr>
            <w:tcW w:w="4876" w:type="dxa"/>
            <w:tcBorders>
              <w:top w:val="nil"/>
              <w:left w:val="nil"/>
              <w:bottom w:val="nil"/>
              <w:right w:val="nil"/>
            </w:tcBorders>
          </w:tcPr>
          <w:p w14:paraId="5B544A3F" w14:textId="77777777" w:rsidR="00D06BC5" w:rsidRPr="00CF6664" w:rsidRDefault="00D06BC5" w:rsidP="00D11899"/>
        </w:tc>
        <w:tc>
          <w:tcPr>
            <w:tcW w:w="4876" w:type="dxa"/>
            <w:tcBorders>
              <w:top w:val="nil"/>
              <w:left w:val="nil"/>
              <w:bottom w:val="nil"/>
              <w:right w:val="nil"/>
            </w:tcBorders>
          </w:tcPr>
          <w:p w14:paraId="4BB130FF" w14:textId="77777777" w:rsidR="00D06BC5" w:rsidRPr="00CF6664" w:rsidRDefault="00D06BC5" w:rsidP="00D11899">
            <w:pPr>
              <w:pStyle w:val="Normal6a"/>
            </w:pPr>
            <w:r w:rsidRPr="00CF6664">
              <w:rPr>
                <w:b/>
                <w:i/>
                <w:vertAlign w:val="superscript"/>
              </w:rPr>
              <w:t>1 a</w:t>
            </w:r>
            <w:r w:rsidRPr="00CF6664">
              <w:t xml:space="preserve"> </w:t>
            </w:r>
            <w:r w:rsidRPr="00CF6664">
              <w:rPr>
                <w:b/>
                <w:i/>
              </w:rPr>
              <w:t>YK:n väestörahasto (UNFPA), ”Nearly half of all pregnancies are unintended – a global crisis, says new UNFPA report”, 2022, https://www.unfpa.org/press/nearly-half-all-pregnancies-are-unintended%E2%80%94-global-crisis-says-new-unfpa-report</w:t>
            </w:r>
          </w:p>
        </w:tc>
      </w:tr>
    </w:tbl>
    <w:p w14:paraId="22215CE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4F5900F" w14:textId="77777777" w:rsidR="00D06BC5" w:rsidRPr="00CF6664" w:rsidRDefault="00D06BC5" w:rsidP="00D06BC5">
      <w:r w:rsidRPr="00CF6664">
        <w:rPr>
          <w:rStyle w:val="HideTWBExt"/>
        </w:rPr>
        <w:t>&lt;/Amend&gt;</w:t>
      </w:r>
    </w:p>
    <w:p w14:paraId="3FD1164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169</w:t>
      </w:r>
      <w:r w:rsidRPr="00CF6664">
        <w:rPr>
          <w:rStyle w:val="HideTWBExt"/>
          <w:b w:val="0"/>
        </w:rPr>
        <w:t>&lt;/NumAm&gt;</w:t>
      </w:r>
    </w:p>
    <w:p w14:paraId="53508512" w14:textId="77777777" w:rsidR="00D06BC5" w:rsidRPr="00CF6664" w:rsidRDefault="00D06BC5" w:rsidP="00D06BC5">
      <w:pPr>
        <w:pStyle w:val="NormalBold"/>
      </w:pPr>
      <w:r w:rsidRPr="00CF6664">
        <w:rPr>
          <w:rStyle w:val="HideTWBExt"/>
          <w:b w:val="0"/>
        </w:rPr>
        <w:t>&lt;RepeatBlock-By&gt;&lt;Members&gt;</w:t>
      </w:r>
      <w:r w:rsidRPr="00CF6664">
        <w:t>Arba Kokalari, Eleonora Meleti, Maria Walsh, Mirosława Nykiel</w:t>
      </w:r>
      <w:r w:rsidRPr="00CF6664">
        <w:rPr>
          <w:rStyle w:val="HideTWBExt"/>
          <w:b w:val="0"/>
        </w:rPr>
        <w:t>&lt;/Members&gt;</w:t>
      </w:r>
    </w:p>
    <w:p w14:paraId="530DF73A" w14:textId="77777777" w:rsidR="00D06BC5" w:rsidRPr="00CF6664" w:rsidRDefault="00D06BC5" w:rsidP="00D06BC5">
      <w:pPr>
        <w:pStyle w:val="NormalBold"/>
      </w:pPr>
      <w:r w:rsidRPr="00CF6664">
        <w:rPr>
          <w:rStyle w:val="HideTWBExt"/>
          <w:b w:val="0"/>
        </w:rPr>
        <w:t>&lt;/RepeatBlock-By&gt;</w:t>
      </w:r>
    </w:p>
    <w:p w14:paraId="59D2574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56BAF4F" w14:textId="77777777" w:rsidR="00D06BC5" w:rsidRPr="00CF6664" w:rsidRDefault="00D06BC5" w:rsidP="00D06BC5">
      <w:pPr>
        <w:pStyle w:val="NormalBold"/>
      </w:pPr>
      <w:r w:rsidRPr="00CF6664">
        <w:rPr>
          <w:rStyle w:val="HideTWBExt"/>
          <w:b w:val="0"/>
        </w:rPr>
        <w:t>&lt;Article&gt;</w:t>
      </w:r>
      <w:r w:rsidRPr="00CF6664">
        <w:t>Johdanto-osan N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61A5044" w14:textId="77777777" w:rsidTr="00D11899">
        <w:trPr>
          <w:trHeight w:hRule="exact" w:val="240"/>
          <w:jc w:val="center"/>
        </w:trPr>
        <w:tc>
          <w:tcPr>
            <w:tcW w:w="9752" w:type="dxa"/>
            <w:gridSpan w:val="2"/>
            <w:tcBorders>
              <w:top w:val="nil"/>
              <w:left w:val="nil"/>
              <w:bottom w:val="nil"/>
              <w:right w:val="nil"/>
            </w:tcBorders>
          </w:tcPr>
          <w:p w14:paraId="3F316C73" w14:textId="77777777" w:rsidR="00D06BC5" w:rsidRPr="00CF6664" w:rsidRDefault="00D06BC5" w:rsidP="00D11899"/>
        </w:tc>
      </w:tr>
      <w:tr w:rsidR="00D06BC5" w:rsidRPr="00CF6664" w14:paraId="5650A009" w14:textId="77777777" w:rsidTr="00D11899">
        <w:trPr>
          <w:trHeight w:val="240"/>
          <w:jc w:val="center"/>
        </w:trPr>
        <w:tc>
          <w:tcPr>
            <w:tcW w:w="4876" w:type="dxa"/>
            <w:tcBorders>
              <w:top w:val="nil"/>
              <w:left w:val="nil"/>
              <w:bottom w:val="nil"/>
              <w:right w:val="nil"/>
            </w:tcBorders>
          </w:tcPr>
          <w:p w14:paraId="1A862E6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8AED5E6" w14:textId="77777777" w:rsidR="00D06BC5" w:rsidRPr="00CF6664" w:rsidRDefault="00D06BC5" w:rsidP="00D11899">
            <w:pPr>
              <w:pStyle w:val="AmColumnHeading"/>
            </w:pPr>
            <w:r w:rsidRPr="00CF6664">
              <w:t>Tarkistus</w:t>
            </w:r>
          </w:p>
        </w:tc>
      </w:tr>
      <w:tr w:rsidR="00D06BC5" w:rsidRPr="00CF6664" w14:paraId="2E55DDE5" w14:textId="77777777" w:rsidTr="00D11899">
        <w:trPr>
          <w:jc w:val="center"/>
        </w:trPr>
        <w:tc>
          <w:tcPr>
            <w:tcW w:w="4876" w:type="dxa"/>
            <w:tcBorders>
              <w:top w:val="nil"/>
              <w:left w:val="nil"/>
              <w:bottom w:val="nil"/>
              <w:right w:val="nil"/>
            </w:tcBorders>
          </w:tcPr>
          <w:p w14:paraId="6E185E0C" w14:textId="77777777" w:rsidR="00D06BC5" w:rsidRPr="00CF6664" w:rsidRDefault="00D06BC5" w:rsidP="00D11899">
            <w:pPr>
              <w:pStyle w:val="Normal6a"/>
            </w:pPr>
          </w:p>
        </w:tc>
        <w:tc>
          <w:tcPr>
            <w:tcW w:w="4876" w:type="dxa"/>
            <w:tcBorders>
              <w:top w:val="nil"/>
              <w:left w:val="nil"/>
              <w:bottom w:val="nil"/>
              <w:right w:val="nil"/>
            </w:tcBorders>
          </w:tcPr>
          <w:p w14:paraId="37DCD7F7" w14:textId="77777777" w:rsidR="00D06BC5" w:rsidRPr="00CF6664" w:rsidRDefault="00D06BC5" w:rsidP="00D11899">
            <w:pPr>
              <w:pStyle w:val="Normal6a"/>
            </w:pPr>
            <w:r w:rsidRPr="00CF6664">
              <w:rPr>
                <w:b/>
                <w:i/>
              </w:rPr>
              <w:t>N b.</w:t>
            </w:r>
            <w:r w:rsidRPr="00CF6664">
              <w:tab/>
            </w:r>
            <w:r w:rsidRPr="00CF6664">
              <w:rPr>
                <w:b/>
                <w:i/>
              </w:rPr>
              <w:t>katsoo, että riittämättömästi rahoitettu ja puutteellinen äitiyshoito voi olla ratkaisevan tärkeässä asemassa lasten hankkimista koskevan päätöksen kannalta ja voi puolestaan edistää väestön vähenemisen aiheuttamaa väestökehityksen haastetta;</w:t>
            </w:r>
          </w:p>
        </w:tc>
      </w:tr>
    </w:tbl>
    <w:p w14:paraId="2F2E78C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4DB406F" w14:textId="77777777" w:rsidR="00D06BC5" w:rsidRPr="00CF6664" w:rsidRDefault="00D06BC5" w:rsidP="00D06BC5">
      <w:r w:rsidRPr="00CF6664">
        <w:rPr>
          <w:rStyle w:val="HideTWBExt"/>
        </w:rPr>
        <w:t>&lt;/Amend&gt;</w:t>
      </w:r>
    </w:p>
    <w:p w14:paraId="2E5D3F4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170</w:t>
      </w:r>
      <w:r w:rsidRPr="00CF6664">
        <w:rPr>
          <w:rStyle w:val="HideTWBExt"/>
          <w:b w:val="0"/>
        </w:rPr>
        <w:t>&lt;/NumAm&gt;</w:t>
      </w:r>
    </w:p>
    <w:p w14:paraId="4A51A6D7"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397A5F59" w14:textId="77777777" w:rsidR="00D06BC5" w:rsidRPr="00CF6664" w:rsidRDefault="00D06BC5" w:rsidP="00D06BC5">
      <w:pPr>
        <w:pStyle w:val="NormalBold"/>
      </w:pPr>
      <w:r w:rsidRPr="00CF6664">
        <w:rPr>
          <w:rStyle w:val="HideTWBExt"/>
          <w:b w:val="0"/>
        </w:rPr>
        <w:t>&lt;/RepeatBlock-By&gt;</w:t>
      </w:r>
    </w:p>
    <w:p w14:paraId="26A8999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D1A3CC2" w14:textId="77777777" w:rsidR="00D06BC5" w:rsidRPr="00CF6664" w:rsidRDefault="00D06BC5" w:rsidP="00D06BC5">
      <w:pPr>
        <w:pStyle w:val="NormalBold"/>
      </w:pPr>
      <w:r w:rsidRPr="00CF6664">
        <w:rPr>
          <w:rStyle w:val="HideTWBExt"/>
          <w:b w:val="0"/>
        </w:rPr>
        <w:t>&lt;Article&gt;</w:t>
      </w:r>
      <w:r w:rsidRPr="00CF6664">
        <w:t>Johdanto-osan N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C104651" w14:textId="77777777" w:rsidTr="00D11899">
        <w:trPr>
          <w:trHeight w:hRule="exact" w:val="240"/>
          <w:jc w:val="center"/>
        </w:trPr>
        <w:tc>
          <w:tcPr>
            <w:tcW w:w="9752" w:type="dxa"/>
            <w:gridSpan w:val="2"/>
            <w:tcBorders>
              <w:top w:val="nil"/>
              <w:left w:val="nil"/>
              <w:bottom w:val="nil"/>
              <w:right w:val="nil"/>
            </w:tcBorders>
          </w:tcPr>
          <w:p w14:paraId="6299A9B4" w14:textId="77777777" w:rsidR="00D06BC5" w:rsidRPr="00CF6664" w:rsidRDefault="00D06BC5" w:rsidP="00D11899"/>
        </w:tc>
      </w:tr>
      <w:tr w:rsidR="00D06BC5" w:rsidRPr="00CF6664" w14:paraId="371852E0" w14:textId="77777777" w:rsidTr="00D11899">
        <w:trPr>
          <w:trHeight w:val="240"/>
          <w:jc w:val="center"/>
        </w:trPr>
        <w:tc>
          <w:tcPr>
            <w:tcW w:w="4876" w:type="dxa"/>
            <w:tcBorders>
              <w:top w:val="nil"/>
              <w:left w:val="nil"/>
              <w:bottom w:val="nil"/>
              <w:right w:val="nil"/>
            </w:tcBorders>
          </w:tcPr>
          <w:p w14:paraId="576668C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ECF05A5" w14:textId="77777777" w:rsidR="00D06BC5" w:rsidRPr="00CF6664" w:rsidRDefault="00D06BC5" w:rsidP="00D11899">
            <w:pPr>
              <w:pStyle w:val="AmColumnHeading"/>
            </w:pPr>
            <w:r w:rsidRPr="00CF6664">
              <w:t>Tarkistus</w:t>
            </w:r>
          </w:p>
        </w:tc>
      </w:tr>
      <w:tr w:rsidR="00D06BC5" w:rsidRPr="00CF6664" w14:paraId="54FC930B" w14:textId="77777777" w:rsidTr="00D11899">
        <w:trPr>
          <w:jc w:val="center"/>
        </w:trPr>
        <w:tc>
          <w:tcPr>
            <w:tcW w:w="4876" w:type="dxa"/>
            <w:tcBorders>
              <w:top w:val="nil"/>
              <w:left w:val="nil"/>
              <w:bottom w:val="nil"/>
              <w:right w:val="nil"/>
            </w:tcBorders>
          </w:tcPr>
          <w:p w14:paraId="3B301D3D" w14:textId="77777777" w:rsidR="00D06BC5" w:rsidRPr="00CF6664" w:rsidRDefault="00D06BC5" w:rsidP="00D11899">
            <w:pPr>
              <w:pStyle w:val="Normal6a"/>
            </w:pPr>
          </w:p>
        </w:tc>
        <w:tc>
          <w:tcPr>
            <w:tcW w:w="4876" w:type="dxa"/>
            <w:tcBorders>
              <w:top w:val="nil"/>
              <w:left w:val="nil"/>
              <w:bottom w:val="nil"/>
              <w:right w:val="nil"/>
            </w:tcBorders>
          </w:tcPr>
          <w:p w14:paraId="3FDE7A09" w14:textId="77777777" w:rsidR="00D06BC5" w:rsidRPr="00CF6664" w:rsidRDefault="00D06BC5" w:rsidP="00D11899">
            <w:pPr>
              <w:pStyle w:val="Normal6a"/>
            </w:pPr>
            <w:r w:rsidRPr="00CF6664">
              <w:rPr>
                <w:b/>
                <w:i/>
              </w:rPr>
              <w:t>N b.</w:t>
            </w:r>
            <w:r w:rsidRPr="00CF6664">
              <w:tab/>
            </w:r>
            <w:r w:rsidRPr="00CF6664">
              <w:rPr>
                <w:b/>
                <w:i/>
              </w:rPr>
              <w:t>ottaa huomioon, että noin 50 prosenttia 20–29-vuotiaista naisista, 33 prosenttia 30–39-vuotiaista naisista ja 25 prosenttia 40–49-vuotiaista naisista kärsii aknesta ja että se aiheuttaa mielenterveysvaikutuksia</w:t>
            </w:r>
            <w:r w:rsidRPr="00CF6664">
              <w:rPr>
                <w:b/>
                <w:i/>
                <w:vertAlign w:val="superscript"/>
              </w:rPr>
              <w:t>1 a</w:t>
            </w:r>
            <w:r w:rsidRPr="00CF6664">
              <w:rPr>
                <w:b/>
                <w:i/>
              </w:rPr>
              <w:t>;</w:t>
            </w:r>
          </w:p>
        </w:tc>
      </w:tr>
      <w:tr w:rsidR="00D06BC5" w:rsidRPr="00CF6664" w14:paraId="329FFAF0" w14:textId="77777777" w:rsidTr="00D11899">
        <w:trPr>
          <w:jc w:val="center"/>
        </w:trPr>
        <w:tc>
          <w:tcPr>
            <w:tcW w:w="4876" w:type="dxa"/>
            <w:tcBorders>
              <w:top w:val="nil"/>
              <w:left w:val="nil"/>
              <w:bottom w:val="nil"/>
              <w:right w:val="nil"/>
            </w:tcBorders>
          </w:tcPr>
          <w:p w14:paraId="78A1FCC9" w14:textId="77777777" w:rsidR="00D06BC5" w:rsidRPr="00CF6664" w:rsidRDefault="00D06BC5" w:rsidP="00D11899"/>
        </w:tc>
        <w:tc>
          <w:tcPr>
            <w:tcW w:w="4876" w:type="dxa"/>
            <w:tcBorders>
              <w:top w:val="nil"/>
              <w:left w:val="nil"/>
              <w:bottom w:val="nil"/>
              <w:right w:val="nil"/>
            </w:tcBorders>
          </w:tcPr>
          <w:p w14:paraId="796BAB85" w14:textId="77777777" w:rsidR="00D06BC5" w:rsidRPr="00CF6664" w:rsidRDefault="00D06BC5" w:rsidP="00D11899">
            <w:pPr>
              <w:pStyle w:val="Normal6a"/>
            </w:pPr>
            <w:r w:rsidRPr="00CF6664">
              <w:rPr>
                <w:b/>
                <w:i/>
              </w:rPr>
              <w:t>_________________</w:t>
            </w:r>
          </w:p>
        </w:tc>
      </w:tr>
      <w:tr w:rsidR="00D06BC5" w:rsidRPr="00CF6664" w14:paraId="7AD51ECD" w14:textId="77777777" w:rsidTr="00D11899">
        <w:trPr>
          <w:jc w:val="center"/>
        </w:trPr>
        <w:tc>
          <w:tcPr>
            <w:tcW w:w="4876" w:type="dxa"/>
            <w:tcBorders>
              <w:top w:val="nil"/>
              <w:left w:val="nil"/>
              <w:bottom w:val="nil"/>
              <w:right w:val="nil"/>
            </w:tcBorders>
          </w:tcPr>
          <w:p w14:paraId="3E6A9923" w14:textId="77777777" w:rsidR="00D06BC5" w:rsidRPr="00CF6664" w:rsidRDefault="00D06BC5" w:rsidP="00D11899"/>
        </w:tc>
        <w:tc>
          <w:tcPr>
            <w:tcW w:w="4876" w:type="dxa"/>
            <w:tcBorders>
              <w:top w:val="nil"/>
              <w:left w:val="nil"/>
              <w:bottom w:val="nil"/>
              <w:right w:val="nil"/>
            </w:tcBorders>
          </w:tcPr>
          <w:p w14:paraId="1A81A64A" w14:textId="77777777" w:rsidR="00D06BC5" w:rsidRPr="00CF6664" w:rsidRDefault="00D06BC5" w:rsidP="00D11899">
            <w:pPr>
              <w:pStyle w:val="Normal6a"/>
            </w:pPr>
            <w:r w:rsidRPr="00CF6664">
              <w:rPr>
                <w:b/>
                <w:i/>
                <w:vertAlign w:val="superscript"/>
              </w:rPr>
              <w:t>1 a</w:t>
            </w:r>
            <w:r w:rsidRPr="00CF6664">
              <w:t xml:space="preserve"> </w:t>
            </w:r>
            <w:r w:rsidRPr="00CF6664">
              <w:rPr>
                <w:b/>
                <w:i/>
              </w:rPr>
              <w:t>Yale Medicine, Fact Sheet ”Acne (Acne Vulgaris)”, 2025, https://www.yalemedicine.org/conditions/acne</w:t>
            </w:r>
          </w:p>
        </w:tc>
      </w:tr>
    </w:tbl>
    <w:p w14:paraId="5D0B87F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E6C2BB5" w14:textId="77777777" w:rsidR="00D06BC5" w:rsidRPr="00CF6664" w:rsidRDefault="00D06BC5" w:rsidP="00D06BC5">
      <w:r w:rsidRPr="00CF6664">
        <w:rPr>
          <w:rStyle w:val="HideTWBExt"/>
        </w:rPr>
        <w:t>&lt;/Amend&gt;</w:t>
      </w:r>
    </w:p>
    <w:p w14:paraId="05B5AAC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171</w:t>
      </w:r>
      <w:r w:rsidRPr="00CF6664">
        <w:rPr>
          <w:rStyle w:val="HideTWBExt"/>
          <w:b w:val="0"/>
        </w:rPr>
        <w:t>&lt;/NumAm&gt;</w:t>
      </w:r>
    </w:p>
    <w:p w14:paraId="2565E2F2" w14:textId="77777777" w:rsidR="00D06BC5" w:rsidRPr="00CF6664" w:rsidRDefault="00D06BC5" w:rsidP="00D06BC5">
      <w:pPr>
        <w:pStyle w:val="NormalBold"/>
      </w:pPr>
      <w:r w:rsidRPr="00CF6664">
        <w:rPr>
          <w:rStyle w:val="HideTWBExt"/>
          <w:b w:val="0"/>
        </w:rPr>
        <w:t>&lt;RepeatBlock-By&gt;&lt;Members&gt;</w:t>
      </w:r>
      <w:r w:rsidRPr="00CF6664">
        <w:t>Mathilde Androuët</w:t>
      </w:r>
      <w:r w:rsidRPr="00CF6664">
        <w:rPr>
          <w:rStyle w:val="HideTWBExt"/>
          <w:b w:val="0"/>
        </w:rPr>
        <w:t>&lt;/Members&gt;</w:t>
      </w:r>
    </w:p>
    <w:p w14:paraId="50C03667" w14:textId="77777777" w:rsidR="00D06BC5" w:rsidRPr="00CF6664" w:rsidRDefault="00D06BC5" w:rsidP="00D06BC5">
      <w:pPr>
        <w:pStyle w:val="NormalBold"/>
      </w:pPr>
      <w:r w:rsidRPr="00CF6664">
        <w:rPr>
          <w:rStyle w:val="HideTWBExt"/>
          <w:b w:val="0"/>
        </w:rPr>
        <w:t>&lt;/RepeatBlock-By&gt;</w:t>
      </w:r>
    </w:p>
    <w:p w14:paraId="78F3FB1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2F55E61" w14:textId="77777777" w:rsidR="00D06BC5" w:rsidRPr="00CF6664" w:rsidRDefault="00D06BC5" w:rsidP="00D06BC5">
      <w:pPr>
        <w:pStyle w:val="NormalBold"/>
      </w:pPr>
      <w:r w:rsidRPr="00CF6664">
        <w:rPr>
          <w:rStyle w:val="HideTWBExt"/>
          <w:b w:val="0"/>
        </w:rPr>
        <w:t>&lt;Article&gt;</w:t>
      </w:r>
      <w:r w:rsidRPr="00CF6664">
        <w:t>Johdanto-osan N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D04357E" w14:textId="77777777" w:rsidTr="00D11899">
        <w:trPr>
          <w:trHeight w:hRule="exact" w:val="240"/>
          <w:jc w:val="center"/>
        </w:trPr>
        <w:tc>
          <w:tcPr>
            <w:tcW w:w="9752" w:type="dxa"/>
            <w:gridSpan w:val="2"/>
            <w:tcBorders>
              <w:top w:val="nil"/>
              <w:left w:val="nil"/>
              <w:bottom w:val="nil"/>
              <w:right w:val="nil"/>
            </w:tcBorders>
          </w:tcPr>
          <w:p w14:paraId="5A3276CB" w14:textId="77777777" w:rsidR="00D06BC5" w:rsidRPr="00CF6664" w:rsidRDefault="00D06BC5" w:rsidP="00D11899"/>
        </w:tc>
      </w:tr>
      <w:tr w:rsidR="00D06BC5" w:rsidRPr="00CF6664" w14:paraId="53EFFDFD" w14:textId="77777777" w:rsidTr="00D11899">
        <w:trPr>
          <w:trHeight w:val="240"/>
          <w:jc w:val="center"/>
        </w:trPr>
        <w:tc>
          <w:tcPr>
            <w:tcW w:w="4876" w:type="dxa"/>
            <w:tcBorders>
              <w:top w:val="nil"/>
              <w:left w:val="nil"/>
              <w:bottom w:val="nil"/>
              <w:right w:val="nil"/>
            </w:tcBorders>
          </w:tcPr>
          <w:p w14:paraId="0585044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B011784" w14:textId="77777777" w:rsidR="00D06BC5" w:rsidRPr="00CF6664" w:rsidRDefault="00D06BC5" w:rsidP="00D11899">
            <w:pPr>
              <w:pStyle w:val="AmColumnHeading"/>
            </w:pPr>
            <w:r w:rsidRPr="00CF6664">
              <w:t>Tarkistus</w:t>
            </w:r>
          </w:p>
        </w:tc>
      </w:tr>
      <w:tr w:rsidR="00D06BC5" w:rsidRPr="00CF6664" w14:paraId="0B71C6D0" w14:textId="77777777" w:rsidTr="00D11899">
        <w:trPr>
          <w:jc w:val="center"/>
        </w:trPr>
        <w:tc>
          <w:tcPr>
            <w:tcW w:w="4876" w:type="dxa"/>
            <w:tcBorders>
              <w:top w:val="nil"/>
              <w:left w:val="nil"/>
              <w:bottom w:val="nil"/>
              <w:right w:val="nil"/>
            </w:tcBorders>
          </w:tcPr>
          <w:p w14:paraId="38EFC759" w14:textId="77777777" w:rsidR="00D06BC5" w:rsidRPr="00CF6664" w:rsidRDefault="00D06BC5" w:rsidP="00D11899">
            <w:pPr>
              <w:pStyle w:val="Normal6a"/>
            </w:pPr>
          </w:p>
        </w:tc>
        <w:tc>
          <w:tcPr>
            <w:tcW w:w="4876" w:type="dxa"/>
            <w:tcBorders>
              <w:top w:val="nil"/>
              <w:left w:val="nil"/>
              <w:bottom w:val="nil"/>
              <w:right w:val="nil"/>
            </w:tcBorders>
          </w:tcPr>
          <w:p w14:paraId="61BF8582" w14:textId="77777777" w:rsidR="00D06BC5" w:rsidRPr="00CF6664" w:rsidRDefault="00D06BC5" w:rsidP="00D11899">
            <w:pPr>
              <w:pStyle w:val="Normal6a"/>
            </w:pPr>
            <w:r w:rsidRPr="00CF6664">
              <w:rPr>
                <w:b/>
                <w:i/>
              </w:rPr>
              <w:t>N b.</w:t>
            </w:r>
            <w:r w:rsidRPr="00CF6664">
              <w:tab/>
            </w:r>
            <w:r w:rsidRPr="00CF6664">
              <w:rPr>
                <w:b/>
                <w:i/>
              </w:rPr>
              <w:t>ottaa huomioon, että naiset elävät kauemmin kuin miehet ja että väestön ikääntymiseen liittyvä suuntaus lisää jäsenvaltioiden terveyspalveluihin kohdistuvia paineita tulevina vuosina;</w:t>
            </w:r>
          </w:p>
        </w:tc>
      </w:tr>
    </w:tbl>
    <w:p w14:paraId="26E4D35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38C3F71" w14:textId="77777777" w:rsidR="00D06BC5" w:rsidRPr="00CF6664" w:rsidRDefault="00D06BC5" w:rsidP="00D06BC5">
      <w:r w:rsidRPr="00CF6664">
        <w:rPr>
          <w:rStyle w:val="HideTWBExt"/>
        </w:rPr>
        <w:t>&lt;/Amend&gt;</w:t>
      </w:r>
    </w:p>
    <w:p w14:paraId="77C4C03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172</w:t>
      </w:r>
      <w:r w:rsidRPr="00CF6664">
        <w:rPr>
          <w:rStyle w:val="HideTWBExt"/>
          <w:b w:val="0"/>
        </w:rPr>
        <w:t>&lt;/NumAm&gt;</w:t>
      </w:r>
    </w:p>
    <w:p w14:paraId="520DDC22"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78C2F75D" w14:textId="77777777" w:rsidR="00D06BC5" w:rsidRPr="00CF6664" w:rsidRDefault="00D06BC5" w:rsidP="00D06BC5">
      <w:pPr>
        <w:pStyle w:val="NormalBold"/>
      </w:pPr>
      <w:r w:rsidRPr="00CF6664">
        <w:rPr>
          <w:rStyle w:val="HideTWBExt"/>
          <w:b w:val="0"/>
        </w:rPr>
        <w:t>&lt;/RepeatBlock-By&gt;</w:t>
      </w:r>
    </w:p>
    <w:p w14:paraId="6A98A40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CD929C1" w14:textId="77777777" w:rsidR="00D06BC5" w:rsidRPr="00CF6664" w:rsidRDefault="00D06BC5" w:rsidP="00D06BC5">
      <w:pPr>
        <w:pStyle w:val="NormalBold"/>
      </w:pPr>
      <w:r w:rsidRPr="00CF6664">
        <w:rPr>
          <w:rStyle w:val="HideTWBExt"/>
          <w:b w:val="0"/>
        </w:rPr>
        <w:t>&lt;Article&gt;</w:t>
      </w:r>
      <w:r w:rsidRPr="00CF6664">
        <w:t>Johdanto-osan N b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518EB9E" w14:textId="77777777" w:rsidTr="00D11899">
        <w:trPr>
          <w:trHeight w:hRule="exact" w:val="240"/>
          <w:jc w:val="center"/>
        </w:trPr>
        <w:tc>
          <w:tcPr>
            <w:tcW w:w="9752" w:type="dxa"/>
            <w:gridSpan w:val="2"/>
            <w:tcBorders>
              <w:top w:val="nil"/>
              <w:left w:val="nil"/>
              <w:bottom w:val="nil"/>
              <w:right w:val="nil"/>
            </w:tcBorders>
          </w:tcPr>
          <w:p w14:paraId="3223DE6E" w14:textId="77777777" w:rsidR="00D06BC5" w:rsidRPr="00CF6664" w:rsidRDefault="00D06BC5" w:rsidP="00D11899"/>
        </w:tc>
      </w:tr>
      <w:tr w:rsidR="00D06BC5" w:rsidRPr="00CF6664" w14:paraId="71F5A2CE" w14:textId="77777777" w:rsidTr="00D11899">
        <w:trPr>
          <w:trHeight w:val="240"/>
          <w:jc w:val="center"/>
        </w:trPr>
        <w:tc>
          <w:tcPr>
            <w:tcW w:w="4876" w:type="dxa"/>
            <w:tcBorders>
              <w:top w:val="nil"/>
              <w:left w:val="nil"/>
              <w:bottom w:val="nil"/>
              <w:right w:val="nil"/>
            </w:tcBorders>
          </w:tcPr>
          <w:p w14:paraId="4813D51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BE24173" w14:textId="77777777" w:rsidR="00D06BC5" w:rsidRPr="00CF6664" w:rsidRDefault="00D06BC5" w:rsidP="00D11899">
            <w:pPr>
              <w:pStyle w:val="AmColumnHeading"/>
            </w:pPr>
            <w:r w:rsidRPr="00CF6664">
              <w:t>Tarkistus</w:t>
            </w:r>
          </w:p>
        </w:tc>
      </w:tr>
      <w:tr w:rsidR="00D06BC5" w:rsidRPr="00CF6664" w14:paraId="6BDBEDD8" w14:textId="77777777" w:rsidTr="00D11899">
        <w:trPr>
          <w:jc w:val="center"/>
        </w:trPr>
        <w:tc>
          <w:tcPr>
            <w:tcW w:w="4876" w:type="dxa"/>
            <w:tcBorders>
              <w:top w:val="nil"/>
              <w:left w:val="nil"/>
              <w:bottom w:val="nil"/>
              <w:right w:val="nil"/>
            </w:tcBorders>
          </w:tcPr>
          <w:p w14:paraId="7773A45B" w14:textId="77777777" w:rsidR="00D06BC5" w:rsidRPr="00CF6664" w:rsidRDefault="00D06BC5" w:rsidP="00D11899">
            <w:pPr>
              <w:pStyle w:val="Normal6a"/>
            </w:pPr>
          </w:p>
        </w:tc>
        <w:tc>
          <w:tcPr>
            <w:tcW w:w="4876" w:type="dxa"/>
            <w:tcBorders>
              <w:top w:val="nil"/>
              <w:left w:val="nil"/>
              <w:bottom w:val="nil"/>
              <w:right w:val="nil"/>
            </w:tcBorders>
          </w:tcPr>
          <w:p w14:paraId="2A752A13" w14:textId="77777777" w:rsidR="00D06BC5" w:rsidRPr="00CF6664" w:rsidRDefault="00D06BC5" w:rsidP="00D11899">
            <w:pPr>
              <w:pStyle w:val="Normal6a"/>
            </w:pPr>
            <w:r w:rsidRPr="00CF6664">
              <w:rPr>
                <w:b/>
                <w:i/>
              </w:rPr>
              <w:t>N b.</w:t>
            </w:r>
            <w:r w:rsidRPr="00CF6664">
              <w:tab/>
            </w:r>
            <w:r w:rsidRPr="00CF6664">
              <w:rPr>
                <w:b/>
                <w:i/>
              </w:rPr>
              <w:t>ottaa huomioon, että yksityisten sairaaloiden määrän kasvu on tiiviisti sidoksissa tehohoitopaikkojen vähenemiseen, koska ne ovat yksityisten yritysten kannalta vähemmän kannattavia;</w:t>
            </w:r>
          </w:p>
        </w:tc>
      </w:tr>
    </w:tbl>
    <w:p w14:paraId="6F407A9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7ABEE44" w14:textId="77777777" w:rsidR="00D06BC5" w:rsidRPr="00CF6664" w:rsidRDefault="00D06BC5" w:rsidP="00D06BC5">
      <w:r w:rsidRPr="00CF6664">
        <w:rPr>
          <w:rStyle w:val="HideTWBExt"/>
        </w:rPr>
        <w:t>&lt;/Amend&gt;</w:t>
      </w:r>
    </w:p>
    <w:p w14:paraId="7A6FFA0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173</w:t>
      </w:r>
      <w:r w:rsidRPr="00CF6664">
        <w:rPr>
          <w:rStyle w:val="HideTWBExt"/>
          <w:b w:val="0"/>
        </w:rPr>
        <w:t>&lt;/NumAm&gt;</w:t>
      </w:r>
    </w:p>
    <w:p w14:paraId="34D73F99"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40AFA9D2" w14:textId="77777777" w:rsidR="00D06BC5" w:rsidRPr="00CF6664" w:rsidRDefault="00D06BC5" w:rsidP="00D06BC5">
      <w:pPr>
        <w:pStyle w:val="NormalBold"/>
      </w:pPr>
      <w:r w:rsidRPr="00CF6664">
        <w:rPr>
          <w:rStyle w:val="HideTWBExt"/>
          <w:b w:val="0"/>
        </w:rPr>
        <w:t>&lt;/RepeatBlock-By&gt;</w:t>
      </w:r>
    </w:p>
    <w:p w14:paraId="2E12C3F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0F3C88C" w14:textId="77777777" w:rsidR="00D06BC5" w:rsidRPr="00CF6664" w:rsidRDefault="00D06BC5" w:rsidP="00D06BC5">
      <w:pPr>
        <w:pStyle w:val="NormalBold"/>
      </w:pPr>
      <w:r w:rsidRPr="00CF6664">
        <w:rPr>
          <w:rStyle w:val="HideTWBExt"/>
          <w:b w:val="0"/>
        </w:rPr>
        <w:t>&lt;Article&gt;</w:t>
      </w:r>
      <w:r w:rsidRPr="00CF6664">
        <w:t>Johdanto-osan N c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BC929EC" w14:textId="77777777" w:rsidTr="00D11899">
        <w:trPr>
          <w:trHeight w:hRule="exact" w:val="240"/>
          <w:jc w:val="center"/>
        </w:trPr>
        <w:tc>
          <w:tcPr>
            <w:tcW w:w="9752" w:type="dxa"/>
            <w:gridSpan w:val="2"/>
            <w:tcBorders>
              <w:top w:val="nil"/>
              <w:left w:val="nil"/>
              <w:bottom w:val="nil"/>
              <w:right w:val="nil"/>
            </w:tcBorders>
          </w:tcPr>
          <w:p w14:paraId="43616E16" w14:textId="77777777" w:rsidR="00D06BC5" w:rsidRPr="00CF6664" w:rsidRDefault="00D06BC5" w:rsidP="00D11899"/>
        </w:tc>
      </w:tr>
      <w:tr w:rsidR="00D06BC5" w:rsidRPr="00CF6664" w14:paraId="077314E2" w14:textId="77777777" w:rsidTr="00D11899">
        <w:trPr>
          <w:trHeight w:val="240"/>
          <w:jc w:val="center"/>
        </w:trPr>
        <w:tc>
          <w:tcPr>
            <w:tcW w:w="4876" w:type="dxa"/>
            <w:tcBorders>
              <w:top w:val="nil"/>
              <w:left w:val="nil"/>
              <w:bottom w:val="nil"/>
              <w:right w:val="nil"/>
            </w:tcBorders>
          </w:tcPr>
          <w:p w14:paraId="3F59F3B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8E86B8E" w14:textId="77777777" w:rsidR="00D06BC5" w:rsidRPr="00CF6664" w:rsidRDefault="00D06BC5" w:rsidP="00D11899">
            <w:pPr>
              <w:pStyle w:val="AmColumnHeading"/>
            </w:pPr>
            <w:r w:rsidRPr="00CF6664">
              <w:t>Tarkistus</w:t>
            </w:r>
          </w:p>
        </w:tc>
      </w:tr>
      <w:tr w:rsidR="00D06BC5" w:rsidRPr="00CF6664" w14:paraId="4DF9ED15" w14:textId="77777777" w:rsidTr="00D11899">
        <w:trPr>
          <w:jc w:val="center"/>
        </w:trPr>
        <w:tc>
          <w:tcPr>
            <w:tcW w:w="4876" w:type="dxa"/>
            <w:tcBorders>
              <w:top w:val="nil"/>
              <w:left w:val="nil"/>
              <w:bottom w:val="nil"/>
              <w:right w:val="nil"/>
            </w:tcBorders>
          </w:tcPr>
          <w:p w14:paraId="64F4E3F6" w14:textId="77777777" w:rsidR="00D06BC5" w:rsidRPr="00CF6664" w:rsidRDefault="00D06BC5" w:rsidP="00D11899">
            <w:pPr>
              <w:pStyle w:val="Normal6a"/>
            </w:pPr>
          </w:p>
        </w:tc>
        <w:tc>
          <w:tcPr>
            <w:tcW w:w="4876" w:type="dxa"/>
            <w:tcBorders>
              <w:top w:val="nil"/>
              <w:left w:val="nil"/>
              <w:bottom w:val="nil"/>
              <w:right w:val="nil"/>
            </w:tcBorders>
          </w:tcPr>
          <w:p w14:paraId="21DA479C" w14:textId="77777777" w:rsidR="00D06BC5" w:rsidRPr="00CF6664" w:rsidRDefault="00D06BC5" w:rsidP="00D11899">
            <w:pPr>
              <w:pStyle w:val="Normal6a"/>
            </w:pPr>
            <w:r w:rsidRPr="00CF6664">
              <w:rPr>
                <w:b/>
                <w:i/>
              </w:rPr>
              <w:t>N c.</w:t>
            </w:r>
            <w:r w:rsidRPr="00CF6664">
              <w:tab/>
            </w:r>
            <w:r w:rsidRPr="00CF6664">
              <w:rPr>
                <w:b/>
                <w:i/>
              </w:rPr>
              <w:t>ottaa huomioon, että eksposomiin perustuvassa lähestymistavassa otetaan huomioon kaikki ympäristöön liittyvät, kemialliset, fysikaaliset, biologiset, sosiaaliset, kaupalliset ja käyttäytymiseen liittyvät altistukset yksilön koko elämänkaaren ajalta ja tarjotaan kattavat puitteet kohdennetulle ennaltaehkäisylle; ottaa huomioon, että tutkimukset ovat osoittaneet, että naisiin kohdistuu myös raskausaikana erityisiä altistumismalleja, jotka vaikuttavat heidän terveyteensä ja kehittyvän lapsen terveyteen;</w:t>
            </w:r>
          </w:p>
        </w:tc>
      </w:tr>
    </w:tbl>
    <w:p w14:paraId="08092E6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346BF5F" w14:textId="77777777" w:rsidR="00D06BC5" w:rsidRPr="00CF6664" w:rsidRDefault="00D06BC5" w:rsidP="00D06BC5">
      <w:r w:rsidRPr="00CF6664">
        <w:rPr>
          <w:rStyle w:val="HideTWBExt"/>
        </w:rPr>
        <w:t>&lt;/Amend&gt;</w:t>
      </w:r>
    </w:p>
    <w:p w14:paraId="15FF69B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174</w:t>
      </w:r>
      <w:r w:rsidRPr="00CF6664">
        <w:rPr>
          <w:rStyle w:val="HideTWBExt"/>
          <w:b w:val="0"/>
        </w:rPr>
        <w:t>&lt;/NumAm&gt;</w:t>
      </w:r>
    </w:p>
    <w:p w14:paraId="028754B2"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1CC8E185" w14:textId="77777777" w:rsidR="00D06BC5" w:rsidRPr="00CF6664" w:rsidRDefault="00D06BC5" w:rsidP="00D06BC5">
      <w:pPr>
        <w:pStyle w:val="NormalBold"/>
      </w:pPr>
      <w:r w:rsidRPr="00CF6664">
        <w:rPr>
          <w:rStyle w:val="HideTWBExt"/>
          <w:b w:val="0"/>
        </w:rPr>
        <w:t>&lt;/RepeatBlock-By&gt;</w:t>
      </w:r>
    </w:p>
    <w:p w14:paraId="61806F4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739DDF9" w14:textId="77777777" w:rsidR="00D06BC5" w:rsidRPr="00CF6664" w:rsidRDefault="00D06BC5" w:rsidP="00D06BC5">
      <w:pPr>
        <w:pStyle w:val="NormalBold"/>
      </w:pPr>
      <w:r w:rsidRPr="00CF6664">
        <w:rPr>
          <w:rStyle w:val="HideTWBExt"/>
          <w:b w:val="0"/>
        </w:rPr>
        <w:t>&lt;Article&gt;</w:t>
      </w:r>
      <w:r w:rsidRPr="00CF6664">
        <w:t>Johdanto-osan N c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114969C" w14:textId="77777777" w:rsidTr="00D11899">
        <w:trPr>
          <w:trHeight w:hRule="exact" w:val="240"/>
          <w:jc w:val="center"/>
        </w:trPr>
        <w:tc>
          <w:tcPr>
            <w:tcW w:w="9752" w:type="dxa"/>
            <w:gridSpan w:val="2"/>
            <w:tcBorders>
              <w:top w:val="nil"/>
              <w:left w:val="nil"/>
              <w:bottom w:val="nil"/>
              <w:right w:val="nil"/>
            </w:tcBorders>
          </w:tcPr>
          <w:p w14:paraId="22055181" w14:textId="77777777" w:rsidR="00D06BC5" w:rsidRPr="00CF6664" w:rsidRDefault="00D06BC5" w:rsidP="00D11899"/>
        </w:tc>
      </w:tr>
      <w:tr w:rsidR="00D06BC5" w:rsidRPr="00CF6664" w14:paraId="1A4F9855" w14:textId="77777777" w:rsidTr="00D11899">
        <w:trPr>
          <w:trHeight w:val="240"/>
          <w:jc w:val="center"/>
        </w:trPr>
        <w:tc>
          <w:tcPr>
            <w:tcW w:w="4876" w:type="dxa"/>
            <w:tcBorders>
              <w:top w:val="nil"/>
              <w:left w:val="nil"/>
              <w:bottom w:val="nil"/>
              <w:right w:val="nil"/>
            </w:tcBorders>
          </w:tcPr>
          <w:p w14:paraId="4DE2A2D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A8E90A4" w14:textId="77777777" w:rsidR="00D06BC5" w:rsidRPr="00CF6664" w:rsidRDefault="00D06BC5" w:rsidP="00D11899">
            <w:pPr>
              <w:pStyle w:val="AmColumnHeading"/>
            </w:pPr>
            <w:r w:rsidRPr="00CF6664">
              <w:t>Tarkistus</w:t>
            </w:r>
          </w:p>
        </w:tc>
      </w:tr>
      <w:tr w:rsidR="00D06BC5" w:rsidRPr="00CF6664" w14:paraId="68597278" w14:textId="77777777" w:rsidTr="00D11899">
        <w:trPr>
          <w:jc w:val="center"/>
        </w:trPr>
        <w:tc>
          <w:tcPr>
            <w:tcW w:w="4876" w:type="dxa"/>
            <w:tcBorders>
              <w:top w:val="nil"/>
              <w:left w:val="nil"/>
              <w:bottom w:val="nil"/>
              <w:right w:val="nil"/>
            </w:tcBorders>
          </w:tcPr>
          <w:p w14:paraId="7A93A38E" w14:textId="77777777" w:rsidR="00D06BC5" w:rsidRPr="00CF6664" w:rsidRDefault="00D06BC5" w:rsidP="00D11899">
            <w:pPr>
              <w:pStyle w:val="Normal6a"/>
            </w:pPr>
          </w:p>
        </w:tc>
        <w:tc>
          <w:tcPr>
            <w:tcW w:w="4876" w:type="dxa"/>
            <w:tcBorders>
              <w:top w:val="nil"/>
              <w:left w:val="nil"/>
              <w:bottom w:val="nil"/>
              <w:right w:val="nil"/>
            </w:tcBorders>
          </w:tcPr>
          <w:p w14:paraId="0CF68503" w14:textId="77777777" w:rsidR="00D06BC5" w:rsidRPr="00CF6664" w:rsidRDefault="00D06BC5" w:rsidP="00D11899">
            <w:pPr>
              <w:pStyle w:val="Normal6a"/>
            </w:pPr>
            <w:r w:rsidRPr="00CF6664">
              <w:rPr>
                <w:b/>
                <w:i/>
              </w:rPr>
              <w:t>N c.</w:t>
            </w:r>
            <w:r w:rsidRPr="00CF6664">
              <w:tab/>
            </w:r>
            <w:r w:rsidRPr="00CF6664">
              <w:rPr>
                <w:b/>
                <w:i/>
              </w:rPr>
              <w:t>ottaa huomioon, että anoreksian ja bulimian kaltaiset syömishäiriöt ovat yksi nuoriin naisiin vaikuttavista eniten terveyttä heikentävistä psykiatrisista sairauksista</w:t>
            </w:r>
            <w:r w:rsidRPr="00CF6664">
              <w:rPr>
                <w:b/>
                <w:i/>
                <w:vertAlign w:val="superscript"/>
              </w:rPr>
              <w:t>1 a</w:t>
            </w:r>
            <w:r w:rsidRPr="00CF6664">
              <w:rPr>
                <w:b/>
                <w:i/>
              </w:rPr>
              <w:t>;</w:t>
            </w:r>
          </w:p>
        </w:tc>
      </w:tr>
      <w:tr w:rsidR="00D06BC5" w:rsidRPr="00CF6664" w14:paraId="3D938BA5" w14:textId="77777777" w:rsidTr="00D11899">
        <w:trPr>
          <w:jc w:val="center"/>
        </w:trPr>
        <w:tc>
          <w:tcPr>
            <w:tcW w:w="4876" w:type="dxa"/>
            <w:tcBorders>
              <w:top w:val="nil"/>
              <w:left w:val="nil"/>
              <w:bottom w:val="nil"/>
              <w:right w:val="nil"/>
            </w:tcBorders>
          </w:tcPr>
          <w:p w14:paraId="4A895024" w14:textId="77777777" w:rsidR="00D06BC5" w:rsidRPr="00CF6664" w:rsidRDefault="00D06BC5" w:rsidP="00D11899"/>
        </w:tc>
        <w:tc>
          <w:tcPr>
            <w:tcW w:w="4876" w:type="dxa"/>
            <w:tcBorders>
              <w:top w:val="nil"/>
              <w:left w:val="nil"/>
              <w:bottom w:val="nil"/>
              <w:right w:val="nil"/>
            </w:tcBorders>
          </w:tcPr>
          <w:p w14:paraId="10D45A29" w14:textId="77777777" w:rsidR="00D06BC5" w:rsidRPr="00CF6664" w:rsidRDefault="00D06BC5" w:rsidP="00D11899">
            <w:pPr>
              <w:pStyle w:val="Normal6a"/>
            </w:pPr>
            <w:r w:rsidRPr="00CF6664">
              <w:rPr>
                <w:b/>
                <w:i/>
              </w:rPr>
              <w:t>_________________</w:t>
            </w:r>
          </w:p>
        </w:tc>
      </w:tr>
      <w:tr w:rsidR="00D06BC5" w:rsidRPr="00CF6664" w14:paraId="06877AE8" w14:textId="77777777" w:rsidTr="00D11899">
        <w:trPr>
          <w:jc w:val="center"/>
        </w:trPr>
        <w:tc>
          <w:tcPr>
            <w:tcW w:w="4876" w:type="dxa"/>
            <w:tcBorders>
              <w:top w:val="nil"/>
              <w:left w:val="nil"/>
              <w:bottom w:val="nil"/>
              <w:right w:val="nil"/>
            </w:tcBorders>
          </w:tcPr>
          <w:p w14:paraId="60610DFC" w14:textId="77777777" w:rsidR="00D06BC5" w:rsidRPr="00CF6664" w:rsidRDefault="00D06BC5" w:rsidP="00D11899"/>
        </w:tc>
        <w:tc>
          <w:tcPr>
            <w:tcW w:w="4876" w:type="dxa"/>
            <w:tcBorders>
              <w:top w:val="nil"/>
              <w:left w:val="nil"/>
              <w:bottom w:val="nil"/>
              <w:right w:val="nil"/>
            </w:tcBorders>
          </w:tcPr>
          <w:p w14:paraId="06625C9C"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European Institute of Women’s Health (EIWH) -instituutin vastaus Euroopan komission vihreään kirjaan ”Väestön mielenterveyden parantaminen: Tavoitteena Euroopan unionin mielenterveysstrategia”, https://ec.europa.eu/health/archive/ph_determinants/life_style/mental/green_paper/mental_gp_co113.pdf</w:t>
            </w:r>
          </w:p>
        </w:tc>
      </w:tr>
    </w:tbl>
    <w:p w14:paraId="1682CC8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2ED445D" w14:textId="77777777" w:rsidR="00D06BC5" w:rsidRPr="00CF6664" w:rsidRDefault="00D06BC5" w:rsidP="00D06BC5">
      <w:r w:rsidRPr="00CF6664">
        <w:rPr>
          <w:rStyle w:val="HideTWBExt"/>
        </w:rPr>
        <w:t>&lt;/Amend&gt;</w:t>
      </w:r>
    </w:p>
    <w:p w14:paraId="7FD57D8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175</w:t>
      </w:r>
      <w:r w:rsidRPr="00CF6664">
        <w:rPr>
          <w:rStyle w:val="HideTWBExt"/>
          <w:b w:val="0"/>
        </w:rPr>
        <w:t>&lt;/NumAm&gt;</w:t>
      </w:r>
    </w:p>
    <w:p w14:paraId="3C3EB19D" w14:textId="77777777" w:rsidR="00D06BC5" w:rsidRPr="00CF6664" w:rsidRDefault="00D06BC5" w:rsidP="00D06BC5">
      <w:pPr>
        <w:pStyle w:val="NormalBold"/>
      </w:pPr>
      <w:r w:rsidRPr="00CF6664">
        <w:rPr>
          <w:rStyle w:val="HideTWBExt"/>
          <w:b w:val="0"/>
        </w:rPr>
        <w:t>&lt;RepeatBlock-By&gt;&lt;Members&gt;</w:t>
      </w:r>
      <w:r w:rsidRPr="00CF6664">
        <w:t>Arba Kokalari, Eleonora Meleti, Maria Walsh, Mirosława Nykiel</w:t>
      </w:r>
      <w:r w:rsidRPr="00CF6664">
        <w:rPr>
          <w:rStyle w:val="HideTWBExt"/>
          <w:b w:val="0"/>
        </w:rPr>
        <w:t>&lt;/Members&gt;</w:t>
      </w:r>
    </w:p>
    <w:p w14:paraId="4C30A5C8" w14:textId="77777777" w:rsidR="00D06BC5" w:rsidRPr="00CF6664" w:rsidRDefault="00D06BC5" w:rsidP="00D06BC5">
      <w:pPr>
        <w:pStyle w:val="NormalBold"/>
      </w:pPr>
      <w:r w:rsidRPr="00CF6664">
        <w:rPr>
          <w:rStyle w:val="HideTWBExt"/>
          <w:b w:val="0"/>
        </w:rPr>
        <w:t>&lt;/RepeatBlock-By&gt;</w:t>
      </w:r>
    </w:p>
    <w:p w14:paraId="0154CA0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CD6C58F" w14:textId="77777777" w:rsidR="00D06BC5" w:rsidRPr="00CF6664" w:rsidRDefault="00D06BC5" w:rsidP="00D06BC5">
      <w:pPr>
        <w:pStyle w:val="NormalBold"/>
      </w:pPr>
      <w:r w:rsidRPr="00CF6664">
        <w:rPr>
          <w:rStyle w:val="HideTWBExt"/>
          <w:b w:val="0"/>
        </w:rPr>
        <w:t>&lt;Article&gt;</w:t>
      </w:r>
      <w:r w:rsidRPr="00CF6664">
        <w:t>Johdanto-osan N d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A2C9239" w14:textId="77777777" w:rsidTr="00D11899">
        <w:trPr>
          <w:trHeight w:hRule="exact" w:val="240"/>
          <w:jc w:val="center"/>
        </w:trPr>
        <w:tc>
          <w:tcPr>
            <w:tcW w:w="9752" w:type="dxa"/>
            <w:gridSpan w:val="2"/>
            <w:tcBorders>
              <w:top w:val="nil"/>
              <w:left w:val="nil"/>
              <w:bottom w:val="nil"/>
              <w:right w:val="nil"/>
            </w:tcBorders>
          </w:tcPr>
          <w:p w14:paraId="4665CB14" w14:textId="77777777" w:rsidR="00D06BC5" w:rsidRPr="00CF6664" w:rsidRDefault="00D06BC5" w:rsidP="00D11899"/>
        </w:tc>
      </w:tr>
      <w:tr w:rsidR="00D06BC5" w:rsidRPr="00CF6664" w14:paraId="365EE928" w14:textId="77777777" w:rsidTr="00D11899">
        <w:trPr>
          <w:trHeight w:val="240"/>
          <w:jc w:val="center"/>
        </w:trPr>
        <w:tc>
          <w:tcPr>
            <w:tcW w:w="4876" w:type="dxa"/>
            <w:tcBorders>
              <w:top w:val="nil"/>
              <w:left w:val="nil"/>
              <w:bottom w:val="nil"/>
              <w:right w:val="nil"/>
            </w:tcBorders>
          </w:tcPr>
          <w:p w14:paraId="2AF26FA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1B2E098" w14:textId="77777777" w:rsidR="00D06BC5" w:rsidRPr="00CF6664" w:rsidRDefault="00D06BC5" w:rsidP="00D11899">
            <w:pPr>
              <w:pStyle w:val="AmColumnHeading"/>
            </w:pPr>
            <w:r w:rsidRPr="00CF6664">
              <w:t>Tarkistus</w:t>
            </w:r>
          </w:p>
        </w:tc>
      </w:tr>
      <w:tr w:rsidR="00D06BC5" w:rsidRPr="00CF6664" w14:paraId="1621085D" w14:textId="77777777" w:rsidTr="00D11899">
        <w:trPr>
          <w:jc w:val="center"/>
        </w:trPr>
        <w:tc>
          <w:tcPr>
            <w:tcW w:w="4876" w:type="dxa"/>
            <w:tcBorders>
              <w:top w:val="nil"/>
              <w:left w:val="nil"/>
              <w:bottom w:val="nil"/>
              <w:right w:val="nil"/>
            </w:tcBorders>
          </w:tcPr>
          <w:p w14:paraId="72237760" w14:textId="77777777" w:rsidR="00D06BC5" w:rsidRPr="00CF6664" w:rsidRDefault="00D06BC5" w:rsidP="00D11899">
            <w:pPr>
              <w:pStyle w:val="Normal6a"/>
            </w:pPr>
          </w:p>
        </w:tc>
        <w:tc>
          <w:tcPr>
            <w:tcW w:w="4876" w:type="dxa"/>
            <w:tcBorders>
              <w:top w:val="nil"/>
              <w:left w:val="nil"/>
              <w:bottom w:val="nil"/>
              <w:right w:val="nil"/>
            </w:tcBorders>
          </w:tcPr>
          <w:p w14:paraId="55A78187" w14:textId="77777777" w:rsidR="00D06BC5" w:rsidRPr="00CF6664" w:rsidRDefault="00D06BC5" w:rsidP="00D11899">
            <w:pPr>
              <w:pStyle w:val="Normal6a"/>
            </w:pPr>
            <w:r w:rsidRPr="00CF6664">
              <w:rPr>
                <w:b/>
                <w:i/>
              </w:rPr>
              <w:t>N d.</w:t>
            </w:r>
            <w:r w:rsidRPr="00CF6664">
              <w:tab/>
            </w:r>
            <w:r w:rsidRPr="00CF6664">
              <w:rPr>
                <w:b/>
                <w:i/>
              </w:rPr>
              <w:t>ottaa huomioon, että tutkimusten mukaan autistiset naiset ovat ainutlaatuisen haavoittuvassa asemassa, koska on epätodennäköisempää, että heidän autisminsa havaitaan, koska on todennäköisempää, että se diagnosoidaan väärin, ja koska on näin ollen mahdollista, että he eivät saa parasta tai tarkoituksenmukaisinta tukea;</w:t>
            </w:r>
          </w:p>
        </w:tc>
      </w:tr>
    </w:tbl>
    <w:p w14:paraId="0C4A95F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4686885" w14:textId="77777777" w:rsidR="00D06BC5" w:rsidRPr="00CF6664" w:rsidRDefault="00D06BC5" w:rsidP="00D06BC5">
      <w:r w:rsidRPr="00CF6664">
        <w:rPr>
          <w:rStyle w:val="HideTWBExt"/>
        </w:rPr>
        <w:t>&lt;/Amend&gt;</w:t>
      </w:r>
    </w:p>
    <w:p w14:paraId="21AF272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176</w:t>
      </w:r>
      <w:r w:rsidRPr="00CF6664">
        <w:rPr>
          <w:rStyle w:val="HideTWBExt"/>
          <w:b w:val="0"/>
        </w:rPr>
        <w:t>&lt;/NumAm&gt;</w:t>
      </w:r>
    </w:p>
    <w:p w14:paraId="577EFA2F"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3D50BB2F" w14:textId="77777777" w:rsidR="00D06BC5" w:rsidRPr="00CF6664" w:rsidRDefault="00D06BC5" w:rsidP="00D06BC5">
      <w:pPr>
        <w:pStyle w:val="NormalBold"/>
      </w:pPr>
      <w:r w:rsidRPr="00CF6664">
        <w:rPr>
          <w:rStyle w:val="HideTWBExt"/>
          <w:b w:val="0"/>
        </w:rPr>
        <w:t>&lt;/RepeatBlock-By&gt;</w:t>
      </w:r>
    </w:p>
    <w:p w14:paraId="5D29D94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982805F" w14:textId="77777777" w:rsidR="00D06BC5" w:rsidRPr="00CF6664" w:rsidRDefault="00D06BC5" w:rsidP="00D06BC5">
      <w:pPr>
        <w:pStyle w:val="NormalBold"/>
      </w:pPr>
      <w:r w:rsidRPr="00CF6664">
        <w:rPr>
          <w:rStyle w:val="HideTWBExt"/>
          <w:b w:val="0"/>
        </w:rPr>
        <w:t>&lt;Article&gt;</w:t>
      </w:r>
      <w:r w:rsidRPr="00CF6664">
        <w:t>Johdanto-osan N d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4E1BDC5" w14:textId="77777777" w:rsidTr="00D11899">
        <w:trPr>
          <w:trHeight w:hRule="exact" w:val="240"/>
          <w:jc w:val="center"/>
        </w:trPr>
        <w:tc>
          <w:tcPr>
            <w:tcW w:w="9752" w:type="dxa"/>
            <w:gridSpan w:val="2"/>
            <w:tcBorders>
              <w:top w:val="nil"/>
              <w:left w:val="nil"/>
              <w:bottom w:val="nil"/>
              <w:right w:val="nil"/>
            </w:tcBorders>
          </w:tcPr>
          <w:p w14:paraId="0E8379BB" w14:textId="77777777" w:rsidR="00D06BC5" w:rsidRPr="00CF6664" w:rsidRDefault="00D06BC5" w:rsidP="00D11899"/>
        </w:tc>
      </w:tr>
      <w:tr w:rsidR="00D06BC5" w:rsidRPr="00CF6664" w14:paraId="6F7EE537" w14:textId="77777777" w:rsidTr="00D11899">
        <w:trPr>
          <w:trHeight w:val="240"/>
          <w:jc w:val="center"/>
        </w:trPr>
        <w:tc>
          <w:tcPr>
            <w:tcW w:w="4876" w:type="dxa"/>
            <w:tcBorders>
              <w:top w:val="nil"/>
              <w:left w:val="nil"/>
              <w:bottom w:val="nil"/>
              <w:right w:val="nil"/>
            </w:tcBorders>
          </w:tcPr>
          <w:p w14:paraId="433A094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483CDE7" w14:textId="77777777" w:rsidR="00D06BC5" w:rsidRPr="00CF6664" w:rsidRDefault="00D06BC5" w:rsidP="00D11899">
            <w:pPr>
              <w:pStyle w:val="AmColumnHeading"/>
            </w:pPr>
            <w:r w:rsidRPr="00CF6664">
              <w:t>Tarkistus</w:t>
            </w:r>
          </w:p>
        </w:tc>
      </w:tr>
      <w:tr w:rsidR="00D06BC5" w:rsidRPr="00CF6664" w14:paraId="3BBD403D" w14:textId="77777777" w:rsidTr="00D11899">
        <w:trPr>
          <w:jc w:val="center"/>
        </w:trPr>
        <w:tc>
          <w:tcPr>
            <w:tcW w:w="4876" w:type="dxa"/>
            <w:tcBorders>
              <w:top w:val="nil"/>
              <w:left w:val="nil"/>
              <w:bottom w:val="nil"/>
              <w:right w:val="nil"/>
            </w:tcBorders>
          </w:tcPr>
          <w:p w14:paraId="722C6810" w14:textId="77777777" w:rsidR="00D06BC5" w:rsidRPr="00CF6664" w:rsidRDefault="00D06BC5" w:rsidP="00D11899">
            <w:pPr>
              <w:pStyle w:val="Normal6a"/>
            </w:pPr>
          </w:p>
        </w:tc>
        <w:tc>
          <w:tcPr>
            <w:tcW w:w="4876" w:type="dxa"/>
            <w:tcBorders>
              <w:top w:val="nil"/>
              <w:left w:val="nil"/>
              <w:bottom w:val="nil"/>
              <w:right w:val="nil"/>
            </w:tcBorders>
          </w:tcPr>
          <w:p w14:paraId="2CA11C09" w14:textId="77777777" w:rsidR="00D06BC5" w:rsidRPr="00CF6664" w:rsidRDefault="00D06BC5" w:rsidP="00D11899">
            <w:pPr>
              <w:pStyle w:val="Normal6a"/>
            </w:pPr>
            <w:r w:rsidRPr="00CF6664">
              <w:rPr>
                <w:b/>
                <w:i/>
              </w:rPr>
              <w:t>N d.</w:t>
            </w:r>
            <w:r w:rsidRPr="00CF6664">
              <w:tab/>
            </w:r>
            <w:r w:rsidRPr="00CF6664">
              <w:rPr>
                <w:b/>
                <w:i/>
              </w:rPr>
              <w:t>ottaa huomioon, että sukupuolikohtaisten sairauksien viivästynyt diagnosointi johtaa pitkäaikaiseen kipuun, mielenterveydelle aiheutuviin seurauksiin, tulonmenetyksiin ja siihen, että naisten osallistuminen koulutukseen ja työmarkkinoille vähenee, ja toteaa, että tämä vahvistaa sukupuolten välistä ja sosiaalista eriarvoisuutta;</w:t>
            </w:r>
          </w:p>
        </w:tc>
      </w:tr>
    </w:tbl>
    <w:p w14:paraId="66563C2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54D7AE8" w14:textId="77777777" w:rsidR="00D06BC5" w:rsidRPr="00CF6664" w:rsidRDefault="00D06BC5" w:rsidP="00D06BC5">
      <w:r w:rsidRPr="00CF6664">
        <w:rPr>
          <w:rStyle w:val="HideTWBExt"/>
        </w:rPr>
        <w:t>&lt;/Amend&gt;</w:t>
      </w:r>
    </w:p>
    <w:p w14:paraId="4532AC9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177</w:t>
      </w:r>
      <w:r w:rsidRPr="00CF6664">
        <w:rPr>
          <w:rStyle w:val="HideTWBExt"/>
          <w:b w:val="0"/>
        </w:rPr>
        <w:t>&lt;/NumAm&gt;</w:t>
      </w:r>
    </w:p>
    <w:p w14:paraId="4412E0DC"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23493BE1" w14:textId="77777777" w:rsidR="00D06BC5" w:rsidRPr="00CF6664" w:rsidRDefault="00D06BC5" w:rsidP="00D06BC5">
      <w:pPr>
        <w:pStyle w:val="NormalBold"/>
      </w:pPr>
      <w:r w:rsidRPr="00CF6664">
        <w:rPr>
          <w:rStyle w:val="HideTWBExt"/>
          <w:b w:val="0"/>
        </w:rPr>
        <w:t>&lt;/RepeatBlock-By&gt;</w:t>
      </w:r>
    </w:p>
    <w:p w14:paraId="4B8AE60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AA86D38" w14:textId="77777777" w:rsidR="00D06BC5" w:rsidRPr="00CF6664" w:rsidRDefault="00D06BC5" w:rsidP="00D06BC5">
      <w:pPr>
        <w:pStyle w:val="NormalBold"/>
      </w:pPr>
      <w:r w:rsidRPr="00CF6664">
        <w:rPr>
          <w:rStyle w:val="HideTWBExt"/>
          <w:b w:val="0"/>
        </w:rPr>
        <w:t>&lt;Article&gt;</w:t>
      </w:r>
      <w:r w:rsidRPr="00CF6664">
        <w:t>Johdanto-osan N e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2CCF6B6" w14:textId="77777777" w:rsidTr="00D11899">
        <w:trPr>
          <w:trHeight w:hRule="exact" w:val="240"/>
          <w:jc w:val="center"/>
        </w:trPr>
        <w:tc>
          <w:tcPr>
            <w:tcW w:w="9752" w:type="dxa"/>
            <w:gridSpan w:val="2"/>
            <w:tcBorders>
              <w:top w:val="nil"/>
              <w:left w:val="nil"/>
              <w:bottom w:val="nil"/>
              <w:right w:val="nil"/>
            </w:tcBorders>
          </w:tcPr>
          <w:p w14:paraId="1A72D7C9" w14:textId="77777777" w:rsidR="00D06BC5" w:rsidRPr="00CF6664" w:rsidRDefault="00D06BC5" w:rsidP="00D11899"/>
        </w:tc>
      </w:tr>
      <w:tr w:rsidR="00D06BC5" w:rsidRPr="00CF6664" w14:paraId="0710A006" w14:textId="77777777" w:rsidTr="00D11899">
        <w:trPr>
          <w:trHeight w:val="240"/>
          <w:jc w:val="center"/>
        </w:trPr>
        <w:tc>
          <w:tcPr>
            <w:tcW w:w="4876" w:type="dxa"/>
            <w:tcBorders>
              <w:top w:val="nil"/>
              <w:left w:val="nil"/>
              <w:bottom w:val="nil"/>
              <w:right w:val="nil"/>
            </w:tcBorders>
          </w:tcPr>
          <w:p w14:paraId="4C2182E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CA7A924" w14:textId="77777777" w:rsidR="00D06BC5" w:rsidRPr="00CF6664" w:rsidRDefault="00D06BC5" w:rsidP="00D11899">
            <w:pPr>
              <w:pStyle w:val="AmColumnHeading"/>
            </w:pPr>
            <w:r w:rsidRPr="00CF6664">
              <w:t>Tarkistus</w:t>
            </w:r>
          </w:p>
        </w:tc>
      </w:tr>
      <w:tr w:rsidR="00D06BC5" w:rsidRPr="00CF6664" w14:paraId="6CC0BCA5" w14:textId="77777777" w:rsidTr="00D11899">
        <w:trPr>
          <w:jc w:val="center"/>
        </w:trPr>
        <w:tc>
          <w:tcPr>
            <w:tcW w:w="4876" w:type="dxa"/>
            <w:tcBorders>
              <w:top w:val="nil"/>
              <w:left w:val="nil"/>
              <w:bottom w:val="nil"/>
              <w:right w:val="nil"/>
            </w:tcBorders>
          </w:tcPr>
          <w:p w14:paraId="23D7C6C5" w14:textId="77777777" w:rsidR="00D06BC5" w:rsidRPr="00CF6664" w:rsidRDefault="00D06BC5" w:rsidP="00D11899">
            <w:pPr>
              <w:pStyle w:val="Normal6a"/>
            </w:pPr>
          </w:p>
        </w:tc>
        <w:tc>
          <w:tcPr>
            <w:tcW w:w="4876" w:type="dxa"/>
            <w:tcBorders>
              <w:top w:val="nil"/>
              <w:left w:val="nil"/>
              <w:bottom w:val="nil"/>
              <w:right w:val="nil"/>
            </w:tcBorders>
          </w:tcPr>
          <w:p w14:paraId="27F13D13" w14:textId="77777777" w:rsidR="00D06BC5" w:rsidRPr="00CF6664" w:rsidRDefault="00D06BC5" w:rsidP="00D11899">
            <w:pPr>
              <w:pStyle w:val="Normal6a"/>
            </w:pPr>
            <w:r w:rsidRPr="00CF6664">
              <w:rPr>
                <w:b/>
                <w:i/>
              </w:rPr>
              <w:t>N e.</w:t>
            </w:r>
            <w:r w:rsidRPr="00CF6664">
              <w:tab/>
            </w:r>
            <w:r w:rsidRPr="00CF6664">
              <w:rPr>
                <w:b/>
                <w:i/>
              </w:rPr>
              <w:t>ottaa huomioon, että systeeminen eriarvoisuus edistää terveystulosten hajanaisuutta jäsenvaltioissa, heikentää perussopimuksiin kirjattua tasa-arvon ja sosiaalisen yhteenkuuluvuuden periaatetta ja edellyttää vahvempaa ja koordinoidumpaa reagointia EU:n tasolla;</w:t>
            </w:r>
          </w:p>
        </w:tc>
      </w:tr>
    </w:tbl>
    <w:p w14:paraId="3911EF5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018B282" w14:textId="77777777" w:rsidR="00D06BC5" w:rsidRPr="00CF6664" w:rsidRDefault="00D06BC5" w:rsidP="00D06BC5">
      <w:r w:rsidRPr="00CF6664">
        <w:rPr>
          <w:rStyle w:val="HideTWBExt"/>
        </w:rPr>
        <w:t>&lt;/Amend&gt;</w:t>
      </w:r>
    </w:p>
    <w:p w14:paraId="22223CE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178</w:t>
      </w:r>
      <w:r w:rsidRPr="00CF6664">
        <w:rPr>
          <w:rStyle w:val="HideTWBExt"/>
          <w:b w:val="0"/>
        </w:rPr>
        <w:t>&lt;/NumAm&gt;</w:t>
      </w:r>
    </w:p>
    <w:p w14:paraId="16872065"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8F27830" w14:textId="77777777" w:rsidR="00D06BC5" w:rsidRPr="00CF6664" w:rsidRDefault="00D06BC5" w:rsidP="00D06BC5">
      <w:pPr>
        <w:pStyle w:val="NormalBold"/>
      </w:pPr>
      <w:r w:rsidRPr="00CF6664">
        <w:rPr>
          <w:rStyle w:val="HideTWBExt"/>
          <w:b w:val="0"/>
        </w:rPr>
        <w:t>&lt;/RepeatBlock-By&gt;</w:t>
      </w:r>
    </w:p>
    <w:p w14:paraId="68F9BDC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FF33EAF" w14:textId="77777777" w:rsidR="00D06BC5" w:rsidRPr="00CF6664" w:rsidRDefault="00D06BC5" w:rsidP="00D06BC5">
      <w:pPr>
        <w:pStyle w:val="NormalBold"/>
      </w:pPr>
      <w:r w:rsidRPr="00CF6664">
        <w:rPr>
          <w:rStyle w:val="HideTWBExt"/>
          <w:b w:val="0"/>
        </w:rPr>
        <w:t>&lt;Article&gt;</w:t>
      </w:r>
      <w:r w:rsidRPr="00CF6664">
        <w:t>Johdanto-osan N f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1A8CBC4" w14:textId="77777777" w:rsidTr="00D11899">
        <w:trPr>
          <w:trHeight w:hRule="exact" w:val="240"/>
          <w:jc w:val="center"/>
        </w:trPr>
        <w:tc>
          <w:tcPr>
            <w:tcW w:w="9752" w:type="dxa"/>
            <w:gridSpan w:val="2"/>
            <w:tcBorders>
              <w:top w:val="nil"/>
              <w:left w:val="nil"/>
              <w:bottom w:val="nil"/>
              <w:right w:val="nil"/>
            </w:tcBorders>
          </w:tcPr>
          <w:p w14:paraId="41B897EA" w14:textId="77777777" w:rsidR="00D06BC5" w:rsidRPr="00CF6664" w:rsidRDefault="00D06BC5" w:rsidP="00D11899"/>
        </w:tc>
      </w:tr>
      <w:tr w:rsidR="00D06BC5" w:rsidRPr="00CF6664" w14:paraId="5B7260DB" w14:textId="77777777" w:rsidTr="00D11899">
        <w:trPr>
          <w:trHeight w:val="240"/>
          <w:jc w:val="center"/>
        </w:trPr>
        <w:tc>
          <w:tcPr>
            <w:tcW w:w="4876" w:type="dxa"/>
            <w:tcBorders>
              <w:top w:val="nil"/>
              <w:left w:val="nil"/>
              <w:bottom w:val="nil"/>
              <w:right w:val="nil"/>
            </w:tcBorders>
          </w:tcPr>
          <w:p w14:paraId="239DFD4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F0AC69D" w14:textId="77777777" w:rsidR="00D06BC5" w:rsidRPr="00CF6664" w:rsidRDefault="00D06BC5" w:rsidP="00D11899">
            <w:pPr>
              <w:pStyle w:val="AmColumnHeading"/>
            </w:pPr>
            <w:r w:rsidRPr="00CF6664">
              <w:t>Tarkistus</w:t>
            </w:r>
          </w:p>
        </w:tc>
      </w:tr>
      <w:tr w:rsidR="00D06BC5" w:rsidRPr="00CF6664" w14:paraId="75796087" w14:textId="77777777" w:rsidTr="00D11899">
        <w:trPr>
          <w:jc w:val="center"/>
        </w:trPr>
        <w:tc>
          <w:tcPr>
            <w:tcW w:w="4876" w:type="dxa"/>
            <w:tcBorders>
              <w:top w:val="nil"/>
              <w:left w:val="nil"/>
              <w:bottom w:val="nil"/>
              <w:right w:val="nil"/>
            </w:tcBorders>
          </w:tcPr>
          <w:p w14:paraId="4DFA9A15" w14:textId="77777777" w:rsidR="00D06BC5" w:rsidRPr="00CF6664" w:rsidRDefault="00D06BC5" w:rsidP="00D11899">
            <w:pPr>
              <w:pStyle w:val="Normal6a"/>
            </w:pPr>
          </w:p>
        </w:tc>
        <w:tc>
          <w:tcPr>
            <w:tcW w:w="4876" w:type="dxa"/>
            <w:tcBorders>
              <w:top w:val="nil"/>
              <w:left w:val="nil"/>
              <w:bottom w:val="nil"/>
              <w:right w:val="nil"/>
            </w:tcBorders>
          </w:tcPr>
          <w:p w14:paraId="21F60061" w14:textId="77777777" w:rsidR="00D06BC5" w:rsidRPr="00CF6664" w:rsidRDefault="00D06BC5" w:rsidP="00D11899">
            <w:pPr>
              <w:pStyle w:val="Normal6a"/>
            </w:pPr>
            <w:r w:rsidRPr="00CF6664">
              <w:rPr>
                <w:b/>
                <w:i/>
              </w:rPr>
              <w:t>N f.</w:t>
            </w:r>
            <w:r w:rsidRPr="00CF6664">
              <w:tab/>
            </w:r>
            <w:r w:rsidRPr="00CF6664">
              <w:rPr>
                <w:b/>
                <w:i/>
              </w:rPr>
              <w:t>katsoo, että terveydenhuoltoalan rakenteellisiin ongelmiin olisi puututtava vaikuttavalla julkisella toimintapolitiikalla ja riittävästi rahoitetuilla julkisilla palveluilla; katsoo, että jatkuvasti riittämätön investoiminen naisten terveyteen edellyttää vaikuttavampia julkisia toimia ja kohdennettua rahoitusta;</w:t>
            </w:r>
          </w:p>
        </w:tc>
      </w:tr>
    </w:tbl>
    <w:p w14:paraId="4C790C5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ADB0B4B" w14:textId="77777777" w:rsidR="00D06BC5" w:rsidRPr="00CF6664" w:rsidRDefault="00D06BC5" w:rsidP="00D06BC5">
      <w:r w:rsidRPr="00CF6664">
        <w:rPr>
          <w:rStyle w:val="HideTWBExt"/>
        </w:rPr>
        <w:t>&lt;/Amend&gt;</w:t>
      </w:r>
    </w:p>
    <w:p w14:paraId="195BD11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179</w:t>
      </w:r>
      <w:r w:rsidRPr="00CF6664">
        <w:rPr>
          <w:rStyle w:val="HideTWBExt"/>
          <w:b w:val="0"/>
        </w:rPr>
        <w:t>&lt;/NumAm&gt;</w:t>
      </w:r>
    </w:p>
    <w:p w14:paraId="7271F26A"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186DC525" w14:textId="77777777" w:rsidR="00D06BC5" w:rsidRPr="00CF6664" w:rsidRDefault="00D06BC5" w:rsidP="00D06BC5">
      <w:pPr>
        <w:pStyle w:val="NormalBold"/>
      </w:pPr>
      <w:r w:rsidRPr="00CF6664">
        <w:rPr>
          <w:rStyle w:val="HideTWBExt"/>
          <w:b w:val="0"/>
        </w:rPr>
        <w:t>&lt;/RepeatBlock-By&gt;</w:t>
      </w:r>
    </w:p>
    <w:p w14:paraId="4630E10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C349E8E" w14:textId="77777777" w:rsidR="00D06BC5" w:rsidRPr="00CF6664" w:rsidRDefault="00D06BC5" w:rsidP="00D06BC5">
      <w:pPr>
        <w:pStyle w:val="NormalBold"/>
      </w:pPr>
      <w:r w:rsidRPr="00CF6664">
        <w:rPr>
          <w:rStyle w:val="HideTWBExt"/>
          <w:b w:val="0"/>
        </w:rPr>
        <w:t>&lt;Article&gt;</w:t>
      </w:r>
      <w:r w:rsidRPr="00CF6664">
        <w:t>Johdanto-osan N g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A39516C" w14:textId="77777777" w:rsidTr="00D11899">
        <w:trPr>
          <w:trHeight w:hRule="exact" w:val="240"/>
          <w:jc w:val="center"/>
        </w:trPr>
        <w:tc>
          <w:tcPr>
            <w:tcW w:w="9752" w:type="dxa"/>
            <w:gridSpan w:val="2"/>
            <w:tcBorders>
              <w:top w:val="nil"/>
              <w:left w:val="nil"/>
              <w:bottom w:val="nil"/>
              <w:right w:val="nil"/>
            </w:tcBorders>
          </w:tcPr>
          <w:p w14:paraId="69B39A74" w14:textId="77777777" w:rsidR="00D06BC5" w:rsidRPr="00CF6664" w:rsidRDefault="00D06BC5" w:rsidP="00D11899"/>
        </w:tc>
      </w:tr>
      <w:tr w:rsidR="00D06BC5" w:rsidRPr="00CF6664" w14:paraId="17186990" w14:textId="77777777" w:rsidTr="00D11899">
        <w:trPr>
          <w:trHeight w:val="240"/>
          <w:jc w:val="center"/>
        </w:trPr>
        <w:tc>
          <w:tcPr>
            <w:tcW w:w="4876" w:type="dxa"/>
            <w:tcBorders>
              <w:top w:val="nil"/>
              <w:left w:val="nil"/>
              <w:bottom w:val="nil"/>
              <w:right w:val="nil"/>
            </w:tcBorders>
          </w:tcPr>
          <w:p w14:paraId="73F56AA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90A9C3C" w14:textId="77777777" w:rsidR="00D06BC5" w:rsidRPr="00CF6664" w:rsidRDefault="00D06BC5" w:rsidP="00D11899">
            <w:pPr>
              <w:pStyle w:val="AmColumnHeading"/>
            </w:pPr>
            <w:r w:rsidRPr="00CF6664">
              <w:t>Tarkistus</w:t>
            </w:r>
          </w:p>
        </w:tc>
      </w:tr>
      <w:tr w:rsidR="00D06BC5" w:rsidRPr="00CF6664" w14:paraId="181B1F39" w14:textId="77777777" w:rsidTr="00D11899">
        <w:trPr>
          <w:jc w:val="center"/>
        </w:trPr>
        <w:tc>
          <w:tcPr>
            <w:tcW w:w="4876" w:type="dxa"/>
            <w:tcBorders>
              <w:top w:val="nil"/>
              <w:left w:val="nil"/>
              <w:bottom w:val="nil"/>
              <w:right w:val="nil"/>
            </w:tcBorders>
          </w:tcPr>
          <w:p w14:paraId="1E9682E5" w14:textId="77777777" w:rsidR="00D06BC5" w:rsidRPr="00CF6664" w:rsidRDefault="00D06BC5" w:rsidP="00D11899">
            <w:pPr>
              <w:pStyle w:val="Normal6a"/>
            </w:pPr>
          </w:p>
        </w:tc>
        <w:tc>
          <w:tcPr>
            <w:tcW w:w="4876" w:type="dxa"/>
            <w:tcBorders>
              <w:top w:val="nil"/>
              <w:left w:val="nil"/>
              <w:bottom w:val="nil"/>
              <w:right w:val="nil"/>
            </w:tcBorders>
          </w:tcPr>
          <w:p w14:paraId="0F284CE8" w14:textId="77777777" w:rsidR="00D06BC5" w:rsidRPr="00CF6664" w:rsidRDefault="00D06BC5" w:rsidP="00D11899">
            <w:pPr>
              <w:pStyle w:val="Normal6a"/>
            </w:pPr>
            <w:r w:rsidRPr="00CF6664">
              <w:rPr>
                <w:b/>
                <w:i/>
              </w:rPr>
              <w:t>N g.</w:t>
            </w:r>
            <w:r w:rsidRPr="00CF6664">
              <w:tab/>
            </w:r>
            <w:r w:rsidRPr="00CF6664">
              <w:rPr>
                <w:b/>
                <w:i/>
              </w:rPr>
              <w:t>katsoo, että turvallisen, puhtaan ja kohtuuhintaisen veden ja sanitaation saatavuus on fyysisen ja psyykkisen terveyden kannalta perustavanlaatuinen tekijä ja julkinen hyödyke ja että sillä on keskeinen rooli sairauksien ennaltaehkäisyssä, kroonisten sairauksien hallinnassa ja yleisessä hyvinvoinnissa koko elämänkaaren ajan; ottaa huomioon, että veden ja sanitaation saatavuuteen liittyvä eriarvoisuus vaikuttaa enimmäkseen köyhyydessä, epäasianmukaisissa asuinoloissa, maaseudulla tai syrjäisillä alueilla eläviin ihmisiin, erityisesti naisiin, lapsiin, ikääntyneisiin henkilöihin ja vammaisiin henkilöihin;</w:t>
            </w:r>
          </w:p>
        </w:tc>
      </w:tr>
    </w:tbl>
    <w:p w14:paraId="6389975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0809378" w14:textId="77777777" w:rsidR="00D06BC5" w:rsidRPr="00CF6664" w:rsidRDefault="00D06BC5" w:rsidP="00D06BC5">
      <w:r w:rsidRPr="00CF6664">
        <w:rPr>
          <w:rStyle w:val="HideTWBExt"/>
        </w:rPr>
        <w:t>&lt;/Amend&gt;</w:t>
      </w:r>
    </w:p>
    <w:p w14:paraId="4298F62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180</w:t>
      </w:r>
      <w:r w:rsidRPr="00CF6664">
        <w:rPr>
          <w:rStyle w:val="HideTWBExt"/>
          <w:b w:val="0"/>
        </w:rPr>
        <w:t>&lt;/NumAm&gt;</w:t>
      </w:r>
    </w:p>
    <w:p w14:paraId="0127E873"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730D32AE" w14:textId="77777777" w:rsidR="00D06BC5" w:rsidRPr="00CF6664" w:rsidRDefault="00D06BC5" w:rsidP="00D06BC5">
      <w:pPr>
        <w:pStyle w:val="NormalBold"/>
      </w:pPr>
      <w:r w:rsidRPr="00CF6664">
        <w:rPr>
          <w:rStyle w:val="HideTWBExt"/>
          <w:b w:val="0"/>
        </w:rPr>
        <w:t>&lt;/RepeatBlock-By&gt;</w:t>
      </w:r>
    </w:p>
    <w:p w14:paraId="5C5E322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4B7BC32" w14:textId="77777777" w:rsidR="00D06BC5" w:rsidRPr="00CF6664" w:rsidRDefault="00D06BC5" w:rsidP="00D06BC5">
      <w:pPr>
        <w:pStyle w:val="NormalBold"/>
      </w:pPr>
      <w:r w:rsidRPr="00CF6664">
        <w:rPr>
          <w:rStyle w:val="HideTWBExt"/>
          <w:b w:val="0"/>
        </w:rPr>
        <w:t>&lt;Article&gt;</w:t>
      </w:r>
      <w:r w:rsidRPr="00CF6664">
        <w:t>Johdanto-osan N h kappale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0485D4F" w14:textId="77777777" w:rsidTr="00D11899">
        <w:trPr>
          <w:trHeight w:hRule="exact" w:val="240"/>
          <w:jc w:val="center"/>
        </w:trPr>
        <w:tc>
          <w:tcPr>
            <w:tcW w:w="9752" w:type="dxa"/>
            <w:gridSpan w:val="2"/>
            <w:tcBorders>
              <w:top w:val="nil"/>
              <w:left w:val="nil"/>
              <w:bottom w:val="nil"/>
              <w:right w:val="nil"/>
            </w:tcBorders>
          </w:tcPr>
          <w:p w14:paraId="37BB8775" w14:textId="77777777" w:rsidR="00D06BC5" w:rsidRPr="00CF6664" w:rsidRDefault="00D06BC5" w:rsidP="00D11899"/>
        </w:tc>
      </w:tr>
      <w:tr w:rsidR="00D06BC5" w:rsidRPr="00CF6664" w14:paraId="5AC112ED" w14:textId="77777777" w:rsidTr="00D11899">
        <w:trPr>
          <w:trHeight w:val="240"/>
          <w:jc w:val="center"/>
        </w:trPr>
        <w:tc>
          <w:tcPr>
            <w:tcW w:w="4876" w:type="dxa"/>
            <w:tcBorders>
              <w:top w:val="nil"/>
              <w:left w:val="nil"/>
              <w:bottom w:val="nil"/>
              <w:right w:val="nil"/>
            </w:tcBorders>
          </w:tcPr>
          <w:p w14:paraId="6330765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537DA5D" w14:textId="77777777" w:rsidR="00D06BC5" w:rsidRPr="00CF6664" w:rsidRDefault="00D06BC5" w:rsidP="00D11899">
            <w:pPr>
              <w:pStyle w:val="AmColumnHeading"/>
            </w:pPr>
            <w:r w:rsidRPr="00CF6664">
              <w:t>Tarkistus</w:t>
            </w:r>
          </w:p>
        </w:tc>
      </w:tr>
      <w:tr w:rsidR="00D06BC5" w:rsidRPr="00CF6664" w14:paraId="471C94C9" w14:textId="77777777" w:rsidTr="00D11899">
        <w:trPr>
          <w:jc w:val="center"/>
        </w:trPr>
        <w:tc>
          <w:tcPr>
            <w:tcW w:w="4876" w:type="dxa"/>
            <w:tcBorders>
              <w:top w:val="nil"/>
              <w:left w:val="nil"/>
              <w:bottom w:val="nil"/>
              <w:right w:val="nil"/>
            </w:tcBorders>
          </w:tcPr>
          <w:p w14:paraId="3BFFF294" w14:textId="77777777" w:rsidR="00D06BC5" w:rsidRPr="00CF6664" w:rsidRDefault="00D06BC5" w:rsidP="00D11899">
            <w:pPr>
              <w:pStyle w:val="Normal6a"/>
            </w:pPr>
          </w:p>
        </w:tc>
        <w:tc>
          <w:tcPr>
            <w:tcW w:w="4876" w:type="dxa"/>
            <w:tcBorders>
              <w:top w:val="nil"/>
              <w:left w:val="nil"/>
              <w:bottom w:val="nil"/>
              <w:right w:val="nil"/>
            </w:tcBorders>
          </w:tcPr>
          <w:p w14:paraId="6509E17E" w14:textId="77777777" w:rsidR="00D06BC5" w:rsidRPr="00CF6664" w:rsidRDefault="00D06BC5" w:rsidP="00D11899">
            <w:pPr>
              <w:pStyle w:val="Normal6a"/>
            </w:pPr>
            <w:r w:rsidRPr="00CF6664">
              <w:rPr>
                <w:b/>
                <w:i/>
              </w:rPr>
              <w:t>N h.</w:t>
            </w:r>
            <w:r w:rsidRPr="00CF6664">
              <w:tab/>
            </w:r>
            <w:r w:rsidRPr="00CF6664">
              <w:rPr>
                <w:b/>
                <w:i/>
              </w:rPr>
              <w:t>ottaa huomioon, että kuukautisköyhyys, joka tarkoittaa kuukautisten hoitoon tarkoitettujen hygienianhoitotuotteiden ja -tilojen riittämätöntä saatavuutta, vaikuttaa arviolta 10 prosenttiin menstruoivista henkilöistä ja on yleisempää pienituloisilla naisilla, pakolaisilla, nuorilla ja vammaisilla naisilla</w:t>
            </w:r>
            <w:r w:rsidRPr="00CF6664">
              <w:rPr>
                <w:b/>
                <w:i/>
                <w:vertAlign w:val="superscript"/>
              </w:rPr>
              <w:t>1 a</w:t>
            </w:r>
            <w:r w:rsidRPr="00CF6664">
              <w:rPr>
                <w:b/>
                <w:i/>
              </w:rPr>
              <w:t>;</w:t>
            </w:r>
          </w:p>
        </w:tc>
      </w:tr>
      <w:tr w:rsidR="00D06BC5" w:rsidRPr="00CF6664" w14:paraId="15730AE9" w14:textId="77777777" w:rsidTr="00D11899">
        <w:trPr>
          <w:jc w:val="center"/>
        </w:trPr>
        <w:tc>
          <w:tcPr>
            <w:tcW w:w="4876" w:type="dxa"/>
            <w:tcBorders>
              <w:top w:val="nil"/>
              <w:left w:val="nil"/>
              <w:bottom w:val="nil"/>
              <w:right w:val="nil"/>
            </w:tcBorders>
          </w:tcPr>
          <w:p w14:paraId="2E84C015" w14:textId="77777777" w:rsidR="00D06BC5" w:rsidRPr="00CF6664" w:rsidRDefault="00D06BC5" w:rsidP="00D11899"/>
        </w:tc>
        <w:tc>
          <w:tcPr>
            <w:tcW w:w="4876" w:type="dxa"/>
            <w:tcBorders>
              <w:top w:val="nil"/>
              <w:left w:val="nil"/>
              <w:bottom w:val="nil"/>
              <w:right w:val="nil"/>
            </w:tcBorders>
          </w:tcPr>
          <w:p w14:paraId="35C9B009" w14:textId="77777777" w:rsidR="00D06BC5" w:rsidRPr="00CF6664" w:rsidRDefault="00D06BC5" w:rsidP="00D11899">
            <w:pPr>
              <w:pStyle w:val="Normal6a"/>
            </w:pPr>
            <w:r w:rsidRPr="00CF6664">
              <w:rPr>
                <w:b/>
                <w:i/>
              </w:rPr>
              <w:t>_________________</w:t>
            </w:r>
          </w:p>
        </w:tc>
      </w:tr>
      <w:tr w:rsidR="00D06BC5" w:rsidRPr="00CF6664" w14:paraId="4BA599CE" w14:textId="77777777" w:rsidTr="00D11899">
        <w:trPr>
          <w:jc w:val="center"/>
        </w:trPr>
        <w:tc>
          <w:tcPr>
            <w:tcW w:w="4876" w:type="dxa"/>
            <w:tcBorders>
              <w:top w:val="nil"/>
              <w:left w:val="nil"/>
              <w:bottom w:val="nil"/>
              <w:right w:val="nil"/>
            </w:tcBorders>
          </w:tcPr>
          <w:p w14:paraId="7976449D" w14:textId="77777777" w:rsidR="00D06BC5" w:rsidRPr="00CF6664" w:rsidRDefault="00D06BC5" w:rsidP="00D11899"/>
        </w:tc>
        <w:tc>
          <w:tcPr>
            <w:tcW w:w="4876" w:type="dxa"/>
            <w:tcBorders>
              <w:top w:val="nil"/>
              <w:left w:val="nil"/>
              <w:bottom w:val="nil"/>
              <w:right w:val="nil"/>
            </w:tcBorders>
          </w:tcPr>
          <w:p w14:paraId="49332F2C" w14:textId="77777777" w:rsidR="00D06BC5" w:rsidRPr="00CF6664" w:rsidRDefault="00D06BC5" w:rsidP="00D11899">
            <w:pPr>
              <w:pStyle w:val="Normal6a"/>
            </w:pPr>
            <w:r w:rsidRPr="00CF6664">
              <w:rPr>
                <w:b/>
                <w:i/>
                <w:vertAlign w:val="superscript"/>
              </w:rPr>
              <w:t>1 a</w:t>
            </w:r>
            <w:r w:rsidRPr="00CF6664">
              <w:t xml:space="preserve"> </w:t>
            </w:r>
            <w:r w:rsidRPr="00CF6664">
              <w:rPr>
                <w:b/>
                <w:i/>
              </w:rPr>
              <w:t>Euroopan parlamentin katsaus ”Addressing menstrual poverty in the EU”, jäsenten tutkimuspalvelu, Euroopan parlamentin tutkimuspalvelut, 2025, https://www.europarl.europa.eu/RegData/etudes/BRIE/2025/772855/EPRS_BRI(2025)772855_EN.pdf</w:t>
            </w:r>
          </w:p>
        </w:tc>
      </w:tr>
    </w:tbl>
    <w:p w14:paraId="2B0A401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34A6EED" w14:textId="77777777" w:rsidR="00D06BC5" w:rsidRPr="00CF6664" w:rsidRDefault="00D06BC5" w:rsidP="00D06BC5">
      <w:r w:rsidRPr="00CF6664">
        <w:rPr>
          <w:rStyle w:val="HideTWBExt"/>
        </w:rPr>
        <w:t>&lt;/Amend&gt;</w:t>
      </w:r>
    </w:p>
    <w:p w14:paraId="26EB63C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181</w:t>
      </w:r>
      <w:r w:rsidRPr="00CF6664">
        <w:rPr>
          <w:rStyle w:val="HideTWBExt"/>
          <w:b w:val="0"/>
        </w:rPr>
        <w:t>&lt;/NumAm&gt;</w:t>
      </w:r>
    </w:p>
    <w:p w14:paraId="2F5EA367"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5CAF7A69" w14:textId="77777777" w:rsidR="00D06BC5" w:rsidRPr="00CF6664" w:rsidRDefault="00D06BC5" w:rsidP="00D06BC5">
      <w:pPr>
        <w:pStyle w:val="NormalBold"/>
      </w:pPr>
      <w:r w:rsidRPr="00CF6664">
        <w:rPr>
          <w:rStyle w:val="HideTWBExt"/>
          <w:b w:val="0"/>
        </w:rPr>
        <w:t>&lt;/RepeatBlock-By&gt;</w:t>
      </w:r>
    </w:p>
    <w:p w14:paraId="52F7FFB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F1AB73A" w14:textId="77777777" w:rsidR="00D06BC5" w:rsidRPr="00CF6664" w:rsidRDefault="00D06BC5" w:rsidP="00D06BC5">
      <w:pPr>
        <w:pStyle w:val="NormalBold"/>
      </w:pPr>
      <w:r w:rsidRPr="00CF6664">
        <w:rPr>
          <w:rStyle w:val="HideTWBExt"/>
          <w:b w:val="0"/>
        </w:rPr>
        <w:t>&lt;Article&gt;</w:t>
      </w:r>
      <w:r w:rsidRPr="00CF6664">
        <w:t>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C74F3CD" w14:textId="77777777" w:rsidTr="00D11899">
        <w:trPr>
          <w:trHeight w:hRule="exact" w:val="240"/>
          <w:jc w:val="center"/>
        </w:trPr>
        <w:tc>
          <w:tcPr>
            <w:tcW w:w="9752" w:type="dxa"/>
            <w:gridSpan w:val="2"/>
            <w:tcBorders>
              <w:top w:val="nil"/>
              <w:left w:val="nil"/>
              <w:bottom w:val="nil"/>
              <w:right w:val="nil"/>
            </w:tcBorders>
          </w:tcPr>
          <w:p w14:paraId="0EF3DD14" w14:textId="77777777" w:rsidR="00D06BC5" w:rsidRPr="00CF6664" w:rsidRDefault="00D06BC5" w:rsidP="00D11899"/>
        </w:tc>
      </w:tr>
      <w:tr w:rsidR="00D06BC5" w:rsidRPr="00CF6664" w14:paraId="712360E4" w14:textId="77777777" w:rsidTr="00D11899">
        <w:trPr>
          <w:trHeight w:val="240"/>
          <w:jc w:val="center"/>
        </w:trPr>
        <w:tc>
          <w:tcPr>
            <w:tcW w:w="4876" w:type="dxa"/>
            <w:tcBorders>
              <w:top w:val="nil"/>
              <w:left w:val="nil"/>
              <w:bottom w:val="nil"/>
              <w:right w:val="nil"/>
            </w:tcBorders>
          </w:tcPr>
          <w:p w14:paraId="6DB9C76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B23A2A6" w14:textId="77777777" w:rsidR="00D06BC5" w:rsidRPr="00CF6664" w:rsidRDefault="00D06BC5" w:rsidP="00D11899">
            <w:pPr>
              <w:pStyle w:val="AmColumnHeading"/>
            </w:pPr>
            <w:r w:rsidRPr="00CF6664">
              <w:t>Tarkistus</w:t>
            </w:r>
          </w:p>
        </w:tc>
      </w:tr>
      <w:tr w:rsidR="00D06BC5" w:rsidRPr="00CF6664" w14:paraId="5E3A7D72" w14:textId="77777777" w:rsidTr="00D11899">
        <w:trPr>
          <w:jc w:val="center"/>
        </w:trPr>
        <w:tc>
          <w:tcPr>
            <w:tcW w:w="4876" w:type="dxa"/>
            <w:tcBorders>
              <w:top w:val="nil"/>
              <w:left w:val="nil"/>
              <w:bottom w:val="nil"/>
              <w:right w:val="nil"/>
            </w:tcBorders>
          </w:tcPr>
          <w:p w14:paraId="7548F992" w14:textId="77777777" w:rsidR="00D06BC5" w:rsidRPr="00CF6664" w:rsidRDefault="00D06BC5" w:rsidP="00D11899">
            <w:pPr>
              <w:pStyle w:val="Normal6a"/>
            </w:pPr>
            <w:r w:rsidRPr="00CF6664">
              <w:t>1.</w:t>
            </w:r>
            <w:r w:rsidRPr="00CF6664">
              <w:tab/>
              <w:t>korostaa, että sukupuolten välinen terveyteen liittyvä epätasa-arvo on monitahoista ja systeemistä eriarvoisuutta, joka on seurausta siitä, että lääketieteellinen tutkimus on vuosikymmeniä pohjautunut miesten anatomiaan, mikä puolestaan on muokannut koko hoitosykliä diagnoosista hoitoon;</w:t>
            </w:r>
          </w:p>
        </w:tc>
        <w:tc>
          <w:tcPr>
            <w:tcW w:w="4876" w:type="dxa"/>
            <w:tcBorders>
              <w:top w:val="nil"/>
              <w:left w:val="nil"/>
              <w:bottom w:val="nil"/>
              <w:right w:val="nil"/>
            </w:tcBorders>
          </w:tcPr>
          <w:p w14:paraId="0B9B41DD" w14:textId="77777777" w:rsidR="00D06BC5" w:rsidRPr="00CF6664" w:rsidRDefault="00D06BC5" w:rsidP="00D11899">
            <w:pPr>
              <w:pStyle w:val="Normal6a"/>
            </w:pPr>
            <w:r w:rsidRPr="00CF6664">
              <w:t>1.</w:t>
            </w:r>
            <w:r w:rsidRPr="00CF6664">
              <w:tab/>
              <w:t xml:space="preserve">korostaa, että sukupuolten välinen terveyteen liittyvä epätasa-arvo on monitahoista ja systeemistä eriarvoisuutta, joka on seurausta siitä, että lääketieteellinen tutkimus on vuosikymmeniä pohjautunut miesten anatomiaan, mikä puolestaan on muokannut koko hoitosykliä diagnoosista hoitoon; </w:t>
            </w:r>
            <w:r w:rsidRPr="00CF6664">
              <w:rPr>
                <w:b/>
                <w:i/>
              </w:rPr>
              <w:t>korostaa, että naiset ovat usein olleet aliedustettuina tai jääneet kliinisten tutkimusten ulkopuolelle, myös lääkkeiden turvallisuutta ja tehoa koskevissa tutkimuksissa, erityisesti koska biologiset ja hormonaaliset erot voivat vaikuttaa oireiden ilmenemistapaan, sairauksien kulkuun ja hoitovasteeseen;</w:t>
            </w:r>
          </w:p>
        </w:tc>
      </w:tr>
    </w:tbl>
    <w:p w14:paraId="04EB672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55E18D8C" w14:textId="77777777" w:rsidR="00D06BC5" w:rsidRPr="00CF6664" w:rsidRDefault="00D06BC5" w:rsidP="00D06BC5">
      <w:r w:rsidRPr="00CF6664">
        <w:rPr>
          <w:rStyle w:val="HideTWBExt"/>
        </w:rPr>
        <w:t>&lt;/Amend&gt;</w:t>
      </w:r>
    </w:p>
    <w:p w14:paraId="55390E1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182</w:t>
      </w:r>
      <w:r w:rsidRPr="00CF6664">
        <w:rPr>
          <w:rStyle w:val="HideTWBExt"/>
          <w:b w:val="0"/>
        </w:rPr>
        <w:t>&lt;/NumAm&gt;</w:t>
      </w:r>
    </w:p>
    <w:p w14:paraId="08DDF16E" w14:textId="77777777" w:rsidR="00D06BC5" w:rsidRPr="00CF6664" w:rsidRDefault="00D06BC5" w:rsidP="00D06BC5">
      <w:pPr>
        <w:pStyle w:val="NormalBold"/>
      </w:pPr>
      <w:r w:rsidRPr="00CF6664">
        <w:rPr>
          <w:rStyle w:val="HideTWBExt"/>
          <w:b w:val="0"/>
        </w:rPr>
        <w:t>&lt;RepeatBlock-By&gt;&lt;Members&gt;</w:t>
      </w:r>
      <w:r w:rsidRPr="00CF6664">
        <w:t>Maria Walsh, Loucas Fourlas, Arba Kokalari, Eleonora Meleti, Rosa Estaràs Ferragut, Jagna Marczułajtis-Walczak, Mirosława Nykiel, Paulo Do Nascimento Cabral, Elżbieta Katarzyna Łukacijewska</w:t>
      </w:r>
      <w:r w:rsidRPr="00CF6664">
        <w:rPr>
          <w:rStyle w:val="HideTWBExt"/>
          <w:b w:val="0"/>
        </w:rPr>
        <w:t>&lt;/Members&gt;</w:t>
      </w:r>
    </w:p>
    <w:p w14:paraId="4583CC79" w14:textId="77777777" w:rsidR="00D06BC5" w:rsidRPr="00CF6664" w:rsidRDefault="00D06BC5" w:rsidP="00D06BC5">
      <w:pPr>
        <w:pStyle w:val="NormalBold"/>
      </w:pPr>
      <w:r w:rsidRPr="00CF6664">
        <w:rPr>
          <w:rStyle w:val="HideTWBExt"/>
          <w:b w:val="0"/>
        </w:rPr>
        <w:t>&lt;/RepeatBlock-By&gt;</w:t>
      </w:r>
    </w:p>
    <w:p w14:paraId="6C480AA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2CEB56A" w14:textId="77777777" w:rsidR="00D06BC5" w:rsidRPr="00CF6664" w:rsidRDefault="00D06BC5" w:rsidP="00D06BC5">
      <w:pPr>
        <w:pStyle w:val="NormalBold"/>
      </w:pPr>
      <w:r w:rsidRPr="00CF6664">
        <w:rPr>
          <w:rStyle w:val="HideTWBExt"/>
          <w:b w:val="0"/>
        </w:rPr>
        <w:t>&lt;Article&gt;</w:t>
      </w:r>
      <w:r w:rsidRPr="00CF6664">
        <w:t>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2291EF9" w14:textId="77777777" w:rsidTr="00D11899">
        <w:trPr>
          <w:trHeight w:hRule="exact" w:val="240"/>
          <w:jc w:val="center"/>
        </w:trPr>
        <w:tc>
          <w:tcPr>
            <w:tcW w:w="9752" w:type="dxa"/>
            <w:gridSpan w:val="2"/>
            <w:tcBorders>
              <w:top w:val="nil"/>
              <w:left w:val="nil"/>
              <w:bottom w:val="nil"/>
              <w:right w:val="nil"/>
            </w:tcBorders>
          </w:tcPr>
          <w:p w14:paraId="6F127541" w14:textId="77777777" w:rsidR="00D06BC5" w:rsidRPr="00CF6664" w:rsidRDefault="00D06BC5" w:rsidP="00D11899"/>
        </w:tc>
      </w:tr>
      <w:tr w:rsidR="00D06BC5" w:rsidRPr="00CF6664" w14:paraId="7F2D6B6F" w14:textId="77777777" w:rsidTr="00D11899">
        <w:trPr>
          <w:trHeight w:val="240"/>
          <w:jc w:val="center"/>
        </w:trPr>
        <w:tc>
          <w:tcPr>
            <w:tcW w:w="4876" w:type="dxa"/>
            <w:tcBorders>
              <w:top w:val="nil"/>
              <w:left w:val="nil"/>
              <w:bottom w:val="nil"/>
              <w:right w:val="nil"/>
            </w:tcBorders>
          </w:tcPr>
          <w:p w14:paraId="6E9600B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BA6202F" w14:textId="77777777" w:rsidR="00D06BC5" w:rsidRPr="00CF6664" w:rsidRDefault="00D06BC5" w:rsidP="00D11899">
            <w:pPr>
              <w:pStyle w:val="AmColumnHeading"/>
            </w:pPr>
            <w:r w:rsidRPr="00CF6664">
              <w:t>Tarkistus</w:t>
            </w:r>
          </w:p>
        </w:tc>
      </w:tr>
      <w:tr w:rsidR="00D06BC5" w:rsidRPr="00CF6664" w14:paraId="0570DEFA" w14:textId="77777777" w:rsidTr="00D11899">
        <w:trPr>
          <w:jc w:val="center"/>
        </w:trPr>
        <w:tc>
          <w:tcPr>
            <w:tcW w:w="4876" w:type="dxa"/>
            <w:tcBorders>
              <w:top w:val="nil"/>
              <w:left w:val="nil"/>
              <w:bottom w:val="nil"/>
              <w:right w:val="nil"/>
            </w:tcBorders>
          </w:tcPr>
          <w:p w14:paraId="0C7F82A7" w14:textId="77777777" w:rsidR="00D06BC5" w:rsidRPr="00CF6664" w:rsidRDefault="00D06BC5" w:rsidP="00D11899">
            <w:pPr>
              <w:pStyle w:val="Normal6a"/>
            </w:pPr>
            <w:r w:rsidRPr="00CF6664">
              <w:t>1.</w:t>
            </w:r>
            <w:r w:rsidRPr="00CF6664">
              <w:tab/>
              <w:t xml:space="preserve">korostaa, että sukupuolten välinen terveyteen liittyvä epätasa-arvo on monitahoista ja systeemistä eriarvoisuutta, joka on seurausta </w:t>
            </w:r>
            <w:r w:rsidRPr="00CF6664">
              <w:rPr>
                <w:b/>
                <w:i/>
              </w:rPr>
              <w:t>siitä, että lääketieteellinen tutkimus on vuosikymmeniä pohjautunut miesten anatomiaan, mikä puolestaan on muokannut</w:t>
            </w:r>
            <w:r w:rsidRPr="00CF6664">
              <w:t xml:space="preserve"> koko </w:t>
            </w:r>
            <w:r w:rsidRPr="00CF6664">
              <w:rPr>
                <w:b/>
                <w:i/>
              </w:rPr>
              <w:t>hoitosykliä</w:t>
            </w:r>
            <w:r w:rsidRPr="00CF6664">
              <w:t xml:space="preserve"> diagnoosista hoitoon;</w:t>
            </w:r>
          </w:p>
        </w:tc>
        <w:tc>
          <w:tcPr>
            <w:tcW w:w="4876" w:type="dxa"/>
            <w:tcBorders>
              <w:top w:val="nil"/>
              <w:left w:val="nil"/>
              <w:bottom w:val="nil"/>
              <w:right w:val="nil"/>
            </w:tcBorders>
          </w:tcPr>
          <w:p w14:paraId="12C407EE" w14:textId="77777777" w:rsidR="00D06BC5" w:rsidRPr="00CF6664" w:rsidRDefault="00D06BC5" w:rsidP="00D11899">
            <w:pPr>
              <w:pStyle w:val="Normal6a"/>
            </w:pPr>
            <w:r w:rsidRPr="00CF6664">
              <w:t>1.</w:t>
            </w:r>
            <w:r w:rsidRPr="00CF6664">
              <w:tab/>
              <w:t xml:space="preserve">korostaa, että sukupuolten välinen terveyteen liittyvä epätasa-arvo on monitahoista ja systeemistä eriarvoisuutta, joka on seurausta </w:t>
            </w:r>
            <w:r w:rsidRPr="00CF6664">
              <w:rPr>
                <w:b/>
                <w:i/>
              </w:rPr>
              <w:t>miehiin pohjautuvan lääketieteellisen tutkimuksen hallitsevasta asemasta, ja että näin on juurrutettu terveydenhuoltojärjestelmä, jossa</w:t>
            </w:r>
            <w:r w:rsidRPr="00CF6664">
              <w:t xml:space="preserve"> koko </w:t>
            </w:r>
            <w:r w:rsidRPr="00CF6664">
              <w:rPr>
                <w:b/>
                <w:i/>
              </w:rPr>
              <w:t>hoitosykli</w:t>
            </w:r>
            <w:r w:rsidRPr="00CF6664">
              <w:t xml:space="preserve"> diagnoosista hoitoon </w:t>
            </w:r>
            <w:r w:rsidRPr="00CF6664">
              <w:rPr>
                <w:b/>
                <w:i/>
              </w:rPr>
              <w:t>on suunniteltu miesten anatomian pohjalta</w:t>
            </w:r>
            <w:r w:rsidRPr="00CF6664">
              <w:t xml:space="preserve">; </w:t>
            </w:r>
            <w:r w:rsidRPr="00CF6664">
              <w:rPr>
                <w:b/>
                <w:i/>
              </w:rPr>
              <w:t>korostaa, että tämän epätasapainon huomioon ottaminen tarjoaa mahdollisuuden suunnitella uudelleen tutkimuskehyksiä, kliinisiä ohjeita ja hoidon toteuttamista;</w:t>
            </w:r>
          </w:p>
        </w:tc>
      </w:tr>
    </w:tbl>
    <w:p w14:paraId="5626C20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7EF9DDB" w14:textId="77777777" w:rsidR="00D06BC5" w:rsidRPr="00CF6664" w:rsidRDefault="00D06BC5" w:rsidP="00D06BC5">
      <w:r w:rsidRPr="00CF6664">
        <w:rPr>
          <w:rStyle w:val="HideTWBExt"/>
        </w:rPr>
        <w:t>&lt;/Amend&gt;</w:t>
      </w:r>
    </w:p>
    <w:p w14:paraId="2A63CBA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183</w:t>
      </w:r>
      <w:r w:rsidRPr="00CF6664">
        <w:rPr>
          <w:rStyle w:val="HideTWBExt"/>
          <w:b w:val="0"/>
        </w:rPr>
        <w:t>&lt;/NumAm&gt;</w:t>
      </w:r>
    </w:p>
    <w:p w14:paraId="5188F081"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0D7F641A" w14:textId="77777777" w:rsidR="00D06BC5" w:rsidRPr="00CF6664" w:rsidRDefault="00D06BC5" w:rsidP="00D06BC5">
      <w:pPr>
        <w:pStyle w:val="NormalBold"/>
      </w:pPr>
      <w:r w:rsidRPr="00CF6664">
        <w:rPr>
          <w:rStyle w:val="HideTWBExt"/>
          <w:b w:val="0"/>
        </w:rPr>
        <w:t>&lt;/RepeatBlock-By&gt;</w:t>
      </w:r>
    </w:p>
    <w:p w14:paraId="6B2FE7C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7DA9455" w14:textId="77777777" w:rsidR="00D06BC5" w:rsidRPr="00CF6664" w:rsidRDefault="00D06BC5" w:rsidP="00D06BC5">
      <w:pPr>
        <w:pStyle w:val="NormalBold"/>
      </w:pPr>
      <w:r w:rsidRPr="00CF6664">
        <w:rPr>
          <w:rStyle w:val="HideTWBExt"/>
          <w:b w:val="0"/>
        </w:rPr>
        <w:t>&lt;Article&gt;</w:t>
      </w:r>
      <w:r w:rsidRPr="00CF6664">
        <w:t>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22A7E17" w14:textId="77777777" w:rsidTr="00D11899">
        <w:trPr>
          <w:trHeight w:hRule="exact" w:val="240"/>
          <w:jc w:val="center"/>
        </w:trPr>
        <w:tc>
          <w:tcPr>
            <w:tcW w:w="9752" w:type="dxa"/>
            <w:gridSpan w:val="2"/>
            <w:tcBorders>
              <w:top w:val="nil"/>
              <w:left w:val="nil"/>
              <w:bottom w:val="nil"/>
              <w:right w:val="nil"/>
            </w:tcBorders>
          </w:tcPr>
          <w:p w14:paraId="077943CB" w14:textId="77777777" w:rsidR="00D06BC5" w:rsidRPr="00CF6664" w:rsidRDefault="00D06BC5" w:rsidP="00D11899"/>
        </w:tc>
      </w:tr>
      <w:tr w:rsidR="00D06BC5" w:rsidRPr="00CF6664" w14:paraId="14A5F802" w14:textId="77777777" w:rsidTr="00D11899">
        <w:trPr>
          <w:trHeight w:val="240"/>
          <w:jc w:val="center"/>
        </w:trPr>
        <w:tc>
          <w:tcPr>
            <w:tcW w:w="4876" w:type="dxa"/>
            <w:tcBorders>
              <w:top w:val="nil"/>
              <w:left w:val="nil"/>
              <w:bottom w:val="nil"/>
              <w:right w:val="nil"/>
            </w:tcBorders>
          </w:tcPr>
          <w:p w14:paraId="43340CC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EDBE326" w14:textId="77777777" w:rsidR="00D06BC5" w:rsidRPr="00CF6664" w:rsidRDefault="00D06BC5" w:rsidP="00D11899">
            <w:pPr>
              <w:pStyle w:val="AmColumnHeading"/>
            </w:pPr>
            <w:r w:rsidRPr="00CF6664">
              <w:t>Tarkistus</w:t>
            </w:r>
          </w:p>
        </w:tc>
      </w:tr>
      <w:tr w:rsidR="00D06BC5" w:rsidRPr="00CF6664" w14:paraId="0526B409" w14:textId="77777777" w:rsidTr="00D11899">
        <w:trPr>
          <w:jc w:val="center"/>
        </w:trPr>
        <w:tc>
          <w:tcPr>
            <w:tcW w:w="4876" w:type="dxa"/>
            <w:tcBorders>
              <w:top w:val="nil"/>
              <w:left w:val="nil"/>
              <w:bottom w:val="nil"/>
              <w:right w:val="nil"/>
            </w:tcBorders>
          </w:tcPr>
          <w:p w14:paraId="3E2817FA" w14:textId="77777777" w:rsidR="00D06BC5" w:rsidRPr="00CF6664" w:rsidRDefault="00D06BC5" w:rsidP="00D11899">
            <w:pPr>
              <w:pStyle w:val="Normal6a"/>
            </w:pPr>
            <w:r w:rsidRPr="00CF6664">
              <w:t>1.</w:t>
            </w:r>
            <w:r w:rsidRPr="00CF6664">
              <w:tab/>
              <w:t>korostaa, että sukupuolten välinen terveyteen liittyvä epätasa-arvo on monitahoista ja systeemistä eriarvoisuutta, joka on seurausta siitä, että lääketieteellinen tutkimus on vuosikymmeniä pohjautunut miesten anatomiaan, mikä puolestaan on muokannut koko hoitosykliä diagnoosista hoitoon;</w:t>
            </w:r>
          </w:p>
        </w:tc>
        <w:tc>
          <w:tcPr>
            <w:tcW w:w="4876" w:type="dxa"/>
            <w:tcBorders>
              <w:top w:val="nil"/>
              <w:left w:val="nil"/>
              <w:bottom w:val="nil"/>
              <w:right w:val="nil"/>
            </w:tcBorders>
          </w:tcPr>
          <w:p w14:paraId="232CB4F4" w14:textId="77777777" w:rsidR="00D06BC5" w:rsidRPr="00CF6664" w:rsidRDefault="00D06BC5" w:rsidP="00D11899">
            <w:pPr>
              <w:pStyle w:val="Normal6a"/>
            </w:pPr>
            <w:r w:rsidRPr="00CF6664">
              <w:t>1.</w:t>
            </w:r>
            <w:r w:rsidRPr="00CF6664">
              <w:tab/>
              <w:t xml:space="preserve">korostaa, että sukupuolten välinen terveyteen liittyvä epätasa-arvo on monitahoista ja systeemistä eriarvoisuutta, joka on seurausta siitä, että lääketieteellinen tutkimus on vuosikymmeniä pohjautunut miesten anatomiaan, mikä puolestaan on muokannut koko hoitosykliä diagnoosista hoitoon; </w:t>
            </w:r>
            <w:r w:rsidRPr="00CF6664">
              <w:rPr>
                <w:b/>
                <w:i/>
              </w:rPr>
              <w:t>korostaa, että tämä eriarvoisuus vaikuttaa sekä hengenvaarallisiin että muihin kuin kuolemaan johtaviin kroonisiin sairauksiin riippumatta siitä, miten merkittävästi ne vaikuttavat naisten fyysiseen, psyykkiseen ja sosiaaliseen hyvinvointiin;</w:t>
            </w:r>
          </w:p>
        </w:tc>
      </w:tr>
    </w:tbl>
    <w:p w14:paraId="38D5640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D6A770B" w14:textId="77777777" w:rsidR="00D06BC5" w:rsidRPr="00CF6664" w:rsidRDefault="00D06BC5" w:rsidP="00D06BC5">
      <w:r w:rsidRPr="00CF6664">
        <w:rPr>
          <w:rStyle w:val="HideTWBExt"/>
        </w:rPr>
        <w:t>&lt;/Amend&gt;</w:t>
      </w:r>
    </w:p>
    <w:p w14:paraId="6FE9009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184</w:t>
      </w:r>
      <w:r w:rsidRPr="00CF6664">
        <w:rPr>
          <w:rStyle w:val="HideTWBExt"/>
          <w:b w:val="0"/>
        </w:rPr>
        <w:t>&lt;/NumAm&gt;</w:t>
      </w:r>
    </w:p>
    <w:p w14:paraId="58C95017"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3E126017" w14:textId="77777777" w:rsidR="00D06BC5" w:rsidRPr="00CF6664" w:rsidRDefault="00D06BC5" w:rsidP="00D06BC5">
      <w:pPr>
        <w:pStyle w:val="NormalBold"/>
      </w:pPr>
      <w:r w:rsidRPr="00CF6664">
        <w:rPr>
          <w:rStyle w:val="HideTWBExt"/>
          <w:b w:val="0"/>
        </w:rPr>
        <w:t>&lt;/RepeatBlock-By&gt;</w:t>
      </w:r>
    </w:p>
    <w:p w14:paraId="61FD351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9EB5C72" w14:textId="77777777" w:rsidR="00D06BC5" w:rsidRPr="00CF6664" w:rsidRDefault="00D06BC5" w:rsidP="00D06BC5">
      <w:pPr>
        <w:pStyle w:val="NormalBold"/>
      </w:pPr>
      <w:r w:rsidRPr="00CF6664">
        <w:rPr>
          <w:rStyle w:val="HideTWBExt"/>
          <w:b w:val="0"/>
        </w:rPr>
        <w:t>&lt;Article&gt;</w:t>
      </w:r>
      <w:r w:rsidRPr="00CF6664">
        <w:t>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85570B4" w14:textId="77777777" w:rsidTr="00D11899">
        <w:trPr>
          <w:trHeight w:hRule="exact" w:val="240"/>
          <w:jc w:val="center"/>
        </w:trPr>
        <w:tc>
          <w:tcPr>
            <w:tcW w:w="9752" w:type="dxa"/>
            <w:gridSpan w:val="2"/>
            <w:tcBorders>
              <w:top w:val="nil"/>
              <w:left w:val="nil"/>
              <w:bottom w:val="nil"/>
              <w:right w:val="nil"/>
            </w:tcBorders>
          </w:tcPr>
          <w:p w14:paraId="6546631E" w14:textId="77777777" w:rsidR="00D06BC5" w:rsidRPr="00CF6664" w:rsidRDefault="00D06BC5" w:rsidP="00D11899"/>
        </w:tc>
      </w:tr>
      <w:tr w:rsidR="00D06BC5" w:rsidRPr="00CF6664" w14:paraId="76144B81" w14:textId="77777777" w:rsidTr="00D11899">
        <w:trPr>
          <w:trHeight w:val="240"/>
          <w:jc w:val="center"/>
        </w:trPr>
        <w:tc>
          <w:tcPr>
            <w:tcW w:w="4876" w:type="dxa"/>
            <w:tcBorders>
              <w:top w:val="nil"/>
              <w:left w:val="nil"/>
              <w:bottom w:val="nil"/>
              <w:right w:val="nil"/>
            </w:tcBorders>
          </w:tcPr>
          <w:p w14:paraId="60D19E6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4B7B129" w14:textId="77777777" w:rsidR="00D06BC5" w:rsidRPr="00CF6664" w:rsidRDefault="00D06BC5" w:rsidP="00D11899">
            <w:pPr>
              <w:pStyle w:val="AmColumnHeading"/>
            </w:pPr>
            <w:r w:rsidRPr="00CF6664">
              <w:t>Tarkistus</w:t>
            </w:r>
          </w:p>
        </w:tc>
      </w:tr>
      <w:tr w:rsidR="00D06BC5" w:rsidRPr="00CF6664" w14:paraId="31CF8589" w14:textId="77777777" w:rsidTr="00D11899">
        <w:trPr>
          <w:jc w:val="center"/>
        </w:trPr>
        <w:tc>
          <w:tcPr>
            <w:tcW w:w="4876" w:type="dxa"/>
            <w:tcBorders>
              <w:top w:val="nil"/>
              <w:left w:val="nil"/>
              <w:bottom w:val="nil"/>
              <w:right w:val="nil"/>
            </w:tcBorders>
          </w:tcPr>
          <w:p w14:paraId="03A19D5C" w14:textId="77777777" w:rsidR="00D06BC5" w:rsidRPr="00CF6664" w:rsidRDefault="00D06BC5" w:rsidP="00D11899">
            <w:pPr>
              <w:pStyle w:val="Normal6a"/>
            </w:pPr>
            <w:r w:rsidRPr="00CF6664">
              <w:t>1.</w:t>
            </w:r>
            <w:r w:rsidRPr="00CF6664">
              <w:tab/>
              <w:t>korostaa, että sukupuolten välinen terveyteen liittyvä epätasa-arvo on monitahoista ja systeemistä eriarvoisuutta, joka on seurausta siitä, että lääketieteellinen tutkimus on vuosikymmeniä pohjautunut miesten anatomiaan, mikä puolestaan on muokannut koko hoitosykliä diagnoosista hoitoon;</w:t>
            </w:r>
          </w:p>
        </w:tc>
        <w:tc>
          <w:tcPr>
            <w:tcW w:w="4876" w:type="dxa"/>
            <w:tcBorders>
              <w:top w:val="nil"/>
              <w:left w:val="nil"/>
              <w:bottom w:val="nil"/>
              <w:right w:val="nil"/>
            </w:tcBorders>
          </w:tcPr>
          <w:p w14:paraId="6A1E91E2" w14:textId="77777777" w:rsidR="00D06BC5" w:rsidRPr="00CF6664" w:rsidRDefault="00D06BC5" w:rsidP="00D11899">
            <w:pPr>
              <w:pStyle w:val="Normal6a"/>
            </w:pPr>
            <w:r w:rsidRPr="00CF6664">
              <w:t>1.</w:t>
            </w:r>
            <w:r w:rsidRPr="00CF6664">
              <w:tab/>
              <w:t xml:space="preserve">korostaa, että sukupuolten välinen terveyteen liittyvä epätasa-arvo </w:t>
            </w:r>
            <w:r w:rsidRPr="00CF6664">
              <w:rPr>
                <w:b/>
                <w:i/>
              </w:rPr>
              <w:t>loukkaa perusoikeuksia ja</w:t>
            </w:r>
            <w:r w:rsidRPr="00CF6664">
              <w:t xml:space="preserve"> on monitahoista ja systeemistä </w:t>
            </w:r>
            <w:r w:rsidRPr="00CF6664">
              <w:rPr>
                <w:b/>
                <w:i/>
              </w:rPr>
              <w:t>sosioekonomista</w:t>
            </w:r>
            <w:r w:rsidRPr="00CF6664">
              <w:t xml:space="preserve"> eriarvoisuutta, joka on seurausta </w:t>
            </w:r>
            <w:r w:rsidRPr="00CF6664">
              <w:rPr>
                <w:b/>
                <w:i/>
              </w:rPr>
              <w:t>myös</w:t>
            </w:r>
            <w:r w:rsidRPr="00CF6664">
              <w:t xml:space="preserve"> siitä, että lääketieteellinen tutkimus on vuosikymmeniä pohjautunut miesten anatomiaan, mikä puolestaan on muokannut koko hoitosykliä diagnoosista hoitoon;</w:t>
            </w:r>
          </w:p>
        </w:tc>
      </w:tr>
    </w:tbl>
    <w:p w14:paraId="0142AAF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5A5A988" w14:textId="77777777" w:rsidR="00D06BC5" w:rsidRPr="00CF6664" w:rsidRDefault="00D06BC5" w:rsidP="00D06BC5">
      <w:r w:rsidRPr="00CF6664">
        <w:rPr>
          <w:rStyle w:val="HideTWBExt"/>
        </w:rPr>
        <w:t>&lt;/Amend&gt;</w:t>
      </w:r>
    </w:p>
    <w:p w14:paraId="0BFD6AE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185</w:t>
      </w:r>
      <w:r w:rsidRPr="00CF6664">
        <w:rPr>
          <w:rStyle w:val="HideTWBExt"/>
          <w:b w:val="0"/>
        </w:rPr>
        <w:t>&lt;/NumAm&gt;</w:t>
      </w:r>
    </w:p>
    <w:p w14:paraId="13FA1CCC"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7D2F7687" w14:textId="77777777" w:rsidR="00D06BC5" w:rsidRPr="00CF6664" w:rsidRDefault="00D06BC5" w:rsidP="00D06BC5">
      <w:pPr>
        <w:pStyle w:val="NormalBold"/>
      </w:pPr>
      <w:r w:rsidRPr="00CF6664">
        <w:rPr>
          <w:rStyle w:val="HideTWBExt"/>
          <w:b w:val="0"/>
        </w:rPr>
        <w:t>&lt;/RepeatBlock-By&gt;</w:t>
      </w:r>
    </w:p>
    <w:p w14:paraId="20E310A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201C66E" w14:textId="77777777" w:rsidR="00D06BC5" w:rsidRPr="00CF6664" w:rsidRDefault="00D06BC5" w:rsidP="00D06BC5">
      <w:pPr>
        <w:pStyle w:val="NormalBold"/>
      </w:pPr>
      <w:r w:rsidRPr="00CF6664">
        <w:rPr>
          <w:rStyle w:val="HideTWBExt"/>
          <w:b w:val="0"/>
        </w:rPr>
        <w:t>&lt;Article&gt;</w:t>
      </w:r>
      <w:r w:rsidRPr="00CF6664">
        <w:t>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DFAEA84" w14:textId="77777777" w:rsidTr="00D11899">
        <w:trPr>
          <w:trHeight w:hRule="exact" w:val="240"/>
          <w:jc w:val="center"/>
        </w:trPr>
        <w:tc>
          <w:tcPr>
            <w:tcW w:w="9752" w:type="dxa"/>
            <w:gridSpan w:val="2"/>
            <w:tcBorders>
              <w:top w:val="nil"/>
              <w:left w:val="nil"/>
              <w:bottom w:val="nil"/>
              <w:right w:val="nil"/>
            </w:tcBorders>
          </w:tcPr>
          <w:p w14:paraId="592650E9" w14:textId="77777777" w:rsidR="00D06BC5" w:rsidRPr="00CF6664" w:rsidRDefault="00D06BC5" w:rsidP="00D11899"/>
        </w:tc>
      </w:tr>
      <w:tr w:rsidR="00D06BC5" w:rsidRPr="00CF6664" w14:paraId="6DEC5DA2" w14:textId="77777777" w:rsidTr="00D11899">
        <w:trPr>
          <w:trHeight w:val="240"/>
          <w:jc w:val="center"/>
        </w:trPr>
        <w:tc>
          <w:tcPr>
            <w:tcW w:w="4876" w:type="dxa"/>
            <w:tcBorders>
              <w:top w:val="nil"/>
              <w:left w:val="nil"/>
              <w:bottom w:val="nil"/>
              <w:right w:val="nil"/>
            </w:tcBorders>
          </w:tcPr>
          <w:p w14:paraId="0E0384B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8068A17" w14:textId="77777777" w:rsidR="00D06BC5" w:rsidRPr="00CF6664" w:rsidRDefault="00D06BC5" w:rsidP="00D11899">
            <w:pPr>
              <w:pStyle w:val="AmColumnHeading"/>
            </w:pPr>
            <w:r w:rsidRPr="00CF6664">
              <w:t>Tarkistus</w:t>
            </w:r>
          </w:p>
        </w:tc>
      </w:tr>
      <w:tr w:rsidR="00D06BC5" w:rsidRPr="00CF6664" w14:paraId="043A15A4" w14:textId="77777777" w:rsidTr="00D11899">
        <w:trPr>
          <w:jc w:val="center"/>
        </w:trPr>
        <w:tc>
          <w:tcPr>
            <w:tcW w:w="4876" w:type="dxa"/>
            <w:tcBorders>
              <w:top w:val="nil"/>
              <w:left w:val="nil"/>
              <w:bottom w:val="nil"/>
              <w:right w:val="nil"/>
            </w:tcBorders>
          </w:tcPr>
          <w:p w14:paraId="1FD1026B" w14:textId="77777777" w:rsidR="00D06BC5" w:rsidRPr="00CF6664" w:rsidRDefault="00D06BC5" w:rsidP="00D11899">
            <w:pPr>
              <w:pStyle w:val="Normal6a"/>
            </w:pPr>
            <w:r w:rsidRPr="00CF6664">
              <w:t>1.</w:t>
            </w:r>
            <w:r w:rsidRPr="00CF6664">
              <w:tab/>
              <w:t>korostaa, että sukupuolten välinen terveyteen liittyvä epätasa-arvo on monitahoista ja systeemistä eriarvoisuutta, joka on seurausta siitä, että lääketieteellinen tutkimus on vuosikymmeniä pohjautunut miesten anatomiaan, mikä puolestaan on muokannut koko hoitosykliä diagnoosista hoitoon;</w:t>
            </w:r>
          </w:p>
        </w:tc>
        <w:tc>
          <w:tcPr>
            <w:tcW w:w="4876" w:type="dxa"/>
            <w:tcBorders>
              <w:top w:val="nil"/>
              <w:left w:val="nil"/>
              <w:bottom w:val="nil"/>
              <w:right w:val="nil"/>
            </w:tcBorders>
          </w:tcPr>
          <w:p w14:paraId="3056925F" w14:textId="77777777" w:rsidR="00D06BC5" w:rsidRPr="00CF6664" w:rsidRDefault="00D06BC5" w:rsidP="00D11899">
            <w:pPr>
              <w:pStyle w:val="Normal6a"/>
            </w:pPr>
            <w:r w:rsidRPr="00CF6664">
              <w:t>1.</w:t>
            </w:r>
            <w:r w:rsidRPr="00CF6664">
              <w:tab/>
              <w:t xml:space="preserve">korostaa, että sukupuolten välinen terveyteen liittyvä epätasa-arvo on monitahoista ja systeemistä eriarvoisuutta, joka on seurausta siitä, että lääketieteellinen tutkimus on vuosikymmeniä pohjautunut miesten anatomiaan, mikä puolestaan on muokannut koko hoitosykliä diagnoosista hoitoon </w:t>
            </w:r>
            <w:r w:rsidRPr="00CF6664">
              <w:rPr>
                <w:b/>
                <w:i/>
              </w:rPr>
              <w:t>ja vaikuttanut naisiin ja sukupuolen suhteen epätyypillisiin henkilöihin</w:t>
            </w:r>
            <w:r w:rsidRPr="00CF6664">
              <w:t>;</w:t>
            </w:r>
          </w:p>
        </w:tc>
      </w:tr>
    </w:tbl>
    <w:p w14:paraId="435CE0D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D2B3F2C" w14:textId="77777777" w:rsidR="00D06BC5" w:rsidRPr="00CF6664" w:rsidRDefault="00D06BC5" w:rsidP="00D06BC5">
      <w:r w:rsidRPr="00CF6664">
        <w:rPr>
          <w:rStyle w:val="HideTWBExt"/>
        </w:rPr>
        <w:t>&lt;/Amend&gt;</w:t>
      </w:r>
    </w:p>
    <w:p w14:paraId="3437D51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186</w:t>
      </w:r>
      <w:r w:rsidRPr="00CF6664">
        <w:rPr>
          <w:rStyle w:val="HideTWBExt"/>
          <w:b w:val="0"/>
        </w:rPr>
        <w:t>&lt;/NumAm&gt;</w:t>
      </w:r>
    </w:p>
    <w:p w14:paraId="5CF6383B"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6CD812B6" w14:textId="77777777" w:rsidR="00D06BC5" w:rsidRPr="00CF6664" w:rsidRDefault="00D06BC5" w:rsidP="00D06BC5">
      <w:pPr>
        <w:pStyle w:val="NormalBold"/>
      </w:pPr>
      <w:r w:rsidRPr="00CF6664">
        <w:rPr>
          <w:rStyle w:val="HideTWBExt"/>
          <w:b w:val="0"/>
        </w:rPr>
        <w:t>&lt;/RepeatBlock-By&gt;</w:t>
      </w:r>
    </w:p>
    <w:p w14:paraId="3852C3C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A2EA10F" w14:textId="77777777" w:rsidR="00D06BC5" w:rsidRPr="00CF6664" w:rsidRDefault="00D06BC5" w:rsidP="00D06BC5">
      <w:pPr>
        <w:pStyle w:val="NormalBold"/>
      </w:pPr>
      <w:r w:rsidRPr="00CF6664">
        <w:rPr>
          <w:rStyle w:val="HideTWBExt"/>
          <w:b w:val="0"/>
        </w:rPr>
        <w:t>&lt;Article&gt;</w:t>
      </w:r>
      <w:r w:rsidRPr="00CF6664">
        <w:t>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7590B58" w14:textId="77777777" w:rsidTr="00D11899">
        <w:trPr>
          <w:trHeight w:hRule="exact" w:val="240"/>
          <w:jc w:val="center"/>
        </w:trPr>
        <w:tc>
          <w:tcPr>
            <w:tcW w:w="9752" w:type="dxa"/>
            <w:gridSpan w:val="2"/>
            <w:tcBorders>
              <w:top w:val="nil"/>
              <w:left w:val="nil"/>
              <w:bottom w:val="nil"/>
              <w:right w:val="nil"/>
            </w:tcBorders>
          </w:tcPr>
          <w:p w14:paraId="49E59384" w14:textId="77777777" w:rsidR="00D06BC5" w:rsidRPr="00CF6664" w:rsidRDefault="00D06BC5" w:rsidP="00D11899"/>
        </w:tc>
      </w:tr>
      <w:tr w:rsidR="00D06BC5" w:rsidRPr="00CF6664" w14:paraId="3D3CA689" w14:textId="77777777" w:rsidTr="00D11899">
        <w:trPr>
          <w:trHeight w:val="240"/>
          <w:jc w:val="center"/>
        </w:trPr>
        <w:tc>
          <w:tcPr>
            <w:tcW w:w="4876" w:type="dxa"/>
            <w:tcBorders>
              <w:top w:val="nil"/>
              <w:left w:val="nil"/>
              <w:bottom w:val="nil"/>
              <w:right w:val="nil"/>
            </w:tcBorders>
          </w:tcPr>
          <w:p w14:paraId="7E14E10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209638C" w14:textId="77777777" w:rsidR="00D06BC5" w:rsidRPr="00CF6664" w:rsidRDefault="00D06BC5" w:rsidP="00D11899">
            <w:pPr>
              <w:pStyle w:val="AmColumnHeading"/>
            </w:pPr>
            <w:r w:rsidRPr="00CF6664">
              <w:t>Tarkistus</w:t>
            </w:r>
          </w:p>
        </w:tc>
      </w:tr>
      <w:tr w:rsidR="00D06BC5" w:rsidRPr="00CF6664" w14:paraId="6FA121D2" w14:textId="77777777" w:rsidTr="00D11899">
        <w:trPr>
          <w:jc w:val="center"/>
        </w:trPr>
        <w:tc>
          <w:tcPr>
            <w:tcW w:w="4876" w:type="dxa"/>
            <w:tcBorders>
              <w:top w:val="nil"/>
              <w:left w:val="nil"/>
              <w:bottom w:val="nil"/>
              <w:right w:val="nil"/>
            </w:tcBorders>
          </w:tcPr>
          <w:p w14:paraId="5ACDA3D9" w14:textId="77777777" w:rsidR="00D06BC5" w:rsidRPr="00CF6664" w:rsidRDefault="00D06BC5" w:rsidP="00D11899">
            <w:pPr>
              <w:pStyle w:val="Normal6a"/>
            </w:pPr>
            <w:r w:rsidRPr="00CF6664">
              <w:t>1.</w:t>
            </w:r>
            <w:r w:rsidRPr="00CF6664">
              <w:tab/>
              <w:t xml:space="preserve">korostaa, että </w:t>
            </w:r>
            <w:r w:rsidRPr="00CF6664">
              <w:rPr>
                <w:b/>
                <w:i/>
              </w:rPr>
              <w:t>sukupuolten välinen terveyteen liittyvä epätasa-arvo on monitahoista ja systeemistä eriarvoisuutta, joka on seurausta siitä, että lääketieteellinen tutkimus on vuosikymmeniä pohjautunut miesten anatomiaan, mikä puolestaan on muokannut koko hoitosykliä diagnoosista hoitoon</w:t>
            </w:r>
            <w:r w:rsidRPr="00CF6664">
              <w:t>;</w:t>
            </w:r>
          </w:p>
        </w:tc>
        <w:tc>
          <w:tcPr>
            <w:tcW w:w="4876" w:type="dxa"/>
            <w:tcBorders>
              <w:top w:val="nil"/>
              <w:left w:val="nil"/>
              <w:bottom w:val="nil"/>
              <w:right w:val="nil"/>
            </w:tcBorders>
          </w:tcPr>
          <w:p w14:paraId="1E1390A7" w14:textId="77777777" w:rsidR="00D06BC5" w:rsidRPr="00CF6664" w:rsidRDefault="00D06BC5" w:rsidP="00D11899">
            <w:pPr>
              <w:pStyle w:val="Normal6a"/>
            </w:pPr>
            <w:r w:rsidRPr="00CF6664">
              <w:t>1.</w:t>
            </w:r>
            <w:r w:rsidRPr="00CF6664">
              <w:tab/>
              <w:t xml:space="preserve">korostaa, että </w:t>
            </w:r>
            <w:r w:rsidRPr="00CF6664">
              <w:rPr>
                <w:b/>
                <w:i/>
              </w:rPr>
              <w:t>naisten ja miesten välisten terveystulosten eroihin vaikuttavat biologiset, sosiaaliset ja taloudelliset tekijät ja että näiden erojen käsittelyssä on kunnioitettava kaikilta osin jäsenvaltioiden toimivaltaa terveydenhuoltojärjestelmien organisoimisessa ja täytäntöönpanossa</w:t>
            </w:r>
            <w:r w:rsidRPr="00CF6664">
              <w:t>;</w:t>
            </w:r>
          </w:p>
        </w:tc>
      </w:tr>
    </w:tbl>
    <w:p w14:paraId="139B564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9488A86" w14:textId="77777777" w:rsidR="00D06BC5" w:rsidRPr="00CF6664" w:rsidRDefault="00D06BC5" w:rsidP="00D06BC5">
      <w:r w:rsidRPr="00CF6664">
        <w:rPr>
          <w:rStyle w:val="HideTWBExt"/>
        </w:rPr>
        <w:t>&lt;/Amend&gt;</w:t>
      </w:r>
    </w:p>
    <w:p w14:paraId="47BB359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187</w:t>
      </w:r>
      <w:r w:rsidRPr="00CF6664">
        <w:rPr>
          <w:rStyle w:val="HideTWBExt"/>
          <w:b w:val="0"/>
        </w:rPr>
        <w:t>&lt;/NumAm&gt;</w:t>
      </w:r>
    </w:p>
    <w:p w14:paraId="740333FF"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39EEB78C" w14:textId="77777777" w:rsidR="00D06BC5" w:rsidRPr="00CF6664" w:rsidRDefault="00D06BC5" w:rsidP="00D06BC5">
      <w:pPr>
        <w:pStyle w:val="NormalBold"/>
      </w:pPr>
      <w:r w:rsidRPr="00CF6664">
        <w:rPr>
          <w:rStyle w:val="HideTWBExt"/>
          <w:b w:val="0"/>
        </w:rPr>
        <w:t>&lt;/RepeatBlock-By&gt;</w:t>
      </w:r>
    </w:p>
    <w:p w14:paraId="16043DB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BC076BD" w14:textId="77777777" w:rsidR="00D06BC5" w:rsidRPr="00CF6664" w:rsidRDefault="00D06BC5" w:rsidP="00D06BC5">
      <w:pPr>
        <w:pStyle w:val="NormalBold"/>
      </w:pPr>
      <w:r w:rsidRPr="00CF6664">
        <w:rPr>
          <w:rStyle w:val="HideTWBExt"/>
          <w:b w:val="0"/>
        </w:rPr>
        <w:t>&lt;Article&gt;</w:t>
      </w:r>
      <w:r w:rsidRPr="00CF6664">
        <w:t>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F84716F" w14:textId="77777777" w:rsidTr="00D11899">
        <w:trPr>
          <w:trHeight w:hRule="exact" w:val="240"/>
          <w:jc w:val="center"/>
        </w:trPr>
        <w:tc>
          <w:tcPr>
            <w:tcW w:w="9752" w:type="dxa"/>
            <w:gridSpan w:val="2"/>
            <w:tcBorders>
              <w:top w:val="nil"/>
              <w:left w:val="nil"/>
              <w:bottom w:val="nil"/>
              <w:right w:val="nil"/>
            </w:tcBorders>
          </w:tcPr>
          <w:p w14:paraId="619801A8" w14:textId="77777777" w:rsidR="00D06BC5" w:rsidRPr="00CF6664" w:rsidRDefault="00D06BC5" w:rsidP="00D11899"/>
        </w:tc>
      </w:tr>
      <w:tr w:rsidR="00D06BC5" w:rsidRPr="00CF6664" w14:paraId="7B8B1BA7" w14:textId="77777777" w:rsidTr="00D11899">
        <w:trPr>
          <w:trHeight w:val="240"/>
          <w:jc w:val="center"/>
        </w:trPr>
        <w:tc>
          <w:tcPr>
            <w:tcW w:w="4876" w:type="dxa"/>
            <w:tcBorders>
              <w:top w:val="nil"/>
              <w:left w:val="nil"/>
              <w:bottom w:val="nil"/>
              <w:right w:val="nil"/>
            </w:tcBorders>
          </w:tcPr>
          <w:p w14:paraId="37007C4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8AC782D" w14:textId="77777777" w:rsidR="00D06BC5" w:rsidRPr="00CF6664" w:rsidRDefault="00D06BC5" w:rsidP="00D11899">
            <w:pPr>
              <w:pStyle w:val="AmColumnHeading"/>
            </w:pPr>
            <w:r w:rsidRPr="00CF6664">
              <w:t>Tarkistus</w:t>
            </w:r>
          </w:p>
        </w:tc>
      </w:tr>
      <w:tr w:rsidR="00D06BC5" w:rsidRPr="00CF6664" w14:paraId="6D6CD4FA" w14:textId="77777777" w:rsidTr="00D11899">
        <w:trPr>
          <w:jc w:val="center"/>
        </w:trPr>
        <w:tc>
          <w:tcPr>
            <w:tcW w:w="4876" w:type="dxa"/>
            <w:tcBorders>
              <w:top w:val="nil"/>
              <w:left w:val="nil"/>
              <w:bottom w:val="nil"/>
              <w:right w:val="nil"/>
            </w:tcBorders>
          </w:tcPr>
          <w:p w14:paraId="22B0D68C" w14:textId="77777777" w:rsidR="00D06BC5" w:rsidRPr="00CF6664" w:rsidRDefault="00D06BC5" w:rsidP="00D11899">
            <w:pPr>
              <w:pStyle w:val="Normal6a"/>
            </w:pPr>
            <w:r w:rsidRPr="00CF6664">
              <w:t>1.</w:t>
            </w:r>
            <w:r w:rsidRPr="00CF6664">
              <w:tab/>
              <w:t xml:space="preserve">korostaa, että sukupuolten välinen terveyteen liittyvä epätasa-arvo on monitahoista ja systeemistä eriarvoisuutta, joka on seurausta siitä, että lääketieteellinen tutkimus on vuosikymmeniä pohjautunut miesten </w:t>
            </w:r>
            <w:r w:rsidRPr="00CF6664">
              <w:rPr>
                <w:b/>
                <w:i/>
              </w:rPr>
              <w:t>anatomiaan</w:t>
            </w:r>
            <w:r w:rsidRPr="00CF6664">
              <w:t>, mikä puolestaan on muokannut koko hoitosykliä diagnoosista hoitoon;</w:t>
            </w:r>
          </w:p>
        </w:tc>
        <w:tc>
          <w:tcPr>
            <w:tcW w:w="4876" w:type="dxa"/>
            <w:tcBorders>
              <w:top w:val="nil"/>
              <w:left w:val="nil"/>
              <w:bottom w:val="nil"/>
              <w:right w:val="nil"/>
            </w:tcBorders>
          </w:tcPr>
          <w:p w14:paraId="75237C84" w14:textId="77777777" w:rsidR="00D06BC5" w:rsidRPr="00CF6664" w:rsidRDefault="00D06BC5" w:rsidP="00D11899">
            <w:pPr>
              <w:pStyle w:val="Normal6a"/>
            </w:pPr>
            <w:r w:rsidRPr="00CF6664">
              <w:t>1.</w:t>
            </w:r>
            <w:r w:rsidRPr="00CF6664">
              <w:tab/>
              <w:t xml:space="preserve">korostaa, että sukupuolten välinen terveyteen liittyvä epätasa-arvo on monitahoista ja systeemistä eriarvoisuutta, joka on seurausta siitä, että lääketieteellinen tutkimus on vuosikymmeniä pohjautunut miesten </w:t>
            </w:r>
            <w:r w:rsidRPr="00CF6664">
              <w:rPr>
                <w:b/>
                <w:i/>
              </w:rPr>
              <w:t>fysiologiaan</w:t>
            </w:r>
            <w:r w:rsidRPr="00CF6664">
              <w:t>, mikä puolestaan on muokannut koko hoitosykliä diagnoosista hoitoon;</w:t>
            </w:r>
          </w:p>
        </w:tc>
      </w:tr>
    </w:tbl>
    <w:p w14:paraId="033372E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67CCF4E4" w14:textId="77777777" w:rsidR="00D06BC5" w:rsidRPr="00CF6664" w:rsidRDefault="00D06BC5" w:rsidP="00D06BC5">
      <w:r w:rsidRPr="00CF6664">
        <w:rPr>
          <w:rStyle w:val="HideTWBExt"/>
        </w:rPr>
        <w:t>&lt;/Amend&gt;</w:t>
      </w:r>
    </w:p>
    <w:p w14:paraId="2A053C7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188</w:t>
      </w:r>
      <w:r w:rsidRPr="00CF6664">
        <w:rPr>
          <w:rStyle w:val="HideTWBExt"/>
          <w:b w:val="0"/>
        </w:rPr>
        <w:t>&lt;/NumAm&gt;</w:t>
      </w:r>
    </w:p>
    <w:p w14:paraId="25EDBF7B"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2CD79D23" w14:textId="77777777" w:rsidR="00D06BC5" w:rsidRPr="00CF6664" w:rsidRDefault="00D06BC5" w:rsidP="00D06BC5">
      <w:pPr>
        <w:pStyle w:val="NormalBold"/>
      </w:pPr>
      <w:r w:rsidRPr="00CF6664">
        <w:rPr>
          <w:rStyle w:val="HideTWBExt"/>
          <w:b w:val="0"/>
        </w:rPr>
        <w:t>&lt;/RepeatBlock-By&gt;</w:t>
      </w:r>
    </w:p>
    <w:p w14:paraId="66B41E2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6F6BC14" w14:textId="77777777" w:rsidR="00D06BC5" w:rsidRPr="00CF6664" w:rsidRDefault="00D06BC5" w:rsidP="00D06BC5">
      <w:pPr>
        <w:pStyle w:val="NormalBold"/>
      </w:pPr>
      <w:r w:rsidRPr="00CF6664">
        <w:rPr>
          <w:rStyle w:val="HideTWBExt"/>
          <w:b w:val="0"/>
        </w:rPr>
        <w:t>&lt;Article&gt;</w:t>
      </w:r>
      <w:r w:rsidRPr="00CF6664">
        <w:t>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D88BA40" w14:textId="77777777" w:rsidTr="00D11899">
        <w:trPr>
          <w:trHeight w:hRule="exact" w:val="240"/>
          <w:jc w:val="center"/>
        </w:trPr>
        <w:tc>
          <w:tcPr>
            <w:tcW w:w="9752" w:type="dxa"/>
            <w:gridSpan w:val="2"/>
            <w:tcBorders>
              <w:top w:val="nil"/>
              <w:left w:val="nil"/>
              <w:bottom w:val="nil"/>
              <w:right w:val="nil"/>
            </w:tcBorders>
          </w:tcPr>
          <w:p w14:paraId="629A1E49" w14:textId="77777777" w:rsidR="00D06BC5" w:rsidRPr="00CF6664" w:rsidRDefault="00D06BC5" w:rsidP="00D11899"/>
        </w:tc>
      </w:tr>
      <w:tr w:rsidR="00D06BC5" w:rsidRPr="00CF6664" w14:paraId="02CDE82B" w14:textId="77777777" w:rsidTr="00D11899">
        <w:trPr>
          <w:trHeight w:val="240"/>
          <w:jc w:val="center"/>
        </w:trPr>
        <w:tc>
          <w:tcPr>
            <w:tcW w:w="4876" w:type="dxa"/>
            <w:tcBorders>
              <w:top w:val="nil"/>
              <w:left w:val="nil"/>
              <w:bottom w:val="nil"/>
              <w:right w:val="nil"/>
            </w:tcBorders>
          </w:tcPr>
          <w:p w14:paraId="115DFA0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D4D8AAD" w14:textId="77777777" w:rsidR="00D06BC5" w:rsidRPr="00CF6664" w:rsidRDefault="00D06BC5" w:rsidP="00D11899">
            <w:pPr>
              <w:pStyle w:val="AmColumnHeading"/>
            </w:pPr>
            <w:r w:rsidRPr="00CF6664">
              <w:t>Tarkistus</w:t>
            </w:r>
          </w:p>
        </w:tc>
      </w:tr>
      <w:tr w:rsidR="00D06BC5" w:rsidRPr="00CF6664" w14:paraId="33F62C9F" w14:textId="77777777" w:rsidTr="00D11899">
        <w:trPr>
          <w:jc w:val="center"/>
        </w:trPr>
        <w:tc>
          <w:tcPr>
            <w:tcW w:w="4876" w:type="dxa"/>
            <w:tcBorders>
              <w:top w:val="nil"/>
              <w:left w:val="nil"/>
              <w:bottom w:val="nil"/>
              <w:right w:val="nil"/>
            </w:tcBorders>
          </w:tcPr>
          <w:p w14:paraId="30505A84" w14:textId="77777777" w:rsidR="00D06BC5" w:rsidRPr="00CF6664" w:rsidRDefault="00D06BC5" w:rsidP="00D11899">
            <w:pPr>
              <w:pStyle w:val="Normal6a"/>
            </w:pPr>
            <w:r w:rsidRPr="00CF6664">
              <w:t>1.</w:t>
            </w:r>
            <w:r w:rsidRPr="00CF6664">
              <w:tab/>
              <w:t xml:space="preserve">korostaa, että sukupuolten välinen terveyteen liittyvä epätasa-arvo on monitahoista ja </w:t>
            </w:r>
            <w:r w:rsidRPr="00CF6664">
              <w:rPr>
                <w:b/>
                <w:i/>
              </w:rPr>
              <w:t>systeemistä eriarvoisuutta, joka on seurausta siitä</w:t>
            </w:r>
            <w:r w:rsidRPr="00CF6664">
              <w:t xml:space="preserve">, että lääketieteellinen tutkimus on </w:t>
            </w:r>
            <w:r w:rsidRPr="00CF6664">
              <w:rPr>
                <w:b/>
                <w:i/>
              </w:rPr>
              <w:t>vuosikymmeniä</w:t>
            </w:r>
            <w:r w:rsidRPr="00CF6664">
              <w:t xml:space="preserve"> pohjautunut miesten anatomiaan, mikä puolestaan on muokannut koko hoitosykliä diagnoosista hoitoon;</w:t>
            </w:r>
          </w:p>
        </w:tc>
        <w:tc>
          <w:tcPr>
            <w:tcW w:w="4876" w:type="dxa"/>
            <w:tcBorders>
              <w:top w:val="nil"/>
              <w:left w:val="nil"/>
              <w:bottom w:val="nil"/>
              <w:right w:val="nil"/>
            </w:tcBorders>
          </w:tcPr>
          <w:p w14:paraId="15AD49D5" w14:textId="77777777" w:rsidR="00D06BC5" w:rsidRPr="00CF6664" w:rsidRDefault="00D06BC5" w:rsidP="00D11899">
            <w:pPr>
              <w:pStyle w:val="Normal6a"/>
            </w:pPr>
            <w:r w:rsidRPr="00CF6664">
              <w:t>1.</w:t>
            </w:r>
            <w:r w:rsidRPr="00CF6664">
              <w:tab/>
              <w:t xml:space="preserve">korostaa, että sukupuolten välinen terveyteen liittyvä epätasa-arvo on monitahoista ja </w:t>
            </w:r>
            <w:r w:rsidRPr="00CF6664">
              <w:rPr>
                <w:b/>
                <w:i/>
              </w:rPr>
              <w:t>että se voidaan selittää sillä</w:t>
            </w:r>
            <w:r w:rsidRPr="00CF6664">
              <w:t xml:space="preserve">, että lääketieteellinen tutkimus on </w:t>
            </w:r>
            <w:r w:rsidRPr="00CF6664">
              <w:rPr>
                <w:b/>
                <w:i/>
              </w:rPr>
              <w:t>pitkään</w:t>
            </w:r>
            <w:r w:rsidRPr="00CF6664">
              <w:t xml:space="preserve"> pohjautunut miesten anatomiaan, mikä puolestaan on muokannut koko hoitosykliä diagnoosista hoitoon;</w:t>
            </w:r>
          </w:p>
        </w:tc>
      </w:tr>
    </w:tbl>
    <w:p w14:paraId="061AAB1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822C808" w14:textId="77777777" w:rsidR="00D06BC5" w:rsidRPr="00CF6664" w:rsidRDefault="00D06BC5" w:rsidP="00D06BC5">
      <w:r w:rsidRPr="00CF6664">
        <w:rPr>
          <w:rStyle w:val="HideTWBExt"/>
        </w:rPr>
        <w:t>&lt;/Amend&gt;</w:t>
      </w:r>
    </w:p>
    <w:p w14:paraId="2C1156C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189</w:t>
      </w:r>
      <w:r w:rsidRPr="00CF6664">
        <w:rPr>
          <w:rStyle w:val="HideTWBExt"/>
          <w:b w:val="0"/>
        </w:rPr>
        <w:t>&lt;/NumAm&gt;</w:t>
      </w:r>
    </w:p>
    <w:p w14:paraId="303AFD9D"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62204A66" w14:textId="77777777" w:rsidR="00D06BC5" w:rsidRPr="00CF6664" w:rsidRDefault="00D06BC5" w:rsidP="00D06BC5">
      <w:pPr>
        <w:pStyle w:val="NormalBold"/>
      </w:pPr>
      <w:r w:rsidRPr="00CF6664">
        <w:rPr>
          <w:rStyle w:val="HideTWBExt"/>
          <w:b w:val="0"/>
        </w:rPr>
        <w:t>&lt;/RepeatBlock-By&gt;</w:t>
      </w:r>
    </w:p>
    <w:p w14:paraId="0BD3072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9C5D2FC" w14:textId="77777777" w:rsidR="00D06BC5" w:rsidRPr="00CF6664" w:rsidRDefault="00D06BC5" w:rsidP="00D06BC5">
      <w:pPr>
        <w:pStyle w:val="NormalBold"/>
      </w:pPr>
      <w:r w:rsidRPr="00CF6664">
        <w:rPr>
          <w:rStyle w:val="HideTWBExt"/>
          <w:b w:val="0"/>
        </w:rPr>
        <w:t>&lt;Article&gt;</w:t>
      </w:r>
      <w:r w:rsidRPr="00CF6664">
        <w:t>1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4CFA229" w14:textId="77777777" w:rsidTr="00D11899">
        <w:trPr>
          <w:trHeight w:hRule="exact" w:val="240"/>
          <w:jc w:val="center"/>
        </w:trPr>
        <w:tc>
          <w:tcPr>
            <w:tcW w:w="9752" w:type="dxa"/>
            <w:gridSpan w:val="2"/>
            <w:tcBorders>
              <w:top w:val="nil"/>
              <w:left w:val="nil"/>
              <w:bottom w:val="nil"/>
              <w:right w:val="nil"/>
            </w:tcBorders>
          </w:tcPr>
          <w:p w14:paraId="753BDE64" w14:textId="77777777" w:rsidR="00D06BC5" w:rsidRPr="00CF6664" w:rsidRDefault="00D06BC5" w:rsidP="00D11899"/>
        </w:tc>
      </w:tr>
      <w:tr w:rsidR="00D06BC5" w:rsidRPr="00CF6664" w14:paraId="175CEB2D" w14:textId="77777777" w:rsidTr="00D11899">
        <w:trPr>
          <w:trHeight w:val="240"/>
          <w:jc w:val="center"/>
        </w:trPr>
        <w:tc>
          <w:tcPr>
            <w:tcW w:w="4876" w:type="dxa"/>
            <w:tcBorders>
              <w:top w:val="nil"/>
              <w:left w:val="nil"/>
              <w:bottom w:val="nil"/>
              <w:right w:val="nil"/>
            </w:tcBorders>
          </w:tcPr>
          <w:p w14:paraId="7C8CADD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BF73FF2" w14:textId="77777777" w:rsidR="00D06BC5" w:rsidRPr="00CF6664" w:rsidRDefault="00D06BC5" w:rsidP="00D11899">
            <w:pPr>
              <w:pStyle w:val="AmColumnHeading"/>
            </w:pPr>
            <w:r w:rsidRPr="00CF6664">
              <w:t>Tarkistus</w:t>
            </w:r>
          </w:p>
        </w:tc>
      </w:tr>
      <w:tr w:rsidR="00D06BC5" w:rsidRPr="00CF6664" w14:paraId="68CDCCF9" w14:textId="77777777" w:rsidTr="00D11899">
        <w:trPr>
          <w:jc w:val="center"/>
        </w:trPr>
        <w:tc>
          <w:tcPr>
            <w:tcW w:w="4876" w:type="dxa"/>
            <w:tcBorders>
              <w:top w:val="nil"/>
              <w:left w:val="nil"/>
              <w:bottom w:val="nil"/>
              <w:right w:val="nil"/>
            </w:tcBorders>
          </w:tcPr>
          <w:p w14:paraId="62B6E307" w14:textId="77777777" w:rsidR="00D06BC5" w:rsidRPr="00CF6664" w:rsidRDefault="00D06BC5" w:rsidP="00D11899">
            <w:pPr>
              <w:pStyle w:val="Normal6a"/>
            </w:pPr>
          </w:p>
        </w:tc>
        <w:tc>
          <w:tcPr>
            <w:tcW w:w="4876" w:type="dxa"/>
            <w:tcBorders>
              <w:top w:val="nil"/>
              <w:left w:val="nil"/>
              <w:bottom w:val="nil"/>
              <w:right w:val="nil"/>
            </w:tcBorders>
          </w:tcPr>
          <w:p w14:paraId="1D3080E7" w14:textId="77777777" w:rsidR="00D06BC5" w:rsidRPr="00CF6664" w:rsidRDefault="00D06BC5" w:rsidP="00D11899">
            <w:pPr>
              <w:pStyle w:val="Normal6a"/>
            </w:pPr>
            <w:r w:rsidRPr="00CF6664">
              <w:rPr>
                <w:b/>
                <w:i/>
              </w:rPr>
              <w:t>1 a.</w:t>
            </w:r>
            <w:r w:rsidRPr="00CF6664">
              <w:tab/>
            </w:r>
            <w:r w:rsidRPr="00CF6664">
              <w:rPr>
                <w:b/>
                <w:i/>
              </w:rPr>
              <w:t>palauttaa mieleen, että Euroopan unionin perusoikeuskirjan 1 artiklan mukaan ”ihmisarvo on loukkaamaton. Sitä on kunnioitettava ja suojeltava” ja että 3 artiklan mukaan ”jokaisella on oikeus ruumiilliseen ja henkiseen koskemattomuuteen”; palauttaa myös mieleen, että Euroopan unionin toiminnasta tehdyn sopimuksen 168 artiklan mukaan ”kaikkien unionin politiikkojen ja toimintojen määrittelyssä ja toteuttamisessa varmistetaan ihmisten terveyden korkeatasoinen suojelu”;</w:t>
            </w:r>
          </w:p>
        </w:tc>
      </w:tr>
    </w:tbl>
    <w:p w14:paraId="3A3D48F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C261EA0" w14:textId="77777777" w:rsidR="00D06BC5" w:rsidRPr="00CF6664" w:rsidRDefault="00D06BC5" w:rsidP="00D06BC5">
      <w:r w:rsidRPr="00CF6664">
        <w:rPr>
          <w:rStyle w:val="HideTWBExt"/>
        </w:rPr>
        <w:t>&lt;/Amend&gt;</w:t>
      </w:r>
    </w:p>
    <w:p w14:paraId="4E0D977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190</w:t>
      </w:r>
      <w:r w:rsidRPr="00CF6664">
        <w:rPr>
          <w:rStyle w:val="HideTWBExt"/>
          <w:b w:val="0"/>
        </w:rPr>
        <w:t>&lt;/NumAm&gt;</w:t>
      </w:r>
    </w:p>
    <w:p w14:paraId="7A796768"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1E80E82F" w14:textId="77777777" w:rsidR="00D06BC5" w:rsidRPr="00CF6664" w:rsidRDefault="00D06BC5" w:rsidP="00D06BC5">
      <w:pPr>
        <w:pStyle w:val="NormalBold"/>
      </w:pPr>
      <w:r w:rsidRPr="00CF6664">
        <w:rPr>
          <w:rStyle w:val="HideTWBExt"/>
          <w:b w:val="0"/>
        </w:rPr>
        <w:t>&lt;/RepeatBlock-By&gt;</w:t>
      </w:r>
    </w:p>
    <w:p w14:paraId="5258200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9D174ED" w14:textId="77777777" w:rsidR="00D06BC5" w:rsidRPr="00CF6664" w:rsidRDefault="00D06BC5" w:rsidP="00D06BC5">
      <w:pPr>
        <w:pStyle w:val="NormalBold"/>
      </w:pPr>
      <w:r w:rsidRPr="00CF6664">
        <w:rPr>
          <w:rStyle w:val="HideTWBExt"/>
          <w:b w:val="0"/>
        </w:rPr>
        <w:t>&lt;Article&gt;</w:t>
      </w:r>
      <w:r w:rsidRPr="00CF6664">
        <w:t>1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A95094C" w14:textId="77777777" w:rsidTr="00D11899">
        <w:trPr>
          <w:trHeight w:hRule="exact" w:val="240"/>
          <w:jc w:val="center"/>
        </w:trPr>
        <w:tc>
          <w:tcPr>
            <w:tcW w:w="9752" w:type="dxa"/>
            <w:gridSpan w:val="2"/>
            <w:tcBorders>
              <w:top w:val="nil"/>
              <w:left w:val="nil"/>
              <w:bottom w:val="nil"/>
              <w:right w:val="nil"/>
            </w:tcBorders>
          </w:tcPr>
          <w:p w14:paraId="137F6D69" w14:textId="77777777" w:rsidR="00D06BC5" w:rsidRPr="00CF6664" w:rsidRDefault="00D06BC5" w:rsidP="00D11899"/>
        </w:tc>
      </w:tr>
      <w:tr w:rsidR="00D06BC5" w:rsidRPr="00CF6664" w14:paraId="768E7087" w14:textId="77777777" w:rsidTr="00D11899">
        <w:trPr>
          <w:trHeight w:val="240"/>
          <w:jc w:val="center"/>
        </w:trPr>
        <w:tc>
          <w:tcPr>
            <w:tcW w:w="4876" w:type="dxa"/>
            <w:tcBorders>
              <w:top w:val="nil"/>
              <w:left w:val="nil"/>
              <w:bottom w:val="nil"/>
              <w:right w:val="nil"/>
            </w:tcBorders>
          </w:tcPr>
          <w:p w14:paraId="62926C4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6506DBB" w14:textId="77777777" w:rsidR="00D06BC5" w:rsidRPr="00CF6664" w:rsidRDefault="00D06BC5" w:rsidP="00D11899">
            <w:pPr>
              <w:pStyle w:val="AmColumnHeading"/>
            </w:pPr>
            <w:r w:rsidRPr="00CF6664">
              <w:t>Tarkistus</w:t>
            </w:r>
          </w:p>
        </w:tc>
      </w:tr>
      <w:tr w:rsidR="00D06BC5" w:rsidRPr="00CF6664" w14:paraId="5DB7D129" w14:textId="77777777" w:rsidTr="00D11899">
        <w:trPr>
          <w:jc w:val="center"/>
        </w:trPr>
        <w:tc>
          <w:tcPr>
            <w:tcW w:w="4876" w:type="dxa"/>
            <w:tcBorders>
              <w:top w:val="nil"/>
              <w:left w:val="nil"/>
              <w:bottom w:val="nil"/>
              <w:right w:val="nil"/>
            </w:tcBorders>
          </w:tcPr>
          <w:p w14:paraId="517FE3D4" w14:textId="77777777" w:rsidR="00D06BC5" w:rsidRPr="00CF6664" w:rsidRDefault="00D06BC5" w:rsidP="00D11899">
            <w:pPr>
              <w:pStyle w:val="Normal6a"/>
            </w:pPr>
          </w:p>
        </w:tc>
        <w:tc>
          <w:tcPr>
            <w:tcW w:w="4876" w:type="dxa"/>
            <w:tcBorders>
              <w:top w:val="nil"/>
              <w:left w:val="nil"/>
              <w:bottom w:val="nil"/>
              <w:right w:val="nil"/>
            </w:tcBorders>
          </w:tcPr>
          <w:p w14:paraId="32540E5D" w14:textId="77777777" w:rsidR="00D06BC5" w:rsidRPr="00CF6664" w:rsidRDefault="00D06BC5" w:rsidP="00D11899">
            <w:pPr>
              <w:pStyle w:val="Normal6a"/>
            </w:pPr>
            <w:r w:rsidRPr="00CF6664">
              <w:rPr>
                <w:b/>
                <w:i/>
              </w:rPr>
              <w:t>1 a.</w:t>
            </w:r>
            <w:r w:rsidRPr="00CF6664">
              <w:tab/>
            </w:r>
            <w:r w:rsidRPr="00CF6664">
              <w:rPr>
                <w:b/>
                <w:i/>
              </w:rPr>
              <w:t>on huolissaan sosiaalisen median kasvavasta vaikutuksesta naisten terveyttä koskeviin käsityksiin;</w:t>
            </w:r>
            <w:r w:rsidRPr="00CF6664">
              <w:t xml:space="preserve"> </w:t>
            </w:r>
            <w:r w:rsidRPr="00CF6664">
              <w:rPr>
                <w:b/>
                <w:i/>
              </w:rPr>
              <w:t>huomauttaa, että erityisesti epärealistiset ja idealisoidut kuvaukset kehosta voivat johtaa terveydelle haitalliseen käyttäytymiseen ja siten esimerkiksi syömishäiriöihin, mielenterveysongelmiin ja ihosairauksiin;</w:t>
            </w:r>
            <w:r w:rsidRPr="00CF6664">
              <w:t xml:space="preserve"> </w:t>
            </w:r>
            <w:r w:rsidRPr="00CF6664">
              <w:rPr>
                <w:b/>
                <w:i/>
              </w:rPr>
              <w:t>kehottaa kaikkia EU:n toimielimiä lisäämään tietoisuutta vaarallisista ja virheellisistä kauneutta koskevista uskomuksista;</w:t>
            </w:r>
          </w:p>
        </w:tc>
      </w:tr>
    </w:tbl>
    <w:p w14:paraId="6FE007C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00966C9B" w14:textId="77777777" w:rsidR="00D06BC5" w:rsidRPr="00CF6664" w:rsidRDefault="00D06BC5" w:rsidP="00D06BC5">
      <w:r w:rsidRPr="00CF6664">
        <w:rPr>
          <w:rStyle w:val="HideTWBExt"/>
        </w:rPr>
        <w:t>&lt;/Amend&gt;</w:t>
      </w:r>
    </w:p>
    <w:p w14:paraId="4EE2FB8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191</w:t>
      </w:r>
      <w:r w:rsidRPr="00CF6664">
        <w:rPr>
          <w:rStyle w:val="HideTWBExt"/>
          <w:b w:val="0"/>
        </w:rPr>
        <w:t>&lt;/NumAm&gt;</w:t>
      </w:r>
    </w:p>
    <w:p w14:paraId="74D77381" w14:textId="77777777" w:rsidR="00D06BC5" w:rsidRPr="00CF6664" w:rsidRDefault="00D06BC5" w:rsidP="00D06BC5">
      <w:pPr>
        <w:pStyle w:val="NormalBold"/>
      </w:pPr>
      <w:r w:rsidRPr="00CF6664">
        <w:rPr>
          <w:rStyle w:val="HideTWBExt"/>
          <w:b w:val="0"/>
        </w:rPr>
        <w:t>&lt;RepeatBlock-By&gt;&lt;Members&gt;</w:t>
      </w:r>
      <w:r w:rsidRPr="00CF6664">
        <w:t>Maria Walsh, Loucas Fourlas, Arba Kokalari, Eleonora Meleti, Rosa Estaràs Ferragut, Jagna Marczułajtis-Walczak, Mirosława Nykiel, Paulo Do Nascimento Cabral, Elżbieta Katarzyna Łukacijewska</w:t>
      </w:r>
      <w:r w:rsidRPr="00CF6664">
        <w:rPr>
          <w:rStyle w:val="HideTWBExt"/>
          <w:b w:val="0"/>
        </w:rPr>
        <w:t>&lt;/Members&gt;</w:t>
      </w:r>
    </w:p>
    <w:p w14:paraId="08770E6F" w14:textId="77777777" w:rsidR="00D06BC5" w:rsidRPr="00CF6664" w:rsidRDefault="00D06BC5" w:rsidP="00D06BC5">
      <w:pPr>
        <w:pStyle w:val="NormalBold"/>
      </w:pPr>
      <w:r w:rsidRPr="00CF6664">
        <w:rPr>
          <w:rStyle w:val="HideTWBExt"/>
          <w:b w:val="0"/>
        </w:rPr>
        <w:t>&lt;/RepeatBlock-By&gt;</w:t>
      </w:r>
    </w:p>
    <w:p w14:paraId="5A71617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AB4BAFE" w14:textId="77777777" w:rsidR="00D06BC5" w:rsidRPr="00CF6664" w:rsidRDefault="00D06BC5" w:rsidP="00D06BC5">
      <w:pPr>
        <w:pStyle w:val="NormalBold"/>
      </w:pPr>
      <w:r w:rsidRPr="00CF6664">
        <w:rPr>
          <w:rStyle w:val="HideTWBExt"/>
          <w:b w:val="0"/>
        </w:rPr>
        <w:t>&lt;Article&gt;</w:t>
      </w:r>
      <w:r w:rsidRPr="00CF6664">
        <w:t>1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570429F" w14:textId="77777777" w:rsidTr="00D11899">
        <w:trPr>
          <w:trHeight w:hRule="exact" w:val="240"/>
          <w:jc w:val="center"/>
        </w:trPr>
        <w:tc>
          <w:tcPr>
            <w:tcW w:w="9752" w:type="dxa"/>
            <w:gridSpan w:val="2"/>
            <w:tcBorders>
              <w:top w:val="nil"/>
              <w:left w:val="nil"/>
              <w:bottom w:val="nil"/>
              <w:right w:val="nil"/>
            </w:tcBorders>
          </w:tcPr>
          <w:p w14:paraId="127674EC" w14:textId="77777777" w:rsidR="00D06BC5" w:rsidRPr="00CF6664" w:rsidRDefault="00D06BC5" w:rsidP="00D11899"/>
        </w:tc>
      </w:tr>
      <w:tr w:rsidR="00D06BC5" w:rsidRPr="00CF6664" w14:paraId="2CCE89F4" w14:textId="77777777" w:rsidTr="00D11899">
        <w:trPr>
          <w:trHeight w:val="240"/>
          <w:jc w:val="center"/>
        </w:trPr>
        <w:tc>
          <w:tcPr>
            <w:tcW w:w="4876" w:type="dxa"/>
            <w:tcBorders>
              <w:top w:val="nil"/>
              <w:left w:val="nil"/>
              <w:bottom w:val="nil"/>
              <w:right w:val="nil"/>
            </w:tcBorders>
          </w:tcPr>
          <w:p w14:paraId="1EB8B32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EBD3CB4" w14:textId="77777777" w:rsidR="00D06BC5" w:rsidRPr="00CF6664" w:rsidRDefault="00D06BC5" w:rsidP="00D11899">
            <w:pPr>
              <w:pStyle w:val="AmColumnHeading"/>
            </w:pPr>
            <w:r w:rsidRPr="00CF6664">
              <w:t>Tarkistus</w:t>
            </w:r>
          </w:p>
        </w:tc>
      </w:tr>
      <w:tr w:rsidR="00D06BC5" w:rsidRPr="00CF6664" w14:paraId="7B94762A" w14:textId="77777777" w:rsidTr="00D11899">
        <w:trPr>
          <w:jc w:val="center"/>
        </w:trPr>
        <w:tc>
          <w:tcPr>
            <w:tcW w:w="4876" w:type="dxa"/>
            <w:tcBorders>
              <w:top w:val="nil"/>
              <w:left w:val="nil"/>
              <w:bottom w:val="nil"/>
              <w:right w:val="nil"/>
            </w:tcBorders>
          </w:tcPr>
          <w:p w14:paraId="0A8F10D6" w14:textId="77777777" w:rsidR="00D06BC5" w:rsidRPr="00CF6664" w:rsidRDefault="00D06BC5" w:rsidP="00D11899">
            <w:pPr>
              <w:pStyle w:val="Normal6a"/>
            </w:pPr>
          </w:p>
        </w:tc>
        <w:tc>
          <w:tcPr>
            <w:tcW w:w="4876" w:type="dxa"/>
            <w:tcBorders>
              <w:top w:val="nil"/>
              <w:left w:val="nil"/>
              <w:bottom w:val="nil"/>
              <w:right w:val="nil"/>
            </w:tcBorders>
          </w:tcPr>
          <w:p w14:paraId="2D85A840" w14:textId="77777777" w:rsidR="00D06BC5" w:rsidRPr="00CF6664" w:rsidRDefault="00D06BC5" w:rsidP="00D11899">
            <w:pPr>
              <w:pStyle w:val="Normal6a"/>
            </w:pPr>
            <w:r w:rsidRPr="00CF6664">
              <w:rPr>
                <w:b/>
                <w:i/>
              </w:rPr>
              <w:t>1 a.</w:t>
            </w:r>
            <w:r w:rsidRPr="00CF6664">
              <w:tab/>
            </w:r>
            <w:r w:rsidRPr="00CF6664">
              <w:rPr>
                <w:b/>
                <w:i/>
              </w:rPr>
              <w:t>korostaa, että sukupuolten tasa-arvo terveyspolitiikassa on yhtäläisten mahdollisuuksien, taloudellisen osallistumisen ja sosiaalisen yhteenkuuluvuuden edellytys ja että siihen olisi pyrittävä tavalla, jolla lisätään naisten vaikutusmahdollisuuksia rajoittamatta yksilön vastuuta tai valinnanvapautta;</w:t>
            </w:r>
          </w:p>
        </w:tc>
      </w:tr>
    </w:tbl>
    <w:p w14:paraId="09861E1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93C7945" w14:textId="77777777" w:rsidR="00D06BC5" w:rsidRPr="00CF6664" w:rsidRDefault="00D06BC5" w:rsidP="00D06BC5">
      <w:r w:rsidRPr="00CF6664">
        <w:rPr>
          <w:rStyle w:val="HideTWBExt"/>
        </w:rPr>
        <w:t>&lt;/Amend&gt;</w:t>
      </w:r>
    </w:p>
    <w:p w14:paraId="0C450FA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192</w:t>
      </w:r>
      <w:r w:rsidRPr="00CF6664">
        <w:rPr>
          <w:rStyle w:val="HideTWBExt"/>
          <w:b w:val="0"/>
        </w:rPr>
        <w:t>&lt;/NumAm&gt;</w:t>
      </w:r>
    </w:p>
    <w:p w14:paraId="50751AD5"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37932F93" w14:textId="77777777" w:rsidR="00D06BC5" w:rsidRPr="00CF6664" w:rsidRDefault="00D06BC5" w:rsidP="00D06BC5">
      <w:pPr>
        <w:pStyle w:val="NormalBold"/>
      </w:pPr>
      <w:r w:rsidRPr="00CF6664">
        <w:rPr>
          <w:rStyle w:val="HideTWBExt"/>
          <w:b w:val="0"/>
        </w:rPr>
        <w:t>&lt;/RepeatBlock-By&gt;</w:t>
      </w:r>
    </w:p>
    <w:p w14:paraId="2494FE3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2E90F00" w14:textId="77777777" w:rsidR="00D06BC5" w:rsidRPr="00CF6664" w:rsidRDefault="00D06BC5" w:rsidP="00D06BC5">
      <w:pPr>
        <w:pStyle w:val="NormalBold"/>
      </w:pPr>
      <w:r w:rsidRPr="00CF6664">
        <w:rPr>
          <w:rStyle w:val="HideTWBExt"/>
          <w:b w:val="0"/>
        </w:rPr>
        <w:t>&lt;Article&gt;</w:t>
      </w:r>
      <w:r w:rsidRPr="00CF6664">
        <w:t>1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9A61BC8" w14:textId="77777777" w:rsidTr="00D11899">
        <w:trPr>
          <w:trHeight w:hRule="exact" w:val="240"/>
          <w:jc w:val="center"/>
        </w:trPr>
        <w:tc>
          <w:tcPr>
            <w:tcW w:w="9752" w:type="dxa"/>
            <w:gridSpan w:val="2"/>
            <w:tcBorders>
              <w:top w:val="nil"/>
              <w:left w:val="nil"/>
              <w:bottom w:val="nil"/>
              <w:right w:val="nil"/>
            </w:tcBorders>
          </w:tcPr>
          <w:p w14:paraId="41F11B03" w14:textId="77777777" w:rsidR="00D06BC5" w:rsidRPr="00CF6664" w:rsidRDefault="00D06BC5" w:rsidP="00D11899"/>
        </w:tc>
      </w:tr>
      <w:tr w:rsidR="00D06BC5" w:rsidRPr="00CF6664" w14:paraId="41401347" w14:textId="77777777" w:rsidTr="00D11899">
        <w:trPr>
          <w:trHeight w:val="240"/>
          <w:jc w:val="center"/>
        </w:trPr>
        <w:tc>
          <w:tcPr>
            <w:tcW w:w="4876" w:type="dxa"/>
            <w:tcBorders>
              <w:top w:val="nil"/>
              <w:left w:val="nil"/>
              <w:bottom w:val="nil"/>
              <w:right w:val="nil"/>
            </w:tcBorders>
          </w:tcPr>
          <w:p w14:paraId="5484A26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F56D541" w14:textId="77777777" w:rsidR="00D06BC5" w:rsidRPr="00CF6664" w:rsidRDefault="00D06BC5" w:rsidP="00D11899">
            <w:pPr>
              <w:pStyle w:val="AmColumnHeading"/>
            </w:pPr>
            <w:r w:rsidRPr="00CF6664">
              <w:t>Tarkistus</w:t>
            </w:r>
          </w:p>
        </w:tc>
      </w:tr>
      <w:tr w:rsidR="00D06BC5" w:rsidRPr="00CF6664" w14:paraId="59224858" w14:textId="77777777" w:rsidTr="00D11899">
        <w:trPr>
          <w:jc w:val="center"/>
        </w:trPr>
        <w:tc>
          <w:tcPr>
            <w:tcW w:w="4876" w:type="dxa"/>
            <w:tcBorders>
              <w:top w:val="nil"/>
              <w:left w:val="nil"/>
              <w:bottom w:val="nil"/>
              <w:right w:val="nil"/>
            </w:tcBorders>
          </w:tcPr>
          <w:p w14:paraId="52305D97" w14:textId="77777777" w:rsidR="00D06BC5" w:rsidRPr="00CF6664" w:rsidRDefault="00D06BC5" w:rsidP="00D11899">
            <w:pPr>
              <w:pStyle w:val="Normal6a"/>
            </w:pPr>
          </w:p>
        </w:tc>
        <w:tc>
          <w:tcPr>
            <w:tcW w:w="4876" w:type="dxa"/>
            <w:tcBorders>
              <w:top w:val="nil"/>
              <w:left w:val="nil"/>
              <w:bottom w:val="nil"/>
              <w:right w:val="nil"/>
            </w:tcBorders>
          </w:tcPr>
          <w:p w14:paraId="248338AF" w14:textId="77777777" w:rsidR="00D06BC5" w:rsidRPr="00CF6664" w:rsidRDefault="00D06BC5" w:rsidP="00D11899">
            <w:pPr>
              <w:pStyle w:val="Normal6a"/>
            </w:pPr>
            <w:r w:rsidRPr="00CF6664">
              <w:rPr>
                <w:b/>
                <w:i/>
              </w:rPr>
              <w:t>1 a.</w:t>
            </w:r>
            <w:r w:rsidRPr="00CF6664">
              <w:tab/>
            </w:r>
            <w:r w:rsidRPr="00CF6664">
              <w:rPr>
                <w:b/>
                <w:i/>
              </w:rPr>
              <w:t>painottaa, että naisten terveys, myös sukupuolikohtaisten sairauksien ehkäisy ja hoito koko elämänkaaren ajan, olisi määritettävä erottamattomaksi osaksi perusoikeuksia ja sosiaalisia oikeuksia unionissa;</w:t>
            </w:r>
          </w:p>
        </w:tc>
      </w:tr>
    </w:tbl>
    <w:p w14:paraId="133E4FB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8849045" w14:textId="77777777" w:rsidR="00D06BC5" w:rsidRPr="00CF6664" w:rsidRDefault="00D06BC5" w:rsidP="00D06BC5">
      <w:r w:rsidRPr="00CF6664">
        <w:rPr>
          <w:rStyle w:val="HideTWBExt"/>
        </w:rPr>
        <w:t>&lt;/Amend&gt;</w:t>
      </w:r>
    </w:p>
    <w:p w14:paraId="5BB45DF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193</w:t>
      </w:r>
      <w:r w:rsidRPr="00CF6664">
        <w:rPr>
          <w:rStyle w:val="HideTWBExt"/>
          <w:b w:val="0"/>
        </w:rPr>
        <w:t>&lt;/NumAm&gt;</w:t>
      </w:r>
    </w:p>
    <w:p w14:paraId="3185F851"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7B94139D" w14:textId="77777777" w:rsidR="00D06BC5" w:rsidRPr="00CF6664" w:rsidRDefault="00D06BC5" w:rsidP="00D06BC5">
      <w:pPr>
        <w:pStyle w:val="NormalBold"/>
      </w:pPr>
      <w:r w:rsidRPr="00CF6664">
        <w:rPr>
          <w:rStyle w:val="HideTWBExt"/>
          <w:b w:val="0"/>
        </w:rPr>
        <w:t>&lt;/RepeatBlock-By&gt;</w:t>
      </w:r>
    </w:p>
    <w:p w14:paraId="7AC1663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87B59AB" w14:textId="77777777" w:rsidR="00D06BC5" w:rsidRPr="00CF6664" w:rsidRDefault="00D06BC5" w:rsidP="00D06BC5">
      <w:pPr>
        <w:pStyle w:val="NormalBold"/>
      </w:pPr>
      <w:r w:rsidRPr="00CF6664">
        <w:rPr>
          <w:rStyle w:val="HideTWBExt"/>
          <w:b w:val="0"/>
        </w:rPr>
        <w:t>&lt;Article&gt;</w:t>
      </w:r>
      <w:r w:rsidRPr="00CF6664">
        <w:t>1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17864F8" w14:textId="77777777" w:rsidTr="00D11899">
        <w:trPr>
          <w:trHeight w:hRule="exact" w:val="240"/>
          <w:jc w:val="center"/>
        </w:trPr>
        <w:tc>
          <w:tcPr>
            <w:tcW w:w="9752" w:type="dxa"/>
            <w:gridSpan w:val="2"/>
            <w:tcBorders>
              <w:top w:val="nil"/>
              <w:left w:val="nil"/>
              <w:bottom w:val="nil"/>
              <w:right w:val="nil"/>
            </w:tcBorders>
          </w:tcPr>
          <w:p w14:paraId="5F2BE18A" w14:textId="77777777" w:rsidR="00D06BC5" w:rsidRPr="00CF6664" w:rsidRDefault="00D06BC5" w:rsidP="00D11899"/>
        </w:tc>
      </w:tr>
      <w:tr w:rsidR="00D06BC5" w:rsidRPr="00CF6664" w14:paraId="48EDE30B" w14:textId="77777777" w:rsidTr="00D11899">
        <w:trPr>
          <w:trHeight w:val="240"/>
          <w:jc w:val="center"/>
        </w:trPr>
        <w:tc>
          <w:tcPr>
            <w:tcW w:w="4876" w:type="dxa"/>
            <w:tcBorders>
              <w:top w:val="nil"/>
              <w:left w:val="nil"/>
              <w:bottom w:val="nil"/>
              <w:right w:val="nil"/>
            </w:tcBorders>
          </w:tcPr>
          <w:p w14:paraId="72C63EE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A6828B1" w14:textId="77777777" w:rsidR="00D06BC5" w:rsidRPr="00CF6664" w:rsidRDefault="00D06BC5" w:rsidP="00D11899">
            <w:pPr>
              <w:pStyle w:val="AmColumnHeading"/>
            </w:pPr>
            <w:r w:rsidRPr="00CF6664">
              <w:t>Tarkistus</w:t>
            </w:r>
          </w:p>
        </w:tc>
      </w:tr>
      <w:tr w:rsidR="00D06BC5" w:rsidRPr="00CF6664" w14:paraId="45959684" w14:textId="77777777" w:rsidTr="00D11899">
        <w:trPr>
          <w:jc w:val="center"/>
        </w:trPr>
        <w:tc>
          <w:tcPr>
            <w:tcW w:w="4876" w:type="dxa"/>
            <w:tcBorders>
              <w:top w:val="nil"/>
              <w:left w:val="nil"/>
              <w:bottom w:val="nil"/>
              <w:right w:val="nil"/>
            </w:tcBorders>
          </w:tcPr>
          <w:p w14:paraId="692C078B" w14:textId="77777777" w:rsidR="00D06BC5" w:rsidRPr="00CF6664" w:rsidRDefault="00D06BC5" w:rsidP="00D11899">
            <w:pPr>
              <w:pStyle w:val="Normal6a"/>
            </w:pPr>
          </w:p>
        </w:tc>
        <w:tc>
          <w:tcPr>
            <w:tcW w:w="4876" w:type="dxa"/>
            <w:tcBorders>
              <w:top w:val="nil"/>
              <w:left w:val="nil"/>
              <w:bottom w:val="nil"/>
              <w:right w:val="nil"/>
            </w:tcBorders>
          </w:tcPr>
          <w:p w14:paraId="592A4493" w14:textId="77777777" w:rsidR="00D06BC5" w:rsidRPr="00CF6664" w:rsidRDefault="00D06BC5" w:rsidP="00D11899">
            <w:pPr>
              <w:pStyle w:val="Normal6a"/>
            </w:pPr>
            <w:r w:rsidRPr="00CF6664">
              <w:rPr>
                <w:b/>
                <w:i/>
              </w:rPr>
              <w:t>1 a.</w:t>
            </w:r>
            <w:r w:rsidRPr="00CF6664">
              <w:tab/>
            </w:r>
            <w:r w:rsidRPr="00CF6664">
              <w:rPr>
                <w:b/>
                <w:i/>
              </w:rPr>
              <w:t>palauttaa mieleen, että seksuaali- ja lisääntymisterveydenhuolto on terveydenhuollon keskeinen osa ja että seksuaali- ja lisääntymisterveyteen liittyvät näkökohdat on näin ollen valtavirtaistettava asianmukaisesti kaikissa EU:n terveystoimissa;</w:t>
            </w:r>
          </w:p>
        </w:tc>
      </w:tr>
    </w:tbl>
    <w:p w14:paraId="16BC1B0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96488B2" w14:textId="77777777" w:rsidR="00D06BC5" w:rsidRPr="00CF6664" w:rsidRDefault="00D06BC5" w:rsidP="00D06BC5">
      <w:r w:rsidRPr="00CF6664">
        <w:rPr>
          <w:rStyle w:val="HideTWBExt"/>
        </w:rPr>
        <w:t>&lt;/Amend&gt;</w:t>
      </w:r>
    </w:p>
    <w:p w14:paraId="74D2090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194</w:t>
      </w:r>
      <w:r w:rsidRPr="00CF6664">
        <w:rPr>
          <w:rStyle w:val="HideTWBExt"/>
          <w:b w:val="0"/>
        </w:rPr>
        <w:t>&lt;/NumAm&gt;</w:t>
      </w:r>
    </w:p>
    <w:p w14:paraId="38B0589C"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60442C37" w14:textId="77777777" w:rsidR="00D06BC5" w:rsidRPr="00CF6664" w:rsidRDefault="00D06BC5" w:rsidP="00D06BC5">
      <w:pPr>
        <w:pStyle w:val="NormalBold"/>
      </w:pPr>
      <w:r w:rsidRPr="00CF6664">
        <w:rPr>
          <w:rStyle w:val="HideTWBExt"/>
          <w:b w:val="0"/>
        </w:rPr>
        <w:t>&lt;/RepeatBlock-By&gt;</w:t>
      </w:r>
    </w:p>
    <w:p w14:paraId="3261282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44D2DEA" w14:textId="77777777" w:rsidR="00D06BC5" w:rsidRPr="00CF6664" w:rsidRDefault="00D06BC5" w:rsidP="00D06BC5">
      <w:pPr>
        <w:pStyle w:val="NormalBold"/>
      </w:pPr>
      <w:r w:rsidRPr="00CF6664">
        <w:rPr>
          <w:rStyle w:val="HideTWBExt"/>
          <w:b w:val="0"/>
        </w:rPr>
        <w:t>&lt;Article&gt;</w:t>
      </w:r>
      <w:r w:rsidRPr="00CF6664">
        <w:t>1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56D95A7" w14:textId="77777777" w:rsidTr="00D11899">
        <w:trPr>
          <w:trHeight w:hRule="exact" w:val="240"/>
          <w:jc w:val="center"/>
        </w:trPr>
        <w:tc>
          <w:tcPr>
            <w:tcW w:w="9752" w:type="dxa"/>
            <w:gridSpan w:val="2"/>
            <w:tcBorders>
              <w:top w:val="nil"/>
              <w:left w:val="nil"/>
              <w:bottom w:val="nil"/>
              <w:right w:val="nil"/>
            </w:tcBorders>
          </w:tcPr>
          <w:p w14:paraId="2FE73F21" w14:textId="77777777" w:rsidR="00D06BC5" w:rsidRPr="00CF6664" w:rsidRDefault="00D06BC5" w:rsidP="00D11899"/>
        </w:tc>
      </w:tr>
      <w:tr w:rsidR="00D06BC5" w:rsidRPr="00CF6664" w14:paraId="667A019C" w14:textId="77777777" w:rsidTr="00D11899">
        <w:trPr>
          <w:trHeight w:val="240"/>
          <w:jc w:val="center"/>
        </w:trPr>
        <w:tc>
          <w:tcPr>
            <w:tcW w:w="4876" w:type="dxa"/>
            <w:tcBorders>
              <w:top w:val="nil"/>
              <w:left w:val="nil"/>
              <w:bottom w:val="nil"/>
              <w:right w:val="nil"/>
            </w:tcBorders>
          </w:tcPr>
          <w:p w14:paraId="6812F82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AC65A11" w14:textId="77777777" w:rsidR="00D06BC5" w:rsidRPr="00CF6664" w:rsidRDefault="00D06BC5" w:rsidP="00D11899">
            <w:pPr>
              <w:pStyle w:val="AmColumnHeading"/>
            </w:pPr>
            <w:r w:rsidRPr="00CF6664">
              <w:t>Tarkistus</w:t>
            </w:r>
          </w:p>
        </w:tc>
      </w:tr>
      <w:tr w:rsidR="00D06BC5" w:rsidRPr="00CF6664" w14:paraId="5A7D2733" w14:textId="77777777" w:rsidTr="00D11899">
        <w:trPr>
          <w:jc w:val="center"/>
        </w:trPr>
        <w:tc>
          <w:tcPr>
            <w:tcW w:w="4876" w:type="dxa"/>
            <w:tcBorders>
              <w:top w:val="nil"/>
              <w:left w:val="nil"/>
              <w:bottom w:val="nil"/>
              <w:right w:val="nil"/>
            </w:tcBorders>
          </w:tcPr>
          <w:p w14:paraId="719CA9CA" w14:textId="77777777" w:rsidR="00D06BC5" w:rsidRPr="00CF6664" w:rsidRDefault="00D06BC5" w:rsidP="00D11899">
            <w:pPr>
              <w:pStyle w:val="Normal6a"/>
            </w:pPr>
          </w:p>
        </w:tc>
        <w:tc>
          <w:tcPr>
            <w:tcW w:w="4876" w:type="dxa"/>
            <w:tcBorders>
              <w:top w:val="nil"/>
              <w:left w:val="nil"/>
              <w:bottom w:val="nil"/>
              <w:right w:val="nil"/>
            </w:tcBorders>
          </w:tcPr>
          <w:p w14:paraId="222AAEB5" w14:textId="77777777" w:rsidR="00D06BC5" w:rsidRPr="00CF6664" w:rsidRDefault="00D06BC5" w:rsidP="00D11899">
            <w:pPr>
              <w:pStyle w:val="Normal6a"/>
            </w:pPr>
            <w:r w:rsidRPr="00CF6664">
              <w:rPr>
                <w:b/>
                <w:i/>
              </w:rPr>
              <w:t>1 a.</w:t>
            </w:r>
            <w:r w:rsidRPr="00CF6664">
              <w:tab/>
            </w:r>
            <w:r w:rsidRPr="00CF6664">
              <w:rPr>
                <w:b/>
                <w:i/>
              </w:rPr>
              <w:t>painottaa, että synnytystä edeltävää ja raskauden seurantaa koskevaa tieteellistä tutkimusta on lisättävä, koska se on keskeinen tekijä, jolla varmistetaan terveyden suojelu ja naisten ja miesten tosiasiallinen tasa-arvo;</w:t>
            </w:r>
          </w:p>
        </w:tc>
      </w:tr>
    </w:tbl>
    <w:p w14:paraId="0E55BA6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9DBCF78" w14:textId="77777777" w:rsidR="00D06BC5" w:rsidRPr="00CF6664" w:rsidRDefault="00D06BC5" w:rsidP="00D06BC5">
      <w:r w:rsidRPr="00CF6664">
        <w:rPr>
          <w:rStyle w:val="HideTWBExt"/>
        </w:rPr>
        <w:t>&lt;/Amend&gt;</w:t>
      </w:r>
    </w:p>
    <w:p w14:paraId="5BE7B8E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195</w:t>
      </w:r>
      <w:r w:rsidRPr="00CF6664">
        <w:rPr>
          <w:rStyle w:val="HideTWBExt"/>
          <w:b w:val="0"/>
        </w:rPr>
        <w:t>&lt;/NumAm&gt;</w:t>
      </w:r>
    </w:p>
    <w:p w14:paraId="63ACC1D7"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75954C17" w14:textId="77777777" w:rsidR="00D06BC5" w:rsidRPr="00CF6664" w:rsidRDefault="00D06BC5" w:rsidP="00D06BC5">
      <w:pPr>
        <w:pStyle w:val="NormalBold"/>
      </w:pPr>
      <w:r w:rsidRPr="00CF6664">
        <w:rPr>
          <w:rStyle w:val="HideTWBExt"/>
          <w:b w:val="0"/>
        </w:rPr>
        <w:t>&lt;/RepeatBlock-By&gt;</w:t>
      </w:r>
    </w:p>
    <w:p w14:paraId="7B94F94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D2BFA6D" w14:textId="77777777" w:rsidR="00D06BC5" w:rsidRPr="00CF6664" w:rsidRDefault="00D06BC5" w:rsidP="00D06BC5">
      <w:pPr>
        <w:pStyle w:val="NormalBold"/>
      </w:pPr>
      <w:r w:rsidRPr="00CF6664">
        <w:rPr>
          <w:rStyle w:val="HideTWBExt"/>
          <w:b w:val="0"/>
        </w:rPr>
        <w:t>&lt;Article&gt;</w:t>
      </w:r>
      <w:r w:rsidRPr="00CF6664">
        <w:t>1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CF38C92" w14:textId="77777777" w:rsidTr="00D11899">
        <w:trPr>
          <w:trHeight w:hRule="exact" w:val="240"/>
          <w:jc w:val="center"/>
        </w:trPr>
        <w:tc>
          <w:tcPr>
            <w:tcW w:w="9752" w:type="dxa"/>
            <w:gridSpan w:val="2"/>
            <w:tcBorders>
              <w:top w:val="nil"/>
              <w:left w:val="nil"/>
              <w:bottom w:val="nil"/>
              <w:right w:val="nil"/>
            </w:tcBorders>
          </w:tcPr>
          <w:p w14:paraId="3B32F526" w14:textId="77777777" w:rsidR="00D06BC5" w:rsidRPr="00CF6664" w:rsidRDefault="00D06BC5" w:rsidP="00D11899"/>
        </w:tc>
      </w:tr>
      <w:tr w:rsidR="00D06BC5" w:rsidRPr="00CF6664" w14:paraId="2182929F" w14:textId="77777777" w:rsidTr="00D11899">
        <w:trPr>
          <w:trHeight w:val="240"/>
          <w:jc w:val="center"/>
        </w:trPr>
        <w:tc>
          <w:tcPr>
            <w:tcW w:w="4876" w:type="dxa"/>
            <w:tcBorders>
              <w:top w:val="nil"/>
              <w:left w:val="nil"/>
              <w:bottom w:val="nil"/>
              <w:right w:val="nil"/>
            </w:tcBorders>
          </w:tcPr>
          <w:p w14:paraId="166487B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9B86189" w14:textId="77777777" w:rsidR="00D06BC5" w:rsidRPr="00CF6664" w:rsidRDefault="00D06BC5" w:rsidP="00D11899">
            <w:pPr>
              <w:pStyle w:val="AmColumnHeading"/>
            </w:pPr>
            <w:r w:rsidRPr="00CF6664">
              <w:t>Tarkistus</w:t>
            </w:r>
          </w:p>
        </w:tc>
      </w:tr>
      <w:tr w:rsidR="00D06BC5" w:rsidRPr="00CF6664" w14:paraId="04861435" w14:textId="77777777" w:rsidTr="00D11899">
        <w:trPr>
          <w:jc w:val="center"/>
        </w:trPr>
        <w:tc>
          <w:tcPr>
            <w:tcW w:w="4876" w:type="dxa"/>
            <w:tcBorders>
              <w:top w:val="nil"/>
              <w:left w:val="nil"/>
              <w:bottom w:val="nil"/>
              <w:right w:val="nil"/>
            </w:tcBorders>
          </w:tcPr>
          <w:p w14:paraId="293FAD0A" w14:textId="77777777" w:rsidR="00D06BC5" w:rsidRPr="00CF6664" w:rsidRDefault="00D06BC5" w:rsidP="00D11899">
            <w:pPr>
              <w:pStyle w:val="Normal6a"/>
            </w:pPr>
          </w:p>
        </w:tc>
        <w:tc>
          <w:tcPr>
            <w:tcW w:w="4876" w:type="dxa"/>
            <w:tcBorders>
              <w:top w:val="nil"/>
              <w:left w:val="nil"/>
              <w:bottom w:val="nil"/>
              <w:right w:val="nil"/>
            </w:tcBorders>
          </w:tcPr>
          <w:p w14:paraId="0ADE12DB" w14:textId="77777777" w:rsidR="00D06BC5" w:rsidRPr="00CF6664" w:rsidRDefault="00D06BC5" w:rsidP="00D11899">
            <w:pPr>
              <w:pStyle w:val="Normal6a"/>
            </w:pPr>
            <w:r w:rsidRPr="00CF6664">
              <w:rPr>
                <w:b/>
                <w:i/>
              </w:rPr>
              <w:t>1 b.</w:t>
            </w:r>
            <w:r w:rsidRPr="00CF6664">
              <w:tab/>
            </w:r>
            <w:r w:rsidRPr="00CF6664">
              <w:rPr>
                <w:b/>
                <w:i/>
              </w:rPr>
              <w:t>korostaa tarvetta varmistaa kattavan seksuaali- ja lisääntymisterveydenhuollon saatavuus kaikille EU:ssa sukupuolten tasa-arvon saavuttamiseksi ja kehottaa jälleen Euroopan komissiota sisällyttämään tulevaan sukupuolten tasa-arvostrategiaan 2026–2030 vaikuttavia ja kunnianhimoisia lainsäädäntö-, politiikka- ja rahoitussitoumuksia seksuaali- ja lisääntymisterveyden ja -oikeuksien edistämiseksi; kehottaa Euroopan komissiota seuraamaan säännöllisesti jäsenvaltioiden tekemää työtä kouluissa annettavan opetuksen ja lisääntymisterveyden tarjoamiseksi;</w:t>
            </w:r>
          </w:p>
        </w:tc>
      </w:tr>
    </w:tbl>
    <w:p w14:paraId="26C1F50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9E18A65" w14:textId="77777777" w:rsidR="00D06BC5" w:rsidRPr="00CF6664" w:rsidRDefault="00D06BC5" w:rsidP="00D06BC5">
      <w:r w:rsidRPr="00CF6664">
        <w:rPr>
          <w:rStyle w:val="HideTWBExt"/>
        </w:rPr>
        <w:t>&lt;/Amend&gt;</w:t>
      </w:r>
    </w:p>
    <w:p w14:paraId="79D8ED7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196</w:t>
      </w:r>
      <w:r w:rsidRPr="00CF6664">
        <w:rPr>
          <w:rStyle w:val="HideTWBExt"/>
          <w:b w:val="0"/>
        </w:rPr>
        <w:t>&lt;/NumAm&gt;</w:t>
      </w:r>
    </w:p>
    <w:p w14:paraId="121C1534"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5A662D4D" w14:textId="77777777" w:rsidR="00D06BC5" w:rsidRPr="00CF6664" w:rsidRDefault="00D06BC5" w:rsidP="00D06BC5">
      <w:pPr>
        <w:pStyle w:val="NormalBold"/>
      </w:pPr>
      <w:r w:rsidRPr="00CF6664">
        <w:rPr>
          <w:rStyle w:val="HideTWBExt"/>
          <w:b w:val="0"/>
        </w:rPr>
        <w:t>&lt;/RepeatBlock-By&gt;</w:t>
      </w:r>
    </w:p>
    <w:p w14:paraId="1CE4D2C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1768358" w14:textId="77777777" w:rsidR="00D06BC5" w:rsidRPr="00CF6664" w:rsidRDefault="00D06BC5" w:rsidP="00D06BC5">
      <w:pPr>
        <w:pStyle w:val="NormalBold"/>
      </w:pPr>
      <w:r w:rsidRPr="00CF6664">
        <w:rPr>
          <w:rStyle w:val="HideTWBExt"/>
          <w:b w:val="0"/>
        </w:rPr>
        <w:t>&lt;Article&gt;</w:t>
      </w:r>
      <w:r w:rsidRPr="00CF6664">
        <w:t>1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FEF3713" w14:textId="77777777" w:rsidTr="00D11899">
        <w:trPr>
          <w:trHeight w:hRule="exact" w:val="240"/>
          <w:jc w:val="center"/>
        </w:trPr>
        <w:tc>
          <w:tcPr>
            <w:tcW w:w="9752" w:type="dxa"/>
            <w:gridSpan w:val="2"/>
            <w:tcBorders>
              <w:top w:val="nil"/>
              <w:left w:val="nil"/>
              <w:bottom w:val="nil"/>
              <w:right w:val="nil"/>
            </w:tcBorders>
          </w:tcPr>
          <w:p w14:paraId="0A998E27" w14:textId="77777777" w:rsidR="00D06BC5" w:rsidRPr="00CF6664" w:rsidRDefault="00D06BC5" w:rsidP="00D11899"/>
        </w:tc>
      </w:tr>
      <w:tr w:rsidR="00D06BC5" w:rsidRPr="00CF6664" w14:paraId="0E6265D1" w14:textId="77777777" w:rsidTr="00D11899">
        <w:trPr>
          <w:trHeight w:val="240"/>
          <w:jc w:val="center"/>
        </w:trPr>
        <w:tc>
          <w:tcPr>
            <w:tcW w:w="4876" w:type="dxa"/>
            <w:tcBorders>
              <w:top w:val="nil"/>
              <w:left w:val="nil"/>
              <w:bottom w:val="nil"/>
              <w:right w:val="nil"/>
            </w:tcBorders>
          </w:tcPr>
          <w:p w14:paraId="5720A3A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A321528" w14:textId="77777777" w:rsidR="00D06BC5" w:rsidRPr="00CF6664" w:rsidRDefault="00D06BC5" w:rsidP="00D11899">
            <w:pPr>
              <w:pStyle w:val="AmColumnHeading"/>
            </w:pPr>
            <w:r w:rsidRPr="00CF6664">
              <w:t>Tarkistus</w:t>
            </w:r>
          </w:p>
        </w:tc>
      </w:tr>
      <w:tr w:rsidR="00D06BC5" w:rsidRPr="00CF6664" w14:paraId="2D6B0D89" w14:textId="77777777" w:rsidTr="00D11899">
        <w:trPr>
          <w:jc w:val="center"/>
        </w:trPr>
        <w:tc>
          <w:tcPr>
            <w:tcW w:w="4876" w:type="dxa"/>
            <w:tcBorders>
              <w:top w:val="nil"/>
              <w:left w:val="nil"/>
              <w:bottom w:val="nil"/>
              <w:right w:val="nil"/>
            </w:tcBorders>
          </w:tcPr>
          <w:p w14:paraId="6FE8C4EF" w14:textId="77777777" w:rsidR="00D06BC5" w:rsidRPr="00CF6664" w:rsidRDefault="00D06BC5" w:rsidP="00D11899">
            <w:pPr>
              <w:pStyle w:val="Normal6a"/>
            </w:pPr>
          </w:p>
        </w:tc>
        <w:tc>
          <w:tcPr>
            <w:tcW w:w="4876" w:type="dxa"/>
            <w:tcBorders>
              <w:top w:val="nil"/>
              <w:left w:val="nil"/>
              <w:bottom w:val="nil"/>
              <w:right w:val="nil"/>
            </w:tcBorders>
          </w:tcPr>
          <w:p w14:paraId="4FD80600" w14:textId="77777777" w:rsidR="00D06BC5" w:rsidRPr="00CF6664" w:rsidRDefault="00D06BC5" w:rsidP="00D11899">
            <w:pPr>
              <w:pStyle w:val="Normal6a"/>
            </w:pPr>
            <w:r w:rsidRPr="00CF6664">
              <w:rPr>
                <w:b/>
                <w:i/>
              </w:rPr>
              <w:t>1 b.</w:t>
            </w:r>
            <w:r w:rsidRPr="00CF6664">
              <w:tab/>
            </w:r>
            <w:r w:rsidRPr="00CF6664">
              <w:rPr>
                <w:b/>
                <w:i/>
              </w:rPr>
              <w:t>huomauttaa, että kun otetaan huomioon ikääntyvä yhteiskunta ja syntyvyyden lasku monissa EU:n jäsenvaltioissa, lapsettomuushoitojen, myös koeputkihedelmöityksen kaltaisten menetelmien, saatavuus on ratkaisevan tärkeää paitsi naisten lisääntymisterveyden myös Euroopan väestökehityksen kannalta;</w:t>
            </w:r>
            <w:r w:rsidRPr="00CF6664">
              <w:t xml:space="preserve"> </w:t>
            </w:r>
            <w:r w:rsidRPr="00CF6664">
              <w:rPr>
                <w:b/>
                <w:i/>
              </w:rPr>
              <w:t>kehottaa jäsenvaltioita varmistamaan tasapuolisen, syrjimättömän ja julkisesti rahoitetun pääsyn hedelmättömyyden diagnosoinnin ja lapsettomuushoitojen piiriin naisten taloudellisesta tilanteesta tai siviilisäädystä riippumatta;</w:t>
            </w:r>
          </w:p>
        </w:tc>
      </w:tr>
    </w:tbl>
    <w:p w14:paraId="7EF30AF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4CF7DF5F" w14:textId="77777777" w:rsidR="00D06BC5" w:rsidRPr="00CF6664" w:rsidRDefault="00D06BC5" w:rsidP="00D06BC5">
      <w:r w:rsidRPr="00CF6664">
        <w:rPr>
          <w:rStyle w:val="HideTWBExt"/>
        </w:rPr>
        <w:t>&lt;/Amend&gt;</w:t>
      </w:r>
    </w:p>
    <w:p w14:paraId="50B12AC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197</w:t>
      </w:r>
      <w:r w:rsidRPr="00CF6664">
        <w:rPr>
          <w:rStyle w:val="HideTWBExt"/>
          <w:b w:val="0"/>
        </w:rPr>
        <w:t>&lt;/NumAm&gt;</w:t>
      </w:r>
    </w:p>
    <w:p w14:paraId="37C2BE7A" w14:textId="77777777" w:rsidR="00D06BC5" w:rsidRPr="00CF6664" w:rsidRDefault="00D06BC5" w:rsidP="00D06BC5">
      <w:pPr>
        <w:pStyle w:val="NormalBold"/>
      </w:pPr>
      <w:r w:rsidRPr="00CF6664">
        <w:rPr>
          <w:rStyle w:val="HideTWBExt"/>
          <w:b w:val="0"/>
        </w:rPr>
        <w:t>&lt;RepeatBlock-By&gt;&lt;Members&gt;</w:t>
      </w:r>
      <w:r w:rsidRPr="00CF6664">
        <w:t>Margarita de la Pisa Carrión, Elisabeth Dieringer</w:t>
      </w:r>
      <w:r w:rsidRPr="00CF6664">
        <w:rPr>
          <w:rStyle w:val="HideTWBExt"/>
          <w:b w:val="0"/>
        </w:rPr>
        <w:t>&lt;/Members&gt;</w:t>
      </w:r>
    </w:p>
    <w:p w14:paraId="45123246" w14:textId="77777777" w:rsidR="00D06BC5" w:rsidRPr="00CF6664" w:rsidRDefault="00D06BC5" w:rsidP="00D06BC5">
      <w:pPr>
        <w:pStyle w:val="NormalBold"/>
      </w:pPr>
      <w:r w:rsidRPr="00CF6664">
        <w:rPr>
          <w:rStyle w:val="HideTWBExt"/>
          <w:b w:val="0"/>
        </w:rPr>
        <w:t>&lt;/RepeatBlock-By&gt;</w:t>
      </w:r>
    </w:p>
    <w:p w14:paraId="661F8D1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375314E" w14:textId="77777777" w:rsidR="00D06BC5" w:rsidRPr="00CF6664" w:rsidRDefault="00D06BC5" w:rsidP="00D06BC5">
      <w:pPr>
        <w:pStyle w:val="NormalBold"/>
      </w:pPr>
      <w:r w:rsidRPr="00CF6664">
        <w:rPr>
          <w:rStyle w:val="HideTWBExt"/>
          <w:b w:val="0"/>
        </w:rPr>
        <w:t>&lt;Article&gt;</w:t>
      </w:r>
      <w:r w:rsidRPr="00CF6664">
        <w:t>1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2C129FC" w14:textId="77777777" w:rsidTr="00D11899">
        <w:trPr>
          <w:trHeight w:hRule="exact" w:val="240"/>
          <w:jc w:val="center"/>
        </w:trPr>
        <w:tc>
          <w:tcPr>
            <w:tcW w:w="9752" w:type="dxa"/>
            <w:gridSpan w:val="2"/>
            <w:tcBorders>
              <w:top w:val="nil"/>
              <w:left w:val="nil"/>
              <w:bottom w:val="nil"/>
              <w:right w:val="nil"/>
            </w:tcBorders>
          </w:tcPr>
          <w:p w14:paraId="21F157C7" w14:textId="77777777" w:rsidR="00D06BC5" w:rsidRPr="00CF6664" w:rsidRDefault="00D06BC5" w:rsidP="00D11899"/>
        </w:tc>
      </w:tr>
      <w:tr w:rsidR="00D06BC5" w:rsidRPr="00CF6664" w14:paraId="59965063" w14:textId="77777777" w:rsidTr="00D11899">
        <w:trPr>
          <w:trHeight w:val="240"/>
          <w:jc w:val="center"/>
        </w:trPr>
        <w:tc>
          <w:tcPr>
            <w:tcW w:w="4876" w:type="dxa"/>
            <w:tcBorders>
              <w:top w:val="nil"/>
              <w:left w:val="nil"/>
              <w:bottom w:val="nil"/>
              <w:right w:val="nil"/>
            </w:tcBorders>
          </w:tcPr>
          <w:p w14:paraId="0774875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C78991B" w14:textId="77777777" w:rsidR="00D06BC5" w:rsidRPr="00CF6664" w:rsidRDefault="00D06BC5" w:rsidP="00D11899">
            <w:pPr>
              <w:pStyle w:val="AmColumnHeading"/>
            </w:pPr>
            <w:r w:rsidRPr="00CF6664">
              <w:t>Tarkistus</w:t>
            </w:r>
          </w:p>
        </w:tc>
      </w:tr>
      <w:tr w:rsidR="00D06BC5" w:rsidRPr="00CF6664" w14:paraId="40A09E8F" w14:textId="77777777" w:rsidTr="00D11899">
        <w:trPr>
          <w:jc w:val="center"/>
        </w:trPr>
        <w:tc>
          <w:tcPr>
            <w:tcW w:w="4876" w:type="dxa"/>
            <w:tcBorders>
              <w:top w:val="nil"/>
              <w:left w:val="nil"/>
              <w:bottom w:val="nil"/>
              <w:right w:val="nil"/>
            </w:tcBorders>
          </w:tcPr>
          <w:p w14:paraId="7696CCEA" w14:textId="77777777" w:rsidR="00D06BC5" w:rsidRPr="00CF6664" w:rsidRDefault="00D06BC5" w:rsidP="00D11899">
            <w:pPr>
              <w:pStyle w:val="Normal6a"/>
            </w:pPr>
          </w:p>
        </w:tc>
        <w:tc>
          <w:tcPr>
            <w:tcW w:w="4876" w:type="dxa"/>
            <w:tcBorders>
              <w:top w:val="nil"/>
              <w:left w:val="nil"/>
              <w:bottom w:val="nil"/>
              <w:right w:val="nil"/>
            </w:tcBorders>
          </w:tcPr>
          <w:p w14:paraId="12401CE1" w14:textId="77777777" w:rsidR="00D06BC5" w:rsidRPr="00CF6664" w:rsidRDefault="00D06BC5" w:rsidP="00D11899">
            <w:pPr>
              <w:pStyle w:val="Normal6a"/>
            </w:pPr>
            <w:r w:rsidRPr="00CF6664">
              <w:rPr>
                <w:b/>
                <w:i/>
              </w:rPr>
              <w:t>1 b.</w:t>
            </w:r>
            <w:r w:rsidRPr="00CF6664">
              <w:tab/>
            </w:r>
            <w:r w:rsidRPr="00CF6664">
              <w:rPr>
                <w:b/>
                <w:i/>
              </w:rPr>
              <w:t>toteaa, että on entistä yleisempää, että naisten terveyttä typistetään koskemaan aborttikeskustelua, ja että abortti esitetään ainoana vaihtoehtona raskaudenaikaisten ongelmien yhteydessä; toteaa, että tämä lähestymistapa ei ole edistyksellinen vaan saattaa sen sijaan naiset haavoittuvaan asemaan laiminlyömällä muut toimenpiteet, jotka ovat tarpeen heidän kokonaisvaltaisen hyvinvointinsa varmistamiseksi;</w:t>
            </w:r>
          </w:p>
        </w:tc>
      </w:tr>
    </w:tbl>
    <w:p w14:paraId="6CEF9DF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F8C6B58" w14:textId="77777777" w:rsidR="00D06BC5" w:rsidRPr="00CF6664" w:rsidRDefault="00D06BC5" w:rsidP="00D06BC5">
      <w:r w:rsidRPr="00CF6664">
        <w:rPr>
          <w:rStyle w:val="HideTWBExt"/>
        </w:rPr>
        <w:t>&lt;/Amend&gt;</w:t>
      </w:r>
    </w:p>
    <w:p w14:paraId="5E70E74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198</w:t>
      </w:r>
      <w:r w:rsidRPr="00CF6664">
        <w:rPr>
          <w:rStyle w:val="HideTWBExt"/>
          <w:b w:val="0"/>
        </w:rPr>
        <w:t>&lt;/NumAm&gt;</w:t>
      </w:r>
    </w:p>
    <w:p w14:paraId="2C6493D6"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Elisabeth Grossmann, Alessandra Moretti, Maria Noichl, Emma Rafowicz, Sabrina Repp, Carla Tavares</w:t>
      </w:r>
      <w:r w:rsidRPr="00CF6664">
        <w:rPr>
          <w:rStyle w:val="HideTWBExt"/>
          <w:b w:val="0"/>
        </w:rPr>
        <w:t>&lt;/Members&gt;</w:t>
      </w:r>
    </w:p>
    <w:p w14:paraId="29884FD0" w14:textId="77777777" w:rsidR="00D06BC5" w:rsidRPr="00CF6664" w:rsidRDefault="00D06BC5" w:rsidP="00D06BC5">
      <w:pPr>
        <w:pStyle w:val="NormalBold"/>
      </w:pPr>
      <w:r w:rsidRPr="00CF6664">
        <w:rPr>
          <w:rStyle w:val="HideTWBExt"/>
          <w:b w:val="0"/>
        </w:rPr>
        <w:t>&lt;/RepeatBlock-By&gt;</w:t>
      </w:r>
    </w:p>
    <w:p w14:paraId="6D6A949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CD316E9" w14:textId="77777777" w:rsidR="00D06BC5" w:rsidRPr="00CF6664" w:rsidRDefault="00D06BC5" w:rsidP="00D06BC5">
      <w:pPr>
        <w:pStyle w:val="NormalBold"/>
      </w:pPr>
      <w:r w:rsidRPr="00CF6664">
        <w:rPr>
          <w:rStyle w:val="HideTWBExt"/>
          <w:b w:val="0"/>
        </w:rPr>
        <w:t>&lt;Article&gt;</w:t>
      </w:r>
      <w:r w:rsidRPr="00CF6664">
        <w:t>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1BA8CB2" w14:textId="77777777" w:rsidTr="00D11899">
        <w:trPr>
          <w:trHeight w:hRule="exact" w:val="240"/>
          <w:jc w:val="center"/>
        </w:trPr>
        <w:tc>
          <w:tcPr>
            <w:tcW w:w="9752" w:type="dxa"/>
            <w:gridSpan w:val="2"/>
            <w:tcBorders>
              <w:top w:val="nil"/>
              <w:left w:val="nil"/>
              <w:bottom w:val="nil"/>
              <w:right w:val="nil"/>
            </w:tcBorders>
          </w:tcPr>
          <w:p w14:paraId="3922A902" w14:textId="77777777" w:rsidR="00D06BC5" w:rsidRPr="00CF6664" w:rsidRDefault="00D06BC5" w:rsidP="00D11899"/>
        </w:tc>
      </w:tr>
      <w:tr w:rsidR="00D06BC5" w:rsidRPr="00CF6664" w14:paraId="21D7078E" w14:textId="77777777" w:rsidTr="00D11899">
        <w:trPr>
          <w:trHeight w:val="240"/>
          <w:jc w:val="center"/>
        </w:trPr>
        <w:tc>
          <w:tcPr>
            <w:tcW w:w="4876" w:type="dxa"/>
            <w:tcBorders>
              <w:top w:val="nil"/>
              <w:left w:val="nil"/>
              <w:bottom w:val="nil"/>
              <w:right w:val="nil"/>
            </w:tcBorders>
          </w:tcPr>
          <w:p w14:paraId="6CB4296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6A56315" w14:textId="77777777" w:rsidR="00D06BC5" w:rsidRPr="00CF6664" w:rsidRDefault="00D06BC5" w:rsidP="00D11899">
            <w:pPr>
              <w:pStyle w:val="AmColumnHeading"/>
            </w:pPr>
            <w:r w:rsidRPr="00CF6664">
              <w:t>Tarkistus</w:t>
            </w:r>
          </w:p>
        </w:tc>
      </w:tr>
      <w:tr w:rsidR="00D06BC5" w:rsidRPr="00CF6664" w14:paraId="24CD3A2D" w14:textId="77777777" w:rsidTr="00D11899">
        <w:trPr>
          <w:jc w:val="center"/>
        </w:trPr>
        <w:tc>
          <w:tcPr>
            <w:tcW w:w="4876" w:type="dxa"/>
            <w:tcBorders>
              <w:top w:val="nil"/>
              <w:left w:val="nil"/>
              <w:bottom w:val="nil"/>
              <w:right w:val="nil"/>
            </w:tcBorders>
          </w:tcPr>
          <w:p w14:paraId="51498DC7" w14:textId="77777777" w:rsidR="00D06BC5" w:rsidRPr="00CF6664" w:rsidRDefault="00D06BC5" w:rsidP="00D11899">
            <w:pPr>
              <w:pStyle w:val="Normal6a"/>
            </w:pPr>
            <w:r w:rsidRPr="00CF6664">
              <w:t>2.</w:t>
            </w:r>
            <w:r w:rsidRPr="00CF6664">
              <w:tab/>
              <w:t>tuo esiin, että terveydenhuollon epätasa-arvoa pahentaa intersektionaalinen eriarvoisuus, joka perustuu esimerkiksi henkilön sosioekonomiseen asemaan ja jota etnisten vähemmistöjen tai muuttajien yhteisöihin ja hlbtiq+ -yhteisöön kuuluvat henkilöt kokevat; huomauttaa, että eriarvoisuus näkyy myös sukupuolikohtaisissa sairauksissa, sillä niitä koskevaan tutkimukseen on kerta toisensa jälkeen osoitettu liian vähän rahoitusta;</w:t>
            </w:r>
          </w:p>
        </w:tc>
        <w:tc>
          <w:tcPr>
            <w:tcW w:w="4876" w:type="dxa"/>
            <w:tcBorders>
              <w:top w:val="nil"/>
              <w:left w:val="nil"/>
              <w:bottom w:val="nil"/>
              <w:right w:val="nil"/>
            </w:tcBorders>
          </w:tcPr>
          <w:p w14:paraId="0DD0F82B" w14:textId="77777777" w:rsidR="00D06BC5" w:rsidRPr="00CF6664" w:rsidRDefault="00D06BC5" w:rsidP="00D11899">
            <w:pPr>
              <w:pStyle w:val="Normal6a"/>
            </w:pPr>
            <w:r w:rsidRPr="00CF6664">
              <w:t>2.</w:t>
            </w:r>
            <w:r w:rsidRPr="00CF6664">
              <w:tab/>
              <w:t xml:space="preserve">tuo esiin, että terveydenhuollon epätasa-arvoa pahentaa intersektionaalinen eriarvoisuus, joka perustuu esimerkiksi henkilön sosioekonomiseen asemaan ja jota etnisten vähemmistöjen tai muuttajien yhteisöihin ja hlbtiq+ -yhteisöön kuuluvat henkilöt </w:t>
            </w:r>
            <w:r w:rsidRPr="00CF6664">
              <w:rPr>
                <w:b/>
                <w:i/>
              </w:rPr>
              <w:t>sekä vammaiset henkilöt</w:t>
            </w:r>
            <w:r w:rsidRPr="00CF6664">
              <w:t xml:space="preserve"> kokevat;</w:t>
            </w:r>
            <w:r w:rsidRPr="00CF6664">
              <w:rPr>
                <w:b/>
                <w:i/>
              </w:rPr>
              <w:t xml:space="preserve"> painottaa, että erittäin alhaiset palkat ja tulot, epävarmat työsuhteet, palkaton hoitovastuu ja asumiseen liittyvät ongelmat syventävät terveyteen liittyvää sukupuolten eriarvoisuutta ja rajoittavat oikea-aikaisen, laadukkaan ja kohtuuhintaisen hoidon saantia;</w:t>
            </w:r>
            <w:r w:rsidRPr="00CF6664">
              <w:t xml:space="preserve"> huomauttaa, että eriarvoisuus näkyy myös sukupuolikohtaisissa sairauksissa, sillä niitä koskevaan tutkimukseen on kerta toisensa jälkeen osoitettu liian vähän rahoitusta;</w:t>
            </w:r>
          </w:p>
        </w:tc>
      </w:tr>
    </w:tbl>
    <w:p w14:paraId="703D9EC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701D8C5" w14:textId="77777777" w:rsidR="00D06BC5" w:rsidRPr="00CF6664" w:rsidRDefault="00D06BC5" w:rsidP="00D06BC5">
      <w:r w:rsidRPr="00CF6664">
        <w:rPr>
          <w:rStyle w:val="HideTWBExt"/>
        </w:rPr>
        <w:t>&lt;/Amend&gt;</w:t>
      </w:r>
    </w:p>
    <w:p w14:paraId="4A7DFBA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199</w:t>
      </w:r>
      <w:r w:rsidRPr="00CF6664">
        <w:rPr>
          <w:rStyle w:val="HideTWBExt"/>
          <w:b w:val="0"/>
        </w:rPr>
        <w:t>&lt;/NumAm&gt;</w:t>
      </w:r>
    </w:p>
    <w:p w14:paraId="5E2BBE95"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4F3B4B92" w14:textId="77777777" w:rsidR="00D06BC5" w:rsidRPr="00CF6664" w:rsidRDefault="00D06BC5" w:rsidP="00D06BC5">
      <w:pPr>
        <w:pStyle w:val="NormalBold"/>
      </w:pPr>
      <w:r w:rsidRPr="00CF6664">
        <w:rPr>
          <w:rStyle w:val="HideTWBExt"/>
          <w:b w:val="0"/>
        </w:rPr>
        <w:t>&lt;/RepeatBlock-By&gt;</w:t>
      </w:r>
    </w:p>
    <w:p w14:paraId="30CEFA0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F5ABE28" w14:textId="77777777" w:rsidR="00D06BC5" w:rsidRPr="00CF6664" w:rsidRDefault="00D06BC5" w:rsidP="00D06BC5">
      <w:pPr>
        <w:pStyle w:val="NormalBold"/>
      </w:pPr>
      <w:r w:rsidRPr="00CF6664">
        <w:rPr>
          <w:rStyle w:val="HideTWBExt"/>
          <w:b w:val="0"/>
        </w:rPr>
        <w:t>&lt;Article&gt;</w:t>
      </w:r>
      <w:r w:rsidRPr="00CF6664">
        <w:t>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47B8567" w14:textId="77777777" w:rsidTr="00D11899">
        <w:trPr>
          <w:trHeight w:hRule="exact" w:val="240"/>
          <w:jc w:val="center"/>
        </w:trPr>
        <w:tc>
          <w:tcPr>
            <w:tcW w:w="9752" w:type="dxa"/>
            <w:gridSpan w:val="2"/>
            <w:tcBorders>
              <w:top w:val="nil"/>
              <w:left w:val="nil"/>
              <w:bottom w:val="nil"/>
              <w:right w:val="nil"/>
            </w:tcBorders>
          </w:tcPr>
          <w:p w14:paraId="273DAF51" w14:textId="77777777" w:rsidR="00D06BC5" w:rsidRPr="00CF6664" w:rsidRDefault="00D06BC5" w:rsidP="00D11899"/>
        </w:tc>
      </w:tr>
      <w:tr w:rsidR="00D06BC5" w:rsidRPr="00CF6664" w14:paraId="2F1EBF87" w14:textId="77777777" w:rsidTr="00D11899">
        <w:trPr>
          <w:trHeight w:val="240"/>
          <w:jc w:val="center"/>
        </w:trPr>
        <w:tc>
          <w:tcPr>
            <w:tcW w:w="4876" w:type="dxa"/>
            <w:tcBorders>
              <w:top w:val="nil"/>
              <w:left w:val="nil"/>
              <w:bottom w:val="nil"/>
              <w:right w:val="nil"/>
            </w:tcBorders>
          </w:tcPr>
          <w:p w14:paraId="11B9852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5350C1F" w14:textId="77777777" w:rsidR="00D06BC5" w:rsidRPr="00CF6664" w:rsidRDefault="00D06BC5" w:rsidP="00D11899">
            <w:pPr>
              <w:pStyle w:val="AmColumnHeading"/>
            </w:pPr>
            <w:r w:rsidRPr="00CF6664">
              <w:t>Tarkistus</w:t>
            </w:r>
          </w:p>
        </w:tc>
      </w:tr>
      <w:tr w:rsidR="00D06BC5" w:rsidRPr="00CF6664" w14:paraId="6DAE887D" w14:textId="77777777" w:rsidTr="00D11899">
        <w:trPr>
          <w:jc w:val="center"/>
        </w:trPr>
        <w:tc>
          <w:tcPr>
            <w:tcW w:w="4876" w:type="dxa"/>
            <w:tcBorders>
              <w:top w:val="nil"/>
              <w:left w:val="nil"/>
              <w:bottom w:val="nil"/>
              <w:right w:val="nil"/>
            </w:tcBorders>
          </w:tcPr>
          <w:p w14:paraId="49A675B5" w14:textId="77777777" w:rsidR="00D06BC5" w:rsidRPr="00CF6664" w:rsidRDefault="00D06BC5" w:rsidP="00D11899">
            <w:pPr>
              <w:pStyle w:val="Normal6a"/>
            </w:pPr>
            <w:r w:rsidRPr="00CF6664">
              <w:t>2.</w:t>
            </w:r>
            <w:r w:rsidRPr="00CF6664">
              <w:tab/>
              <w:t xml:space="preserve">tuo esiin, että terveydenhuollon epätasa-arvoa pahentaa intersektionaalinen eriarvoisuus, </w:t>
            </w:r>
            <w:r w:rsidRPr="00CF6664">
              <w:rPr>
                <w:b/>
                <w:i/>
              </w:rPr>
              <w:t>joka perustuu esimerkiksi henkilön</w:t>
            </w:r>
            <w:r w:rsidRPr="00CF6664">
              <w:t xml:space="preserve"> sosioekonomiseen asemaan ja jota etnisten vähemmistöjen tai muuttajien yhteisöihin ja hlbtiq+ -yhteisöön kuuluvat henkilöt kokevat; huomauttaa, että eriarvoisuus näkyy myös sukupuolikohtaisissa sairauksissa, sillä niitä koskevaan tutkimukseen on kerta toisensa jälkeen osoitettu liian vähän rahoitusta;</w:t>
            </w:r>
          </w:p>
        </w:tc>
        <w:tc>
          <w:tcPr>
            <w:tcW w:w="4876" w:type="dxa"/>
            <w:tcBorders>
              <w:top w:val="nil"/>
              <w:left w:val="nil"/>
              <w:bottom w:val="nil"/>
              <w:right w:val="nil"/>
            </w:tcBorders>
          </w:tcPr>
          <w:p w14:paraId="11FE8E87" w14:textId="77777777" w:rsidR="00D06BC5" w:rsidRPr="00CF6664" w:rsidRDefault="00D06BC5" w:rsidP="00D11899">
            <w:pPr>
              <w:pStyle w:val="Normal6a"/>
            </w:pPr>
            <w:r w:rsidRPr="00CF6664">
              <w:t>2.</w:t>
            </w:r>
            <w:r w:rsidRPr="00CF6664">
              <w:tab/>
              <w:t xml:space="preserve">tuo esiin, että terveydenhuollon epätasa-arvoa pahentaa intersektionaalinen eriarvoisuus, </w:t>
            </w:r>
            <w:r w:rsidRPr="00CF6664">
              <w:rPr>
                <w:b/>
                <w:i/>
              </w:rPr>
              <w:t>mukaan lukien se, joka liittyy sukupuoleen,</w:t>
            </w:r>
            <w:r w:rsidRPr="00CF6664">
              <w:t xml:space="preserve"> sosioekonomiseen asemaan</w:t>
            </w:r>
            <w:r w:rsidRPr="00CF6664">
              <w:rPr>
                <w:b/>
                <w:i/>
              </w:rPr>
              <w:t>, vammaisuuteen, rasismiin ja maantieteellisiin esteisiin, myös maaseutualueilla ja syrjäisillä alueilla,</w:t>
            </w:r>
            <w:r w:rsidRPr="00CF6664">
              <w:t xml:space="preserve"> ja jota etnisten vähemmistöjen tai muuttajien yhteisöihin ja hlbtiq+ -yhteisöön kuuluvat henkilöt kokevat; huomauttaa, että eriarvoisuus näkyy myös sukupuolikohtaisissa sairauksissa, sillä niitä koskevaan tutkimukseen on kerta toisensa jälkeen osoitettu liian vähän rahoitusta</w:t>
            </w:r>
            <w:r w:rsidRPr="00CF6664">
              <w:rPr>
                <w:b/>
                <w:i/>
              </w:rPr>
              <w:t>, ja marginalisoituneiden yhteisöjen tarpeisiin on kiinnitetty vähemmän huomiota sukupuolikohtaisia sairauksia koskevassa tutkimuksessa</w:t>
            </w:r>
            <w:r w:rsidRPr="00CF6664">
              <w:t>;</w:t>
            </w:r>
          </w:p>
        </w:tc>
      </w:tr>
    </w:tbl>
    <w:p w14:paraId="5BB70D2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87FB695" w14:textId="77777777" w:rsidR="00D06BC5" w:rsidRPr="00CF6664" w:rsidRDefault="00D06BC5" w:rsidP="00D06BC5">
      <w:r w:rsidRPr="00CF6664">
        <w:rPr>
          <w:rStyle w:val="HideTWBExt"/>
        </w:rPr>
        <w:t>&lt;/Amend&gt;</w:t>
      </w:r>
    </w:p>
    <w:p w14:paraId="1E44AF6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200</w:t>
      </w:r>
      <w:r w:rsidRPr="00CF6664">
        <w:rPr>
          <w:rStyle w:val="HideTWBExt"/>
          <w:b w:val="0"/>
        </w:rPr>
        <w:t>&lt;/NumAm&gt;</w:t>
      </w:r>
    </w:p>
    <w:p w14:paraId="4C0A10DB"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393586DD" w14:textId="77777777" w:rsidR="00D06BC5" w:rsidRPr="00CF6664" w:rsidRDefault="00D06BC5" w:rsidP="00D06BC5">
      <w:pPr>
        <w:pStyle w:val="NormalBold"/>
      </w:pPr>
      <w:r w:rsidRPr="00CF6664">
        <w:rPr>
          <w:rStyle w:val="HideTWBExt"/>
          <w:b w:val="0"/>
        </w:rPr>
        <w:t>&lt;/RepeatBlock-By&gt;</w:t>
      </w:r>
    </w:p>
    <w:p w14:paraId="558395F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41C073B" w14:textId="77777777" w:rsidR="00D06BC5" w:rsidRPr="00CF6664" w:rsidRDefault="00D06BC5" w:rsidP="00D06BC5">
      <w:pPr>
        <w:pStyle w:val="NormalBold"/>
      </w:pPr>
      <w:r w:rsidRPr="00CF6664">
        <w:rPr>
          <w:rStyle w:val="HideTWBExt"/>
          <w:b w:val="0"/>
        </w:rPr>
        <w:t>&lt;Article&gt;</w:t>
      </w:r>
      <w:r w:rsidRPr="00CF6664">
        <w:t>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F84CE6D" w14:textId="77777777" w:rsidTr="00D11899">
        <w:trPr>
          <w:trHeight w:hRule="exact" w:val="240"/>
          <w:jc w:val="center"/>
        </w:trPr>
        <w:tc>
          <w:tcPr>
            <w:tcW w:w="9752" w:type="dxa"/>
            <w:gridSpan w:val="2"/>
            <w:tcBorders>
              <w:top w:val="nil"/>
              <w:left w:val="nil"/>
              <w:bottom w:val="nil"/>
              <w:right w:val="nil"/>
            </w:tcBorders>
          </w:tcPr>
          <w:p w14:paraId="324E439E" w14:textId="77777777" w:rsidR="00D06BC5" w:rsidRPr="00CF6664" w:rsidRDefault="00D06BC5" w:rsidP="00D11899"/>
        </w:tc>
      </w:tr>
      <w:tr w:rsidR="00D06BC5" w:rsidRPr="00CF6664" w14:paraId="71C8FFE0" w14:textId="77777777" w:rsidTr="00D11899">
        <w:trPr>
          <w:trHeight w:val="240"/>
          <w:jc w:val="center"/>
        </w:trPr>
        <w:tc>
          <w:tcPr>
            <w:tcW w:w="4876" w:type="dxa"/>
            <w:tcBorders>
              <w:top w:val="nil"/>
              <w:left w:val="nil"/>
              <w:bottom w:val="nil"/>
              <w:right w:val="nil"/>
            </w:tcBorders>
          </w:tcPr>
          <w:p w14:paraId="24F0171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9B3CCEA" w14:textId="77777777" w:rsidR="00D06BC5" w:rsidRPr="00CF6664" w:rsidRDefault="00D06BC5" w:rsidP="00D11899">
            <w:pPr>
              <w:pStyle w:val="AmColumnHeading"/>
            </w:pPr>
            <w:r w:rsidRPr="00CF6664">
              <w:t>Tarkistus</w:t>
            </w:r>
          </w:p>
        </w:tc>
      </w:tr>
      <w:tr w:rsidR="00D06BC5" w:rsidRPr="00CF6664" w14:paraId="3A98A2DA" w14:textId="77777777" w:rsidTr="00D11899">
        <w:trPr>
          <w:jc w:val="center"/>
        </w:trPr>
        <w:tc>
          <w:tcPr>
            <w:tcW w:w="4876" w:type="dxa"/>
            <w:tcBorders>
              <w:top w:val="nil"/>
              <w:left w:val="nil"/>
              <w:bottom w:val="nil"/>
              <w:right w:val="nil"/>
            </w:tcBorders>
          </w:tcPr>
          <w:p w14:paraId="470D3088" w14:textId="77777777" w:rsidR="00D06BC5" w:rsidRPr="00CF6664" w:rsidRDefault="00D06BC5" w:rsidP="00D11899">
            <w:pPr>
              <w:pStyle w:val="Normal6a"/>
            </w:pPr>
            <w:r w:rsidRPr="00CF6664">
              <w:t>2.</w:t>
            </w:r>
            <w:r w:rsidRPr="00CF6664">
              <w:tab/>
              <w:t xml:space="preserve">tuo esiin, että terveydenhuollon epätasa-arvoa </w:t>
            </w:r>
            <w:r w:rsidRPr="00CF6664">
              <w:rPr>
                <w:b/>
                <w:i/>
              </w:rPr>
              <w:t>pahentaa intersektionaalinen eriarvoisuus, joka perustuu esimerkiksi</w:t>
            </w:r>
            <w:r w:rsidRPr="00CF6664">
              <w:t xml:space="preserve"> henkilön sosioekonomiseen asemaan </w:t>
            </w:r>
            <w:r w:rsidRPr="00CF6664">
              <w:rPr>
                <w:b/>
                <w:i/>
              </w:rPr>
              <w:t>ja jota etnisten vähemmistöjen tai muuttajien yhteisöihin ja hlbtiq+ -yhteisöön kuuluvat henkilöt kokevat</w:t>
            </w:r>
            <w:r w:rsidRPr="00CF6664">
              <w:t xml:space="preserve">; </w:t>
            </w:r>
            <w:r w:rsidRPr="00CF6664">
              <w:rPr>
                <w:b/>
                <w:i/>
              </w:rPr>
              <w:t>huomauttaa, että eriarvoisuus näkyy myös sukupuolikohtaisissa sairauksissa, sillä niitä koskevaan tutkimukseen on kerta toisensa jälkeen osoitettu liian vähän rahoitusta;</w:t>
            </w:r>
          </w:p>
        </w:tc>
        <w:tc>
          <w:tcPr>
            <w:tcW w:w="4876" w:type="dxa"/>
            <w:tcBorders>
              <w:top w:val="nil"/>
              <w:left w:val="nil"/>
              <w:bottom w:val="nil"/>
              <w:right w:val="nil"/>
            </w:tcBorders>
          </w:tcPr>
          <w:p w14:paraId="600BAA7F" w14:textId="77777777" w:rsidR="00D06BC5" w:rsidRPr="00CF6664" w:rsidRDefault="00D06BC5" w:rsidP="00D11899">
            <w:pPr>
              <w:pStyle w:val="Normal6a"/>
            </w:pPr>
            <w:r w:rsidRPr="00CF6664">
              <w:t>2.</w:t>
            </w:r>
            <w:r w:rsidRPr="00CF6664">
              <w:tab/>
              <w:t xml:space="preserve">tuo esiin, että terveydenhuollon epätasa-arvoa </w:t>
            </w:r>
            <w:r w:rsidRPr="00CF6664">
              <w:rPr>
                <w:b/>
                <w:i/>
              </w:rPr>
              <w:t>pahentavat terveystietoihin liittyvät erot, eristäytyminen maaseutualueilla ja syrjäisimmillä alueilla sekä</w:t>
            </w:r>
            <w:r w:rsidRPr="00CF6664">
              <w:t xml:space="preserve"> henkilön sosioekonomiseen asemaan </w:t>
            </w:r>
            <w:r w:rsidRPr="00CF6664">
              <w:rPr>
                <w:b/>
                <w:i/>
              </w:rPr>
              <w:t>tai sosiaalisen taustaan liittyvät erot</w:t>
            </w:r>
            <w:r w:rsidRPr="00CF6664">
              <w:t>;</w:t>
            </w:r>
          </w:p>
        </w:tc>
      </w:tr>
    </w:tbl>
    <w:p w14:paraId="0CAC616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C22A9CD" w14:textId="77777777" w:rsidR="00D06BC5" w:rsidRPr="00CF6664" w:rsidRDefault="00D06BC5" w:rsidP="00D06BC5">
      <w:r w:rsidRPr="00CF6664">
        <w:rPr>
          <w:rStyle w:val="HideTWBExt"/>
        </w:rPr>
        <w:t>&lt;/Amend&gt;</w:t>
      </w:r>
    </w:p>
    <w:p w14:paraId="7DA9BA9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201</w:t>
      </w:r>
      <w:r w:rsidRPr="00CF6664">
        <w:rPr>
          <w:rStyle w:val="HideTWBExt"/>
          <w:b w:val="0"/>
        </w:rPr>
        <w:t>&lt;/NumAm&gt;</w:t>
      </w:r>
    </w:p>
    <w:p w14:paraId="7367C044"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6E47DE52" w14:textId="77777777" w:rsidR="00D06BC5" w:rsidRPr="00CF6664" w:rsidRDefault="00D06BC5" w:rsidP="00D06BC5">
      <w:pPr>
        <w:pStyle w:val="NormalBold"/>
      </w:pPr>
      <w:r w:rsidRPr="00CF6664">
        <w:rPr>
          <w:rStyle w:val="HideTWBExt"/>
          <w:b w:val="0"/>
        </w:rPr>
        <w:t>&lt;/RepeatBlock-By&gt;</w:t>
      </w:r>
    </w:p>
    <w:p w14:paraId="5628E61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A104617" w14:textId="77777777" w:rsidR="00D06BC5" w:rsidRPr="00CF6664" w:rsidRDefault="00D06BC5" w:rsidP="00D06BC5">
      <w:pPr>
        <w:pStyle w:val="NormalBold"/>
      </w:pPr>
      <w:r w:rsidRPr="00CF6664">
        <w:rPr>
          <w:rStyle w:val="HideTWBExt"/>
          <w:b w:val="0"/>
        </w:rPr>
        <w:t>&lt;Article&gt;</w:t>
      </w:r>
      <w:r w:rsidRPr="00CF6664">
        <w:t>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1BF6AD5" w14:textId="77777777" w:rsidTr="00D11899">
        <w:trPr>
          <w:trHeight w:hRule="exact" w:val="240"/>
          <w:jc w:val="center"/>
        </w:trPr>
        <w:tc>
          <w:tcPr>
            <w:tcW w:w="9752" w:type="dxa"/>
            <w:gridSpan w:val="2"/>
            <w:tcBorders>
              <w:top w:val="nil"/>
              <w:left w:val="nil"/>
              <w:bottom w:val="nil"/>
              <w:right w:val="nil"/>
            </w:tcBorders>
          </w:tcPr>
          <w:p w14:paraId="5D5DC79B" w14:textId="77777777" w:rsidR="00D06BC5" w:rsidRPr="00CF6664" w:rsidRDefault="00D06BC5" w:rsidP="00D11899"/>
        </w:tc>
      </w:tr>
      <w:tr w:rsidR="00D06BC5" w:rsidRPr="00CF6664" w14:paraId="481866B7" w14:textId="77777777" w:rsidTr="00D11899">
        <w:trPr>
          <w:trHeight w:val="240"/>
          <w:jc w:val="center"/>
        </w:trPr>
        <w:tc>
          <w:tcPr>
            <w:tcW w:w="4876" w:type="dxa"/>
            <w:tcBorders>
              <w:top w:val="nil"/>
              <w:left w:val="nil"/>
              <w:bottom w:val="nil"/>
              <w:right w:val="nil"/>
            </w:tcBorders>
          </w:tcPr>
          <w:p w14:paraId="5772724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C97D6CD" w14:textId="77777777" w:rsidR="00D06BC5" w:rsidRPr="00CF6664" w:rsidRDefault="00D06BC5" w:rsidP="00D11899">
            <w:pPr>
              <w:pStyle w:val="AmColumnHeading"/>
            </w:pPr>
            <w:r w:rsidRPr="00CF6664">
              <w:t>Tarkistus</w:t>
            </w:r>
          </w:p>
        </w:tc>
      </w:tr>
      <w:tr w:rsidR="00D06BC5" w:rsidRPr="00CF6664" w14:paraId="0976F9CB" w14:textId="77777777" w:rsidTr="00D11899">
        <w:trPr>
          <w:jc w:val="center"/>
        </w:trPr>
        <w:tc>
          <w:tcPr>
            <w:tcW w:w="4876" w:type="dxa"/>
            <w:tcBorders>
              <w:top w:val="nil"/>
              <w:left w:val="nil"/>
              <w:bottom w:val="nil"/>
              <w:right w:val="nil"/>
            </w:tcBorders>
          </w:tcPr>
          <w:p w14:paraId="6B295810" w14:textId="77777777" w:rsidR="00D06BC5" w:rsidRPr="00CF6664" w:rsidRDefault="00D06BC5" w:rsidP="00D11899">
            <w:pPr>
              <w:pStyle w:val="Normal6a"/>
            </w:pPr>
            <w:r w:rsidRPr="00CF6664">
              <w:t>2.</w:t>
            </w:r>
            <w:r w:rsidRPr="00CF6664">
              <w:tab/>
              <w:t>tuo esiin, että terveydenhuollon epätasa-arvoa pahentaa intersektionaalinen eriarvoisuus, joka perustuu esimerkiksi henkilön sosioekonomiseen asemaan ja jota etnisten vähemmistöjen tai muuttajien yhteisöihin ja hlbtiq+ -yhteisöön kuuluvat henkilöt kokevat; huomauttaa, että eriarvoisuus näkyy myös sukupuolikohtaisissa sairauksissa, sillä niitä koskevaan tutkimukseen on kerta toisensa jälkeen osoitettu liian vähän rahoitusta;</w:t>
            </w:r>
          </w:p>
        </w:tc>
        <w:tc>
          <w:tcPr>
            <w:tcW w:w="4876" w:type="dxa"/>
            <w:tcBorders>
              <w:top w:val="nil"/>
              <w:left w:val="nil"/>
              <w:bottom w:val="nil"/>
              <w:right w:val="nil"/>
            </w:tcBorders>
          </w:tcPr>
          <w:p w14:paraId="2C2458FF" w14:textId="77777777" w:rsidR="00D06BC5" w:rsidRPr="00CF6664" w:rsidRDefault="00D06BC5" w:rsidP="00D11899">
            <w:pPr>
              <w:pStyle w:val="Normal6a"/>
            </w:pPr>
            <w:r w:rsidRPr="00CF6664">
              <w:t>2.</w:t>
            </w:r>
            <w:r w:rsidRPr="00CF6664">
              <w:tab/>
              <w:t xml:space="preserve">tuo esiin, että terveydenhuollon epätasa-arvoa pahentaa intersektionaalinen eriarvoisuus, joka perustuu esimerkiksi henkilön sosioekonomiseen asemaan ja jota etnisten vähemmistöjen tai muuttajien yhteisöihin ja hlbtiq+ -yhteisöön kuuluvat henkilöt kokevat; huomauttaa, että eriarvoisuus näkyy myös sukupuolikohtaisissa sairauksissa, sillä niitä koskevaan tutkimukseen on kerta toisensa jälkeen osoitettu liian vähän rahoitusta; </w:t>
            </w:r>
            <w:r w:rsidRPr="00CF6664">
              <w:rPr>
                <w:b/>
                <w:i/>
              </w:rPr>
              <w:t>toteaa, että stigma, oireiden näkyvyys ja kulttuuriset käsitykset sairauksista voivat entisestään pahentaa naisten oikea-aikaisen diagnosoinnin ja hoidon esteitä;</w:t>
            </w:r>
          </w:p>
        </w:tc>
      </w:tr>
    </w:tbl>
    <w:p w14:paraId="34599B5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CA93417" w14:textId="77777777" w:rsidR="00D06BC5" w:rsidRPr="00CF6664" w:rsidRDefault="00D06BC5" w:rsidP="00D06BC5">
      <w:r w:rsidRPr="00CF6664">
        <w:rPr>
          <w:rStyle w:val="HideTWBExt"/>
        </w:rPr>
        <w:t>&lt;/Amend&gt;</w:t>
      </w:r>
    </w:p>
    <w:p w14:paraId="64E5A44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202</w:t>
      </w:r>
      <w:r w:rsidRPr="00CF6664">
        <w:rPr>
          <w:rStyle w:val="HideTWBExt"/>
          <w:b w:val="0"/>
        </w:rPr>
        <w:t>&lt;/NumAm&gt;</w:t>
      </w:r>
    </w:p>
    <w:p w14:paraId="58DB9600" w14:textId="77777777" w:rsidR="00D06BC5" w:rsidRPr="00CF6664" w:rsidRDefault="00D06BC5" w:rsidP="00D06BC5">
      <w:pPr>
        <w:pStyle w:val="NormalBold"/>
      </w:pPr>
      <w:r w:rsidRPr="00CF6664">
        <w:rPr>
          <w:rStyle w:val="HideTWBExt"/>
          <w:b w:val="0"/>
        </w:rPr>
        <w:t>&lt;RepeatBlock-By&gt;&lt;Members&gt;</w:t>
      </w:r>
      <w:r w:rsidRPr="00CF6664">
        <w:t>Laurence Trochu, Geadis Geadi</w:t>
      </w:r>
      <w:r w:rsidRPr="00CF6664">
        <w:rPr>
          <w:rStyle w:val="HideTWBExt"/>
          <w:b w:val="0"/>
        </w:rPr>
        <w:t>&lt;/Members&gt;</w:t>
      </w:r>
    </w:p>
    <w:p w14:paraId="7B165AE8" w14:textId="77777777" w:rsidR="00D06BC5" w:rsidRPr="00CF6664" w:rsidRDefault="00D06BC5" w:rsidP="00D06BC5">
      <w:pPr>
        <w:pStyle w:val="NormalBold"/>
      </w:pPr>
      <w:r w:rsidRPr="00CF6664">
        <w:rPr>
          <w:rStyle w:val="HideTWBExt"/>
          <w:b w:val="0"/>
        </w:rPr>
        <w:t>&lt;/RepeatBlock-By&gt;</w:t>
      </w:r>
    </w:p>
    <w:p w14:paraId="23AA7F7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EE93546" w14:textId="77777777" w:rsidR="00D06BC5" w:rsidRPr="00CF6664" w:rsidRDefault="00D06BC5" w:rsidP="00D06BC5">
      <w:pPr>
        <w:pStyle w:val="NormalBold"/>
      </w:pPr>
      <w:r w:rsidRPr="00CF6664">
        <w:rPr>
          <w:rStyle w:val="HideTWBExt"/>
          <w:b w:val="0"/>
        </w:rPr>
        <w:t>&lt;Article&gt;</w:t>
      </w:r>
      <w:r w:rsidRPr="00CF6664">
        <w:t>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7526E3F" w14:textId="77777777" w:rsidTr="00D11899">
        <w:trPr>
          <w:trHeight w:hRule="exact" w:val="240"/>
          <w:jc w:val="center"/>
        </w:trPr>
        <w:tc>
          <w:tcPr>
            <w:tcW w:w="9752" w:type="dxa"/>
            <w:gridSpan w:val="2"/>
            <w:tcBorders>
              <w:top w:val="nil"/>
              <w:left w:val="nil"/>
              <w:bottom w:val="nil"/>
              <w:right w:val="nil"/>
            </w:tcBorders>
          </w:tcPr>
          <w:p w14:paraId="33ADA2FC" w14:textId="77777777" w:rsidR="00D06BC5" w:rsidRPr="00CF6664" w:rsidRDefault="00D06BC5" w:rsidP="00D11899"/>
        </w:tc>
      </w:tr>
      <w:tr w:rsidR="00D06BC5" w:rsidRPr="00CF6664" w14:paraId="0049AFCD" w14:textId="77777777" w:rsidTr="00D11899">
        <w:trPr>
          <w:trHeight w:val="240"/>
          <w:jc w:val="center"/>
        </w:trPr>
        <w:tc>
          <w:tcPr>
            <w:tcW w:w="4876" w:type="dxa"/>
            <w:tcBorders>
              <w:top w:val="nil"/>
              <w:left w:val="nil"/>
              <w:bottom w:val="nil"/>
              <w:right w:val="nil"/>
            </w:tcBorders>
          </w:tcPr>
          <w:p w14:paraId="205C326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C06E9F2" w14:textId="77777777" w:rsidR="00D06BC5" w:rsidRPr="00CF6664" w:rsidRDefault="00D06BC5" w:rsidP="00D11899">
            <w:pPr>
              <w:pStyle w:val="AmColumnHeading"/>
            </w:pPr>
            <w:r w:rsidRPr="00CF6664">
              <w:t>Tarkistus</w:t>
            </w:r>
          </w:p>
        </w:tc>
      </w:tr>
      <w:tr w:rsidR="00D06BC5" w:rsidRPr="00CF6664" w14:paraId="466C9C75" w14:textId="77777777" w:rsidTr="00D11899">
        <w:trPr>
          <w:jc w:val="center"/>
        </w:trPr>
        <w:tc>
          <w:tcPr>
            <w:tcW w:w="4876" w:type="dxa"/>
            <w:tcBorders>
              <w:top w:val="nil"/>
              <w:left w:val="nil"/>
              <w:bottom w:val="nil"/>
              <w:right w:val="nil"/>
            </w:tcBorders>
          </w:tcPr>
          <w:p w14:paraId="25E9F882" w14:textId="77777777" w:rsidR="00D06BC5" w:rsidRPr="00CF6664" w:rsidRDefault="00D06BC5" w:rsidP="00D11899">
            <w:pPr>
              <w:pStyle w:val="Normal6a"/>
            </w:pPr>
            <w:r w:rsidRPr="00CF6664">
              <w:t>2.</w:t>
            </w:r>
            <w:r w:rsidRPr="00CF6664">
              <w:tab/>
              <w:t xml:space="preserve">tuo esiin, että terveydenhuollon epätasa-arvoa </w:t>
            </w:r>
            <w:r w:rsidRPr="00CF6664">
              <w:rPr>
                <w:b/>
                <w:i/>
              </w:rPr>
              <w:t>pahentaa intersektionaalinen eriarvoisuus, joka perustuu esimerkiksi henkilön sosioekonomiseen asemaan ja jota etnisten vähemmistöjen tai muuttajien yhteisöihin ja hlbtiq+ -yhteisöön kuuluvat henkilöt kokevat</w:t>
            </w:r>
            <w:r w:rsidRPr="00CF6664">
              <w:t>; huomauttaa, että eriarvoisuus näkyy myös sukupuolikohtaisissa sairauksissa, sillä niitä koskevaan tutkimukseen on kerta toisensa jälkeen osoitettu liian vähän rahoitusta;</w:t>
            </w:r>
          </w:p>
        </w:tc>
        <w:tc>
          <w:tcPr>
            <w:tcW w:w="4876" w:type="dxa"/>
            <w:tcBorders>
              <w:top w:val="nil"/>
              <w:left w:val="nil"/>
              <w:bottom w:val="nil"/>
              <w:right w:val="nil"/>
            </w:tcBorders>
          </w:tcPr>
          <w:p w14:paraId="1BEF4D13" w14:textId="77777777" w:rsidR="00D06BC5" w:rsidRPr="00CF6664" w:rsidRDefault="00D06BC5" w:rsidP="00D11899">
            <w:pPr>
              <w:pStyle w:val="Normal6a"/>
            </w:pPr>
            <w:r w:rsidRPr="00CF6664">
              <w:t>2.</w:t>
            </w:r>
            <w:r w:rsidRPr="00CF6664">
              <w:tab/>
              <w:t xml:space="preserve">tuo esiin, että terveydenhuollon epätasa-arvoa </w:t>
            </w:r>
            <w:r w:rsidRPr="00CF6664">
              <w:rPr>
                <w:b/>
                <w:i/>
              </w:rPr>
              <w:t>pahentavat muut eriarvoisuuden muodot, kuten maaseudulla tai syrjäisimmällä alueella eläminen, ikä, vammaisuus tai</w:t>
            </w:r>
            <w:r w:rsidRPr="00CF6664">
              <w:t xml:space="preserve"> henkilön </w:t>
            </w:r>
            <w:r w:rsidRPr="00CF6664">
              <w:rPr>
                <w:b/>
                <w:i/>
              </w:rPr>
              <w:t>sosioekonominen asema</w:t>
            </w:r>
            <w:r w:rsidRPr="00CF6664">
              <w:t>; huomauttaa, että eriarvoisuus näkyy myös sukupuolikohtaisissa sairauksissa, sillä niitä koskevaan tutkimukseen on kerta toisensa jälkeen osoitettu liian vähän rahoitusta;</w:t>
            </w:r>
          </w:p>
        </w:tc>
      </w:tr>
    </w:tbl>
    <w:p w14:paraId="4FBB041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5498495B" w14:textId="77777777" w:rsidR="00D06BC5" w:rsidRPr="00CF6664" w:rsidRDefault="00D06BC5" w:rsidP="00D06BC5">
      <w:r w:rsidRPr="00CF6664">
        <w:rPr>
          <w:rStyle w:val="HideTWBExt"/>
        </w:rPr>
        <w:t>&lt;/Amend&gt;</w:t>
      </w:r>
    </w:p>
    <w:p w14:paraId="5FD5FBF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203</w:t>
      </w:r>
      <w:r w:rsidRPr="00CF6664">
        <w:rPr>
          <w:rStyle w:val="HideTWBExt"/>
          <w:b w:val="0"/>
        </w:rPr>
        <w:t>&lt;/NumAm&gt;</w:t>
      </w:r>
    </w:p>
    <w:p w14:paraId="2F314446"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1014F4B8" w14:textId="77777777" w:rsidR="00D06BC5" w:rsidRPr="00CF6664" w:rsidRDefault="00D06BC5" w:rsidP="00D06BC5">
      <w:pPr>
        <w:pStyle w:val="NormalBold"/>
      </w:pPr>
      <w:r w:rsidRPr="00CF6664">
        <w:rPr>
          <w:rStyle w:val="HideTWBExt"/>
          <w:b w:val="0"/>
        </w:rPr>
        <w:t>&lt;/RepeatBlock-By&gt;</w:t>
      </w:r>
    </w:p>
    <w:p w14:paraId="0EFCEEA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85CD5F6" w14:textId="77777777" w:rsidR="00D06BC5" w:rsidRPr="00CF6664" w:rsidRDefault="00D06BC5" w:rsidP="00D06BC5">
      <w:pPr>
        <w:pStyle w:val="NormalBold"/>
      </w:pPr>
      <w:r w:rsidRPr="00CF6664">
        <w:rPr>
          <w:rStyle w:val="HideTWBExt"/>
          <w:b w:val="0"/>
        </w:rPr>
        <w:t>&lt;Article&gt;</w:t>
      </w:r>
      <w:r w:rsidRPr="00CF6664">
        <w:t>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10E0AF6" w14:textId="77777777" w:rsidTr="00D11899">
        <w:trPr>
          <w:trHeight w:hRule="exact" w:val="240"/>
          <w:jc w:val="center"/>
        </w:trPr>
        <w:tc>
          <w:tcPr>
            <w:tcW w:w="9752" w:type="dxa"/>
            <w:gridSpan w:val="2"/>
            <w:tcBorders>
              <w:top w:val="nil"/>
              <w:left w:val="nil"/>
              <w:bottom w:val="nil"/>
              <w:right w:val="nil"/>
            </w:tcBorders>
          </w:tcPr>
          <w:p w14:paraId="3C890EEA" w14:textId="77777777" w:rsidR="00D06BC5" w:rsidRPr="00CF6664" w:rsidRDefault="00D06BC5" w:rsidP="00D11899"/>
        </w:tc>
      </w:tr>
      <w:tr w:rsidR="00D06BC5" w:rsidRPr="00CF6664" w14:paraId="1838F316" w14:textId="77777777" w:rsidTr="00D11899">
        <w:trPr>
          <w:trHeight w:val="240"/>
          <w:jc w:val="center"/>
        </w:trPr>
        <w:tc>
          <w:tcPr>
            <w:tcW w:w="4876" w:type="dxa"/>
            <w:tcBorders>
              <w:top w:val="nil"/>
              <w:left w:val="nil"/>
              <w:bottom w:val="nil"/>
              <w:right w:val="nil"/>
            </w:tcBorders>
          </w:tcPr>
          <w:p w14:paraId="42C7650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67C4390" w14:textId="77777777" w:rsidR="00D06BC5" w:rsidRPr="00CF6664" w:rsidRDefault="00D06BC5" w:rsidP="00D11899">
            <w:pPr>
              <w:pStyle w:val="AmColumnHeading"/>
            </w:pPr>
            <w:r w:rsidRPr="00CF6664">
              <w:t>Tarkistus</w:t>
            </w:r>
          </w:p>
        </w:tc>
      </w:tr>
      <w:tr w:rsidR="00D06BC5" w:rsidRPr="00CF6664" w14:paraId="623099A8" w14:textId="77777777" w:rsidTr="00D11899">
        <w:trPr>
          <w:jc w:val="center"/>
        </w:trPr>
        <w:tc>
          <w:tcPr>
            <w:tcW w:w="4876" w:type="dxa"/>
            <w:tcBorders>
              <w:top w:val="nil"/>
              <w:left w:val="nil"/>
              <w:bottom w:val="nil"/>
              <w:right w:val="nil"/>
            </w:tcBorders>
          </w:tcPr>
          <w:p w14:paraId="5BD24B90" w14:textId="77777777" w:rsidR="00D06BC5" w:rsidRPr="00CF6664" w:rsidRDefault="00D06BC5" w:rsidP="00D11899">
            <w:pPr>
              <w:pStyle w:val="Normal6a"/>
            </w:pPr>
            <w:r w:rsidRPr="00CF6664">
              <w:t>2.</w:t>
            </w:r>
            <w:r w:rsidRPr="00CF6664">
              <w:tab/>
              <w:t>tuo esiin, että terveydenhuollon epätasa-arvoa pahentaa intersektionaalinen eriarvoisuus, joka perustuu esimerkiksi henkilön sosioekonomiseen asemaan ja jota etnisten vähemmistöjen tai muuttajien yhteisöihin ja hlbtiq+ -yhteisöön kuuluvat henkilöt kokevat; huomauttaa, että eriarvoisuus näkyy myös sukupuolikohtaisissa sairauksissa, sillä niitä koskevaan tutkimukseen on kerta toisensa jälkeen osoitettu liian vähän rahoitusta;</w:t>
            </w:r>
          </w:p>
        </w:tc>
        <w:tc>
          <w:tcPr>
            <w:tcW w:w="4876" w:type="dxa"/>
            <w:tcBorders>
              <w:top w:val="nil"/>
              <w:left w:val="nil"/>
              <w:bottom w:val="nil"/>
              <w:right w:val="nil"/>
            </w:tcBorders>
          </w:tcPr>
          <w:p w14:paraId="2DA9B279" w14:textId="77777777" w:rsidR="00D06BC5" w:rsidRPr="00CF6664" w:rsidRDefault="00D06BC5" w:rsidP="00D11899">
            <w:pPr>
              <w:pStyle w:val="Normal6a"/>
            </w:pPr>
            <w:r w:rsidRPr="00CF6664">
              <w:t>2.</w:t>
            </w:r>
            <w:r w:rsidRPr="00CF6664">
              <w:tab/>
              <w:t xml:space="preserve">tuo esiin, että terveydenhuollon epätasa-arvoa pahentaa intersektionaalinen eriarvoisuus, joka perustuu esimerkiksi henkilön sosioekonomiseen asemaan </w:t>
            </w:r>
            <w:r w:rsidRPr="00CF6664">
              <w:rPr>
                <w:b/>
                <w:i/>
              </w:rPr>
              <w:t>tai maantieteelliseen sijaintiin</w:t>
            </w:r>
            <w:r w:rsidRPr="00CF6664">
              <w:t xml:space="preserve"> ja jota etnisten vähemmistöjen tai muuttajien yhteisöihin ja hlbtiq+ -yhteisöön kuuluvat henkilöt kokevat; huomauttaa, että eriarvoisuus näkyy myös sukupuolikohtaisissa sairauksissa, sillä niitä koskevaan tutkimukseen on kerta toisensa jälkeen osoitettu liian vähän rahoitusta;</w:t>
            </w:r>
          </w:p>
        </w:tc>
      </w:tr>
    </w:tbl>
    <w:p w14:paraId="7D83A9B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F1353C2" w14:textId="77777777" w:rsidR="00D06BC5" w:rsidRPr="00CF6664" w:rsidRDefault="00D06BC5" w:rsidP="00D06BC5">
      <w:r w:rsidRPr="00CF6664">
        <w:rPr>
          <w:rStyle w:val="HideTWBExt"/>
        </w:rPr>
        <w:t>&lt;/Amend&gt;</w:t>
      </w:r>
    </w:p>
    <w:p w14:paraId="5231946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204</w:t>
      </w:r>
      <w:r w:rsidRPr="00CF6664">
        <w:rPr>
          <w:rStyle w:val="HideTWBExt"/>
          <w:b w:val="0"/>
        </w:rPr>
        <w:t>&lt;/NumAm&gt;</w:t>
      </w:r>
    </w:p>
    <w:p w14:paraId="53177DB9"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473F0C88" w14:textId="77777777" w:rsidR="00D06BC5" w:rsidRPr="00CF6664" w:rsidRDefault="00D06BC5" w:rsidP="00D06BC5">
      <w:pPr>
        <w:pStyle w:val="NormalBold"/>
      </w:pPr>
      <w:r w:rsidRPr="00CF6664">
        <w:rPr>
          <w:rStyle w:val="HideTWBExt"/>
          <w:b w:val="0"/>
        </w:rPr>
        <w:t>&lt;/RepeatBlock-By&gt;</w:t>
      </w:r>
    </w:p>
    <w:p w14:paraId="58D08D9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3D44E3E" w14:textId="77777777" w:rsidR="00D06BC5" w:rsidRPr="00CF6664" w:rsidRDefault="00D06BC5" w:rsidP="00D06BC5">
      <w:pPr>
        <w:pStyle w:val="NormalBold"/>
      </w:pPr>
      <w:r w:rsidRPr="00CF6664">
        <w:rPr>
          <w:rStyle w:val="HideTWBExt"/>
          <w:b w:val="0"/>
        </w:rPr>
        <w:t>&lt;Article&gt;</w:t>
      </w:r>
      <w:r w:rsidRPr="00CF6664">
        <w:t>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BE1FDAC" w14:textId="77777777" w:rsidTr="00D11899">
        <w:trPr>
          <w:trHeight w:hRule="exact" w:val="240"/>
          <w:jc w:val="center"/>
        </w:trPr>
        <w:tc>
          <w:tcPr>
            <w:tcW w:w="9752" w:type="dxa"/>
            <w:gridSpan w:val="2"/>
            <w:tcBorders>
              <w:top w:val="nil"/>
              <w:left w:val="nil"/>
              <w:bottom w:val="nil"/>
              <w:right w:val="nil"/>
            </w:tcBorders>
          </w:tcPr>
          <w:p w14:paraId="12CA7472" w14:textId="77777777" w:rsidR="00D06BC5" w:rsidRPr="00CF6664" w:rsidRDefault="00D06BC5" w:rsidP="00D11899"/>
        </w:tc>
      </w:tr>
      <w:tr w:rsidR="00D06BC5" w:rsidRPr="00CF6664" w14:paraId="1560E938" w14:textId="77777777" w:rsidTr="00D11899">
        <w:trPr>
          <w:trHeight w:val="240"/>
          <w:jc w:val="center"/>
        </w:trPr>
        <w:tc>
          <w:tcPr>
            <w:tcW w:w="4876" w:type="dxa"/>
            <w:tcBorders>
              <w:top w:val="nil"/>
              <w:left w:val="nil"/>
              <w:bottom w:val="nil"/>
              <w:right w:val="nil"/>
            </w:tcBorders>
          </w:tcPr>
          <w:p w14:paraId="27CD9B8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5D4878D" w14:textId="77777777" w:rsidR="00D06BC5" w:rsidRPr="00CF6664" w:rsidRDefault="00D06BC5" w:rsidP="00D11899">
            <w:pPr>
              <w:pStyle w:val="AmColumnHeading"/>
            </w:pPr>
            <w:r w:rsidRPr="00CF6664">
              <w:t>Tarkistus</w:t>
            </w:r>
          </w:p>
        </w:tc>
      </w:tr>
      <w:tr w:rsidR="00D06BC5" w:rsidRPr="00CF6664" w14:paraId="573A3BD9" w14:textId="77777777" w:rsidTr="00D11899">
        <w:trPr>
          <w:jc w:val="center"/>
        </w:trPr>
        <w:tc>
          <w:tcPr>
            <w:tcW w:w="4876" w:type="dxa"/>
            <w:tcBorders>
              <w:top w:val="nil"/>
              <w:left w:val="nil"/>
              <w:bottom w:val="nil"/>
              <w:right w:val="nil"/>
            </w:tcBorders>
          </w:tcPr>
          <w:p w14:paraId="41DFB746" w14:textId="77777777" w:rsidR="00D06BC5" w:rsidRPr="00CF6664" w:rsidRDefault="00D06BC5" w:rsidP="00D11899">
            <w:pPr>
              <w:pStyle w:val="Normal6a"/>
            </w:pPr>
            <w:r w:rsidRPr="00CF6664">
              <w:t>2.</w:t>
            </w:r>
            <w:r w:rsidRPr="00CF6664">
              <w:tab/>
              <w:t>tuo esiin, että terveydenhuollon epätasa-arvoa pahentaa intersektionaalinen eriarvoisuus, joka perustuu esimerkiksi henkilön sosioekonomiseen asemaan ja jota etnisten vähemmistöjen tai muuttajien yhteisöihin ja hlbtiq+ -yhteisöön kuuluvat henkilöt kokevat; huomauttaa, että eriarvoisuus näkyy myös sukupuolikohtaisissa sairauksissa, sillä niitä koskevaan tutkimukseen on kerta toisensa jälkeen osoitettu liian vähän rahoitusta;</w:t>
            </w:r>
          </w:p>
        </w:tc>
        <w:tc>
          <w:tcPr>
            <w:tcW w:w="4876" w:type="dxa"/>
            <w:tcBorders>
              <w:top w:val="nil"/>
              <w:left w:val="nil"/>
              <w:bottom w:val="nil"/>
              <w:right w:val="nil"/>
            </w:tcBorders>
          </w:tcPr>
          <w:p w14:paraId="3E86DF88" w14:textId="77777777" w:rsidR="00D06BC5" w:rsidRPr="00CF6664" w:rsidRDefault="00D06BC5" w:rsidP="00D11899">
            <w:pPr>
              <w:pStyle w:val="Normal6a"/>
            </w:pPr>
            <w:r w:rsidRPr="00CF6664">
              <w:t>2.</w:t>
            </w:r>
            <w:r w:rsidRPr="00CF6664">
              <w:tab/>
              <w:t>tuo esiin, että terveydenhuollon epätasa-arvoa pahentaa intersektionaalinen eriarvoisuus, joka perustuu esimerkiksi henkilön sosioekonomiseen asemaan</w:t>
            </w:r>
            <w:r w:rsidRPr="00CF6664">
              <w:rPr>
                <w:b/>
                <w:i/>
              </w:rPr>
              <w:t>, asuinpaikkaan tai ikään</w:t>
            </w:r>
            <w:r w:rsidRPr="00CF6664">
              <w:t xml:space="preserve"> ja jota etnisten vähemmistöjen tai muuttajien yhteisöihin ja hlbtiq+ -yhteisöön kuuluvat henkilöt kokevat; huomauttaa, että eriarvoisuus näkyy myös sukupuolikohtaisissa sairauksissa, sillä niitä koskevaan tutkimukseen on kerta toisensa jälkeen osoitettu liian vähän rahoitusta;</w:t>
            </w:r>
          </w:p>
        </w:tc>
      </w:tr>
    </w:tbl>
    <w:p w14:paraId="7016CCB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5B7B2D7" w14:textId="77777777" w:rsidR="00D06BC5" w:rsidRPr="00CF6664" w:rsidRDefault="00D06BC5" w:rsidP="00D06BC5">
      <w:r w:rsidRPr="00CF6664">
        <w:rPr>
          <w:rStyle w:val="HideTWBExt"/>
        </w:rPr>
        <w:t>&lt;/Amend&gt;</w:t>
      </w:r>
    </w:p>
    <w:p w14:paraId="79B40BC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205</w:t>
      </w:r>
      <w:r w:rsidRPr="00CF6664">
        <w:rPr>
          <w:rStyle w:val="HideTWBExt"/>
          <w:b w:val="0"/>
        </w:rPr>
        <w:t>&lt;/NumAm&gt;</w:t>
      </w:r>
    </w:p>
    <w:p w14:paraId="0B35CED5"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2A4C718F" w14:textId="77777777" w:rsidR="00D06BC5" w:rsidRPr="00CF6664" w:rsidRDefault="00D06BC5" w:rsidP="00D06BC5">
      <w:pPr>
        <w:pStyle w:val="NormalBold"/>
      </w:pPr>
      <w:r w:rsidRPr="00CF6664">
        <w:rPr>
          <w:rStyle w:val="HideTWBExt"/>
          <w:b w:val="0"/>
        </w:rPr>
        <w:t>&lt;/RepeatBlock-By&gt;</w:t>
      </w:r>
    </w:p>
    <w:p w14:paraId="51AD4CE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06CC8A3" w14:textId="77777777" w:rsidR="00D06BC5" w:rsidRPr="00CF6664" w:rsidRDefault="00D06BC5" w:rsidP="00D06BC5">
      <w:pPr>
        <w:pStyle w:val="NormalBold"/>
      </w:pPr>
      <w:r w:rsidRPr="00CF6664">
        <w:rPr>
          <w:rStyle w:val="HideTWBExt"/>
          <w:b w:val="0"/>
        </w:rPr>
        <w:t>&lt;Article&gt;</w:t>
      </w:r>
      <w:r w:rsidRPr="00CF6664">
        <w:t>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8FECE41" w14:textId="77777777" w:rsidTr="00D11899">
        <w:trPr>
          <w:trHeight w:hRule="exact" w:val="240"/>
          <w:jc w:val="center"/>
        </w:trPr>
        <w:tc>
          <w:tcPr>
            <w:tcW w:w="9752" w:type="dxa"/>
            <w:gridSpan w:val="2"/>
            <w:tcBorders>
              <w:top w:val="nil"/>
              <w:left w:val="nil"/>
              <w:bottom w:val="nil"/>
              <w:right w:val="nil"/>
            </w:tcBorders>
          </w:tcPr>
          <w:p w14:paraId="6859D2F4" w14:textId="77777777" w:rsidR="00D06BC5" w:rsidRPr="00CF6664" w:rsidRDefault="00D06BC5" w:rsidP="00D11899"/>
        </w:tc>
      </w:tr>
      <w:tr w:rsidR="00D06BC5" w:rsidRPr="00CF6664" w14:paraId="6C28E906" w14:textId="77777777" w:rsidTr="00D11899">
        <w:trPr>
          <w:trHeight w:val="240"/>
          <w:jc w:val="center"/>
        </w:trPr>
        <w:tc>
          <w:tcPr>
            <w:tcW w:w="4876" w:type="dxa"/>
            <w:tcBorders>
              <w:top w:val="nil"/>
              <w:left w:val="nil"/>
              <w:bottom w:val="nil"/>
              <w:right w:val="nil"/>
            </w:tcBorders>
          </w:tcPr>
          <w:p w14:paraId="423B835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02A270E" w14:textId="77777777" w:rsidR="00D06BC5" w:rsidRPr="00CF6664" w:rsidRDefault="00D06BC5" w:rsidP="00D11899">
            <w:pPr>
              <w:pStyle w:val="AmColumnHeading"/>
            </w:pPr>
            <w:r w:rsidRPr="00CF6664">
              <w:t>Tarkistus</w:t>
            </w:r>
          </w:p>
        </w:tc>
      </w:tr>
      <w:tr w:rsidR="00D06BC5" w:rsidRPr="00CF6664" w14:paraId="4265B152" w14:textId="77777777" w:rsidTr="00D11899">
        <w:trPr>
          <w:jc w:val="center"/>
        </w:trPr>
        <w:tc>
          <w:tcPr>
            <w:tcW w:w="4876" w:type="dxa"/>
            <w:tcBorders>
              <w:top w:val="nil"/>
              <w:left w:val="nil"/>
              <w:bottom w:val="nil"/>
              <w:right w:val="nil"/>
            </w:tcBorders>
          </w:tcPr>
          <w:p w14:paraId="78807A12" w14:textId="77777777" w:rsidR="00D06BC5" w:rsidRPr="00CF6664" w:rsidRDefault="00D06BC5" w:rsidP="00D11899">
            <w:pPr>
              <w:pStyle w:val="Normal6a"/>
            </w:pPr>
            <w:r w:rsidRPr="00CF6664">
              <w:t>2.</w:t>
            </w:r>
            <w:r w:rsidRPr="00CF6664">
              <w:tab/>
              <w:t>tuo esiin, että terveydenhuollon epätasa-arvoa pahentaa intersektionaalinen eriarvoisuus, joka perustuu esimerkiksi henkilön sosioekonomiseen asemaan ja jota etnisten vähemmistöjen tai muuttajien yhteisöihin ja hlbtiq+ -yhteisöön kuuluvat henkilöt kokevat; huomauttaa, että eriarvoisuus näkyy myös sukupuolikohtaisissa sairauksissa, sillä niitä koskevaan tutkimukseen on kerta toisensa jälkeen osoitettu liian vähän rahoitusta;</w:t>
            </w:r>
          </w:p>
        </w:tc>
        <w:tc>
          <w:tcPr>
            <w:tcW w:w="4876" w:type="dxa"/>
            <w:tcBorders>
              <w:top w:val="nil"/>
              <w:left w:val="nil"/>
              <w:bottom w:val="nil"/>
              <w:right w:val="nil"/>
            </w:tcBorders>
          </w:tcPr>
          <w:p w14:paraId="73D80C88" w14:textId="77777777" w:rsidR="00D06BC5" w:rsidRPr="00CF6664" w:rsidRDefault="00D06BC5" w:rsidP="00D11899">
            <w:pPr>
              <w:pStyle w:val="Normal6a"/>
            </w:pPr>
            <w:r w:rsidRPr="00CF6664">
              <w:t>2.</w:t>
            </w:r>
            <w:r w:rsidRPr="00CF6664">
              <w:tab/>
              <w:t xml:space="preserve">tuo esiin, että terveydenhuollon epätasa-arvoa pahentaa intersektionaalinen eriarvoisuus, joka perustuu esimerkiksi henkilön sosioekonomiseen asemaan ja jota etnisten vähemmistöjen tai muuttajien yhteisöihin ja hlbtiq+ -yhteisöön kuuluvat henkilöt kokevat; huomauttaa, että eriarvoisuus näkyy myös sukupuolikohtaisissa sairauksissa, sillä niitä koskevaan tutkimukseen on kerta toisensa jälkeen osoitettu liian vähän </w:t>
            </w:r>
            <w:r w:rsidRPr="00CF6664">
              <w:rPr>
                <w:b/>
                <w:i/>
              </w:rPr>
              <w:t>arvostusta ja</w:t>
            </w:r>
            <w:r w:rsidRPr="00CF6664">
              <w:t xml:space="preserve"> rahoitusta;</w:t>
            </w:r>
          </w:p>
        </w:tc>
      </w:tr>
    </w:tbl>
    <w:p w14:paraId="525070A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2FDA228" w14:textId="77777777" w:rsidR="00D06BC5" w:rsidRPr="00CF6664" w:rsidRDefault="00D06BC5" w:rsidP="00D06BC5">
      <w:r w:rsidRPr="00CF6664">
        <w:rPr>
          <w:rStyle w:val="HideTWBExt"/>
        </w:rPr>
        <w:t>&lt;/Amend&gt;</w:t>
      </w:r>
    </w:p>
    <w:p w14:paraId="629453A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206</w:t>
      </w:r>
      <w:r w:rsidRPr="00CF6664">
        <w:rPr>
          <w:rStyle w:val="HideTWBExt"/>
          <w:b w:val="0"/>
        </w:rPr>
        <w:t>&lt;/NumAm&gt;</w:t>
      </w:r>
    </w:p>
    <w:p w14:paraId="6F5B0211"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116B2770" w14:textId="77777777" w:rsidR="00D06BC5" w:rsidRPr="00CF6664" w:rsidRDefault="00D06BC5" w:rsidP="00D06BC5">
      <w:pPr>
        <w:pStyle w:val="NormalBold"/>
      </w:pPr>
      <w:r w:rsidRPr="00CF6664">
        <w:rPr>
          <w:rStyle w:val="HideTWBExt"/>
          <w:b w:val="0"/>
        </w:rPr>
        <w:t>&lt;/RepeatBlock-By&gt;</w:t>
      </w:r>
    </w:p>
    <w:p w14:paraId="56D49E7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5D056EF" w14:textId="77777777" w:rsidR="00D06BC5" w:rsidRPr="00CF6664" w:rsidRDefault="00D06BC5" w:rsidP="00D06BC5">
      <w:pPr>
        <w:pStyle w:val="NormalBold"/>
      </w:pPr>
      <w:r w:rsidRPr="00CF6664">
        <w:rPr>
          <w:rStyle w:val="HideTWBExt"/>
          <w:b w:val="0"/>
        </w:rPr>
        <w:t>&lt;Article&gt;</w:t>
      </w:r>
      <w:r w:rsidRPr="00CF6664">
        <w:t>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BF6F7E6" w14:textId="77777777" w:rsidTr="00D11899">
        <w:trPr>
          <w:trHeight w:hRule="exact" w:val="240"/>
          <w:jc w:val="center"/>
        </w:trPr>
        <w:tc>
          <w:tcPr>
            <w:tcW w:w="9752" w:type="dxa"/>
            <w:gridSpan w:val="2"/>
            <w:tcBorders>
              <w:top w:val="nil"/>
              <w:left w:val="nil"/>
              <w:bottom w:val="nil"/>
              <w:right w:val="nil"/>
            </w:tcBorders>
          </w:tcPr>
          <w:p w14:paraId="14A3D389" w14:textId="77777777" w:rsidR="00D06BC5" w:rsidRPr="00CF6664" w:rsidRDefault="00D06BC5" w:rsidP="00D11899"/>
        </w:tc>
      </w:tr>
      <w:tr w:rsidR="00D06BC5" w:rsidRPr="00CF6664" w14:paraId="79D7495F" w14:textId="77777777" w:rsidTr="00D11899">
        <w:trPr>
          <w:trHeight w:val="240"/>
          <w:jc w:val="center"/>
        </w:trPr>
        <w:tc>
          <w:tcPr>
            <w:tcW w:w="4876" w:type="dxa"/>
            <w:tcBorders>
              <w:top w:val="nil"/>
              <w:left w:val="nil"/>
              <w:bottom w:val="nil"/>
              <w:right w:val="nil"/>
            </w:tcBorders>
          </w:tcPr>
          <w:p w14:paraId="7C91172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5333DD0" w14:textId="77777777" w:rsidR="00D06BC5" w:rsidRPr="00CF6664" w:rsidRDefault="00D06BC5" w:rsidP="00D11899">
            <w:pPr>
              <w:pStyle w:val="AmColumnHeading"/>
            </w:pPr>
            <w:r w:rsidRPr="00CF6664">
              <w:t>Tarkistus</w:t>
            </w:r>
          </w:p>
        </w:tc>
      </w:tr>
      <w:tr w:rsidR="00D06BC5" w:rsidRPr="00CF6664" w14:paraId="09DD245A" w14:textId="77777777" w:rsidTr="00D11899">
        <w:trPr>
          <w:jc w:val="center"/>
        </w:trPr>
        <w:tc>
          <w:tcPr>
            <w:tcW w:w="4876" w:type="dxa"/>
            <w:tcBorders>
              <w:top w:val="nil"/>
              <w:left w:val="nil"/>
              <w:bottom w:val="nil"/>
              <w:right w:val="nil"/>
            </w:tcBorders>
          </w:tcPr>
          <w:p w14:paraId="5326C888" w14:textId="77777777" w:rsidR="00D06BC5" w:rsidRPr="00CF6664" w:rsidRDefault="00D06BC5" w:rsidP="00D11899">
            <w:pPr>
              <w:pStyle w:val="Normal6a"/>
            </w:pPr>
          </w:p>
        </w:tc>
        <w:tc>
          <w:tcPr>
            <w:tcW w:w="4876" w:type="dxa"/>
            <w:tcBorders>
              <w:top w:val="nil"/>
              <w:left w:val="nil"/>
              <w:bottom w:val="nil"/>
              <w:right w:val="nil"/>
            </w:tcBorders>
          </w:tcPr>
          <w:p w14:paraId="11E7EF89" w14:textId="77777777" w:rsidR="00D06BC5" w:rsidRPr="00CF6664" w:rsidRDefault="00D06BC5" w:rsidP="00D11899">
            <w:pPr>
              <w:pStyle w:val="Normal6a"/>
            </w:pPr>
            <w:r w:rsidRPr="00CF6664">
              <w:rPr>
                <w:b/>
                <w:i/>
              </w:rPr>
              <w:t>2 a.</w:t>
            </w:r>
            <w:r w:rsidRPr="00CF6664">
              <w:tab/>
            </w:r>
            <w:r w:rsidRPr="00CF6664">
              <w:rPr>
                <w:b/>
                <w:i/>
              </w:rPr>
              <w:t>kehottaa komissiota ja jäsenvaltioita puuttumaan terveydenhuollon saatavuuden alueellisiin ja liikenteeseen liittyviin esteisiin sisällyttämällä sukupuolinäkökulman terveydenhuoltoinfrastruktuurin suunnitteluun, muun muassa kehittämällä liikkuvia terveydenhuoltoyksiköitä, etälääketiedettä koskevia ratkaisuja ja esteettömiä julkisen liikenteen yhteyksiä terveydenhuoltolaitoksiin erityisesti maaseudulla, syrjäisillä alueilla, vuoristoalueilla, saarialueilla ja syrjäisimmillä alueilla;</w:t>
            </w:r>
          </w:p>
        </w:tc>
      </w:tr>
    </w:tbl>
    <w:p w14:paraId="03C8526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70E4516" w14:textId="77777777" w:rsidR="00D06BC5" w:rsidRPr="00CF6664" w:rsidRDefault="00D06BC5" w:rsidP="00D06BC5">
      <w:r w:rsidRPr="00CF6664">
        <w:rPr>
          <w:rStyle w:val="HideTWBExt"/>
        </w:rPr>
        <w:t>&lt;/Amend&gt;</w:t>
      </w:r>
    </w:p>
    <w:p w14:paraId="6621908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207</w:t>
      </w:r>
      <w:r w:rsidRPr="00CF6664">
        <w:rPr>
          <w:rStyle w:val="HideTWBExt"/>
          <w:b w:val="0"/>
        </w:rPr>
        <w:t>&lt;/NumAm&gt;</w:t>
      </w:r>
    </w:p>
    <w:p w14:paraId="30B247D0"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Elisabeth Grossmann, Alessandra Moretti, Maria Noichl, Emma Rafowicz, Sabrina Repp, Carla Tavares</w:t>
      </w:r>
      <w:r w:rsidRPr="00CF6664">
        <w:rPr>
          <w:rStyle w:val="HideTWBExt"/>
          <w:b w:val="0"/>
        </w:rPr>
        <w:t>&lt;/Members&gt;</w:t>
      </w:r>
    </w:p>
    <w:p w14:paraId="4279B5F4" w14:textId="77777777" w:rsidR="00D06BC5" w:rsidRPr="00CF6664" w:rsidRDefault="00D06BC5" w:rsidP="00D06BC5">
      <w:pPr>
        <w:pStyle w:val="NormalBold"/>
      </w:pPr>
      <w:r w:rsidRPr="00CF6664">
        <w:rPr>
          <w:rStyle w:val="HideTWBExt"/>
          <w:b w:val="0"/>
        </w:rPr>
        <w:t>&lt;/RepeatBlock-By&gt;</w:t>
      </w:r>
    </w:p>
    <w:p w14:paraId="52461EB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7163557" w14:textId="77777777" w:rsidR="00D06BC5" w:rsidRPr="00CF6664" w:rsidRDefault="00D06BC5" w:rsidP="00D06BC5">
      <w:pPr>
        <w:pStyle w:val="NormalBold"/>
      </w:pPr>
      <w:r w:rsidRPr="00CF6664">
        <w:rPr>
          <w:rStyle w:val="HideTWBExt"/>
          <w:b w:val="0"/>
        </w:rPr>
        <w:t>&lt;Article&gt;</w:t>
      </w:r>
      <w:r w:rsidRPr="00CF6664">
        <w:t>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D37EA89" w14:textId="77777777" w:rsidTr="00D11899">
        <w:trPr>
          <w:trHeight w:hRule="exact" w:val="240"/>
          <w:jc w:val="center"/>
        </w:trPr>
        <w:tc>
          <w:tcPr>
            <w:tcW w:w="9752" w:type="dxa"/>
            <w:gridSpan w:val="2"/>
            <w:tcBorders>
              <w:top w:val="nil"/>
              <w:left w:val="nil"/>
              <w:bottom w:val="nil"/>
              <w:right w:val="nil"/>
            </w:tcBorders>
          </w:tcPr>
          <w:p w14:paraId="5A092E09" w14:textId="77777777" w:rsidR="00D06BC5" w:rsidRPr="00CF6664" w:rsidRDefault="00D06BC5" w:rsidP="00D11899"/>
        </w:tc>
      </w:tr>
      <w:tr w:rsidR="00D06BC5" w:rsidRPr="00CF6664" w14:paraId="17209D01" w14:textId="77777777" w:rsidTr="00D11899">
        <w:trPr>
          <w:trHeight w:val="240"/>
          <w:jc w:val="center"/>
        </w:trPr>
        <w:tc>
          <w:tcPr>
            <w:tcW w:w="4876" w:type="dxa"/>
            <w:tcBorders>
              <w:top w:val="nil"/>
              <w:left w:val="nil"/>
              <w:bottom w:val="nil"/>
              <w:right w:val="nil"/>
            </w:tcBorders>
          </w:tcPr>
          <w:p w14:paraId="552D466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4F21BC8" w14:textId="77777777" w:rsidR="00D06BC5" w:rsidRPr="00CF6664" w:rsidRDefault="00D06BC5" w:rsidP="00D11899">
            <w:pPr>
              <w:pStyle w:val="AmColumnHeading"/>
            </w:pPr>
            <w:r w:rsidRPr="00CF6664">
              <w:t>Tarkistus</w:t>
            </w:r>
          </w:p>
        </w:tc>
      </w:tr>
      <w:tr w:rsidR="00D06BC5" w:rsidRPr="00CF6664" w14:paraId="11C5CEEB" w14:textId="77777777" w:rsidTr="00D11899">
        <w:trPr>
          <w:jc w:val="center"/>
        </w:trPr>
        <w:tc>
          <w:tcPr>
            <w:tcW w:w="4876" w:type="dxa"/>
            <w:tcBorders>
              <w:top w:val="nil"/>
              <w:left w:val="nil"/>
              <w:bottom w:val="nil"/>
              <w:right w:val="nil"/>
            </w:tcBorders>
          </w:tcPr>
          <w:p w14:paraId="5933DE91" w14:textId="77777777" w:rsidR="00D06BC5" w:rsidRPr="00CF6664" w:rsidRDefault="00D06BC5" w:rsidP="00D11899">
            <w:pPr>
              <w:pStyle w:val="Normal6a"/>
            </w:pPr>
          </w:p>
        </w:tc>
        <w:tc>
          <w:tcPr>
            <w:tcW w:w="4876" w:type="dxa"/>
            <w:tcBorders>
              <w:top w:val="nil"/>
              <w:left w:val="nil"/>
              <w:bottom w:val="nil"/>
              <w:right w:val="nil"/>
            </w:tcBorders>
          </w:tcPr>
          <w:p w14:paraId="35EE4B26" w14:textId="77777777" w:rsidR="00D06BC5" w:rsidRPr="00CF6664" w:rsidRDefault="00D06BC5" w:rsidP="00D11899">
            <w:pPr>
              <w:pStyle w:val="Normal6a"/>
            </w:pPr>
            <w:r w:rsidRPr="00CF6664">
              <w:rPr>
                <w:b/>
                <w:i/>
              </w:rPr>
              <w:t>2 a.</w:t>
            </w:r>
            <w:r w:rsidRPr="00CF6664">
              <w:tab/>
            </w:r>
            <w:r w:rsidRPr="00CF6664">
              <w:rPr>
                <w:b/>
                <w:i/>
              </w:rPr>
              <w:t>painottaa, että intersektionaalinen lähestymistapa naisten terveyteen on olennaisen tärkeä; kehottaa toteuttamaan kohdennettuja toimenpiteitä, joilla varmistetaan maahanmuuttajanaisten, vammaisten naisten, ikääntyneiden naisten, hlbtqi+-henkilöiden, köyhyydessä elävien naisten, maaseutualueilla tai sosioekonomisesti epäsuotuisassa asemassa olevilla alueilla asuvien naisten, asunnottomien naisten, romaniyhteisön ja muiden marginalisoituneiden ja haavoittuvassa asemassa olevien ryhmien saavutettavissa oleva, osallistava ja kulttuurisen näkökulman huomioon ottava terveydenhuolto;</w:t>
            </w:r>
          </w:p>
        </w:tc>
      </w:tr>
    </w:tbl>
    <w:p w14:paraId="6C9FC63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8850D31" w14:textId="77777777" w:rsidR="00D06BC5" w:rsidRPr="00CF6664" w:rsidRDefault="00D06BC5" w:rsidP="00D06BC5">
      <w:r w:rsidRPr="00CF6664">
        <w:rPr>
          <w:rStyle w:val="HideTWBExt"/>
        </w:rPr>
        <w:t>&lt;/Amend&gt;</w:t>
      </w:r>
    </w:p>
    <w:p w14:paraId="0F2628F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208</w:t>
      </w:r>
      <w:r w:rsidRPr="00CF6664">
        <w:rPr>
          <w:rStyle w:val="HideTWBExt"/>
          <w:b w:val="0"/>
        </w:rPr>
        <w:t>&lt;/NumAm&gt;</w:t>
      </w:r>
    </w:p>
    <w:p w14:paraId="45FE0284" w14:textId="77777777" w:rsidR="00D06BC5" w:rsidRPr="00CF6664" w:rsidRDefault="00D06BC5" w:rsidP="00D06BC5">
      <w:pPr>
        <w:pStyle w:val="NormalBold"/>
      </w:pPr>
      <w:r w:rsidRPr="00CF6664">
        <w:rPr>
          <w:rStyle w:val="HideTWBExt"/>
          <w:b w:val="0"/>
        </w:rPr>
        <w:t>&lt;RepeatBlock-By&gt;&lt;Members&gt;</w:t>
      </w:r>
      <w:r w:rsidRPr="00CF6664">
        <w:t>Maria Walsh, Loucas Fourlas, Arba Kokalari, Eleonora Meleti, Rosa Estaràs Ferragut, Jagna Marczułajtis-Walczak, Mirosława Nykiel, Paulo Do Nascimento Cabral, Elżbieta Katarzyna Łukacijewska</w:t>
      </w:r>
      <w:r w:rsidRPr="00CF6664">
        <w:rPr>
          <w:rStyle w:val="HideTWBExt"/>
          <w:b w:val="0"/>
        </w:rPr>
        <w:t>&lt;/Members&gt;</w:t>
      </w:r>
    </w:p>
    <w:p w14:paraId="3CB34EAE" w14:textId="77777777" w:rsidR="00D06BC5" w:rsidRPr="00CF6664" w:rsidRDefault="00D06BC5" w:rsidP="00D06BC5">
      <w:pPr>
        <w:pStyle w:val="NormalBold"/>
      </w:pPr>
      <w:r w:rsidRPr="00CF6664">
        <w:rPr>
          <w:rStyle w:val="HideTWBExt"/>
          <w:b w:val="0"/>
        </w:rPr>
        <w:t>&lt;/RepeatBlock-By&gt;</w:t>
      </w:r>
    </w:p>
    <w:p w14:paraId="45DE430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ABF1B64" w14:textId="77777777" w:rsidR="00D06BC5" w:rsidRPr="00CF6664" w:rsidRDefault="00D06BC5" w:rsidP="00D06BC5">
      <w:pPr>
        <w:pStyle w:val="NormalBold"/>
      </w:pPr>
      <w:r w:rsidRPr="00CF6664">
        <w:rPr>
          <w:rStyle w:val="HideTWBExt"/>
          <w:b w:val="0"/>
        </w:rPr>
        <w:t>&lt;Article&gt;</w:t>
      </w:r>
      <w:r w:rsidRPr="00CF6664">
        <w:t>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79DB2EE" w14:textId="77777777" w:rsidTr="00D11899">
        <w:trPr>
          <w:trHeight w:hRule="exact" w:val="240"/>
          <w:jc w:val="center"/>
        </w:trPr>
        <w:tc>
          <w:tcPr>
            <w:tcW w:w="9752" w:type="dxa"/>
            <w:gridSpan w:val="2"/>
            <w:tcBorders>
              <w:top w:val="nil"/>
              <w:left w:val="nil"/>
              <w:bottom w:val="nil"/>
              <w:right w:val="nil"/>
            </w:tcBorders>
          </w:tcPr>
          <w:p w14:paraId="108ACB16" w14:textId="77777777" w:rsidR="00D06BC5" w:rsidRPr="00CF6664" w:rsidRDefault="00D06BC5" w:rsidP="00D11899"/>
        </w:tc>
      </w:tr>
      <w:tr w:rsidR="00D06BC5" w:rsidRPr="00CF6664" w14:paraId="4A0F74B8" w14:textId="77777777" w:rsidTr="00D11899">
        <w:trPr>
          <w:trHeight w:val="240"/>
          <w:jc w:val="center"/>
        </w:trPr>
        <w:tc>
          <w:tcPr>
            <w:tcW w:w="4876" w:type="dxa"/>
            <w:tcBorders>
              <w:top w:val="nil"/>
              <w:left w:val="nil"/>
              <w:bottom w:val="nil"/>
              <w:right w:val="nil"/>
            </w:tcBorders>
          </w:tcPr>
          <w:p w14:paraId="37E6272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379FDEF" w14:textId="77777777" w:rsidR="00D06BC5" w:rsidRPr="00CF6664" w:rsidRDefault="00D06BC5" w:rsidP="00D11899">
            <w:pPr>
              <w:pStyle w:val="AmColumnHeading"/>
            </w:pPr>
            <w:r w:rsidRPr="00CF6664">
              <w:t>Tarkistus</w:t>
            </w:r>
          </w:p>
        </w:tc>
      </w:tr>
      <w:tr w:rsidR="00D06BC5" w:rsidRPr="00CF6664" w14:paraId="4ED88A2D" w14:textId="77777777" w:rsidTr="00D11899">
        <w:trPr>
          <w:jc w:val="center"/>
        </w:trPr>
        <w:tc>
          <w:tcPr>
            <w:tcW w:w="4876" w:type="dxa"/>
            <w:tcBorders>
              <w:top w:val="nil"/>
              <w:left w:val="nil"/>
              <w:bottom w:val="nil"/>
              <w:right w:val="nil"/>
            </w:tcBorders>
          </w:tcPr>
          <w:p w14:paraId="4DFD87D7" w14:textId="77777777" w:rsidR="00D06BC5" w:rsidRPr="00CF6664" w:rsidRDefault="00D06BC5" w:rsidP="00D11899">
            <w:pPr>
              <w:pStyle w:val="Normal6a"/>
            </w:pPr>
          </w:p>
        </w:tc>
        <w:tc>
          <w:tcPr>
            <w:tcW w:w="4876" w:type="dxa"/>
            <w:tcBorders>
              <w:top w:val="nil"/>
              <w:left w:val="nil"/>
              <w:bottom w:val="nil"/>
              <w:right w:val="nil"/>
            </w:tcBorders>
          </w:tcPr>
          <w:p w14:paraId="12512A82" w14:textId="77777777" w:rsidR="00D06BC5" w:rsidRPr="00CF6664" w:rsidRDefault="00D06BC5" w:rsidP="00D11899">
            <w:pPr>
              <w:pStyle w:val="Normal6a"/>
            </w:pPr>
            <w:r w:rsidRPr="00CF6664">
              <w:rPr>
                <w:b/>
                <w:i/>
              </w:rPr>
              <w:t>2 a.</w:t>
            </w:r>
            <w:r w:rsidRPr="00CF6664">
              <w:tab/>
            </w:r>
            <w:r w:rsidRPr="00CF6664">
              <w:rPr>
                <w:b/>
                <w:i/>
              </w:rPr>
              <w:t>painottaa, että naisten mahdollisuus saada laadukasta terveydenhuoltoa tuloista, koulutuksesta tai asuinpaikasta riippumatta on olennaisen tärkeä, jotta varmistetaan yhdenvertainen osallistuminen yhteiskunnan toimintaan ja työmarkkinoille kunnioittaen samanaikaisesti jäsenvaltioiden vastuuta terveydenhuoltojärjestelmien organisoinnista;</w:t>
            </w:r>
          </w:p>
        </w:tc>
      </w:tr>
    </w:tbl>
    <w:p w14:paraId="6439CF1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8CA9108" w14:textId="77777777" w:rsidR="00D06BC5" w:rsidRPr="00CF6664" w:rsidRDefault="00D06BC5" w:rsidP="00D06BC5">
      <w:r w:rsidRPr="00CF6664">
        <w:rPr>
          <w:rStyle w:val="HideTWBExt"/>
        </w:rPr>
        <w:t>&lt;/Amend&gt;</w:t>
      </w:r>
    </w:p>
    <w:p w14:paraId="2E04C51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209</w:t>
      </w:r>
      <w:r w:rsidRPr="00CF6664">
        <w:rPr>
          <w:rStyle w:val="HideTWBExt"/>
          <w:b w:val="0"/>
        </w:rPr>
        <w:t>&lt;/NumAm&gt;</w:t>
      </w:r>
    </w:p>
    <w:p w14:paraId="080910DE"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5ED8D982" w14:textId="77777777" w:rsidR="00D06BC5" w:rsidRPr="00CF6664" w:rsidRDefault="00D06BC5" w:rsidP="00D06BC5">
      <w:pPr>
        <w:pStyle w:val="NormalBold"/>
      </w:pPr>
      <w:r w:rsidRPr="00CF6664">
        <w:rPr>
          <w:rStyle w:val="HideTWBExt"/>
          <w:b w:val="0"/>
        </w:rPr>
        <w:t>&lt;/RepeatBlock-By&gt;</w:t>
      </w:r>
    </w:p>
    <w:p w14:paraId="401D274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97944A2" w14:textId="77777777" w:rsidR="00D06BC5" w:rsidRPr="00CF6664" w:rsidRDefault="00D06BC5" w:rsidP="00D06BC5">
      <w:pPr>
        <w:pStyle w:val="NormalBold"/>
      </w:pPr>
      <w:r w:rsidRPr="00CF6664">
        <w:rPr>
          <w:rStyle w:val="HideTWBExt"/>
          <w:b w:val="0"/>
        </w:rPr>
        <w:t>&lt;Article&gt;</w:t>
      </w:r>
      <w:r w:rsidRPr="00CF6664">
        <w:t>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D97BE6E" w14:textId="77777777" w:rsidTr="00D11899">
        <w:trPr>
          <w:trHeight w:hRule="exact" w:val="240"/>
          <w:jc w:val="center"/>
        </w:trPr>
        <w:tc>
          <w:tcPr>
            <w:tcW w:w="9752" w:type="dxa"/>
            <w:gridSpan w:val="2"/>
            <w:tcBorders>
              <w:top w:val="nil"/>
              <w:left w:val="nil"/>
              <w:bottom w:val="nil"/>
              <w:right w:val="nil"/>
            </w:tcBorders>
          </w:tcPr>
          <w:p w14:paraId="7C4AD343" w14:textId="77777777" w:rsidR="00D06BC5" w:rsidRPr="00CF6664" w:rsidRDefault="00D06BC5" w:rsidP="00D11899"/>
        </w:tc>
      </w:tr>
      <w:tr w:rsidR="00D06BC5" w:rsidRPr="00CF6664" w14:paraId="2BF59815" w14:textId="77777777" w:rsidTr="00D11899">
        <w:trPr>
          <w:trHeight w:val="240"/>
          <w:jc w:val="center"/>
        </w:trPr>
        <w:tc>
          <w:tcPr>
            <w:tcW w:w="4876" w:type="dxa"/>
            <w:tcBorders>
              <w:top w:val="nil"/>
              <w:left w:val="nil"/>
              <w:bottom w:val="nil"/>
              <w:right w:val="nil"/>
            </w:tcBorders>
          </w:tcPr>
          <w:p w14:paraId="21715D0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5099714" w14:textId="77777777" w:rsidR="00D06BC5" w:rsidRPr="00CF6664" w:rsidRDefault="00D06BC5" w:rsidP="00D11899">
            <w:pPr>
              <w:pStyle w:val="AmColumnHeading"/>
            </w:pPr>
            <w:r w:rsidRPr="00CF6664">
              <w:t>Tarkistus</w:t>
            </w:r>
          </w:p>
        </w:tc>
      </w:tr>
      <w:tr w:rsidR="00D06BC5" w:rsidRPr="00CF6664" w14:paraId="0B72AC4C" w14:textId="77777777" w:rsidTr="00D11899">
        <w:trPr>
          <w:jc w:val="center"/>
        </w:trPr>
        <w:tc>
          <w:tcPr>
            <w:tcW w:w="4876" w:type="dxa"/>
            <w:tcBorders>
              <w:top w:val="nil"/>
              <w:left w:val="nil"/>
              <w:bottom w:val="nil"/>
              <w:right w:val="nil"/>
            </w:tcBorders>
          </w:tcPr>
          <w:p w14:paraId="07D831DA" w14:textId="77777777" w:rsidR="00D06BC5" w:rsidRPr="00CF6664" w:rsidRDefault="00D06BC5" w:rsidP="00D11899">
            <w:pPr>
              <w:pStyle w:val="Normal6a"/>
            </w:pPr>
          </w:p>
        </w:tc>
        <w:tc>
          <w:tcPr>
            <w:tcW w:w="4876" w:type="dxa"/>
            <w:tcBorders>
              <w:top w:val="nil"/>
              <w:left w:val="nil"/>
              <w:bottom w:val="nil"/>
              <w:right w:val="nil"/>
            </w:tcBorders>
          </w:tcPr>
          <w:p w14:paraId="0BFD31F8" w14:textId="77777777" w:rsidR="00D06BC5" w:rsidRPr="00CF6664" w:rsidRDefault="00D06BC5" w:rsidP="00D11899">
            <w:pPr>
              <w:pStyle w:val="Normal6a"/>
            </w:pPr>
            <w:r w:rsidRPr="00CF6664">
              <w:rPr>
                <w:b/>
                <w:i/>
              </w:rPr>
              <w:t>2 a.</w:t>
            </w:r>
            <w:r w:rsidRPr="00CF6664">
              <w:tab/>
            </w:r>
            <w:r w:rsidRPr="00CF6664">
              <w:rPr>
                <w:b/>
                <w:i/>
              </w:rPr>
              <w:t>painottaa, että hoitovastuun jatkuva epätasainen jakautuminen sukupuolten kesken – jonka myötä naiset tekevät suhteettomasti sekä epävirallista että virallista hoitotyötä – lisää heidän altistumistaan erilaisille terveyshaasteille, myös mielenterveyshaasteille;</w:t>
            </w:r>
          </w:p>
        </w:tc>
      </w:tr>
    </w:tbl>
    <w:p w14:paraId="494891B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00BC6FF" w14:textId="77777777" w:rsidR="00D06BC5" w:rsidRPr="00CF6664" w:rsidRDefault="00D06BC5" w:rsidP="00D06BC5">
      <w:r w:rsidRPr="00CF6664">
        <w:rPr>
          <w:rStyle w:val="HideTWBExt"/>
        </w:rPr>
        <w:t>&lt;/Amend&gt;</w:t>
      </w:r>
    </w:p>
    <w:p w14:paraId="4A0872D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210</w:t>
      </w:r>
      <w:r w:rsidRPr="00CF6664">
        <w:rPr>
          <w:rStyle w:val="HideTWBExt"/>
          <w:b w:val="0"/>
        </w:rPr>
        <w:t>&lt;/NumAm&gt;</w:t>
      </w:r>
    </w:p>
    <w:p w14:paraId="412B2A61" w14:textId="77777777" w:rsidR="00D06BC5" w:rsidRPr="00CF6664" w:rsidRDefault="00D06BC5" w:rsidP="00D06BC5">
      <w:pPr>
        <w:pStyle w:val="NormalBold"/>
      </w:pPr>
      <w:r w:rsidRPr="00CF6664">
        <w:rPr>
          <w:rStyle w:val="HideTWBExt"/>
          <w:b w:val="0"/>
        </w:rPr>
        <w:t>&lt;RepeatBlock-By&gt;&lt;Members&gt;</w:t>
      </w:r>
      <w:r w:rsidRPr="00CF6664">
        <w:t>Jagna Marczułajtis-Walczak, Ewa Kopacz, Elżbieta Katarzyna Łukacijewska, Mirosława Nykiel</w:t>
      </w:r>
      <w:r w:rsidRPr="00CF6664">
        <w:rPr>
          <w:rStyle w:val="HideTWBExt"/>
          <w:b w:val="0"/>
        </w:rPr>
        <w:t>&lt;/Members&gt;</w:t>
      </w:r>
    </w:p>
    <w:p w14:paraId="30059784" w14:textId="77777777" w:rsidR="00D06BC5" w:rsidRPr="00CF6664" w:rsidRDefault="00D06BC5" w:rsidP="00D06BC5">
      <w:pPr>
        <w:pStyle w:val="NormalBold"/>
      </w:pPr>
      <w:r w:rsidRPr="00CF6664">
        <w:rPr>
          <w:rStyle w:val="HideTWBExt"/>
          <w:b w:val="0"/>
        </w:rPr>
        <w:t>&lt;/RepeatBlock-By&gt;</w:t>
      </w:r>
    </w:p>
    <w:p w14:paraId="6192795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B460F5E" w14:textId="77777777" w:rsidR="00D06BC5" w:rsidRPr="00CF6664" w:rsidRDefault="00D06BC5" w:rsidP="00D06BC5">
      <w:pPr>
        <w:pStyle w:val="NormalBold"/>
      </w:pPr>
      <w:r w:rsidRPr="00CF6664">
        <w:rPr>
          <w:rStyle w:val="HideTWBExt"/>
          <w:b w:val="0"/>
        </w:rPr>
        <w:t>&lt;Article&gt;</w:t>
      </w:r>
      <w:r w:rsidRPr="00CF6664">
        <w:t>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722DA3C" w14:textId="77777777" w:rsidTr="00D11899">
        <w:trPr>
          <w:trHeight w:hRule="exact" w:val="240"/>
          <w:jc w:val="center"/>
        </w:trPr>
        <w:tc>
          <w:tcPr>
            <w:tcW w:w="9752" w:type="dxa"/>
            <w:gridSpan w:val="2"/>
            <w:tcBorders>
              <w:top w:val="nil"/>
              <w:left w:val="nil"/>
              <w:bottom w:val="nil"/>
              <w:right w:val="nil"/>
            </w:tcBorders>
          </w:tcPr>
          <w:p w14:paraId="59C8604A" w14:textId="77777777" w:rsidR="00D06BC5" w:rsidRPr="00CF6664" w:rsidRDefault="00D06BC5" w:rsidP="00D11899"/>
        </w:tc>
      </w:tr>
      <w:tr w:rsidR="00D06BC5" w:rsidRPr="00CF6664" w14:paraId="344580D6" w14:textId="77777777" w:rsidTr="00D11899">
        <w:trPr>
          <w:trHeight w:val="240"/>
          <w:jc w:val="center"/>
        </w:trPr>
        <w:tc>
          <w:tcPr>
            <w:tcW w:w="4876" w:type="dxa"/>
            <w:tcBorders>
              <w:top w:val="nil"/>
              <w:left w:val="nil"/>
              <w:bottom w:val="nil"/>
              <w:right w:val="nil"/>
            </w:tcBorders>
          </w:tcPr>
          <w:p w14:paraId="0F1B2A7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0388B52" w14:textId="77777777" w:rsidR="00D06BC5" w:rsidRPr="00CF6664" w:rsidRDefault="00D06BC5" w:rsidP="00D11899">
            <w:pPr>
              <w:pStyle w:val="AmColumnHeading"/>
            </w:pPr>
            <w:r w:rsidRPr="00CF6664">
              <w:t>Tarkistus</w:t>
            </w:r>
          </w:p>
        </w:tc>
      </w:tr>
      <w:tr w:rsidR="00D06BC5" w:rsidRPr="00CF6664" w14:paraId="09D8E54D" w14:textId="77777777" w:rsidTr="00D11899">
        <w:trPr>
          <w:jc w:val="center"/>
        </w:trPr>
        <w:tc>
          <w:tcPr>
            <w:tcW w:w="4876" w:type="dxa"/>
            <w:tcBorders>
              <w:top w:val="nil"/>
              <w:left w:val="nil"/>
              <w:bottom w:val="nil"/>
              <w:right w:val="nil"/>
            </w:tcBorders>
          </w:tcPr>
          <w:p w14:paraId="696C667C" w14:textId="77777777" w:rsidR="00D06BC5" w:rsidRPr="00CF6664" w:rsidRDefault="00D06BC5" w:rsidP="00D11899">
            <w:pPr>
              <w:pStyle w:val="Normal6a"/>
            </w:pPr>
          </w:p>
        </w:tc>
        <w:tc>
          <w:tcPr>
            <w:tcW w:w="4876" w:type="dxa"/>
            <w:tcBorders>
              <w:top w:val="nil"/>
              <w:left w:val="nil"/>
              <w:bottom w:val="nil"/>
              <w:right w:val="nil"/>
            </w:tcBorders>
          </w:tcPr>
          <w:p w14:paraId="7EA48D97" w14:textId="77777777" w:rsidR="00D06BC5" w:rsidRPr="00CF6664" w:rsidRDefault="00D06BC5" w:rsidP="00D11899">
            <w:pPr>
              <w:pStyle w:val="Normal6a"/>
            </w:pPr>
            <w:r w:rsidRPr="00CF6664">
              <w:rPr>
                <w:b/>
                <w:i/>
              </w:rPr>
              <w:t>2 a.</w:t>
            </w:r>
            <w:r w:rsidRPr="00CF6664">
              <w:tab/>
            </w:r>
            <w:r w:rsidRPr="00CF6664">
              <w:rPr>
                <w:b/>
                <w:i/>
              </w:rPr>
              <w:t>kiinnittää erityistä huomiota siihen, että tarvitaan vammaisille naisille tarkoitettuja varhaisen havaitsemisen ja ennaltaehkäisevän seulonnan ohjelmia, jotta ehkäistään terveyteen liittyviä uusia komplikaatioita;</w:t>
            </w:r>
          </w:p>
        </w:tc>
      </w:tr>
    </w:tbl>
    <w:p w14:paraId="60E16FC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38AC11F" w14:textId="77777777" w:rsidR="00D06BC5" w:rsidRPr="00CF6664" w:rsidRDefault="00D06BC5" w:rsidP="00D06BC5">
      <w:r w:rsidRPr="00CF6664">
        <w:rPr>
          <w:rStyle w:val="HideTWBExt"/>
        </w:rPr>
        <w:t>&lt;/Amend&gt;</w:t>
      </w:r>
    </w:p>
    <w:p w14:paraId="1C48B67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211</w:t>
      </w:r>
      <w:r w:rsidRPr="00CF6664">
        <w:rPr>
          <w:rStyle w:val="HideTWBExt"/>
          <w:b w:val="0"/>
        </w:rPr>
        <w:t>&lt;/NumAm&gt;</w:t>
      </w:r>
    </w:p>
    <w:p w14:paraId="2C8BCB05" w14:textId="77777777" w:rsidR="00D06BC5" w:rsidRPr="00CF6664" w:rsidRDefault="00D06BC5" w:rsidP="00D06BC5">
      <w:pPr>
        <w:pStyle w:val="NormalBold"/>
      </w:pPr>
      <w:r w:rsidRPr="00CF6664">
        <w:rPr>
          <w:rStyle w:val="HideTWBExt"/>
          <w:b w:val="0"/>
        </w:rPr>
        <w:t>&lt;RepeatBlock-By&gt;&lt;Members&gt;</w:t>
      </w:r>
      <w:r w:rsidRPr="00CF6664">
        <w:t>Arba Kokalari, Eleonora Meleti, Maria Walsh, Mirosława Nykiel</w:t>
      </w:r>
      <w:r w:rsidRPr="00CF6664">
        <w:rPr>
          <w:rStyle w:val="HideTWBExt"/>
          <w:b w:val="0"/>
        </w:rPr>
        <w:t>&lt;/Members&gt;</w:t>
      </w:r>
    </w:p>
    <w:p w14:paraId="09F83A9D" w14:textId="77777777" w:rsidR="00D06BC5" w:rsidRPr="00CF6664" w:rsidRDefault="00D06BC5" w:rsidP="00D06BC5">
      <w:pPr>
        <w:pStyle w:val="NormalBold"/>
      </w:pPr>
      <w:r w:rsidRPr="00CF6664">
        <w:rPr>
          <w:rStyle w:val="HideTWBExt"/>
          <w:b w:val="0"/>
        </w:rPr>
        <w:t>&lt;/RepeatBlock-By&gt;</w:t>
      </w:r>
    </w:p>
    <w:p w14:paraId="12ED4A9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45252A0" w14:textId="77777777" w:rsidR="00D06BC5" w:rsidRPr="00CF6664" w:rsidRDefault="00D06BC5" w:rsidP="00D06BC5">
      <w:pPr>
        <w:pStyle w:val="NormalBold"/>
      </w:pPr>
      <w:r w:rsidRPr="00CF6664">
        <w:rPr>
          <w:rStyle w:val="HideTWBExt"/>
          <w:b w:val="0"/>
        </w:rPr>
        <w:t>&lt;Article&gt;</w:t>
      </w:r>
      <w:r w:rsidRPr="00CF6664">
        <w:t>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6CEECE2" w14:textId="77777777" w:rsidTr="00D11899">
        <w:trPr>
          <w:trHeight w:hRule="exact" w:val="240"/>
          <w:jc w:val="center"/>
        </w:trPr>
        <w:tc>
          <w:tcPr>
            <w:tcW w:w="9752" w:type="dxa"/>
            <w:gridSpan w:val="2"/>
            <w:tcBorders>
              <w:top w:val="nil"/>
              <w:left w:val="nil"/>
              <w:bottom w:val="nil"/>
              <w:right w:val="nil"/>
            </w:tcBorders>
          </w:tcPr>
          <w:p w14:paraId="55389592" w14:textId="77777777" w:rsidR="00D06BC5" w:rsidRPr="00CF6664" w:rsidRDefault="00D06BC5" w:rsidP="00D11899"/>
        </w:tc>
      </w:tr>
      <w:tr w:rsidR="00D06BC5" w:rsidRPr="00CF6664" w14:paraId="77204CF7" w14:textId="77777777" w:rsidTr="00D11899">
        <w:trPr>
          <w:trHeight w:val="240"/>
          <w:jc w:val="center"/>
        </w:trPr>
        <w:tc>
          <w:tcPr>
            <w:tcW w:w="4876" w:type="dxa"/>
            <w:tcBorders>
              <w:top w:val="nil"/>
              <w:left w:val="nil"/>
              <w:bottom w:val="nil"/>
              <w:right w:val="nil"/>
            </w:tcBorders>
          </w:tcPr>
          <w:p w14:paraId="7B629B0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0E332CB" w14:textId="77777777" w:rsidR="00D06BC5" w:rsidRPr="00CF6664" w:rsidRDefault="00D06BC5" w:rsidP="00D11899">
            <w:pPr>
              <w:pStyle w:val="AmColumnHeading"/>
            </w:pPr>
            <w:r w:rsidRPr="00CF6664">
              <w:t>Tarkistus</w:t>
            </w:r>
          </w:p>
        </w:tc>
      </w:tr>
      <w:tr w:rsidR="00D06BC5" w:rsidRPr="00CF6664" w14:paraId="0DE5DBDB" w14:textId="77777777" w:rsidTr="00D11899">
        <w:trPr>
          <w:jc w:val="center"/>
        </w:trPr>
        <w:tc>
          <w:tcPr>
            <w:tcW w:w="4876" w:type="dxa"/>
            <w:tcBorders>
              <w:top w:val="nil"/>
              <w:left w:val="nil"/>
              <w:bottom w:val="nil"/>
              <w:right w:val="nil"/>
            </w:tcBorders>
          </w:tcPr>
          <w:p w14:paraId="2D359AEA" w14:textId="77777777" w:rsidR="00D06BC5" w:rsidRPr="00CF6664" w:rsidRDefault="00D06BC5" w:rsidP="00D11899">
            <w:pPr>
              <w:pStyle w:val="Normal6a"/>
            </w:pPr>
          </w:p>
        </w:tc>
        <w:tc>
          <w:tcPr>
            <w:tcW w:w="4876" w:type="dxa"/>
            <w:tcBorders>
              <w:top w:val="nil"/>
              <w:left w:val="nil"/>
              <w:bottom w:val="nil"/>
              <w:right w:val="nil"/>
            </w:tcBorders>
          </w:tcPr>
          <w:p w14:paraId="7C84CE28" w14:textId="77777777" w:rsidR="00D06BC5" w:rsidRPr="00CF6664" w:rsidRDefault="00D06BC5" w:rsidP="00D11899">
            <w:pPr>
              <w:pStyle w:val="Normal6a"/>
            </w:pPr>
            <w:r w:rsidRPr="00CF6664">
              <w:rPr>
                <w:b/>
                <w:i/>
              </w:rPr>
              <w:t>2 a.</w:t>
            </w:r>
            <w:r w:rsidRPr="00CF6664">
              <w:tab/>
            </w:r>
            <w:r w:rsidRPr="00CF6664">
              <w:rPr>
                <w:b/>
                <w:i/>
              </w:rPr>
              <w:t>painottaa tarvetta lisätä tutkimusta naisen kehoon liittyvistä sairauksista ja terveysongelmista, kuten endometrioosista, vestibulodyniasta, vaihdevuosista ja kivuliaista kuukautisista;</w:t>
            </w:r>
          </w:p>
        </w:tc>
      </w:tr>
    </w:tbl>
    <w:p w14:paraId="463015D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DC26BD7" w14:textId="77777777" w:rsidR="00D06BC5" w:rsidRPr="00CF6664" w:rsidRDefault="00D06BC5" w:rsidP="00D06BC5">
      <w:r w:rsidRPr="00CF6664">
        <w:rPr>
          <w:rStyle w:val="HideTWBExt"/>
        </w:rPr>
        <w:t>&lt;/Amend&gt;</w:t>
      </w:r>
    </w:p>
    <w:p w14:paraId="23A158E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212</w:t>
      </w:r>
      <w:r w:rsidRPr="00CF6664">
        <w:rPr>
          <w:rStyle w:val="HideTWBExt"/>
          <w:b w:val="0"/>
        </w:rPr>
        <w:t>&lt;/NumAm&gt;</w:t>
      </w:r>
    </w:p>
    <w:p w14:paraId="7FDB41F1"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197DC013" w14:textId="77777777" w:rsidR="00D06BC5" w:rsidRPr="00CF6664" w:rsidRDefault="00D06BC5" w:rsidP="00D06BC5">
      <w:pPr>
        <w:pStyle w:val="NormalBold"/>
      </w:pPr>
      <w:r w:rsidRPr="00CF6664">
        <w:rPr>
          <w:rStyle w:val="HideTWBExt"/>
          <w:b w:val="0"/>
        </w:rPr>
        <w:t>&lt;/RepeatBlock-By&gt;</w:t>
      </w:r>
    </w:p>
    <w:p w14:paraId="083E66C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CF8C963" w14:textId="77777777" w:rsidR="00D06BC5" w:rsidRPr="00CF6664" w:rsidRDefault="00D06BC5" w:rsidP="00D06BC5">
      <w:pPr>
        <w:pStyle w:val="NormalBold"/>
      </w:pPr>
      <w:r w:rsidRPr="00CF6664">
        <w:rPr>
          <w:rStyle w:val="HideTWBExt"/>
          <w:b w:val="0"/>
        </w:rPr>
        <w:t>&lt;Article&gt;</w:t>
      </w:r>
      <w:r w:rsidRPr="00CF6664">
        <w:t>2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3F1C8DF" w14:textId="77777777" w:rsidTr="00D11899">
        <w:trPr>
          <w:trHeight w:hRule="exact" w:val="240"/>
          <w:jc w:val="center"/>
        </w:trPr>
        <w:tc>
          <w:tcPr>
            <w:tcW w:w="9752" w:type="dxa"/>
            <w:gridSpan w:val="2"/>
            <w:tcBorders>
              <w:top w:val="nil"/>
              <w:left w:val="nil"/>
              <w:bottom w:val="nil"/>
              <w:right w:val="nil"/>
            </w:tcBorders>
          </w:tcPr>
          <w:p w14:paraId="4F52BB8C" w14:textId="77777777" w:rsidR="00D06BC5" w:rsidRPr="00CF6664" w:rsidRDefault="00D06BC5" w:rsidP="00D11899"/>
        </w:tc>
      </w:tr>
      <w:tr w:rsidR="00D06BC5" w:rsidRPr="00CF6664" w14:paraId="4EE48416" w14:textId="77777777" w:rsidTr="00D11899">
        <w:trPr>
          <w:trHeight w:val="240"/>
          <w:jc w:val="center"/>
        </w:trPr>
        <w:tc>
          <w:tcPr>
            <w:tcW w:w="4876" w:type="dxa"/>
            <w:tcBorders>
              <w:top w:val="nil"/>
              <w:left w:val="nil"/>
              <w:bottom w:val="nil"/>
              <w:right w:val="nil"/>
            </w:tcBorders>
          </w:tcPr>
          <w:p w14:paraId="5DB3D2C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6A9E5DF" w14:textId="77777777" w:rsidR="00D06BC5" w:rsidRPr="00CF6664" w:rsidRDefault="00D06BC5" w:rsidP="00D11899">
            <w:pPr>
              <w:pStyle w:val="AmColumnHeading"/>
            </w:pPr>
            <w:r w:rsidRPr="00CF6664">
              <w:t>Tarkistus</w:t>
            </w:r>
          </w:p>
        </w:tc>
      </w:tr>
      <w:tr w:rsidR="00D06BC5" w:rsidRPr="00CF6664" w14:paraId="2A075F63" w14:textId="77777777" w:rsidTr="00D11899">
        <w:trPr>
          <w:jc w:val="center"/>
        </w:trPr>
        <w:tc>
          <w:tcPr>
            <w:tcW w:w="4876" w:type="dxa"/>
            <w:tcBorders>
              <w:top w:val="nil"/>
              <w:left w:val="nil"/>
              <w:bottom w:val="nil"/>
              <w:right w:val="nil"/>
            </w:tcBorders>
          </w:tcPr>
          <w:p w14:paraId="2FAC254C" w14:textId="77777777" w:rsidR="00D06BC5" w:rsidRPr="00CF6664" w:rsidRDefault="00D06BC5" w:rsidP="00D11899">
            <w:pPr>
              <w:pStyle w:val="Normal6a"/>
            </w:pPr>
          </w:p>
        </w:tc>
        <w:tc>
          <w:tcPr>
            <w:tcW w:w="4876" w:type="dxa"/>
            <w:tcBorders>
              <w:top w:val="nil"/>
              <w:left w:val="nil"/>
              <w:bottom w:val="nil"/>
              <w:right w:val="nil"/>
            </w:tcBorders>
          </w:tcPr>
          <w:p w14:paraId="7A1F9E43" w14:textId="77777777" w:rsidR="00D06BC5" w:rsidRPr="00CF6664" w:rsidRDefault="00D06BC5" w:rsidP="00D11899">
            <w:pPr>
              <w:pStyle w:val="Normal6a"/>
            </w:pPr>
            <w:r w:rsidRPr="00CF6664">
              <w:rPr>
                <w:b/>
                <w:i/>
              </w:rPr>
              <w:t>2 b.</w:t>
            </w:r>
            <w:r w:rsidRPr="00CF6664">
              <w:tab/>
            </w:r>
            <w:r w:rsidRPr="00CF6664">
              <w:rPr>
                <w:b/>
                <w:i/>
              </w:rPr>
              <w:t>korostaa, että hoidon saatavuus on rajallista risteävää syrjintää kohtaavien naisten kohdalla, kuten vammaisten naisten, maahanmuuttaja- ja pakolaisnaisten, rodullistettujen ja etnisiin vähemmistöihin kuuluvien naisten, hlbtqi+-naisten, romaninaisten, ikääntyneiden naisten, köyhyydessä elävien naisten, paperittomien naisten, maaseudun naisten, vapautensa menettäneiden naisten ja sukupuolistuneesta väkivallasta selviytyneiden kohdalla;</w:t>
            </w:r>
          </w:p>
        </w:tc>
      </w:tr>
    </w:tbl>
    <w:p w14:paraId="77E313E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D808FCA" w14:textId="77777777" w:rsidR="00D06BC5" w:rsidRPr="00CF6664" w:rsidRDefault="00D06BC5" w:rsidP="00D06BC5">
      <w:r w:rsidRPr="00CF6664">
        <w:rPr>
          <w:rStyle w:val="HideTWBExt"/>
        </w:rPr>
        <w:t>&lt;/Amend&gt;</w:t>
      </w:r>
    </w:p>
    <w:p w14:paraId="2C2BD85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213</w:t>
      </w:r>
      <w:r w:rsidRPr="00CF6664">
        <w:rPr>
          <w:rStyle w:val="HideTWBExt"/>
          <w:b w:val="0"/>
        </w:rPr>
        <w:t>&lt;/NumAm&gt;</w:t>
      </w:r>
    </w:p>
    <w:p w14:paraId="29184167"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2291C930" w14:textId="77777777" w:rsidR="00D06BC5" w:rsidRPr="00CF6664" w:rsidRDefault="00D06BC5" w:rsidP="00D06BC5">
      <w:pPr>
        <w:pStyle w:val="NormalBold"/>
      </w:pPr>
      <w:r w:rsidRPr="00CF6664">
        <w:rPr>
          <w:rStyle w:val="HideTWBExt"/>
          <w:b w:val="0"/>
        </w:rPr>
        <w:t>&lt;/RepeatBlock-By&gt;</w:t>
      </w:r>
    </w:p>
    <w:p w14:paraId="4DDFF5D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3E6931E" w14:textId="77777777" w:rsidR="00D06BC5" w:rsidRPr="00CF6664" w:rsidRDefault="00D06BC5" w:rsidP="00D06BC5">
      <w:pPr>
        <w:pStyle w:val="NormalBold"/>
      </w:pPr>
      <w:r w:rsidRPr="00CF6664">
        <w:rPr>
          <w:rStyle w:val="HideTWBExt"/>
          <w:b w:val="0"/>
        </w:rPr>
        <w:t>&lt;Article&gt;</w:t>
      </w:r>
      <w:r w:rsidRPr="00CF6664">
        <w:t>2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A8F6D6A" w14:textId="77777777" w:rsidTr="00D11899">
        <w:trPr>
          <w:trHeight w:hRule="exact" w:val="240"/>
          <w:jc w:val="center"/>
        </w:trPr>
        <w:tc>
          <w:tcPr>
            <w:tcW w:w="9752" w:type="dxa"/>
            <w:gridSpan w:val="2"/>
            <w:tcBorders>
              <w:top w:val="nil"/>
              <w:left w:val="nil"/>
              <w:bottom w:val="nil"/>
              <w:right w:val="nil"/>
            </w:tcBorders>
          </w:tcPr>
          <w:p w14:paraId="5FA6BC37" w14:textId="77777777" w:rsidR="00D06BC5" w:rsidRPr="00CF6664" w:rsidRDefault="00D06BC5" w:rsidP="00D11899"/>
        </w:tc>
      </w:tr>
      <w:tr w:rsidR="00D06BC5" w:rsidRPr="00CF6664" w14:paraId="253458A8" w14:textId="77777777" w:rsidTr="00D11899">
        <w:trPr>
          <w:trHeight w:val="240"/>
          <w:jc w:val="center"/>
        </w:trPr>
        <w:tc>
          <w:tcPr>
            <w:tcW w:w="4876" w:type="dxa"/>
            <w:tcBorders>
              <w:top w:val="nil"/>
              <w:left w:val="nil"/>
              <w:bottom w:val="nil"/>
              <w:right w:val="nil"/>
            </w:tcBorders>
          </w:tcPr>
          <w:p w14:paraId="0B65306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3FEE8C3" w14:textId="77777777" w:rsidR="00D06BC5" w:rsidRPr="00CF6664" w:rsidRDefault="00D06BC5" w:rsidP="00D11899">
            <w:pPr>
              <w:pStyle w:val="AmColumnHeading"/>
            </w:pPr>
            <w:r w:rsidRPr="00CF6664">
              <w:t>Tarkistus</w:t>
            </w:r>
          </w:p>
        </w:tc>
      </w:tr>
      <w:tr w:rsidR="00D06BC5" w:rsidRPr="00CF6664" w14:paraId="03687B87" w14:textId="77777777" w:rsidTr="00D11899">
        <w:trPr>
          <w:jc w:val="center"/>
        </w:trPr>
        <w:tc>
          <w:tcPr>
            <w:tcW w:w="4876" w:type="dxa"/>
            <w:tcBorders>
              <w:top w:val="nil"/>
              <w:left w:val="nil"/>
              <w:bottom w:val="nil"/>
              <w:right w:val="nil"/>
            </w:tcBorders>
          </w:tcPr>
          <w:p w14:paraId="6439FA5F" w14:textId="77777777" w:rsidR="00D06BC5" w:rsidRPr="00CF6664" w:rsidRDefault="00D06BC5" w:rsidP="00D11899">
            <w:pPr>
              <w:pStyle w:val="Normal6a"/>
            </w:pPr>
          </w:p>
        </w:tc>
        <w:tc>
          <w:tcPr>
            <w:tcW w:w="4876" w:type="dxa"/>
            <w:tcBorders>
              <w:top w:val="nil"/>
              <w:left w:val="nil"/>
              <w:bottom w:val="nil"/>
              <w:right w:val="nil"/>
            </w:tcBorders>
          </w:tcPr>
          <w:p w14:paraId="1F470A72" w14:textId="77777777" w:rsidR="00D06BC5" w:rsidRPr="00CF6664" w:rsidRDefault="00D06BC5" w:rsidP="00D11899">
            <w:pPr>
              <w:pStyle w:val="Normal6a"/>
            </w:pPr>
            <w:r w:rsidRPr="00CF6664">
              <w:rPr>
                <w:b/>
                <w:i/>
              </w:rPr>
              <w:t>2 b.</w:t>
            </w:r>
            <w:r w:rsidRPr="00CF6664">
              <w:tab/>
            </w:r>
            <w:r w:rsidRPr="00CF6664">
              <w:rPr>
                <w:b/>
                <w:i/>
              </w:rPr>
              <w:t>kehottaa komissiota puuttumaan sukupuolikohtaisten sairauksien diagnosointiin ja hoitoon liittyviin maantieteellisiin eroihin, jotka vaikuttavat erityisesti naisiin maaseutualueilla, syrjäisillä alueilla ja taloudellisesti epäsuotuisassa asemassa olevilla alueilla, ottamalla käyttöön koordinointia, rahoitusta ja tietämyksen jakamista koskevia mekanismeja EU:n tasolla;</w:t>
            </w:r>
          </w:p>
        </w:tc>
      </w:tr>
    </w:tbl>
    <w:p w14:paraId="5A57A1C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EE6A19D" w14:textId="77777777" w:rsidR="00D06BC5" w:rsidRPr="00CF6664" w:rsidRDefault="00D06BC5" w:rsidP="00D06BC5">
      <w:r w:rsidRPr="00CF6664">
        <w:rPr>
          <w:rStyle w:val="HideTWBExt"/>
        </w:rPr>
        <w:t>&lt;/Amend&gt;</w:t>
      </w:r>
    </w:p>
    <w:p w14:paraId="7156BE8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214</w:t>
      </w:r>
      <w:r w:rsidRPr="00CF6664">
        <w:rPr>
          <w:rStyle w:val="HideTWBExt"/>
          <w:b w:val="0"/>
        </w:rPr>
        <w:t>&lt;/NumAm&gt;</w:t>
      </w:r>
    </w:p>
    <w:p w14:paraId="27D91B5D" w14:textId="77777777" w:rsidR="00D06BC5" w:rsidRPr="00CF6664" w:rsidRDefault="00D06BC5" w:rsidP="00D06BC5">
      <w:pPr>
        <w:pStyle w:val="NormalBold"/>
      </w:pPr>
      <w:r w:rsidRPr="00CF6664">
        <w:rPr>
          <w:rStyle w:val="HideTWBExt"/>
          <w:b w:val="0"/>
        </w:rPr>
        <w:t>&lt;RepeatBlock-By&gt;&lt;Members&gt;</w:t>
      </w:r>
      <w:r w:rsidRPr="00CF6664">
        <w:t>Jagna Marczułajtis-Walczak, Ewa Kopacz, Elżbieta Katarzyna Łukacijewska, Mirosława Nykiel</w:t>
      </w:r>
      <w:r w:rsidRPr="00CF6664">
        <w:rPr>
          <w:rStyle w:val="HideTWBExt"/>
          <w:b w:val="0"/>
        </w:rPr>
        <w:t>&lt;/Members&gt;</w:t>
      </w:r>
    </w:p>
    <w:p w14:paraId="4EFB873D" w14:textId="77777777" w:rsidR="00D06BC5" w:rsidRPr="00CF6664" w:rsidRDefault="00D06BC5" w:rsidP="00D06BC5">
      <w:pPr>
        <w:pStyle w:val="NormalBold"/>
      </w:pPr>
      <w:r w:rsidRPr="00CF6664">
        <w:rPr>
          <w:rStyle w:val="HideTWBExt"/>
          <w:b w:val="0"/>
        </w:rPr>
        <w:t>&lt;/RepeatBlock-By&gt;</w:t>
      </w:r>
    </w:p>
    <w:p w14:paraId="228021C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89D8BDE" w14:textId="77777777" w:rsidR="00D06BC5" w:rsidRPr="00CF6664" w:rsidRDefault="00D06BC5" w:rsidP="00D06BC5">
      <w:pPr>
        <w:pStyle w:val="NormalBold"/>
      </w:pPr>
      <w:r w:rsidRPr="00CF6664">
        <w:rPr>
          <w:rStyle w:val="HideTWBExt"/>
          <w:b w:val="0"/>
        </w:rPr>
        <w:t>&lt;Article&gt;</w:t>
      </w:r>
      <w:r w:rsidRPr="00CF6664">
        <w:t>2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8611BB7" w14:textId="77777777" w:rsidTr="00D11899">
        <w:trPr>
          <w:trHeight w:hRule="exact" w:val="240"/>
          <w:jc w:val="center"/>
        </w:trPr>
        <w:tc>
          <w:tcPr>
            <w:tcW w:w="9752" w:type="dxa"/>
            <w:gridSpan w:val="2"/>
            <w:tcBorders>
              <w:top w:val="nil"/>
              <w:left w:val="nil"/>
              <w:bottom w:val="nil"/>
              <w:right w:val="nil"/>
            </w:tcBorders>
          </w:tcPr>
          <w:p w14:paraId="3F0B87AF" w14:textId="77777777" w:rsidR="00D06BC5" w:rsidRPr="00CF6664" w:rsidRDefault="00D06BC5" w:rsidP="00D11899"/>
        </w:tc>
      </w:tr>
      <w:tr w:rsidR="00D06BC5" w:rsidRPr="00CF6664" w14:paraId="62785C5F" w14:textId="77777777" w:rsidTr="00D11899">
        <w:trPr>
          <w:trHeight w:val="240"/>
          <w:jc w:val="center"/>
        </w:trPr>
        <w:tc>
          <w:tcPr>
            <w:tcW w:w="4876" w:type="dxa"/>
            <w:tcBorders>
              <w:top w:val="nil"/>
              <w:left w:val="nil"/>
              <w:bottom w:val="nil"/>
              <w:right w:val="nil"/>
            </w:tcBorders>
          </w:tcPr>
          <w:p w14:paraId="00711ED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EB8CC0A" w14:textId="77777777" w:rsidR="00D06BC5" w:rsidRPr="00CF6664" w:rsidRDefault="00D06BC5" w:rsidP="00D11899">
            <w:pPr>
              <w:pStyle w:val="AmColumnHeading"/>
            </w:pPr>
            <w:r w:rsidRPr="00CF6664">
              <w:t>Tarkistus</w:t>
            </w:r>
          </w:p>
        </w:tc>
      </w:tr>
      <w:tr w:rsidR="00D06BC5" w:rsidRPr="00CF6664" w14:paraId="2B660931" w14:textId="77777777" w:rsidTr="00D11899">
        <w:trPr>
          <w:jc w:val="center"/>
        </w:trPr>
        <w:tc>
          <w:tcPr>
            <w:tcW w:w="4876" w:type="dxa"/>
            <w:tcBorders>
              <w:top w:val="nil"/>
              <w:left w:val="nil"/>
              <w:bottom w:val="nil"/>
              <w:right w:val="nil"/>
            </w:tcBorders>
          </w:tcPr>
          <w:p w14:paraId="3E7C8B74" w14:textId="77777777" w:rsidR="00D06BC5" w:rsidRPr="00CF6664" w:rsidRDefault="00D06BC5" w:rsidP="00D11899">
            <w:pPr>
              <w:pStyle w:val="Normal6a"/>
            </w:pPr>
          </w:p>
        </w:tc>
        <w:tc>
          <w:tcPr>
            <w:tcW w:w="4876" w:type="dxa"/>
            <w:tcBorders>
              <w:top w:val="nil"/>
              <w:left w:val="nil"/>
              <w:bottom w:val="nil"/>
              <w:right w:val="nil"/>
            </w:tcBorders>
          </w:tcPr>
          <w:p w14:paraId="4AFEC8B1" w14:textId="77777777" w:rsidR="00D06BC5" w:rsidRPr="00CF6664" w:rsidRDefault="00D06BC5" w:rsidP="00D11899">
            <w:pPr>
              <w:pStyle w:val="Normal6a"/>
            </w:pPr>
            <w:r w:rsidRPr="00CF6664">
              <w:rPr>
                <w:b/>
                <w:i/>
              </w:rPr>
              <w:t>2 b.</w:t>
            </w:r>
            <w:r w:rsidRPr="00CF6664">
              <w:tab/>
            </w:r>
            <w:r w:rsidRPr="00CF6664">
              <w:rPr>
                <w:b/>
                <w:i/>
              </w:rPr>
              <w:t>painottaa, että naiset altistuvat sairauksille, jotka johtuvat pitkäaikaisen hoidon tarjoamisesta lapsille, ikääntyneille henkilöille ja vammaisille henkilöille; korostaa, että on tärkeää edistää hoitovastuun oikeudenmukaista ja tasapuolista jakautumista;</w:t>
            </w:r>
          </w:p>
        </w:tc>
      </w:tr>
    </w:tbl>
    <w:p w14:paraId="047B5CF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BA94F9D" w14:textId="77777777" w:rsidR="00D06BC5" w:rsidRPr="00CF6664" w:rsidRDefault="00D06BC5" w:rsidP="00D06BC5">
      <w:r w:rsidRPr="00CF6664">
        <w:rPr>
          <w:rStyle w:val="HideTWBExt"/>
        </w:rPr>
        <w:t>&lt;/Amend&gt;</w:t>
      </w:r>
    </w:p>
    <w:p w14:paraId="1571BD9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215</w:t>
      </w:r>
      <w:r w:rsidRPr="00CF6664">
        <w:rPr>
          <w:rStyle w:val="HideTWBExt"/>
          <w:b w:val="0"/>
        </w:rPr>
        <w:t>&lt;/NumAm&gt;</w:t>
      </w:r>
    </w:p>
    <w:p w14:paraId="47833A53"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10614E48" w14:textId="77777777" w:rsidR="00D06BC5" w:rsidRPr="00CF6664" w:rsidRDefault="00D06BC5" w:rsidP="00D06BC5">
      <w:pPr>
        <w:pStyle w:val="NormalBold"/>
      </w:pPr>
      <w:r w:rsidRPr="00CF6664">
        <w:rPr>
          <w:rStyle w:val="HideTWBExt"/>
          <w:b w:val="0"/>
        </w:rPr>
        <w:t>&lt;/RepeatBlock-By&gt;</w:t>
      </w:r>
    </w:p>
    <w:p w14:paraId="0004E89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75C9B50" w14:textId="77777777" w:rsidR="00D06BC5" w:rsidRPr="00CF6664" w:rsidRDefault="00D06BC5" w:rsidP="00D06BC5">
      <w:pPr>
        <w:pStyle w:val="NormalBold"/>
      </w:pPr>
      <w:r w:rsidRPr="00CF6664">
        <w:rPr>
          <w:rStyle w:val="HideTWBExt"/>
          <w:b w:val="0"/>
        </w:rPr>
        <w:t>&lt;Article&gt;</w:t>
      </w:r>
      <w:r w:rsidRPr="00CF6664">
        <w:t>2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D99B467" w14:textId="77777777" w:rsidTr="00D11899">
        <w:trPr>
          <w:trHeight w:hRule="exact" w:val="240"/>
          <w:jc w:val="center"/>
        </w:trPr>
        <w:tc>
          <w:tcPr>
            <w:tcW w:w="9752" w:type="dxa"/>
            <w:gridSpan w:val="2"/>
            <w:tcBorders>
              <w:top w:val="nil"/>
              <w:left w:val="nil"/>
              <w:bottom w:val="nil"/>
              <w:right w:val="nil"/>
            </w:tcBorders>
          </w:tcPr>
          <w:p w14:paraId="16BF2276" w14:textId="77777777" w:rsidR="00D06BC5" w:rsidRPr="00CF6664" w:rsidRDefault="00D06BC5" w:rsidP="00D11899"/>
        </w:tc>
      </w:tr>
      <w:tr w:rsidR="00D06BC5" w:rsidRPr="00CF6664" w14:paraId="244173D4" w14:textId="77777777" w:rsidTr="00D11899">
        <w:trPr>
          <w:trHeight w:val="240"/>
          <w:jc w:val="center"/>
        </w:trPr>
        <w:tc>
          <w:tcPr>
            <w:tcW w:w="4876" w:type="dxa"/>
            <w:tcBorders>
              <w:top w:val="nil"/>
              <w:left w:val="nil"/>
              <w:bottom w:val="nil"/>
              <w:right w:val="nil"/>
            </w:tcBorders>
          </w:tcPr>
          <w:p w14:paraId="4CAA9B5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8168D8F" w14:textId="77777777" w:rsidR="00D06BC5" w:rsidRPr="00CF6664" w:rsidRDefault="00D06BC5" w:rsidP="00D11899">
            <w:pPr>
              <w:pStyle w:val="AmColumnHeading"/>
            </w:pPr>
            <w:r w:rsidRPr="00CF6664">
              <w:t>Tarkistus</w:t>
            </w:r>
          </w:p>
        </w:tc>
      </w:tr>
      <w:tr w:rsidR="00D06BC5" w:rsidRPr="00CF6664" w14:paraId="1BFE5C78" w14:textId="77777777" w:rsidTr="00D11899">
        <w:trPr>
          <w:jc w:val="center"/>
        </w:trPr>
        <w:tc>
          <w:tcPr>
            <w:tcW w:w="4876" w:type="dxa"/>
            <w:tcBorders>
              <w:top w:val="nil"/>
              <w:left w:val="nil"/>
              <w:bottom w:val="nil"/>
              <w:right w:val="nil"/>
            </w:tcBorders>
          </w:tcPr>
          <w:p w14:paraId="7E054D6D" w14:textId="77777777" w:rsidR="00D06BC5" w:rsidRPr="00CF6664" w:rsidRDefault="00D06BC5" w:rsidP="00D11899">
            <w:pPr>
              <w:pStyle w:val="Normal6a"/>
            </w:pPr>
          </w:p>
        </w:tc>
        <w:tc>
          <w:tcPr>
            <w:tcW w:w="4876" w:type="dxa"/>
            <w:tcBorders>
              <w:top w:val="nil"/>
              <w:left w:val="nil"/>
              <w:bottom w:val="nil"/>
              <w:right w:val="nil"/>
            </w:tcBorders>
          </w:tcPr>
          <w:p w14:paraId="2C783E64" w14:textId="77777777" w:rsidR="00D06BC5" w:rsidRPr="00CF6664" w:rsidRDefault="00D06BC5" w:rsidP="00D11899">
            <w:pPr>
              <w:pStyle w:val="Normal6a"/>
            </w:pPr>
            <w:r w:rsidRPr="00CF6664">
              <w:rPr>
                <w:b/>
                <w:i/>
              </w:rPr>
              <w:t>2 b.</w:t>
            </w:r>
            <w:r w:rsidRPr="00CF6664">
              <w:tab/>
            </w:r>
            <w:r w:rsidRPr="00CF6664">
              <w:rPr>
                <w:b/>
                <w:i/>
              </w:rPr>
              <w:t>painottaa tarvetta puuttua terveydenhuoltopalvelujen saantiin liittyvään moninaiseen eriarvoisuuteen, joka kohdistuu haavoittuvassa asemassa oleviin naisiin ja tyttöihin, mukaan lukien vammaiset naiset, taustaltaan heikommassa asemassa olevat naiset ja laitoksissa asuvat naiset;</w:t>
            </w:r>
          </w:p>
        </w:tc>
      </w:tr>
    </w:tbl>
    <w:p w14:paraId="082E2EC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EC55132" w14:textId="77777777" w:rsidR="00D06BC5" w:rsidRPr="00CF6664" w:rsidRDefault="00D06BC5" w:rsidP="00D06BC5">
      <w:r w:rsidRPr="00CF6664">
        <w:rPr>
          <w:rStyle w:val="HideTWBExt"/>
        </w:rPr>
        <w:t>&lt;/Amend&gt;</w:t>
      </w:r>
    </w:p>
    <w:p w14:paraId="36E21FD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216</w:t>
      </w:r>
      <w:r w:rsidRPr="00CF6664">
        <w:rPr>
          <w:rStyle w:val="HideTWBExt"/>
          <w:b w:val="0"/>
        </w:rPr>
        <w:t>&lt;/NumAm&gt;</w:t>
      </w:r>
    </w:p>
    <w:p w14:paraId="1BED720D"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7F3D0D7F" w14:textId="77777777" w:rsidR="00D06BC5" w:rsidRPr="00CF6664" w:rsidRDefault="00D06BC5" w:rsidP="00D06BC5">
      <w:pPr>
        <w:pStyle w:val="NormalBold"/>
      </w:pPr>
      <w:r w:rsidRPr="00CF6664">
        <w:rPr>
          <w:rStyle w:val="HideTWBExt"/>
          <w:b w:val="0"/>
        </w:rPr>
        <w:t>&lt;/RepeatBlock-By&gt;</w:t>
      </w:r>
    </w:p>
    <w:p w14:paraId="643BCAD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4E20800" w14:textId="77777777" w:rsidR="00D06BC5" w:rsidRPr="00CF6664" w:rsidRDefault="00D06BC5" w:rsidP="00D06BC5">
      <w:pPr>
        <w:pStyle w:val="NormalBold"/>
      </w:pPr>
      <w:r w:rsidRPr="00CF6664">
        <w:rPr>
          <w:rStyle w:val="HideTWBExt"/>
          <w:b w:val="0"/>
        </w:rPr>
        <w:t>&lt;Article&gt;</w:t>
      </w:r>
      <w:r w:rsidRPr="00CF6664">
        <w:t>2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88197D4" w14:textId="77777777" w:rsidTr="00D11899">
        <w:trPr>
          <w:trHeight w:hRule="exact" w:val="240"/>
          <w:jc w:val="center"/>
        </w:trPr>
        <w:tc>
          <w:tcPr>
            <w:tcW w:w="9752" w:type="dxa"/>
            <w:gridSpan w:val="2"/>
            <w:tcBorders>
              <w:top w:val="nil"/>
              <w:left w:val="nil"/>
              <w:bottom w:val="nil"/>
              <w:right w:val="nil"/>
            </w:tcBorders>
          </w:tcPr>
          <w:p w14:paraId="4E59DD0A" w14:textId="77777777" w:rsidR="00D06BC5" w:rsidRPr="00CF6664" w:rsidRDefault="00D06BC5" w:rsidP="00D11899"/>
        </w:tc>
      </w:tr>
      <w:tr w:rsidR="00D06BC5" w:rsidRPr="00CF6664" w14:paraId="690A732B" w14:textId="77777777" w:rsidTr="00D11899">
        <w:trPr>
          <w:trHeight w:val="240"/>
          <w:jc w:val="center"/>
        </w:trPr>
        <w:tc>
          <w:tcPr>
            <w:tcW w:w="4876" w:type="dxa"/>
            <w:tcBorders>
              <w:top w:val="nil"/>
              <w:left w:val="nil"/>
              <w:bottom w:val="nil"/>
              <w:right w:val="nil"/>
            </w:tcBorders>
          </w:tcPr>
          <w:p w14:paraId="4EAA9FF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2C8B668" w14:textId="77777777" w:rsidR="00D06BC5" w:rsidRPr="00CF6664" w:rsidRDefault="00D06BC5" w:rsidP="00D11899">
            <w:pPr>
              <w:pStyle w:val="AmColumnHeading"/>
            </w:pPr>
            <w:r w:rsidRPr="00CF6664">
              <w:t>Tarkistus</w:t>
            </w:r>
          </w:p>
        </w:tc>
      </w:tr>
      <w:tr w:rsidR="00D06BC5" w:rsidRPr="00CF6664" w14:paraId="474B186D" w14:textId="77777777" w:rsidTr="00D11899">
        <w:trPr>
          <w:jc w:val="center"/>
        </w:trPr>
        <w:tc>
          <w:tcPr>
            <w:tcW w:w="4876" w:type="dxa"/>
            <w:tcBorders>
              <w:top w:val="nil"/>
              <w:left w:val="nil"/>
              <w:bottom w:val="nil"/>
              <w:right w:val="nil"/>
            </w:tcBorders>
          </w:tcPr>
          <w:p w14:paraId="50F12C16" w14:textId="77777777" w:rsidR="00D06BC5" w:rsidRPr="00CF6664" w:rsidRDefault="00D06BC5" w:rsidP="00D11899">
            <w:pPr>
              <w:pStyle w:val="Normal6a"/>
            </w:pPr>
          </w:p>
        </w:tc>
        <w:tc>
          <w:tcPr>
            <w:tcW w:w="4876" w:type="dxa"/>
            <w:tcBorders>
              <w:top w:val="nil"/>
              <w:left w:val="nil"/>
              <w:bottom w:val="nil"/>
              <w:right w:val="nil"/>
            </w:tcBorders>
          </w:tcPr>
          <w:p w14:paraId="4F353550" w14:textId="77777777" w:rsidR="00D06BC5" w:rsidRPr="00CF6664" w:rsidRDefault="00D06BC5" w:rsidP="00D11899">
            <w:pPr>
              <w:pStyle w:val="Normal6a"/>
            </w:pPr>
            <w:r w:rsidRPr="00CF6664">
              <w:rPr>
                <w:b/>
                <w:i/>
              </w:rPr>
              <w:t>2 c.</w:t>
            </w:r>
            <w:r w:rsidRPr="00CF6664">
              <w:tab/>
            </w:r>
            <w:r w:rsidRPr="00CF6664">
              <w:rPr>
                <w:b/>
                <w:i/>
              </w:rPr>
              <w:t>kehottaa jäsenvaltioita varmistamaan yleisen ja saavutettavan sairausvakuutusturvan ja poistamaan kiireellisesti kaikille tarkoitetun terveydenhuollon esteet, myös vailla vaadittavia asiakirjoja olevien muuttajien osalta ja keskittyen erityisesti naisiin heidän kaikessa moninaisuudessaan; korostaa, että tietämättömyys, asenteellisuus tai leimaaminen ei saisi koskaan heikentää terveydenhuollon saatavuutta; pitää tärkeänä, että terveydenhuollon ammattilaiset antavat hoitoa inhimillisesti, syrjimättömästi ja ketään tuomitsematta sekä kunnioittaen vapaata ja tietoon perustuvaa ennakkosuostumusta ja potilaiden oikeuksia; toteaa, että tiedot marginalisoituneiden ryhmien naisten ja maahanmuuttajanaisten pääsystä terveydenhuoltopalvelujen ja erityisesti mielenterveyspalvelujen piiriin ovat erittäin puutteelliset;</w:t>
            </w:r>
          </w:p>
        </w:tc>
      </w:tr>
    </w:tbl>
    <w:p w14:paraId="26F4E9B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CB5C17B" w14:textId="77777777" w:rsidR="00D06BC5" w:rsidRPr="00CF6664" w:rsidRDefault="00D06BC5" w:rsidP="00D06BC5">
      <w:r w:rsidRPr="00CF6664">
        <w:rPr>
          <w:rStyle w:val="HideTWBExt"/>
        </w:rPr>
        <w:t>&lt;/Amend&gt;</w:t>
      </w:r>
    </w:p>
    <w:p w14:paraId="1DFA583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217</w:t>
      </w:r>
      <w:r w:rsidRPr="00CF6664">
        <w:rPr>
          <w:rStyle w:val="HideTWBExt"/>
          <w:b w:val="0"/>
        </w:rPr>
        <w:t>&lt;/NumAm&gt;</w:t>
      </w:r>
    </w:p>
    <w:p w14:paraId="28166493" w14:textId="77777777" w:rsidR="00D06BC5" w:rsidRPr="00CF6664" w:rsidRDefault="00D06BC5" w:rsidP="00D06BC5">
      <w:pPr>
        <w:pStyle w:val="NormalBold"/>
      </w:pPr>
      <w:r w:rsidRPr="00CF6664">
        <w:rPr>
          <w:rStyle w:val="HideTWBExt"/>
          <w:b w:val="0"/>
        </w:rPr>
        <w:t>&lt;RepeatBlock-By&gt;&lt;Members&gt;</w:t>
      </w:r>
      <w:r w:rsidRPr="00CF6664">
        <w:t>Maria Walsh, Loucas Fourlas, Rosa Estaràs Ferragut, Jagna Marczułajtis-Walczak, Paulo Do Nascimento Cabral, Elżbieta Katarzyna Łukacijewska</w:t>
      </w:r>
      <w:r w:rsidRPr="00CF6664">
        <w:rPr>
          <w:rStyle w:val="HideTWBExt"/>
          <w:b w:val="0"/>
        </w:rPr>
        <w:t>&lt;/Members&gt;</w:t>
      </w:r>
    </w:p>
    <w:p w14:paraId="7E1D1488" w14:textId="77777777" w:rsidR="00D06BC5" w:rsidRPr="00CF6664" w:rsidRDefault="00D06BC5" w:rsidP="00D06BC5">
      <w:pPr>
        <w:pStyle w:val="NormalBold"/>
      </w:pPr>
      <w:r w:rsidRPr="00CF6664">
        <w:rPr>
          <w:rStyle w:val="HideTWBExt"/>
          <w:b w:val="0"/>
        </w:rPr>
        <w:t>&lt;/RepeatBlock-By&gt;</w:t>
      </w:r>
    </w:p>
    <w:p w14:paraId="3CA9A5A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3449351" w14:textId="77777777" w:rsidR="00D06BC5" w:rsidRPr="00CF6664" w:rsidRDefault="00D06BC5" w:rsidP="00D06BC5">
      <w:pPr>
        <w:pStyle w:val="NormalBold"/>
      </w:pPr>
      <w:r w:rsidRPr="00CF6664">
        <w:rPr>
          <w:rStyle w:val="HideTWBExt"/>
          <w:b w:val="0"/>
        </w:rPr>
        <w:t>&lt;Article&gt;</w:t>
      </w:r>
      <w:r w:rsidRPr="00CF6664">
        <w:t>2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73CB4B1" w14:textId="77777777" w:rsidTr="00D11899">
        <w:trPr>
          <w:trHeight w:hRule="exact" w:val="240"/>
          <w:jc w:val="center"/>
        </w:trPr>
        <w:tc>
          <w:tcPr>
            <w:tcW w:w="9752" w:type="dxa"/>
            <w:gridSpan w:val="2"/>
            <w:tcBorders>
              <w:top w:val="nil"/>
              <w:left w:val="nil"/>
              <w:bottom w:val="nil"/>
              <w:right w:val="nil"/>
            </w:tcBorders>
          </w:tcPr>
          <w:p w14:paraId="08D4653E" w14:textId="77777777" w:rsidR="00D06BC5" w:rsidRPr="00CF6664" w:rsidRDefault="00D06BC5" w:rsidP="00D11899"/>
        </w:tc>
      </w:tr>
      <w:tr w:rsidR="00D06BC5" w:rsidRPr="00CF6664" w14:paraId="2ABC7603" w14:textId="77777777" w:rsidTr="00D11899">
        <w:trPr>
          <w:trHeight w:val="240"/>
          <w:jc w:val="center"/>
        </w:trPr>
        <w:tc>
          <w:tcPr>
            <w:tcW w:w="4876" w:type="dxa"/>
            <w:tcBorders>
              <w:top w:val="nil"/>
              <w:left w:val="nil"/>
              <w:bottom w:val="nil"/>
              <w:right w:val="nil"/>
            </w:tcBorders>
          </w:tcPr>
          <w:p w14:paraId="4EECDAD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F946390" w14:textId="77777777" w:rsidR="00D06BC5" w:rsidRPr="00CF6664" w:rsidRDefault="00D06BC5" w:rsidP="00D11899">
            <w:pPr>
              <w:pStyle w:val="AmColumnHeading"/>
            </w:pPr>
            <w:r w:rsidRPr="00CF6664">
              <w:t>Tarkistus</w:t>
            </w:r>
          </w:p>
        </w:tc>
      </w:tr>
      <w:tr w:rsidR="00D06BC5" w:rsidRPr="00CF6664" w14:paraId="74192AFB" w14:textId="77777777" w:rsidTr="00D11899">
        <w:trPr>
          <w:jc w:val="center"/>
        </w:trPr>
        <w:tc>
          <w:tcPr>
            <w:tcW w:w="4876" w:type="dxa"/>
            <w:tcBorders>
              <w:top w:val="nil"/>
              <w:left w:val="nil"/>
              <w:bottom w:val="nil"/>
              <w:right w:val="nil"/>
            </w:tcBorders>
          </w:tcPr>
          <w:p w14:paraId="1B081DBE" w14:textId="77777777" w:rsidR="00D06BC5" w:rsidRPr="00CF6664" w:rsidRDefault="00D06BC5" w:rsidP="00D11899">
            <w:pPr>
              <w:pStyle w:val="Normal6a"/>
            </w:pPr>
          </w:p>
        </w:tc>
        <w:tc>
          <w:tcPr>
            <w:tcW w:w="4876" w:type="dxa"/>
            <w:tcBorders>
              <w:top w:val="nil"/>
              <w:left w:val="nil"/>
              <w:bottom w:val="nil"/>
              <w:right w:val="nil"/>
            </w:tcBorders>
          </w:tcPr>
          <w:p w14:paraId="2169D4E5" w14:textId="77777777" w:rsidR="00D06BC5" w:rsidRPr="00CF6664" w:rsidRDefault="00D06BC5" w:rsidP="00D11899">
            <w:pPr>
              <w:pStyle w:val="Normal6a"/>
            </w:pPr>
            <w:r w:rsidRPr="00CF6664">
              <w:rPr>
                <w:b/>
                <w:i/>
              </w:rPr>
              <w:t>2 c.</w:t>
            </w:r>
            <w:r w:rsidRPr="00CF6664">
              <w:tab/>
            </w:r>
            <w:r w:rsidRPr="00CF6664">
              <w:rPr>
                <w:b/>
                <w:i/>
              </w:rPr>
              <w:t>painottaa, että tietyt sairauksien ehkäisyyn käytettävät lääkkeet sisältävät laktoosia apuaineena; toteaa, että laktoosi-intoleranssi on yleisempää tiettyjen väestöjen yksilöiden keskuudessa; korostaa, että tämä voi vaikuttaa myös kyseisiin väestöryhmiin kuuluviin hlbti-henkilöihin ja että laktoosin esiintyminen tällaisissa tuotteissa voi olla ennaltaehkäisevän terveydenhuollon turvallisen, tehokkaan ja yhdenvertaisen saatavuuden este; kehottaa komissiota ja jäsenvaltioita jatkamaan laktoosittomien vaihtoehtojen tutkimista sen varmistamiseksi, että sairauksien ehkäisyyn käytettävät lääkkeet toimivat sukupuolesta tai sukupuolisesta suuntautumisesta riippumatta;</w:t>
            </w:r>
          </w:p>
        </w:tc>
      </w:tr>
    </w:tbl>
    <w:p w14:paraId="0492DE9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1710C10" w14:textId="77777777" w:rsidR="00D06BC5" w:rsidRPr="00CF6664" w:rsidRDefault="00D06BC5" w:rsidP="00D06BC5">
      <w:r w:rsidRPr="00CF6664">
        <w:rPr>
          <w:rStyle w:val="HideTWBExt"/>
        </w:rPr>
        <w:t>&lt;/Amend&gt;</w:t>
      </w:r>
    </w:p>
    <w:p w14:paraId="48CE7C7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218</w:t>
      </w:r>
      <w:r w:rsidRPr="00CF6664">
        <w:rPr>
          <w:rStyle w:val="HideTWBExt"/>
          <w:b w:val="0"/>
        </w:rPr>
        <w:t>&lt;/NumAm&gt;</w:t>
      </w:r>
    </w:p>
    <w:p w14:paraId="3488CD53"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7F39AD8F" w14:textId="77777777" w:rsidR="00D06BC5" w:rsidRPr="00CF6664" w:rsidRDefault="00D06BC5" w:rsidP="00D06BC5">
      <w:pPr>
        <w:pStyle w:val="NormalBold"/>
      </w:pPr>
      <w:r w:rsidRPr="00CF6664">
        <w:rPr>
          <w:rStyle w:val="HideTWBExt"/>
          <w:b w:val="0"/>
        </w:rPr>
        <w:t>&lt;/RepeatBlock-By&gt;</w:t>
      </w:r>
    </w:p>
    <w:p w14:paraId="62C440E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DFBDF94" w14:textId="77777777" w:rsidR="00D06BC5" w:rsidRPr="00CF6664" w:rsidRDefault="00D06BC5" w:rsidP="00D06BC5">
      <w:pPr>
        <w:pStyle w:val="NormalBold"/>
      </w:pPr>
      <w:r w:rsidRPr="00CF6664">
        <w:rPr>
          <w:rStyle w:val="HideTWBExt"/>
          <w:b w:val="0"/>
        </w:rPr>
        <w:t>&lt;Article&gt;</w:t>
      </w:r>
      <w:r w:rsidRPr="00CF6664">
        <w:t>3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3001689" w14:textId="77777777" w:rsidTr="00D11899">
        <w:trPr>
          <w:trHeight w:hRule="exact" w:val="240"/>
          <w:jc w:val="center"/>
        </w:trPr>
        <w:tc>
          <w:tcPr>
            <w:tcW w:w="9752" w:type="dxa"/>
            <w:gridSpan w:val="2"/>
            <w:tcBorders>
              <w:top w:val="nil"/>
              <w:left w:val="nil"/>
              <w:bottom w:val="nil"/>
              <w:right w:val="nil"/>
            </w:tcBorders>
          </w:tcPr>
          <w:p w14:paraId="62BCE091" w14:textId="77777777" w:rsidR="00D06BC5" w:rsidRPr="00CF6664" w:rsidRDefault="00D06BC5" w:rsidP="00D11899"/>
        </w:tc>
      </w:tr>
      <w:tr w:rsidR="00D06BC5" w:rsidRPr="00CF6664" w14:paraId="6E56753C" w14:textId="77777777" w:rsidTr="00D11899">
        <w:trPr>
          <w:trHeight w:val="240"/>
          <w:jc w:val="center"/>
        </w:trPr>
        <w:tc>
          <w:tcPr>
            <w:tcW w:w="4876" w:type="dxa"/>
            <w:tcBorders>
              <w:top w:val="nil"/>
              <w:left w:val="nil"/>
              <w:bottom w:val="nil"/>
              <w:right w:val="nil"/>
            </w:tcBorders>
          </w:tcPr>
          <w:p w14:paraId="356D42E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BACC6E1" w14:textId="77777777" w:rsidR="00D06BC5" w:rsidRPr="00CF6664" w:rsidRDefault="00D06BC5" w:rsidP="00D11899">
            <w:pPr>
              <w:pStyle w:val="AmColumnHeading"/>
            </w:pPr>
            <w:r w:rsidRPr="00CF6664">
              <w:t>Tarkistus</w:t>
            </w:r>
          </w:p>
        </w:tc>
      </w:tr>
      <w:tr w:rsidR="00D06BC5" w:rsidRPr="00CF6664" w14:paraId="61621D82" w14:textId="77777777" w:rsidTr="00D11899">
        <w:trPr>
          <w:jc w:val="center"/>
        </w:trPr>
        <w:tc>
          <w:tcPr>
            <w:tcW w:w="4876" w:type="dxa"/>
            <w:tcBorders>
              <w:top w:val="nil"/>
              <w:left w:val="nil"/>
              <w:bottom w:val="nil"/>
              <w:right w:val="nil"/>
            </w:tcBorders>
          </w:tcPr>
          <w:p w14:paraId="05DC744A" w14:textId="77777777" w:rsidR="00D06BC5" w:rsidRPr="00CF6664" w:rsidRDefault="00D06BC5" w:rsidP="00D11899">
            <w:pPr>
              <w:pStyle w:val="Normal6a"/>
            </w:pPr>
            <w:r w:rsidRPr="00CF6664">
              <w:t>3.</w:t>
            </w:r>
            <w:r w:rsidRPr="00CF6664">
              <w:tab/>
              <w:t>kehottaa poliittisia päättäjiä omaksumaan kokonaisvaltaisen lähestymistavan eriarvoisuuden torjumiseen ja korjaamaan erot samalla, kun kehitetään innovatiivisia uusia hoitoja ja menettelyjä;</w:t>
            </w:r>
          </w:p>
        </w:tc>
        <w:tc>
          <w:tcPr>
            <w:tcW w:w="4876" w:type="dxa"/>
            <w:tcBorders>
              <w:top w:val="nil"/>
              <w:left w:val="nil"/>
              <w:bottom w:val="nil"/>
              <w:right w:val="nil"/>
            </w:tcBorders>
          </w:tcPr>
          <w:p w14:paraId="7565E72A" w14:textId="77777777" w:rsidR="00D06BC5" w:rsidRPr="00CF6664" w:rsidRDefault="00D06BC5" w:rsidP="00D11899">
            <w:pPr>
              <w:pStyle w:val="Normal6a"/>
            </w:pPr>
            <w:r w:rsidRPr="00CF6664">
              <w:t>3.</w:t>
            </w:r>
            <w:r w:rsidRPr="00CF6664">
              <w:tab/>
              <w:t xml:space="preserve">kehottaa poliittisia päättäjiä </w:t>
            </w:r>
            <w:r w:rsidRPr="00CF6664">
              <w:rPr>
                <w:b/>
                <w:i/>
              </w:rPr>
              <w:t>määrittämään selkeästi, mikä on nainen ja mikä on tyttö miehistä ja pojista erillisenä biologisena realiteettina kaikissa sukupuolten eriarvoisuuden torjumiseen tähtäävissä toimintapolitiikoissa,</w:t>
            </w:r>
            <w:r w:rsidRPr="00CF6664">
              <w:t xml:space="preserve"> omaksumaan kokonaisvaltaisen lähestymistavan eriarvoisuuden torjumiseen ja korjaamaan erot samalla, kun kehitetään innovatiivisia uusia hoitoja ja menettelyjä;</w:t>
            </w:r>
          </w:p>
        </w:tc>
      </w:tr>
    </w:tbl>
    <w:p w14:paraId="0C12E9C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C9E6FAC" w14:textId="77777777" w:rsidR="00D06BC5" w:rsidRPr="00CF6664" w:rsidRDefault="00D06BC5" w:rsidP="00D06BC5">
      <w:r w:rsidRPr="00CF6664">
        <w:rPr>
          <w:rStyle w:val="HideTWBExt"/>
        </w:rPr>
        <w:t>&lt;/Amend&gt;</w:t>
      </w:r>
    </w:p>
    <w:p w14:paraId="6F25607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219</w:t>
      </w:r>
      <w:r w:rsidRPr="00CF6664">
        <w:rPr>
          <w:rStyle w:val="HideTWBExt"/>
          <w:b w:val="0"/>
        </w:rPr>
        <w:t>&lt;/NumAm&gt;</w:t>
      </w:r>
    </w:p>
    <w:p w14:paraId="07F2A9AC"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0363E974" w14:textId="77777777" w:rsidR="00D06BC5" w:rsidRPr="00CF6664" w:rsidRDefault="00D06BC5" w:rsidP="00D06BC5">
      <w:pPr>
        <w:pStyle w:val="NormalBold"/>
      </w:pPr>
      <w:r w:rsidRPr="00CF6664">
        <w:rPr>
          <w:rStyle w:val="HideTWBExt"/>
          <w:b w:val="0"/>
        </w:rPr>
        <w:t>&lt;/RepeatBlock-By&gt;</w:t>
      </w:r>
    </w:p>
    <w:p w14:paraId="2AFFC2E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0E622B7" w14:textId="77777777" w:rsidR="00D06BC5" w:rsidRPr="00CF6664" w:rsidRDefault="00D06BC5" w:rsidP="00D06BC5">
      <w:pPr>
        <w:pStyle w:val="NormalBold"/>
      </w:pPr>
      <w:r w:rsidRPr="00CF6664">
        <w:rPr>
          <w:rStyle w:val="HideTWBExt"/>
          <w:b w:val="0"/>
        </w:rPr>
        <w:t>&lt;Article&gt;</w:t>
      </w:r>
      <w:r w:rsidRPr="00CF6664">
        <w:t>3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D481732" w14:textId="77777777" w:rsidTr="00D11899">
        <w:trPr>
          <w:trHeight w:hRule="exact" w:val="240"/>
          <w:jc w:val="center"/>
        </w:trPr>
        <w:tc>
          <w:tcPr>
            <w:tcW w:w="9752" w:type="dxa"/>
            <w:gridSpan w:val="2"/>
            <w:tcBorders>
              <w:top w:val="nil"/>
              <w:left w:val="nil"/>
              <w:bottom w:val="nil"/>
              <w:right w:val="nil"/>
            </w:tcBorders>
          </w:tcPr>
          <w:p w14:paraId="07CEA2CC" w14:textId="77777777" w:rsidR="00D06BC5" w:rsidRPr="00CF6664" w:rsidRDefault="00D06BC5" w:rsidP="00D11899"/>
        </w:tc>
      </w:tr>
      <w:tr w:rsidR="00D06BC5" w:rsidRPr="00CF6664" w14:paraId="6081F2E5" w14:textId="77777777" w:rsidTr="00D11899">
        <w:trPr>
          <w:trHeight w:val="240"/>
          <w:jc w:val="center"/>
        </w:trPr>
        <w:tc>
          <w:tcPr>
            <w:tcW w:w="4876" w:type="dxa"/>
            <w:tcBorders>
              <w:top w:val="nil"/>
              <w:left w:val="nil"/>
              <w:bottom w:val="nil"/>
              <w:right w:val="nil"/>
            </w:tcBorders>
          </w:tcPr>
          <w:p w14:paraId="71AE9DA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2E2C3E4" w14:textId="77777777" w:rsidR="00D06BC5" w:rsidRPr="00CF6664" w:rsidRDefault="00D06BC5" w:rsidP="00D11899">
            <w:pPr>
              <w:pStyle w:val="AmColumnHeading"/>
            </w:pPr>
            <w:r w:rsidRPr="00CF6664">
              <w:t>Tarkistus</w:t>
            </w:r>
          </w:p>
        </w:tc>
      </w:tr>
      <w:tr w:rsidR="00D06BC5" w:rsidRPr="00CF6664" w14:paraId="3CAE3CDF" w14:textId="77777777" w:rsidTr="00D11899">
        <w:trPr>
          <w:jc w:val="center"/>
        </w:trPr>
        <w:tc>
          <w:tcPr>
            <w:tcW w:w="4876" w:type="dxa"/>
            <w:tcBorders>
              <w:top w:val="nil"/>
              <w:left w:val="nil"/>
              <w:bottom w:val="nil"/>
              <w:right w:val="nil"/>
            </w:tcBorders>
          </w:tcPr>
          <w:p w14:paraId="745018B3" w14:textId="77777777" w:rsidR="00D06BC5" w:rsidRPr="00CF6664" w:rsidRDefault="00D06BC5" w:rsidP="00D11899">
            <w:pPr>
              <w:pStyle w:val="Normal6a"/>
            </w:pPr>
            <w:r w:rsidRPr="00CF6664">
              <w:t>3.</w:t>
            </w:r>
            <w:r w:rsidRPr="00CF6664">
              <w:tab/>
              <w:t xml:space="preserve">kehottaa </w:t>
            </w:r>
            <w:r w:rsidRPr="00CF6664">
              <w:rPr>
                <w:b/>
                <w:i/>
              </w:rPr>
              <w:t>poliittisia päättäjiä</w:t>
            </w:r>
            <w:r w:rsidRPr="00CF6664">
              <w:t xml:space="preserve"> omaksumaan kokonaisvaltaisen lähestymistavan eriarvoisuuden torjumiseen ja korjaamaan erot samalla, kun kehitetään innovatiivisia uusia hoitoja ja menettelyjä;</w:t>
            </w:r>
          </w:p>
        </w:tc>
        <w:tc>
          <w:tcPr>
            <w:tcW w:w="4876" w:type="dxa"/>
            <w:tcBorders>
              <w:top w:val="nil"/>
              <w:left w:val="nil"/>
              <w:bottom w:val="nil"/>
              <w:right w:val="nil"/>
            </w:tcBorders>
          </w:tcPr>
          <w:p w14:paraId="3FD07F3E" w14:textId="77777777" w:rsidR="00D06BC5" w:rsidRPr="00CF6664" w:rsidRDefault="00D06BC5" w:rsidP="00D11899">
            <w:pPr>
              <w:pStyle w:val="Normal6a"/>
            </w:pPr>
            <w:r w:rsidRPr="00CF6664">
              <w:t>3.</w:t>
            </w:r>
            <w:r w:rsidRPr="00CF6664">
              <w:tab/>
              <w:t xml:space="preserve">kehottaa </w:t>
            </w:r>
            <w:r w:rsidRPr="00CF6664">
              <w:rPr>
                <w:b/>
                <w:i/>
              </w:rPr>
              <w:t>komissiota ja jäsenvaltioita</w:t>
            </w:r>
            <w:r w:rsidRPr="00CF6664">
              <w:t xml:space="preserve"> omaksumaan kokonaisvaltaisen </w:t>
            </w:r>
            <w:r w:rsidRPr="00CF6664">
              <w:rPr>
                <w:b/>
                <w:i/>
              </w:rPr>
              <w:t>ja oikeuksiin perustuvan</w:t>
            </w:r>
            <w:r w:rsidRPr="00CF6664">
              <w:t xml:space="preserve"> lähestymistavan eriarvoisuuden torjumiseen ja korjaamaan erot samalla, kun kehitetään innovatiivisia uusia hoitoja ja menettelyjä; </w:t>
            </w:r>
            <w:r w:rsidRPr="00CF6664">
              <w:rPr>
                <w:b/>
                <w:i/>
              </w:rPr>
              <w:t>toteaa jälleen, että terveydenhuoltoalan tutkimus- ja innovointimallien olisi perustuttava yleiseen etuun;</w:t>
            </w:r>
          </w:p>
        </w:tc>
      </w:tr>
    </w:tbl>
    <w:p w14:paraId="03621E9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63B5533" w14:textId="77777777" w:rsidR="00D06BC5" w:rsidRPr="00CF6664" w:rsidRDefault="00D06BC5" w:rsidP="00D06BC5">
      <w:r w:rsidRPr="00CF6664">
        <w:rPr>
          <w:rStyle w:val="HideTWBExt"/>
        </w:rPr>
        <w:t>&lt;/Amend&gt;</w:t>
      </w:r>
    </w:p>
    <w:p w14:paraId="663A2B5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220</w:t>
      </w:r>
      <w:r w:rsidRPr="00CF6664">
        <w:rPr>
          <w:rStyle w:val="HideTWBExt"/>
          <w:b w:val="0"/>
        </w:rPr>
        <w:t>&lt;/NumAm&gt;</w:t>
      </w:r>
    </w:p>
    <w:p w14:paraId="609DA50F"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1AD22557" w14:textId="77777777" w:rsidR="00D06BC5" w:rsidRPr="00CF6664" w:rsidRDefault="00D06BC5" w:rsidP="00D06BC5">
      <w:pPr>
        <w:pStyle w:val="NormalBold"/>
      </w:pPr>
      <w:r w:rsidRPr="00CF6664">
        <w:rPr>
          <w:rStyle w:val="HideTWBExt"/>
          <w:b w:val="0"/>
        </w:rPr>
        <w:t>&lt;/RepeatBlock-By&gt;</w:t>
      </w:r>
    </w:p>
    <w:p w14:paraId="0AEF3BD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6D89582" w14:textId="77777777" w:rsidR="00D06BC5" w:rsidRPr="00CF6664" w:rsidRDefault="00D06BC5" w:rsidP="00D06BC5">
      <w:pPr>
        <w:pStyle w:val="NormalBold"/>
      </w:pPr>
      <w:r w:rsidRPr="00CF6664">
        <w:rPr>
          <w:rStyle w:val="HideTWBExt"/>
          <w:b w:val="0"/>
        </w:rPr>
        <w:t>&lt;Article&gt;</w:t>
      </w:r>
      <w:r w:rsidRPr="00CF6664">
        <w:t>3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F022F52" w14:textId="77777777" w:rsidTr="00D11899">
        <w:trPr>
          <w:trHeight w:hRule="exact" w:val="240"/>
          <w:jc w:val="center"/>
        </w:trPr>
        <w:tc>
          <w:tcPr>
            <w:tcW w:w="9752" w:type="dxa"/>
            <w:gridSpan w:val="2"/>
            <w:tcBorders>
              <w:top w:val="nil"/>
              <w:left w:val="nil"/>
              <w:bottom w:val="nil"/>
              <w:right w:val="nil"/>
            </w:tcBorders>
          </w:tcPr>
          <w:p w14:paraId="0DEC583F" w14:textId="77777777" w:rsidR="00D06BC5" w:rsidRPr="00CF6664" w:rsidRDefault="00D06BC5" w:rsidP="00D11899"/>
        </w:tc>
      </w:tr>
      <w:tr w:rsidR="00D06BC5" w:rsidRPr="00CF6664" w14:paraId="3672B4B8" w14:textId="77777777" w:rsidTr="00D11899">
        <w:trPr>
          <w:trHeight w:val="240"/>
          <w:jc w:val="center"/>
        </w:trPr>
        <w:tc>
          <w:tcPr>
            <w:tcW w:w="4876" w:type="dxa"/>
            <w:tcBorders>
              <w:top w:val="nil"/>
              <w:left w:val="nil"/>
              <w:bottom w:val="nil"/>
              <w:right w:val="nil"/>
            </w:tcBorders>
          </w:tcPr>
          <w:p w14:paraId="51DE2CB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367213B" w14:textId="77777777" w:rsidR="00D06BC5" w:rsidRPr="00CF6664" w:rsidRDefault="00D06BC5" w:rsidP="00D11899">
            <w:pPr>
              <w:pStyle w:val="AmColumnHeading"/>
            </w:pPr>
            <w:r w:rsidRPr="00CF6664">
              <w:t>Tarkistus</w:t>
            </w:r>
          </w:p>
        </w:tc>
      </w:tr>
      <w:tr w:rsidR="00D06BC5" w:rsidRPr="00CF6664" w14:paraId="05E64469" w14:textId="77777777" w:rsidTr="00D11899">
        <w:trPr>
          <w:jc w:val="center"/>
        </w:trPr>
        <w:tc>
          <w:tcPr>
            <w:tcW w:w="4876" w:type="dxa"/>
            <w:tcBorders>
              <w:top w:val="nil"/>
              <w:left w:val="nil"/>
              <w:bottom w:val="nil"/>
              <w:right w:val="nil"/>
            </w:tcBorders>
          </w:tcPr>
          <w:p w14:paraId="698BB9FA" w14:textId="77777777" w:rsidR="00D06BC5" w:rsidRPr="00CF6664" w:rsidRDefault="00D06BC5" w:rsidP="00D11899">
            <w:pPr>
              <w:pStyle w:val="Normal6a"/>
            </w:pPr>
            <w:r w:rsidRPr="00CF6664">
              <w:t>3.</w:t>
            </w:r>
            <w:r w:rsidRPr="00CF6664">
              <w:tab/>
              <w:t>kehottaa poliittisia päättäjiä omaksumaan kokonaisvaltaisen lähestymistavan eriarvoisuuden torjumiseen ja korjaamaan erot samalla, kun kehitetään innovatiivisia uusia hoitoja ja menettelyjä;</w:t>
            </w:r>
          </w:p>
        </w:tc>
        <w:tc>
          <w:tcPr>
            <w:tcW w:w="4876" w:type="dxa"/>
            <w:tcBorders>
              <w:top w:val="nil"/>
              <w:left w:val="nil"/>
              <w:bottom w:val="nil"/>
              <w:right w:val="nil"/>
            </w:tcBorders>
          </w:tcPr>
          <w:p w14:paraId="306AA26F" w14:textId="77777777" w:rsidR="00D06BC5" w:rsidRPr="00CF6664" w:rsidRDefault="00D06BC5" w:rsidP="00D11899">
            <w:pPr>
              <w:pStyle w:val="Normal6a"/>
            </w:pPr>
            <w:r w:rsidRPr="00CF6664">
              <w:t>3.</w:t>
            </w:r>
            <w:r w:rsidRPr="00CF6664">
              <w:tab/>
              <w:t xml:space="preserve">kehottaa poliittisia päättäjiä </w:t>
            </w:r>
            <w:r w:rsidRPr="00CF6664">
              <w:rPr>
                <w:b/>
                <w:i/>
              </w:rPr>
              <w:t>ja terveydenhuollon ammattilaisia</w:t>
            </w:r>
            <w:r w:rsidRPr="00CF6664">
              <w:t xml:space="preserve"> omaksumaan kokonaisvaltaisen</w:t>
            </w:r>
            <w:r w:rsidRPr="00CF6664">
              <w:rPr>
                <w:b/>
                <w:i/>
              </w:rPr>
              <w:t>, oikeuksiin perustuvan ja intersektionaalisen</w:t>
            </w:r>
            <w:r w:rsidRPr="00CF6664">
              <w:t xml:space="preserve"> lähestymistavan eriarvoisuuden torjumiseen ja korjaamaan erot samalla, kun kehitetään innovatiivisia uusia hoitoja ja menettelyjä;</w:t>
            </w:r>
          </w:p>
        </w:tc>
      </w:tr>
    </w:tbl>
    <w:p w14:paraId="6DDB199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9712DC4" w14:textId="77777777" w:rsidR="00D06BC5" w:rsidRPr="00CF6664" w:rsidRDefault="00D06BC5" w:rsidP="00D06BC5">
      <w:r w:rsidRPr="00CF6664">
        <w:rPr>
          <w:rStyle w:val="HideTWBExt"/>
        </w:rPr>
        <w:t>&lt;/Amend&gt;</w:t>
      </w:r>
    </w:p>
    <w:p w14:paraId="2F47DEB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221</w:t>
      </w:r>
      <w:r w:rsidRPr="00CF6664">
        <w:rPr>
          <w:rStyle w:val="HideTWBExt"/>
          <w:b w:val="0"/>
        </w:rPr>
        <w:t>&lt;/NumAm&gt;</w:t>
      </w:r>
    </w:p>
    <w:p w14:paraId="7336D6A2"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19D4F6BF" w14:textId="77777777" w:rsidR="00D06BC5" w:rsidRPr="00CF6664" w:rsidRDefault="00D06BC5" w:rsidP="00D06BC5">
      <w:pPr>
        <w:pStyle w:val="NormalBold"/>
      </w:pPr>
      <w:r w:rsidRPr="00CF6664">
        <w:rPr>
          <w:rStyle w:val="HideTWBExt"/>
          <w:b w:val="0"/>
        </w:rPr>
        <w:t>&lt;/RepeatBlock-By&gt;</w:t>
      </w:r>
    </w:p>
    <w:p w14:paraId="1A0AB47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7B9D9C0" w14:textId="77777777" w:rsidR="00D06BC5" w:rsidRPr="00CF6664" w:rsidRDefault="00D06BC5" w:rsidP="00D06BC5">
      <w:pPr>
        <w:pStyle w:val="NormalBold"/>
      </w:pPr>
      <w:r w:rsidRPr="00CF6664">
        <w:rPr>
          <w:rStyle w:val="HideTWBExt"/>
          <w:b w:val="0"/>
        </w:rPr>
        <w:t>&lt;Article&gt;</w:t>
      </w:r>
      <w:r w:rsidRPr="00CF6664">
        <w:t>3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30561A6" w14:textId="77777777" w:rsidTr="00D11899">
        <w:trPr>
          <w:trHeight w:hRule="exact" w:val="240"/>
          <w:jc w:val="center"/>
        </w:trPr>
        <w:tc>
          <w:tcPr>
            <w:tcW w:w="9752" w:type="dxa"/>
            <w:gridSpan w:val="2"/>
            <w:tcBorders>
              <w:top w:val="nil"/>
              <w:left w:val="nil"/>
              <w:bottom w:val="nil"/>
              <w:right w:val="nil"/>
            </w:tcBorders>
          </w:tcPr>
          <w:p w14:paraId="1FE36E26" w14:textId="77777777" w:rsidR="00D06BC5" w:rsidRPr="00CF6664" w:rsidRDefault="00D06BC5" w:rsidP="00D11899"/>
        </w:tc>
      </w:tr>
      <w:tr w:rsidR="00D06BC5" w:rsidRPr="00CF6664" w14:paraId="7949C51C" w14:textId="77777777" w:rsidTr="00D11899">
        <w:trPr>
          <w:trHeight w:val="240"/>
          <w:jc w:val="center"/>
        </w:trPr>
        <w:tc>
          <w:tcPr>
            <w:tcW w:w="4876" w:type="dxa"/>
            <w:tcBorders>
              <w:top w:val="nil"/>
              <w:left w:val="nil"/>
              <w:bottom w:val="nil"/>
              <w:right w:val="nil"/>
            </w:tcBorders>
          </w:tcPr>
          <w:p w14:paraId="307FFFD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9868930" w14:textId="77777777" w:rsidR="00D06BC5" w:rsidRPr="00CF6664" w:rsidRDefault="00D06BC5" w:rsidP="00D11899">
            <w:pPr>
              <w:pStyle w:val="AmColumnHeading"/>
            </w:pPr>
            <w:r w:rsidRPr="00CF6664">
              <w:t>Tarkistus</w:t>
            </w:r>
          </w:p>
        </w:tc>
      </w:tr>
      <w:tr w:rsidR="00D06BC5" w:rsidRPr="00CF6664" w14:paraId="7272F6A5" w14:textId="77777777" w:rsidTr="00D11899">
        <w:trPr>
          <w:jc w:val="center"/>
        </w:trPr>
        <w:tc>
          <w:tcPr>
            <w:tcW w:w="4876" w:type="dxa"/>
            <w:tcBorders>
              <w:top w:val="nil"/>
              <w:left w:val="nil"/>
              <w:bottom w:val="nil"/>
              <w:right w:val="nil"/>
            </w:tcBorders>
          </w:tcPr>
          <w:p w14:paraId="1E1BB8BD" w14:textId="77777777" w:rsidR="00D06BC5" w:rsidRPr="00CF6664" w:rsidRDefault="00D06BC5" w:rsidP="00D11899">
            <w:pPr>
              <w:pStyle w:val="Normal6a"/>
            </w:pPr>
            <w:r w:rsidRPr="00CF6664">
              <w:t>3.</w:t>
            </w:r>
            <w:r w:rsidRPr="00CF6664">
              <w:tab/>
              <w:t xml:space="preserve">kehottaa poliittisia päättäjiä omaksumaan kokonaisvaltaisen lähestymistavan eriarvoisuuden torjumiseen ja korjaamaan erot </w:t>
            </w:r>
            <w:r w:rsidRPr="00CF6664">
              <w:rPr>
                <w:b/>
                <w:i/>
              </w:rPr>
              <w:t>samalla</w:t>
            </w:r>
            <w:r w:rsidRPr="00CF6664">
              <w:t>, kun kehitetään innovatiivisia uusia hoitoja ja menettelyjä;</w:t>
            </w:r>
          </w:p>
        </w:tc>
        <w:tc>
          <w:tcPr>
            <w:tcW w:w="4876" w:type="dxa"/>
            <w:tcBorders>
              <w:top w:val="nil"/>
              <w:left w:val="nil"/>
              <w:bottom w:val="nil"/>
              <w:right w:val="nil"/>
            </w:tcBorders>
          </w:tcPr>
          <w:p w14:paraId="288ADDFD" w14:textId="77777777" w:rsidR="00D06BC5" w:rsidRPr="00CF6664" w:rsidRDefault="00D06BC5" w:rsidP="00D11899">
            <w:pPr>
              <w:pStyle w:val="Normal6a"/>
            </w:pPr>
            <w:r w:rsidRPr="00CF6664">
              <w:t>3.</w:t>
            </w:r>
            <w:r w:rsidRPr="00CF6664">
              <w:tab/>
              <w:t xml:space="preserve">kehottaa poliittisia päättäjiä omaksumaan kokonaisvaltaisen lähestymistavan eriarvoisuuden torjumiseen ja korjaamaan erot </w:t>
            </w:r>
            <w:r w:rsidRPr="00CF6664">
              <w:rPr>
                <w:b/>
                <w:i/>
              </w:rPr>
              <w:t>noudattaen mitattavissa olevia tavoitteita ja vastuuvelvollisuutta</w:t>
            </w:r>
            <w:r w:rsidRPr="00CF6664">
              <w:t>, kun kehitetään innovatiivisia uusia hoitoja ja menettelyjä;</w:t>
            </w:r>
          </w:p>
        </w:tc>
      </w:tr>
    </w:tbl>
    <w:p w14:paraId="3F6CF99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2AF49F4" w14:textId="77777777" w:rsidR="00D06BC5" w:rsidRPr="00CF6664" w:rsidRDefault="00D06BC5" w:rsidP="00D06BC5">
      <w:r w:rsidRPr="00CF6664">
        <w:rPr>
          <w:rStyle w:val="HideTWBExt"/>
        </w:rPr>
        <w:t>&lt;/Amend&gt;</w:t>
      </w:r>
    </w:p>
    <w:p w14:paraId="476DC8E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222</w:t>
      </w:r>
      <w:r w:rsidRPr="00CF6664">
        <w:rPr>
          <w:rStyle w:val="HideTWBExt"/>
          <w:b w:val="0"/>
        </w:rPr>
        <w:t>&lt;/NumAm&gt;</w:t>
      </w:r>
    </w:p>
    <w:p w14:paraId="59C0E310"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57D3CFE7" w14:textId="77777777" w:rsidR="00D06BC5" w:rsidRPr="00CF6664" w:rsidRDefault="00D06BC5" w:rsidP="00D06BC5">
      <w:pPr>
        <w:pStyle w:val="NormalBold"/>
      </w:pPr>
      <w:r w:rsidRPr="00CF6664">
        <w:rPr>
          <w:rStyle w:val="HideTWBExt"/>
          <w:b w:val="0"/>
        </w:rPr>
        <w:t>&lt;/RepeatBlock-By&gt;</w:t>
      </w:r>
    </w:p>
    <w:p w14:paraId="73DBAAC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D32A626" w14:textId="77777777" w:rsidR="00D06BC5" w:rsidRPr="00CF6664" w:rsidRDefault="00D06BC5" w:rsidP="00D06BC5">
      <w:pPr>
        <w:pStyle w:val="NormalBold"/>
      </w:pPr>
      <w:r w:rsidRPr="00CF6664">
        <w:rPr>
          <w:rStyle w:val="HideTWBExt"/>
          <w:b w:val="0"/>
        </w:rPr>
        <w:t>&lt;Article&gt;</w:t>
      </w:r>
      <w:r w:rsidRPr="00CF6664">
        <w:t>3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CCAE122" w14:textId="77777777" w:rsidTr="00D11899">
        <w:trPr>
          <w:trHeight w:hRule="exact" w:val="240"/>
          <w:jc w:val="center"/>
        </w:trPr>
        <w:tc>
          <w:tcPr>
            <w:tcW w:w="9752" w:type="dxa"/>
            <w:gridSpan w:val="2"/>
            <w:tcBorders>
              <w:top w:val="nil"/>
              <w:left w:val="nil"/>
              <w:bottom w:val="nil"/>
              <w:right w:val="nil"/>
            </w:tcBorders>
          </w:tcPr>
          <w:p w14:paraId="2B1CD958" w14:textId="77777777" w:rsidR="00D06BC5" w:rsidRPr="00CF6664" w:rsidRDefault="00D06BC5" w:rsidP="00D11899"/>
        </w:tc>
      </w:tr>
      <w:tr w:rsidR="00D06BC5" w:rsidRPr="00CF6664" w14:paraId="531003EE" w14:textId="77777777" w:rsidTr="00D11899">
        <w:trPr>
          <w:trHeight w:val="240"/>
          <w:jc w:val="center"/>
        </w:trPr>
        <w:tc>
          <w:tcPr>
            <w:tcW w:w="4876" w:type="dxa"/>
            <w:tcBorders>
              <w:top w:val="nil"/>
              <w:left w:val="nil"/>
              <w:bottom w:val="nil"/>
              <w:right w:val="nil"/>
            </w:tcBorders>
          </w:tcPr>
          <w:p w14:paraId="5E2B98D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9942303" w14:textId="77777777" w:rsidR="00D06BC5" w:rsidRPr="00CF6664" w:rsidRDefault="00D06BC5" w:rsidP="00D11899">
            <w:pPr>
              <w:pStyle w:val="AmColumnHeading"/>
            </w:pPr>
            <w:r w:rsidRPr="00CF6664">
              <w:t>Tarkistus</w:t>
            </w:r>
          </w:p>
        </w:tc>
      </w:tr>
      <w:tr w:rsidR="00D06BC5" w:rsidRPr="00CF6664" w14:paraId="5DB93F3F" w14:textId="77777777" w:rsidTr="00D11899">
        <w:trPr>
          <w:jc w:val="center"/>
        </w:trPr>
        <w:tc>
          <w:tcPr>
            <w:tcW w:w="4876" w:type="dxa"/>
            <w:tcBorders>
              <w:top w:val="nil"/>
              <w:left w:val="nil"/>
              <w:bottom w:val="nil"/>
              <w:right w:val="nil"/>
            </w:tcBorders>
          </w:tcPr>
          <w:p w14:paraId="28739322" w14:textId="77777777" w:rsidR="00D06BC5" w:rsidRPr="00CF6664" w:rsidRDefault="00D06BC5" w:rsidP="00D11899">
            <w:pPr>
              <w:pStyle w:val="Normal6a"/>
            </w:pPr>
            <w:r w:rsidRPr="00CF6664">
              <w:t>3.</w:t>
            </w:r>
            <w:r w:rsidRPr="00CF6664">
              <w:tab/>
              <w:t xml:space="preserve">kehottaa </w:t>
            </w:r>
            <w:r w:rsidRPr="00CF6664">
              <w:rPr>
                <w:b/>
                <w:i/>
              </w:rPr>
              <w:t>poliittisia päättäjiä</w:t>
            </w:r>
            <w:r w:rsidRPr="00CF6664">
              <w:t xml:space="preserve"> omaksumaan kokonaisvaltaisen lähestymistavan </w:t>
            </w:r>
            <w:r w:rsidRPr="00CF6664">
              <w:rPr>
                <w:b/>
                <w:i/>
              </w:rPr>
              <w:t>eriarvoisuuden torjumiseen ja korjaamaan erot samalla, kun kehitetään innovatiivisia uusia hoitoja ja menettelyjä</w:t>
            </w:r>
            <w:r w:rsidRPr="00CF6664">
              <w:t>;</w:t>
            </w:r>
          </w:p>
        </w:tc>
        <w:tc>
          <w:tcPr>
            <w:tcW w:w="4876" w:type="dxa"/>
            <w:tcBorders>
              <w:top w:val="nil"/>
              <w:left w:val="nil"/>
              <w:bottom w:val="nil"/>
              <w:right w:val="nil"/>
            </w:tcBorders>
          </w:tcPr>
          <w:p w14:paraId="74E058BD" w14:textId="77777777" w:rsidR="00D06BC5" w:rsidRPr="00CF6664" w:rsidRDefault="00D06BC5" w:rsidP="00D11899">
            <w:pPr>
              <w:pStyle w:val="Normal6a"/>
            </w:pPr>
            <w:r w:rsidRPr="00CF6664">
              <w:t>3.</w:t>
            </w:r>
            <w:r w:rsidRPr="00CF6664">
              <w:tab/>
              <w:t xml:space="preserve">kehottaa </w:t>
            </w:r>
            <w:r w:rsidRPr="00CF6664">
              <w:rPr>
                <w:b/>
                <w:i/>
              </w:rPr>
              <w:t>komissiota</w:t>
            </w:r>
            <w:r w:rsidRPr="00CF6664">
              <w:t xml:space="preserve"> omaksumaan kokonaisvaltaisen lähestymistavan</w:t>
            </w:r>
            <w:r w:rsidRPr="00CF6664">
              <w:rPr>
                <w:b/>
                <w:i/>
              </w:rPr>
              <w:t>, jotta voidaan tukea paremmin naisten terveyttä, alkaen diagnostiikasta aina innovatiivisten uusien hoitojen ja menettelyjen kehittämiseen</w:t>
            </w:r>
            <w:r w:rsidRPr="00CF6664">
              <w:t>;</w:t>
            </w:r>
          </w:p>
        </w:tc>
      </w:tr>
    </w:tbl>
    <w:p w14:paraId="26BC460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1FD66058" w14:textId="77777777" w:rsidR="00D06BC5" w:rsidRPr="00CF6664" w:rsidRDefault="00D06BC5" w:rsidP="00D06BC5">
      <w:r w:rsidRPr="00CF6664">
        <w:rPr>
          <w:rStyle w:val="HideTWBExt"/>
        </w:rPr>
        <w:t>&lt;/Amend&gt;</w:t>
      </w:r>
    </w:p>
    <w:p w14:paraId="5060F36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223</w:t>
      </w:r>
      <w:r w:rsidRPr="00CF6664">
        <w:rPr>
          <w:rStyle w:val="HideTWBExt"/>
          <w:b w:val="0"/>
        </w:rPr>
        <w:t>&lt;/NumAm&gt;</w:t>
      </w:r>
    </w:p>
    <w:p w14:paraId="3267328E"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w:t>
      </w:r>
      <w:r w:rsidRPr="00CF6664">
        <w:rPr>
          <w:rStyle w:val="HideTWBExt"/>
          <w:b w:val="0"/>
        </w:rPr>
        <w:t>&lt;/Members&gt;</w:t>
      </w:r>
    </w:p>
    <w:p w14:paraId="3C0B2D87" w14:textId="77777777" w:rsidR="00D06BC5" w:rsidRPr="00CF6664" w:rsidRDefault="00D06BC5" w:rsidP="00D06BC5">
      <w:pPr>
        <w:pStyle w:val="NormalBold"/>
      </w:pPr>
      <w:r w:rsidRPr="00CF6664">
        <w:rPr>
          <w:rStyle w:val="HideTWBExt"/>
          <w:b w:val="0"/>
        </w:rPr>
        <w:t>&lt;/RepeatBlock-By&gt;</w:t>
      </w:r>
    </w:p>
    <w:p w14:paraId="13DE79E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8F63414" w14:textId="77777777" w:rsidR="00D06BC5" w:rsidRPr="00CF6664" w:rsidRDefault="00D06BC5" w:rsidP="00D06BC5">
      <w:pPr>
        <w:pStyle w:val="NormalBold"/>
      </w:pPr>
      <w:r w:rsidRPr="00CF6664">
        <w:rPr>
          <w:rStyle w:val="HideTWBExt"/>
          <w:b w:val="0"/>
        </w:rPr>
        <w:t>&lt;Article&gt;</w:t>
      </w:r>
      <w:r w:rsidRPr="00CF6664">
        <w:t>3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8561175" w14:textId="77777777" w:rsidTr="00D11899">
        <w:trPr>
          <w:trHeight w:hRule="exact" w:val="240"/>
          <w:jc w:val="center"/>
        </w:trPr>
        <w:tc>
          <w:tcPr>
            <w:tcW w:w="9752" w:type="dxa"/>
            <w:gridSpan w:val="2"/>
            <w:tcBorders>
              <w:top w:val="nil"/>
              <w:left w:val="nil"/>
              <w:bottom w:val="nil"/>
              <w:right w:val="nil"/>
            </w:tcBorders>
          </w:tcPr>
          <w:p w14:paraId="7838DBD2" w14:textId="77777777" w:rsidR="00D06BC5" w:rsidRPr="00CF6664" w:rsidRDefault="00D06BC5" w:rsidP="00D11899"/>
        </w:tc>
      </w:tr>
      <w:tr w:rsidR="00D06BC5" w:rsidRPr="00CF6664" w14:paraId="71357C07" w14:textId="77777777" w:rsidTr="00D11899">
        <w:trPr>
          <w:trHeight w:val="240"/>
          <w:jc w:val="center"/>
        </w:trPr>
        <w:tc>
          <w:tcPr>
            <w:tcW w:w="4876" w:type="dxa"/>
            <w:tcBorders>
              <w:top w:val="nil"/>
              <w:left w:val="nil"/>
              <w:bottom w:val="nil"/>
              <w:right w:val="nil"/>
            </w:tcBorders>
          </w:tcPr>
          <w:p w14:paraId="58E88D3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C7F7842" w14:textId="77777777" w:rsidR="00D06BC5" w:rsidRPr="00CF6664" w:rsidRDefault="00D06BC5" w:rsidP="00D11899">
            <w:pPr>
              <w:pStyle w:val="AmColumnHeading"/>
            </w:pPr>
            <w:r w:rsidRPr="00CF6664">
              <w:t>Tarkistus</w:t>
            </w:r>
          </w:p>
        </w:tc>
      </w:tr>
      <w:tr w:rsidR="00D06BC5" w:rsidRPr="00CF6664" w14:paraId="3ED741DB" w14:textId="77777777" w:rsidTr="00D11899">
        <w:trPr>
          <w:jc w:val="center"/>
        </w:trPr>
        <w:tc>
          <w:tcPr>
            <w:tcW w:w="4876" w:type="dxa"/>
            <w:tcBorders>
              <w:top w:val="nil"/>
              <w:left w:val="nil"/>
              <w:bottom w:val="nil"/>
              <w:right w:val="nil"/>
            </w:tcBorders>
          </w:tcPr>
          <w:p w14:paraId="2BE402B8" w14:textId="77777777" w:rsidR="00D06BC5" w:rsidRPr="00CF6664" w:rsidRDefault="00D06BC5" w:rsidP="00D11899">
            <w:pPr>
              <w:pStyle w:val="Normal6a"/>
            </w:pPr>
          </w:p>
        </w:tc>
        <w:tc>
          <w:tcPr>
            <w:tcW w:w="4876" w:type="dxa"/>
            <w:tcBorders>
              <w:top w:val="nil"/>
              <w:left w:val="nil"/>
              <w:bottom w:val="nil"/>
              <w:right w:val="nil"/>
            </w:tcBorders>
          </w:tcPr>
          <w:p w14:paraId="65490F27" w14:textId="77777777" w:rsidR="00D06BC5" w:rsidRPr="00CF6664" w:rsidRDefault="00D06BC5" w:rsidP="00D11899">
            <w:pPr>
              <w:pStyle w:val="Normal6a"/>
            </w:pPr>
            <w:r w:rsidRPr="00CF6664">
              <w:rPr>
                <w:b/>
                <w:i/>
              </w:rPr>
              <w:t>3 a.</w:t>
            </w:r>
            <w:r w:rsidRPr="00CF6664">
              <w:tab/>
            </w:r>
            <w:r w:rsidRPr="00CF6664">
              <w:rPr>
                <w:b/>
                <w:i/>
              </w:rPr>
              <w:t>kehottaa jäsenvaltioita vahvistamaan sitoutumisensa erityisten ja kohdennettujen toimien toteuttamiseen naisten perusoikeuksien ja sukupuolten tasa-arvon edistämiseksi sekä poikien ja tyttöjen koskemattomuuden vaalimiseen kieltämällä murrosiän estolääkityksen käyttö ennen täysi-ikäisyyttä sen Oviedon yleissopimuksen II luvun mukaisesti, joka koskee henkilöiden suostumusta ja jossa todetaan, että ”terveydenhoitotoimenpide voidaan toteuttaa ainoastaan asianomaisen henkilön vapaaehtoisesti ja tietoisesti antamalla suostumuksella”; palauttaa mieleen, että Pekingin julistuksen ja toimintaohjelman 39 artiklan mukaan tämän päivän tytöt ovat huomisen naisia, eivätkä tämän päivän tytöt ole huomisen miehiä;</w:t>
            </w:r>
          </w:p>
        </w:tc>
      </w:tr>
    </w:tbl>
    <w:p w14:paraId="63063D9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176555B" w14:textId="77777777" w:rsidR="00D06BC5" w:rsidRPr="00CF6664" w:rsidRDefault="00D06BC5" w:rsidP="00D06BC5">
      <w:r w:rsidRPr="00CF6664">
        <w:rPr>
          <w:rStyle w:val="HideTWBExt"/>
        </w:rPr>
        <w:t>&lt;/Amend&gt;</w:t>
      </w:r>
    </w:p>
    <w:p w14:paraId="15DAB56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224</w:t>
      </w:r>
      <w:r w:rsidRPr="00CF6664">
        <w:rPr>
          <w:rStyle w:val="HideTWBExt"/>
          <w:b w:val="0"/>
        </w:rPr>
        <w:t>&lt;/NumAm&gt;</w:t>
      </w:r>
    </w:p>
    <w:p w14:paraId="026F0904"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78B99FF0" w14:textId="77777777" w:rsidR="00D06BC5" w:rsidRPr="00CF6664" w:rsidRDefault="00D06BC5" w:rsidP="00D06BC5">
      <w:pPr>
        <w:pStyle w:val="NormalBold"/>
      </w:pPr>
      <w:r w:rsidRPr="00CF6664">
        <w:rPr>
          <w:rStyle w:val="HideTWBExt"/>
          <w:b w:val="0"/>
        </w:rPr>
        <w:t>&lt;/RepeatBlock-By&gt;</w:t>
      </w:r>
    </w:p>
    <w:p w14:paraId="0439B0F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446474D" w14:textId="77777777" w:rsidR="00D06BC5" w:rsidRPr="00CF6664" w:rsidRDefault="00D06BC5" w:rsidP="00D06BC5">
      <w:pPr>
        <w:pStyle w:val="NormalBold"/>
      </w:pPr>
      <w:r w:rsidRPr="00CF6664">
        <w:rPr>
          <w:rStyle w:val="HideTWBExt"/>
          <w:b w:val="0"/>
        </w:rPr>
        <w:t>&lt;Article&gt;</w:t>
      </w:r>
      <w:r w:rsidRPr="00CF6664">
        <w:t>3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439826F" w14:textId="77777777" w:rsidTr="00D11899">
        <w:trPr>
          <w:trHeight w:hRule="exact" w:val="240"/>
          <w:jc w:val="center"/>
        </w:trPr>
        <w:tc>
          <w:tcPr>
            <w:tcW w:w="9752" w:type="dxa"/>
            <w:gridSpan w:val="2"/>
            <w:tcBorders>
              <w:top w:val="nil"/>
              <w:left w:val="nil"/>
              <w:bottom w:val="nil"/>
              <w:right w:val="nil"/>
            </w:tcBorders>
          </w:tcPr>
          <w:p w14:paraId="072A1377" w14:textId="77777777" w:rsidR="00D06BC5" w:rsidRPr="00CF6664" w:rsidRDefault="00D06BC5" w:rsidP="00D11899"/>
        </w:tc>
      </w:tr>
      <w:tr w:rsidR="00D06BC5" w:rsidRPr="00CF6664" w14:paraId="414724D4" w14:textId="77777777" w:rsidTr="00D11899">
        <w:trPr>
          <w:trHeight w:val="240"/>
          <w:jc w:val="center"/>
        </w:trPr>
        <w:tc>
          <w:tcPr>
            <w:tcW w:w="4876" w:type="dxa"/>
            <w:tcBorders>
              <w:top w:val="nil"/>
              <w:left w:val="nil"/>
              <w:bottom w:val="nil"/>
              <w:right w:val="nil"/>
            </w:tcBorders>
          </w:tcPr>
          <w:p w14:paraId="5D4DE41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0344BA8" w14:textId="77777777" w:rsidR="00D06BC5" w:rsidRPr="00CF6664" w:rsidRDefault="00D06BC5" w:rsidP="00D11899">
            <w:pPr>
              <w:pStyle w:val="AmColumnHeading"/>
            </w:pPr>
            <w:r w:rsidRPr="00CF6664">
              <w:t>Tarkistus</w:t>
            </w:r>
          </w:p>
        </w:tc>
      </w:tr>
      <w:tr w:rsidR="00D06BC5" w:rsidRPr="00CF6664" w14:paraId="277EA78A" w14:textId="77777777" w:rsidTr="00D11899">
        <w:trPr>
          <w:jc w:val="center"/>
        </w:trPr>
        <w:tc>
          <w:tcPr>
            <w:tcW w:w="4876" w:type="dxa"/>
            <w:tcBorders>
              <w:top w:val="nil"/>
              <w:left w:val="nil"/>
              <w:bottom w:val="nil"/>
              <w:right w:val="nil"/>
            </w:tcBorders>
          </w:tcPr>
          <w:p w14:paraId="615CA6B7" w14:textId="77777777" w:rsidR="00D06BC5" w:rsidRPr="00CF6664" w:rsidRDefault="00D06BC5" w:rsidP="00D11899">
            <w:pPr>
              <w:pStyle w:val="Normal6a"/>
            </w:pPr>
          </w:p>
        </w:tc>
        <w:tc>
          <w:tcPr>
            <w:tcW w:w="4876" w:type="dxa"/>
            <w:tcBorders>
              <w:top w:val="nil"/>
              <w:left w:val="nil"/>
              <w:bottom w:val="nil"/>
              <w:right w:val="nil"/>
            </w:tcBorders>
          </w:tcPr>
          <w:p w14:paraId="3A74A22F" w14:textId="77777777" w:rsidR="00D06BC5" w:rsidRPr="00CF6664" w:rsidRDefault="00D06BC5" w:rsidP="00D11899">
            <w:pPr>
              <w:pStyle w:val="Normal6a"/>
            </w:pPr>
            <w:r w:rsidRPr="00CF6664">
              <w:rPr>
                <w:b/>
                <w:i/>
              </w:rPr>
              <w:t>3 a.</w:t>
            </w:r>
            <w:r w:rsidRPr="00CF6664">
              <w:tab/>
            </w:r>
            <w:r w:rsidRPr="00CF6664">
              <w:rPr>
                <w:b/>
                <w:i/>
              </w:rPr>
              <w:t>korostaa tarvetta edistää ja kehittää entisestään naisten biologiaa koskevaa tietämystä, mukaan lukien sen syklisen ja muuttuvan luonteen vaikutukset koko elämänkaaren ajan, jotta sekä terveydenhuollon ammattilaiset että naiset itse voivat ymmärtää paremmin naisten terveyttä, varmistaa heidän hyvinvointinsa asianmukaisen hoidon ja tehdä täysin tietoon perustuvia päätöksiä perusteellisen tutkimuksen ja saatavilla olevien näyttöön perustuvien terveystietojen pohjalta;</w:t>
            </w:r>
          </w:p>
        </w:tc>
      </w:tr>
    </w:tbl>
    <w:p w14:paraId="40EE110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81026B8" w14:textId="77777777" w:rsidR="00D06BC5" w:rsidRPr="00CF6664" w:rsidRDefault="00D06BC5" w:rsidP="00D06BC5">
      <w:r w:rsidRPr="00CF6664">
        <w:rPr>
          <w:rStyle w:val="HideTWBExt"/>
        </w:rPr>
        <w:t>&lt;/Amend&gt;</w:t>
      </w:r>
    </w:p>
    <w:p w14:paraId="14AB91B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225</w:t>
      </w:r>
      <w:r w:rsidRPr="00CF6664">
        <w:rPr>
          <w:rStyle w:val="HideTWBExt"/>
          <w:b w:val="0"/>
        </w:rPr>
        <w:t>&lt;/NumAm&gt;</w:t>
      </w:r>
    </w:p>
    <w:p w14:paraId="15019477"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8A9462F" w14:textId="77777777" w:rsidR="00D06BC5" w:rsidRPr="00CF6664" w:rsidRDefault="00D06BC5" w:rsidP="00D06BC5">
      <w:pPr>
        <w:pStyle w:val="NormalBold"/>
      </w:pPr>
      <w:r w:rsidRPr="00CF6664">
        <w:rPr>
          <w:rStyle w:val="HideTWBExt"/>
          <w:b w:val="0"/>
        </w:rPr>
        <w:t>&lt;/RepeatBlock-By&gt;</w:t>
      </w:r>
    </w:p>
    <w:p w14:paraId="10F678A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A806B93" w14:textId="77777777" w:rsidR="00D06BC5" w:rsidRPr="00CF6664" w:rsidRDefault="00D06BC5" w:rsidP="00D06BC5">
      <w:pPr>
        <w:pStyle w:val="NormalBold"/>
      </w:pPr>
      <w:r w:rsidRPr="00CF6664">
        <w:rPr>
          <w:rStyle w:val="HideTWBExt"/>
          <w:b w:val="0"/>
        </w:rPr>
        <w:t>&lt;Article&gt;</w:t>
      </w:r>
      <w:r w:rsidRPr="00CF6664">
        <w:t>3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725FA41" w14:textId="77777777" w:rsidTr="00D11899">
        <w:trPr>
          <w:trHeight w:hRule="exact" w:val="240"/>
          <w:jc w:val="center"/>
        </w:trPr>
        <w:tc>
          <w:tcPr>
            <w:tcW w:w="9752" w:type="dxa"/>
            <w:gridSpan w:val="2"/>
            <w:tcBorders>
              <w:top w:val="nil"/>
              <w:left w:val="nil"/>
              <w:bottom w:val="nil"/>
              <w:right w:val="nil"/>
            </w:tcBorders>
          </w:tcPr>
          <w:p w14:paraId="0BABC15E" w14:textId="77777777" w:rsidR="00D06BC5" w:rsidRPr="00CF6664" w:rsidRDefault="00D06BC5" w:rsidP="00D11899"/>
        </w:tc>
      </w:tr>
      <w:tr w:rsidR="00D06BC5" w:rsidRPr="00CF6664" w14:paraId="1C11D1DA" w14:textId="77777777" w:rsidTr="00D11899">
        <w:trPr>
          <w:trHeight w:val="240"/>
          <w:jc w:val="center"/>
        </w:trPr>
        <w:tc>
          <w:tcPr>
            <w:tcW w:w="4876" w:type="dxa"/>
            <w:tcBorders>
              <w:top w:val="nil"/>
              <w:left w:val="nil"/>
              <w:bottom w:val="nil"/>
              <w:right w:val="nil"/>
            </w:tcBorders>
          </w:tcPr>
          <w:p w14:paraId="66FE77E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B4B1FDA" w14:textId="77777777" w:rsidR="00D06BC5" w:rsidRPr="00CF6664" w:rsidRDefault="00D06BC5" w:rsidP="00D11899">
            <w:pPr>
              <w:pStyle w:val="AmColumnHeading"/>
            </w:pPr>
            <w:r w:rsidRPr="00CF6664">
              <w:t>Tarkistus</w:t>
            </w:r>
          </w:p>
        </w:tc>
      </w:tr>
      <w:tr w:rsidR="00D06BC5" w:rsidRPr="00CF6664" w14:paraId="42453657" w14:textId="77777777" w:rsidTr="00D11899">
        <w:trPr>
          <w:jc w:val="center"/>
        </w:trPr>
        <w:tc>
          <w:tcPr>
            <w:tcW w:w="4876" w:type="dxa"/>
            <w:tcBorders>
              <w:top w:val="nil"/>
              <w:left w:val="nil"/>
              <w:bottom w:val="nil"/>
              <w:right w:val="nil"/>
            </w:tcBorders>
          </w:tcPr>
          <w:p w14:paraId="72AC61FF" w14:textId="77777777" w:rsidR="00D06BC5" w:rsidRPr="00CF6664" w:rsidRDefault="00D06BC5" w:rsidP="00D11899">
            <w:pPr>
              <w:pStyle w:val="Normal6a"/>
            </w:pPr>
          </w:p>
        </w:tc>
        <w:tc>
          <w:tcPr>
            <w:tcW w:w="4876" w:type="dxa"/>
            <w:tcBorders>
              <w:top w:val="nil"/>
              <w:left w:val="nil"/>
              <w:bottom w:val="nil"/>
              <w:right w:val="nil"/>
            </w:tcBorders>
          </w:tcPr>
          <w:p w14:paraId="5A38709E" w14:textId="77777777" w:rsidR="00D06BC5" w:rsidRPr="00CF6664" w:rsidRDefault="00D06BC5" w:rsidP="00D11899">
            <w:pPr>
              <w:pStyle w:val="Normal6a"/>
            </w:pPr>
            <w:r w:rsidRPr="00CF6664">
              <w:rPr>
                <w:b/>
                <w:i/>
              </w:rPr>
              <w:t>3 a.</w:t>
            </w:r>
            <w:r w:rsidRPr="00CF6664">
              <w:tab/>
            </w:r>
            <w:r w:rsidRPr="00CF6664">
              <w:rPr>
                <w:b/>
                <w:i/>
              </w:rPr>
              <w:t>kehottaa panemaan tehokkaasti täytäntöön vakavista sairauksista, kuten syövästä, toipuneiden potilaiden oikeuden tulla unohdetuksi, jotta estetään rahoituspalvelujen, kuten vakuutusten ja lainojen, saatavuuteen liittyvä syrjintä; painottaa, että sukupuolittuneet sairaudet vaikuttavat suhteettomasti naisiin ja että heihin kohdistuu usein kumuloituneita taloudellisia esteitä heidän terveydellisten taustojensa vuoksi;</w:t>
            </w:r>
          </w:p>
        </w:tc>
      </w:tr>
    </w:tbl>
    <w:p w14:paraId="7442726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42AFE15" w14:textId="77777777" w:rsidR="00D06BC5" w:rsidRPr="00CF6664" w:rsidRDefault="00D06BC5" w:rsidP="00D06BC5">
      <w:r w:rsidRPr="00CF6664">
        <w:rPr>
          <w:rStyle w:val="HideTWBExt"/>
        </w:rPr>
        <w:t>&lt;/Amend&gt;</w:t>
      </w:r>
    </w:p>
    <w:p w14:paraId="17D398B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226</w:t>
      </w:r>
      <w:r w:rsidRPr="00CF6664">
        <w:rPr>
          <w:rStyle w:val="HideTWBExt"/>
          <w:b w:val="0"/>
        </w:rPr>
        <w:t>&lt;/NumAm&gt;</w:t>
      </w:r>
    </w:p>
    <w:p w14:paraId="2B96295A"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3ABD341E" w14:textId="77777777" w:rsidR="00D06BC5" w:rsidRPr="00CF6664" w:rsidRDefault="00D06BC5" w:rsidP="00D06BC5">
      <w:pPr>
        <w:pStyle w:val="NormalBold"/>
      </w:pPr>
      <w:r w:rsidRPr="00CF6664">
        <w:rPr>
          <w:rStyle w:val="HideTWBExt"/>
          <w:b w:val="0"/>
        </w:rPr>
        <w:t>&lt;/RepeatBlock-By&gt;</w:t>
      </w:r>
    </w:p>
    <w:p w14:paraId="0785354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C587D44" w14:textId="77777777" w:rsidR="00D06BC5" w:rsidRPr="00CF6664" w:rsidRDefault="00D06BC5" w:rsidP="00D06BC5">
      <w:pPr>
        <w:pStyle w:val="NormalBold"/>
      </w:pPr>
      <w:r w:rsidRPr="00CF6664">
        <w:rPr>
          <w:rStyle w:val="HideTWBExt"/>
          <w:b w:val="0"/>
        </w:rPr>
        <w:t>&lt;Article&gt;</w:t>
      </w:r>
      <w:r w:rsidRPr="00CF6664">
        <w:t>3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532BF04" w14:textId="77777777" w:rsidTr="00D11899">
        <w:trPr>
          <w:trHeight w:hRule="exact" w:val="240"/>
          <w:jc w:val="center"/>
        </w:trPr>
        <w:tc>
          <w:tcPr>
            <w:tcW w:w="9752" w:type="dxa"/>
            <w:gridSpan w:val="2"/>
            <w:tcBorders>
              <w:top w:val="nil"/>
              <w:left w:val="nil"/>
              <w:bottom w:val="nil"/>
              <w:right w:val="nil"/>
            </w:tcBorders>
          </w:tcPr>
          <w:p w14:paraId="09CA6935" w14:textId="77777777" w:rsidR="00D06BC5" w:rsidRPr="00CF6664" w:rsidRDefault="00D06BC5" w:rsidP="00D11899"/>
        </w:tc>
      </w:tr>
      <w:tr w:rsidR="00D06BC5" w:rsidRPr="00CF6664" w14:paraId="3F457768" w14:textId="77777777" w:rsidTr="00D11899">
        <w:trPr>
          <w:trHeight w:val="240"/>
          <w:jc w:val="center"/>
        </w:trPr>
        <w:tc>
          <w:tcPr>
            <w:tcW w:w="4876" w:type="dxa"/>
            <w:tcBorders>
              <w:top w:val="nil"/>
              <w:left w:val="nil"/>
              <w:bottom w:val="nil"/>
              <w:right w:val="nil"/>
            </w:tcBorders>
          </w:tcPr>
          <w:p w14:paraId="76D6CF1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9D3D956" w14:textId="77777777" w:rsidR="00D06BC5" w:rsidRPr="00CF6664" w:rsidRDefault="00D06BC5" w:rsidP="00D11899">
            <w:pPr>
              <w:pStyle w:val="AmColumnHeading"/>
            </w:pPr>
            <w:r w:rsidRPr="00CF6664">
              <w:t>Tarkistus</w:t>
            </w:r>
          </w:p>
        </w:tc>
      </w:tr>
      <w:tr w:rsidR="00D06BC5" w:rsidRPr="00CF6664" w14:paraId="39D8F5D3" w14:textId="77777777" w:rsidTr="00D11899">
        <w:trPr>
          <w:jc w:val="center"/>
        </w:trPr>
        <w:tc>
          <w:tcPr>
            <w:tcW w:w="4876" w:type="dxa"/>
            <w:tcBorders>
              <w:top w:val="nil"/>
              <w:left w:val="nil"/>
              <w:bottom w:val="nil"/>
              <w:right w:val="nil"/>
            </w:tcBorders>
          </w:tcPr>
          <w:p w14:paraId="6702AF57" w14:textId="77777777" w:rsidR="00D06BC5" w:rsidRPr="00CF6664" w:rsidRDefault="00D06BC5" w:rsidP="00D11899">
            <w:pPr>
              <w:pStyle w:val="Normal6a"/>
            </w:pPr>
          </w:p>
        </w:tc>
        <w:tc>
          <w:tcPr>
            <w:tcW w:w="4876" w:type="dxa"/>
            <w:tcBorders>
              <w:top w:val="nil"/>
              <w:left w:val="nil"/>
              <w:bottom w:val="nil"/>
              <w:right w:val="nil"/>
            </w:tcBorders>
          </w:tcPr>
          <w:p w14:paraId="6D0D7F49" w14:textId="77777777" w:rsidR="00D06BC5" w:rsidRPr="00CF6664" w:rsidRDefault="00D06BC5" w:rsidP="00D11899">
            <w:pPr>
              <w:pStyle w:val="Normal6a"/>
            </w:pPr>
            <w:r w:rsidRPr="00CF6664">
              <w:rPr>
                <w:b/>
                <w:i/>
              </w:rPr>
              <w:t>3 a.</w:t>
            </w:r>
            <w:r w:rsidRPr="00CF6664">
              <w:tab/>
            </w:r>
            <w:r w:rsidRPr="00CF6664">
              <w:rPr>
                <w:b/>
                <w:i/>
              </w:rPr>
              <w:t>painottaa, että tutkimukseen ja hoitoon tehtävien parannusten rinnalla on toteutettava toimenpiteitä lääketieteen ammattilaisten käsitysten uudelleenkalibroimiseksi ja tiettyjä sairauksia koskeviin yleisön virheellisiin käsityksiin puuttumiseksi sekä yleisen tietoisuuden lisäämiseksi saatavilla olevista hoidoista, seulonnoista ja rokotteista;</w:t>
            </w:r>
          </w:p>
        </w:tc>
      </w:tr>
    </w:tbl>
    <w:p w14:paraId="535B857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91C93C0" w14:textId="77777777" w:rsidR="00D06BC5" w:rsidRPr="00CF6664" w:rsidRDefault="00D06BC5" w:rsidP="00D06BC5">
      <w:r w:rsidRPr="00CF6664">
        <w:rPr>
          <w:rStyle w:val="HideTWBExt"/>
        </w:rPr>
        <w:t>&lt;/Amend&gt;</w:t>
      </w:r>
    </w:p>
    <w:p w14:paraId="327F34F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227</w:t>
      </w:r>
      <w:r w:rsidRPr="00CF6664">
        <w:rPr>
          <w:rStyle w:val="HideTWBExt"/>
          <w:b w:val="0"/>
        </w:rPr>
        <w:t>&lt;/NumAm&gt;</w:t>
      </w:r>
    </w:p>
    <w:p w14:paraId="55205A92" w14:textId="77777777" w:rsidR="00D06BC5" w:rsidRPr="00CF6664" w:rsidRDefault="00D06BC5" w:rsidP="00D06BC5">
      <w:pPr>
        <w:pStyle w:val="NormalBold"/>
      </w:pPr>
      <w:r w:rsidRPr="00CF6664">
        <w:rPr>
          <w:rStyle w:val="HideTWBExt"/>
          <w:b w:val="0"/>
        </w:rPr>
        <w:t>&lt;RepeatBlock-By&gt;&lt;Members&gt;</w:t>
      </w:r>
      <w:r w:rsidRPr="00CF6664">
        <w:t>Maria Walsh, Loucas Fourlas, Arba Kokalari, Eleonora Meleti, Rosa Estaràs Ferragut, Jagna Marczułajtis-Walczak, Mirosława Nykiel, Paulo Do Nascimento Cabral, Elżbieta Katarzyna Łukacijewska</w:t>
      </w:r>
      <w:r w:rsidRPr="00CF6664">
        <w:rPr>
          <w:rStyle w:val="HideTWBExt"/>
          <w:b w:val="0"/>
        </w:rPr>
        <w:t>&lt;/Members&gt;</w:t>
      </w:r>
    </w:p>
    <w:p w14:paraId="553F87A0" w14:textId="77777777" w:rsidR="00D06BC5" w:rsidRPr="00CF6664" w:rsidRDefault="00D06BC5" w:rsidP="00D06BC5">
      <w:pPr>
        <w:pStyle w:val="NormalBold"/>
      </w:pPr>
      <w:r w:rsidRPr="00CF6664">
        <w:rPr>
          <w:rStyle w:val="HideTWBExt"/>
          <w:b w:val="0"/>
        </w:rPr>
        <w:t>&lt;/RepeatBlock-By&gt;</w:t>
      </w:r>
    </w:p>
    <w:p w14:paraId="0142F73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113D181" w14:textId="77777777" w:rsidR="00D06BC5" w:rsidRPr="00CF6664" w:rsidRDefault="00D06BC5" w:rsidP="00D06BC5">
      <w:pPr>
        <w:pStyle w:val="NormalBold"/>
      </w:pPr>
      <w:r w:rsidRPr="00CF6664">
        <w:rPr>
          <w:rStyle w:val="HideTWBExt"/>
          <w:b w:val="0"/>
        </w:rPr>
        <w:t>&lt;Article&gt;</w:t>
      </w:r>
      <w:r w:rsidRPr="00CF6664">
        <w:t>3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0D71B9F" w14:textId="77777777" w:rsidTr="00D11899">
        <w:trPr>
          <w:trHeight w:hRule="exact" w:val="240"/>
          <w:jc w:val="center"/>
        </w:trPr>
        <w:tc>
          <w:tcPr>
            <w:tcW w:w="9752" w:type="dxa"/>
            <w:gridSpan w:val="2"/>
            <w:tcBorders>
              <w:top w:val="nil"/>
              <w:left w:val="nil"/>
              <w:bottom w:val="nil"/>
              <w:right w:val="nil"/>
            </w:tcBorders>
          </w:tcPr>
          <w:p w14:paraId="7058FC61" w14:textId="77777777" w:rsidR="00D06BC5" w:rsidRPr="00CF6664" w:rsidRDefault="00D06BC5" w:rsidP="00D11899"/>
        </w:tc>
      </w:tr>
      <w:tr w:rsidR="00D06BC5" w:rsidRPr="00CF6664" w14:paraId="325469F0" w14:textId="77777777" w:rsidTr="00D11899">
        <w:trPr>
          <w:trHeight w:val="240"/>
          <w:jc w:val="center"/>
        </w:trPr>
        <w:tc>
          <w:tcPr>
            <w:tcW w:w="4876" w:type="dxa"/>
            <w:tcBorders>
              <w:top w:val="nil"/>
              <w:left w:val="nil"/>
              <w:bottom w:val="nil"/>
              <w:right w:val="nil"/>
            </w:tcBorders>
          </w:tcPr>
          <w:p w14:paraId="774B702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41AC716" w14:textId="77777777" w:rsidR="00D06BC5" w:rsidRPr="00CF6664" w:rsidRDefault="00D06BC5" w:rsidP="00D11899">
            <w:pPr>
              <w:pStyle w:val="AmColumnHeading"/>
            </w:pPr>
            <w:r w:rsidRPr="00CF6664">
              <w:t>Tarkistus</w:t>
            </w:r>
          </w:p>
        </w:tc>
      </w:tr>
      <w:tr w:rsidR="00D06BC5" w:rsidRPr="00CF6664" w14:paraId="161C052F" w14:textId="77777777" w:rsidTr="00D11899">
        <w:trPr>
          <w:jc w:val="center"/>
        </w:trPr>
        <w:tc>
          <w:tcPr>
            <w:tcW w:w="4876" w:type="dxa"/>
            <w:tcBorders>
              <w:top w:val="nil"/>
              <w:left w:val="nil"/>
              <w:bottom w:val="nil"/>
              <w:right w:val="nil"/>
            </w:tcBorders>
          </w:tcPr>
          <w:p w14:paraId="6B70F8F2" w14:textId="77777777" w:rsidR="00D06BC5" w:rsidRPr="00CF6664" w:rsidRDefault="00D06BC5" w:rsidP="00D11899">
            <w:pPr>
              <w:pStyle w:val="Normal6a"/>
            </w:pPr>
          </w:p>
        </w:tc>
        <w:tc>
          <w:tcPr>
            <w:tcW w:w="4876" w:type="dxa"/>
            <w:tcBorders>
              <w:top w:val="nil"/>
              <w:left w:val="nil"/>
              <w:bottom w:val="nil"/>
              <w:right w:val="nil"/>
            </w:tcBorders>
          </w:tcPr>
          <w:p w14:paraId="680B572B" w14:textId="77777777" w:rsidR="00D06BC5" w:rsidRPr="00CF6664" w:rsidRDefault="00D06BC5" w:rsidP="00D11899">
            <w:pPr>
              <w:pStyle w:val="Normal6a"/>
            </w:pPr>
            <w:r w:rsidRPr="00CF6664">
              <w:rPr>
                <w:b/>
                <w:i/>
              </w:rPr>
              <w:t>3 a.</w:t>
            </w:r>
            <w:r w:rsidRPr="00CF6664">
              <w:tab/>
            </w:r>
            <w:r w:rsidRPr="00CF6664">
              <w:rPr>
                <w:b/>
                <w:i/>
              </w:rPr>
              <w:t>painottaa sellaisten tieteeseen perustuvien ja innovointimyönteisten terveyspolitiikkojen merkitystä, joissa otetaan huomioon biologiset ja sosiaaliset erot naisten ja miesten välillä ja varmistetaan, että tutkimus, ennaltaehkäisy ja hoito ovat vaikuttavia, kohdennettuja ja kustannustehokkaita;</w:t>
            </w:r>
          </w:p>
        </w:tc>
      </w:tr>
    </w:tbl>
    <w:p w14:paraId="4BFF998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7B134B2" w14:textId="77777777" w:rsidR="00D06BC5" w:rsidRPr="00CF6664" w:rsidRDefault="00D06BC5" w:rsidP="00D06BC5">
      <w:r w:rsidRPr="00CF6664">
        <w:rPr>
          <w:rStyle w:val="HideTWBExt"/>
        </w:rPr>
        <w:t>&lt;/Amend&gt;</w:t>
      </w:r>
    </w:p>
    <w:p w14:paraId="2DB13B0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228</w:t>
      </w:r>
      <w:r w:rsidRPr="00CF6664">
        <w:rPr>
          <w:rStyle w:val="HideTWBExt"/>
          <w:b w:val="0"/>
        </w:rPr>
        <w:t>&lt;/NumAm&gt;</w:t>
      </w:r>
    </w:p>
    <w:p w14:paraId="0331E285"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2BCBC888" w14:textId="77777777" w:rsidR="00D06BC5" w:rsidRPr="00CF6664" w:rsidRDefault="00D06BC5" w:rsidP="00D06BC5">
      <w:pPr>
        <w:pStyle w:val="NormalBold"/>
      </w:pPr>
      <w:r w:rsidRPr="00CF6664">
        <w:rPr>
          <w:rStyle w:val="HideTWBExt"/>
          <w:b w:val="0"/>
        </w:rPr>
        <w:t>&lt;/RepeatBlock-By&gt;</w:t>
      </w:r>
    </w:p>
    <w:p w14:paraId="43D8D66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0A746AC" w14:textId="77777777" w:rsidR="00D06BC5" w:rsidRPr="00CF6664" w:rsidRDefault="00D06BC5" w:rsidP="00D06BC5">
      <w:pPr>
        <w:pStyle w:val="NormalBold"/>
      </w:pPr>
      <w:r w:rsidRPr="00CF6664">
        <w:rPr>
          <w:rStyle w:val="HideTWBExt"/>
          <w:b w:val="0"/>
        </w:rPr>
        <w:t>&lt;Article&gt;</w:t>
      </w:r>
      <w:r w:rsidRPr="00CF6664">
        <w:t>3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6574DAA" w14:textId="77777777" w:rsidTr="00D11899">
        <w:trPr>
          <w:trHeight w:hRule="exact" w:val="240"/>
          <w:jc w:val="center"/>
        </w:trPr>
        <w:tc>
          <w:tcPr>
            <w:tcW w:w="9752" w:type="dxa"/>
            <w:gridSpan w:val="2"/>
            <w:tcBorders>
              <w:top w:val="nil"/>
              <w:left w:val="nil"/>
              <w:bottom w:val="nil"/>
              <w:right w:val="nil"/>
            </w:tcBorders>
          </w:tcPr>
          <w:p w14:paraId="5C4F3955" w14:textId="77777777" w:rsidR="00D06BC5" w:rsidRPr="00CF6664" w:rsidRDefault="00D06BC5" w:rsidP="00D11899"/>
        </w:tc>
      </w:tr>
      <w:tr w:rsidR="00D06BC5" w:rsidRPr="00CF6664" w14:paraId="67719B77" w14:textId="77777777" w:rsidTr="00D11899">
        <w:trPr>
          <w:trHeight w:val="240"/>
          <w:jc w:val="center"/>
        </w:trPr>
        <w:tc>
          <w:tcPr>
            <w:tcW w:w="4876" w:type="dxa"/>
            <w:tcBorders>
              <w:top w:val="nil"/>
              <w:left w:val="nil"/>
              <w:bottom w:val="nil"/>
              <w:right w:val="nil"/>
            </w:tcBorders>
          </w:tcPr>
          <w:p w14:paraId="3E4B602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CB4997F" w14:textId="77777777" w:rsidR="00D06BC5" w:rsidRPr="00CF6664" w:rsidRDefault="00D06BC5" w:rsidP="00D11899">
            <w:pPr>
              <w:pStyle w:val="AmColumnHeading"/>
            </w:pPr>
            <w:r w:rsidRPr="00CF6664">
              <w:t>Tarkistus</w:t>
            </w:r>
          </w:p>
        </w:tc>
      </w:tr>
      <w:tr w:rsidR="00D06BC5" w:rsidRPr="00CF6664" w14:paraId="6B1F4502" w14:textId="77777777" w:rsidTr="00D11899">
        <w:trPr>
          <w:jc w:val="center"/>
        </w:trPr>
        <w:tc>
          <w:tcPr>
            <w:tcW w:w="4876" w:type="dxa"/>
            <w:tcBorders>
              <w:top w:val="nil"/>
              <w:left w:val="nil"/>
              <w:bottom w:val="nil"/>
              <w:right w:val="nil"/>
            </w:tcBorders>
          </w:tcPr>
          <w:p w14:paraId="0C6607AA" w14:textId="77777777" w:rsidR="00D06BC5" w:rsidRPr="00CF6664" w:rsidRDefault="00D06BC5" w:rsidP="00D11899">
            <w:pPr>
              <w:pStyle w:val="Normal6a"/>
            </w:pPr>
          </w:p>
        </w:tc>
        <w:tc>
          <w:tcPr>
            <w:tcW w:w="4876" w:type="dxa"/>
            <w:tcBorders>
              <w:top w:val="nil"/>
              <w:left w:val="nil"/>
              <w:bottom w:val="nil"/>
              <w:right w:val="nil"/>
            </w:tcBorders>
          </w:tcPr>
          <w:p w14:paraId="4140B9A8" w14:textId="77777777" w:rsidR="00D06BC5" w:rsidRPr="00CF6664" w:rsidRDefault="00D06BC5" w:rsidP="00D11899">
            <w:pPr>
              <w:pStyle w:val="Normal6a"/>
            </w:pPr>
            <w:r w:rsidRPr="00CF6664">
              <w:rPr>
                <w:b/>
                <w:i/>
              </w:rPr>
              <w:t>3 a.</w:t>
            </w:r>
            <w:r w:rsidRPr="00CF6664">
              <w:tab/>
            </w:r>
            <w:r w:rsidRPr="00CF6664">
              <w:rPr>
                <w:b/>
                <w:i/>
              </w:rPr>
              <w:t>kehottaa jäsenvaltioita sisällyttämään sukupuolten eriarvoisuutta koskevia sosioekonomisia indikaattoreita kaikkiin terveyspolitiikkoihin ja -ohjelmiin ja asettamaan selkeitä sitovia tavoitteita ennaltaehkäisyn, diagnosoinnin ja hoidon saatavuuteen liittyvien sosiaalisten ja alueellisten erojen vähentämiseksi;</w:t>
            </w:r>
          </w:p>
        </w:tc>
      </w:tr>
    </w:tbl>
    <w:p w14:paraId="29A75BE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47DA8A1" w14:textId="77777777" w:rsidR="00D06BC5" w:rsidRPr="00CF6664" w:rsidRDefault="00D06BC5" w:rsidP="00D06BC5">
      <w:r w:rsidRPr="00CF6664">
        <w:rPr>
          <w:rStyle w:val="HideTWBExt"/>
        </w:rPr>
        <w:t>&lt;/Amend&gt;</w:t>
      </w:r>
    </w:p>
    <w:p w14:paraId="3306342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229</w:t>
      </w:r>
      <w:r w:rsidRPr="00CF6664">
        <w:rPr>
          <w:rStyle w:val="HideTWBExt"/>
          <w:b w:val="0"/>
        </w:rPr>
        <w:t>&lt;/NumAm&gt;</w:t>
      </w:r>
    </w:p>
    <w:p w14:paraId="100B5E1D"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1F263CE1" w14:textId="77777777" w:rsidR="00D06BC5" w:rsidRPr="00CF6664" w:rsidRDefault="00D06BC5" w:rsidP="00D06BC5">
      <w:pPr>
        <w:pStyle w:val="NormalBold"/>
      </w:pPr>
      <w:r w:rsidRPr="00CF6664">
        <w:rPr>
          <w:rStyle w:val="HideTWBExt"/>
          <w:b w:val="0"/>
        </w:rPr>
        <w:t>&lt;/RepeatBlock-By&gt;</w:t>
      </w:r>
    </w:p>
    <w:p w14:paraId="18FA3C0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2DD0260" w14:textId="77777777" w:rsidR="00D06BC5" w:rsidRPr="00CF6664" w:rsidRDefault="00D06BC5" w:rsidP="00D06BC5">
      <w:pPr>
        <w:pStyle w:val="NormalBold"/>
      </w:pPr>
      <w:r w:rsidRPr="00CF6664">
        <w:rPr>
          <w:rStyle w:val="HideTWBExt"/>
          <w:b w:val="0"/>
        </w:rPr>
        <w:t>&lt;Article&gt;</w:t>
      </w:r>
      <w:r w:rsidRPr="00CF6664">
        <w:t>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79C54A7" w14:textId="77777777" w:rsidTr="00D11899">
        <w:trPr>
          <w:trHeight w:hRule="exact" w:val="240"/>
          <w:jc w:val="center"/>
        </w:trPr>
        <w:tc>
          <w:tcPr>
            <w:tcW w:w="9752" w:type="dxa"/>
            <w:gridSpan w:val="2"/>
            <w:tcBorders>
              <w:top w:val="nil"/>
              <w:left w:val="nil"/>
              <w:bottom w:val="nil"/>
              <w:right w:val="nil"/>
            </w:tcBorders>
          </w:tcPr>
          <w:p w14:paraId="03B0FB10" w14:textId="77777777" w:rsidR="00D06BC5" w:rsidRPr="00CF6664" w:rsidRDefault="00D06BC5" w:rsidP="00D11899"/>
        </w:tc>
      </w:tr>
      <w:tr w:rsidR="00D06BC5" w:rsidRPr="00CF6664" w14:paraId="31E22681" w14:textId="77777777" w:rsidTr="00D11899">
        <w:trPr>
          <w:trHeight w:val="240"/>
          <w:jc w:val="center"/>
        </w:trPr>
        <w:tc>
          <w:tcPr>
            <w:tcW w:w="4876" w:type="dxa"/>
            <w:tcBorders>
              <w:top w:val="nil"/>
              <w:left w:val="nil"/>
              <w:bottom w:val="nil"/>
              <w:right w:val="nil"/>
            </w:tcBorders>
          </w:tcPr>
          <w:p w14:paraId="03685B3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58030EF" w14:textId="77777777" w:rsidR="00D06BC5" w:rsidRPr="00CF6664" w:rsidRDefault="00D06BC5" w:rsidP="00D11899">
            <w:pPr>
              <w:pStyle w:val="AmColumnHeading"/>
            </w:pPr>
            <w:r w:rsidRPr="00CF6664">
              <w:t>Tarkistus</w:t>
            </w:r>
          </w:p>
        </w:tc>
      </w:tr>
      <w:tr w:rsidR="00D06BC5" w:rsidRPr="00CF6664" w14:paraId="6FA410F4" w14:textId="77777777" w:rsidTr="00D11899">
        <w:trPr>
          <w:jc w:val="center"/>
        </w:trPr>
        <w:tc>
          <w:tcPr>
            <w:tcW w:w="4876" w:type="dxa"/>
            <w:tcBorders>
              <w:top w:val="nil"/>
              <w:left w:val="nil"/>
              <w:bottom w:val="nil"/>
              <w:right w:val="nil"/>
            </w:tcBorders>
          </w:tcPr>
          <w:p w14:paraId="4BEBE8FF" w14:textId="77777777" w:rsidR="00D06BC5" w:rsidRPr="00CF6664" w:rsidRDefault="00D06BC5" w:rsidP="00D11899">
            <w:pPr>
              <w:pStyle w:val="Normal6a"/>
            </w:pPr>
            <w:r w:rsidRPr="00CF6664">
              <w:rPr>
                <w:b/>
                <w:i/>
              </w:rPr>
              <w:t>4.</w:t>
            </w:r>
            <w:r w:rsidRPr="00CF6664">
              <w:tab/>
            </w:r>
            <w:r w:rsidRPr="00CF6664">
              <w:rPr>
                <w:b/>
                <w:i/>
              </w:rPr>
              <w:t>kehottaa komissiota ottamaan käyttöön selkeitä ja sitovia tavoitteita terveyteen liittyvään epätasa-arvoon puuttumiseksi ja näitä tavoitteita koskevan avoimen seurantajärjestelmän täytäntöön panemiseksi;</w:t>
            </w:r>
          </w:p>
        </w:tc>
        <w:tc>
          <w:tcPr>
            <w:tcW w:w="4876" w:type="dxa"/>
            <w:tcBorders>
              <w:top w:val="nil"/>
              <w:left w:val="nil"/>
              <w:bottom w:val="nil"/>
              <w:right w:val="nil"/>
            </w:tcBorders>
          </w:tcPr>
          <w:p w14:paraId="34565914" w14:textId="77777777" w:rsidR="00D06BC5" w:rsidRPr="00CF6664" w:rsidRDefault="00D06BC5" w:rsidP="00D11899">
            <w:pPr>
              <w:pStyle w:val="Normal6a"/>
            </w:pPr>
            <w:r w:rsidRPr="00CF6664">
              <w:rPr>
                <w:b/>
                <w:i/>
              </w:rPr>
              <w:t>Poistetaan.</w:t>
            </w:r>
          </w:p>
        </w:tc>
      </w:tr>
    </w:tbl>
    <w:p w14:paraId="042B65C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FECC7AF" w14:textId="77777777" w:rsidR="00D06BC5" w:rsidRPr="00CF6664" w:rsidRDefault="00D06BC5" w:rsidP="00D06BC5">
      <w:r w:rsidRPr="00CF6664">
        <w:rPr>
          <w:rStyle w:val="HideTWBExt"/>
        </w:rPr>
        <w:t>&lt;/Amend&gt;</w:t>
      </w:r>
    </w:p>
    <w:p w14:paraId="59B3E79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230</w:t>
      </w:r>
      <w:r w:rsidRPr="00CF6664">
        <w:rPr>
          <w:rStyle w:val="HideTWBExt"/>
          <w:b w:val="0"/>
        </w:rPr>
        <w:t>&lt;/NumAm&gt;</w:t>
      </w:r>
    </w:p>
    <w:p w14:paraId="65C8BC03"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60E19A5A" w14:textId="77777777" w:rsidR="00D06BC5" w:rsidRPr="00CF6664" w:rsidRDefault="00D06BC5" w:rsidP="00D06BC5">
      <w:pPr>
        <w:pStyle w:val="NormalBold"/>
      </w:pPr>
      <w:r w:rsidRPr="00CF6664">
        <w:rPr>
          <w:rStyle w:val="HideTWBExt"/>
          <w:b w:val="0"/>
        </w:rPr>
        <w:t>&lt;/RepeatBlock-By&gt;</w:t>
      </w:r>
    </w:p>
    <w:p w14:paraId="49EB51A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3A931A9" w14:textId="77777777" w:rsidR="00D06BC5" w:rsidRPr="00CF6664" w:rsidRDefault="00D06BC5" w:rsidP="00D06BC5">
      <w:pPr>
        <w:pStyle w:val="NormalBold"/>
      </w:pPr>
      <w:r w:rsidRPr="00CF6664">
        <w:rPr>
          <w:rStyle w:val="HideTWBExt"/>
          <w:b w:val="0"/>
        </w:rPr>
        <w:t>&lt;Article&gt;</w:t>
      </w:r>
      <w:r w:rsidRPr="00CF6664">
        <w:t>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FB9E703" w14:textId="77777777" w:rsidTr="00D11899">
        <w:trPr>
          <w:trHeight w:hRule="exact" w:val="240"/>
          <w:jc w:val="center"/>
        </w:trPr>
        <w:tc>
          <w:tcPr>
            <w:tcW w:w="9752" w:type="dxa"/>
            <w:gridSpan w:val="2"/>
            <w:tcBorders>
              <w:top w:val="nil"/>
              <w:left w:val="nil"/>
              <w:bottom w:val="nil"/>
              <w:right w:val="nil"/>
            </w:tcBorders>
          </w:tcPr>
          <w:p w14:paraId="6CE31C19" w14:textId="77777777" w:rsidR="00D06BC5" w:rsidRPr="00CF6664" w:rsidRDefault="00D06BC5" w:rsidP="00D11899"/>
        </w:tc>
      </w:tr>
      <w:tr w:rsidR="00D06BC5" w:rsidRPr="00CF6664" w14:paraId="6E59D466" w14:textId="77777777" w:rsidTr="00D11899">
        <w:trPr>
          <w:trHeight w:val="240"/>
          <w:jc w:val="center"/>
        </w:trPr>
        <w:tc>
          <w:tcPr>
            <w:tcW w:w="4876" w:type="dxa"/>
            <w:tcBorders>
              <w:top w:val="nil"/>
              <w:left w:val="nil"/>
              <w:bottom w:val="nil"/>
              <w:right w:val="nil"/>
            </w:tcBorders>
          </w:tcPr>
          <w:p w14:paraId="79E048B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C525A2A" w14:textId="77777777" w:rsidR="00D06BC5" w:rsidRPr="00CF6664" w:rsidRDefault="00D06BC5" w:rsidP="00D11899">
            <w:pPr>
              <w:pStyle w:val="AmColumnHeading"/>
            </w:pPr>
            <w:r w:rsidRPr="00CF6664">
              <w:t>Tarkistus</w:t>
            </w:r>
          </w:p>
        </w:tc>
      </w:tr>
      <w:tr w:rsidR="00D06BC5" w:rsidRPr="00CF6664" w14:paraId="2CDF6F88" w14:textId="77777777" w:rsidTr="00D11899">
        <w:trPr>
          <w:jc w:val="center"/>
        </w:trPr>
        <w:tc>
          <w:tcPr>
            <w:tcW w:w="4876" w:type="dxa"/>
            <w:tcBorders>
              <w:top w:val="nil"/>
              <w:left w:val="nil"/>
              <w:bottom w:val="nil"/>
              <w:right w:val="nil"/>
            </w:tcBorders>
          </w:tcPr>
          <w:p w14:paraId="0736306A" w14:textId="77777777" w:rsidR="00D06BC5" w:rsidRPr="00CF6664" w:rsidRDefault="00D06BC5" w:rsidP="00D11899">
            <w:pPr>
              <w:pStyle w:val="Normal6a"/>
            </w:pPr>
            <w:r w:rsidRPr="00CF6664">
              <w:t>4.</w:t>
            </w:r>
            <w:r w:rsidRPr="00CF6664">
              <w:tab/>
              <w:t xml:space="preserve">kehottaa komissiota ottamaan käyttöön selkeitä ja sitovia tavoitteita terveyteen </w:t>
            </w:r>
            <w:r w:rsidRPr="00CF6664">
              <w:rPr>
                <w:b/>
                <w:i/>
              </w:rPr>
              <w:t>liittyvään epätasa-arvoon puuttumiseksi ja näitä tavoitteita</w:t>
            </w:r>
            <w:r w:rsidRPr="00CF6664">
              <w:t xml:space="preserve"> koskevan avoimen seurantajärjestelmän täytäntöön panemiseksi;</w:t>
            </w:r>
          </w:p>
        </w:tc>
        <w:tc>
          <w:tcPr>
            <w:tcW w:w="4876" w:type="dxa"/>
            <w:tcBorders>
              <w:top w:val="nil"/>
              <w:left w:val="nil"/>
              <w:bottom w:val="nil"/>
              <w:right w:val="nil"/>
            </w:tcBorders>
          </w:tcPr>
          <w:p w14:paraId="44EC0097" w14:textId="77777777" w:rsidR="00D06BC5" w:rsidRPr="00CF6664" w:rsidRDefault="00D06BC5" w:rsidP="00D11899">
            <w:pPr>
              <w:pStyle w:val="Normal6a"/>
            </w:pPr>
            <w:r w:rsidRPr="00CF6664">
              <w:t>4.</w:t>
            </w:r>
            <w:r w:rsidRPr="00CF6664">
              <w:tab/>
              <w:t xml:space="preserve">kehottaa komissiota ottamaan käyttöön selkeitä ja sitovia tavoitteita terveyteen </w:t>
            </w:r>
            <w:r w:rsidRPr="00CF6664">
              <w:rPr>
                <w:b/>
                <w:i/>
              </w:rPr>
              <w:t>liittyvän epätasa-arvon torjumiseksi, tätä</w:t>
            </w:r>
            <w:r w:rsidRPr="00CF6664">
              <w:t xml:space="preserve"> koskevan avoimen seurantajärjestelmän täytäntöön panemiseksi </w:t>
            </w:r>
            <w:r w:rsidRPr="00CF6664">
              <w:rPr>
                <w:b/>
                <w:i/>
              </w:rPr>
              <w:t>ja sellaisen yhtenäisen kehyksen kehittämiseksi, joka koskee yleisölle tiedottamista kaikista terveysalalla saatavista olevista vaihtoehdoista, ja korostaa tarvetta paitsi asettaa tavoitteita ja velvoitteita myös varmistaa helpompi, tehokas ja syrjimätön pääsy terveyspalveluihin</w:t>
            </w:r>
            <w:r w:rsidRPr="00CF6664">
              <w:t>;</w:t>
            </w:r>
          </w:p>
        </w:tc>
      </w:tr>
    </w:tbl>
    <w:p w14:paraId="12C6839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64B3AAEC" w14:textId="77777777" w:rsidR="00D06BC5" w:rsidRPr="00CF6664" w:rsidRDefault="00D06BC5" w:rsidP="00D06BC5">
      <w:r w:rsidRPr="00CF6664">
        <w:rPr>
          <w:rStyle w:val="HideTWBExt"/>
        </w:rPr>
        <w:t>&lt;/Amend&gt;</w:t>
      </w:r>
    </w:p>
    <w:p w14:paraId="72612D1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231</w:t>
      </w:r>
      <w:r w:rsidRPr="00CF6664">
        <w:rPr>
          <w:rStyle w:val="HideTWBExt"/>
          <w:b w:val="0"/>
        </w:rPr>
        <w:t>&lt;/NumAm&gt;</w:t>
      </w:r>
    </w:p>
    <w:p w14:paraId="150B87FA" w14:textId="77777777" w:rsidR="00D06BC5" w:rsidRPr="00CF6664" w:rsidRDefault="00D06BC5" w:rsidP="00D06BC5">
      <w:pPr>
        <w:pStyle w:val="NormalBold"/>
      </w:pPr>
      <w:r w:rsidRPr="00CF6664">
        <w:rPr>
          <w:rStyle w:val="HideTWBExt"/>
          <w:b w:val="0"/>
        </w:rPr>
        <w:t>&lt;RepeatBlock-By&gt;&lt;Members&gt;</w:t>
      </w:r>
      <w:r w:rsidRPr="00CF6664">
        <w:t>Beatrice Timgren</w:t>
      </w:r>
      <w:r w:rsidRPr="00CF6664">
        <w:rPr>
          <w:rStyle w:val="HideTWBExt"/>
          <w:b w:val="0"/>
        </w:rPr>
        <w:t>&lt;/Members&gt;</w:t>
      </w:r>
    </w:p>
    <w:p w14:paraId="766C3358" w14:textId="77777777" w:rsidR="00D06BC5" w:rsidRPr="00CF6664" w:rsidRDefault="00D06BC5" w:rsidP="00D06BC5">
      <w:pPr>
        <w:pStyle w:val="NormalBold"/>
      </w:pPr>
      <w:r w:rsidRPr="00CF6664">
        <w:rPr>
          <w:rStyle w:val="HideTWBExt"/>
          <w:b w:val="0"/>
        </w:rPr>
        <w:t>&lt;/RepeatBlock-By&gt;</w:t>
      </w:r>
    </w:p>
    <w:p w14:paraId="2FFAB9A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0B0C064" w14:textId="77777777" w:rsidR="00D06BC5" w:rsidRPr="00CF6664" w:rsidRDefault="00D06BC5" w:rsidP="00D06BC5">
      <w:pPr>
        <w:pStyle w:val="NormalBold"/>
      </w:pPr>
      <w:r w:rsidRPr="00CF6664">
        <w:rPr>
          <w:rStyle w:val="HideTWBExt"/>
          <w:b w:val="0"/>
        </w:rPr>
        <w:t>&lt;Article&gt;</w:t>
      </w:r>
      <w:r w:rsidRPr="00CF6664">
        <w:t>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B478627" w14:textId="77777777" w:rsidTr="00D11899">
        <w:trPr>
          <w:trHeight w:hRule="exact" w:val="240"/>
          <w:jc w:val="center"/>
        </w:trPr>
        <w:tc>
          <w:tcPr>
            <w:tcW w:w="9752" w:type="dxa"/>
            <w:gridSpan w:val="2"/>
            <w:tcBorders>
              <w:top w:val="nil"/>
              <w:left w:val="nil"/>
              <w:bottom w:val="nil"/>
              <w:right w:val="nil"/>
            </w:tcBorders>
          </w:tcPr>
          <w:p w14:paraId="57D180D0" w14:textId="77777777" w:rsidR="00D06BC5" w:rsidRPr="00CF6664" w:rsidRDefault="00D06BC5" w:rsidP="00D11899"/>
        </w:tc>
      </w:tr>
      <w:tr w:rsidR="00D06BC5" w:rsidRPr="00CF6664" w14:paraId="27AB70A4" w14:textId="77777777" w:rsidTr="00D11899">
        <w:trPr>
          <w:trHeight w:val="240"/>
          <w:jc w:val="center"/>
        </w:trPr>
        <w:tc>
          <w:tcPr>
            <w:tcW w:w="4876" w:type="dxa"/>
            <w:tcBorders>
              <w:top w:val="nil"/>
              <w:left w:val="nil"/>
              <w:bottom w:val="nil"/>
              <w:right w:val="nil"/>
            </w:tcBorders>
          </w:tcPr>
          <w:p w14:paraId="21F250C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81278A6" w14:textId="77777777" w:rsidR="00D06BC5" w:rsidRPr="00CF6664" w:rsidRDefault="00D06BC5" w:rsidP="00D11899">
            <w:pPr>
              <w:pStyle w:val="AmColumnHeading"/>
            </w:pPr>
            <w:r w:rsidRPr="00CF6664">
              <w:t>Tarkistus</w:t>
            </w:r>
          </w:p>
        </w:tc>
      </w:tr>
      <w:tr w:rsidR="00D06BC5" w:rsidRPr="00CF6664" w14:paraId="238540DA" w14:textId="77777777" w:rsidTr="00D11899">
        <w:trPr>
          <w:jc w:val="center"/>
        </w:trPr>
        <w:tc>
          <w:tcPr>
            <w:tcW w:w="4876" w:type="dxa"/>
            <w:tcBorders>
              <w:top w:val="nil"/>
              <w:left w:val="nil"/>
              <w:bottom w:val="nil"/>
              <w:right w:val="nil"/>
            </w:tcBorders>
          </w:tcPr>
          <w:p w14:paraId="770D1279" w14:textId="77777777" w:rsidR="00D06BC5" w:rsidRPr="00CF6664" w:rsidRDefault="00D06BC5" w:rsidP="00D11899">
            <w:pPr>
              <w:pStyle w:val="Normal6a"/>
            </w:pPr>
            <w:r w:rsidRPr="00CF6664">
              <w:t>4.</w:t>
            </w:r>
            <w:r w:rsidRPr="00CF6664">
              <w:tab/>
              <w:t xml:space="preserve">kehottaa komissiota ottamaan käyttöön selkeitä </w:t>
            </w:r>
            <w:r w:rsidRPr="00CF6664">
              <w:rPr>
                <w:b/>
                <w:i/>
              </w:rPr>
              <w:t>ja sitovia tavoitteita</w:t>
            </w:r>
            <w:r w:rsidRPr="00CF6664">
              <w:t xml:space="preserve"> terveyteen liittyvään epätasa-arvoon puuttumiseksi ja </w:t>
            </w:r>
            <w:r w:rsidRPr="00CF6664">
              <w:rPr>
                <w:b/>
                <w:i/>
              </w:rPr>
              <w:t>näitä tavoitteita koskevan avoimen seurantajärjestelmän täytäntöön panemiseksi</w:t>
            </w:r>
            <w:r w:rsidRPr="00CF6664">
              <w:t>;</w:t>
            </w:r>
          </w:p>
        </w:tc>
        <w:tc>
          <w:tcPr>
            <w:tcW w:w="4876" w:type="dxa"/>
            <w:tcBorders>
              <w:top w:val="nil"/>
              <w:left w:val="nil"/>
              <w:bottom w:val="nil"/>
              <w:right w:val="nil"/>
            </w:tcBorders>
          </w:tcPr>
          <w:p w14:paraId="4B8AB66D" w14:textId="77777777" w:rsidR="00D06BC5" w:rsidRPr="00CF6664" w:rsidRDefault="00D06BC5" w:rsidP="00D11899">
            <w:pPr>
              <w:pStyle w:val="Normal6a"/>
            </w:pPr>
            <w:r w:rsidRPr="00CF6664">
              <w:t>4.</w:t>
            </w:r>
            <w:r w:rsidRPr="00CF6664">
              <w:tab/>
              <w:t xml:space="preserve">kehottaa komissiota ottamaan </w:t>
            </w:r>
            <w:r w:rsidRPr="00CF6664">
              <w:rPr>
                <w:b/>
                <w:i/>
              </w:rPr>
              <w:t>jäsenvaltioiden pyynnöstä</w:t>
            </w:r>
            <w:r w:rsidRPr="00CF6664">
              <w:t xml:space="preserve"> käyttöön selkeitä </w:t>
            </w:r>
            <w:r w:rsidRPr="00CF6664">
              <w:rPr>
                <w:b/>
                <w:i/>
              </w:rPr>
              <w:t>näyttöön perustuvia vertailuarvoja, jotka pannaan täytäntöön vapaaehtoisesti</w:t>
            </w:r>
            <w:r w:rsidRPr="00CF6664">
              <w:t xml:space="preserve"> terveyteen liittyvään epätasa-arvoon puuttumiseksi ja </w:t>
            </w:r>
            <w:r w:rsidRPr="00CF6664">
              <w:rPr>
                <w:b/>
                <w:i/>
              </w:rPr>
              <w:t>edistymistä koskevan asianmukaisen avoimuuden varmistamiseksi</w:t>
            </w:r>
            <w:r w:rsidRPr="00CF6664">
              <w:t>;</w:t>
            </w:r>
            <w:r w:rsidRPr="00CF6664">
              <w:rPr>
                <w:b/>
                <w:i/>
              </w:rPr>
              <w:t xml:space="preserve"> painottaa, että terveydenhuollon organisointi, toteutus ja eettinen sääntely kuuluvat edelleen ensisijaisesti jäsenvaltioiden toimivaltaan ja että EU:n toimien on pysyttävä kannustavina, vapaaehtoisina ja oikeasuhteisina;</w:t>
            </w:r>
          </w:p>
        </w:tc>
      </w:tr>
    </w:tbl>
    <w:p w14:paraId="4A15A91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C048C2E" w14:textId="77777777" w:rsidR="00D06BC5" w:rsidRPr="00CF6664" w:rsidRDefault="00D06BC5" w:rsidP="00D06BC5">
      <w:r w:rsidRPr="00CF6664">
        <w:rPr>
          <w:rStyle w:val="HideTWBExt"/>
        </w:rPr>
        <w:t>&lt;/Amend&gt;</w:t>
      </w:r>
    </w:p>
    <w:p w14:paraId="5CD9803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232</w:t>
      </w:r>
      <w:r w:rsidRPr="00CF6664">
        <w:rPr>
          <w:rStyle w:val="HideTWBExt"/>
          <w:b w:val="0"/>
        </w:rPr>
        <w:t>&lt;/NumAm&gt;</w:t>
      </w:r>
    </w:p>
    <w:p w14:paraId="1F17DBC0"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71562991" w14:textId="77777777" w:rsidR="00D06BC5" w:rsidRPr="00CF6664" w:rsidRDefault="00D06BC5" w:rsidP="00D06BC5">
      <w:pPr>
        <w:pStyle w:val="NormalBold"/>
      </w:pPr>
      <w:r w:rsidRPr="00CF6664">
        <w:rPr>
          <w:rStyle w:val="HideTWBExt"/>
          <w:b w:val="0"/>
        </w:rPr>
        <w:t>&lt;/RepeatBlock-By&gt;</w:t>
      </w:r>
    </w:p>
    <w:p w14:paraId="1185913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C1FE5D5" w14:textId="77777777" w:rsidR="00D06BC5" w:rsidRPr="00CF6664" w:rsidRDefault="00D06BC5" w:rsidP="00D06BC5">
      <w:pPr>
        <w:pStyle w:val="NormalBold"/>
      </w:pPr>
      <w:r w:rsidRPr="00CF6664">
        <w:rPr>
          <w:rStyle w:val="HideTWBExt"/>
          <w:b w:val="0"/>
        </w:rPr>
        <w:t>&lt;Article&gt;</w:t>
      </w:r>
      <w:r w:rsidRPr="00CF6664">
        <w:t>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CFD2525" w14:textId="77777777" w:rsidTr="00D11899">
        <w:trPr>
          <w:trHeight w:hRule="exact" w:val="240"/>
          <w:jc w:val="center"/>
        </w:trPr>
        <w:tc>
          <w:tcPr>
            <w:tcW w:w="9752" w:type="dxa"/>
            <w:gridSpan w:val="2"/>
            <w:tcBorders>
              <w:top w:val="nil"/>
              <w:left w:val="nil"/>
              <w:bottom w:val="nil"/>
              <w:right w:val="nil"/>
            </w:tcBorders>
          </w:tcPr>
          <w:p w14:paraId="7EC0FED5" w14:textId="77777777" w:rsidR="00D06BC5" w:rsidRPr="00CF6664" w:rsidRDefault="00D06BC5" w:rsidP="00D11899"/>
        </w:tc>
      </w:tr>
      <w:tr w:rsidR="00D06BC5" w:rsidRPr="00CF6664" w14:paraId="4A7503BE" w14:textId="77777777" w:rsidTr="00D11899">
        <w:trPr>
          <w:trHeight w:val="240"/>
          <w:jc w:val="center"/>
        </w:trPr>
        <w:tc>
          <w:tcPr>
            <w:tcW w:w="4876" w:type="dxa"/>
            <w:tcBorders>
              <w:top w:val="nil"/>
              <w:left w:val="nil"/>
              <w:bottom w:val="nil"/>
              <w:right w:val="nil"/>
            </w:tcBorders>
          </w:tcPr>
          <w:p w14:paraId="2686C85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BC0B1E3" w14:textId="77777777" w:rsidR="00D06BC5" w:rsidRPr="00CF6664" w:rsidRDefault="00D06BC5" w:rsidP="00D11899">
            <w:pPr>
              <w:pStyle w:val="AmColumnHeading"/>
            </w:pPr>
            <w:r w:rsidRPr="00CF6664">
              <w:t>Tarkistus</w:t>
            </w:r>
          </w:p>
        </w:tc>
      </w:tr>
      <w:tr w:rsidR="00D06BC5" w:rsidRPr="00CF6664" w14:paraId="60309910" w14:textId="77777777" w:rsidTr="00D11899">
        <w:trPr>
          <w:jc w:val="center"/>
        </w:trPr>
        <w:tc>
          <w:tcPr>
            <w:tcW w:w="4876" w:type="dxa"/>
            <w:tcBorders>
              <w:top w:val="nil"/>
              <w:left w:val="nil"/>
              <w:bottom w:val="nil"/>
              <w:right w:val="nil"/>
            </w:tcBorders>
          </w:tcPr>
          <w:p w14:paraId="061D654C" w14:textId="77777777" w:rsidR="00D06BC5" w:rsidRPr="00CF6664" w:rsidRDefault="00D06BC5" w:rsidP="00D11899">
            <w:pPr>
              <w:pStyle w:val="Normal6a"/>
            </w:pPr>
            <w:r w:rsidRPr="00CF6664">
              <w:t>4.</w:t>
            </w:r>
            <w:r w:rsidRPr="00CF6664">
              <w:tab/>
              <w:t>kehottaa komissiota ottamaan käyttöön selkeitä ja sitovia tavoitteita terveyteen liittyvään epätasa-arvoon puuttumiseksi ja näitä tavoitteita koskevan avoimen seurantajärjestelmän täytäntöön panemiseksi;</w:t>
            </w:r>
          </w:p>
        </w:tc>
        <w:tc>
          <w:tcPr>
            <w:tcW w:w="4876" w:type="dxa"/>
            <w:tcBorders>
              <w:top w:val="nil"/>
              <w:left w:val="nil"/>
              <w:bottom w:val="nil"/>
              <w:right w:val="nil"/>
            </w:tcBorders>
          </w:tcPr>
          <w:p w14:paraId="30C3BCD9" w14:textId="77777777" w:rsidR="00D06BC5" w:rsidRPr="00CF6664" w:rsidRDefault="00D06BC5" w:rsidP="00D11899">
            <w:pPr>
              <w:pStyle w:val="Normal6a"/>
            </w:pPr>
            <w:r w:rsidRPr="00CF6664">
              <w:t>4.</w:t>
            </w:r>
            <w:r w:rsidRPr="00CF6664">
              <w:tab/>
              <w:t xml:space="preserve">kehottaa komissiota ottamaan käyttöön selkeitä ja sitovia tavoitteita terveyteen liittyvään </w:t>
            </w:r>
            <w:r w:rsidRPr="00CF6664">
              <w:rPr>
                <w:b/>
                <w:i/>
              </w:rPr>
              <w:t>sukupuolten väliseen ja intersektionaaliseen</w:t>
            </w:r>
            <w:r w:rsidRPr="00CF6664">
              <w:t xml:space="preserve"> epätasa-arvoon puuttumiseksi </w:t>
            </w:r>
            <w:r w:rsidRPr="00CF6664">
              <w:rPr>
                <w:b/>
                <w:i/>
              </w:rPr>
              <w:t>EU:n toimintapolitiikassa ja rahoitusvälineissä</w:t>
            </w:r>
            <w:r w:rsidRPr="00CF6664">
              <w:t xml:space="preserve"> ja näitä tavoitteita koskevan avoimen seurantajärjestelmän</w:t>
            </w:r>
            <w:r w:rsidRPr="00CF6664">
              <w:rPr>
                <w:b/>
                <w:i/>
              </w:rPr>
              <w:t>, myös julkisen raportoinnin,</w:t>
            </w:r>
            <w:r w:rsidRPr="00CF6664">
              <w:t xml:space="preserve"> täytäntöön panemiseksi;</w:t>
            </w:r>
          </w:p>
        </w:tc>
      </w:tr>
    </w:tbl>
    <w:p w14:paraId="436CD88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1BC559D" w14:textId="77777777" w:rsidR="00D06BC5" w:rsidRPr="00CF6664" w:rsidRDefault="00D06BC5" w:rsidP="00D06BC5">
      <w:r w:rsidRPr="00CF6664">
        <w:rPr>
          <w:rStyle w:val="HideTWBExt"/>
        </w:rPr>
        <w:t>&lt;/Amend&gt;</w:t>
      </w:r>
    </w:p>
    <w:p w14:paraId="4605DFD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233</w:t>
      </w:r>
      <w:r w:rsidRPr="00CF6664">
        <w:rPr>
          <w:rStyle w:val="HideTWBExt"/>
          <w:b w:val="0"/>
        </w:rPr>
        <w:t>&lt;/NumAm&gt;</w:t>
      </w:r>
    </w:p>
    <w:p w14:paraId="6A68BACE"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ED3552A" w14:textId="77777777" w:rsidR="00D06BC5" w:rsidRPr="00CF6664" w:rsidRDefault="00D06BC5" w:rsidP="00D06BC5">
      <w:pPr>
        <w:pStyle w:val="NormalBold"/>
      </w:pPr>
      <w:r w:rsidRPr="00CF6664">
        <w:rPr>
          <w:rStyle w:val="HideTWBExt"/>
          <w:b w:val="0"/>
        </w:rPr>
        <w:t>&lt;/RepeatBlock-By&gt;</w:t>
      </w:r>
    </w:p>
    <w:p w14:paraId="1C770E6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E70D067" w14:textId="77777777" w:rsidR="00D06BC5" w:rsidRPr="00CF6664" w:rsidRDefault="00D06BC5" w:rsidP="00D06BC5">
      <w:pPr>
        <w:pStyle w:val="NormalBold"/>
      </w:pPr>
      <w:r w:rsidRPr="00CF6664">
        <w:rPr>
          <w:rStyle w:val="HideTWBExt"/>
          <w:b w:val="0"/>
        </w:rPr>
        <w:t>&lt;Article&gt;</w:t>
      </w:r>
      <w:r w:rsidRPr="00CF6664">
        <w:t>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1F5A899" w14:textId="77777777" w:rsidTr="00D11899">
        <w:trPr>
          <w:trHeight w:hRule="exact" w:val="240"/>
          <w:jc w:val="center"/>
        </w:trPr>
        <w:tc>
          <w:tcPr>
            <w:tcW w:w="9752" w:type="dxa"/>
            <w:gridSpan w:val="2"/>
            <w:tcBorders>
              <w:top w:val="nil"/>
              <w:left w:val="nil"/>
              <w:bottom w:val="nil"/>
              <w:right w:val="nil"/>
            </w:tcBorders>
          </w:tcPr>
          <w:p w14:paraId="68F7B55D" w14:textId="77777777" w:rsidR="00D06BC5" w:rsidRPr="00CF6664" w:rsidRDefault="00D06BC5" w:rsidP="00D11899"/>
        </w:tc>
      </w:tr>
      <w:tr w:rsidR="00D06BC5" w:rsidRPr="00CF6664" w14:paraId="1D6358D6" w14:textId="77777777" w:rsidTr="00D11899">
        <w:trPr>
          <w:trHeight w:val="240"/>
          <w:jc w:val="center"/>
        </w:trPr>
        <w:tc>
          <w:tcPr>
            <w:tcW w:w="4876" w:type="dxa"/>
            <w:tcBorders>
              <w:top w:val="nil"/>
              <w:left w:val="nil"/>
              <w:bottom w:val="nil"/>
              <w:right w:val="nil"/>
            </w:tcBorders>
          </w:tcPr>
          <w:p w14:paraId="4851BA1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25BF8C5" w14:textId="77777777" w:rsidR="00D06BC5" w:rsidRPr="00CF6664" w:rsidRDefault="00D06BC5" w:rsidP="00D11899">
            <w:pPr>
              <w:pStyle w:val="AmColumnHeading"/>
            </w:pPr>
            <w:r w:rsidRPr="00CF6664">
              <w:t>Tarkistus</w:t>
            </w:r>
          </w:p>
        </w:tc>
      </w:tr>
      <w:tr w:rsidR="00D06BC5" w:rsidRPr="00CF6664" w14:paraId="2AF27634" w14:textId="77777777" w:rsidTr="00D11899">
        <w:trPr>
          <w:jc w:val="center"/>
        </w:trPr>
        <w:tc>
          <w:tcPr>
            <w:tcW w:w="4876" w:type="dxa"/>
            <w:tcBorders>
              <w:top w:val="nil"/>
              <w:left w:val="nil"/>
              <w:bottom w:val="nil"/>
              <w:right w:val="nil"/>
            </w:tcBorders>
          </w:tcPr>
          <w:p w14:paraId="0753D739" w14:textId="77777777" w:rsidR="00D06BC5" w:rsidRPr="00CF6664" w:rsidRDefault="00D06BC5" w:rsidP="00D11899">
            <w:pPr>
              <w:pStyle w:val="Normal6a"/>
            </w:pPr>
            <w:r w:rsidRPr="00CF6664">
              <w:t>4.</w:t>
            </w:r>
            <w:r w:rsidRPr="00CF6664">
              <w:tab/>
              <w:t>kehottaa komissiota ottamaan käyttöön selkeitä ja sitovia tavoitteita terveyteen liittyvään epätasa-arvoon puuttumiseksi ja näitä tavoitteita koskevan avoimen seurantajärjestelmän täytäntöön panemiseksi;</w:t>
            </w:r>
          </w:p>
        </w:tc>
        <w:tc>
          <w:tcPr>
            <w:tcW w:w="4876" w:type="dxa"/>
            <w:tcBorders>
              <w:top w:val="nil"/>
              <w:left w:val="nil"/>
              <w:bottom w:val="nil"/>
              <w:right w:val="nil"/>
            </w:tcBorders>
          </w:tcPr>
          <w:p w14:paraId="36746925" w14:textId="77777777" w:rsidR="00D06BC5" w:rsidRPr="00CF6664" w:rsidRDefault="00D06BC5" w:rsidP="00D11899">
            <w:pPr>
              <w:pStyle w:val="Normal6a"/>
            </w:pPr>
            <w:r w:rsidRPr="00CF6664">
              <w:t>4.</w:t>
            </w:r>
            <w:r w:rsidRPr="00CF6664">
              <w:tab/>
              <w:t>kehottaa komissiota ottamaan käyttöön selkeitä</w:t>
            </w:r>
            <w:r w:rsidRPr="00CF6664">
              <w:rPr>
                <w:b/>
                <w:i/>
              </w:rPr>
              <w:t>, mitattavissa olevia</w:t>
            </w:r>
            <w:r w:rsidRPr="00CF6664">
              <w:t xml:space="preserve"> ja sitovia tavoitteita terveyteen liittyvään epätasa-arvoon puuttumiseksi </w:t>
            </w:r>
            <w:r w:rsidRPr="00CF6664">
              <w:rPr>
                <w:b/>
                <w:i/>
              </w:rPr>
              <w:t>osana naisten terveyttä koskevaa kattavaa EU:n strategiaa</w:t>
            </w:r>
            <w:r w:rsidRPr="00CF6664">
              <w:t xml:space="preserve"> ja näitä tavoitteita koskevan avoimen seurantajärjestelmän täytäntöön panemiseksi;</w:t>
            </w:r>
          </w:p>
        </w:tc>
      </w:tr>
    </w:tbl>
    <w:p w14:paraId="32AD607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05B6CB5" w14:textId="77777777" w:rsidR="00D06BC5" w:rsidRPr="00CF6664" w:rsidRDefault="00D06BC5" w:rsidP="00D06BC5">
      <w:r w:rsidRPr="00CF6664">
        <w:rPr>
          <w:rStyle w:val="HideTWBExt"/>
        </w:rPr>
        <w:t>&lt;/Amend&gt;</w:t>
      </w:r>
    </w:p>
    <w:p w14:paraId="2427308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234</w:t>
      </w:r>
      <w:r w:rsidRPr="00CF6664">
        <w:rPr>
          <w:rStyle w:val="HideTWBExt"/>
          <w:b w:val="0"/>
        </w:rPr>
        <w:t>&lt;/NumAm&gt;</w:t>
      </w:r>
    </w:p>
    <w:p w14:paraId="0E7CA719"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5F232294" w14:textId="77777777" w:rsidR="00D06BC5" w:rsidRPr="00CF6664" w:rsidRDefault="00D06BC5" w:rsidP="00D06BC5">
      <w:pPr>
        <w:pStyle w:val="NormalBold"/>
      </w:pPr>
      <w:r w:rsidRPr="00CF6664">
        <w:rPr>
          <w:rStyle w:val="HideTWBExt"/>
          <w:b w:val="0"/>
        </w:rPr>
        <w:t>&lt;/RepeatBlock-By&gt;</w:t>
      </w:r>
    </w:p>
    <w:p w14:paraId="61F25FF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A580BD4" w14:textId="77777777" w:rsidR="00D06BC5" w:rsidRPr="00CF6664" w:rsidRDefault="00D06BC5" w:rsidP="00D06BC5">
      <w:pPr>
        <w:pStyle w:val="NormalBold"/>
      </w:pPr>
      <w:r w:rsidRPr="00CF6664">
        <w:rPr>
          <w:rStyle w:val="HideTWBExt"/>
          <w:b w:val="0"/>
        </w:rPr>
        <w:t>&lt;Article&gt;</w:t>
      </w:r>
      <w:r w:rsidRPr="00CF6664">
        <w:t>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A5C572C" w14:textId="77777777" w:rsidTr="00D11899">
        <w:trPr>
          <w:trHeight w:hRule="exact" w:val="240"/>
          <w:jc w:val="center"/>
        </w:trPr>
        <w:tc>
          <w:tcPr>
            <w:tcW w:w="9752" w:type="dxa"/>
            <w:gridSpan w:val="2"/>
            <w:tcBorders>
              <w:top w:val="nil"/>
              <w:left w:val="nil"/>
              <w:bottom w:val="nil"/>
              <w:right w:val="nil"/>
            </w:tcBorders>
          </w:tcPr>
          <w:p w14:paraId="0ECA84FB" w14:textId="77777777" w:rsidR="00D06BC5" w:rsidRPr="00CF6664" w:rsidRDefault="00D06BC5" w:rsidP="00D11899"/>
        </w:tc>
      </w:tr>
      <w:tr w:rsidR="00D06BC5" w:rsidRPr="00CF6664" w14:paraId="518AFCFC" w14:textId="77777777" w:rsidTr="00D11899">
        <w:trPr>
          <w:trHeight w:val="240"/>
          <w:jc w:val="center"/>
        </w:trPr>
        <w:tc>
          <w:tcPr>
            <w:tcW w:w="4876" w:type="dxa"/>
            <w:tcBorders>
              <w:top w:val="nil"/>
              <w:left w:val="nil"/>
              <w:bottom w:val="nil"/>
              <w:right w:val="nil"/>
            </w:tcBorders>
          </w:tcPr>
          <w:p w14:paraId="1388D92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3FE6590" w14:textId="77777777" w:rsidR="00D06BC5" w:rsidRPr="00CF6664" w:rsidRDefault="00D06BC5" w:rsidP="00D11899">
            <w:pPr>
              <w:pStyle w:val="AmColumnHeading"/>
            </w:pPr>
            <w:r w:rsidRPr="00CF6664">
              <w:t>Tarkistus</w:t>
            </w:r>
          </w:p>
        </w:tc>
      </w:tr>
      <w:tr w:rsidR="00D06BC5" w:rsidRPr="00CF6664" w14:paraId="3F7172E7" w14:textId="77777777" w:rsidTr="00D11899">
        <w:trPr>
          <w:jc w:val="center"/>
        </w:trPr>
        <w:tc>
          <w:tcPr>
            <w:tcW w:w="4876" w:type="dxa"/>
            <w:tcBorders>
              <w:top w:val="nil"/>
              <w:left w:val="nil"/>
              <w:bottom w:val="nil"/>
              <w:right w:val="nil"/>
            </w:tcBorders>
          </w:tcPr>
          <w:p w14:paraId="5C1827D0" w14:textId="77777777" w:rsidR="00D06BC5" w:rsidRPr="00CF6664" w:rsidRDefault="00D06BC5" w:rsidP="00D11899">
            <w:pPr>
              <w:pStyle w:val="Normal6a"/>
            </w:pPr>
            <w:r w:rsidRPr="00CF6664">
              <w:t>4.</w:t>
            </w:r>
            <w:r w:rsidRPr="00CF6664">
              <w:tab/>
              <w:t xml:space="preserve">kehottaa komissiota </w:t>
            </w:r>
            <w:r w:rsidRPr="00CF6664">
              <w:rPr>
                <w:b/>
                <w:i/>
              </w:rPr>
              <w:t>ottamaan</w:t>
            </w:r>
            <w:r w:rsidRPr="00CF6664">
              <w:t xml:space="preserve"> käyttöön </w:t>
            </w:r>
            <w:r w:rsidRPr="00CF6664">
              <w:rPr>
                <w:b/>
                <w:i/>
              </w:rPr>
              <w:t>selkeitä ja</w:t>
            </w:r>
            <w:r w:rsidRPr="00CF6664">
              <w:t xml:space="preserve"> sitovia tavoitteita </w:t>
            </w:r>
            <w:r w:rsidRPr="00CF6664">
              <w:rPr>
                <w:b/>
                <w:i/>
              </w:rPr>
              <w:t>terveyteen liittyvään epätasa-arvoon puuttumiseksi ja näitä tavoitteita koskevan avoimen seurantajärjestelmän täytäntöön panemiseksi</w:t>
            </w:r>
            <w:r w:rsidRPr="00CF6664">
              <w:t>;</w:t>
            </w:r>
          </w:p>
        </w:tc>
        <w:tc>
          <w:tcPr>
            <w:tcW w:w="4876" w:type="dxa"/>
            <w:tcBorders>
              <w:top w:val="nil"/>
              <w:left w:val="nil"/>
              <w:bottom w:val="nil"/>
              <w:right w:val="nil"/>
            </w:tcBorders>
          </w:tcPr>
          <w:p w14:paraId="25BC2F5B" w14:textId="77777777" w:rsidR="00D06BC5" w:rsidRPr="00CF6664" w:rsidRDefault="00D06BC5" w:rsidP="00D11899">
            <w:pPr>
              <w:pStyle w:val="Normal6a"/>
            </w:pPr>
            <w:r w:rsidRPr="00CF6664">
              <w:t>4.</w:t>
            </w:r>
            <w:r w:rsidRPr="00CF6664">
              <w:tab/>
              <w:t xml:space="preserve">kehottaa komissiota </w:t>
            </w:r>
            <w:r w:rsidRPr="00CF6664">
              <w:rPr>
                <w:b/>
                <w:i/>
              </w:rPr>
              <w:t>helpottamaan tukitehtävänsä puitteissa parhaiden käytäntöjen vaihtoa ja parantamaan tietojen vertailukelpoisuutta jäsenvaltioiden välillä ottamatta</w:t>
            </w:r>
            <w:r w:rsidRPr="00CF6664">
              <w:t xml:space="preserve"> käyttöön sitovia tavoitteita </w:t>
            </w:r>
            <w:r w:rsidRPr="00CF6664">
              <w:rPr>
                <w:b/>
                <w:i/>
              </w:rPr>
              <w:t>tai yhdenmukaistamistoimenpiteitä</w:t>
            </w:r>
            <w:r w:rsidRPr="00CF6664">
              <w:t>;</w:t>
            </w:r>
          </w:p>
        </w:tc>
      </w:tr>
    </w:tbl>
    <w:p w14:paraId="7E51CE4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36342C6" w14:textId="77777777" w:rsidR="00D06BC5" w:rsidRPr="00CF6664" w:rsidRDefault="00D06BC5" w:rsidP="00D06BC5">
      <w:r w:rsidRPr="00CF6664">
        <w:rPr>
          <w:rStyle w:val="HideTWBExt"/>
        </w:rPr>
        <w:t>&lt;/Amend&gt;</w:t>
      </w:r>
    </w:p>
    <w:p w14:paraId="201B995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235</w:t>
      </w:r>
      <w:r w:rsidRPr="00CF6664">
        <w:rPr>
          <w:rStyle w:val="HideTWBExt"/>
          <w:b w:val="0"/>
        </w:rPr>
        <w:t>&lt;/NumAm&gt;</w:t>
      </w:r>
    </w:p>
    <w:p w14:paraId="5DD6A0D4"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0DE4D962" w14:textId="77777777" w:rsidR="00D06BC5" w:rsidRPr="00CF6664" w:rsidRDefault="00D06BC5" w:rsidP="00D06BC5">
      <w:pPr>
        <w:pStyle w:val="NormalBold"/>
      </w:pPr>
      <w:r w:rsidRPr="00CF6664">
        <w:rPr>
          <w:rStyle w:val="HideTWBExt"/>
          <w:b w:val="0"/>
        </w:rPr>
        <w:t>&lt;/RepeatBlock-By&gt;</w:t>
      </w:r>
    </w:p>
    <w:p w14:paraId="1F743B7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919831E" w14:textId="77777777" w:rsidR="00D06BC5" w:rsidRPr="00CF6664" w:rsidRDefault="00D06BC5" w:rsidP="00D06BC5">
      <w:pPr>
        <w:pStyle w:val="NormalBold"/>
      </w:pPr>
      <w:r w:rsidRPr="00CF6664">
        <w:rPr>
          <w:rStyle w:val="HideTWBExt"/>
          <w:b w:val="0"/>
        </w:rPr>
        <w:t>&lt;Article&gt;</w:t>
      </w:r>
      <w:r w:rsidRPr="00CF6664">
        <w:t>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C280D1D" w14:textId="77777777" w:rsidTr="00D11899">
        <w:trPr>
          <w:trHeight w:hRule="exact" w:val="240"/>
          <w:jc w:val="center"/>
        </w:trPr>
        <w:tc>
          <w:tcPr>
            <w:tcW w:w="9752" w:type="dxa"/>
            <w:gridSpan w:val="2"/>
            <w:tcBorders>
              <w:top w:val="nil"/>
              <w:left w:val="nil"/>
              <w:bottom w:val="nil"/>
              <w:right w:val="nil"/>
            </w:tcBorders>
          </w:tcPr>
          <w:p w14:paraId="72C7F5A7" w14:textId="77777777" w:rsidR="00D06BC5" w:rsidRPr="00CF6664" w:rsidRDefault="00D06BC5" w:rsidP="00D11899"/>
        </w:tc>
      </w:tr>
      <w:tr w:rsidR="00D06BC5" w:rsidRPr="00CF6664" w14:paraId="4F0FD2E9" w14:textId="77777777" w:rsidTr="00D11899">
        <w:trPr>
          <w:trHeight w:val="240"/>
          <w:jc w:val="center"/>
        </w:trPr>
        <w:tc>
          <w:tcPr>
            <w:tcW w:w="4876" w:type="dxa"/>
            <w:tcBorders>
              <w:top w:val="nil"/>
              <w:left w:val="nil"/>
              <w:bottom w:val="nil"/>
              <w:right w:val="nil"/>
            </w:tcBorders>
          </w:tcPr>
          <w:p w14:paraId="278BFEB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0B73242" w14:textId="77777777" w:rsidR="00D06BC5" w:rsidRPr="00CF6664" w:rsidRDefault="00D06BC5" w:rsidP="00D11899">
            <w:pPr>
              <w:pStyle w:val="AmColumnHeading"/>
            </w:pPr>
            <w:r w:rsidRPr="00CF6664">
              <w:t>Tarkistus</w:t>
            </w:r>
          </w:p>
        </w:tc>
      </w:tr>
      <w:tr w:rsidR="00D06BC5" w:rsidRPr="00CF6664" w14:paraId="13AFA21D" w14:textId="77777777" w:rsidTr="00D11899">
        <w:trPr>
          <w:jc w:val="center"/>
        </w:trPr>
        <w:tc>
          <w:tcPr>
            <w:tcW w:w="4876" w:type="dxa"/>
            <w:tcBorders>
              <w:top w:val="nil"/>
              <w:left w:val="nil"/>
              <w:bottom w:val="nil"/>
              <w:right w:val="nil"/>
            </w:tcBorders>
          </w:tcPr>
          <w:p w14:paraId="2D1B12AE" w14:textId="77777777" w:rsidR="00D06BC5" w:rsidRPr="00CF6664" w:rsidRDefault="00D06BC5" w:rsidP="00D11899">
            <w:pPr>
              <w:pStyle w:val="Normal6a"/>
            </w:pPr>
            <w:r w:rsidRPr="00CF6664">
              <w:t>4.</w:t>
            </w:r>
            <w:r w:rsidRPr="00CF6664">
              <w:tab/>
              <w:t>kehottaa komissiota ottamaan käyttöön selkeitä ja sitovia tavoitteita terveyteen liittyvään epätasa-arvoon puuttumiseksi ja näitä tavoitteita koskevan avoimen seurantajärjestelmän täytäntöön panemiseksi;</w:t>
            </w:r>
          </w:p>
        </w:tc>
        <w:tc>
          <w:tcPr>
            <w:tcW w:w="4876" w:type="dxa"/>
            <w:tcBorders>
              <w:top w:val="nil"/>
              <w:left w:val="nil"/>
              <w:bottom w:val="nil"/>
              <w:right w:val="nil"/>
            </w:tcBorders>
          </w:tcPr>
          <w:p w14:paraId="02A8757B" w14:textId="77777777" w:rsidR="00D06BC5" w:rsidRPr="00CF6664" w:rsidRDefault="00D06BC5" w:rsidP="00D11899">
            <w:pPr>
              <w:pStyle w:val="Normal6a"/>
            </w:pPr>
            <w:r w:rsidRPr="00CF6664">
              <w:t>4.</w:t>
            </w:r>
            <w:r w:rsidRPr="00CF6664">
              <w:tab/>
              <w:t xml:space="preserve">kehottaa komissiota ottamaan käyttöön selkeitä ja sitovia tavoitteita terveyteen liittyvään epätasa-arvoon puuttumiseksi ja näitä tavoitteita koskevan avoimen seurantajärjestelmän täytäntöön panemiseksi </w:t>
            </w:r>
            <w:r w:rsidRPr="00CF6664">
              <w:rPr>
                <w:b/>
                <w:i/>
              </w:rPr>
              <w:t>erityisesti tiettyjä sairauksia varten</w:t>
            </w:r>
            <w:r w:rsidRPr="00CF6664">
              <w:t>;</w:t>
            </w:r>
          </w:p>
        </w:tc>
      </w:tr>
    </w:tbl>
    <w:p w14:paraId="53EAEF6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6EE3999" w14:textId="77777777" w:rsidR="00D06BC5" w:rsidRPr="00CF6664" w:rsidRDefault="00D06BC5" w:rsidP="00D06BC5">
      <w:r w:rsidRPr="00CF6664">
        <w:rPr>
          <w:rStyle w:val="HideTWBExt"/>
        </w:rPr>
        <w:t>&lt;/Amend&gt;</w:t>
      </w:r>
    </w:p>
    <w:p w14:paraId="1640CEF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236</w:t>
      </w:r>
      <w:r w:rsidRPr="00CF6664">
        <w:rPr>
          <w:rStyle w:val="HideTWBExt"/>
          <w:b w:val="0"/>
        </w:rPr>
        <w:t>&lt;/NumAm&gt;</w:t>
      </w:r>
    </w:p>
    <w:p w14:paraId="4F5187EA"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05D80B35" w14:textId="77777777" w:rsidR="00D06BC5" w:rsidRPr="00CF6664" w:rsidRDefault="00D06BC5" w:rsidP="00D06BC5">
      <w:pPr>
        <w:pStyle w:val="NormalBold"/>
      </w:pPr>
      <w:r w:rsidRPr="00CF6664">
        <w:rPr>
          <w:rStyle w:val="HideTWBExt"/>
          <w:b w:val="0"/>
        </w:rPr>
        <w:t>&lt;/RepeatBlock-By&gt;</w:t>
      </w:r>
    </w:p>
    <w:p w14:paraId="4C3292A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B30AC17" w14:textId="77777777" w:rsidR="00D06BC5" w:rsidRPr="00CF6664" w:rsidRDefault="00D06BC5" w:rsidP="00D06BC5">
      <w:pPr>
        <w:pStyle w:val="NormalBold"/>
      </w:pPr>
      <w:r w:rsidRPr="00CF6664">
        <w:rPr>
          <w:rStyle w:val="HideTWBExt"/>
          <w:b w:val="0"/>
        </w:rPr>
        <w:t>&lt;Article&gt;</w:t>
      </w:r>
      <w:r w:rsidRPr="00CF6664">
        <w:t>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A3E1806" w14:textId="77777777" w:rsidTr="00D11899">
        <w:trPr>
          <w:trHeight w:hRule="exact" w:val="240"/>
          <w:jc w:val="center"/>
        </w:trPr>
        <w:tc>
          <w:tcPr>
            <w:tcW w:w="9752" w:type="dxa"/>
            <w:gridSpan w:val="2"/>
            <w:tcBorders>
              <w:top w:val="nil"/>
              <w:left w:val="nil"/>
              <w:bottom w:val="nil"/>
              <w:right w:val="nil"/>
            </w:tcBorders>
          </w:tcPr>
          <w:p w14:paraId="2546DAA1" w14:textId="77777777" w:rsidR="00D06BC5" w:rsidRPr="00CF6664" w:rsidRDefault="00D06BC5" w:rsidP="00D11899"/>
        </w:tc>
      </w:tr>
      <w:tr w:rsidR="00D06BC5" w:rsidRPr="00CF6664" w14:paraId="3778D24B" w14:textId="77777777" w:rsidTr="00D11899">
        <w:trPr>
          <w:trHeight w:val="240"/>
          <w:jc w:val="center"/>
        </w:trPr>
        <w:tc>
          <w:tcPr>
            <w:tcW w:w="4876" w:type="dxa"/>
            <w:tcBorders>
              <w:top w:val="nil"/>
              <w:left w:val="nil"/>
              <w:bottom w:val="nil"/>
              <w:right w:val="nil"/>
            </w:tcBorders>
          </w:tcPr>
          <w:p w14:paraId="2B2C673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1814675" w14:textId="77777777" w:rsidR="00D06BC5" w:rsidRPr="00CF6664" w:rsidRDefault="00D06BC5" w:rsidP="00D11899">
            <w:pPr>
              <w:pStyle w:val="AmColumnHeading"/>
            </w:pPr>
            <w:r w:rsidRPr="00CF6664">
              <w:t>Tarkistus</w:t>
            </w:r>
          </w:p>
        </w:tc>
      </w:tr>
      <w:tr w:rsidR="00D06BC5" w:rsidRPr="00CF6664" w14:paraId="7C963296" w14:textId="77777777" w:rsidTr="00D11899">
        <w:trPr>
          <w:jc w:val="center"/>
        </w:trPr>
        <w:tc>
          <w:tcPr>
            <w:tcW w:w="4876" w:type="dxa"/>
            <w:tcBorders>
              <w:top w:val="nil"/>
              <w:left w:val="nil"/>
              <w:bottom w:val="nil"/>
              <w:right w:val="nil"/>
            </w:tcBorders>
          </w:tcPr>
          <w:p w14:paraId="31284E48" w14:textId="77777777" w:rsidR="00D06BC5" w:rsidRPr="00CF6664" w:rsidRDefault="00D06BC5" w:rsidP="00D11899">
            <w:pPr>
              <w:pStyle w:val="Normal6a"/>
            </w:pPr>
            <w:r w:rsidRPr="00CF6664">
              <w:t>4.</w:t>
            </w:r>
            <w:r w:rsidRPr="00CF6664">
              <w:tab/>
              <w:t xml:space="preserve">kehottaa komissiota ottamaan käyttöön selkeitä ja </w:t>
            </w:r>
            <w:r w:rsidRPr="00CF6664">
              <w:rPr>
                <w:b/>
                <w:i/>
              </w:rPr>
              <w:t xml:space="preserve">sitovia </w:t>
            </w:r>
            <w:r w:rsidRPr="00CF6664">
              <w:t xml:space="preserve">tavoitteita </w:t>
            </w:r>
            <w:r w:rsidRPr="00CF6664">
              <w:rPr>
                <w:b/>
                <w:i/>
              </w:rPr>
              <w:t>terveyteen liittyvään epätasa-arvoon puuttumiseksi</w:t>
            </w:r>
            <w:r w:rsidRPr="00CF6664">
              <w:t xml:space="preserve"> ja näitä tavoitteita </w:t>
            </w:r>
            <w:r w:rsidRPr="00CF6664">
              <w:rPr>
                <w:b/>
                <w:i/>
              </w:rPr>
              <w:t>koskevan avoimen seurantajärjestelmän täytäntöön panemiseksi</w:t>
            </w:r>
            <w:r w:rsidRPr="00CF6664">
              <w:t>;</w:t>
            </w:r>
          </w:p>
        </w:tc>
        <w:tc>
          <w:tcPr>
            <w:tcW w:w="4876" w:type="dxa"/>
            <w:tcBorders>
              <w:top w:val="nil"/>
              <w:left w:val="nil"/>
              <w:bottom w:val="nil"/>
              <w:right w:val="nil"/>
            </w:tcBorders>
          </w:tcPr>
          <w:p w14:paraId="724FDB1F" w14:textId="77777777" w:rsidR="00D06BC5" w:rsidRPr="00CF6664" w:rsidRDefault="00D06BC5" w:rsidP="00D11899">
            <w:pPr>
              <w:pStyle w:val="Normal6a"/>
            </w:pPr>
            <w:r w:rsidRPr="00CF6664">
              <w:t>4.</w:t>
            </w:r>
            <w:r w:rsidRPr="00CF6664">
              <w:tab/>
              <w:t xml:space="preserve">kehottaa komissiota ottamaan käyttöön selkeitä ja </w:t>
            </w:r>
            <w:r w:rsidRPr="00CF6664">
              <w:rPr>
                <w:b/>
                <w:i/>
              </w:rPr>
              <w:t xml:space="preserve">kannustavia </w:t>
            </w:r>
            <w:r w:rsidRPr="00CF6664">
              <w:t>tavoitteita</w:t>
            </w:r>
            <w:r w:rsidRPr="00CF6664">
              <w:rPr>
                <w:b/>
                <w:i/>
              </w:rPr>
              <w:t>, jotta voidaan tukea paremmin naisten terveyttä</w:t>
            </w:r>
            <w:r w:rsidRPr="00CF6664">
              <w:t xml:space="preserve"> ja </w:t>
            </w:r>
            <w:r w:rsidRPr="00CF6664">
              <w:rPr>
                <w:b/>
                <w:i/>
              </w:rPr>
              <w:t xml:space="preserve">panna täytäntöön </w:t>
            </w:r>
            <w:r w:rsidRPr="00CF6664">
              <w:t>näitä tavoitteita</w:t>
            </w:r>
            <w:r w:rsidRPr="00CF6664">
              <w:rPr>
                <w:b/>
                <w:i/>
              </w:rPr>
              <w:t xml:space="preserve"> koskeva avoin seurantajärjestelmä</w:t>
            </w:r>
            <w:r w:rsidRPr="00CF6664">
              <w:t>;</w:t>
            </w:r>
          </w:p>
        </w:tc>
      </w:tr>
    </w:tbl>
    <w:p w14:paraId="291FAE4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3F6E01DC" w14:textId="77777777" w:rsidR="00D06BC5" w:rsidRPr="00CF6664" w:rsidRDefault="00D06BC5" w:rsidP="00D06BC5">
      <w:r w:rsidRPr="00CF6664">
        <w:rPr>
          <w:rStyle w:val="HideTWBExt"/>
        </w:rPr>
        <w:t>&lt;/Amend&gt;</w:t>
      </w:r>
    </w:p>
    <w:p w14:paraId="1B0543B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237</w:t>
      </w:r>
      <w:r w:rsidRPr="00CF6664">
        <w:rPr>
          <w:rStyle w:val="HideTWBExt"/>
          <w:b w:val="0"/>
        </w:rPr>
        <w:t>&lt;/NumAm&gt;</w:t>
      </w:r>
    </w:p>
    <w:p w14:paraId="34044AEE"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23BB58D1" w14:textId="77777777" w:rsidR="00D06BC5" w:rsidRPr="00CF6664" w:rsidRDefault="00D06BC5" w:rsidP="00D06BC5">
      <w:pPr>
        <w:pStyle w:val="NormalBold"/>
      </w:pPr>
      <w:r w:rsidRPr="00CF6664">
        <w:rPr>
          <w:rStyle w:val="HideTWBExt"/>
          <w:b w:val="0"/>
        </w:rPr>
        <w:t>&lt;/RepeatBlock-By&gt;</w:t>
      </w:r>
    </w:p>
    <w:p w14:paraId="654B00E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96F4404" w14:textId="77777777" w:rsidR="00D06BC5" w:rsidRPr="00CF6664" w:rsidRDefault="00D06BC5" w:rsidP="00D06BC5">
      <w:pPr>
        <w:pStyle w:val="NormalBold"/>
      </w:pPr>
      <w:r w:rsidRPr="00CF6664">
        <w:rPr>
          <w:rStyle w:val="HideTWBExt"/>
          <w:b w:val="0"/>
        </w:rPr>
        <w:t>&lt;Article&gt;</w:t>
      </w:r>
      <w:r w:rsidRPr="00CF6664">
        <w:t>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1846025" w14:textId="77777777" w:rsidTr="00D11899">
        <w:trPr>
          <w:trHeight w:hRule="exact" w:val="240"/>
          <w:jc w:val="center"/>
        </w:trPr>
        <w:tc>
          <w:tcPr>
            <w:tcW w:w="9752" w:type="dxa"/>
            <w:gridSpan w:val="2"/>
            <w:tcBorders>
              <w:top w:val="nil"/>
              <w:left w:val="nil"/>
              <w:bottom w:val="nil"/>
              <w:right w:val="nil"/>
            </w:tcBorders>
          </w:tcPr>
          <w:p w14:paraId="0C90FE9C" w14:textId="77777777" w:rsidR="00D06BC5" w:rsidRPr="00CF6664" w:rsidRDefault="00D06BC5" w:rsidP="00D11899"/>
        </w:tc>
      </w:tr>
      <w:tr w:rsidR="00D06BC5" w:rsidRPr="00CF6664" w14:paraId="515BBE90" w14:textId="77777777" w:rsidTr="00D11899">
        <w:trPr>
          <w:trHeight w:val="240"/>
          <w:jc w:val="center"/>
        </w:trPr>
        <w:tc>
          <w:tcPr>
            <w:tcW w:w="4876" w:type="dxa"/>
            <w:tcBorders>
              <w:top w:val="nil"/>
              <w:left w:val="nil"/>
              <w:bottom w:val="nil"/>
              <w:right w:val="nil"/>
            </w:tcBorders>
          </w:tcPr>
          <w:p w14:paraId="3E692B2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3A879F6" w14:textId="77777777" w:rsidR="00D06BC5" w:rsidRPr="00CF6664" w:rsidRDefault="00D06BC5" w:rsidP="00D11899">
            <w:pPr>
              <w:pStyle w:val="AmColumnHeading"/>
            </w:pPr>
            <w:r w:rsidRPr="00CF6664">
              <w:t>Tarkistus</w:t>
            </w:r>
          </w:p>
        </w:tc>
      </w:tr>
      <w:tr w:rsidR="00D06BC5" w:rsidRPr="00CF6664" w14:paraId="1F38C251" w14:textId="77777777" w:rsidTr="00D11899">
        <w:trPr>
          <w:jc w:val="center"/>
        </w:trPr>
        <w:tc>
          <w:tcPr>
            <w:tcW w:w="4876" w:type="dxa"/>
            <w:tcBorders>
              <w:top w:val="nil"/>
              <w:left w:val="nil"/>
              <w:bottom w:val="nil"/>
              <w:right w:val="nil"/>
            </w:tcBorders>
          </w:tcPr>
          <w:p w14:paraId="47AA7F3E" w14:textId="77777777" w:rsidR="00D06BC5" w:rsidRPr="00CF6664" w:rsidRDefault="00D06BC5" w:rsidP="00D11899">
            <w:pPr>
              <w:pStyle w:val="Normal6a"/>
            </w:pPr>
          </w:p>
        </w:tc>
        <w:tc>
          <w:tcPr>
            <w:tcW w:w="4876" w:type="dxa"/>
            <w:tcBorders>
              <w:top w:val="nil"/>
              <w:left w:val="nil"/>
              <w:bottom w:val="nil"/>
              <w:right w:val="nil"/>
            </w:tcBorders>
          </w:tcPr>
          <w:p w14:paraId="72E03AB2" w14:textId="77777777" w:rsidR="00D06BC5" w:rsidRPr="00CF6664" w:rsidRDefault="00D06BC5" w:rsidP="00D11899">
            <w:pPr>
              <w:pStyle w:val="Normal6a"/>
            </w:pPr>
            <w:r w:rsidRPr="00CF6664">
              <w:rPr>
                <w:b/>
                <w:i/>
              </w:rPr>
              <w:t>4 a.</w:t>
            </w:r>
            <w:r w:rsidRPr="00CF6664">
              <w:tab/>
            </w:r>
            <w:r w:rsidRPr="00CF6664">
              <w:rPr>
                <w:b/>
                <w:i/>
              </w:rPr>
              <w:t>ilmaisee huolensa naisten terveyden ja oikeuksien parissa työskentelevien kansalaisyhteiskunnan organisaatioiden toimintamahdollisuuksien ja käytettävissä olevan rahoituksen vähenemisestä kaikkialla EU:ssa; painottaa, että näillä organisaatioilla on ratkaiseva rooli tarvepohjaisten ja yhteisötason vertaispalvelujen tarjoamisessa erityisesti haavoittuvassa asemassa oleville naisille ja niille, joilla on vaikeuksia saada yleistä terveydenhuoltoa;</w:t>
            </w:r>
          </w:p>
        </w:tc>
      </w:tr>
    </w:tbl>
    <w:p w14:paraId="5F83567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C983605" w14:textId="77777777" w:rsidR="00D06BC5" w:rsidRPr="00CF6664" w:rsidRDefault="00D06BC5" w:rsidP="00D06BC5">
      <w:r w:rsidRPr="00CF6664">
        <w:rPr>
          <w:rStyle w:val="HideTWBExt"/>
        </w:rPr>
        <w:t>&lt;/Amend&gt;</w:t>
      </w:r>
    </w:p>
    <w:p w14:paraId="234AE0B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238</w:t>
      </w:r>
      <w:r w:rsidRPr="00CF6664">
        <w:rPr>
          <w:rStyle w:val="HideTWBExt"/>
          <w:b w:val="0"/>
        </w:rPr>
        <w:t>&lt;/NumAm&gt;</w:t>
      </w:r>
    </w:p>
    <w:p w14:paraId="0A9A7FC8"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6424C5D7" w14:textId="77777777" w:rsidR="00D06BC5" w:rsidRPr="00CF6664" w:rsidRDefault="00D06BC5" w:rsidP="00D06BC5">
      <w:pPr>
        <w:pStyle w:val="NormalBold"/>
      </w:pPr>
      <w:r w:rsidRPr="00CF6664">
        <w:rPr>
          <w:rStyle w:val="HideTWBExt"/>
          <w:b w:val="0"/>
        </w:rPr>
        <w:t>&lt;/RepeatBlock-By&gt;</w:t>
      </w:r>
    </w:p>
    <w:p w14:paraId="71C6AD0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DE9FE20" w14:textId="77777777" w:rsidR="00D06BC5" w:rsidRPr="00CF6664" w:rsidRDefault="00D06BC5" w:rsidP="00D06BC5">
      <w:pPr>
        <w:pStyle w:val="NormalBold"/>
      </w:pPr>
      <w:r w:rsidRPr="00CF6664">
        <w:rPr>
          <w:rStyle w:val="HideTWBExt"/>
          <w:b w:val="0"/>
        </w:rPr>
        <w:t>&lt;Article&gt;</w:t>
      </w:r>
      <w:r w:rsidRPr="00CF6664">
        <w:t>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112A5A6" w14:textId="77777777" w:rsidTr="00D11899">
        <w:trPr>
          <w:trHeight w:hRule="exact" w:val="240"/>
          <w:jc w:val="center"/>
        </w:trPr>
        <w:tc>
          <w:tcPr>
            <w:tcW w:w="9752" w:type="dxa"/>
            <w:gridSpan w:val="2"/>
            <w:tcBorders>
              <w:top w:val="nil"/>
              <w:left w:val="nil"/>
              <w:bottom w:val="nil"/>
              <w:right w:val="nil"/>
            </w:tcBorders>
          </w:tcPr>
          <w:p w14:paraId="44C6FE32" w14:textId="77777777" w:rsidR="00D06BC5" w:rsidRPr="00CF6664" w:rsidRDefault="00D06BC5" w:rsidP="00D11899"/>
        </w:tc>
      </w:tr>
      <w:tr w:rsidR="00D06BC5" w:rsidRPr="00CF6664" w14:paraId="1E360E4E" w14:textId="77777777" w:rsidTr="00D11899">
        <w:trPr>
          <w:trHeight w:val="240"/>
          <w:jc w:val="center"/>
        </w:trPr>
        <w:tc>
          <w:tcPr>
            <w:tcW w:w="4876" w:type="dxa"/>
            <w:tcBorders>
              <w:top w:val="nil"/>
              <w:left w:val="nil"/>
              <w:bottom w:val="nil"/>
              <w:right w:val="nil"/>
            </w:tcBorders>
          </w:tcPr>
          <w:p w14:paraId="636990D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3E68981" w14:textId="77777777" w:rsidR="00D06BC5" w:rsidRPr="00CF6664" w:rsidRDefault="00D06BC5" w:rsidP="00D11899">
            <w:pPr>
              <w:pStyle w:val="AmColumnHeading"/>
            </w:pPr>
            <w:r w:rsidRPr="00CF6664">
              <w:t>Tarkistus</w:t>
            </w:r>
          </w:p>
        </w:tc>
      </w:tr>
      <w:tr w:rsidR="00D06BC5" w:rsidRPr="00CF6664" w14:paraId="73CED618" w14:textId="77777777" w:rsidTr="00D11899">
        <w:trPr>
          <w:jc w:val="center"/>
        </w:trPr>
        <w:tc>
          <w:tcPr>
            <w:tcW w:w="4876" w:type="dxa"/>
            <w:tcBorders>
              <w:top w:val="nil"/>
              <w:left w:val="nil"/>
              <w:bottom w:val="nil"/>
              <w:right w:val="nil"/>
            </w:tcBorders>
          </w:tcPr>
          <w:p w14:paraId="1ACF8428" w14:textId="77777777" w:rsidR="00D06BC5" w:rsidRPr="00CF6664" w:rsidRDefault="00D06BC5" w:rsidP="00D11899">
            <w:pPr>
              <w:pStyle w:val="Normal6a"/>
            </w:pPr>
          </w:p>
        </w:tc>
        <w:tc>
          <w:tcPr>
            <w:tcW w:w="4876" w:type="dxa"/>
            <w:tcBorders>
              <w:top w:val="nil"/>
              <w:left w:val="nil"/>
              <w:bottom w:val="nil"/>
              <w:right w:val="nil"/>
            </w:tcBorders>
          </w:tcPr>
          <w:p w14:paraId="260DA064" w14:textId="77777777" w:rsidR="00D06BC5" w:rsidRPr="00CF6664" w:rsidRDefault="00D06BC5" w:rsidP="00D11899">
            <w:pPr>
              <w:pStyle w:val="Normal6a"/>
            </w:pPr>
            <w:r w:rsidRPr="00CF6664">
              <w:rPr>
                <w:b/>
                <w:i/>
              </w:rPr>
              <w:t>4 a.</w:t>
            </w:r>
            <w:r w:rsidRPr="00CF6664">
              <w:tab/>
            </w:r>
            <w:r w:rsidRPr="00CF6664">
              <w:rPr>
                <w:b/>
                <w:i/>
              </w:rPr>
              <w:t>painottaa tarvetta varmistaa kattavan seksuaali- ja lisääntymisterveydenhuollon yleinen saatavuus kaikkialla EU:ssa sukupuolten tasa-arvon saavuttamiseksi; kehottaa komissiota toteuttamaan tehokkaita ja kunnianhimoisia lainsäädäntö-, politiikka- ja rahoitustoimia seksuaali- ja lisääntymisterveyden ja -oikeuksien edistämiseksi seuraavassa sukupuolten tasa-arvostrategiassa 2026–2030;</w:t>
            </w:r>
          </w:p>
        </w:tc>
      </w:tr>
    </w:tbl>
    <w:p w14:paraId="60F858A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26D8A95" w14:textId="77777777" w:rsidR="00D06BC5" w:rsidRPr="00CF6664" w:rsidRDefault="00D06BC5" w:rsidP="00D06BC5">
      <w:r w:rsidRPr="00CF6664">
        <w:rPr>
          <w:rStyle w:val="HideTWBExt"/>
        </w:rPr>
        <w:t>&lt;/Amend&gt;</w:t>
      </w:r>
    </w:p>
    <w:p w14:paraId="617F565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239</w:t>
      </w:r>
      <w:r w:rsidRPr="00CF6664">
        <w:rPr>
          <w:rStyle w:val="HideTWBExt"/>
          <w:b w:val="0"/>
        </w:rPr>
        <w:t>&lt;/NumAm&gt;</w:t>
      </w:r>
    </w:p>
    <w:p w14:paraId="6D1F55C9" w14:textId="77777777" w:rsidR="00D06BC5" w:rsidRPr="00CF6664" w:rsidRDefault="00D06BC5" w:rsidP="00D06BC5">
      <w:pPr>
        <w:pStyle w:val="NormalBold"/>
      </w:pPr>
      <w:r w:rsidRPr="00CF6664">
        <w:rPr>
          <w:rStyle w:val="HideTWBExt"/>
          <w:b w:val="0"/>
        </w:rPr>
        <w:t>&lt;RepeatBlock-By&gt;&lt;Members&gt;</w:t>
      </w:r>
      <w:r w:rsidRPr="00CF6664">
        <w:t>Beatrice Timgren</w:t>
      </w:r>
      <w:r w:rsidRPr="00CF6664">
        <w:rPr>
          <w:rStyle w:val="HideTWBExt"/>
          <w:b w:val="0"/>
        </w:rPr>
        <w:t>&lt;/Members&gt;</w:t>
      </w:r>
    </w:p>
    <w:p w14:paraId="662B0397" w14:textId="77777777" w:rsidR="00D06BC5" w:rsidRPr="00CF6664" w:rsidRDefault="00D06BC5" w:rsidP="00D06BC5">
      <w:pPr>
        <w:pStyle w:val="NormalBold"/>
      </w:pPr>
      <w:r w:rsidRPr="00CF6664">
        <w:rPr>
          <w:rStyle w:val="HideTWBExt"/>
          <w:b w:val="0"/>
        </w:rPr>
        <w:t>&lt;/RepeatBlock-By&gt;</w:t>
      </w:r>
    </w:p>
    <w:p w14:paraId="1B35B69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6A96BB4" w14:textId="77777777" w:rsidR="00D06BC5" w:rsidRPr="00CF6664" w:rsidRDefault="00D06BC5" w:rsidP="00D06BC5">
      <w:pPr>
        <w:pStyle w:val="NormalBold"/>
      </w:pPr>
      <w:r w:rsidRPr="00CF6664">
        <w:rPr>
          <w:rStyle w:val="HideTWBExt"/>
          <w:b w:val="0"/>
        </w:rPr>
        <w:t>&lt;Article&gt;</w:t>
      </w:r>
      <w:r w:rsidRPr="00CF6664">
        <w:t>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C6C47E9" w14:textId="77777777" w:rsidTr="00D11899">
        <w:trPr>
          <w:trHeight w:hRule="exact" w:val="240"/>
          <w:jc w:val="center"/>
        </w:trPr>
        <w:tc>
          <w:tcPr>
            <w:tcW w:w="9752" w:type="dxa"/>
            <w:gridSpan w:val="2"/>
            <w:tcBorders>
              <w:top w:val="nil"/>
              <w:left w:val="nil"/>
              <w:bottom w:val="nil"/>
              <w:right w:val="nil"/>
            </w:tcBorders>
          </w:tcPr>
          <w:p w14:paraId="5C95DDD6" w14:textId="77777777" w:rsidR="00D06BC5" w:rsidRPr="00CF6664" w:rsidRDefault="00D06BC5" w:rsidP="00D11899"/>
        </w:tc>
      </w:tr>
      <w:tr w:rsidR="00D06BC5" w:rsidRPr="00CF6664" w14:paraId="73167ED2" w14:textId="77777777" w:rsidTr="00D11899">
        <w:trPr>
          <w:trHeight w:val="240"/>
          <w:jc w:val="center"/>
        </w:trPr>
        <w:tc>
          <w:tcPr>
            <w:tcW w:w="4876" w:type="dxa"/>
            <w:tcBorders>
              <w:top w:val="nil"/>
              <w:left w:val="nil"/>
              <w:bottom w:val="nil"/>
              <w:right w:val="nil"/>
            </w:tcBorders>
          </w:tcPr>
          <w:p w14:paraId="610FA86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0BD8EA8" w14:textId="77777777" w:rsidR="00D06BC5" w:rsidRPr="00CF6664" w:rsidRDefault="00D06BC5" w:rsidP="00D11899">
            <w:pPr>
              <w:pStyle w:val="AmColumnHeading"/>
            </w:pPr>
            <w:r w:rsidRPr="00CF6664">
              <w:t>Tarkistus</w:t>
            </w:r>
          </w:p>
        </w:tc>
      </w:tr>
      <w:tr w:rsidR="00D06BC5" w:rsidRPr="00CF6664" w14:paraId="5572C284" w14:textId="77777777" w:rsidTr="00D11899">
        <w:trPr>
          <w:jc w:val="center"/>
        </w:trPr>
        <w:tc>
          <w:tcPr>
            <w:tcW w:w="4876" w:type="dxa"/>
            <w:tcBorders>
              <w:top w:val="nil"/>
              <w:left w:val="nil"/>
              <w:bottom w:val="nil"/>
              <w:right w:val="nil"/>
            </w:tcBorders>
          </w:tcPr>
          <w:p w14:paraId="410C3C8B" w14:textId="77777777" w:rsidR="00D06BC5" w:rsidRPr="00CF6664" w:rsidRDefault="00D06BC5" w:rsidP="00D11899">
            <w:pPr>
              <w:pStyle w:val="Normal6a"/>
            </w:pPr>
          </w:p>
        </w:tc>
        <w:tc>
          <w:tcPr>
            <w:tcW w:w="4876" w:type="dxa"/>
            <w:tcBorders>
              <w:top w:val="nil"/>
              <w:left w:val="nil"/>
              <w:bottom w:val="nil"/>
              <w:right w:val="nil"/>
            </w:tcBorders>
          </w:tcPr>
          <w:p w14:paraId="0D7B7CE3" w14:textId="77777777" w:rsidR="00D06BC5" w:rsidRPr="00CF6664" w:rsidRDefault="00D06BC5" w:rsidP="00D11899">
            <w:pPr>
              <w:pStyle w:val="Normal6a"/>
            </w:pPr>
            <w:r w:rsidRPr="00CF6664">
              <w:rPr>
                <w:b/>
                <w:i/>
              </w:rPr>
              <w:t>4 a.</w:t>
            </w:r>
            <w:r w:rsidRPr="00CF6664">
              <w:tab/>
            </w:r>
            <w:r w:rsidRPr="00CF6664">
              <w:rPr>
                <w:b/>
                <w:i/>
              </w:rPr>
              <w:t>kehottaa liittämään EU:n tasolla ehdotettuihin terveyseroja koskeviin uusiin aloitteisiin, tavoitteisiin tai seurantakehyksiin selkeän arvion hallinnollisista kustannuksista, talousarviovaikutuksista ja lisäarvosta verrattuna kansallisella tai alueellisella tasolla toteutettuihin toimiin, toissijaisuus- ja suhteellisuusperiaatteita kaikilta osin noudattaen;</w:t>
            </w:r>
          </w:p>
        </w:tc>
      </w:tr>
    </w:tbl>
    <w:p w14:paraId="2E9D28A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E2E762C" w14:textId="77777777" w:rsidR="00D06BC5" w:rsidRPr="00CF6664" w:rsidRDefault="00D06BC5" w:rsidP="00D06BC5">
      <w:r w:rsidRPr="00CF6664">
        <w:rPr>
          <w:rStyle w:val="HideTWBExt"/>
        </w:rPr>
        <w:t>&lt;/Amend&gt;</w:t>
      </w:r>
    </w:p>
    <w:p w14:paraId="11B2B6C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240</w:t>
      </w:r>
      <w:r w:rsidRPr="00CF6664">
        <w:rPr>
          <w:rStyle w:val="HideTWBExt"/>
          <w:b w:val="0"/>
        </w:rPr>
        <w:t>&lt;/NumAm&gt;</w:t>
      </w:r>
    </w:p>
    <w:p w14:paraId="101A7AF0"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62EAF4B8" w14:textId="77777777" w:rsidR="00D06BC5" w:rsidRPr="00CF6664" w:rsidRDefault="00D06BC5" w:rsidP="00D06BC5">
      <w:pPr>
        <w:pStyle w:val="NormalBold"/>
      </w:pPr>
      <w:r w:rsidRPr="00CF6664">
        <w:rPr>
          <w:rStyle w:val="HideTWBExt"/>
          <w:b w:val="0"/>
        </w:rPr>
        <w:t>&lt;/RepeatBlock-By&gt;</w:t>
      </w:r>
    </w:p>
    <w:p w14:paraId="6ABB252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88C97F1" w14:textId="77777777" w:rsidR="00D06BC5" w:rsidRPr="00CF6664" w:rsidRDefault="00D06BC5" w:rsidP="00D06BC5">
      <w:pPr>
        <w:pStyle w:val="NormalBold"/>
      </w:pPr>
      <w:r w:rsidRPr="00CF6664">
        <w:rPr>
          <w:rStyle w:val="HideTWBExt"/>
          <w:b w:val="0"/>
        </w:rPr>
        <w:t>&lt;Article&gt;</w:t>
      </w:r>
      <w:r w:rsidRPr="00CF6664">
        <w:t>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97BCE61" w14:textId="77777777" w:rsidTr="00D11899">
        <w:trPr>
          <w:trHeight w:hRule="exact" w:val="240"/>
          <w:jc w:val="center"/>
        </w:trPr>
        <w:tc>
          <w:tcPr>
            <w:tcW w:w="9752" w:type="dxa"/>
            <w:gridSpan w:val="2"/>
            <w:tcBorders>
              <w:top w:val="nil"/>
              <w:left w:val="nil"/>
              <w:bottom w:val="nil"/>
              <w:right w:val="nil"/>
            </w:tcBorders>
          </w:tcPr>
          <w:p w14:paraId="34ADC56E" w14:textId="77777777" w:rsidR="00D06BC5" w:rsidRPr="00CF6664" w:rsidRDefault="00D06BC5" w:rsidP="00D11899"/>
        </w:tc>
      </w:tr>
      <w:tr w:rsidR="00D06BC5" w:rsidRPr="00CF6664" w14:paraId="75B1C393" w14:textId="77777777" w:rsidTr="00D11899">
        <w:trPr>
          <w:trHeight w:val="240"/>
          <w:jc w:val="center"/>
        </w:trPr>
        <w:tc>
          <w:tcPr>
            <w:tcW w:w="4876" w:type="dxa"/>
            <w:tcBorders>
              <w:top w:val="nil"/>
              <w:left w:val="nil"/>
              <w:bottom w:val="nil"/>
              <w:right w:val="nil"/>
            </w:tcBorders>
          </w:tcPr>
          <w:p w14:paraId="6DA9024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7CA447A" w14:textId="77777777" w:rsidR="00D06BC5" w:rsidRPr="00CF6664" w:rsidRDefault="00D06BC5" w:rsidP="00D11899">
            <w:pPr>
              <w:pStyle w:val="AmColumnHeading"/>
            </w:pPr>
            <w:r w:rsidRPr="00CF6664">
              <w:t>Tarkistus</w:t>
            </w:r>
          </w:p>
        </w:tc>
      </w:tr>
      <w:tr w:rsidR="00D06BC5" w:rsidRPr="00CF6664" w14:paraId="4FD97FDB" w14:textId="77777777" w:rsidTr="00D11899">
        <w:trPr>
          <w:jc w:val="center"/>
        </w:trPr>
        <w:tc>
          <w:tcPr>
            <w:tcW w:w="4876" w:type="dxa"/>
            <w:tcBorders>
              <w:top w:val="nil"/>
              <w:left w:val="nil"/>
              <w:bottom w:val="nil"/>
              <w:right w:val="nil"/>
            </w:tcBorders>
          </w:tcPr>
          <w:p w14:paraId="3FA8D4A4" w14:textId="77777777" w:rsidR="00D06BC5" w:rsidRPr="00CF6664" w:rsidRDefault="00D06BC5" w:rsidP="00D11899">
            <w:pPr>
              <w:pStyle w:val="Normal6a"/>
            </w:pPr>
          </w:p>
        </w:tc>
        <w:tc>
          <w:tcPr>
            <w:tcW w:w="4876" w:type="dxa"/>
            <w:tcBorders>
              <w:top w:val="nil"/>
              <w:left w:val="nil"/>
              <w:bottom w:val="nil"/>
              <w:right w:val="nil"/>
            </w:tcBorders>
          </w:tcPr>
          <w:p w14:paraId="4AF26355" w14:textId="77777777" w:rsidR="00D06BC5" w:rsidRPr="00CF6664" w:rsidRDefault="00D06BC5" w:rsidP="00D11899">
            <w:pPr>
              <w:pStyle w:val="Normal6a"/>
            </w:pPr>
            <w:r w:rsidRPr="00CF6664">
              <w:rPr>
                <w:b/>
                <w:i/>
              </w:rPr>
              <w:t>4 a.</w:t>
            </w:r>
            <w:r w:rsidRPr="00CF6664">
              <w:tab/>
            </w:r>
            <w:r w:rsidRPr="00CF6664">
              <w:rPr>
                <w:b/>
                <w:i/>
              </w:rPr>
              <w:t>kehottaa komissiota ja jäsenvaltioita varmistamaan toimivaltaansa kaikilta osin kunnioittaen kohtuuhintaisten ja laadukkaiden terveydenhuoltopalvelujen saatavuuden kaikilla alueilla, myös maaseutualueilla ja syrjäisillä alueilla, saarialueilla ja syrjäisimmillä alueilla, joilla on erityisiä haasteita tällaisten palvelujen, myös lisääntymisterveydenhuollon, rajallisen saatavuuden vuoksi;</w:t>
            </w:r>
          </w:p>
        </w:tc>
      </w:tr>
    </w:tbl>
    <w:p w14:paraId="660AD57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8AB2492" w14:textId="77777777" w:rsidR="00D06BC5" w:rsidRPr="00CF6664" w:rsidRDefault="00D06BC5" w:rsidP="00D06BC5">
      <w:r w:rsidRPr="00CF6664">
        <w:rPr>
          <w:rStyle w:val="HideTWBExt"/>
        </w:rPr>
        <w:t>&lt;/Amend&gt;</w:t>
      </w:r>
    </w:p>
    <w:p w14:paraId="502ED16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241</w:t>
      </w:r>
      <w:r w:rsidRPr="00CF6664">
        <w:rPr>
          <w:rStyle w:val="HideTWBExt"/>
          <w:b w:val="0"/>
        </w:rPr>
        <w:t>&lt;/NumAm&gt;</w:t>
      </w:r>
    </w:p>
    <w:p w14:paraId="2F250150" w14:textId="77777777" w:rsidR="00D06BC5" w:rsidRPr="00CF6664" w:rsidRDefault="00D06BC5" w:rsidP="00D06BC5">
      <w:pPr>
        <w:pStyle w:val="NormalBold"/>
      </w:pPr>
      <w:r w:rsidRPr="00CF6664">
        <w:rPr>
          <w:rStyle w:val="HideTWBExt"/>
          <w:b w:val="0"/>
        </w:rPr>
        <w:t>&lt;RepeatBlock-By&gt;&lt;Members&gt;</w:t>
      </w:r>
      <w:r w:rsidRPr="00CF6664">
        <w:t>Mathilde Androuët</w:t>
      </w:r>
      <w:r w:rsidRPr="00CF6664">
        <w:rPr>
          <w:rStyle w:val="HideTWBExt"/>
          <w:b w:val="0"/>
        </w:rPr>
        <w:t>&lt;/Members&gt;</w:t>
      </w:r>
    </w:p>
    <w:p w14:paraId="39B0352D" w14:textId="77777777" w:rsidR="00D06BC5" w:rsidRPr="00CF6664" w:rsidRDefault="00D06BC5" w:rsidP="00D06BC5">
      <w:pPr>
        <w:pStyle w:val="NormalBold"/>
      </w:pPr>
      <w:r w:rsidRPr="00CF6664">
        <w:rPr>
          <w:rStyle w:val="HideTWBExt"/>
          <w:b w:val="0"/>
        </w:rPr>
        <w:t>&lt;/RepeatBlock-By&gt;</w:t>
      </w:r>
    </w:p>
    <w:p w14:paraId="37F4D46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684E063" w14:textId="77777777" w:rsidR="00D06BC5" w:rsidRPr="00CF6664" w:rsidRDefault="00D06BC5" w:rsidP="00D06BC5">
      <w:pPr>
        <w:pStyle w:val="NormalBold"/>
      </w:pPr>
      <w:r w:rsidRPr="00CF6664">
        <w:rPr>
          <w:rStyle w:val="HideTWBExt"/>
          <w:b w:val="0"/>
        </w:rPr>
        <w:t>&lt;Article&gt;</w:t>
      </w:r>
      <w:r w:rsidRPr="00CF6664">
        <w:t>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71EEC90" w14:textId="77777777" w:rsidTr="00D11899">
        <w:trPr>
          <w:trHeight w:hRule="exact" w:val="240"/>
          <w:jc w:val="center"/>
        </w:trPr>
        <w:tc>
          <w:tcPr>
            <w:tcW w:w="9752" w:type="dxa"/>
            <w:gridSpan w:val="2"/>
            <w:tcBorders>
              <w:top w:val="nil"/>
              <w:left w:val="nil"/>
              <w:bottom w:val="nil"/>
              <w:right w:val="nil"/>
            </w:tcBorders>
          </w:tcPr>
          <w:p w14:paraId="72A10A8E" w14:textId="77777777" w:rsidR="00D06BC5" w:rsidRPr="00CF6664" w:rsidRDefault="00D06BC5" w:rsidP="00D11899"/>
        </w:tc>
      </w:tr>
      <w:tr w:rsidR="00D06BC5" w:rsidRPr="00CF6664" w14:paraId="63F3340C" w14:textId="77777777" w:rsidTr="00D11899">
        <w:trPr>
          <w:trHeight w:val="240"/>
          <w:jc w:val="center"/>
        </w:trPr>
        <w:tc>
          <w:tcPr>
            <w:tcW w:w="4876" w:type="dxa"/>
            <w:tcBorders>
              <w:top w:val="nil"/>
              <w:left w:val="nil"/>
              <w:bottom w:val="nil"/>
              <w:right w:val="nil"/>
            </w:tcBorders>
          </w:tcPr>
          <w:p w14:paraId="6866174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F978C6E" w14:textId="77777777" w:rsidR="00D06BC5" w:rsidRPr="00CF6664" w:rsidRDefault="00D06BC5" w:rsidP="00D11899">
            <w:pPr>
              <w:pStyle w:val="AmColumnHeading"/>
            </w:pPr>
            <w:r w:rsidRPr="00CF6664">
              <w:t>Tarkistus</w:t>
            </w:r>
          </w:p>
        </w:tc>
      </w:tr>
      <w:tr w:rsidR="00D06BC5" w:rsidRPr="00CF6664" w14:paraId="53BDC2B0" w14:textId="77777777" w:rsidTr="00D11899">
        <w:trPr>
          <w:jc w:val="center"/>
        </w:trPr>
        <w:tc>
          <w:tcPr>
            <w:tcW w:w="4876" w:type="dxa"/>
            <w:tcBorders>
              <w:top w:val="nil"/>
              <w:left w:val="nil"/>
              <w:bottom w:val="nil"/>
              <w:right w:val="nil"/>
            </w:tcBorders>
          </w:tcPr>
          <w:p w14:paraId="04209345" w14:textId="77777777" w:rsidR="00D06BC5" w:rsidRPr="00CF6664" w:rsidRDefault="00D06BC5" w:rsidP="00D11899">
            <w:pPr>
              <w:pStyle w:val="Normal6a"/>
            </w:pPr>
          </w:p>
        </w:tc>
        <w:tc>
          <w:tcPr>
            <w:tcW w:w="4876" w:type="dxa"/>
            <w:tcBorders>
              <w:top w:val="nil"/>
              <w:left w:val="nil"/>
              <w:bottom w:val="nil"/>
              <w:right w:val="nil"/>
            </w:tcBorders>
          </w:tcPr>
          <w:p w14:paraId="70BE688C" w14:textId="77777777" w:rsidR="00D06BC5" w:rsidRPr="00CF6664" w:rsidRDefault="00D06BC5" w:rsidP="00D11899">
            <w:pPr>
              <w:pStyle w:val="Normal6a"/>
            </w:pPr>
            <w:r w:rsidRPr="00CF6664">
              <w:rPr>
                <w:b/>
                <w:i/>
              </w:rPr>
              <w:t>4 a.</w:t>
            </w:r>
            <w:r w:rsidRPr="00CF6664">
              <w:tab/>
            </w:r>
            <w:r w:rsidRPr="00CF6664">
              <w:rPr>
                <w:b/>
                <w:i/>
              </w:rPr>
              <w:t>palauttaa mieleen syrjäisimpiin alueisiin kohdistuvat erityiset vaikeudet, jotka johtuvat niiden syrjäisestä sijainnista, korkeista elinkustannuksista, toistuvista sääkriiseistä sekä sairauksista ja epidemioista, jotka ovat ominaisia alueiden maantieteelliselle sijainnille ja muuttajaväestön mukanaan tuomia ja joilla on vakavampia seurauksia naisten terveydelle;</w:t>
            </w:r>
          </w:p>
        </w:tc>
      </w:tr>
    </w:tbl>
    <w:p w14:paraId="31E2AF4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06B32B9" w14:textId="77777777" w:rsidR="00D06BC5" w:rsidRPr="00CF6664" w:rsidRDefault="00D06BC5" w:rsidP="00D06BC5">
      <w:r w:rsidRPr="00CF6664">
        <w:rPr>
          <w:rStyle w:val="HideTWBExt"/>
        </w:rPr>
        <w:t>&lt;/Amend&gt;</w:t>
      </w:r>
    </w:p>
    <w:p w14:paraId="4CA96C6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242</w:t>
      </w:r>
      <w:r w:rsidRPr="00CF6664">
        <w:rPr>
          <w:rStyle w:val="HideTWBExt"/>
          <w:b w:val="0"/>
        </w:rPr>
        <w:t>&lt;/NumAm&gt;</w:t>
      </w:r>
    </w:p>
    <w:p w14:paraId="1AB0413A"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76C2FC13" w14:textId="77777777" w:rsidR="00D06BC5" w:rsidRPr="00CF6664" w:rsidRDefault="00D06BC5" w:rsidP="00D06BC5">
      <w:pPr>
        <w:pStyle w:val="NormalBold"/>
      </w:pPr>
      <w:r w:rsidRPr="00CF6664">
        <w:rPr>
          <w:rStyle w:val="HideTWBExt"/>
          <w:b w:val="0"/>
        </w:rPr>
        <w:t>&lt;/RepeatBlock-By&gt;</w:t>
      </w:r>
    </w:p>
    <w:p w14:paraId="314D52F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E74EDD9" w14:textId="77777777" w:rsidR="00D06BC5" w:rsidRPr="00CF6664" w:rsidRDefault="00D06BC5" w:rsidP="00D06BC5">
      <w:pPr>
        <w:pStyle w:val="NormalBold"/>
      </w:pPr>
      <w:r w:rsidRPr="00CF6664">
        <w:rPr>
          <w:rStyle w:val="HideTWBExt"/>
          <w:b w:val="0"/>
        </w:rPr>
        <w:t>&lt;Article&gt;</w:t>
      </w:r>
      <w:r w:rsidRPr="00CF6664">
        <w:t>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D10E5F3" w14:textId="77777777" w:rsidTr="00D11899">
        <w:trPr>
          <w:trHeight w:hRule="exact" w:val="240"/>
          <w:jc w:val="center"/>
        </w:trPr>
        <w:tc>
          <w:tcPr>
            <w:tcW w:w="9752" w:type="dxa"/>
            <w:gridSpan w:val="2"/>
            <w:tcBorders>
              <w:top w:val="nil"/>
              <w:left w:val="nil"/>
              <w:bottom w:val="nil"/>
              <w:right w:val="nil"/>
            </w:tcBorders>
          </w:tcPr>
          <w:p w14:paraId="66D5A467" w14:textId="77777777" w:rsidR="00D06BC5" w:rsidRPr="00CF6664" w:rsidRDefault="00D06BC5" w:rsidP="00D11899"/>
        </w:tc>
      </w:tr>
      <w:tr w:rsidR="00D06BC5" w:rsidRPr="00CF6664" w14:paraId="5857757C" w14:textId="77777777" w:rsidTr="00D11899">
        <w:trPr>
          <w:trHeight w:val="240"/>
          <w:jc w:val="center"/>
        </w:trPr>
        <w:tc>
          <w:tcPr>
            <w:tcW w:w="4876" w:type="dxa"/>
            <w:tcBorders>
              <w:top w:val="nil"/>
              <w:left w:val="nil"/>
              <w:bottom w:val="nil"/>
              <w:right w:val="nil"/>
            </w:tcBorders>
          </w:tcPr>
          <w:p w14:paraId="7C526FA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191FB04" w14:textId="77777777" w:rsidR="00D06BC5" w:rsidRPr="00CF6664" w:rsidRDefault="00D06BC5" w:rsidP="00D11899">
            <w:pPr>
              <w:pStyle w:val="AmColumnHeading"/>
            </w:pPr>
            <w:r w:rsidRPr="00CF6664">
              <w:t>Tarkistus</w:t>
            </w:r>
          </w:p>
        </w:tc>
      </w:tr>
      <w:tr w:rsidR="00D06BC5" w:rsidRPr="00CF6664" w14:paraId="1BF37207" w14:textId="77777777" w:rsidTr="00D11899">
        <w:trPr>
          <w:jc w:val="center"/>
        </w:trPr>
        <w:tc>
          <w:tcPr>
            <w:tcW w:w="4876" w:type="dxa"/>
            <w:tcBorders>
              <w:top w:val="nil"/>
              <w:left w:val="nil"/>
              <w:bottom w:val="nil"/>
              <w:right w:val="nil"/>
            </w:tcBorders>
          </w:tcPr>
          <w:p w14:paraId="2E42F642" w14:textId="77777777" w:rsidR="00D06BC5" w:rsidRPr="00CF6664" w:rsidRDefault="00D06BC5" w:rsidP="00D11899">
            <w:pPr>
              <w:pStyle w:val="Normal6a"/>
            </w:pPr>
          </w:p>
        </w:tc>
        <w:tc>
          <w:tcPr>
            <w:tcW w:w="4876" w:type="dxa"/>
            <w:tcBorders>
              <w:top w:val="nil"/>
              <w:left w:val="nil"/>
              <w:bottom w:val="nil"/>
              <w:right w:val="nil"/>
            </w:tcBorders>
          </w:tcPr>
          <w:p w14:paraId="59EE099B" w14:textId="77777777" w:rsidR="00D06BC5" w:rsidRPr="00CF6664" w:rsidRDefault="00D06BC5" w:rsidP="00D11899">
            <w:pPr>
              <w:pStyle w:val="Normal6a"/>
            </w:pPr>
            <w:r w:rsidRPr="00CF6664">
              <w:rPr>
                <w:b/>
                <w:i/>
              </w:rPr>
              <w:t>4 a.</w:t>
            </w:r>
            <w:r w:rsidRPr="00CF6664">
              <w:tab/>
            </w:r>
            <w:r w:rsidRPr="00CF6664">
              <w:rPr>
                <w:b/>
                <w:i/>
              </w:rPr>
              <w:t>pitää valitettavana, että terveyspalvelujen yleistä saatavuutta EU:ssa ei ole vielä saavutettu ja että saatavuus vaihtelee suuresti EU:n eri puolilla sosioekonomisesta asemasta, maantieteellisestä saatavuudesta ja sukupuolesta riippuen;</w:t>
            </w:r>
          </w:p>
        </w:tc>
      </w:tr>
    </w:tbl>
    <w:p w14:paraId="656A2D8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561ED69" w14:textId="77777777" w:rsidR="00D06BC5" w:rsidRPr="00CF6664" w:rsidRDefault="00D06BC5" w:rsidP="00D06BC5">
      <w:r w:rsidRPr="00CF6664">
        <w:rPr>
          <w:rStyle w:val="HideTWBExt"/>
        </w:rPr>
        <w:t>&lt;/Amend&gt;</w:t>
      </w:r>
    </w:p>
    <w:p w14:paraId="7A2AEB6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243</w:t>
      </w:r>
      <w:r w:rsidRPr="00CF6664">
        <w:rPr>
          <w:rStyle w:val="HideTWBExt"/>
          <w:b w:val="0"/>
        </w:rPr>
        <w:t>&lt;/NumAm&gt;</w:t>
      </w:r>
    </w:p>
    <w:p w14:paraId="5B96E68D"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47179859" w14:textId="77777777" w:rsidR="00D06BC5" w:rsidRPr="00CF6664" w:rsidRDefault="00D06BC5" w:rsidP="00D06BC5">
      <w:pPr>
        <w:pStyle w:val="NormalBold"/>
      </w:pPr>
      <w:r w:rsidRPr="00CF6664">
        <w:rPr>
          <w:rStyle w:val="HideTWBExt"/>
          <w:b w:val="0"/>
        </w:rPr>
        <w:t>&lt;/RepeatBlock-By&gt;</w:t>
      </w:r>
    </w:p>
    <w:p w14:paraId="6F3C621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A8C5C21" w14:textId="77777777" w:rsidR="00D06BC5" w:rsidRPr="00CF6664" w:rsidRDefault="00D06BC5" w:rsidP="00D06BC5">
      <w:pPr>
        <w:pStyle w:val="NormalBold"/>
      </w:pPr>
      <w:r w:rsidRPr="00CF6664">
        <w:rPr>
          <w:rStyle w:val="HideTWBExt"/>
          <w:b w:val="0"/>
        </w:rPr>
        <w:t>&lt;Article&gt;</w:t>
      </w:r>
      <w:r w:rsidRPr="00CF6664">
        <w:t>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4DF23FC" w14:textId="77777777" w:rsidTr="00D11899">
        <w:trPr>
          <w:trHeight w:hRule="exact" w:val="240"/>
          <w:jc w:val="center"/>
        </w:trPr>
        <w:tc>
          <w:tcPr>
            <w:tcW w:w="9752" w:type="dxa"/>
            <w:gridSpan w:val="2"/>
            <w:tcBorders>
              <w:top w:val="nil"/>
              <w:left w:val="nil"/>
              <w:bottom w:val="nil"/>
              <w:right w:val="nil"/>
            </w:tcBorders>
          </w:tcPr>
          <w:p w14:paraId="75B75259" w14:textId="77777777" w:rsidR="00D06BC5" w:rsidRPr="00CF6664" w:rsidRDefault="00D06BC5" w:rsidP="00D11899"/>
        </w:tc>
      </w:tr>
      <w:tr w:rsidR="00D06BC5" w:rsidRPr="00CF6664" w14:paraId="52DBB97E" w14:textId="77777777" w:rsidTr="00D11899">
        <w:trPr>
          <w:trHeight w:val="240"/>
          <w:jc w:val="center"/>
        </w:trPr>
        <w:tc>
          <w:tcPr>
            <w:tcW w:w="4876" w:type="dxa"/>
            <w:tcBorders>
              <w:top w:val="nil"/>
              <w:left w:val="nil"/>
              <w:bottom w:val="nil"/>
              <w:right w:val="nil"/>
            </w:tcBorders>
          </w:tcPr>
          <w:p w14:paraId="4F74339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7EB2448" w14:textId="77777777" w:rsidR="00D06BC5" w:rsidRPr="00CF6664" w:rsidRDefault="00D06BC5" w:rsidP="00D11899">
            <w:pPr>
              <w:pStyle w:val="AmColumnHeading"/>
            </w:pPr>
            <w:r w:rsidRPr="00CF6664">
              <w:t>Tarkistus</w:t>
            </w:r>
          </w:p>
        </w:tc>
      </w:tr>
      <w:tr w:rsidR="00D06BC5" w:rsidRPr="00CF6664" w14:paraId="795A4FA2" w14:textId="77777777" w:rsidTr="00D11899">
        <w:trPr>
          <w:jc w:val="center"/>
        </w:trPr>
        <w:tc>
          <w:tcPr>
            <w:tcW w:w="4876" w:type="dxa"/>
            <w:tcBorders>
              <w:top w:val="nil"/>
              <w:left w:val="nil"/>
              <w:bottom w:val="nil"/>
              <w:right w:val="nil"/>
            </w:tcBorders>
          </w:tcPr>
          <w:p w14:paraId="526800B9" w14:textId="77777777" w:rsidR="00D06BC5" w:rsidRPr="00CF6664" w:rsidRDefault="00D06BC5" w:rsidP="00D11899">
            <w:pPr>
              <w:pStyle w:val="Normal6a"/>
            </w:pPr>
          </w:p>
        </w:tc>
        <w:tc>
          <w:tcPr>
            <w:tcW w:w="4876" w:type="dxa"/>
            <w:tcBorders>
              <w:top w:val="nil"/>
              <w:left w:val="nil"/>
              <w:bottom w:val="nil"/>
              <w:right w:val="nil"/>
            </w:tcBorders>
          </w:tcPr>
          <w:p w14:paraId="7AF08CE6" w14:textId="77777777" w:rsidR="00D06BC5" w:rsidRPr="00CF6664" w:rsidRDefault="00D06BC5" w:rsidP="00D11899">
            <w:pPr>
              <w:pStyle w:val="Normal6a"/>
            </w:pPr>
            <w:r w:rsidRPr="00CF6664">
              <w:rPr>
                <w:b/>
                <w:i/>
              </w:rPr>
              <w:t>4 a.</w:t>
            </w:r>
            <w:r w:rsidRPr="00CF6664">
              <w:tab/>
            </w:r>
            <w:r w:rsidRPr="00CF6664">
              <w:rPr>
                <w:b/>
                <w:i/>
              </w:rPr>
              <w:t>kehottaa komissiota varmistamaan, että sukupuolten välisten terveyserojen seurantaan sisältyy julkisia vertailukelpoisia indikaattoreita ja seurantatoimia, jos tavoitteita ei saavuteta, mukaan lukien rahoituksen painopisteiden uudelleenarviointi;</w:t>
            </w:r>
          </w:p>
        </w:tc>
      </w:tr>
    </w:tbl>
    <w:p w14:paraId="18ADF24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433CA48" w14:textId="77777777" w:rsidR="00D06BC5" w:rsidRPr="00CF6664" w:rsidRDefault="00D06BC5" w:rsidP="00D06BC5">
      <w:r w:rsidRPr="00CF6664">
        <w:rPr>
          <w:rStyle w:val="HideTWBExt"/>
        </w:rPr>
        <w:t>&lt;/Amend&gt;</w:t>
      </w:r>
    </w:p>
    <w:p w14:paraId="7385AE3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244</w:t>
      </w:r>
      <w:r w:rsidRPr="00CF6664">
        <w:rPr>
          <w:rStyle w:val="HideTWBExt"/>
          <w:b w:val="0"/>
        </w:rPr>
        <w:t>&lt;/NumAm&gt;</w:t>
      </w:r>
    </w:p>
    <w:p w14:paraId="6A79FA01" w14:textId="77777777" w:rsidR="00D06BC5" w:rsidRPr="00CF6664" w:rsidRDefault="00D06BC5" w:rsidP="00D06BC5">
      <w:pPr>
        <w:pStyle w:val="NormalBold"/>
      </w:pPr>
      <w:r w:rsidRPr="00CF6664">
        <w:rPr>
          <w:rStyle w:val="HideTWBExt"/>
          <w:b w:val="0"/>
        </w:rPr>
        <w:t>&lt;RepeatBlock-By&gt;&lt;Members&gt;</w:t>
      </w:r>
      <w:r w:rsidRPr="00CF6664">
        <w:t>Arba Kokalari, Maria Walsh, Mirosława Nykiel</w:t>
      </w:r>
      <w:r w:rsidRPr="00CF6664">
        <w:rPr>
          <w:rStyle w:val="HideTWBExt"/>
          <w:b w:val="0"/>
        </w:rPr>
        <w:t>&lt;/Members&gt;</w:t>
      </w:r>
    </w:p>
    <w:p w14:paraId="6478D9D8" w14:textId="77777777" w:rsidR="00D06BC5" w:rsidRPr="00CF6664" w:rsidRDefault="00D06BC5" w:rsidP="00D06BC5">
      <w:pPr>
        <w:pStyle w:val="NormalBold"/>
      </w:pPr>
      <w:r w:rsidRPr="00CF6664">
        <w:rPr>
          <w:rStyle w:val="HideTWBExt"/>
          <w:b w:val="0"/>
        </w:rPr>
        <w:t>&lt;/RepeatBlock-By&gt;</w:t>
      </w:r>
    </w:p>
    <w:p w14:paraId="0B4A196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4BC2C8D" w14:textId="77777777" w:rsidR="00D06BC5" w:rsidRPr="00CF6664" w:rsidRDefault="00D06BC5" w:rsidP="00D06BC5">
      <w:pPr>
        <w:pStyle w:val="NormalBold"/>
      </w:pPr>
      <w:r w:rsidRPr="00CF6664">
        <w:rPr>
          <w:rStyle w:val="HideTWBExt"/>
          <w:b w:val="0"/>
        </w:rPr>
        <w:t>&lt;Article&gt;</w:t>
      </w:r>
      <w:r w:rsidRPr="00CF6664">
        <w:t>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820A6CA" w14:textId="77777777" w:rsidTr="00D11899">
        <w:trPr>
          <w:trHeight w:hRule="exact" w:val="240"/>
          <w:jc w:val="center"/>
        </w:trPr>
        <w:tc>
          <w:tcPr>
            <w:tcW w:w="9752" w:type="dxa"/>
            <w:gridSpan w:val="2"/>
            <w:tcBorders>
              <w:top w:val="nil"/>
              <w:left w:val="nil"/>
              <w:bottom w:val="nil"/>
              <w:right w:val="nil"/>
            </w:tcBorders>
          </w:tcPr>
          <w:p w14:paraId="3205EB4D" w14:textId="77777777" w:rsidR="00D06BC5" w:rsidRPr="00CF6664" w:rsidRDefault="00D06BC5" w:rsidP="00D11899"/>
        </w:tc>
      </w:tr>
      <w:tr w:rsidR="00D06BC5" w:rsidRPr="00CF6664" w14:paraId="36F65DD4" w14:textId="77777777" w:rsidTr="00D11899">
        <w:trPr>
          <w:trHeight w:val="240"/>
          <w:jc w:val="center"/>
        </w:trPr>
        <w:tc>
          <w:tcPr>
            <w:tcW w:w="4876" w:type="dxa"/>
            <w:tcBorders>
              <w:top w:val="nil"/>
              <w:left w:val="nil"/>
              <w:bottom w:val="nil"/>
              <w:right w:val="nil"/>
            </w:tcBorders>
          </w:tcPr>
          <w:p w14:paraId="07AB679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5B25F14" w14:textId="77777777" w:rsidR="00D06BC5" w:rsidRPr="00CF6664" w:rsidRDefault="00D06BC5" w:rsidP="00D11899">
            <w:pPr>
              <w:pStyle w:val="AmColumnHeading"/>
            </w:pPr>
            <w:r w:rsidRPr="00CF6664">
              <w:t>Tarkistus</w:t>
            </w:r>
          </w:p>
        </w:tc>
      </w:tr>
      <w:tr w:rsidR="00D06BC5" w:rsidRPr="00CF6664" w14:paraId="5B0E54CA" w14:textId="77777777" w:rsidTr="00D11899">
        <w:trPr>
          <w:jc w:val="center"/>
        </w:trPr>
        <w:tc>
          <w:tcPr>
            <w:tcW w:w="4876" w:type="dxa"/>
            <w:tcBorders>
              <w:top w:val="nil"/>
              <w:left w:val="nil"/>
              <w:bottom w:val="nil"/>
              <w:right w:val="nil"/>
            </w:tcBorders>
          </w:tcPr>
          <w:p w14:paraId="247A6682" w14:textId="77777777" w:rsidR="00D06BC5" w:rsidRPr="00CF6664" w:rsidRDefault="00D06BC5" w:rsidP="00D11899">
            <w:pPr>
              <w:pStyle w:val="Normal6a"/>
            </w:pPr>
          </w:p>
        </w:tc>
        <w:tc>
          <w:tcPr>
            <w:tcW w:w="4876" w:type="dxa"/>
            <w:tcBorders>
              <w:top w:val="nil"/>
              <w:left w:val="nil"/>
              <w:bottom w:val="nil"/>
              <w:right w:val="nil"/>
            </w:tcBorders>
          </w:tcPr>
          <w:p w14:paraId="06BB5090" w14:textId="77777777" w:rsidR="00D06BC5" w:rsidRPr="00CF6664" w:rsidRDefault="00D06BC5" w:rsidP="00D11899">
            <w:pPr>
              <w:pStyle w:val="Normal6a"/>
            </w:pPr>
            <w:r w:rsidRPr="00CF6664">
              <w:rPr>
                <w:b/>
                <w:i/>
              </w:rPr>
              <w:t>4 a.</w:t>
            </w:r>
            <w:r w:rsidRPr="00CF6664">
              <w:tab/>
            </w:r>
            <w:r w:rsidRPr="00CF6664">
              <w:rPr>
                <w:b/>
                <w:i/>
              </w:rPr>
              <w:t>kannustaa jäsenvaltioita käyttämään verotusta välineenä, jolla lisätään kuukautistuotteiden saatavuutta ja kohtuuhintaisuutta kaikille;</w:t>
            </w:r>
          </w:p>
        </w:tc>
      </w:tr>
    </w:tbl>
    <w:p w14:paraId="4FD7B73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19D10DA" w14:textId="77777777" w:rsidR="00D06BC5" w:rsidRPr="00CF6664" w:rsidRDefault="00D06BC5" w:rsidP="00D06BC5">
      <w:r w:rsidRPr="00CF6664">
        <w:rPr>
          <w:rStyle w:val="HideTWBExt"/>
        </w:rPr>
        <w:t>&lt;/Amend&gt;</w:t>
      </w:r>
    </w:p>
    <w:p w14:paraId="6623FE6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245</w:t>
      </w:r>
      <w:r w:rsidRPr="00CF6664">
        <w:rPr>
          <w:rStyle w:val="HideTWBExt"/>
          <w:b w:val="0"/>
        </w:rPr>
        <w:t>&lt;/NumAm&gt;</w:t>
      </w:r>
    </w:p>
    <w:p w14:paraId="0DE48420"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12AD8204" w14:textId="77777777" w:rsidR="00D06BC5" w:rsidRPr="00CF6664" w:rsidRDefault="00D06BC5" w:rsidP="00D06BC5">
      <w:pPr>
        <w:pStyle w:val="NormalBold"/>
      </w:pPr>
      <w:r w:rsidRPr="00CF6664">
        <w:rPr>
          <w:rStyle w:val="HideTWBExt"/>
          <w:b w:val="0"/>
        </w:rPr>
        <w:t>&lt;/RepeatBlock-By&gt;</w:t>
      </w:r>
    </w:p>
    <w:p w14:paraId="2561846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9206E88" w14:textId="77777777" w:rsidR="00D06BC5" w:rsidRPr="00CF6664" w:rsidRDefault="00D06BC5" w:rsidP="00D06BC5">
      <w:pPr>
        <w:pStyle w:val="NormalBold"/>
      </w:pPr>
      <w:r w:rsidRPr="00CF6664">
        <w:rPr>
          <w:rStyle w:val="HideTWBExt"/>
          <w:b w:val="0"/>
        </w:rPr>
        <w:t>&lt;Article&gt;</w:t>
      </w:r>
      <w:r w:rsidRPr="00CF6664">
        <w:t>4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086275B" w14:textId="77777777" w:rsidTr="00D11899">
        <w:trPr>
          <w:trHeight w:hRule="exact" w:val="240"/>
          <w:jc w:val="center"/>
        </w:trPr>
        <w:tc>
          <w:tcPr>
            <w:tcW w:w="9752" w:type="dxa"/>
            <w:gridSpan w:val="2"/>
            <w:tcBorders>
              <w:top w:val="nil"/>
              <w:left w:val="nil"/>
              <w:bottom w:val="nil"/>
              <w:right w:val="nil"/>
            </w:tcBorders>
          </w:tcPr>
          <w:p w14:paraId="5C3D2375" w14:textId="77777777" w:rsidR="00D06BC5" w:rsidRPr="00CF6664" w:rsidRDefault="00D06BC5" w:rsidP="00D11899"/>
        </w:tc>
      </w:tr>
      <w:tr w:rsidR="00D06BC5" w:rsidRPr="00CF6664" w14:paraId="78DF103C" w14:textId="77777777" w:rsidTr="00D11899">
        <w:trPr>
          <w:trHeight w:val="240"/>
          <w:jc w:val="center"/>
        </w:trPr>
        <w:tc>
          <w:tcPr>
            <w:tcW w:w="4876" w:type="dxa"/>
            <w:tcBorders>
              <w:top w:val="nil"/>
              <w:left w:val="nil"/>
              <w:bottom w:val="nil"/>
              <w:right w:val="nil"/>
            </w:tcBorders>
          </w:tcPr>
          <w:p w14:paraId="25A09E7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DEBC486" w14:textId="77777777" w:rsidR="00D06BC5" w:rsidRPr="00CF6664" w:rsidRDefault="00D06BC5" w:rsidP="00D11899">
            <w:pPr>
              <w:pStyle w:val="AmColumnHeading"/>
            </w:pPr>
            <w:r w:rsidRPr="00CF6664">
              <w:t>Tarkistus</w:t>
            </w:r>
          </w:p>
        </w:tc>
      </w:tr>
      <w:tr w:rsidR="00D06BC5" w:rsidRPr="00CF6664" w14:paraId="10691E78" w14:textId="77777777" w:rsidTr="00D11899">
        <w:trPr>
          <w:jc w:val="center"/>
        </w:trPr>
        <w:tc>
          <w:tcPr>
            <w:tcW w:w="4876" w:type="dxa"/>
            <w:tcBorders>
              <w:top w:val="nil"/>
              <w:left w:val="nil"/>
              <w:bottom w:val="nil"/>
              <w:right w:val="nil"/>
            </w:tcBorders>
          </w:tcPr>
          <w:p w14:paraId="207EB98C" w14:textId="77777777" w:rsidR="00D06BC5" w:rsidRPr="00CF6664" w:rsidRDefault="00D06BC5" w:rsidP="00D11899">
            <w:pPr>
              <w:pStyle w:val="Normal6a"/>
            </w:pPr>
          </w:p>
        </w:tc>
        <w:tc>
          <w:tcPr>
            <w:tcW w:w="4876" w:type="dxa"/>
            <w:tcBorders>
              <w:top w:val="nil"/>
              <w:left w:val="nil"/>
              <w:bottom w:val="nil"/>
              <w:right w:val="nil"/>
            </w:tcBorders>
          </w:tcPr>
          <w:p w14:paraId="38A0EB21" w14:textId="77777777" w:rsidR="00D06BC5" w:rsidRPr="00CF6664" w:rsidRDefault="00D06BC5" w:rsidP="00D11899">
            <w:pPr>
              <w:pStyle w:val="Normal6a"/>
            </w:pPr>
            <w:r w:rsidRPr="00CF6664">
              <w:rPr>
                <w:b/>
                <w:i/>
              </w:rPr>
              <w:t>4 b.</w:t>
            </w:r>
            <w:r w:rsidRPr="00CF6664">
              <w:tab/>
            </w:r>
            <w:r w:rsidRPr="00CF6664">
              <w:rPr>
                <w:b/>
                <w:i/>
              </w:rPr>
              <w:t>kehottaa komissiota ja jäsenvaltioita vahvistamaan terveysosaamista; kehottaa tekemään yhteistyötä terveydenhuollon tarjoajien, kansalaisyhteiskunnan organisaatioiden ja digitaalisten alustojen kanssa, jotta estetään huijausten ja terveyteen liittyvän misinformaation leviäminen ja varmistetaan, että naiset ja muut haavoittuvassa asemassa olevat ryhmät, myös ne, joilla on äskettäin todettu vakavia sairauksia, kuten syöpä tai hedelmättömyys, voivat tehdä tietoon perustuvia päätöksiä terveyttä ja hoitoa koskevista vaihtoehdoistaan; kehottaa tehostamaan EU:n tason yhteistyötä haavoittuvassa asemassa oleville väestöryhmille kohdistettujen petollisten terveystarjousten ja verkkohuijausten havaitsemiseksi, tutkimiseksi ja lopettamiseksi; kehottaa myöntämään riittävä rahoitusta terveysalan valtiosta riippumattomille järjestöille, jotka työskentelevät terveyttä koskevien verkkohuijausten ehkäisemiseksi;</w:t>
            </w:r>
          </w:p>
        </w:tc>
      </w:tr>
    </w:tbl>
    <w:p w14:paraId="2BC28E0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1CF715E" w14:textId="77777777" w:rsidR="00D06BC5" w:rsidRPr="00CF6664" w:rsidRDefault="00D06BC5" w:rsidP="00D06BC5">
      <w:r w:rsidRPr="00CF6664">
        <w:rPr>
          <w:rStyle w:val="HideTWBExt"/>
        </w:rPr>
        <w:t>&lt;/Amend&gt;</w:t>
      </w:r>
    </w:p>
    <w:p w14:paraId="5923E89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246</w:t>
      </w:r>
      <w:r w:rsidRPr="00CF6664">
        <w:rPr>
          <w:rStyle w:val="HideTWBExt"/>
          <w:b w:val="0"/>
        </w:rPr>
        <w:t>&lt;/NumAm&gt;</w:t>
      </w:r>
    </w:p>
    <w:p w14:paraId="519E3CDF"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3E921F50" w14:textId="77777777" w:rsidR="00D06BC5" w:rsidRPr="00CF6664" w:rsidRDefault="00D06BC5" w:rsidP="00D06BC5">
      <w:pPr>
        <w:pStyle w:val="NormalBold"/>
      </w:pPr>
      <w:r w:rsidRPr="00CF6664">
        <w:rPr>
          <w:rStyle w:val="HideTWBExt"/>
          <w:b w:val="0"/>
        </w:rPr>
        <w:t>&lt;/RepeatBlock-By&gt;</w:t>
      </w:r>
    </w:p>
    <w:p w14:paraId="06C813E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4B08EF0" w14:textId="77777777" w:rsidR="00D06BC5" w:rsidRPr="00CF6664" w:rsidRDefault="00D06BC5" w:rsidP="00D06BC5">
      <w:pPr>
        <w:pStyle w:val="NormalBold"/>
      </w:pPr>
      <w:r w:rsidRPr="00CF6664">
        <w:rPr>
          <w:rStyle w:val="HideTWBExt"/>
          <w:b w:val="0"/>
        </w:rPr>
        <w:t>&lt;Article&gt;</w:t>
      </w:r>
      <w:r w:rsidRPr="00CF6664">
        <w:t>4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1DE24E3" w14:textId="77777777" w:rsidTr="00D11899">
        <w:trPr>
          <w:trHeight w:hRule="exact" w:val="240"/>
          <w:jc w:val="center"/>
        </w:trPr>
        <w:tc>
          <w:tcPr>
            <w:tcW w:w="9752" w:type="dxa"/>
            <w:gridSpan w:val="2"/>
            <w:tcBorders>
              <w:top w:val="nil"/>
              <w:left w:val="nil"/>
              <w:bottom w:val="nil"/>
              <w:right w:val="nil"/>
            </w:tcBorders>
          </w:tcPr>
          <w:p w14:paraId="446856FE" w14:textId="77777777" w:rsidR="00D06BC5" w:rsidRPr="00CF6664" w:rsidRDefault="00D06BC5" w:rsidP="00D11899"/>
        </w:tc>
      </w:tr>
      <w:tr w:rsidR="00D06BC5" w:rsidRPr="00CF6664" w14:paraId="7CF31364" w14:textId="77777777" w:rsidTr="00D11899">
        <w:trPr>
          <w:trHeight w:val="240"/>
          <w:jc w:val="center"/>
        </w:trPr>
        <w:tc>
          <w:tcPr>
            <w:tcW w:w="4876" w:type="dxa"/>
            <w:tcBorders>
              <w:top w:val="nil"/>
              <w:left w:val="nil"/>
              <w:bottom w:val="nil"/>
              <w:right w:val="nil"/>
            </w:tcBorders>
          </w:tcPr>
          <w:p w14:paraId="723A17C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9AEAB6C" w14:textId="77777777" w:rsidR="00D06BC5" w:rsidRPr="00CF6664" w:rsidRDefault="00D06BC5" w:rsidP="00D11899">
            <w:pPr>
              <w:pStyle w:val="AmColumnHeading"/>
            </w:pPr>
            <w:r w:rsidRPr="00CF6664">
              <w:t>Tarkistus</w:t>
            </w:r>
          </w:p>
        </w:tc>
      </w:tr>
      <w:tr w:rsidR="00D06BC5" w:rsidRPr="00CF6664" w14:paraId="1BA423C0" w14:textId="77777777" w:rsidTr="00D11899">
        <w:trPr>
          <w:jc w:val="center"/>
        </w:trPr>
        <w:tc>
          <w:tcPr>
            <w:tcW w:w="4876" w:type="dxa"/>
            <w:tcBorders>
              <w:top w:val="nil"/>
              <w:left w:val="nil"/>
              <w:bottom w:val="nil"/>
              <w:right w:val="nil"/>
            </w:tcBorders>
          </w:tcPr>
          <w:p w14:paraId="143BD645" w14:textId="77777777" w:rsidR="00D06BC5" w:rsidRPr="00CF6664" w:rsidRDefault="00D06BC5" w:rsidP="00D11899">
            <w:pPr>
              <w:pStyle w:val="Normal6a"/>
            </w:pPr>
          </w:p>
        </w:tc>
        <w:tc>
          <w:tcPr>
            <w:tcW w:w="4876" w:type="dxa"/>
            <w:tcBorders>
              <w:top w:val="nil"/>
              <w:left w:val="nil"/>
              <w:bottom w:val="nil"/>
              <w:right w:val="nil"/>
            </w:tcBorders>
          </w:tcPr>
          <w:p w14:paraId="5697E11E" w14:textId="77777777" w:rsidR="00D06BC5" w:rsidRPr="00CF6664" w:rsidRDefault="00D06BC5" w:rsidP="00D11899">
            <w:pPr>
              <w:pStyle w:val="Normal6a"/>
            </w:pPr>
            <w:r w:rsidRPr="00CF6664">
              <w:rPr>
                <w:b/>
                <w:i/>
              </w:rPr>
              <w:t>4 b.</w:t>
            </w:r>
            <w:r w:rsidRPr="00CF6664">
              <w:tab/>
            </w:r>
            <w:r w:rsidRPr="00CF6664">
              <w:rPr>
                <w:b/>
                <w:i/>
              </w:rPr>
              <w:t>on syvästi huolissaan siitä, että vammaisilta naisilta ja tytöiltä evätään aivan liian usein pääsy seksuaali- ja lisääntymisterveyspalvelujen pariin, että heiltä evätään mahdollisuus tietoon perustuvan suostumuksen antamiseen ehkäisyvälineiden käytöstä ja että heitä uhkaa jopa pakkosterilointi; kehottaa jäsenvaltioita toteuttamaan lainsäädäntötoimenpiteitä, joilla turvataan vammaisten henkilöiden fyysinen koskemattomuus, valinnanvapaus ja itsemääräämisoikeus seksuaali- ja lisääntymisasioissa;</w:t>
            </w:r>
          </w:p>
        </w:tc>
      </w:tr>
    </w:tbl>
    <w:p w14:paraId="02FC4D2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42880D3" w14:textId="77777777" w:rsidR="00D06BC5" w:rsidRPr="00CF6664" w:rsidRDefault="00D06BC5" w:rsidP="00D06BC5">
      <w:r w:rsidRPr="00CF6664">
        <w:rPr>
          <w:rStyle w:val="HideTWBExt"/>
        </w:rPr>
        <w:t>&lt;/Amend&gt;</w:t>
      </w:r>
    </w:p>
    <w:p w14:paraId="73D2218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247</w:t>
      </w:r>
      <w:r w:rsidRPr="00CF6664">
        <w:rPr>
          <w:rStyle w:val="HideTWBExt"/>
          <w:b w:val="0"/>
        </w:rPr>
        <w:t>&lt;/NumAm&gt;</w:t>
      </w:r>
    </w:p>
    <w:p w14:paraId="5F5DFB82"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3386899D" w14:textId="77777777" w:rsidR="00D06BC5" w:rsidRPr="00CF6664" w:rsidRDefault="00D06BC5" w:rsidP="00D06BC5">
      <w:pPr>
        <w:pStyle w:val="NormalBold"/>
      </w:pPr>
      <w:r w:rsidRPr="00CF6664">
        <w:rPr>
          <w:rStyle w:val="HideTWBExt"/>
          <w:b w:val="0"/>
        </w:rPr>
        <w:t>&lt;/RepeatBlock-By&gt;</w:t>
      </w:r>
    </w:p>
    <w:p w14:paraId="4B5A084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7FC6721" w14:textId="77777777" w:rsidR="00D06BC5" w:rsidRPr="00CF6664" w:rsidRDefault="00D06BC5" w:rsidP="00D06BC5">
      <w:pPr>
        <w:pStyle w:val="NormalBold"/>
      </w:pPr>
      <w:r w:rsidRPr="00CF6664">
        <w:rPr>
          <w:rStyle w:val="HideTWBExt"/>
          <w:b w:val="0"/>
        </w:rPr>
        <w:t>&lt;Article&gt;</w:t>
      </w:r>
      <w:r w:rsidRPr="00CF6664">
        <w:t>4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D6738E2" w14:textId="77777777" w:rsidTr="00D11899">
        <w:trPr>
          <w:trHeight w:hRule="exact" w:val="240"/>
          <w:jc w:val="center"/>
        </w:trPr>
        <w:tc>
          <w:tcPr>
            <w:tcW w:w="9752" w:type="dxa"/>
            <w:gridSpan w:val="2"/>
            <w:tcBorders>
              <w:top w:val="nil"/>
              <w:left w:val="nil"/>
              <w:bottom w:val="nil"/>
              <w:right w:val="nil"/>
            </w:tcBorders>
          </w:tcPr>
          <w:p w14:paraId="090D46F1" w14:textId="77777777" w:rsidR="00D06BC5" w:rsidRPr="00CF6664" w:rsidRDefault="00D06BC5" w:rsidP="00D11899"/>
        </w:tc>
      </w:tr>
      <w:tr w:rsidR="00D06BC5" w:rsidRPr="00CF6664" w14:paraId="0AC23E1D" w14:textId="77777777" w:rsidTr="00D11899">
        <w:trPr>
          <w:trHeight w:val="240"/>
          <w:jc w:val="center"/>
        </w:trPr>
        <w:tc>
          <w:tcPr>
            <w:tcW w:w="4876" w:type="dxa"/>
            <w:tcBorders>
              <w:top w:val="nil"/>
              <w:left w:val="nil"/>
              <w:bottom w:val="nil"/>
              <w:right w:val="nil"/>
            </w:tcBorders>
          </w:tcPr>
          <w:p w14:paraId="5BFE0BD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C184956" w14:textId="77777777" w:rsidR="00D06BC5" w:rsidRPr="00CF6664" w:rsidRDefault="00D06BC5" w:rsidP="00D11899">
            <w:pPr>
              <w:pStyle w:val="AmColumnHeading"/>
            </w:pPr>
            <w:r w:rsidRPr="00CF6664">
              <w:t>Tarkistus</w:t>
            </w:r>
          </w:p>
        </w:tc>
      </w:tr>
      <w:tr w:rsidR="00D06BC5" w:rsidRPr="00CF6664" w14:paraId="141B5344" w14:textId="77777777" w:rsidTr="00D11899">
        <w:trPr>
          <w:jc w:val="center"/>
        </w:trPr>
        <w:tc>
          <w:tcPr>
            <w:tcW w:w="4876" w:type="dxa"/>
            <w:tcBorders>
              <w:top w:val="nil"/>
              <w:left w:val="nil"/>
              <w:bottom w:val="nil"/>
              <w:right w:val="nil"/>
            </w:tcBorders>
          </w:tcPr>
          <w:p w14:paraId="58D59827" w14:textId="77777777" w:rsidR="00D06BC5" w:rsidRPr="00CF6664" w:rsidRDefault="00D06BC5" w:rsidP="00D11899">
            <w:pPr>
              <w:pStyle w:val="Normal6a"/>
            </w:pPr>
          </w:p>
        </w:tc>
        <w:tc>
          <w:tcPr>
            <w:tcW w:w="4876" w:type="dxa"/>
            <w:tcBorders>
              <w:top w:val="nil"/>
              <w:left w:val="nil"/>
              <w:bottom w:val="nil"/>
              <w:right w:val="nil"/>
            </w:tcBorders>
          </w:tcPr>
          <w:p w14:paraId="153B0429" w14:textId="77777777" w:rsidR="00D06BC5" w:rsidRPr="00CF6664" w:rsidRDefault="00D06BC5" w:rsidP="00D11899">
            <w:pPr>
              <w:pStyle w:val="Normal6a"/>
            </w:pPr>
            <w:r w:rsidRPr="00CF6664">
              <w:rPr>
                <w:b/>
                <w:i/>
              </w:rPr>
              <w:t>4 b.</w:t>
            </w:r>
            <w:r w:rsidRPr="00CF6664">
              <w:tab/>
            </w:r>
            <w:r w:rsidRPr="00CF6664">
              <w:rPr>
                <w:b/>
                <w:i/>
              </w:rPr>
              <w:t>korostaa kansalaisyhteiskunnan organisaatioiden roolia naisten terveyden ja oikeuksien tukemisessa erityisesti köyhyydestä, syrjinnästä tai sosiaalisesta syrjäytymisestä kärsivien naisten osalta tarjoamalla esteettömiä palveluja ja edunvalvontaa, toimimalla siltana potilaiden ja julkisten laitosten välillä ja edistämällä perusoikeuksien suojelua, hoidon yhdenvertaista saatavuutta sekä osallistavampaa ja vastuullista terveydenhuoltopolitiikkaa ja vahvistamalla siten tasa-arvoa ja sosiaalista yhteenkuuluvuutta kaikkialla unionissa;</w:t>
            </w:r>
          </w:p>
        </w:tc>
      </w:tr>
    </w:tbl>
    <w:p w14:paraId="77561E4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DD4B468" w14:textId="77777777" w:rsidR="00D06BC5" w:rsidRPr="00CF6664" w:rsidRDefault="00D06BC5" w:rsidP="00D06BC5">
      <w:r w:rsidRPr="00CF6664">
        <w:rPr>
          <w:rStyle w:val="HideTWBExt"/>
        </w:rPr>
        <w:t>&lt;/Amend&gt;</w:t>
      </w:r>
    </w:p>
    <w:p w14:paraId="4E19A01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248</w:t>
      </w:r>
      <w:r w:rsidRPr="00CF6664">
        <w:rPr>
          <w:rStyle w:val="HideTWBExt"/>
          <w:b w:val="0"/>
        </w:rPr>
        <w:t>&lt;/NumAm&gt;</w:t>
      </w:r>
    </w:p>
    <w:p w14:paraId="481E65A5"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512E50FE" w14:textId="77777777" w:rsidR="00D06BC5" w:rsidRPr="00CF6664" w:rsidRDefault="00D06BC5" w:rsidP="00D06BC5">
      <w:pPr>
        <w:pStyle w:val="NormalBold"/>
      </w:pPr>
      <w:r w:rsidRPr="00CF6664">
        <w:rPr>
          <w:rStyle w:val="HideTWBExt"/>
          <w:b w:val="0"/>
        </w:rPr>
        <w:t>&lt;/RepeatBlock-By&gt;</w:t>
      </w:r>
    </w:p>
    <w:p w14:paraId="78E6093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BFDA216" w14:textId="77777777" w:rsidR="00D06BC5" w:rsidRPr="00CF6664" w:rsidRDefault="00D06BC5" w:rsidP="00D06BC5">
      <w:pPr>
        <w:pStyle w:val="NormalBold"/>
      </w:pPr>
      <w:r w:rsidRPr="00CF6664">
        <w:rPr>
          <w:rStyle w:val="HideTWBExt"/>
          <w:b w:val="0"/>
        </w:rPr>
        <w:t>&lt;Article&gt;</w:t>
      </w:r>
      <w:r w:rsidRPr="00CF6664">
        <w:t>4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A300F1F" w14:textId="77777777" w:rsidTr="00D11899">
        <w:trPr>
          <w:trHeight w:hRule="exact" w:val="240"/>
          <w:jc w:val="center"/>
        </w:trPr>
        <w:tc>
          <w:tcPr>
            <w:tcW w:w="9752" w:type="dxa"/>
            <w:gridSpan w:val="2"/>
            <w:tcBorders>
              <w:top w:val="nil"/>
              <w:left w:val="nil"/>
              <w:bottom w:val="nil"/>
              <w:right w:val="nil"/>
            </w:tcBorders>
          </w:tcPr>
          <w:p w14:paraId="3C3FE48F" w14:textId="77777777" w:rsidR="00D06BC5" w:rsidRPr="00CF6664" w:rsidRDefault="00D06BC5" w:rsidP="00D11899"/>
        </w:tc>
      </w:tr>
      <w:tr w:rsidR="00D06BC5" w:rsidRPr="00CF6664" w14:paraId="00F38427" w14:textId="77777777" w:rsidTr="00D11899">
        <w:trPr>
          <w:trHeight w:val="240"/>
          <w:jc w:val="center"/>
        </w:trPr>
        <w:tc>
          <w:tcPr>
            <w:tcW w:w="4876" w:type="dxa"/>
            <w:tcBorders>
              <w:top w:val="nil"/>
              <w:left w:val="nil"/>
              <w:bottom w:val="nil"/>
              <w:right w:val="nil"/>
            </w:tcBorders>
          </w:tcPr>
          <w:p w14:paraId="20C11BE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B589908" w14:textId="77777777" w:rsidR="00D06BC5" w:rsidRPr="00CF6664" w:rsidRDefault="00D06BC5" w:rsidP="00D11899">
            <w:pPr>
              <w:pStyle w:val="AmColumnHeading"/>
            </w:pPr>
            <w:r w:rsidRPr="00CF6664">
              <w:t>Tarkistus</w:t>
            </w:r>
          </w:p>
        </w:tc>
      </w:tr>
      <w:tr w:rsidR="00D06BC5" w:rsidRPr="00CF6664" w14:paraId="5EF9E7BD" w14:textId="77777777" w:rsidTr="00D11899">
        <w:trPr>
          <w:jc w:val="center"/>
        </w:trPr>
        <w:tc>
          <w:tcPr>
            <w:tcW w:w="4876" w:type="dxa"/>
            <w:tcBorders>
              <w:top w:val="nil"/>
              <w:left w:val="nil"/>
              <w:bottom w:val="nil"/>
              <w:right w:val="nil"/>
            </w:tcBorders>
          </w:tcPr>
          <w:p w14:paraId="19218125" w14:textId="77777777" w:rsidR="00D06BC5" w:rsidRPr="00CF6664" w:rsidRDefault="00D06BC5" w:rsidP="00D11899">
            <w:pPr>
              <w:pStyle w:val="Normal6a"/>
            </w:pPr>
          </w:p>
        </w:tc>
        <w:tc>
          <w:tcPr>
            <w:tcW w:w="4876" w:type="dxa"/>
            <w:tcBorders>
              <w:top w:val="nil"/>
              <w:left w:val="nil"/>
              <w:bottom w:val="nil"/>
              <w:right w:val="nil"/>
            </w:tcBorders>
          </w:tcPr>
          <w:p w14:paraId="35642C07" w14:textId="77777777" w:rsidR="00D06BC5" w:rsidRPr="00CF6664" w:rsidRDefault="00D06BC5" w:rsidP="00D11899">
            <w:pPr>
              <w:pStyle w:val="Normal6a"/>
            </w:pPr>
            <w:r w:rsidRPr="00CF6664">
              <w:rPr>
                <w:b/>
                <w:i/>
              </w:rPr>
              <w:t>4 b.</w:t>
            </w:r>
            <w:r w:rsidRPr="00CF6664">
              <w:tab/>
            </w:r>
            <w:r w:rsidRPr="00CF6664">
              <w:rPr>
                <w:b/>
                <w:i/>
              </w:rPr>
              <w:t>kehottaa komissiota ja jäsenvaltioita toimivaltaansa kaikilta osin kunnioittaen edistämään terveydenhuollon ja hoidon saatavuuden laajempaa yhdenmukaistamista kaikissa jäsenvaltioissa ja varmistamaan kohtuuhintaisen ja laadukkaan terveydenhuollon kaikille, jotta voidaan vähentää hoidon edellytysten, hoidon saatavuuden ja sukupuoleen perustuvien lähestymistapojen eroja;</w:t>
            </w:r>
          </w:p>
        </w:tc>
      </w:tr>
    </w:tbl>
    <w:p w14:paraId="343C221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1F3A8F1" w14:textId="77777777" w:rsidR="00D06BC5" w:rsidRPr="00CF6664" w:rsidRDefault="00D06BC5" w:rsidP="00D06BC5">
      <w:r w:rsidRPr="00CF6664">
        <w:rPr>
          <w:rStyle w:val="HideTWBExt"/>
        </w:rPr>
        <w:t>&lt;/Amend&gt;</w:t>
      </w:r>
    </w:p>
    <w:p w14:paraId="67E1681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249</w:t>
      </w:r>
      <w:r w:rsidRPr="00CF6664">
        <w:rPr>
          <w:rStyle w:val="HideTWBExt"/>
          <w:b w:val="0"/>
        </w:rPr>
        <w:t>&lt;/NumAm&gt;</w:t>
      </w:r>
    </w:p>
    <w:p w14:paraId="4D642AED"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16CFB2BF" w14:textId="77777777" w:rsidR="00D06BC5" w:rsidRPr="00CF6664" w:rsidRDefault="00D06BC5" w:rsidP="00D06BC5">
      <w:pPr>
        <w:pStyle w:val="NormalBold"/>
      </w:pPr>
      <w:r w:rsidRPr="00CF6664">
        <w:rPr>
          <w:rStyle w:val="HideTWBExt"/>
          <w:b w:val="0"/>
        </w:rPr>
        <w:t>&lt;/RepeatBlock-By&gt;</w:t>
      </w:r>
    </w:p>
    <w:p w14:paraId="39090B6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B0722DF" w14:textId="77777777" w:rsidR="00D06BC5" w:rsidRPr="00CF6664" w:rsidRDefault="00D06BC5" w:rsidP="00D06BC5">
      <w:pPr>
        <w:pStyle w:val="NormalBold"/>
      </w:pPr>
      <w:r w:rsidRPr="00CF6664">
        <w:rPr>
          <w:rStyle w:val="HideTWBExt"/>
          <w:b w:val="0"/>
        </w:rPr>
        <w:t>&lt;Article&gt;</w:t>
      </w:r>
      <w:r w:rsidRPr="00CF6664">
        <w:t>4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EE29B41" w14:textId="77777777" w:rsidTr="00D11899">
        <w:trPr>
          <w:trHeight w:hRule="exact" w:val="240"/>
          <w:jc w:val="center"/>
        </w:trPr>
        <w:tc>
          <w:tcPr>
            <w:tcW w:w="9752" w:type="dxa"/>
            <w:gridSpan w:val="2"/>
            <w:tcBorders>
              <w:top w:val="nil"/>
              <w:left w:val="nil"/>
              <w:bottom w:val="nil"/>
              <w:right w:val="nil"/>
            </w:tcBorders>
          </w:tcPr>
          <w:p w14:paraId="4BD17E2E" w14:textId="77777777" w:rsidR="00D06BC5" w:rsidRPr="00CF6664" w:rsidRDefault="00D06BC5" w:rsidP="00D11899"/>
        </w:tc>
      </w:tr>
      <w:tr w:rsidR="00D06BC5" w:rsidRPr="00CF6664" w14:paraId="4BB1E7CB" w14:textId="77777777" w:rsidTr="00D11899">
        <w:trPr>
          <w:trHeight w:val="240"/>
          <w:jc w:val="center"/>
        </w:trPr>
        <w:tc>
          <w:tcPr>
            <w:tcW w:w="4876" w:type="dxa"/>
            <w:tcBorders>
              <w:top w:val="nil"/>
              <w:left w:val="nil"/>
              <w:bottom w:val="nil"/>
              <w:right w:val="nil"/>
            </w:tcBorders>
          </w:tcPr>
          <w:p w14:paraId="166ADFB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D150D74" w14:textId="77777777" w:rsidR="00D06BC5" w:rsidRPr="00CF6664" w:rsidRDefault="00D06BC5" w:rsidP="00D11899">
            <w:pPr>
              <w:pStyle w:val="AmColumnHeading"/>
            </w:pPr>
            <w:r w:rsidRPr="00CF6664">
              <w:t>Tarkistus</w:t>
            </w:r>
          </w:p>
        </w:tc>
      </w:tr>
      <w:tr w:rsidR="00D06BC5" w:rsidRPr="00CF6664" w14:paraId="4274F8D1" w14:textId="77777777" w:rsidTr="00D11899">
        <w:trPr>
          <w:jc w:val="center"/>
        </w:trPr>
        <w:tc>
          <w:tcPr>
            <w:tcW w:w="4876" w:type="dxa"/>
            <w:tcBorders>
              <w:top w:val="nil"/>
              <w:left w:val="nil"/>
              <w:bottom w:val="nil"/>
              <w:right w:val="nil"/>
            </w:tcBorders>
          </w:tcPr>
          <w:p w14:paraId="0316299F" w14:textId="77777777" w:rsidR="00D06BC5" w:rsidRPr="00CF6664" w:rsidRDefault="00D06BC5" w:rsidP="00D11899">
            <w:pPr>
              <w:pStyle w:val="Normal6a"/>
            </w:pPr>
          </w:p>
        </w:tc>
        <w:tc>
          <w:tcPr>
            <w:tcW w:w="4876" w:type="dxa"/>
            <w:tcBorders>
              <w:top w:val="nil"/>
              <w:left w:val="nil"/>
              <w:bottom w:val="nil"/>
              <w:right w:val="nil"/>
            </w:tcBorders>
          </w:tcPr>
          <w:p w14:paraId="04476832" w14:textId="77777777" w:rsidR="00D06BC5" w:rsidRPr="00CF6664" w:rsidRDefault="00D06BC5" w:rsidP="00D11899">
            <w:pPr>
              <w:pStyle w:val="Normal6a"/>
            </w:pPr>
            <w:r w:rsidRPr="00CF6664">
              <w:rPr>
                <w:b/>
                <w:i/>
              </w:rPr>
              <w:t>4 b.</w:t>
            </w:r>
            <w:r w:rsidRPr="00CF6664">
              <w:tab/>
            </w:r>
            <w:r w:rsidRPr="00CF6664">
              <w:rPr>
                <w:b/>
                <w:i/>
              </w:rPr>
              <w:t>korostaa, että yksityistetty terveydenhuolto vaikuttaa haitallisesti terveydenhuollon saatavuuteen muita heikommassa asemassa olevien naisten kannalta ja asettaa voiton ihmisten elämän parantamisen ja pelastamisen edelle; kehottaa jäsenvaltioita tarjoamaan naisille laadukasta julkista terveydenhuoltoa riippumatta heidän luokastaan, koulutustasostaan tai taloudellisesta tilanteestaan;</w:t>
            </w:r>
          </w:p>
        </w:tc>
      </w:tr>
    </w:tbl>
    <w:p w14:paraId="1C7A52A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BC23221" w14:textId="77777777" w:rsidR="00D06BC5" w:rsidRPr="00CF6664" w:rsidRDefault="00D06BC5" w:rsidP="00D06BC5">
      <w:r w:rsidRPr="00CF6664">
        <w:rPr>
          <w:rStyle w:val="HideTWBExt"/>
        </w:rPr>
        <w:t>&lt;/Amend&gt;</w:t>
      </w:r>
    </w:p>
    <w:p w14:paraId="3783267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250</w:t>
      </w:r>
      <w:r w:rsidRPr="00CF6664">
        <w:rPr>
          <w:rStyle w:val="HideTWBExt"/>
          <w:b w:val="0"/>
        </w:rPr>
        <w:t>&lt;/NumAm&gt;</w:t>
      </w:r>
    </w:p>
    <w:p w14:paraId="3D6824FC" w14:textId="77777777" w:rsidR="00D06BC5" w:rsidRPr="00CF6664" w:rsidRDefault="00D06BC5" w:rsidP="00D06BC5">
      <w:pPr>
        <w:pStyle w:val="NormalBold"/>
      </w:pPr>
      <w:r w:rsidRPr="00CF6664">
        <w:rPr>
          <w:rStyle w:val="HideTWBExt"/>
          <w:b w:val="0"/>
        </w:rPr>
        <w:t>&lt;RepeatBlock-By&gt;&lt;Members&gt;</w:t>
      </w:r>
      <w:r w:rsidRPr="00CF6664">
        <w:t>Mathilde Androuët</w:t>
      </w:r>
      <w:r w:rsidRPr="00CF6664">
        <w:rPr>
          <w:rStyle w:val="HideTWBExt"/>
          <w:b w:val="0"/>
        </w:rPr>
        <w:t>&lt;/Members&gt;</w:t>
      </w:r>
    </w:p>
    <w:p w14:paraId="5F5FAB64" w14:textId="77777777" w:rsidR="00D06BC5" w:rsidRPr="00CF6664" w:rsidRDefault="00D06BC5" w:rsidP="00D06BC5">
      <w:pPr>
        <w:pStyle w:val="NormalBold"/>
      </w:pPr>
      <w:r w:rsidRPr="00CF6664">
        <w:rPr>
          <w:rStyle w:val="HideTWBExt"/>
          <w:b w:val="0"/>
        </w:rPr>
        <w:t>&lt;/RepeatBlock-By&gt;</w:t>
      </w:r>
    </w:p>
    <w:p w14:paraId="743EFEF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FC8D35A" w14:textId="77777777" w:rsidR="00D06BC5" w:rsidRPr="00CF6664" w:rsidRDefault="00D06BC5" w:rsidP="00D06BC5">
      <w:pPr>
        <w:pStyle w:val="NormalBold"/>
      </w:pPr>
      <w:r w:rsidRPr="00CF6664">
        <w:rPr>
          <w:rStyle w:val="HideTWBExt"/>
          <w:b w:val="0"/>
        </w:rPr>
        <w:t>&lt;Article&gt;</w:t>
      </w:r>
      <w:r w:rsidRPr="00CF6664">
        <w:t>4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17287E0" w14:textId="77777777" w:rsidTr="00D11899">
        <w:trPr>
          <w:trHeight w:hRule="exact" w:val="240"/>
          <w:jc w:val="center"/>
        </w:trPr>
        <w:tc>
          <w:tcPr>
            <w:tcW w:w="9752" w:type="dxa"/>
            <w:gridSpan w:val="2"/>
            <w:tcBorders>
              <w:top w:val="nil"/>
              <w:left w:val="nil"/>
              <w:bottom w:val="nil"/>
              <w:right w:val="nil"/>
            </w:tcBorders>
          </w:tcPr>
          <w:p w14:paraId="4660FA63" w14:textId="77777777" w:rsidR="00D06BC5" w:rsidRPr="00CF6664" w:rsidRDefault="00D06BC5" w:rsidP="00D11899"/>
        </w:tc>
      </w:tr>
      <w:tr w:rsidR="00D06BC5" w:rsidRPr="00CF6664" w14:paraId="52C21532" w14:textId="77777777" w:rsidTr="00D11899">
        <w:trPr>
          <w:trHeight w:val="240"/>
          <w:jc w:val="center"/>
        </w:trPr>
        <w:tc>
          <w:tcPr>
            <w:tcW w:w="4876" w:type="dxa"/>
            <w:tcBorders>
              <w:top w:val="nil"/>
              <w:left w:val="nil"/>
              <w:bottom w:val="nil"/>
              <w:right w:val="nil"/>
            </w:tcBorders>
          </w:tcPr>
          <w:p w14:paraId="71D3630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58B0EC2" w14:textId="77777777" w:rsidR="00D06BC5" w:rsidRPr="00CF6664" w:rsidRDefault="00D06BC5" w:rsidP="00D11899">
            <w:pPr>
              <w:pStyle w:val="AmColumnHeading"/>
            </w:pPr>
            <w:r w:rsidRPr="00CF6664">
              <w:t>Tarkistus</w:t>
            </w:r>
          </w:p>
        </w:tc>
      </w:tr>
      <w:tr w:rsidR="00D06BC5" w:rsidRPr="00CF6664" w14:paraId="79A8825A" w14:textId="77777777" w:rsidTr="00D11899">
        <w:trPr>
          <w:jc w:val="center"/>
        </w:trPr>
        <w:tc>
          <w:tcPr>
            <w:tcW w:w="4876" w:type="dxa"/>
            <w:tcBorders>
              <w:top w:val="nil"/>
              <w:left w:val="nil"/>
              <w:bottom w:val="nil"/>
              <w:right w:val="nil"/>
            </w:tcBorders>
          </w:tcPr>
          <w:p w14:paraId="7AB40E81" w14:textId="77777777" w:rsidR="00D06BC5" w:rsidRPr="00CF6664" w:rsidRDefault="00D06BC5" w:rsidP="00D11899">
            <w:pPr>
              <w:pStyle w:val="Normal6a"/>
            </w:pPr>
          </w:p>
        </w:tc>
        <w:tc>
          <w:tcPr>
            <w:tcW w:w="4876" w:type="dxa"/>
            <w:tcBorders>
              <w:top w:val="nil"/>
              <w:left w:val="nil"/>
              <w:bottom w:val="nil"/>
              <w:right w:val="nil"/>
            </w:tcBorders>
          </w:tcPr>
          <w:p w14:paraId="689D67EB" w14:textId="77777777" w:rsidR="00D06BC5" w:rsidRPr="00CF6664" w:rsidRDefault="00D06BC5" w:rsidP="00D11899">
            <w:pPr>
              <w:pStyle w:val="Normal6a"/>
            </w:pPr>
            <w:r w:rsidRPr="00CF6664">
              <w:rPr>
                <w:b/>
                <w:i/>
              </w:rPr>
              <w:t>4 b.</w:t>
            </w:r>
            <w:r w:rsidRPr="00CF6664">
              <w:tab/>
            </w:r>
            <w:r w:rsidRPr="00CF6664">
              <w:rPr>
                <w:b/>
                <w:i/>
              </w:rPr>
              <w:t>tukee jäsenvaltioiden paikallisviranomaisia niiden pyrkiessä houkuttelemaan ja pitämään terveydenhuoltohenkilöstöä alueellaan korjatakseen tilanteen alueilla, joilla vallitsee lääkäripula, ja täyttääkseen väestönsä, erityisesti naisten, terveystarpeet;</w:t>
            </w:r>
          </w:p>
        </w:tc>
      </w:tr>
    </w:tbl>
    <w:p w14:paraId="509DAAA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BA9DC4E" w14:textId="77777777" w:rsidR="00D06BC5" w:rsidRPr="00CF6664" w:rsidRDefault="00D06BC5" w:rsidP="00D06BC5">
      <w:r w:rsidRPr="00CF6664">
        <w:rPr>
          <w:rStyle w:val="HideTWBExt"/>
        </w:rPr>
        <w:t>&lt;/Amend&gt;</w:t>
      </w:r>
    </w:p>
    <w:p w14:paraId="5FCC1F5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251</w:t>
      </w:r>
      <w:r w:rsidRPr="00CF6664">
        <w:rPr>
          <w:rStyle w:val="HideTWBExt"/>
          <w:b w:val="0"/>
        </w:rPr>
        <w:t>&lt;/NumAm&gt;</w:t>
      </w:r>
    </w:p>
    <w:p w14:paraId="34DB95CA"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670E34E8" w14:textId="77777777" w:rsidR="00D06BC5" w:rsidRPr="00CF6664" w:rsidRDefault="00D06BC5" w:rsidP="00D06BC5">
      <w:pPr>
        <w:pStyle w:val="NormalBold"/>
      </w:pPr>
      <w:r w:rsidRPr="00CF6664">
        <w:rPr>
          <w:rStyle w:val="HideTWBExt"/>
          <w:b w:val="0"/>
        </w:rPr>
        <w:t>&lt;/RepeatBlock-By&gt;</w:t>
      </w:r>
    </w:p>
    <w:p w14:paraId="27108FE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16D9923" w14:textId="77777777" w:rsidR="00D06BC5" w:rsidRPr="00CF6664" w:rsidRDefault="00D06BC5" w:rsidP="00D06BC5">
      <w:pPr>
        <w:pStyle w:val="NormalBold"/>
      </w:pPr>
      <w:r w:rsidRPr="00CF6664">
        <w:rPr>
          <w:rStyle w:val="HideTWBExt"/>
          <w:b w:val="0"/>
        </w:rPr>
        <w:t>&lt;Article&gt;</w:t>
      </w:r>
      <w:r w:rsidRPr="00CF6664">
        <w:t>4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18EA385" w14:textId="77777777" w:rsidTr="00D11899">
        <w:trPr>
          <w:trHeight w:hRule="exact" w:val="240"/>
          <w:jc w:val="center"/>
        </w:trPr>
        <w:tc>
          <w:tcPr>
            <w:tcW w:w="9752" w:type="dxa"/>
            <w:gridSpan w:val="2"/>
            <w:tcBorders>
              <w:top w:val="nil"/>
              <w:left w:val="nil"/>
              <w:bottom w:val="nil"/>
              <w:right w:val="nil"/>
            </w:tcBorders>
          </w:tcPr>
          <w:p w14:paraId="2498B619" w14:textId="77777777" w:rsidR="00D06BC5" w:rsidRPr="00CF6664" w:rsidRDefault="00D06BC5" w:rsidP="00D11899"/>
        </w:tc>
      </w:tr>
      <w:tr w:rsidR="00D06BC5" w:rsidRPr="00CF6664" w14:paraId="2B2E09B2" w14:textId="77777777" w:rsidTr="00D11899">
        <w:trPr>
          <w:trHeight w:val="240"/>
          <w:jc w:val="center"/>
        </w:trPr>
        <w:tc>
          <w:tcPr>
            <w:tcW w:w="4876" w:type="dxa"/>
            <w:tcBorders>
              <w:top w:val="nil"/>
              <w:left w:val="nil"/>
              <w:bottom w:val="nil"/>
              <w:right w:val="nil"/>
            </w:tcBorders>
          </w:tcPr>
          <w:p w14:paraId="2823CEE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0C5467E" w14:textId="77777777" w:rsidR="00D06BC5" w:rsidRPr="00CF6664" w:rsidRDefault="00D06BC5" w:rsidP="00D11899">
            <w:pPr>
              <w:pStyle w:val="AmColumnHeading"/>
            </w:pPr>
            <w:r w:rsidRPr="00CF6664">
              <w:t>Tarkistus</w:t>
            </w:r>
          </w:p>
        </w:tc>
      </w:tr>
      <w:tr w:rsidR="00D06BC5" w:rsidRPr="00CF6664" w14:paraId="6BB9796F" w14:textId="77777777" w:rsidTr="00D11899">
        <w:trPr>
          <w:jc w:val="center"/>
        </w:trPr>
        <w:tc>
          <w:tcPr>
            <w:tcW w:w="4876" w:type="dxa"/>
            <w:tcBorders>
              <w:top w:val="nil"/>
              <w:left w:val="nil"/>
              <w:bottom w:val="nil"/>
              <w:right w:val="nil"/>
            </w:tcBorders>
          </w:tcPr>
          <w:p w14:paraId="2036B4CE" w14:textId="77777777" w:rsidR="00D06BC5" w:rsidRPr="00CF6664" w:rsidRDefault="00D06BC5" w:rsidP="00D11899">
            <w:pPr>
              <w:pStyle w:val="Normal6a"/>
            </w:pPr>
          </w:p>
        </w:tc>
        <w:tc>
          <w:tcPr>
            <w:tcW w:w="4876" w:type="dxa"/>
            <w:tcBorders>
              <w:top w:val="nil"/>
              <w:left w:val="nil"/>
              <w:bottom w:val="nil"/>
              <w:right w:val="nil"/>
            </w:tcBorders>
          </w:tcPr>
          <w:p w14:paraId="6DC2F838" w14:textId="77777777" w:rsidR="00D06BC5" w:rsidRPr="00CF6664" w:rsidRDefault="00D06BC5" w:rsidP="00D11899">
            <w:pPr>
              <w:pStyle w:val="Normal6a"/>
            </w:pPr>
            <w:r w:rsidRPr="00CF6664">
              <w:rPr>
                <w:b/>
                <w:i/>
              </w:rPr>
              <w:t>4 c.</w:t>
            </w:r>
            <w:r w:rsidRPr="00CF6664">
              <w:tab/>
            </w:r>
            <w:r w:rsidRPr="00CF6664">
              <w:rPr>
                <w:b/>
                <w:i/>
              </w:rPr>
              <w:t>kehottaa komissiota ja jäsenvaltioita määrittämään veden ja sanitaation saatavuuden olennaiseksi osaksi kansanterveyspolitiikkoja ja terveydenhuoltoa, myös sairaaloissa, perusterveydenhuollossa, äitiyshuollossa ja pitkäaikaishoitoa tarjoavissa laitoksissa;</w:t>
            </w:r>
          </w:p>
        </w:tc>
      </w:tr>
    </w:tbl>
    <w:p w14:paraId="45748DF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375F858" w14:textId="77777777" w:rsidR="00D06BC5" w:rsidRPr="00CF6664" w:rsidRDefault="00D06BC5" w:rsidP="00D06BC5">
      <w:r w:rsidRPr="00CF6664">
        <w:rPr>
          <w:rStyle w:val="HideTWBExt"/>
        </w:rPr>
        <w:t>&lt;/Amend&gt;</w:t>
      </w:r>
    </w:p>
    <w:p w14:paraId="5BEBB88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252</w:t>
      </w:r>
      <w:r w:rsidRPr="00CF6664">
        <w:rPr>
          <w:rStyle w:val="HideTWBExt"/>
          <w:b w:val="0"/>
        </w:rPr>
        <w:t>&lt;/NumAm&gt;</w:t>
      </w:r>
    </w:p>
    <w:p w14:paraId="7D127A03"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8DFD208" w14:textId="77777777" w:rsidR="00D06BC5" w:rsidRPr="00CF6664" w:rsidRDefault="00D06BC5" w:rsidP="00D06BC5">
      <w:pPr>
        <w:pStyle w:val="NormalBold"/>
      </w:pPr>
      <w:r w:rsidRPr="00CF6664">
        <w:rPr>
          <w:rStyle w:val="HideTWBExt"/>
          <w:b w:val="0"/>
        </w:rPr>
        <w:t>&lt;/RepeatBlock-By&gt;</w:t>
      </w:r>
    </w:p>
    <w:p w14:paraId="4D894A0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6E9050C" w14:textId="77777777" w:rsidR="00D06BC5" w:rsidRPr="00CF6664" w:rsidRDefault="00D06BC5" w:rsidP="00D06BC5">
      <w:pPr>
        <w:pStyle w:val="NormalBold"/>
      </w:pPr>
      <w:r w:rsidRPr="00CF6664">
        <w:rPr>
          <w:rStyle w:val="HideTWBExt"/>
          <w:b w:val="0"/>
        </w:rPr>
        <w:t>&lt;Article&gt;</w:t>
      </w:r>
      <w:r w:rsidRPr="00CF6664">
        <w:t>4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860E2DC" w14:textId="77777777" w:rsidTr="00D11899">
        <w:trPr>
          <w:trHeight w:hRule="exact" w:val="240"/>
          <w:jc w:val="center"/>
        </w:trPr>
        <w:tc>
          <w:tcPr>
            <w:tcW w:w="9752" w:type="dxa"/>
            <w:gridSpan w:val="2"/>
            <w:tcBorders>
              <w:top w:val="nil"/>
              <w:left w:val="nil"/>
              <w:bottom w:val="nil"/>
              <w:right w:val="nil"/>
            </w:tcBorders>
          </w:tcPr>
          <w:p w14:paraId="54735A6D" w14:textId="77777777" w:rsidR="00D06BC5" w:rsidRPr="00CF6664" w:rsidRDefault="00D06BC5" w:rsidP="00D11899"/>
        </w:tc>
      </w:tr>
      <w:tr w:rsidR="00D06BC5" w:rsidRPr="00CF6664" w14:paraId="5E2B16A4" w14:textId="77777777" w:rsidTr="00D11899">
        <w:trPr>
          <w:trHeight w:val="240"/>
          <w:jc w:val="center"/>
        </w:trPr>
        <w:tc>
          <w:tcPr>
            <w:tcW w:w="4876" w:type="dxa"/>
            <w:tcBorders>
              <w:top w:val="nil"/>
              <w:left w:val="nil"/>
              <w:bottom w:val="nil"/>
              <w:right w:val="nil"/>
            </w:tcBorders>
          </w:tcPr>
          <w:p w14:paraId="67EBF4E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21F19BB" w14:textId="77777777" w:rsidR="00D06BC5" w:rsidRPr="00CF6664" w:rsidRDefault="00D06BC5" w:rsidP="00D11899">
            <w:pPr>
              <w:pStyle w:val="AmColumnHeading"/>
            </w:pPr>
            <w:r w:rsidRPr="00CF6664">
              <w:t>Tarkistus</w:t>
            </w:r>
          </w:p>
        </w:tc>
      </w:tr>
      <w:tr w:rsidR="00D06BC5" w:rsidRPr="00CF6664" w14:paraId="162E4F1F" w14:textId="77777777" w:rsidTr="00D11899">
        <w:trPr>
          <w:jc w:val="center"/>
        </w:trPr>
        <w:tc>
          <w:tcPr>
            <w:tcW w:w="4876" w:type="dxa"/>
            <w:tcBorders>
              <w:top w:val="nil"/>
              <w:left w:val="nil"/>
              <w:bottom w:val="nil"/>
              <w:right w:val="nil"/>
            </w:tcBorders>
          </w:tcPr>
          <w:p w14:paraId="36106726" w14:textId="77777777" w:rsidR="00D06BC5" w:rsidRPr="00CF6664" w:rsidRDefault="00D06BC5" w:rsidP="00D11899">
            <w:pPr>
              <w:pStyle w:val="Normal6a"/>
            </w:pPr>
          </w:p>
        </w:tc>
        <w:tc>
          <w:tcPr>
            <w:tcW w:w="4876" w:type="dxa"/>
            <w:tcBorders>
              <w:top w:val="nil"/>
              <w:left w:val="nil"/>
              <w:bottom w:val="nil"/>
              <w:right w:val="nil"/>
            </w:tcBorders>
          </w:tcPr>
          <w:p w14:paraId="2E51E0EA" w14:textId="77777777" w:rsidR="00D06BC5" w:rsidRPr="00CF6664" w:rsidRDefault="00D06BC5" w:rsidP="00D11899">
            <w:pPr>
              <w:pStyle w:val="Normal6a"/>
            </w:pPr>
            <w:r w:rsidRPr="00CF6664">
              <w:rPr>
                <w:b/>
                <w:i/>
              </w:rPr>
              <w:t>4 c.</w:t>
            </w:r>
            <w:r w:rsidRPr="00CF6664">
              <w:tab/>
            </w:r>
            <w:r w:rsidRPr="00CF6664">
              <w:rPr>
                <w:b/>
                <w:i/>
              </w:rPr>
              <w:t>ilmaisee syvän huolensa sukupuolten tasa-arvon vastaisten liikkeiden kasvavasta vaikutuksesta EU:ssa, koska ne pyrkivät heikentämään naisten ja hlbtiq+-henkilöiden oikeuksia ja rajoittamaan seksuaali- ja lisääntymisterveyteen ja -oikeuksiin liittyvien palvelujen saatavuutta;</w:t>
            </w:r>
          </w:p>
        </w:tc>
      </w:tr>
    </w:tbl>
    <w:p w14:paraId="099E112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0041A06" w14:textId="77777777" w:rsidR="00D06BC5" w:rsidRPr="00CF6664" w:rsidRDefault="00D06BC5" w:rsidP="00D06BC5">
      <w:r w:rsidRPr="00CF6664">
        <w:rPr>
          <w:rStyle w:val="HideTWBExt"/>
        </w:rPr>
        <w:t>&lt;/Amend&gt;</w:t>
      </w:r>
    </w:p>
    <w:p w14:paraId="65641C9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253</w:t>
      </w:r>
      <w:r w:rsidRPr="00CF6664">
        <w:rPr>
          <w:rStyle w:val="HideTWBExt"/>
          <w:b w:val="0"/>
        </w:rPr>
        <w:t>&lt;/NumAm&gt;</w:t>
      </w:r>
    </w:p>
    <w:p w14:paraId="4CA8A77D"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7D2E44D1" w14:textId="77777777" w:rsidR="00D06BC5" w:rsidRPr="00CF6664" w:rsidRDefault="00D06BC5" w:rsidP="00D06BC5">
      <w:pPr>
        <w:pStyle w:val="NormalBold"/>
      </w:pPr>
      <w:r w:rsidRPr="00CF6664">
        <w:rPr>
          <w:rStyle w:val="HideTWBExt"/>
          <w:b w:val="0"/>
        </w:rPr>
        <w:t>&lt;/RepeatBlock-By&gt;</w:t>
      </w:r>
    </w:p>
    <w:p w14:paraId="7313010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B1B7A88" w14:textId="77777777" w:rsidR="00D06BC5" w:rsidRPr="00CF6664" w:rsidRDefault="00D06BC5" w:rsidP="00D06BC5">
      <w:pPr>
        <w:pStyle w:val="NormalBold"/>
      </w:pPr>
      <w:r w:rsidRPr="00CF6664">
        <w:rPr>
          <w:rStyle w:val="HideTWBExt"/>
          <w:b w:val="0"/>
        </w:rPr>
        <w:t>&lt;Article&gt;</w:t>
      </w:r>
      <w:r w:rsidRPr="00CF6664">
        <w:t>4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98D1E38" w14:textId="77777777" w:rsidTr="00D11899">
        <w:trPr>
          <w:trHeight w:hRule="exact" w:val="240"/>
          <w:jc w:val="center"/>
        </w:trPr>
        <w:tc>
          <w:tcPr>
            <w:tcW w:w="9752" w:type="dxa"/>
            <w:gridSpan w:val="2"/>
            <w:tcBorders>
              <w:top w:val="nil"/>
              <w:left w:val="nil"/>
              <w:bottom w:val="nil"/>
              <w:right w:val="nil"/>
            </w:tcBorders>
          </w:tcPr>
          <w:p w14:paraId="2838792B" w14:textId="77777777" w:rsidR="00D06BC5" w:rsidRPr="00CF6664" w:rsidRDefault="00D06BC5" w:rsidP="00D11899"/>
        </w:tc>
      </w:tr>
      <w:tr w:rsidR="00D06BC5" w:rsidRPr="00CF6664" w14:paraId="7652813D" w14:textId="77777777" w:rsidTr="00D11899">
        <w:trPr>
          <w:trHeight w:val="240"/>
          <w:jc w:val="center"/>
        </w:trPr>
        <w:tc>
          <w:tcPr>
            <w:tcW w:w="4876" w:type="dxa"/>
            <w:tcBorders>
              <w:top w:val="nil"/>
              <w:left w:val="nil"/>
              <w:bottom w:val="nil"/>
              <w:right w:val="nil"/>
            </w:tcBorders>
          </w:tcPr>
          <w:p w14:paraId="55CD1BA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8AA3F7D" w14:textId="77777777" w:rsidR="00D06BC5" w:rsidRPr="00CF6664" w:rsidRDefault="00D06BC5" w:rsidP="00D11899">
            <w:pPr>
              <w:pStyle w:val="AmColumnHeading"/>
            </w:pPr>
            <w:r w:rsidRPr="00CF6664">
              <w:t>Tarkistus</w:t>
            </w:r>
          </w:p>
        </w:tc>
      </w:tr>
      <w:tr w:rsidR="00D06BC5" w:rsidRPr="00CF6664" w14:paraId="3C46ECED" w14:textId="77777777" w:rsidTr="00D11899">
        <w:trPr>
          <w:jc w:val="center"/>
        </w:trPr>
        <w:tc>
          <w:tcPr>
            <w:tcW w:w="4876" w:type="dxa"/>
            <w:tcBorders>
              <w:top w:val="nil"/>
              <w:left w:val="nil"/>
              <w:bottom w:val="nil"/>
              <w:right w:val="nil"/>
            </w:tcBorders>
          </w:tcPr>
          <w:p w14:paraId="5634F167" w14:textId="77777777" w:rsidR="00D06BC5" w:rsidRPr="00CF6664" w:rsidRDefault="00D06BC5" w:rsidP="00D11899">
            <w:pPr>
              <w:pStyle w:val="Normal6a"/>
            </w:pPr>
          </w:p>
        </w:tc>
        <w:tc>
          <w:tcPr>
            <w:tcW w:w="4876" w:type="dxa"/>
            <w:tcBorders>
              <w:top w:val="nil"/>
              <w:left w:val="nil"/>
              <w:bottom w:val="nil"/>
              <w:right w:val="nil"/>
            </w:tcBorders>
          </w:tcPr>
          <w:p w14:paraId="481DDA27" w14:textId="77777777" w:rsidR="00D06BC5" w:rsidRPr="00CF6664" w:rsidRDefault="00D06BC5" w:rsidP="00D11899">
            <w:pPr>
              <w:pStyle w:val="Normal6a"/>
            </w:pPr>
            <w:r w:rsidRPr="00CF6664">
              <w:rPr>
                <w:b/>
                <w:i/>
              </w:rPr>
              <w:t>4 c.</w:t>
            </w:r>
            <w:r w:rsidRPr="00CF6664">
              <w:tab/>
            </w:r>
            <w:r w:rsidRPr="00CF6664">
              <w:rPr>
                <w:b/>
                <w:i/>
              </w:rPr>
              <w:t>kehottaa jäsenvaltioita takaamaan psykologisten palvelujen kohtuuhintaisen ja nopean saatavuuden kaikille sukupuolesta ja sosioekonomisesta taustasta riippumatta;</w:t>
            </w:r>
          </w:p>
        </w:tc>
      </w:tr>
    </w:tbl>
    <w:p w14:paraId="07FC030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A0C456E" w14:textId="77777777" w:rsidR="00D06BC5" w:rsidRPr="00CF6664" w:rsidRDefault="00D06BC5" w:rsidP="00D06BC5">
      <w:r w:rsidRPr="00CF6664">
        <w:rPr>
          <w:rStyle w:val="HideTWBExt"/>
        </w:rPr>
        <w:t>&lt;/Amend&gt;</w:t>
      </w:r>
    </w:p>
    <w:p w14:paraId="71F382A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254</w:t>
      </w:r>
      <w:r w:rsidRPr="00CF6664">
        <w:rPr>
          <w:rStyle w:val="HideTWBExt"/>
          <w:b w:val="0"/>
        </w:rPr>
        <w:t>&lt;/NumAm&gt;</w:t>
      </w:r>
    </w:p>
    <w:p w14:paraId="25E78746"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3E3D5D2D" w14:textId="77777777" w:rsidR="00D06BC5" w:rsidRPr="00CF6664" w:rsidRDefault="00D06BC5" w:rsidP="00D06BC5">
      <w:pPr>
        <w:pStyle w:val="NormalBold"/>
      </w:pPr>
      <w:r w:rsidRPr="00CF6664">
        <w:rPr>
          <w:rStyle w:val="HideTWBExt"/>
          <w:b w:val="0"/>
        </w:rPr>
        <w:t>&lt;/RepeatBlock-By&gt;</w:t>
      </w:r>
    </w:p>
    <w:p w14:paraId="532C4B8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55A857C" w14:textId="77777777" w:rsidR="00D06BC5" w:rsidRPr="00CF6664" w:rsidRDefault="00D06BC5" w:rsidP="00D06BC5">
      <w:pPr>
        <w:pStyle w:val="NormalBold"/>
      </w:pPr>
      <w:r w:rsidRPr="00CF6664">
        <w:rPr>
          <w:rStyle w:val="HideTWBExt"/>
          <w:b w:val="0"/>
        </w:rPr>
        <w:t>&lt;Article&gt;</w:t>
      </w:r>
      <w:r w:rsidRPr="00CF6664">
        <w:t>4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36216F0" w14:textId="77777777" w:rsidTr="00D11899">
        <w:trPr>
          <w:trHeight w:hRule="exact" w:val="240"/>
          <w:jc w:val="center"/>
        </w:trPr>
        <w:tc>
          <w:tcPr>
            <w:tcW w:w="9752" w:type="dxa"/>
            <w:gridSpan w:val="2"/>
            <w:tcBorders>
              <w:top w:val="nil"/>
              <w:left w:val="nil"/>
              <w:bottom w:val="nil"/>
              <w:right w:val="nil"/>
            </w:tcBorders>
          </w:tcPr>
          <w:p w14:paraId="5CBFC129" w14:textId="77777777" w:rsidR="00D06BC5" w:rsidRPr="00CF6664" w:rsidRDefault="00D06BC5" w:rsidP="00D11899"/>
        </w:tc>
      </w:tr>
      <w:tr w:rsidR="00D06BC5" w:rsidRPr="00CF6664" w14:paraId="25A2994C" w14:textId="77777777" w:rsidTr="00D11899">
        <w:trPr>
          <w:trHeight w:val="240"/>
          <w:jc w:val="center"/>
        </w:trPr>
        <w:tc>
          <w:tcPr>
            <w:tcW w:w="4876" w:type="dxa"/>
            <w:tcBorders>
              <w:top w:val="nil"/>
              <w:left w:val="nil"/>
              <w:bottom w:val="nil"/>
              <w:right w:val="nil"/>
            </w:tcBorders>
          </w:tcPr>
          <w:p w14:paraId="2516D53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7FFA67A" w14:textId="77777777" w:rsidR="00D06BC5" w:rsidRPr="00CF6664" w:rsidRDefault="00D06BC5" w:rsidP="00D11899">
            <w:pPr>
              <w:pStyle w:val="AmColumnHeading"/>
            </w:pPr>
            <w:r w:rsidRPr="00CF6664">
              <w:t>Tarkistus</w:t>
            </w:r>
          </w:p>
        </w:tc>
      </w:tr>
      <w:tr w:rsidR="00D06BC5" w:rsidRPr="00CF6664" w14:paraId="6A6C73B8" w14:textId="77777777" w:rsidTr="00D11899">
        <w:trPr>
          <w:jc w:val="center"/>
        </w:trPr>
        <w:tc>
          <w:tcPr>
            <w:tcW w:w="4876" w:type="dxa"/>
            <w:tcBorders>
              <w:top w:val="nil"/>
              <w:left w:val="nil"/>
              <w:bottom w:val="nil"/>
              <w:right w:val="nil"/>
            </w:tcBorders>
          </w:tcPr>
          <w:p w14:paraId="69DFBF90" w14:textId="77777777" w:rsidR="00D06BC5" w:rsidRPr="00CF6664" w:rsidRDefault="00D06BC5" w:rsidP="00D11899">
            <w:pPr>
              <w:pStyle w:val="Normal6a"/>
            </w:pPr>
          </w:p>
        </w:tc>
        <w:tc>
          <w:tcPr>
            <w:tcW w:w="4876" w:type="dxa"/>
            <w:tcBorders>
              <w:top w:val="nil"/>
              <w:left w:val="nil"/>
              <w:bottom w:val="nil"/>
              <w:right w:val="nil"/>
            </w:tcBorders>
          </w:tcPr>
          <w:p w14:paraId="47C4F80A" w14:textId="77777777" w:rsidR="00D06BC5" w:rsidRPr="00CF6664" w:rsidRDefault="00D06BC5" w:rsidP="00D11899">
            <w:pPr>
              <w:pStyle w:val="Normal6a"/>
            </w:pPr>
            <w:r w:rsidRPr="00CF6664">
              <w:rPr>
                <w:b/>
                <w:i/>
              </w:rPr>
              <w:t>4 c.</w:t>
            </w:r>
            <w:r w:rsidRPr="00CF6664">
              <w:tab/>
            </w:r>
            <w:r w:rsidRPr="00CF6664">
              <w:rPr>
                <w:b/>
                <w:i/>
              </w:rPr>
              <w:t>kehottaa komissiota sisällyttämään tulevaan EU4Health-strategiaan erityisesti naisten terveyttä koskevan pilarin erityisrahoituksineen ja -toimineen;</w:t>
            </w:r>
          </w:p>
        </w:tc>
      </w:tr>
    </w:tbl>
    <w:p w14:paraId="5DA03CB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7476298" w14:textId="77777777" w:rsidR="00D06BC5" w:rsidRPr="00CF6664" w:rsidRDefault="00D06BC5" w:rsidP="00D06BC5">
      <w:r w:rsidRPr="00CF6664">
        <w:rPr>
          <w:rStyle w:val="HideTWBExt"/>
        </w:rPr>
        <w:t>&lt;/Amend&gt;</w:t>
      </w:r>
    </w:p>
    <w:p w14:paraId="05DC684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255</w:t>
      </w:r>
      <w:r w:rsidRPr="00CF6664">
        <w:rPr>
          <w:rStyle w:val="HideTWBExt"/>
          <w:b w:val="0"/>
        </w:rPr>
        <w:t>&lt;/NumAm&gt;</w:t>
      </w:r>
    </w:p>
    <w:p w14:paraId="739A05BF"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6DB5DEE" w14:textId="77777777" w:rsidR="00D06BC5" w:rsidRPr="00CF6664" w:rsidRDefault="00D06BC5" w:rsidP="00D06BC5">
      <w:pPr>
        <w:pStyle w:val="NormalBold"/>
      </w:pPr>
      <w:r w:rsidRPr="00CF6664">
        <w:rPr>
          <w:rStyle w:val="HideTWBExt"/>
          <w:b w:val="0"/>
        </w:rPr>
        <w:t>&lt;/RepeatBlock-By&gt;</w:t>
      </w:r>
    </w:p>
    <w:p w14:paraId="58AF62E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B712F79" w14:textId="77777777" w:rsidR="00D06BC5" w:rsidRPr="00CF6664" w:rsidRDefault="00D06BC5" w:rsidP="00D06BC5">
      <w:pPr>
        <w:pStyle w:val="NormalBold"/>
      </w:pPr>
      <w:r w:rsidRPr="00CF6664">
        <w:rPr>
          <w:rStyle w:val="HideTWBExt"/>
          <w:b w:val="0"/>
        </w:rPr>
        <w:t>&lt;Article&gt;</w:t>
      </w:r>
      <w:r w:rsidRPr="00CF6664">
        <w:t>4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C958A63" w14:textId="77777777" w:rsidTr="00D11899">
        <w:trPr>
          <w:trHeight w:hRule="exact" w:val="240"/>
          <w:jc w:val="center"/>
        </w:trPr>
        <w:tc>
          <w:tcPr>
            <w:tcW w:w="9752" w:type="dxa"/>
            <w:gridSpan w:val="2"/>
            <w:tcBorders>
              <w:top w:val="nil"/>
              <w:left w:val="nil"/>
              <w:bottom w:val="nil"/>
              <w:right w:val="nil"/>
            </w:tcBorders>
          </w:tcPr>
          <w:p w14:paraId="203717B7" w14:textId="77777777" w:rsidR="00D06BC5" w:rsidRPr="00CF6664" w:rsidRDefault="00D06BC5" w:rsidP="00D11899"/>
        </w:tc>
      </w:tr>
      <w:tr w:rsidR="00D06BC5" w:rsidRPr="00CF6664" w14:paraId="087F9429" w14:textId="77777777" w:rsidTr="00D11899">
        <w:trPr>
          <w:trHeight w:val="240"/>
          <w:jc w:val="center"/>
        </w:trPr>
        <w:tc>
          <w:tcPr>
            <w:tcW w:w="4876" w:type="dxa"/>
            <w:tcBorders>
              <w:top w:val="nil"/>
              <w:left w:val="nil"/>
              <w:bottom w:val="nil"/>
              <w:right w:val="nil"/>
            </w:tcBorders>
          </w:tcPr>
          <w:p w14:paraId="0FEB000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56D2DB7" w14:textId="77777777" w:rsidR="00D06BC5" w:rsidRPr="00CF6664" w:rsidRDefault="00D06BC5" w:rsidP="00D11899">
            <w:pPr>
              <w:pStyle w:val="AmColumnHeading"/>
            </w:pPr>
            <w:r w:rsidRPr="00CF6664">
              <w:t>Tarkistus</w:t>
            </w:r>
          </w:p>
        </w:tc>
      </w:tr>
      <w:tr w:rsidR="00D06BC5" w:rsidRPr="00CF6664" w14:paraId="724EB9FD" w14:textId="77777777" w:rsidTr="00D11899">
        <w:trPr>
          <w:jc w:val="center"/>
        </w:trPr>
        <w:tc>
          <w:tcPr>
            <w:tcW w:w="4876" w:type="dxa"/>
            <w:tcBorders>
              <w:top w:val="nil"/>
              <w:left w:val="nil"/>
              <w:bottom w:val="nil"/>
              <w:right w:val="nil"/>
            </w:tcBorders>
          </w:tcPr>
          <w:p w14:paraId="216391BC" w14:textId="77777777" w:rsidR="00D06BC5" w:rsidRPr="00CF6664" w:rsidRDefault="00D06BC5" w:rsidP="00D11899">
            <w:pPr>
              <w:pStyle w:val="Normal6a"/>
            </w:pPr>
          </w:p>
        </w:tc>
        <w:tc>
          <w:tcPr>
            <w:tcW w:w="4876" w:type="dxa"/>
            <w:tcBorders>
              <w:top w:val="nil"/>
              <w:left w:val="nil"/>
              <w:bottom w:val="nil"/>
              <w:right w:val="nil"/>
            </w:tcBorders>
          </w:tcPr>
          <w:p w14:paraId="03DA8C8D" w14:textId="77777777" w:rsidR="00D06BC5" w:rsidRPr="00CF6664" w:rsidRDefault="00D06BC5" w:rsidP="00D11899">
            <w:pPr>
              <w:pStyle w:val="Normal6a"/>
            </w:pPr>
            <w:r w:rsidRPr="00CF6664">
              <w:rPr>
                <w:b/>
                <w:i/>
              </w:rPr>
              <w:t>4 d.</w:t>
            </w:r>
            <w:r w:rsidRPr="00CF6664">
              <w:tab/>
            </w:r>
            <w:r w:rsidRPr="00CF6664">
              <w:rPr>
                <w:b/>
                <w:i/>
              </w:rPr>
              <w:t>painottaa, että terveys on yhteinen huolenaihe kaikkialla EU:ssa ja että toissijaisuusperiaatteen tiukka noudattaminen ei saisi estää koordinoituja toimia; korostaa, että puolet väestöstä ja suurin osa terveydenhuolto- ja hoitohenkilöstöstä on naisia ja että EU:n tason yhteistyö on olennaisen tärkeää, jotta varmistetaan sukupuolinäkökulman huomioon ottavien terveyspalvelujen, kuten seksuaali- ja lisääntymisterveyspalvelujen, äitiyshuollon sekä naisilla esiintyvien sairauksien ennaltaehkäisyn ja hoidon yhdenvertainen saatavuus; korostaa, että koordinoiduilla EU:n toimilla vahvistetaan häiriönsietokykyä, varmistetaan hoidon jatkuvuus kriisien aikana, vähennetään eriarvoisuutta jäsenvaltioiden välillä ja taataan, että kansalaisten terveyttä koskevia oikeuksia suojellaan tehokkaasti yli rajojen; palauttaa mieleen Euroopan unionista tehdyn sopimuksen 5 artiklan mukaisesti, että unioni voi toimia, jos jäsenvaltiot eivät yksin voi riittävällä tavalla saavuttaa toiminnan tavoitteita, ja että Euroopan unionin toiminnasta tehdyn sopimuksen 168 artiklan mukaan unionin toiminnalla täydennetään kansallista politiikkaa ja puututaan rajatylittäviin terveysuhkiin;</w:t>
            </w:r>
          </w:p>
        </w:tc>
      </w:tr>
    </w:tbl>
    <w:p w14:paraId="514204A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CB9BB02" w14:textId="77777777" w:rsidR="00D06BC5" w:rsidRPr="00CF6664" w:rsidRDefault="00D06BC5" w:rsidP="00D06BC5">
      <w:r w:rsidRPr="00CF6664">
        <w:rPr>
          <w:rStyle w:val="HideTWBExt"/>
        </w:rPr>
        <w:t>&lt;/Amend&gt;</w:t>
      </w:r>
    </w:p>
    <w:p w14:paraId="03A8D01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256</w:t>
      </w:r>
      <w:r w:rsidRPr="00CF6664">
        <w:rPr>
          <w:rStyle w:val="HideTWBExt"/>
          <w:b w:val="0"/>
        </w:rPr>
        <w:t>&lt;/NumAm&gt;</w:t>
      </w:r>
    </w:p>
    <w:p w14:paraId="7E443A3A"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1A7AB989" w14:textId="77777777" w:rsidR="00D06BC5" w:rsidRPr="00CF6664" w:rsidRDefault="00D06BC5" w:rsidP="00D06BC5">
      <w:pPr>
        <w:pStyle w:val="NormalBold"/>
      </w:pPr>
      <w:r w:rsidRPr="00CF6664">
        <w:rPr>
          <w:rStyle w:val="HideTWBExt"/>
          <w:b w:val="0"/>
        </w:rPr>
        <w:t>&lt;/RepeatBlock-By&gt;</w:t>
      </w:r>
    </w:p>
    <w:p w14:paraId="712C76F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1DDA6EB" w14:textId="77777777" w:rsidR="00D06BC5" w:rsidRPr="00CF6664" w:rsidRDefault="00D06BC5" w:rsidP="00D06BC5">
      <w:pPr>
        <w:pStyle w:val="NormalBold"/>
      </w:pPr>
      <w:r w:rsidRPr="00CF6664">
        <w:rPr>
          <w:rStyle w:val="HideTWBExt"/>
          <w:b w:val="0"/>
        </w:rPr>
        <w:t>&lt;Article&gt;</w:t>
      </w:r>
      <w:r w:rsidRPr="00CF6664">
        <w:t>4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47DD714" w14:textId="77777777" w:rsidTr="00D11899">
        <w:trPr>
          <w:trHeight w:hRule="exact" w:val="240"/>
          <w:jc w:val="center"/>
        </w:trPr>
        <w:tc>
          <w:tcPr>
            <w:tcW w:w="9752" w:type="dxa"/>
            <w:gridSpan w:val="2"/>
            <w:tcBorders>
              <w:top w:val="nil"/>
              <w:left w:val="nil"/>
              <w:bottom w:val="nil"/>
              <w:right w:val="nil"/>
            </w:tcBorders>
          </w:tcPr>
          <w:p w14:paraId="3F596B80" w14:textId="77777777" w:rsidR="00D06BC5" w:rsidRPr="00CF6664" w:rsidRDefault="00D06BC5" w:rsidP="00D11899"/>
        </w:tc>
      </w:tr>
      <w:tr w:rsidR="00D06BC5" w:rsidRPr="00CF6664" w14:paraId="1E63BC4D" w14:textId="77777777" w:rsidTr="00D11899">
        <w:trPr>
          <w:trHeight w:val="240"/>
          <w:jc w:val="center"/>
        </w:trPr>
        <w:tc>
          <w:tcPr>
            <w:tcW w:w="4876" w:type="dxa"/>
            <w:tcBorders>
              <w:top w:val="nil"/>
              <w:left w:val="nil"/>
              <w:bottom w:val="nil"/>
              <w:right w:val="nil"/>
            </w:tcBorders>
          </w:tcPr>
          <w:p w14:paraId="4AB1025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3B3A8EA" w14:textId="77777777" w:rsidR="00D06BC5" w:rsidRPr="00CF6664" w:rsidRDefault="00D06BC5" w:rsidP="00D11899">
            <w:pPr>
              <w:pStyle w:val="AmColumnHeading"/>
            </w:pPr>
            <w:r w:rsidRPr="00CF6664">
              <w:t>Tarkistus</w:t>
            </w:r>
          </w:p>
        </w:tc>
      </w:tr>
      <w:tr w:rsidR="00D06BC5" w:rsidRPr="00CF6664" w14:paraId="77B16E4C" w14:textId="77777777" w:rsidTr="00D11899">
        <w:trPr>
          <w:jc w:val="center"/>
        </w:trPr>
        <w:tc>
          <w:tcPr>
            <w:tcW w:w="4876" w:type="dxa"/>
            <w:tcBorders>
              <w:top w:val="nil"/>
              <w:left w:val="nil"/>
              <w:bottom w:val="nil"/>
              <w:right w:val="nil"/>
            </w:tcBorders>
          </w:tcPr>
          <w:p w14:paraId="733B9EA6" w14:textId="77777777" w:rsidR="00D06BC5" w:rsidRPr="00CF6664" w:rsidRDefault="00D06BC5" w:rsidP="00D11899">
            <w:pPr>
              <w:pStyle w:val="Normal6a"/>
            </w:pPr>
          </w:p>
        </w:tc>
        <w:tc>
          <w:tcPr>
            <w:tcW w:w="4876" w:type="dxa"/>
            <w:tcBorders>
              <w:top w:val="nil"/>
              <w:left w:val="nil"/>
              <w:bottom w:val="nil"/>
              <w:right w:val="nil"/>
            </w:tcBorders>
          </w:tcPr>
          <w:p w14:paraId="51424DD9" w14:textId="77777777" w:rsidR="00D06BC5" w:rsidRPr="00CF6664" w:rsidRDefault="00D06BC5" w:rsidP="00D11899">
            <w:pPr>
              <w:pStyle w:val="Normal6a"/>
            </w:pPr>
            <w:r w:rsidRPr="00CF6664">
              <w:rPr>
                <w:b/>
                <w:i/>
              </w:rPr>
              <w:t>4 d.</w:t>
            </w:r>
            <w:r w:rsidRPr="00CF6664">
              <w:tab/>
            </w:r>
            <w:r w:rsidRPr="00CF6664">
              <w:rPr>
                <w:b/>
                <w:i/>
              </w:rPr>
              <w:t>painottaa tarvetta puuttua sukupuolittuneisiin sosiaalisiin ja kaupallisiin paineisiin, jotka vaikuttavat haitallisesti tyttöjen ja naisten kehonkuvaan ja terveyteen; kehottaa komissiota ja jäsenvaltioita edistämään ennaltaehkäisystrategioita, kuten tiedotuskampanjoita, medialukutaitoa ja digitaalista lukutaitoa sekä kouluihin perustuvia opetusohjelmia, joilla pyritään edistämään tervettä kehonkuvaa, itsetuntoa ja tietoon perustuvia terveysvalintoja;</w:t>
            </w:r>
          </w:p>
        </w:tc>
      </w:tr>
    </w:tbl>
    <w:p w14:paraId="6CE14C1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A3149E7" w14:textId="77777777" w:rsidR="00D06BC5" w:rsidRPr="00CF6664" w:rsidRDefault="00D06BC5" w:rsidP="00D06BC5">
      <w:r w:rsidRPr="00CF6664">
        <w:rPr>
          <w:rStyle w:val="HideTWBExt"/>
        </w:rPr>
        <w:t>&lt;/Amend&gt;</w:t>
      </w:r>
    </w:p>
    <w:p w14:paraId="37E2A35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257</w:t>
      </w:r>
      <w:r w:rsidRPr="00CF6664">
        <w:rPr>
          <w:rStyle w:val="HideTWBExt"/>
          <w:b w:val="0"/>
        </w:rPr>
        <w:t>&lt;/NumAm&gt;</w:t>
      </w:r>
    </w:p>
    <w:p w14:paraId="0CA02CB3"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77DF936F" w14:textId="77777777" w:rsidR="00D06BC5" w:rsidRPr="00CF6664" w:rsidRDefault="00D06BC5" w:rsidP="00D06BC5">
      <w:pPr>
        <w:pStyle w:val="NormalBold"/>
      </w:pPr>
      <w:r w:rsidRPr="00CF6664">
        <w:rPr>
          <w:rStyle w:val="HideTWBExt"/>
          <w:b w:val="0"/>
        </w:rPr>
        <w:t>&lt;/RepeatBlock-By&gt;</w:t>
      </w:r>
    </w:p>
    <w:p w14:paraId="5728034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513BC73" w14:textId="77777777" w:rsidR="00D06BC5" w:rsidRPr="00CF6664" w:rsidRDefault="00D06BC5" w:rsidP="00D06BC5">
      <w:pPr>
        <w:pStyle w:val="NormalBold"/>
      </w:pPr>
      <w:r w:rsidRPr="00CF6664">
        <w:rPr>
          <w:rStyle w:val="HideTWBExt"/>
          <w:b w:val="0"/>
        </w:rPr>
        <w:t>&lt;Article&gt;</w:t>
      </w:r>
      <w:r w:rsidRPr="00CF6664">
        <w:t>4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DEDE268" w14:textId="77777777" w:rsidTr="00D11899">
        <w:trPr>
          <w:trHeight w:hRule="exact" w:val="240"/>
          <w:jc w:val="center"/>
        </w:trPr>
        <w:tc>
          <w:tcPr>
            <w:tcW w:w="9752" w:type="dxa"/>
            <w:gridSpan w:val="2"/>
            <w:tcBorders>
              <w:top w:val="nil"/>
              <w:left w:val="nil"/>
              <w:bottom w:val="nil"/>
              <w:right w:val="nil"/>
            </w:tcBorders>
          </w:tcPr>
          <w:p w14:paraId="51315DF2" w14:textId="77777777" w:rsidR="00D06BC5" w:rsidRPr="00CF6664" w:rsidRDefault="00D06BC5" w:rsidP="00D11899"/>
        </w:tc>
      </w:tr>
      <w:tr w:rsidR="00D06BC5" w:rsidRPr="00CF6664" w14:paraId="55E2599C" w14:textId="77777777" w:rsidTr="00D11899">
        <w:trPr>
          <w:trHeight w:val="240"/>
          <w:jc w:val="center"/>
        </w:trPr>
        <w:tc>
          <w:tcPr>
            <w:tcW w:w="4876" w:type="dxa"/>
            <w:tcBorders>
              <w:top w:val="nil"/>
              <w:left w:val="nil"/>
              <w:bottom w:val="nil"/>
              <w:right w:val="nil"/>
            </w:tcBorders>
          </w:tcPr>
          <w:p w14:paraId="5A13934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C0639C0" w14:textId="77777777" w:rsidR="00D06BC5" w:rsidRPr="00CF6664" w:rsidRDefault="00D06BC5" w:rsidP="00D11899">
            <w:pPr>
              <w:pStyle w:val="AmColumnHeading"/>
            </w:pPr>
            <w:r w:rsidRPr="00CF6664">
              <w:t>Tarkistus</w:t>
            </w:r>
          </w:p>
        </w:tc>
      </w:tr>
      <w:tr w:rsidR="00D06BC5" w:rsidRPr="00CF6664" w14:paraId="7F1CD822" w14:textId="77777777" w:rsidTr="00D11899">
        <w:trPr>
          <w:jc w:val="center"/>
        </w:trPr>
        <w:tc>
          <w:tcPr>
            <w:tcW w:w="4876" w:type="dxa"/>
            <w:tcBorders>
              <w:top w:val="nil"/>
              <w:left w:val="nil"/>
              <w:bottom w:val="nil"/>
              <w:right w:val="nil"/>
            </w:tcBorders>
          </w:tcPr>
          <w:p w14:paraId="67948DDC" w14:textId="77777777" w:rsidR="00D06BC5" w:rsidRPr="00CF6664" w:rsidRDefault="00D06BC5" w:rsidP="00D11899">
            <w:pPr>
              <w:pStyle w:val="Normal6a"/>
            </w:pPr>
          </w:p>
        </w:tc>
        <w:tc>
          <w:tcPr>
            <w:tcW w:w="4876" w:type="dxa"/>
            <w:tcBorders>
              <w:top w:val="nil"/>
              <w:left w:val="nil"/>
              <w:bottom w:val="nil"/>
              <w:right w:val="nil"/>
            </w:tcBorders>
          </w:tcPr>
          <w:p w14:paraId="4913291B" w14:textId="77777777" w:rsidR="00D06BC5" w:rsidRPr="00CF6664" w:rsidRDefault="00D06BC5" w:rsidP="00D11899">
            <w:pPr>
              <w:pStyle w:val="Normal6a"/>
            </w:pPr>
            <w:r w:rsidRPr="00CF6664">
              <w:rPr>
                <w:b/>
                <w:i/>
              </w:rPr>
              <w:t>4 d.</w:t>
            </w:r>
            <w:r w:rsidRPr="00CF6664">
              <w:tab/>
            </w:r>
            <w:r w:rsidRPr="00CF6664">
              <w:rPr>
                <w:b/>
                <w:i/>
              </w:rPr>
              <w:t>kehottaa jäsenvaltioita torjumaan kuukautisköyhyyttä tarjoamalla maksuttomia kuukautistuotteita kouluissa, korkeakouluissa ja julkisissa tiloissa;</w:t>
            </w:r>
          </w:p>
        </w:tc>
      </w:tr>
    </w:tbl>
    <w:p w14:paraId="109C7CB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E68ABAD" w14:textId="77777777" w:rsidR="00D06BC5" w:rsidRPr="00CF6664" w:rsidRDefault="00D06BC5" w:rsidP="00D06BC5">
      <w:r w:rsidRPr="00CF6664">
        <w:rPr>
          <w:rStyle w:val="HideTWBExt"/>
        </w:rPr>
        <w:t>&lt;/Amend&gt;</w:t>
      </w:r>
    </w:p>
    <w:p w14:paraId="695177A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258</w:t>
      </w:r>
      <w:r w:rsidRPr="00CF6664">
        <w:rPr>
          <w:rStyle w:val="HideTWBExt"/>
          <w:b w:val="0"/>
        </w:rPr>
        <w:t>&lt;/NumAm&gt;</w:t>
      </w:r>
    </w:p>
    <w:p w14:paraId="75692ECA"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F3500C1" w14:textId="77777777" w:rsidR="00D06BC5" w:rsidRPr="00CF6664" w:rsidRDefault="00D06BC5" w:rsidP="00D06BC5">
      <w:pPr>
        <w:pStyle w:val="NormalBold"/>
      </w:pPr>
      <w:r w:rsidRPr="00CF6664">
        <w:rPr>
          <w:rStyle w:val="HideTWBExt"/>
          <w:b w:val="0"/>
        </w:rPr>
        <w:t>&lt;/RepeatBlock-By&gt;</w:t>
      </w:r>
    </w:p>
    <w:p w14:paraId="0F6AD23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0105E1B" w14:textId="77777777" w:rsidR="00D06BC5" w:rsidRPr="00CF6664" w:rsidRDefault="00D06BC5" w:rsidP="00D06BC5">
      <w:pPr>
        <w:pStyle w:val="NormalBold"/>
      </w:pPr>
      <w:r w:rsidRPr="00CF6664">
        <w:rPr>
          <w:rStyle w:val="HideTWBExt"/>
          <w:b w:val="0"/>
        </w:rPr>
        <w:t>&lt;Article&gt;</w:t>
      </w:r>
      <w:r w:rsidRPr="00CF6664">
        <w:t>4 e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2E91A9F" w14:textId="77777777" w:rsidTr="00D11899">
        <w:trPr>
          <w:trHeight w:hRule="exact" w:val="240"/>
          <w:jc w:val="center"/>
        </w:trPr>
        <w:tc>
          <w:tcPr>
            <w:tcW w:w="9752" w:type="dxa"/>
            <w:gridSpan w:val="2"/>
            <w:tcBorders>
              <w:top w:val="nil"/>
              <w:left w:val="nil"/>
              <w:bottom w:val="nil"/>
              <w:right w:val="nil"/>
            </w:tcBorders>
          </w:tcPr>
          <w:p w14:paraId="5EF6F385" w14:textId="77777777" w:rsidR="00D06BC5" w:rsidRPr="00CF6664" w:rsidRDefault="00D06BC5" w:rsidP="00D11899"/>
        </w:tc>
      </w:tr>
      <w:tr w:rsidR="00D06BC5" w:rsidRPr="00CF6664" w14:paraId="0F25B668" w14:textId="77777777" w:rsidTr="00D11899">
        <w:trPr>
          <w:trHeight w:val="240"/>
          <w:jc w:val="center"/>
        </w:trPr>
        <w:tc>
          <w:tcPr>
            <w:tcW w:w="4876" w:type="dxa"/>
            <w:tcBorders>
              <w:top w:val="nil"/>
              <w:left w:val="nil"/>
              <w:bottom w:val="nil"/>
              <w:right w:val="nil"/>
            </w:tcBorders>
          </w:tcPr>
          <w:p w14:paraId="03AF0F6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DEF448D" w14:textId="77777777" w:rsidR="00D06BC5" w:rsidRPr="00CF6664" w:rsidRDefault="00D06BC5" w:rsidP="00D11899">
            <w:pPr>
              <w:pStyle w:val="AmColumnHeading"/>
            </w:pPr>
            <w:r w:rsidRPr="00CF6664">
              <w:t>Tarkistus</w:t>
            </w:r>
          </w:p>
        </w:tc>
      </w:tr>
      <w:tr w:rsidR="00D06BC5" w:rsidRPr="00CF6664" w14:paraId="4E5B44AD" w14:textId="77777777" w:rsidTr="00D11899">
        <w:trPr>
          <w:jc w:val="center"/>
        </w:trPr>
        <w:tc>
          <w:tcPr>
            <w:tcW w:w="4876" w:type="dxa"/>
            <w:tcBorders>
              <w:top w:val="nil"/>
              <w:left w:val="nil"/>
              <w:bottom w:val="nil"/>
              <w:right w:val="nil"/>
            </w:tcBorders>
          </w:tcPr>
          <w:p w14:paraId="34D37DE3" w14:textId="77777777" w:rsidR="00D06BC5" w:rsidRPr="00CF6664" w:rsidRDefault="00D06BC5" w:rsidP="00D11899">
            <w:pPr>
              <w:pStyle w:val="Normal6a"/>
            </w:pPr>
          </w:p>
        </w:tc>
        <w:tc>
          <w:tcPr>
            <w:tcW w:w="4876" w:type="dxa"/>
            <w:tcBorders>
              <w:top w:val="nil"/>
              <w:left w:val="nil"/>
              <w:bottom w:val="nil"/>
              <w:right w:val="nil"/>
            </w:tcBorders>
          </w:tcPr>
          <w:p w14:paraId="30913998" w14:textId="77777777" w:rsidR="00D06BC5" w:rsidRPr="00CF6664" w:rsidRDefault="00D06BC5" w:rsidP="00D11899">
            <w:pPr>
              <w:pStyle w:val="Normal6a"/>
            </w:pPr>
            <w:r w:rsidRPr="00CF6664">
              <w:rPr>
                <w:b/>
                <w:i/>
              </w:rPr>
              <w:t>4 e.</w:t>
            </w:r>
            <w:r w:rsidRPr="00CF6664">
              <w:tab/>
            </w:r>
            <w:r w:rsidRPr="00CF6664">
              <w:rPr>
                <w:b/>
                <w:i/>
              </w:rPr>
              <w:t>kehottaa komissiota ja jäsenvaltioita vahvistamaan kuluttajansuojaa ja kansanterveyttä koskevia toimenpiteitä sääntelemällä kauneudenhoitoon liittyviä harhaanjohtavia tai haitallisia markkinointikäytäntöjä, varmistamalla selkeät terveysvaroitukset riskeistä, jotka liittyvät keinotekoiseen UV-altistukseen ja tiettyihin kosmeettisiin menettelyihin, kuten erityisesti ihon terveydelle aiheutuvista vaaroista, joita ovat muun muassa ennenaikainen ikääntyminen, palovammat ja ihosyöpäriskin kasvaminen, ja parantamalla erityisesti nuorten ja nuorten naisten mielenterveys- ja ravitsemustukipalvelujen saatavuutta;</w:t>
            </w:r>
          </w:p>
        </w:tc>
      </w:tr>
    </w:tbl>
    <w:p w14:paraId="1E666D2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A753B04" w14:textId="77777777" w:rsidR="00D06BC5" w:rsidRPr="00CF6664" w:rsidRDefault="00D06BC5" w:rsidP="00D06BC5">
      <w:r w:rsidRPr="00CF6664">
        <w:rPr>
          <w:rStyle w:val="HideTWBExt"/>
        </w:rPr>
        <w:t>&lt;/Amend&gt;</w:t>
      </w:r>
    </w:p>
    <w:p w14:paraId="49A3F54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259</w:t>
      </w:r>
      <w:r w:rsidRPr="00CF6664">
        <w:rPr>
          <w:rStyle w:val="HideTWBExt"/>
          <w:b w:val="0"/>
        </w:rPr>
        <w:t>&lt;/NumAm&gt;</w:t>
      </w:r>
    </w:p>
    <w:p w14:paraId="3205DC85"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25E99C7B" w14:textId="77777777" w:rsidR="00D06BC5" w:rsidRPr="00CF6664" w:rsidRDefault="00D06BC5" w:rsidP="00D06BC5">
      <w:pPr>
        <w:pStyle w:val="NormalBold"/>
      </w:pPr>
      <w:r w:rsidRPr="00CF6664">
        <w:rPr>
          <w:rStyle w:val="HideTWBExt"/>
          <w:b w:val="0"/>
        </w:rPr>
        <w:t>&lt;/RepeatBlock-By&gt;</w:t>
      </w:r>
    </w:p>
    <w:p w14:paraId="0E24DD1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741D2D5" w14:textId="77777777" w:rsidR="00D06BC5" w:rsidRPr="00CF6664" w:rsidRDefault="00D06BC5" w:rsidP="00D06BC5">
      <w:pPr>
        <w:pStyle w:val="NormalBold"/>
      </w:pPr>
      <w:r w:rsidRPr="00CF6664">
        <w:rPr>
          <w:rStyle w:val="HideTWBExt"/>
          <w:b w:val="0"/>
        </w:rPr>
        <w:t>&lt;Article&gt;</w:t>
      </w:r>
      <w:r w:rsidRPr="00CF6664">
        <w:t>4 f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612A2C0" w14:textId="77777777" w:rsidTr="00D11899">
        <w:trPr>
          <w:trHeight w:hRule="exact" w:val="240"/>
          <w:jc w:val="center"/>
        </w:trPr>
        <w:tc>
          <w:tcPr>
            <w:tcW w:w="9752" w:type="dxa"/>
            <w:gridSpan w:val="2"/>
            <w:tcBorders>
              <w:top w:val="nil"/>
              <w:left w:val="nil"/>
              <w:bottom w:val="nil"/>
              <w:right w:val="nil"/>
            </w:tcBorders>
          </w:tcPr>
          <w:p w14:paraId="7342004E" w14:textId="77777777" w:rsidR="00D06BC5" w:rsidRPr="00CF6664" w:rsidRDefault="00D06BC5" w:rsidP="00D11899"/>
        </w:tc>
      </w:tr>
      <w:tr w:rsidR="00D06BC5" w:rsidRPr="00CF6664" w14:paraId="57A142E0" w14:textId="77777777" w:rsidTr="00D11899">
        <w:trPr>
          <w:trHeight w:val="240"/>
          <w:jc w:val="center"/>
        </w:trPr>
        <w:tc>
          <w:tcPr>
            <w:tcW w:w="4876" w:type="dxa"/>
            <w:tcBorders>
              <w:top w:val="nil"/>
              <w:left w:val="nil"/>
              <w:bottom w:val="nil"/>
              <w:right w:val="nil"/>
            </w:tcBorders>
          </w:tcPr>
          <w:p w14:paraId="53FA87A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D33CF37" w14:textId="77777777" w:rsidR="00D06BC5" w:rsidRPr="00CF6664" w:rsidRDefault="00D06BC5" w:rsidP="00D11899">
            <w:pPr>
              <w:pStyle w:val="AmColumnHeading"/>
            </w:pPr>
            <w:r w:rsidRPr="00CF6664">
              <w:t>Tarkistus</w:t>
            </w:r>
          </w:p>
        </w:tc>
      </w:tr>
      <w:tr w:rsidR="00D06BC5" w:rsidRPr="00CF6664" w14:paraId="34448C36" w14:textId="77777777" w:rsidTr="00D11899">
        <w:trPr>
          <w:jc w:val="center"/>
        </w:trPr>
        <w:tc>
          <w:tcPr>
            <w:tcW w:w="4876" w:type="dxa"/>
            <w:tcBorders>
              <w:top w:val="nil"/>
              <w:left w:val="nil"/>
              <w:bottom w:val="nil"/>
              <w:right w:val="nil"/>
            </w:tcBorders>
          </w:tcPr>
          <w:p w14:paraId="608F79AB" w14:textId="77777777" w:rsidR="00D06BC5" w:rsidRPr="00CF6664" w:rsidRDefault="00D06BC5" w:rsidP="00D11899">
            <w:pPr>
              <w:pStyle w:val="Normal6a"/>
            </w:pPr>
          </w:p>
        </w:tc>
        <w:tc>
          <w:tcPr>
            <w:tcW w:w="4876" w:type="dxa"/>
            <w:tcBorders>
              <w:top w:val="nil"/>
              <w:left w:val="nil"/>
              <w:bottom w:val="nil"/>
              <w:right w:val="nil"/>
            </w:tcBorders>
          </w:tcPr>
          <w:p w14:paraId="7B3B7D58" w14:textId="77777777" w:rsidR="00D06BC5" w:rsidRPr="00CF6664" w:rsidRDefault="00D06BC5" w:rsidP="00D11899">
            <w:pPr>
              <w:pStyle w:val="Normal6a"/>
            </w:pPr>
            <w:r w:rsidRPr="00CF6664">
              <w:rPr>
                <w:b/>
                <w:i/>
              </w:rPr>
              <w:t>4 f.</w:t>
            </w:r>
            <w:r w:rsidRPr="00CF6664">
              <w:tab/>
            </w:r>
            <w:r w:rsidRPr="00CF6664">
              <w:rPr>
                <w:b/>
                <w:i/>
              </w:rPr>
              <w:t>kehottaa komissiota ja jäsenvaltioita järjestämään tiedotuskampanjoita syömishäiriöiden ehkäisemisestä;</w:t>
            </w:r>
          </w:p>
        </w:tc>
      </w:tr>
    </w:tbl>
    <w:p w14:paraId="44C3B52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30A7D14" w14:textId="77777777" w:rsidR="00D06BC5" w:rsidRPr="00CF6664" w:rsidRDefault="00D06BC5" w:rsidP="00D06BC5">
      <w:r w:rsidRPr="00CF6664">
        <w:rPr>
          <w:rStyle w:val="HideTWBExt"/>
        </w:rPr>
        <w:t>&lt;/Amend&gt;</w:t>
      </w:r>
    </w:p>
    <w:p w14:paraId="705E197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260</w:t>
      </w:r>
      <w:r w:rsidRPr="00CF6664">
        <w:rPr>
          <w:rStyle w:val="HideTWBExt"/>
          <w:b w:val="0"/>
        </w:rPr>
        <w:t>&lt;/NumAm&gt;</w:t>
      </w:r>
    </w:p>
    <w:p w14:paraId="6504B7F6"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01123369" w14:textId="77777777" w:rsidR="00D06BC5" w:rsidRPr="00CF6664" w:rsidRDefault="00D06BC5" w:rsidP="00D06BC5">
      <w:pPr>
        <w:pStyle w:val="NormalBold"/>
      </w:pPr>
      <w:r w:rsidRPr="00CF6664">
        <w:rPr>
          <w:rStyle w:val="HideTWBExt"/>
          <w:b w:val="0"/>
        </w:rPr>
        <w:t>&lt;/RepeatBlock-By&gt;</w:t>
      </w:r>
    </w:p>
    <w:p w14:paraId="324AEAD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F20B7BC" w14:textId="77777777" w:rsidR="00D06BC5" w:rsidRPr="00CF6664" w:rsidRDefault="00D06BC5" w:rsidP="00D06BC5">
      <w:pPr>
        <w:pStyle w:val="NormalBold"/>
      </w:pPr>
      <w:r w:rsidRPr="00CF6664">
        <w:rPr>
          <w:rStyle w:val="HideTWBExt"/>
          <w:b w:val="0"/>
        </w:rPr>
        <w:t>&lt;Article&gt;</w:t>
      </w:r>
      <w:r w:rsidRPr="00CF6664">
        <w:t>2 alaotsikko</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749510F" w14:textId="77777777" w:rsidTr="00D11899">
        <w:trPr>
          <w:trHeight w:hRule="exact" w:val="240"/>
          <w:jc w:val="center"/>
        </w:trPr>
        <w:tc>
          <w:tcPr>
            <w:tcW w:w="9752" w:type="dxa"/>
            <w:gridSpan w:val="2"/>
            <w:tcBorders>
              <w:top w:val="nil"/>
              <w:left w:val="nil"/>
              <w:bottom w:val="nil"/>
              <w:right w:val="nil"/>
            </w:tcBorders>
          </w:tcPr>
          <w:p w14:paraId="2535AD62" w14:textId="77777777" w:rsidR="00D06BC5" w:rsidRPr="00CF6664" w:rsidRDefault="00D06BC5" w:rsidP="00D11899"/>
        </w:tc>
      </w:tr>
      <w:tr w:rsidR="00D06BC5" w:rsidRPr="00CF6664" w14:paraId="117EC0D8" w14:textId="77777777" w:rsidTr="00D11899">
        <w:trPr>
          <w:trHeight w:val="240"/>
          <w:jc w:val="center"/>
        </w:trPr>
        <w:tc>
          <w:tcPr>
            <w:tcW w:w="4876" w:type="dxa"/>
            <w:tcBorders>
              <w:top w:val="nil"/>
              <w:left w:val="nil"/>
              <w:bottom w:val="nil"/>
              <w:right w:val="nil"/>
            </w:tcBorders>
          </w:tcPr>
          <w:p w14:paraId="72B778B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39F4DF7" w14:textId="77777777" w:rsidR="00D06BC5" w:rsidRPr="00CF6664" w:rsidRDefault="00D06BC5" w:rsidP="00D11899">
            <w:pPr>
              <w:pStyle w:val="AmColumnHeading"/>
            </w:pPr>
            <w:r w:rsidRPr="00CF6664">
              <w:t>Tarkistus</w:t>
            </w:r>
          </w:p>
        </w:tc>
      </w:tr>
      <w:tr w:rsidR="00D06BC5" w:rsidRPr="00CF6664" w14:paraId="3B2CA1A6" w14:textId="77777777" w:rsidTr="00D11899">
        <w:trPr>
          <w:jc w:val="center"/>
        </w:trPr>
        <w:tc>
          <w:tcPr>
            <w:tcW w:w="4876" w:type="dxa"/>
            <w:tcBorders>
              <w:top w:val="nil"/>
              <w:left w:val="nil"/>
              <w:bottom w:val="nil"/>
              <w:right w:val="nil"/>
            </w:tcBorders>
          </w:tcPr>
          <w:p w14:paraId="46B8D637" w14:textId="77777777" w:rsidR="00D06BC5" w:rsidRPr="00CF6664" w:rsidRDefault="00D06BC5" w:rsidP="00D11899">
            <w:pPr>
              <w:pStyle w:val="Normal6a"/>
            </w:pPr>
            <w:r w:rsidRPr="00CF6664">
              <w:t xml:space="preserve">Kliiniset lääketutkimukset </w:t>
            </w:r>
            <w:r w:rsidRPr="00CF6664">
              <w:rPr>
                <w:b/>
                <w:i/>
              </w:rPr>
              <w:t>ja tutkimus</w:t>
            </w:r>
          </w:p>
        </w:tc>
        <w:tc>
          <w:tcPr>
            <w:tcW w:w="4876" w:type="dxa"/>
            <w:tcBorders>
              <w:top w:val="nil"/>
              <w:left w:val="nil"/>
              <w:bottom w:val="nil"/>
              <w:right w:val="nil"/>
            </w:tcBorders>
          </w:tcPr>
          <w:p w14:paraId="3BFEDB37" w14:textId="77777777" w:rsidR="00D06BC5" w:rsidRPr="00CF6664" w:rsidRDefault="00D06BC5" w:rsidP="00D11899">
            <w:pPr>
              <w:pStyle w:val="Normal6a"/>
            </w:pPr>
            <w:r w:rsidRPr="00CF6664">
              <w:rPr>
                <w:b/>
                <w:i/>
              </w:rPr>
              <w:t>Tutkimus, mukaan lukien</w:t>
            </w:r>
            <w:r w:rsidRPr="00CF6664">
              <w:t xml:space="preserve"> kliiniset lääketutkimukset</w:t>
            </w:r>
          </w:p>
        </w:tc>
      </w:tr>
    </w:tbl>
    <w:p w14:paraId="3A4240E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AC0074E" w14:textId="77777777" w:rsidR="00D06BC5" w:rsidRPr="00CF6664" w:rsidRDefault="00D06BC5" w:rsidP="00D06BC5">
      <w:r w:rsidRPr="00CF6664">
        <w:rPr>
          <w:rStyle w:val="HideTWBExt"/>
        </w:rPr>
        <w:t>&lt;/Amend&gt;</w:t>
      </w:r>
    </w:p>
    <w:p w14:paraId="5FD8ADC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261</w:t>
      </w:r>
      <w:r w:rsidRPr="00CF6664">
        <w:rPr>
          <w:rStyle w:val="HideTWBExt"/>
          <w:b w:val="0"/>
        </w:rPr>
        <w:t>&lt;/NumAm&gt;</w:t>
      </w:r>
    </w:p>
    <w:p w14:paraId="1690CD7D"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4C27FC44" w14:textId="77777777" w:rsidR="00D06BC5" w:rsidRPr="00CF6664" w:rsidRDefault="00D06BC5" w:rsidP="00D06BC5">
      <w:pPr>
        <w:pStyle w:val="NormalBold"/>
      </w:pPr>
      <w:r w:rsidRPr="00CF6664">
        <w:rPr>
          <w:rStyle w:val="HideTWBExt"/>
          <w:b w:val="0"/>
        </w:rPr>
        <w:t>&lt;/RepeatBlock-By&gt;</w:t>
      </w:r>
    </w:p>
    <w:p w14:paraId="35059DF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389B75E" w14:textId="77777777" w:rsidR="00D06BC5" w:rsidRPr="00CF6664" w:rsidRDefault="00D06BC5" w:rsidP="00D06BC5">
      <w:pPr>
        <w:pStyle w:val="NormalBold"/>
      </w:pPr>
      <w:r w:rsidRPr="00CF6664">
        <w:rPr>
          <w:rStyle w:val="HideTWBExt"/>
          <w:b w:val="0"/>
        </w:rPr>
        <w:t>&lt;Article&gt;</w:t>
      </w:r>
      <w:r w:rsidRPr="00CF6664">
        <w:t>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BF9C864" w14:textId="77777777" w:rsidTr="00D11899">
        <w:trPr>
          <w:trHeight w:hRule="exact" w:val="240"/>
          <w:jc w:val="center"/>
        </w:trPr>
        <w:tc>
          <w:tcPr>
            <w:tcW w:w="9752" w:type="dxa"/>
            <w:gridSpan w:val="2"/>
            <w:tcBorders>
              <w:top w:val="nil"/>
              <w:left w:val="nil"/>
              <w:bottom w:val="nil"/>
              <w:right w:val="nil"/>
            </w:tcBorders>
          </w:tcPr>
          <w:p w14:paraId="454C5230" w14:textId="77777777" w:rsidR="00D06BC5" w:rsidRPr="00CF6664" w:rsidRDefault="00D06BC5" w:rsidP="00D11899"/>
        </w:tc>
      </w:tr>
      <w:tr w:rsidR="00D06BC5" w:rsidRPr="00CF6664" w14:paraId="76ECFB1C" w14:textId="77777777" w:rsidTr="00D11899">
        <w:trPr>
          <w:trHeight w:val="240"/>
          <w:jc w:val="center"/>
        </w:trPr>
        <w:tc>
          <w:tcPr>
            <w:tcW w:w="4876" w:type="dxa"/>
            <w:tcBorders>
              <w:top w:val="nil"/>
              <w:left w:val="nil"/>
              <w:bottom w:val="nil"/>
              <w:right w:val="nil"/>
            </w:tcBorders>
          </w:tcPr>
          <w:p w14:paraId="58896CB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B1C476D" w14:textId="77777777" w:rsidR="00D06BC5" w:rsidRPr="00CF6664" w:rsidRDefault="00D06BC5" w:rsidP="00D11899">
            <w:pPr>
              <w:pStyle w:val="AmColumnHeading"/>
            </w:pPr>
            <w:r w:rsidRPr="00CF6664">
              <w:t>Tarkistus</w:t>
            </w:r>
          </w:p>
        </w:tc>
      </w:tr>
      <w:tr w:rsidR="00D06BC5" w:rsidRPr="00CF6664" w14:paraId="14775190" w14:textId="77777777" w:rsidTr="00D11899">
        <w:trPr>
          <w:jc w:val="center"/>
        </w:trPr>
        <w:tc>
          <w:tcPr>
            <w:tcW w:w="4876" w:type="dxa"/>
            <w:tcBorders>
              <w:top w:val="nil"/>
              <w:left w:val="nil"/>
              <w:bottom w:val="nil"/>
              <w:right w:val="nil"/>
            </w:tcBorders>
          </w:tcPr>
          <w:p w14:paraId="7C6A4B31" w14:textId="77777777" w:rsidR="00D06BC5" w:rsidRPr="00CF6664" w:rsidRDefault="00D06BC5" w:rsidP="00D11899">
            <w:pPr>
              <w:pStyle w:val="Normal6a"/>
            </w:pPr>
          </w:p>
        </w:tc>
        <w:tc>
          <w:tcPr>
            <w:tcW w:w="4876" w:type="dxa"/>
            <w:tcBorders>
              <w:top w:val="nil"/>
              <w:left w:val="nil"/>
              <w:bottom w:val="nil"/>
              <w:right w:val="nil"/>
            </w:tcBorders>
          </w:tcPr>
          <w:p w14:paraId="14D397E8" w14:textId="77777777" w:rsidR="00D06BC5" w:rsidRPr="00CF6664" w:rsidRDefault="00D06BC5" w:rsidP="00D11899">
            <w:pPr>
              <w:pStyle w:val="Normal6a"/>
            </w:pPr>
            <w:r w:rsidRPr="00CF6664">
              <w:rPr>
                <w:b/>
                <w:i/>
              </w:rPr>
              <w:t>4 a.</w:t>
            </w:r>
            <w:r w:rsidRPr="00CF6664">
              <w:tab/>
            </w:r>
            <w:r w:rsidRPr="00CF6664">
              <w:rPr>
                <w:b/>
                <w:i/>
              </w:rPr>
              <w:t>huomauttaa, että Hashimoton tauti on autoimmuunisairaus, joka vaikuttaa naisiin jopa kymmenen kertaa useammin kuin miehiin;</w:t>
            </w:r>
            <w:r w:rsidRPr="00CF6664">
              <w:t xml:space="preserve"> </w:t>
            </w:r>
            <w:r w:rsidRPr="00CF6664">
              <w:rPr>
                <w:b/>
                <w:i/>
              </w:rPr>
              <w:t>kehottaa komissiota tukemaan aloitteita, joilla lisätään potilaiden tietoisuutta tämän sairauden vaikutuksista, erityisesti lisääntymisterveyteen kohdistuvista vaikutuksista, joita ovat muun muassa hedelmättömyys synnytysikäisillä naisilla, keskenmenot ja ennenaikaiset synnytykset;</w:t>
            </w:r>
          </w:p>
        </w:tc>
      </w:tr>
    </w:tbl>
    <w:p w14:paraId="4080B03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23F522F2" w14:textId="77777777" w:rsidR="00D06BC5" w:rsidRPr="00CF6664" w:rsidRDefault="00D06BC5" w:rsidP="00D06BC5">
      <w:r w:rsidRPr="00CF6664">
        <w:rPr>
          <w:rStyle w:val="HideTWBExt"/>
        </w:rPr>
        <w:t>&lt;/Amend&gt;</w:t>
      </w:r>
    </w:p>
    <w:p w14:paraId="13DA334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262</w:t>
      </w:r>
      <w:r w:rsidRPr="00CF6664">
        <w:rPr>
          <w:rStyle w:val="HideTWBExt"/>
          <w:b w:val="0"/>
        </w:rPr>
        <w:t>&lt;/NumAm&gt;</w:t>
      </w:r>
    </w:p>
    <w:p w14:paraId="34ED4D35"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0EB7C91E" w14:textId="77777777" w:rsidR="00D06BC5" w:rsidRPr="00CF6664" w:rsidRDefault="00D06BC5" w:rsidP="00D06BC5">
      <w:pPr>
        <w:pStyle w:val="NormalBold"/>
      </w:pPr>
      <w:r w:rsidRPr="00CF6664">
        <w:rPr>
          <w:rStyle w:val="HideTWBExt"/>
          <w:b w:val="0"/>
        </w:rPr>
        <w:t>&lt;/RepeatBlock-By&gt;</w:t>
      </w:r>
    </w:p>
    <w:p w14:paraId="3BAB35B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238F265" w14:textId="77777777" w:rsidR="00D06BC5" w:rsidRPr="00CF6664" w:rsidRDefault="00D06BC5" w:rsidP="00D06BC5">
      <w:pPr>
        <w:pStyle w:val="NormalBold"/>
      </w:pPr>
      <w:r w:rsidRPr="00CF6664">
        <w:rPr>
          <w:rStyle w:val="HideTWBExt"/>
          <w:b w:val="0"/>
        </w:rPr>
        <w:t>&lt;Article&gt;</w:t>
      </w:r>
      <w:r w:rsidRPr="00CF6664">
        <w:t>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F596C04" w14:textId="77777777" w:rsidTr="00D11899">
        <w:trPr>
          <w:trHeight w:hRule="exact" w:val="240"/>
          <w:jc w:val="center"/>
        </w:trPr>
        <w:tc>
          <w:tcPr>
            <w:tcW w:w="9752" w:type="dxa"/>
            <w:gridSpan w:val="2"/>
            <w:tcBorders>
              <w:top w:val="nil"/>
              <w:left w:val="nil"/>
              <w:bottom w:val="nil"/>
              <w:right w:val="nil"/>
            </w:tcBorders>
          </w:tcPr>
          <w:p w14:paraId="4DB7CDA7" w14:textId="77777777" w:rsidR="00D06BC5" w:rsidRPr="00CF6664" w:rsidRDefault="00D06BC5" w:rsidP="00D11899"/>
        </w:tc>
      </w:tr>
      <w:tr w:rsidR="00D06BC5" w:rsidRPr="00CF6664" w14:paraId="4DA0ED39" w14:textId="77777777" w:rsidTr="00D11899">
        <w:trPr>
          <w:trHeight w:val="240"/>
          <w:jc w:val="center"/>
        </w:trPr>
        <w:tc>
          <w:tcPr>
            <w:tcW w:w="4876" w:type="dxa"/>
            <w:tcBorders>
              <w:top w:val="nil"/>
              <w:left w:val="nil"/>
              <w:bottom w:val="nil"/>
              <w:right w:val="nil"/>
            </w:tcBorders>
          </w:tcPr>
          <w:p w14:paraId="4491A1F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1FEF8F1" w14:textId="77777777" w:rsidR="00D06BC5" w:rsidRPr="00CF6664" w:rsidRDefault="00D06BC5" w:rsidP="00D11899">
            <w:pPr>
              <w:pStyle w:val="AmColumnHeading"/>
            </w:pPr>
            <w:r w:rsidRPr="00CF6664">
              <w:t>Tarkistus</w:t>
            </w:r>
          </w:p>
        </w:tc>
      </w:tr>
      <w:tr w:rsidR="00D06BC5" w:rsidRPr="00CF6664" w14:paraId="2DD5CC18" w14:textId="77777777" w:rsidTr="00D11899">
        <w:trPr>
          <w:jc w:val="center"/>
        </w:trPr>
        <w:tc>
          <w:tcPr>
            <w:tcW w:w="4876" w:type="dxa"/>
            <w:tcBorders>
              <w:top w:val="nil"/>
              <w:left w:val="nil"/>
              <w:bottom w:val="nil"/>
              <w:right w:val="nil"/>
            </w:tcBorders>
          </w:tcPr>
          <w:p w14:paraId="31B97BF9" w14:textId="77777777" w:rsidR="00D06BC5" w:rsidRPr="00CF6664" w:rsidRDefault="00D06BC5" w:rsidP="00D11899">
            <w:pPr>
              <w:pStyle w:val="Normal6a"/>
            </w:pPr>
            <w:r w:rsidRPr="00CF6664">
              <w:rPr>
                <w:b/>
                <w:i/>
              </w:rPr>
              <w:t>5.</w:t>
            </w:r>
            <w:r w:rsidRPr="00CF6664">
              <w:tab/>
            </w:r>
            <w:r w:rsidRPr="00CF6664">
              <w:rPr>
                <w:b/>
                <w:i/>
              </w:rPr>
              <w:t>on huolissaan siitä, että vaikka kliinisen lääketutkimuksen osallistavuutta on parannettu, naisten edustus on edelleen miesten edustusta vähäisempää; painottaa, että esitutkimusvaiheessa ei aseteta osallistavuutta koskevia vaatimuksia ja että suurin osa eläinkokeista tehdään edelleen vain lajien uroksilla</w:t>
            </w:r>
            <w:r w:rsidRPr="00CF6664">
              <w:rPr>
                <w:b/>
                <w:i/>
                <w:vertAlign w:val="superscript"/>
              </w:rPr>
              <w:t>15</w:t>
            </w:r>
            <w:r w:rsidRPr="00CF6664">
              <w:rPr>
                <w:b/>
                <w:i/>
              </w:rPr>
              <w:t>; kehottaa komissiota ottamaan käyttöön lisätoimenpiteitä, joilla puututaan kliinisiin lääketutkimuksiin osallistumisessa esiintyvään epäsuhtaan;</w:t>
            </w:r>
          </w:p>
        </w:tc>
        <w:tc>
          <w:tcPr>
            <w:tcW w:w="4876" w:type="dxa"/>
            <w:tcBorders>
              <w:top w:val="nil"/>
              <w:left w:val="nil"/>
              <w:bottom w:val="nil"/>
              <w:right w:val="nil"/>
            </w:tcBorders>
          </w:tcPr>
          <w:p w14:paraId="33D5D840" w14:textId="77777777" w:rsidR="00D06BC5" w:rsidRPr="00CF6664" w:rsidRDefault="00D06BC5" w:rsidP="00D11899">
            <w:pPr>
              <w:pStyle w:val="Normal6a"/>
            </w:pPr>
            <w:r w:rsidRPr="00CF6664">
              <w:rPr>
                <w:b/>
                <w:i/>
              </w:rPr>
              <w:t>Poistetaan.</w:t>
            </w:r>
          </w:p>
        </w:tc>
      </w:tr>
      <w:tr w:rsidR="00D06BC5" w:rsidRPr="00CF6664" w14:paraId="0F0C82BB" w14:textId="77777777" w:rsidTr="00D11899">
        <w:trPr>
          <w:jc w:val="center"/>
        </w:trPr>
        <w:tc>
          <w:tcPr>
            <w:tcW w:w="4876" w:type="dxa"/>
            <w:tcBorders>
              <w:top w:val="nil"/>
              <w:left w:val="nil"/>
              <w:bottom w:val="nil"/>
              <w:right w:val="nil"/>
            </w:tcBorders>
          </w:tcPr>
          <w:p w14:paraId="7E037B13"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6695773E" w14:textId="77777777" w:rsidR="00D06BC5" w:rsidRPr="00CF6664" w:rsidRDefault="00D06BC5" w:rsidP="00D11899"/>
        </w:tc>
      </w:tr>
      <w:tr w:rsidR="00D06BC5" w:rsidRPr="00CF6664" w14:paraId="5646A032" w14:textId="77777777" w:rsidTr="00D11899">
        <w:trPr>
          <w:jc w:val="center"/>
        </w:trPr>
        <w:tc>
          <w:tcPr>
            <w:tcW w:w="4876" w:type="dxa"/>
            <w:tcBorders>
              <w:top w:val="nil"/>
              <w:left w:val="nil"/>
              <w:bottom w:val="nil"/>
              <w:right w:val="nil"/>
            </w:tcBorders>
          </w:tcPr>
          <w:p w14:paraId="6E00076A" w14:textId="77777777" w:rsidR="00D06BC5" w:rsidRPr="00CF6664" w:rsidRDefault="00D06BC5" w:rsidP="00D11899">
            <w:pPr>
              <w:pStyle w:val="Normal6a"/>
            </w:pPr>
            <w:r w:rsidRPr="00CF6664">
              <w:rPr>
                <w:b/>
                <w:i/>
                <w:vertAlign w:val="superscript"/>
              </w:rPr>
              <w:t>15</w:t>
            </w:r>
            <w:r w:rsidRPr="00CF6664">
              <w:t xml:space="preserve"> </w:t>
            </w:r>
            <w:r w:rsidRPr="00CF6664">
              <w:rPr>
                <w:b/>
                <w:i/>
              </w:rPr>
              <w:t>Galea, L. A. M. ja Parekh, R. S., ”Ending the neglect of women’s health in research”, BMJ, osa 381, https://pubmed.ncbi.nlm.nih.gov/37308180/.</w:t>
            </w:r>
          </w:p>
        </w:tc>
        <w:tc>
          <w:tcPr>
            <w:tcW w:w="4876" w:type="dxa"/>
            <w:tcBorders>
              <w:top w:val="nil"/>
              <w:left w:val="nil"/>
              <w:bottom w:val="nil"/>
              <w:right w:val="nil"/>
            </w:tcBorders>
          </w:tcPr>
          <w:p w14:paraId="1229524A" w14:textId="77777777" w:rsidR="00D06BC5" w:rsidRPr="00CF6664" w:rsidRDefault="00D06BC5" w:rsidP="00D11899"/>
        </w:tc>
      </w:tr>
    </w:tbl>
    <w:p w14:paraId="6E7C8AA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AE04FD5" w14:textId="77777777" w:rsidR="00D06BC5" w:rsidRPr="00CF6664" w:rsidRDefault="00D06BC5" w:rsidP="00D06BC5">
      <w:r w:rsidRPr="00CF6664">
        <w:rPr>
          <w:rStyle w:val="HideTWBExt"/>
        </w:rPr>
        <w:t>&lt;/Amend&gt;</w:t>
      </w:r>
    </w:p>
    <w:p w14:paraId="523C5AD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263</w:t>
      </w:r>
      <w:r w:rsidRPr="00CF6664">
        <w:rPr>
          <w:rStyle w:val="HideTWBExt"/>
          <w:b w:val="0"/>
        </w:rPr>
        <w:t>&lt;/NumAm&gt;</w:t>
      </w:r>
    </w:p>
    <w:p w14:paraId="707504BA"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544336A0" w14:textId="77777777" w:rsidR="00D06BC5" w:rsidRPr="00CF6664" w:rsidRDefault="00D06BC5" w:rsidP="00D06BC5">
      <w:pPr>
        <w:pStyle w:val="NormalBold"/>
      </w:pPr>
      <w:r w:rsidRPr="00CF6664">
        <w:rPr>
          <w:rStyle w:val="HideTWBExt"/>
          <w:b w:val="0"/>
        </w:rPr>
        <w:t>&lt;/RepeatBlock-By&gt;</w:t>
      </w:r>
    </w:p>
    <w:p w14:paraId="3193770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14B599D" w14:textId="77777777" w:rsidR="00D06BC5" w:rsidRPr="00CF6664" w:rsidRDefault="00D06BC5" w:rsidP="00D06BC5">
      <w:pPr>
        <w:pStyle w:val="NormalBold"/>
      </w:pPr>
      <w:r w:rsidRPr="00CF6664">
        <w:rPr>
          <w:rStyle w:val="HideTWBExt"/>
          <w:b w:val="0"/>
        </w:rPr>
        <w:t>&lt;Article&gt;</w:t>
      </w:r>
      <w:r w:rsidRPr="00CF6664">
        <w:t>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1F1BB36" w14:textId="77777777" w:rsidTr="00D11899">
        <w:trPr>
          <w:trHeight w:hRule="exact" w:val="240"/>
          <w:jc w:val="center"/>
        </w:trPr>
        <w:tc>
          <w:tcPr>
            <w:tcW w:w="9752" w:type="dxa"/>
            <w:gridSpan w:val="2"/>
            <w:tcBorders>
              <w:top w:val="nil"/>
              <w:left w:val="nil"/>
              <w:bottom w:val="nil"/>
              <w:right w:val="nil"/>
            </w:tcBorders>
          </w:tcPr>
          <w:p w14:paraId="42B9835F" w14:textId="77777777" w:rsidR="00D06BC5" w:rsidRPr="00CF6664" w:rsidRDefault="00D06BC5" w:rsidP="00D11899"/>
        </w:tc>
      </w:tr>
      <w:tr w:rsidR="00D06BC5" w:rsidRPr="00CF6664" w14:paraId="72BD2D23" w14:textId="77777777" w:rsidTr="00D11899">
        <w:trPr>
          <w:trHeight w:val="240"/>
          <w:jc w:val="center"/>
        </w:trPr>
        <w:tc>
          <w:tcPr>
            <w:tcW w:w="4876" w:type="dxa"/>
            <w:tcBorders>
              <w:top w:val="nil"/>
              <w:left w:val="nil"/>
              <w:bottom w:val="nil"/>
              <w:right w:val="nil"/>
            </w:tcBorders>
          </w:tcPr>
          <w:p w14:paraId="11A7FAE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4516C85" w14:textId="77777777" w:rsidR="00D06BC5" w:rsidRPr="00CF6664" w:rsidRDefault="00D06BC5" w:rsidP="00D11899">
            <w:pPr>
              <w:pStyle w:val="AmColumnHeading"/>
            </w:pPr>
            <w:r w:rsidRPr="00CF6664">
              <w:t>Tarkistus</w:t>
            </w:r>
          </w:p>
        </w:tc>
      </w:tr>
      <w:tr w:rsidR="00D06BC5" w:rsidRPr="00CF6664" w14:paraId="74B4A2F2" w14:textId="77777777" w:rsidTr="00D11899">
        <w:trPr>
          <w:jc w:val="center"/>
        </w:trPr>
        <w:tc>
          <w:tcPr>
            <w:tcW w:w="4876" w:type="dxa"/>
            <w:tcBorders>
              <w:top w:val="nil"/>
              <w:left w:val="nil"/>
              <w:bottom w:val="nil"/>
              <w:right w:val="nil"/>
            </w:tcBorders>
          </w:tcPr>
          <w:p w14:paraId="5E799D9C" w14:textId="77777777" w:rsidR="00D06BC5" w:rsidRPr="00CF6664" w:rsidRDefault="00D06BC5" w:rsidP="00D11899">
            <w:pPr>
              <w:pStyle w:val="Normal6a"/>
            </w:pPr>
            <w:r w:rsidRPr="00CF6664">
              <w:t>5.</w:t>
            </w:r>
            <w:r w:rsidRPr="00CF6664">
              <w:tab/>
              <w:t>on huolissaan siitä, että vaikka kliinisen lääketutkimuksen osallistavuutta on parannettu, naisten edustus on edelleen miesten edustusta vähäisempää; painottaa, että esitutkimusvaiheessa ei aseteta osallistavuutta koskevia vaatimuksia ja että suurin osa eläinkokeista tehdään edelleen vain lajien uroksilla</w:t>
            </w:r>
            <w:r w:rsidRPr="00CF6664">
              <w:rPr>
                <w:vertAlign w:val="superscript"/>
              </w:rPr>
              <w:t>15</w:t>
            </w:r>
            <w:r w:rsidRPr="00CF6664">
              <w:t>; kehottaa komissiota ottamaan käyttöön lisätoimenpiteitä, joilla puututaan kliinisiin lääketutkimuksiin osallistumisessa esiintyvään epäsuhtaan;</w:t>
            </w:r>
          </w:p>
        </w:tc>
        <w:tc>
          <w:tcPr>
            <w:tcW w:w="4876" w:type="dxa"/>
            <w:tcBorders>
              <w:top w:val="nil"/>
              <w:left w:val="nil"/>
              <w:bottom w:val="nil"/>
              <w:right w:val="nil"/>
            </w:tcBorders>
          </w:tcPr>
          <w:p w14:paraId="7AA05A49" w14:textId="77777777" w:rsidR="00D06BC5" w:rsidRPr="00CF6664" w:rsidRDefault="00D06BC5" w:rsidP="00D11899">
            <w:pPr>
              <w:pStyle w:val="Normal6a"/>
            </w:pPr>
            <w:r w:rsidRPr="00CF6664">
              <w:t>5.</w:t>
            </w:r>
            <w:r w:rsidRPr="00CF6664">
              <w:tab/>
              <w:t>on huolissaan siitä, että vaikka kliinisen lääketutkimuksen osallistavuutta on parannettu, naisten edustus on edelleen miesten edustusta vähäisempää; painottaa, että esitutkimusvaiheessa ei aseteta osallistavuutta koskevia vaatimuksia ja että suurin osa eläinkokeista tehdään edelleen vain lajien uroksilla</w:t>
            </w:r>
            <w:r w:rsidRPr="00CF6664">
              <w:rPr>
                <w:vertAlign w:val="superscript"/>
              </w:rPr>
              <w:t>15</w:t>
            </w:r>
            <w:r w:rsidRPr="00CF6664">
              <w:t>;</w:t>
            </w:r>
            <w:r w:rsidRPr="00CF6664">
              <w:rPr>
                <w:b/>
                <w:i/>
              </w:rPr>
              <w:t xml:space="preserve"> toteaa, että koska raskaana olevat naiset eivät kuulu kliinisten tutkimusten piiriin, atooppisen ihotulehduksen kaltaisten sairauksien hoitoa ennen hedelmöitystä sekä raskauden ja imetyksen aikana koskevia virallisia ohjeita ei ole olemassa; korostaa, että on tärkeää ottaa huomioon hormonaalisiin vaihteluihin, elämänvaiheisiin ja sairauksien yhteisesiintymiseen liittyvät erot;</w:t>
            </w:r>
            <w:r w:rsidRPr="00CF6664">
              <w:t xml:space="preserve"> kehottaa komissiota ottamaan käyttöön lisätoimenpiteitä, joilla puututaan kliinisiin lääketutkimuksiin osallistumisessa esiintyvään epäsuhtaan;</w:t>
            </w:r>
          </w:p>
        </w:tc>
      </w:tr>
      <w:tr w:rsidR="00D06BC5" w:rsidRPr="00CF6664" w14:paraId="6DC49579" w14:textId="77777777" w:rsidTr="00D11899">
        <w:trPr>
          <w:jc w:val="center"/>
        </w:trPr>
        <w:tc>
          <w:tcPr>
            <w:tcW w:w="4876" w:type="dxa"/>
            <w:tcBorders>
              <w:top w:val="nil"/>
              <w:left w:val="nil"/>
              <w:bottom w:val="nil"/>
              <w:right w:val="nil"/>
            </w:tcBorders>
          </w:tcPr>
          <w:p w14:paraId="50DC04A4"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23AAE29E" w14:textId="77777777" w:rsidR="00D06BC5" w:rsidRPr="00CF6664" w:rsidRDefault="00D06BC5" w:rsidP="00D11899">
            <w:pPr>
              <w:pStyle w:val="Normal6a"/>
            </w:pPr>
            <w:r w:rsidRPr="00CF6664">
              <w:rPr>
                <w:b/>
                <w:i/>
              </w:rPr>
              <w:t>_________________</w:t>
            </w:r>
          </w:p>
        </w:tc>
      </w:tr>
      <w:tr w:rsidR="00D06BC5" w:rsidRPr="00CF6664" w14:paraId="5478B9D4" w14:textId="77777777" w:rsidTr="00D11899">
        <w:trPr>
          <w:jc w:val="center"/>
        </w:trPr>
        <w:tc>
          <w:tcPr>
            <w:tcW w:w="4876" w:type="dxa"/>
            <w:tcBorders>
              <w:top w:val="nil"/>
              <w:left w:val="nil"/>
              <w:bottom w:val="nil"/>
              <w:right w:val="nil"/>
            </w:tcBorders>
          </w:tcPr>
          <w:p w14:paraId="29A72723"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c>
          <w:tcPr>
            <w:tcW w:w="4876" w:type="dxa"/>
            <w:tcBorders>
              <w:top w:val="nil"/>
              <w:left w:val="nil"/>
              <w:bottom w:val="nil"/>
              <w:right w:val="nil"/>
            </w:tcBorders>
          </w:tcPr>
          <w:p w14:paraId="0C953E03"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r>
    </w:tbl>
    <w:p w14:paraId="367DD17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3D94E5F" w14:textId="77777777" w:rsidR="00D06BC5" w:rsidRPr="00CF6664" w:rsidRDefault="00D06BC5" w:rsidP="00D06BC5">
      <w:r w:rsidRPr="00CF6664">
        <w:rPr>
          <w:rStyle w:val="HideTWBExt"/>
        </w:rPr>
        <w:t>&lt;/Amend&gt;</w:t>
      </w:r>
    </w:p>
    <w:p w14:paraId="254111F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264</w:t>
      </w:r>
      <w:r w:rsidRPr="00CF6664">
        <w:rPr>
          <w:rStyle w:val="HideTWBExt"/>
          <w:b w:val="0"/>
        </w:rPr>
        <w:t>&lt;/NumAm&gt;</w:t>
      </w:r>
    </w:p>
    <w:p w14:paraId="4C5AAABC"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4D54DA1E" w14:textId="77777777" w:rsidR="00D06BC5" w:rsidRPr="00CF6664" w:rsidRDefault="00D06BC5" w:rsidP="00D06BC5">
      <w:pPr>
        <w:pStyle w:val="NormalBold"/>
      </w:pPr>
      <w:r w:rsidRPr="00CF6664">
        <w:rPr>
          <w:rStyle w:val="HideTWBExt"/>
          <w:b w:val="0"/>
        </w:rPr>
        <w:t>&lt;/RepeatBlock-By&gt;</w:t>
      </w:r>
    </w:p>
    <w:p w14:paraId="4B40995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847CD1E" w14:textId="77777777" w:rsidR="00D06BC5" w:rsidRPr="00CF6664" w:rsidRDefault="00D06BC5" w:rsidP="00D06BC5">
      <w:pPr>
        <w:pStyle w:val="NormalBold"/>
      </w:pPr>
      <w:r w:rsidRPr="00CF6664">
        <w:rPr>
          <w:rStyle w:val="HideTWBExt"/>
          <w:b w:val="0"/>
        </w:rPr>
        <w:t>&lt;Article&gt;</w:t>
      </w:r>
      <w:r w:rsidRPr="00CF6664">
        <w:t>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3BBB0D4" w14:textId="77777777" w:rsidTr="00D11899">
        <w:trPr>
          <w:trHeight w:hRule="exact" w:val="240"/>
          <w:jc w:val="center"/>
        </w:trPr>
        <w:tc>
          <w:tcPr>
            <w:tcW w:w="9752" w:type="dxa"/>
            <w:gridSpan w:val="2"/>
            <w:tcBorders>
              <w:top w:val="nil"/>
              <w:left w:val="nil"/>
              <w:bottom w:val="nil"/>
              <w:right w:val="nil"/>
            </w:tcBorders>
          </w:tcPr>
          <w:p w14:paraId="4594ACF3" w14:textId="77777777" w:rsidR="00D06BC5" w:rsidRPr="00CF6664" w:rsidRDefault="00D06BC5" w:rsidP="00D11899"/>
        </w:tc>
      </w:tr>
      <w:tr w:rsidR="00D06BC5" w:rsidRPr="00CF6664" w14:paraId="66DF4290" w14:textId="77777777" w:rsidTr="00D11899">
        <w:trPr>
          <w:trHeight w:val="240"/>
          <w:jc w:val="center"/>
        </w:trPr>
        <w:tc>
          <w:tcPr>
            <w:tcW w:w="4876" w:type="dxa"/>
            <w:tcBorders>
              <w:top w:val="nil"/>
              <w:left w:val="nil"/>
              <w:bottom w:val="nil"/>
              <w:right w:val="nil"/>
            </w:tcBorders>
          </w:tcPr>
          <w:p w14:paraId="027BAAF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D5A28E2" w14:textId="77777777" w:rsidR="00D06BC5" w:rsidRPr="00CF6664" w:rsidRDefault="00D06BC5" w:rsidP="00D11899">
            <w:pPr>
              <w:pStyle w:val="AmColumnHeading"/>
            </w:pPr>
            <w:r w:rsidRPr="00CF6664">
              <w:t>Tarkistus</w:t>
            </w:r>
          </w:p>
        </w:tc>
      </w:tr>
      <w:tr w:rsidR="00D06BC5" w:rsidRPr="00CF6664" w14:paraId="7400B6D6" w14:textId="77777777" w:rsidTr="00D11899">
        <w:trPr>
          <w:jc w:val="center"/>
        </w:trPr>
        <w:tc>
          <w:tcPr>
            <w:tcW w:w="4876" w:type="dxa"/>
            <w:tcBorders>
              <w:top w:val="nil"/>
              <w:left w:val="nil"/>
              <w:bottom w:val="nil"/>
              <w:right w:val="nil"/>
            </w:tcBorders>
          </w:tcPr>
          <w:p w14:paraId="1E0984B4" w14:textId="77777777" w:rsidR="00D06BC5" w:rsidRPr="00CF6664" w:rsidRDefault="00D06BC5" w:rsidP="00D11899">
            <w:pPr>
              <w:pStyle w:val="Normal6a"/>
            </w:pPr>
            <w:r w:rsidRPr="00CF6664">
              <w:t>5.</w:t>
            </w:r>
            <w:r w:rsidRPr="00CF6664">
              <w:tab/>
              <w:t xml:space="preserve">on huolissaan siitä, että vaikka </w:t>
            </w:r>
            <w:r w:rsidRPr="00CF6664">
              <w:rPr>
                <w:b/>
                <w:i/>
              </w:rPr>
              <w:t>kliinisen lääketutkimuksen osallistavuutta</w:t>
            </w:r>
            <w:r w:rsidRPr="00CF6664">
              <w:t xml:space="preserve"> on parannettu, </w:t>
            </w:r>
            <w:r w:rsidRPr="00CF6664">
              <w:rPr>
                <w:b/>
                <w:i/>
              </w:rPr>
              <w:t>naisten edustus</w:t>
            </w:r>
            <w:r w:rsidRPr="00CF6664">
              <w:t xml:space="preserve"> on edelleen miesten edustusta vähäisempää; </w:t>
            </w:r>
            <w:r w:rsidRPr="00CF6664">
              <w:rPr>
                <w:b/>
                <w:i/>
              </w:rPr>
              <w:t>painottaa, että esitutkimusvaiheessa ei aseteta osallistavuutta koskevia vaatimuksia ja että suurin osa eläinkokeista tehdään edelleen vain lajien uroksilla</w:t>
            </w:r>
            <w:r w:rsidRPr="00CF6664">
              <w:rPr>
                <w:b/>
                <w:i/>
                <w:vertAlign w:val="superscript"/>
              </w:rPr>
              <w:t>15</w:t>
            </w:r>
            <w:r w:rsidRPr="00CF6664">
              <w:rPr>
                <w:b/>
                <w:i/>
              </w:rPr>
              <w:t>; kehottaa komissiota ottamaan käyttöön lisätoimenpiteitä, joilla puututaan kliinisiin lääketutkimuksiin osallistumisessa esiintyvään epäsuhtaan;</w:t>
            </w:r>
          </w:p>
        </w:tc>
        <w:tc>
          <w:tcPr>
            <w:tcW w:w="4876" w:type="dxa"/>
            <w:tcBorders>
              <w:top w:val="nil"/>
              <w:left w:val="nil"/>
              <w:bottom w:val="nil"/>
              <w:right w:val="nil"/>
            </w:tcBorders>
          </w:tcPr>
          <w:p w14:paraId="6E34A090" w14:textId="77777777" w:rsidR="00D06BC5" w:rsidRPr="00CF6664" w:rsidRDefault="00D06BC5" w:rsidP="00D11899">
            <w:pPr>
              <w:pStyle w:val="Normal6a"/>
            </w:pPr>
            <w:r w:rsidRPr="00CF6664">
              <w:t>5.</w:t>
            </w:r>
            <w:r w:rsidRPr="00CF6664">
              <w:tab/>
              <w:t xml:space="preserve">on huolissaan siitä, että vaikka </w:t>
            </w:r>
            <w:r w:rsidRPr="00CF6664">
              <w:rPr>
                <w:b/>
                <w:i/>
              </w:rPr>
              <w:t>naisten osallistumista kliiniseen lääketutkimukseen</w:t>
            </w:r>
            <w:r w:rsidRPr="00CF6664">
              <w:t xml:space="preserve"> on parannettu, </w:t>
            </w:r>
            <w:r w:rsidRPr="00CF6664">
              <w:rPr>
                <w:b/>
                <w:i/>
              </w:rPr>
              <w:t>heidän edustuksensa</w:t>
            </w:r>
            <w:r w:rsidRPr="00CF6664">
              <w:t xml:space="preserve"> on edelleen miesten edustusta vähäisempää;</w:t>
            </w:r>
          </w:p>
        </w:tc>
      </w:tr>
      <w:tr w:rsidR="00D06BC5" w:rsidRPr="00CF6664" w14:paraId="62D14C1D" w14:textId="77777777" w:rsidTr="00D11899">
        <w:trPr>
          <w:jc w:val="center"/>
        </w:trPr>
        <w:tc>
          <w:tcPr>
            <w:tcW w:w="4876" w:type="dxa"/>
            <w:tcBorders>
              <w:top w:val="nil"/>
              <w:left w:val="nil"/>
              <w:bottom w:val="nil"/>
              <w:right w:val="nil"/>
            </w:tcBorders>
          </w:tcPr>
          <w:p w14:paraId="5A7319C4"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0CB04EF2" w14:textId="77777777" w:rsidR="00D06BC5" w:rsidRPr="00CF6664" w:rsidRDefault="00D06BC5" w:rsidP="00D11899"/>
        </w:tc>
      </w:tr>
      <w:tr w:rsidR="00D06BC5" w:rsidRPr="00CF6664" w14:paraId="0A148B1C" w14:textId="77777777" w:rsidTr="00D11899">
        <w:trPr>
          <w:jc w:val="center"/>
        </w:trPr>
        <w:tc>
          <w:tcPr>
            <w:tcW w:w="4876" w:type="dxa"/>
            <w:tcBorders>
              <w:top w:val="nil"/>
              <w:left w:val="nil"/>
              <w:bottom w:val="nil"/>
              <w:right w:val="nil"/>
            </w:tcBorders>
          </w:tcPr>
          <w:p w14:paraId="1261E934" w14:textId="77777777" w:rsidR="00D06BC5" w:rsidRPr="00CF6664" w:rsidRDefault="00D06BC5" w:rsidP="00D11899">
            <w:pPr>
              <w:pStyle w:val="Normal6a"/>
            </w:pPr>
            <w:r w:rsidRPr="00CF6664">
              <w:rPr>
                <w:b/>
                <w:i/>
                <w:vertAlign w:val="superscript"/>
              </w:rPr>
              <w:t>15</w:t>
            </w:r>
            <w:r w:rsidRPr="00CF6664">
              <w:t xml:space="preserve"> </w:t>
            </w:r>
            <w:r w:rsidRPr="00CF6664">
              <w:rPr>
                <w:b/>
                <w:i/>
              </w:rPr>
              <w:t>Galea, L. A. M. ja Parekh, R. S., ”Ending the neglect of women’s health in research”, BMJ, osa 381, https://pubmed.ncbi.nlm.nih.gov/37308180/.</w:t>
            </w:r>
          </w:p>
        </w:tc>
        <w:tc>
          <w:tcPr>
            <w:tcW w:w="4876" w:type="dxa"/>
            <w:tcBorders>
              <w:top w:val="nil"/>
              <w:left w:val="nil"/>
              <w:bottom w:val="nil"/>
              <w:right w:val="nil"/>
            </w:tcBorders>
          </w:tcPr>
          <w:p w14:paraId="513C1C3F" w14:textId="77777777" w:rsidR="00D06BC5" w:rsidRPr="00CF6664" w:rsidRDefault="00D06BC5" w:rsidP="00D11899"/>
        </w:tc>
      </w:tr>
    </w:tbl>
    <w:p w14:paraId="51296C1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D23992C" w14:textId="77777777" w:rsidR="00D06BC5" w:rsidRPr="00CF6664" w:rsidRDefault="00D06BC5" w:rsidP="00D06BC5">
      <w:r w:rsidRPr="00CF6664">
        <w:rPr>
          <w:rStyle w:val="HideTWBExt"/>
        </w:rPr>
        <w:t>&lt;/Amend&gt;</w:t>
      </w:r>
    </w:p>
    <w:p w14:paraId="74EEF20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265</w:t>
      </w:r>
      <w:r w:rsidRPr="00CF6664">
        <w:rPr>
          <w:rStyle w:val="HideTWBExt"/>
          <w:b w:val="0"/>
        </w:rPr>
        <w:t>&lt;/NumAm&gt;</w:t>
      </w:r>
    </w:p>
    <w:p w14:paraId="0DC8E9E4"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FC18B65" w14:textId="77777777" w:rsidR="00D06BC5" w:rsidRPr="00CF6664" w:rsidRDefault="00D06BC5" w:rsidP="00D06BC5">
      <w:pPr>
        <w:pStyle w:val="NormalBold"/>
      </w:pPr>
      <w:r w:rsidRPr="00CF6664">
        <w:rPr>
          <w:rStyle w:val="HideTWBExt"/>
          <w:b w:val="0"/>
        </w:rPr>
        <w:t>&lt;/RepeatBlock-By&gt;</w:t>
      </w:r>
    </w:p>
    <w:p w14:paraId="6F0D8B0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59BE774" w14:textId="77777777" w:rsidR="00D06BC5" w:rsidRPr="00CF6664" w:rsidRDefault="00D06BC5" w:rsidP="00D06BC5">
      <w:pPr>
        <w:pStyle w:val="NormalBold"/>
      </w:pPr>
      <w:r w:rsidRPr="00CF6664">
        <w:rPr>
          <w:rStyle w:val="HideTWBExt"/>
          <w:b w:val="0"/>
        </w:rPr>
        <w:t>&lt;Article&gt;</w:t>
      </w:r>
      <w:r w:rsidRPr="00CF6664">
        <w:t>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24F72F5" w14:textId="77777777" w:rsidTr="00D11899">
        <w:trPr>
          <w:trHeight w:hRule="exact" w:val="240"/>
          <w:jc w:val="center"/>
        </w:trPr>
        <w:tc>
          <w:tcPr>
            <w:tcW w:w="9752" w:type="dxa"/>
            <w:gridSpan w:val="2"/>
            <w:tcBorders>
              <w:top w:val="nil"/>
              <w:left w:val="nil"/>
              <w:bottom w:val="nil"/>
              <w:right w:val="nil"/>
            </w:tcBorders>
          </w:tcPr>
          <w:p w14:paraId="790B51D6" w14:textId="77777777" w:rsidR="00D06BC5" w:rsidRPr="00CF6664" w:rsidRDefault="00D06BC5" w:rsidP="00D11899"/>
        </w:tc>
      </w:tr>
      <w:tr w:rsidR="00D06BC5" w:rsidRPr="00CF6664" w14:paraId="14F20FED" w14:textId="77777777" w:rsidTr="00D11899">
        <w:trPr>
          <w:trHeight w:val="240"/>
          <w:jc w:val="center"/>
        </w:trPr>
        <w:tc>
          <w:tcPr>
            <w:tcW w:w="4876" w:type="dxa"/>
            <w:tcBorders>
              <w:top w:val="nil"/>
              <w:left w:val="nil"/>
              <w:bottom w:val="nil"/>
              <w:right w:val="nil"/>
            </w:tcBorders>
          </w:tcPr>
          <w:p w14:paraId="7CF9F05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B869440" w14:textId="77777777" w:rsidR="00D06BC5" w:rsidRPr="00CF6664" w:rsidRDefault="00D06BC5" w:rsidP="00D11899">
            <w:pPr>
              <w:pStyle w:val="AmColumnHeading"/>
            </w:pPr>
            <w:r w:rsidRPr="00CF6664">
              <w:t>Tarkistus</w:t>
            </w:r>
          </w:p>
        </w:tc>
      </w:tr>
      <w:tr w:rsidR="00D06BC5" w:rsidRPr="00CF6664" w14:paraId="6A7BD87A" w14:textId="77777777" w:rsidTr="00D11899">
        <w:trPr>
          <w:jc w:val="center"/>
        </w:trPr>
        <w:tc>
          <w:tcPr>
            <w:tcW w:w="4876" w:type="dxa"/>
            <w:tcBorders>
              <w:top w:val="nil"/>
              <w:left w:val="nil"/>
              <w:bottom w:val="nil"/>
              <w:right w:val="nil"/>
            </w:tcBorders>
          </w:tcPr>
          <w:p w14:paraId="2559C52D" w14:textId="77777777" w:rsidR="00D06BC5" w:rsidRPr="00CF6664" w:rsidRDefault="00D06BC5" w:rsidP="00D11899">
            <w:pPr>
              <w:pStyle w:val="Normal6a"/>
            </w:pPr>
            <w:r w:rsidRPr="00CF6664">
              <w:t>5.</w:t>
            </w:r>
            <w:r w:rsidRPr="00CF6664">
              <w:tab/>
              <w:t>on huolissaan siitä, että vaikka kliinisen lääketutkimuksen osallistavuutta on parannettu, naisten edustus on edelleen miesten edustusta vähäisempää; painottaa, että esitutkimusvaiheessa ei aseteta osallistavuutta koskevia vaatimuksia ja että suurin osa eläinkokeista tehdään edelleen vain lajien uroksilla</w:t>
            </w:r>
            <w:r w:rsidRPr="00CF6664">
              <w:rPr>
                <w:vertAlign w:val="superscript"/>
              </w:rPr>
              <w:t>15</w:t>
            </w:r>
            <w:r w:rsidRPr="00CF6664">
              <w:t xml:space="preserve">; kehottaa komissiota ottamaan käyttöön </w:t>
            </w:r>
            <w:r w:rsidRPr="00CF6664">
              <w:rPr>
                <w:b/>
                <w:i/>
              </w:rPr>
              <w:t>lisätoimenpiteitä</w:t>
            </w:r>
            <w:r w:rsidRPr="00CF6664">
              <w:t>, joilla puututaan kliinisiin lääketutkimuksiin osallistumisessa esiintyvään epäsuhtaan;</w:t>
            </w:r>
          </w:p>
        </w:tc>
        <w:tc>
          <w:tcPr>
            <w:tcW w:w="4876" w:type="dxa"/>
            <w:tcBorders>
              <w:top w:val="nil"/>
              <w:left w:val="nil"/>
              <w:bottom w:val="nil"/>
              <w:right w:val="nil"/>
            </w:tcBorders>
          </w:tcPr>
          <w:p w14:paraId="7FEE0D29" w14:textId="77777777" w:rsidR="00D06BC5" w:rsidRPr="00CF6664" w:rsidRDefault="00D06BC5" w:rsidP="00D11899">
            <w:pPr>
              <w:pStyle w:val="Normal6a"/>
            </w:pPr>
            <w:r w:rsidRPr="00CF6664">
              <w:t>5.</w:t>
            </w:r>
            <w:r w:rsidRPr="00CF6664">
              <w:tab/>
              <w:t>on huolissaan siitä, että vaikka kliinisen lääketutkimuksen osallistavuutta on parannettu, naisten</w:t>
            </w:r>
            <w:r w:rsidRPr="00CF6664">
              <w:rPr>
                <w:b/>
                <w:i/>
              </w:rPr>
              <w:t>, transihmisten ja muunsukupuolisten henkilöiden</w:t>
            </w:r>
            <w:r w:rsidRPr="00CF6664">
              <w:t xml:space="preserve"> edustus on edelleen miesten edustusta vähäisempää; painottaa, että esitutkimusvaiheessa ei aseteta osallistavuutta koskevia vaatimuksia ja että suurin osa eläinkokeista tehdään edelleen vain lajien uroksilla</w:t>
            </w:r>
            <w:r w:rsidRPr="00CF6664">
              <w:rPr>
                <w:vertAlign w:val="superscript"/>
              </w:rPr>
              <w:t>15</w:t>
            </w:r>
            <w:r w:rsidRPr="00CF6664">
              <w:t xml:space="preserve">; kehottaa komissiota ottamaan käyttöön </w:t>
            </w:r>
            <w:r w:rsidRPr="00CF6664">
              <w:rPr>
                <w:b/>
                <w:i/>
              </w:rPr>
              <w:t>koko tutkimussyklin ajan, myös esitutkimusvaiheessa ja eläinkokeissa, biologisen ja sosiaalisen sukupuolen huomioon ottavaa tutkimussuunnittelua koskevia pakollisia vaatimuksia</w:t>
            </w:r>
            <w:r w:rsidRPr="00CF6664">
              <w:t>, joilla puututaan kliinisiin lääketutkimuksiin osallistumisessa esiintyvään epäsuhtaan;</w:t>
            </w:r>
          </w:p>
        </w:tc>
      </w:tr>
      <w:tr w:rsidR="00D06BC5" w:rsidRPr="00CF6664" w14:paraId="735B9AE1" w14:textId="77777777" w:rsidTr="00D11899">
        <w:trPr>
          <w:jc w:val="center"/>
        </w:trPr>
        <w:tc>
          <w:tcPr>
            <w:tcW w:w="4876" w:type="dxa"/>
            <w:tcBorders>
              <w:top w:val="nil"/>
              <w:left w:val="nil"/>
              <w:bottom w:val="nil"/>
              <w:right w:val="nil"/>
            </w:tcBorders>
          </w:tcPr>
          <w:p w14:paraId="2C2CA074"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47145DB4" w14:textId="77777777" w:rsidR="00D06BC5" w:rsidRPr="00CF6664" w:rsidRDefault="00D06BC5" w:rsidP="00D11899">
            <w:pPr>
              <w:pStyle w:val="Normal6a"/>
            </w:pPr>
            <w:r w:rsidRPr="00CF6664">
              <w:rPr>
                <w:b/>
                <w:i/>
              </w:rPr>
              <w:t>_________________</w:t>
            </w:r>
          </w:p>
        </w:tc>
      </w:tr>
      <w:tr w:rsidR="00D06BC5" w:rsidRPr="00CF6664" w14:paraId="7648BD1A" w14:textId="77777777" w:rsidTr="00D11899">
        <w:trPr>
          <w:jc w:val="center"/>
        </w:trPr>
        <w:tc>
          <w:tcPr>
            <w:tcW w:w="4876" w:type="dxa"/>
            <w:tcBorders>
              <w:top w:val="nil"/>
              <w:left w:val="nil"/>
              <w:bottom w:val="nil"/>
              <w:right w:val="nil"/>
            </w:tcBorders>
          </w:tcPr>
          <w:p w14:paraId="1C519770"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c>
          <w:tcPr>
            <w:tcW w:w="4876" w:type="dxa"/>
            <w:tcBorders>
              <w:top w:val="nil"/>
              <w:left w:val="nil"/>
              <w:bottom w:val="nil"/>
              <w:right w:val="nil"/>
            </w:tcBorders>
          </w:tcPr>
          <w:p w14:paraId="012B542C"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r>
    </w:tbl>
    <w:p w14:paraId="5F8B733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3D042ED" w14:textId="77777777" w:rsidR="00D06BC5" w:rsidRPr="00CF6664" w:rsidRDefault="00D06BC5" w:rsidP="00D06BC5">
      <w:r w:rsidRPr="00CF6664">
        <w:rPr>
          <w:rStyle w:val="HideTWBExt"/>
        </w:rPr>
        <w:t>&lt;/Amend&gt;</w:t>
      </w:r>
    </w:p>
    <w:p w14:paraId="178BDB3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266</w:t>
      </w:r>
      <w:r w:rsidRPr="00CF6664">
        <w:rPr>
          <w:rStyle w:val="HideTWBExt"/>
          <w:b w:val="0"/>
        </w:rPr>
        <w:t>&lt;/NumAm&gt;</w:t>
      </w:r>
    </w:p>
    <w:p w14:paraId="6B65DB44"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3D99BD6F" w14:textId="77777777" w:rsidR="00D06BC5" w:rsidRPr="00CF6664" w:rsidRDefault="00D06BC5" w:rsidP="00D06BC5">
      <w:pPr>
        <w:pStyle w:val="NormalBold"/>
      </w:pPr>
      <w:r w:rsidRPr="00CF6664">
        <w:rPr>
          <w:rStyle w:val="HideTWBExt"/>
          <w:b w:val="0"/>
        </w:rPr>
        <w:t>&lt;/RepeatBlock-By&gt;</w:t>
      </w:r>
    </w:p>
    <w:p w14:paraId="4E051D5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5449B61" w14:textId="77777777" w:rsidR="00D06BC5" w:rsidRPr="00CF6664" w:rsidRDefault="00D06BC5" w:rsidP="00D06BC5">
      <w:pPr>
        <w:pStyle w:val="NormalBold"/>
      </w:pPr>
      <w:r w:rsidRPr="00CF6664">
        <w:rPr>
          <w:rStyle w:val="HideTWBExt"/>
          <w:b w:val="0"/>
        </w:rPr>
        <w:t>&lt;Article&gt;</w:t>
      </w:r>
      <w:r w:rsidRPr="00CF6664">
        <w:t>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3ED3056" w14:textId="77777777" w:rsidTr="00D11899">
        <w:trPr>
          <w:trHeight w:hRule="exact" w:val="240"/>
          <w:jc w:val="center"/>
        </w:trPr>
        <w:tc>
          <w:tcPr>
            <w:tcW w:w="9752" w:type="dxa"/>
            <w:gridSpan w:val="2"/>
            <w:tcBorders>
              <w:top w:val="nil"/>
              <w:left w:val="nil"/>
              <w:bottom w:val="nil"/>
              <w:right w:val="nil"/>
            </w:tcBorders>
          </w:tcPr>
          <w:p w14:paraId="2409B839" w14:textId="77777777" w:rsidR="00D06BC5" w:rsidRPr="00CF6664" w:rsidRDefault="00D06BC5" w:rsidP="00D11899"/>
        </w:tc>
      </w:tr>
      <w:tr w:rsidR="00D06BC5" w:rsidRPr="00CF6664" w14:paraId="3EE9B949" w14:textId="77777777" w:rsidTr="00D11899">
        <w:trPr>
          <w:trHeight w:val="240"/>
          <w:jc w:val="center"/>
        </w:trPr>
        <w:tc>
          <w:tcPr>
            <w:tcW w:w="4876" w:type="dxa"/>
            <w:tcBorders>
              <w:top w:val="nil"/>
              <w:left w:val="nil"/>
              <w:bottom w:val="nil"/>
              <w:right w:val="nil"/>
            </w:tcBorders>
          </w:tcPr>
          <w:p w14:paraId="5D640D9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26B069E" w14:textId="77777777" w:rsidR="00D06BC5" w:rsidRPr="00CF6664" w:rsidRDefault="00D06BC5" w:rsidP="00D11899">
            <w:pPr>
              <w:pStyle w:val="AmColumnHeading"/>
            </w:pPr>
            <w:r w:rsidRPr="00CF6664">
              <w:t>Tarkistus</w:t>
            </w:r>
          </w:p>
        </w:tc>
      </w:tr>
      <w:tr w:rsidR="00D06BC5" w:rsidRPr="00CF6664" w14:paraId="15B558BE" w14:textId="77777777" w:rsidTr="00D11899">
        <w:trPr>
          <w:jc w:val="center"/>
        </w:trPr>
        <w:tc>
          <w:tcPr>
            <w:tcW w:w="4876" w:type="dxa"/>
            <w:tcBorders>
              <w:top w:val="nil"/>
              <w:left w:val="nil"/>
              <w:bottom w:val="nil"/>
              <w:right w:val="nil"/>
            </w:tcBorders>
          </w:tcPr>
          <w:p w14:paraId="2775EFDA" w14:textId="77777777" w:rsidR="00D06BC5" w:rsidRPr="00CF6664" w:rsidRDefault="00D06BC5" w:rsidP="00D11899">
            <w:pPr>
              <w:pStyle w:val="Normal6a"/>
            </w:pPr>
            <w:r w:rsidRPr="00CF6664">
              <w:t>5.</w:t>
            </w:r>
            <w:r w:rsidRPr="00CF6664">
              <w:tab/>
              <w:t>on huolissaan siitä, että vaikka kliinisen lääketutkimuksen osallistavuutta on parannettu, naisten edustus on edelleen miesten edustusta vähäisempää; painottaa, että esitutkimusvaiheessa ei aseteta osallistavuutta koskevia vaatimuksia ja että suurin osa eläinkokeista tehdään edelleen vain lajien uroksilla</w:t>
            </w:r>
            <w:r w:rsidRPr="00CF6664">
              <w:rPr>
                <w:vertAlign w:val="superscript"/>
              </w:rPr>
              <w:t>15</w:t>
            </w:r>
            <w:r w:rsidRPr="00CF6664">
              <w:t>; kehottaa komissiota ottamaan käyttöön lisätoimenpiteitä, joilla puututaan kliinisiin lääketutkimuksiin osallistumisessa esiintyvään epäsuhtaan;</w:t>
            </w:r>
          </w:p>
        </w:tc>
        <w:tc>
          <w:tcPr>
            <w:tcW w:w="4876" w:type="dxa"/>
            <w:tcBorders>
              <w:top w:val="nil"/>
              <w:left w:val="nil"/>
              <w:bottom w:val="nil"/>
              <w:right w:val="nil"/>
            </w:tcBorders>
          </w:tcPr>
          <w:p w14:paraId="727F38DD" w14:textId="77777777" w:rsidR="00D06BC5" w:rsidRPr="00CF6664" w:rsidRDefault="00D06BC5" w:rsidP="00D11899">
            <w:pPr>
              <w:pStyle w:val="Normal6a"/>
            </w:pPr>
            <w:r w:rsidRPr="00CF6664">
              <w:t>5.</w:t>
            </w:r>
            <w:r w:rsidRPr="00CF6664">
              <w:tab/>
              <w:t>on huolissaan siitä, että vaikka kliinisen lääketutkimuksen osallistavuutta on parannettu, naisten edustus on edelleen miesten edustusta vähäisempää; painottaa, että esitutkimusvaiheessa ei aseteta osallistavuutta koskevia vaatimuksia ja että suurin osa eläinkokeista tehdään edelleen vain lajien uroksilla</w:t>
            </w:r>
            <w:r w:rsidRPr="00CF6664">
              <w:rPr>
                <w:vertAlign w:val="superscript"/>
              </w:rPr>
              <w:t>15</w:t>
            </w:r>
            <w:r w:rsidRPr="00CF6664">
              <w:t xml:space="preserve">; </w:t>
            </w:r>
            <w:r w:rsidRPr="00CF6664">
              <w:rPr>
                <w:b/>
                <w:i/>
              </w:rPr>
              <w:t>korostaa tarvetta ottaa näissä tutkimuksissa huomioon hormonikiertoon, elämänvaiheisiin – erityisesti vaihdevuosiin – ja naisiin vaikuttaviin sairauksiin liittyvät erot;</w:t>
            </w:r>
            <w:r w:rsidRPr="00CF6664">
              <w:t xml:space="preserve"> kehottaa komissiota ottamaan käyttöön lisätoimenpiteitä, joilla puututaan kliinisiin lääketutkimuksiin osallistumisessa esiintyvään epäsuhtaan;</w:t>
            </w:r>
          </w:p>
        </w:tc>
      </w:tr>
      <w:tr w:rsidR="00D06BC5" w:rsidRPr="00CF6664" w14:paraId="4B85A753" w14:textId="77777777" w:rsidTr="00D11899">
        <w:trPr>
          <w:jc w:val="center"/>
        </w:trPr>
        <w:tc>
          <w:tcPr>
            <w:tcW w:w="4876" w:type="dxa"/>
            <w:tcBorders>
              <w:top w:val="nil"/>
              <w:left w:val="nil"/>
              <w:bottom w:val="nil"/>
              <w:right w:val="nil"/>
            </w:tcBorders>
          </w:tcPr>
          <w:p w14:paraId="691A3E92"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2EDF672B" w14:textId="77777777" w:rsidR="00D06BC5" w:rsidRPr="00CF6664" w:rsidRDefault="00D06BC5" w:rsidP="00D11899">
            <w:pPr>
              <w:pStyle w:val="Normal6a"/>
            </w:pPr>
            <w:r w:rsidRPr="00CF6664">
              <w:rPr>
                <w:b/>
                <w:i/>
              </w:rPr>
              <w:t>_________________</w:t>
            </w:r>
          </w:p>
        </w:tc>
      </w:tr>
      <w:tr w:rsidR="00D06BC5" w:rsidRPr="00CF6664" w14:paraId="1760B2F3" w14:textId="77777777" w:rsidTr="00D11899">
        <w:trPr>
          <w:jc w:val="center"/>
        </w:trPr>
        <w:tc>
          <w:tcPr>
            <w:tcW w:w="4876" w:type="dxa"/>
            <w:tcBorders>
              <w:top w:val="nil"/>
              <w:left w:val="nil"/>
              <w:bottom w:val="nil"/>
              <w:right w:val="nil"/>
            </w:tcBorders>
          </w:tcPr>
          <w:p w14:paraId="6170F8A9"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c>
          <w:tcPr>
            <w:tcW w:w="4876" w:type="dxa"/>
            <w:tcBorders>
              <w:top w:val="nil"/>
              <w:left w:val="nil"/>
              <w:bottom w:val="nil"/>
              <w:right w:val="nil"/>
            </w:tcBorders>
          </w:tcPr>
          <w:p w14:paraId="46005F9C"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r>
    </w:tbl>
    <w:p w14:paraId="73BDCE7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53A7BD25" w14:textId="77777777" w:rsidR="00D06BC5" w:rsidRPr="00CF6664" w:rsidRDefault="00D06BC5" w:rsidP="00D06BC5">
      <w:r w:rsidRPr="00CF6664">
        <w:rPr>
          <w:rStyle w:val="HideTWBExt"/>
        </w:rPr>
        <w:t>&lt;/Amend&gt;</w:t>
      </w:r>
    </w:p>
    <w:p w14:paraId="1842A82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267</w:t>
      </w:r>
      <w:r w:rsidRPr="00CF6664">
        <w:rPr>
          <w:rStyle w:val="HideTWBExt"/>
          <w:b w:val="0"/>
        </w:rPr>
        <w:t>&lt;/NumAm&gt;</w:t>
      </w:r>
    </w:p>
    <w:p w14:paraId="503A32F1"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63C11FAA" w14:textId="77777777" w:rsidR="00D06BC5" w:rsidRPr="00CF6664" w:rsidRDefault="00D06BC5" w:rsidP="00D06BC5">
      <w:pPr>
        <w:pStyle w:val="NormalBold"/>
      </w:pPr>
      <w:r w:rsidRPr="00CF6664">
        <w:rPr>
          <w:rStyle w:val="HideTWBExt"/>
          <w:b w:val="0"/>
        </w:rPr>
        <w:t>&lt;/RepeatBlock-By&gt;</w:t>
      </w:r>
    </w:p>
    <w:p w14:paraId="02E8ADF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36714E8" w14:textId="77777777" w:rsidR="00D06BC5" w:rsidRPr="00CF6664" w:rsidRDefault="00D06BC5" w:rsidP="00D06BC5">
      <w:pPr>
        <w:pStyle w:val="NormalBold"/>
      </w:pPr>
      <w:r w:rsidRPr="00CF6664">
        <w:rPr>
          <w:rStyle w:val="HideTWBExt"/>
          <w:b w:val="0"/>
        </w:rPr>
        <w:t>&lt;Article&gt;</w:t>
      </w:r>
      <w:r w:rsidRPr="00CF6664">
        <w:t>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B7C8ADA" w14:textId="77777777" w:rsidTr="00D11899">
        <w:trPr>
          <w:trHeight w:hRule="exact" w:val="240"/>
          <w:jc w:val="center"/>
        </w:trPr>
        <w:tc>
          <w:tcPr>
            <w:tcW w:w="9752" w:type="dxa"/>
            <w:gridSpan w:val="2"/>
            <w:tcBorders>
              <w:top w:val="nil"/>
              <w:left w:val="nil"/>
              <w:bottom w:val="nil"/>
              <w:right w:val="nil"/>
            </w:tcBorders>
          </w:tcPr>
          <w:p w14:paraId="1499CDE5" w14:textId="77777777" w:rsidR="00D06BC5" w:rsidRPr="00CF6664" w:rsidRDefault="00D06BC5" w:rsidP="00D11899"/>
        </w:tc>
      </w:tr>
      <w:tr w:rsidR="00D06BC5" w:rsidRPr="00CF6664" w14:paraId="0E372B5F" w14:textId="77777777" w:rsidTr="00D11899">
        <w:trPr>
          <w:trHeight w:val="240"/>
          <w:jc w:val="center"/>
        </w:trPr>
        <w:tc>
          <w:tcPr>
            <w:tcW w:w="4876" w:type="dxa"/>
            <w:tcBorders>
              <w:top w:val="nil"/>
              <w:left w:val="nil"/>
              <w:bottom w:val="nil"/>
              <w:right w:val="nil"/>
            </w:tcBorders>
          </w:tcPr>
          <w:p w14:paraId="23E7C40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D58440C" w14:textId="77777777" w:rsidR="00D06BC5" w:rsidRPr="00CF6664" w:rsidRDefault="00D06BC5" w:rsidP="00D11899">
            <w:pPr>
              <w:pStyle w:val="AmColumnHeading"/>
            </w:pPr>
            <w:r w:rsidRPr="00CF6664">
              <w:t>Tarkistus</w:t>
            </w:r>
          </w:p>
        </w:tc>
      </w:tr>
      <w:tr w:rsidR="00D06BC5" w:rsidRPr="00CF6664" w14:paraId="0A7307DF" w14:textId="77777777" w:rsidTr="00D11899">
        <w:trPr>
          <w:jc w:val="center"/>
        </w:trPr>
        <w:tc>
          <w:tcPr>
            <w:tcW w:w="4876" w:type="dxa"/>
            <w:tcBorders>
              <w:top w:val="nil"/>
              <w:left w:val="nil"/>
              <w:bottom w:val="nil"/>
              <w:right w:val="nil"/>
            </w:tcBorders>
          </w:tcPr>
          <w:p w14:paraId="75879906" w14:textId="77777777" w:rsidR="00D06BC5" w:rsidRPr="00CF6664" w:rsidRDefault="00D06BC5" w:rsidP="00D11899">
            <w:pPr>
              <w:pStyle w:val="Normal6a"/>
            </w:pPr>
            <w:r w:rsidRPr="00CF6664">
              <w:t>5.</w:t>
            </w:r>
            <w:r w:rsidRPr="00CF6664">
              <w:tab/>
              <w:t>on huolissaan siitä, että vaikka kliinisen lääketutkimuksen osallistavuutta on parannettu, naisten edustus on edelleen miesten edustusta vähäisempää; painottaa, että esitutkimusvaiheessa ei aseteta osallistavuutta koskevia vaatimuksia ja että suurin osa eläinkokeista tehdään edelleen vain lajien uroksilla</w:t>
            </w:r>
            <w:r w:rsidRPr="00CF6664">
              <w:rPr>
                <w:vertAlign w:val="superscript"/>
              </w:rPr>
              <w:t>15</w:t>
            </w:r>
            <w:r w:rsidRPr="00CF6664">
              <w:t>; kehottaa komissiota ottamaan käyttöön lisätoimenpiteitä, joilla puututaan kliinisiin lääketutkimuksiin osallistumisessa esiintyvään epäsuhtaan;</w:t>
            </w:r>
          </w:p>
        </w:tc>
        <w:tc>
          <w:tcPr>
            <w:tcW w:w="4876" w:type="dxa"/>
            <w:tcBorders>
              <w:top w:val="nil"/>
              <w:left w:val="nil"/>
              <w:bottom w:val="nil"/>
              <w:right w:val="nil"/>
            </w:tcBorders>
          </w:tcPr>
          <w:p w14:paraId="6E068040" w14:textId="77777777" w:rsidR="00D06BC5" w:rsidRPr="00CF6664" w:rsidRDefault="00D06BC5" w:rsidP="00D11899">
            <w:pPr>
              <w:pStyle w:val="Normal6a"/>
            </w:pPr>
            <w:r w:rsidRPr="00CF6664">
              <w:t>5.</w:t>
            </w:r>
            <w:r w:rsidRPr="00CF6664">
              <w:tab/>
              <w:t>on huolissaan siitä, että vaikka kliinisen lääketutkimuksen osallistavuutta on parannettu, naisten edustus on edelleen miesten edustusta vähäisempää</w:t>
            </w:r>
            <w:r w:rsidRPr="00CF6664">
              <w:rPr>
                <w:b/>
                <w:i/>
              </w:rPr>
              <w:t>, ja katsoo, että naisten edustusta olisi lisättävä ottamalla käyttöön sukupuolen mukaan eritelty raportointi ja vähimmäistason osallistumista koskevat vertailuarvot kliinisiin tutkimuksiin osallistuville naisille</w:t>
            </w:r>
            <w:r w:rsidRPr="00CF6664">
              <w:t>; painottaa, että esitutkimusvaiheessa ei aseteta osallistavuutta koskevia vaatimuksia ja että suurin osa eläinkokeista tehdään edelleen vain lajien uroksilla</w:t>
            </w:r>
            <w:r w:rsidRPr="00CF6664">
              <w:rPr>
                <w:vertAlign w:val="superscript"/>
              </w:rPr>
              <w:t>15</w:t>
            </w:r>
            <w:r w:rsidRPr="00CF6664">
              <w:t>; kehottaa komissiota ottamaan käyttöön lisätoimenpiteitä, joilla puututaan kliinisiin lääketutkimuksiin osallistumisessa esiintyvään epäsuhtaan;</w:t>
            </w:r>
          </w:p>
        </w:tc>
      </w:tr>
      <w:tr w:rsidR="00D06BC5" w:rsidRPr="00CF6664" w14:paraId="79A090BA" w14:textId="77777777" w:rsidTr="00D11899">
        <w:trPr>
          <w:jc w:val="center"/>
        </w:trPr>
        <w:tc>
          <w:tcPr>
            <w:tcW w:w="4876" w:type="dxa"/>
            <w:tcBorders>
              <w:top w:val="nil"/>
              <w:left w:val="nil"/>
              <w:bottom w:val="nil"/>
              <w:right w:val="nil"/>
            </w:tcBorders>
          </w:tcPr>
          <w:p w14:paraId="7A01A9C9"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2CDB7191" w14:textId="77777777" w:rsidR="00D06BC5" w:rsidRPr="00CF6664" w:rsidRDefault="00D06BC5" w:rsidP="00D11899">
            <w:pPr>
              <w:pStyle w:val="Normal6a"/>
            </w:pPr>
            <w:r w:rsidRPr="00CF6664">
              <w:rPr>
                <w:b/>
                <w:i/>
              </w:rPr>
              <w:t>_________________</w:t>
            </w:r>
          </w:p>
        </w:tc>
      </w:tr>
      <w:tr w:rsidR="00D06BC5" w:rsidRPr="00CF6664" w14:paraId="218B1581" w14:textId="77777777" w:rsidTr="00D11899">
        <w:trPr>
          <w:jc w:val="center"/>
        </w:trPr>
        <w:tc>
          <w:tcPr>
            <w:tcW w:w="4876" w:type="dxa"/>
            <w:tcBorders>
              <w:top w:val="nil"/>
              <w:left w:val="nil"/>
              <w:bottom w:val="nil"/>
              <w:right w:val="nil"/>
            </w:tcBorders>
          </w:tcPr>
          <w:p w14:paraId="1FDD3399"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c>
          <w:tcPr>
            <w:tcW w:w="4876" w:type="dxa"/>
            <w:tcBorders>
              <w:top w:val="nil"/>
              <w:left w:val="nil"/>
              <w:bottom w:val="nil"/>
              <w:right w:val="nil"/>
            </w:tcBorders>
          </w:tcPr>
          <w:p w14:paraId="04112A29"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r>
    </w:tbl>
    <w:p w14:paraId="6FC4A89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6848192" w14:textId="77777777" w:rsidR="00D06BC5" w:rsidRPr="00CF6664" w:rsidRDefault="00D06BC5" w:rsidP="00D06BC5">
      <w:r w:rsidRPr="00CF6664">
        <w:rPr>
          <w:rStyle w:val="HideTWBExt"/>
        </w:rPr>
        <w:t>&lt;/Amend&gt;</w:t>
      </w:r>
    </w:p>
    <w:p w14:paraId="64FF40A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268</w:t>
      </w:r>
      <w:r w:rsidRPr="00CF6664">
        <w:rPr>
          <w:rStyle w:val="HideTWBExt"/>
          <w:b w:val="0"/>
        </w:rPr>
        <w:t>&lt;/NumAm&gt;</w:t>
      </w:r>
    </w:p>
    <w:p w14:paraId="2F5F8C86" w14:textId="77777777" w:rsidR="00D06BC5" w:rsidRPr="00CF6664" w:rsidRDefault="00D06BC5" w:rsidP="00D06BC5">
      <w:pPr>
        <w:pStyle w:val="NormalBold"/>
      </w:pPr>
      <w:r w:rsidRPr="00CF6664">
        <w:rPr>
          <w:rStyle w:val="HideTWBExt"/>
          <w:b w:val="0"/>
        </w:rPr>
        <w:t>&lt;RepeatBlock-By&gt;&lt;Members&gt;</w:t>
      </w:r>
      <w:r w:rsidRPr="00CF6664">
        <w:t>Beatrice Timgren</w:t>
      </w:r>
      <w:r w:rsidRPr="00CF6664">
        <w:rPr>
          <w:rStyle w:val="HideTWBExt"/>
          <w:b w:val="0"/>
        </w:rPr>
        <w:t>&lt;/Members&gt;</w:t>
      </w:r>
    </w:p>
    <w:p w14:paraId="7F9ECC50" w14:textId="77777777" w:rsidR="00D06BC5" w:rsidRPr="00CF6664" w:rsidRDefault="00D06BC5" w:rsidP="00D06BC5">
      <w:pPr>
        <w:pStyle w:val="NormalBold"/>
      </w:pPr>
      <w:r w:rsidRPr="00CF6664">
        <w:rPr>
          <w:rStyle w:val="HideTWBExt"/>
          <w:b w:val="0"/>
        </w:rPr>
        <w:t>&lt;/RepeatBlock-By&gt;</w:t>
      </w:r>
    </w:p>
    <w:p w14:paraId="0A111EE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DDAADD3" w14:textId="77777777" w:rsidR="00D06BC5" w:rsidRPr="00CF6664" w:rsidRDefault="00D06BC5" w:rsidP="00D06BC5">
      <w:pPr>
        <w:pStyle w:val="NormalBold"/>
      </w:pPr>
      <w:r w:rsidRPr="00CF6664">
        <w:rPr>
          <w:rStyle w:val="HideTWBExt"/>
          <w:b w:val="0"/>
        </w:rPr>
        <w:t>&lt;Article&gt;</w:t>
      </w:r>
      <w:r w:rsidRPr="00CF6664">
        <w:t>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B342CEB" w14:textId="77777777" w:rsidTr="00D11899">
        <w:trPr>
          <w:trHeight w:hRule="exact" w:val="240"/>
          <w:jc w:val="center"/>
        </w:trPr>
        <w:tc>
          <w:tcPr>
            <w:tcW w:w="9752" w:type="dxa"/>
            <w:gridSpan w:val="2"/>
            <w:tcBorders>
              <w:top w:val="nil"/>
              <w:left w:val="nil"/>
              <w:bottom w:val="nil"/>
              <w:right w:val="nil"/>
            </w:tcBorders>
          </w:tcPr>
          <w:p w14:paraId="594B5CCE" w14:textId="77777777" w:rsidR="00D06BC5" w:rsidRPr="00CF6664" w:rsidRDefault="00D06BC5" w:rsidP="00D11899"/>
        </w:tc>
      </w:tr>
      <w:tr w:rsidR="00D06BC5" w:rsidRPr="00CF6664" w14:paraId="7C3A9148" w14:textId="77777777" w:rsidTr="00D11899">
        <w:trPr>
          <w:trHeight w:val="240"/>
          <w:jc w:val="center"/>
        </w:trPr>
        <w:tc>
          <w:tcPr>
            <w:tcW w:w="4876" w:type="dxa"/>
            <w:tcBorders>
              <w:top w:val="nil"/>
              <w:left w:val="nil"/>
              <w:bottom w:val="nil"/>
              <w:right w:val="nil"/>
            </w:tcBorders>
          </w:tcPr>
          <w:p w14:paraId="5BAC044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12D91AD" w14:textId="77777777" w:rsidR="00D06BC5" w:rsidRPr="00CF6664" w:rsidRDefault="00D06BC5" w:rsidP="00D11899">
            <w:pPr>
              <w:pStyle w:val="AmColumnHeading"/>
            </w:pPr>
            <w:r w:rsidRPr="00CF6664">
              <w:t>Tarkistus</w:t>
            </w:r>
          </w:p>
        </w:tc>
      </w:tr>
      <w:tr w:rsidR="00D06BC5" w:rsidRPr="00CF6664" w14:paraId="7B1271DB" w14:textId="77777777" w:rsidTr="00D11899">
        <w:trPr>
          <w:jc w:val="center"/>
        </w:trPr>
        <w:tc>
          <w:tcPr>
            <w:tcW w:w="4876" w:type="dxa"/>
            <w:tcBorders>
              <w:top w:val="nil"/>
              <w:left w:val="nil"/>
              <w:bottom w:val="nil"/>
              <w:right w:val="nil"/>
            </w:tcBorders>
          </w:tcPr>
          <w:p w14:paraId="6DE465AC" w14:textId="77777777" w:rsidR="00D06BC5" w:rsidRPr="00CF6664" w:rsidRDefault="00D06BC5" w:rsidP="00D11899">
            <w:pPr>
              <w:pStyle w:val="Normal6a"/>
            </w:pPr>
            <w:r w:rsidRPr="00CF6664">
              <w:t>5.</w:t>
            </w:r>
            <w:r w:rsidRPr="00CF6664">
              <w:tab/>
              <w:t>on huolissaan siitä, että vaikka kliinisen lääketutkimuksen osallistavuutta on parannettu, naisten edustus on edelleen miesten edustusta vähäisempää; painottaa, että esitutkimusvaiheessa ei aseteta osallistavuutta koskevia vaatimuksia ja että suurin osa eläinkokeista tehdään edelleen vain lajien uroksilla</w:t>
            </w:r>
            <w:r w:rsidRPr="00CF6664">
              <w:rPr>
                <w:vertAlign w:val="superscript"/>
              </w:rPr>
              <w:t>15</w:t>
            </w:r>
            <w:r w:rsidRPr="00CF6664">
              <w:t>; kehottaa komissiota ottamaan käyttöön lisätoimenpiteitä, joilla puututaan kliinisiin lääketutkimuksiin osallistumisessa esiintyvään epäsuhtaan;</w:t>
            </w:r>
          </w:p>
        </w:tc>
        <w:tc>
          <w:tcPr>
            <w:tcW w:w="4876" w:type="dxa"/>
            <w:tcBorders>
              <w:top w:val="nil"/>
              <w:left w:val="nil"/>
              <w:bottom w:val="nil"/>
              <w:right w:val="nil"/>
            </w:tcBorders>
          </w:tcPr>
          <w:p w14:paraId="6E1D74B0" w14:textId="77777777" w:rsidR="00D06BC5" w:rsidRPr="00CF6664" w:rsidRDefault="00D06BC5" w:rsidP="00D11899">
            <w:pPr>
              <w:pStyle w:val="Normal6a"/>
            </w:pPr>
            <w:r w:rsidRPr="00CF6664">
              <w:t>5.</w:t>
            </w:r>
            <w:r w:rsidRPr="00CF6664">
              <w:tab/>
              <w:t>on huolissaan siitä, että vaikka kliinisen lääketutkimuksen osallistavuutta on parannettu, naisten edustus on edelleen miesten edustusta vähäisempää; painottaa, että esitutkimusvaiheessa ei aseteta osallistavuutta koskevia vaatimuksia ja että suurin osa eläinkokeista tehdään edelleen vain lajien uroksilla</w:t>
            </w:r>
            <w:r w:rsidRPr="00CF6664">
              <w:rPr>
                <w:vertAlign w:val="superscript"/>
              </w:rPr>
              <w:t>15</w:t>
            </w:r>
            <w:r w:rsidRPr="00CF6664">
              <w:t xml:space="preserve">; kehottaa komissiota ottamaan </w:t>
            </w:r>
            <w:r w:rsidRPr="00CF6664">
              <w:rPr>
                <w:b/>
                <w:i/>
              </w:rPr>
              <w:t>tukevan toimivaltansa puitteissa ja toissijaisuusperiaatetta kaikilta osin kunnioittaen</w:t>
            </w:r>
            <w:r w:rsidRPr="00CF6664">
              <w:t xml:space="preserve"> käyttöön lisätoimenpiteitä, joilla puututaan kliinisiin lääketutkimuksiin osallistumisessa esiintyvään epäsuhtaan </w:t>
            </w:r>
            <w:r w:rsidRPr="00CF6664">
              <w:rPr>
                <w:b/>
                <w:i/>
              </w:rPr>
              <w:t>kunnioittaen samalla kaikilta osin potilasturvallisuutta, tietoon perustuvaa suostumusta ja lääketieteen etiikkaa</w:t>
            </w:r>
            <w:r w:rsidRPr="00CF6664">
              <w:t>;</w:t>
            </w:r>
          </w:p>
        </w:tc>
      </w:tr>
      <w:tr w:rsidR="00D06BC5" w:rsidRPr="00CF6664" w14:paraId="17FEC898" w14:textId="77777777" w:rsidTr="00D11899">
        <w:trPr>
          <w:jc w:val="center"/>
        </w:trPr>
        <w:tc>
          <w:tcPr>
            <w:tcW w:w="4876" w:type="dxa"/>
            <w:tcBorders>
              <w:top w:val="nil"/>
              <w:left w:val="nil"/>
              <w:bottom w:val="nil"/>
              <w:right w:val="nil"/>
            </w:tcBorders>
          </w:tcPr>
          <w:p w14:paraId="0DA6CA62"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52AED3C3" w14:textId="77777777" w:rsidR="00D06BC5" w:rsidRPr="00CF6664" w:rsidRDefault="00D06BC5" w:rsidP="00D11899">
            <w:pPr>
              <w:pStyle w:val="Normal6a"/>
            </w:pPr>
            <w:r w:rsidRPr="00CF6664">
              <w:rPr>
                <w:b/>
                <w:i/>
              </w:rPr>
              <w:t>_________________</w:t>
            </w:r>
          </w:p>
        </w:tc>
      </w:tr>
      <w:tr w:rsidR="00D06BC5" w:rsidRPr="00CF6664" w14:paraId="11F3245A" w14:textId="77777777" w:rsidTr="00D11899">
        <w:trPr>
          <w:jc w:val="center"/>
        </w:trPr>
        <w:tc>
          <w:tcPr>
            <w:tcW w:w="4876" w:type="dxa"/>
            <w:tcBorders>
              <w:top w:val="nil"/>
              <w:left w:val="nil"/>
              <w:bottom w:val="nil"/>
              <w:right w:val="nil"/>
            </w:tcBorders>
          </w:tcPr>
          <w:p w14:paraId="24622026"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c>
          <w:tcPr>
            <w:tcW w:w="4876" w:type="dxa"/>
            <w:tcBorders>
              <w:top w:val="nil"/>
              <w:left w:val="nil"/>
              <w:bottom w:val="nil"/>
              <w:right w:val="nil"/>
            </w:tcBorders>
          </w:tcPr>
          <w:p w14:paraId="63781CBB"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r>
    </w:tbl>
    <w:p w14:paraId="37C6522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E4BA579" w14:textId="77777777" w:rsidR="00D06BC5" w:rsidRPr="00CF6664" w:rsidRDefault="00D06BC5" w:rsidP="00D06BC5">
      <w:r w:rsidRPr="00CF6664">
        <w:rPr>
          <w:rStyle w:val="HideTWBExt"/>
        </w:rPr>
        <w:t>&lt;/Amend&gt;</w:t>
      </w:r>
    </w:p>
    <w:p w14:paraId="2F630FD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269</w:t>
      </w:r>
      <w:r w:rsidRPr="00CF6664">
        <w:rPr>
          <w:rStyle w:val="HideTWBExt"/>
          <w:b w:val="0"/>
        </w:rPr>
        <w:t>&lt;/NumAm&gt;</w:t>
      </w:r>
    </w:p>
    <w:p w14:paraId="0663A7B7"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3825CD94" w14:textId="77777777" w:rsidR="00D06BC5" w:rsidRPr="00CF6664" w:rsidRDefault="00D06BC5" w:rsidP="00D06BC5">
      <w:pPr>
        <w:pStyle w:val="NormalBold"/>
      </w:pPr>
      <w:r w:rsidRPr="00CF6664">
        <w:rPr>
          <w:rStyle w:val="HideTWBExt"/>
          <w:b w:val="0"/>
        </w:rPr>
        <w:t>&lt;/RepeatBlock-By&gt;</w:t>
      </w:r>
    </w:p>
    <w:p w14:paraId="1D4C862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BC3426A" w14:textId="77777777" w:rsidR="00D06BC5" w:rsidRPr="00CF6664" w:rsidRDefault="00D06BC5" w:rsidP="00D06BC5">
      <w:pPr>
        <w:pStyle w:val="NormalBold"/>
      </w:pPr>
      <w:r w:rsidRPr="00CF6664">
        <w:rPr>
          <w:rStyle w:val="HideTWBExt"/>
          <w:b w:val="0"/>
        </w:rPr>
        <w:t>&lt;Article&gt;</w:t>
      </w:r>
      <w:r w:rsidRPr="00CF6664">
        <w:t>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4F505A1" w14:textId="77777777" w:rsidTr="00D11899">
        <w:trPr>
          <w:trHeight w:hRule="exact" w:val="240"/>
          <w:jc w:val="center"/>
        </w:trPr>
        <w:tc>
          <w:tcPr>
            <w:tcW w:w="9752" w:type="dxa"/>
            <w:gridSpan w:val="2"/>
            <w:tcBorders>
              <w:top w:val="nil"/>
              <w:left w:val="nil"/>
              <w:bottom w:val="nil"/>
              <w:right w:val="nil"/>
            </w:tcBorders>
          </w:tcPr>
          <w:p w14:paraId="2CD7917C" w14:textId="77777777" w:rsidR="00D06BC5" w:rsidRPr="00CF6664" w:rsidRDefault="00D06BC5" w:rsidP="00D11899"/>
        </w:tc>
      </w:tr>
      <w:tr w:rsidR="00D06BC5" w:rsidRPr="00CF6664" w14:paraId="195012D1" w14:textId="77777777" w:rsidTr="00D11899">
        <w:trPr>
          <w:trHeight w:val="240"/>
          <w:jc w:val="center"/>
        </w:trPr>
        <w:tc>
          <w:tcPr>
            <w:tcW w:w="4876" w:type="dxa"/>
            <w:tcBorders>
              <w:top w:val="nil"/>
              <w:left w:val="nil"/>
              <w:bottom w:val="nil"/>
              <w:right w:val="nil"/>
            </w:tcBorders>
          </w:tcPr>
          <w:p w14:paraId="26E5EB8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D8A2F93" w14:textId="77777777" w:rsidR="00D06BC5" w:rsidRPr="00CF6664" w:rsidRDefault="00D06BC5" w:rsidP="00D11899">
            <w:pPr>
              <w:pStyle w:val="AmColumnHeading"/>
            </w:pPr>
            <w:r w:rsidRPr="00CF6664">
              <w:t>Tarkistus</w:t>
            </w:r>
          </w:p>
        </w:tc>
      </w:tr>
      <w:tr w:rsidR="00D06BC5" w:rsidRPr="00CF6664" w14:paraId="4447438A" w14:textId="77777777" w:rsidTr="00D11899">
        <w:trPr>
          <w:jc w:val="center"/>
        </w:trPr>
        <w:tc>
          <w:tcPr>
            <w:tcW w:w="4876" w:type="dxa"/>
            <w:tcBorders>
              <w:top w:val="nil"/>
              <w:left w:val="nil"/>
              <w:bottom w:val="nil"/>
              <w:right w:val="nil"/>
            </w:tcBorders>
          </w:tcPr>
          <w:p w14:paraId="2FEE8B6E" w14:textId="77777777" w:rsidR="00D06BC5" w:rsidRPr="00CF6664" w:rsidRDefault="00D06BC5" w:rsidP="00D11899">
            <w:pPr>
              <w:pStyle w:val="Normal6a"/>
            </w:pPr>
            <w:r w:rsidRPr="00CF6664">
              <w:t>5.</w:t>
            </w:r>
            <w:r w:rsidRPr="00CF6664">
              <w:tab/>
            </w:r>
            <w:r w:rsidRPr="00CF6664">
              <w:rPr>
                <w:b/>
                <w:i/>
              </w:rPr>
              <w:t xml:space="preserve">on huolissaan siitä, että vaikka kliinisen lääketutkimuksen osallistavuutta on parannettu, </w:t>
            </w:r>
            <w:r w:rsidRPr="00CF6664">
              <w:t>naisten edustus</w:t>
            </w:r>
            <w:r w:rsidRPr="00CF6664">
              <w:rPr>
                <w:b/>
                <w:i/>
              </w:rPr>
              <w:t xml:space="preserve"> on edelleen miesten edustusta vähäisempää</w:t>
            </w:r>
            <w:r w:rsidRPr="00CF6664">
              <w:t>;</w:t>
            </w:r>
            <w:r w:rsidRPr="00CF6664">
              <w:rPr>
                <w:b/>
                <w:i/>
              </w:rPr>
              <w:t xml:space="preserve"> painottaa</w:t>
            </w:r>
            <w:r w:rsidRPr="00CF6664">
              <w:t>, että esitutkimusvaiheessa ei aseteta osallistavuutta koskevia vaatimuksia ja että suurin osa eläinkokeista tehdään edelleen vain lajien uroksilla</w:t>
            </w:r>
            <w:r w:rsidRPr="00CF6664">
              <w:rPr>
                <w:vertAlign w:val="superscript"/>
              </w:rPr>
              <w:t>15</w:t>
            </w:r>
            <w:r w:rsidRPr="00CF6664">
              <w:t xml:space="preserve">; kehottaa komissiota </w:t>
            </w:r>
            <w:r w:rsidRPr="00CF6664">
              <w:rPr>
                <w:b/>
                <w:i/>
              </w:rPr>
              <w:t>ottamaan käyttöön lisätoimenpiteitä, joilla puututaan kliinisiin lääketutkimuksiin osallistumisessa esiintyvään epäsuhtaan</w:t>
            </w:r>
            <w:r w:rsidRPr="00CF6664">
              <w:t>;</w:t>
            </w:r>
          </w:p>
        </w:tc>
        <w:tc>
          <w:tcPr>
            <w:tcW w:w="4876" w:type="dxa"/>
            <w:tcBorders>
              <w:top w:val="nil"/>
              <w:left w:val="nil"/>
              <w:bottom w:val="nil"/>
              <w:right w:val="nil"/>
            </w:tcBorders>
          </w:tcPr>
          <w:p w14:paraId="6D67DAF1" w14:textId="77777777" w:rsidR="00D06BC5" w:rsidRPr="00CF6664" w:rsidRDefault="00D06BC5" w:rsidP="00D11899">
            <w:pPr>
              <w:pStyle w:val="Normal6a"/>
            </w:pPr>
            <w:r w:rsidRPr="00CF6664">
              <w:t>5.</w:t>
            </w:r>
            <w:r w:rsidRPr="00CF6664">
              <w:tab/>
            </w:r>
            <w:r w:rsidRPr="00CF6664">
              <w:rPr>
                <w:b/>
                <w:i/>
              </w:rPr>
              <w:t>on tyytyväinen siihen, että</w:t>
            </w:r>
            <w:r w:rsidRPr="00CF6664">
              <w:t xml:space="preserve"> naisten edustus </w:t>
            </w:r>
            <w:r w:rsidRPr="00CF6664">
              <w:rPr>
                <w:b/>
                <w:i/>
              </w:rPr>
              <w:t>kliinisissä kokeissa on parantunut huomattavasti etenkin matalamman riskin vaiheissa</w:t>
            </w:r>
            <w:r w:rsidRPr="00CF6664">
              <w:t>;</w:t>
            </w:r>
            <w:r w:rsidRPr="00CF6664">
              <w:rPr>
                <w:b/>
                <w:i/>
              </w:rPr>
              <w:t xml:space="preserve"> toteaa</w:t>
            </w:r>
            <w:r w:rsidRPr="00CF6664">
              <w:t>, että esitutkimusvaiheessa ei aseteta osallistavuutta koskevia vaatimuksia ja että</w:t>
            </w:r>
            <w:r w:rsidRPr="00CF6664">
              <w:rPr>
                <w:b/>
                <w:i/>
              </w:rPr>
              <w:t xml:space="preserve"> protokollien validoinnista vastaavat eettiset komiteat</w:t>
            </w:r>
            <w:r w:rsidRPr="00CF6664">
              <w:t xml:space="preserve">; </w:t>
            </w:r>
            <w:r w:rsidRPr="00CF6664">
              <w:rPr>
                <w:b/>
                <w:i/>
              </w:rPr>
              <w:t>toteaa, että</w:t>
            </w:r>
            <w:r w:rsidRPr="00CF6664">
              <w:t xml:space="preserve"> suurin osa eläinkokeista tehdään edelleen vain lajien uroksilla</w:t>
            </w:r>
            <w:r w:rsidRPr="00CF6664">
              <w:rPr>
                <w:vertAlign w:val="superscript"/>
              </w:rPr>
              <w:t>15</w:t>
            </w:r>
            <w:r w:rsidRPr="00CF6664">
              <w:t xml:space="preserve">; </w:t>
            </w:r>
            <w:r w:rsidRPr="00CF6664">
              <w:rPr>
                <w:b/>
                <w:i/>
              </w:rPr>
              <w:t>katsoo, että kaikki hoidot olisi testattava niiden teratogeenisten vaikutusten osalta;</w:t>
            </w:r>
            <w:r w:rsidRPr="00CF6664">
              <w:t xml:space="preserve"> kehottaa komissiota </w:t>
            </w:r>
            <w:r w:rsidRPr="00CF6664">
              <w:rPr>
                <w:b/>
                <w:i/>
              </w:rPr>
              <w:t>tarkastelemaan uudelleen naisten terveyden, hedelmällisyyden ja sikiöiden suojelua koskevaa EU:n lainsäädäntöä</w:t>
            </w:r>
            <w:r w:rsidRPr="00CF6664">
              <w:t>;</w:t>
            </w:r>
          </w:p>
        </w:tc>
      </w:tr>
      <w:tr w:rsidR="00D06BC5" w:rsidRPr="00CF6664" w14:paraId="105C8179" w14:textId="77777777" w:rsidTr="00D11899">
        <w:trPr>
          <w:jc w:val="center"/>
        </w:trPr>
        <w:tc>
          <w:tcPr>
            <w:tcW w:w="4876" w:type="dxa"/>
            <w:tcBorders>
              <w:top w:val="nil"/>
              <w:left w:val="nil"/>
              <w:bottom w:val="nil"/>
              <w:right w:val="nil"/>
            </w:tcBorders>
          </w:tcPr>
          <w:p w14:paraId="7CF6E5DD"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26DD3C3C" w14:textId="77777777" w:rsidR="00D06BC5" w:rsidRPr="00CF6664" w:rsidRDefault="00D06BC5" w:rsidP="00D11899">
            <w:pPr>
              <w:pStyle w:val="Normal6a"/>
            </w:pPr>
            <w:r w:rsidRPr="00CF6664">
              <w:rPr>
                <w:b/>
                <w:i/>
              </w:rPr>
              <w:t>_________________</w:t>
            </w:r>
          </w:p>
        </w:tc>
      </w:tr>
      <w:tr w:rsidR="00D06BC5" w:rsidRPr="00CF6664" w14:paraId="2B3DE953" w14:textId="77777777" w:rsidTr="00D11899">
        <w:trPr>
          <w:jc w:val="center"/>
        </w:trPr>
        <w:tc>
          <w:tcPr>
            <w:tcW w:w="4876" w:type="dxa"/>
            <w:tcBorders>
              <w:top w:val="nil"/>
              <w:left w:val="nil"/>
              <w:bottom w:val="nil"/>
              <w:right w:val="nil"/>
            </w:tcBorders>
          </w:tcPr>
          <w:p w14:paraId="47DFB0DC"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c>
          <w:tcPr>
            <w:tcW w:w="4876" w:type="dxa"/>
            <w:tcBorders>
              <w:top w:val="nil"/>
              <w:left w:val="nil"/>
              <w:bottom w:val="nil"/>
              <w:right w:val="nil"/>
            </w:tcBorders>
          </w:tcPr>
          <w:p w14:paraId="6B90C0B6" w14:textId="77777777" w:rsidR="00D06BC5" w:rsidRPr="00CF6664" w:rsidRDefault="00D06BC5" w:rsidP="00D11899">
            <w:pPr>
              <w:pStyle w:val="Normal6a"/>
            </w:pPr>
            <w:r w:rsidRPr="00CF6664">
              <w:rPr>
                <w:vertAlign w:val="superscript"/>
              </w:rPr>
              <w:t>15</w:t>
            </w:r>
            <w:r w:rsidRPr="00CF6664">
              <w:t xml:space="preserve"> Galea, L. A. M. ja Parekh, R. S., ”Ending the neglect of women’s health in research”, BMJ, osa 381, https://pubmed.ncbi.nlm.nih.gov/37308180/.</w:t>
            </w:r>
          </w:p>
        </w:tc>
      </w:tr>
    </w:tbl>
    <w:p w14:paraId="012CDB8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30EDF992" w14:textId="77777777" w:rsidR="00D06BC5" w:rsidRPr="00CF6664" w:rsidRDefault="00D06BC5" w:rsidP="00D06BC5">
      <w:r w:rsidRPr="00CF6664">
        <w:rPr>
          <w:rStyle w:val="HideTWBExt"/>
        </w:rPr>
        <w:t>&lt;/Amend&gt;</w:t>
      </w:r>
    </w:p>
    <w:p w14:paraId="188189A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270</w:t>
      </w:r>
      <w:r w:rsidRPr="00CF6664">
        <w:rPr>
          <w:rStyle w:val="HideTWBExt"/>
          <w:b w:val="0"/>
        </w:rPr>
        <w:t>&lt;/NumAm&gt;</w:t>
      </w:r>
    </w:p>
    <w:p w14:paraId="3C8B5A89" w14:textId="77777777" w:rsidR="00D06BC5" w:rsidRPr="00CF6664" w:rsidRDefault="00D06BC5" w:rsidP="00D06BC5">
      <w:pPr>
        <w:pStyle w:val="NormalBold"/>
      </w:pPr>
      <w:r w:rsidRPr="00CF6664">
        <w:rPr>
          <w:rStyle w:val="HideTWBExt"/>
          <w:b w:val="0"/>
        </w:rPr>
        <w:t>&lt;RepeatBlock-By&gt;&lt;Members&gt;</w:t>
      </w:r>
      <w:r w:rsidRPr="00CF6664">
        <w:t>Maria Walsh, Loucas Fourlas, Arba Kokalari, Eleonora Meleti, Rosa Estaràs Ferragut, Jagna Marczułajtis-Walczak, Mirosława Nykiel, Paulo Do Nascimento Cabral, Elżbieta Katarzyna Łukacijewska</w:t>
      </w:r>
      <w:r w:rsidRPr="00CF6664">
        <w:rPr>
          <w:rStyle w:val="HideTWBExt"/>
          <w:b w:val="0"/>
        </w:rPr>
        <w:t>&lt;/Members&gt;</w:t>
      </w:r>
    </w:p>
    <w:p w14:paraId="491D0572" w14:textId="77777777" w:rsidR="00D06BC5" w:rsidRPr="00CF6664" w:rsidRDefault="00D06BC5" w:rsidP="00D06BC5">
      <w:pPr>
        <w:pStyle w:val="NormalBold"/>
      </w:pPr>
      <w:r w:rsidRPr="00CF6664">
        <w:rPr>
          <w:rStyle w:val="HideTWBExt"/>
          <w:b w:val="0"/>
        </w:rPr>
        <w:t>&lt;/RepeatBlock-By&gt;</w:t>
      </w:r>
    </w:p>
    <w:p w14:paraId="7966D1C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88AF105" w14:textId="77777777" w:rsidR="00D06BC5" w:rsidRPr="00CF6664" w:rsidRDefault="00D06BC5" w:rsidP="00D06BC5">
      <w:pPr>
        <w:pStyle w:val="NormalBold"/>
      </w:pPr>
      <w:r w:rsidRPr="00CF6664">
        <w:rPr>
          <w:rStyle w:val="HideTWBExt"/>
          <w:b w:val="0"/>
        </w:rPr>
        <w:t>&lt;Article&gt;</w:t>
      </w:r>
      <w:r w:rsidRPr="00CF6664">
        <w:t>5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0B61465" w14:textId="77777777" w:rsidTr="00D11899">
        <w:trPr>
          <w:trHeight w:hRule="exact" w:val="240"/>
          <w:jc w:val="center"/>
        </w:trPr>
        <w:tc>
          <w:tcPr>
            <w:tcW w:w="9752" w:type="dxa"/>
            <w:gridSpan w:val="2"/>
            <w:tcBorders>
              <w:top w:val="nil"/>
              <w:left w:val="nil"/>
              <w:bottom w:val="nil"/>
              <w:right w:val="nil"/>
            </w:tcBorders>
          </w:tcPr>
          <w:p w14:paraId="054D4754" w14:textId="77777777" w:rsidR="00D06BC5" w:rsidRPr="00CF6664" w:rsidRDefault="00D06BC5" w:rsidP="00D11899"/>
        </w:tc>
      </w:tr>
      <w:tr w:rsidR="00D06BC5" w:rsidRPr="00CF6664" w14:paraId="35199E67" w14:textId="77777777" w:rsidTr="00D11899">
        <w:trPr>
          <w:trHeight w:val="240"/>
          <w:jc w:val="center"/>
        </w:trPr>
        <w:tc>
          <w:tcPr>
            <w:tcW w:w="4876" w:type="dxa"/>
            <w:tcBorders>
              <w:top w:val="nil"/>
              <w:left w:val="nil"/>
              <w:bottom w:val="nil"/>
              <w:right w:val="nil"/>
            </w:tcBorders>
          </w:tcPr>
          <w:p w14:paraId="643926F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F993F2D" w14:textId="77777777" w:rsidR="00D06BC5" w:rsidRPr="00CF6664" w:rsidRDefault="00D06BC5" w:rsidP="00D11899">
            <w:pPr>
              <w:pStyle w:val="AmColumnHeading"/>
            </w:pPr>
            <w:r w:rsidRPr="00CF6664">
              <w:t>Tarkistus</w:t>
            </w:r>
          </w:p>
        </w:tc>
      </w:tr>
      <w:tr w:rsidR="00D06BC5" w:rsidRPr="00CF6664" w14:paraId="0CDBCCBB" w14:textId="77777777" w:rsidTr="00D11899">
        <w:trPr>
          <w:jc w:val="center"/>
        </w:trPr>
        <w:tc>
          <w:tcPr>
            <w:tcW w:w="4876" w:type="dxa"/>
            <w:tcBorders>
              <w:top w:val="nil"/>
              <w:left w:val="nil"/>
              <w:bottom w:val="nil"/>
              <w:right w:val="nil"/>
            </w:tcBorders>
          </w:tcPr>
          <w:p w14:paraId="32DEB567" w14:textId="77777777" w:rsidR="00D06BC5" w:rsidRPr="00CF6664" w:rsidRDefault="00D06BC5" w:rsidP="00D11899">
            <w:pPr>
              <w:pStyle w:val="Normal6a"/>
            </w:pPr>
          </w:p>
        </w:tc>
        <w:tc>
          <w:tcPr>
            <w:tcW w:w="4876" w:type="dxa"/>
            <w:tcBorders>
              <w:top w:val="nil"/>
              <w:left w:val="nil"/>
              <w:bottom w:val="nil"/>
              <w:right w:val="nil"/>
            </w:tcBorders>
          </w:tcPr>
          <w:p w14:paraId="24E1FE0C" w14:textId="77777777" w:rsidR="00D06BC5" w:rsidRPr="00CF6664" w:rsidRDefault="00D06BC5" w:rsidP="00D11899">
            <w:pPr>
              <w:pStyle w:val="Normal6a"/>
            </w:pPr>
            <w:r w:rsidRPr="00CF6664">
              <w:rPr>
                <w:b/>
                <w:i/>
              </w:rPr>
              <w:t>5 a.</w:t>
            </w:r>
            <w:r w:rsidRPr="00CF6664">
              <w:tab/>
            </w:r>
            <w:r w:rsidRPr="00CF6664">
              <w:rPr>
                <w:b/>
                <w:i/>
              </w:rPr>
              <w:t>kehottaa toteuttamaan sukupuolten tasapuoliseen edustukseen perustuvaa lääketieteellistä ja kliinistä tutkimusta, jolla varmistetaan, että uusissa hoidoissa, lääkkeissä ja teknologiassa ilmennetään asianmukaisesti naisten erityisiä terveystarpeita koko elämänkaaren ajan, mukaan lukien lisääntymisterveys, krooniset sairaudet ja ikääntyminen;</w:t>
            </w:r>
          </w:p>
        </w:tc>
      </w:tr>
    </w:tbl>
    <w:p w14:paraId="6749E88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969EDD7" w14:textId="77777777" w:rsidR="00D06BC5" w:rsidRPr="00CF6664" w:rsidRDefault="00D06BC5" w:rsidP="00D06BC5">
      <w:r w:rsidRPr="00CF6664">
        <w:rPr>
          <w:rStyle w:val="HideTWBExt"/>
        </w:rPr>
        <w:t>&lt;/Amend&gt;</w:t>
      </w:r>
    </w:p>
    <w:p w14:paraId="047C939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271</w:t>
      </w:r>
      <w:r w:rsidRPr="00CF6664">
        <w:rPr>
          <w:rStyle w:val="HideTWBExt"/>
          <w:b w:val="0"/>
        </w:rPr>
        <w:t>&lt;/NumAm&gt;</w:t>
      </w:r>
    </w:p>
    <w:p w14:paraId="3A36343C"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4C7EC6BA" w14:textId="77777777" w:rsidR="00D06BC5" w:rsidRPr="00CF6664" w:rsidRDefault="00D06BC5" w:rsidP="00D06BC5">
      <w:pPr>
        <w:pStyle w:val="NormalBold"/>
      </w:pPr>
      <w:r w:rsidRPr="00CF6664">
        <w:rPr>
          <w:rStyle w:val="HideTWBExt"/>
          <w:b w:val="0"/>
        </w:rPr>
        <w:t>&lt;/RepeatBlock-By&gt;</w:t>
      </w:r>
    </w:p>
    <w:p w14:paraId="369A9AB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42F6EAC" w14:textId="77777777" w:rsidR="00D06BC5" w:rsidRPr="00CF6664" w:rsidRDefault="00D06BC5" w:rsidP="00D06BC5">
      <w:pPr>
        <w:pStyle w:val="NormalBold"/>
      </w:pPr>
      <w:r w:rsidRPr="00CF6664">
        <w:rPr>
          <w:rStyle w:val="HideTWBExt"/>
          <w:b w:val="0"/>
        </w:rPr>
        <w:t>&lt;Article&gt;</w:t>
      </w:r>
      <w:r w:rsidRPr="00CF6664">
        <w:t>5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4269661" w14:textId="77777777" w:rsidTr="00D11899">
        <w:trPr>
          <w:trHeight w:hRule="exact" w:val="240"/>
          <w:jc w:val="center"/>
        </w:trPr>
        <w:tc>
          <w:tcPr>
            <w:tcW w:w="9752" w:type="dxa"/>
            <w:gridSpan w:val="2"/>
            <w:tcBorders>
              <w:top w:val="nil"/>
              <w:left w:val="nil"/>
              <w:bottom w:val="nil"/>
              <w:right w:val="nil"/>
            </w:tcBorders>
          </w:tcPr>
          <w:p w14:paraId="0AB59BCC" w14:textId="77777777" w:rsidR="00D06BC5" w:rsidRPr="00CF6664" w:rsidRDefault="00D06BC5" w:rsidP="00D11899"/>
        </w:tc>
      </w:tr>
      <w:tr w:rsidR="00D06BC5" w:rsidRPr="00CF6664" w14:paraId="0DD29724" w14:textId="77777777" w:rsidTr="00D11899">
        <w:trPr>
          <w:trHeight w:val="240"/>
          <w:jc w:val="center"/>
        </w:trPr>
        <w:tc>
          <w:tcPr>
            <w:tcW w:w="4876" w:type="dxa"/>
            <w:tcBorders>
              <w:top w:val="nil"/>
              <w:left w:val="nil"/>
              <w:bottom w:val="nil"/>
              <w:right w:val="nil"/>
            </w:tcBorders>
          </w:tcPr>
          <w:p w14:paraId="07640D1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455E22D" w14:textId="77777777" w:rsidR="00D06BC5" w:rsidRPr="00CF6664" w:rsidRDefault="00D06BC5" w:rsidP="00D11899">
            <w:pPr>
              <w:pStyle w:val="AmColumnHeading"/>
            </w:pPr>
            <w:r w:rsidRPr="00CF6664">
              <w:t>Tarkistus</w:t>
            </w:r>
          </w:p>
        </w:tc>
      </w:tr>
      <w:tr w:rsidR="00D06BC5" w:rsidRPr="00CF6664" w14:paraId="2D731D57" w14:textId="77777777" w:rsidTr="00D11899">
        <w:trPr>
          <w:jc w:val="center"/>
        </w:trPr>
        <w:tc>
          <w:tcPr>
            <w:tcW w:w="4876" w:type="dxa"/>
            <w:tcBorders>
              <w:top w:val="nil"/>
              <w:left w:val="nil"/>
              <w:bottom w:val="nil"/>
              <w:right w:val="nil"/>
            </w:tcBorders>
          </w:tcPr>
          <w:p w14:paraId="62FCFBCB" w14:textId="77777777" w:rsidR="00D06BC5" w:rsidRPr="00CF6664" w:rsidRDefault="00D06BC5" w:rsidP="00D11899">
            <w:pPr>
              <w:pStyle w:val="Normal6a"/>
            </w:pPr>
          </w:p>
        </w:tc>
        <w:tc>
          <w:tcPr>
            <w:tcW w:w="4876" w:type="dxa"/>
            <w:tcBorders>
              <w:top w:val="nil"/>
              <w:left w:val="nil"/>
              <w:bottom w:val="nil"/>
              <w:right w:val="nil"/>
            </w:tcBorders>
          </w:tcPr>
          <w:p w14:paraId="1E549209" w14:textId="77777777" w:rsidR="00D06BC5" w:rsidRPr="00CF6664" w:rsidRDefault="00D06BC5" w:rsidP="00D11899">
            <w:pPr>
              <w:pStyle w:val="Normal6a"/>
            </w:pPr>
            <w:r w:rsidRPr="00CF6664">
              <w:rPr>
                <w:b/>
                <w:i/>
              </w:rPr>
              <w:t>5 a.</w:t>
            </w:r>
            <w:r w:rsidRPr="00CF6664">
              <w:tab/>
            </w:r>
            <w:r w:rsidRPr="00CF6664">
              <w:rPr>
                <w:b/>
                <w:i/>
              </w:rPr>
              <w:t>kehottaa komissiota tukemaan vapaaehtoisia aloitteita ja tutkimusohjeita, joilla pyritään parantamaan naisten edustusta kliinisissä tutkimuksissa samalla kun varmistetaan tieteellinen riippumattomuus ja oikeasuhteisuus;</w:t>
            </w:r>
          </w:p>
        </w:tc>
      </w:tr>
    </w:tbl>
    <w:p w14:paraId="343963A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8B1D238" w14:textId="77777777" w:rsidR="00D06BC5" w:rsidRPr="00CF6664" w:rsidRDefault="00D06BC5" w:rsidP="00D06BC5">
      <w:r w:rsidRPr="00CF6664">
        <w:rPr>
          <w:rStyle w:val="HideTWBExt"/>
        </w:rPr>
        <w:t>&lt;/Amend&gt;</w:t>
      </w:r>
    </w:p>
    <w:p w14:paraId="3C8952F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272</w:t>
      </w:r>
      <w:r w:rsidRPr="00CF6664">
        <w:rPr>
          <w:rStyle w:val="HideTWBExt"/>
          <w:b w:val="0"/>
        </w:rPr>
        <w:t>&lt;/NumAm&gt;</w:t>
      </w:r>
    </w:p>
    <w:p w14:paraId="7B3FC00A" w14:textId="77777777" w:rsidR="00D06BC5" w:rsidRPr="00CF6664" w:rsidRDefault="00D06BC5" w:rsidP="00D06BC5">
      <w:pPr>
        <w:pStyle w:val="NormalBold"/>
      </w:pPr>
      <w:r w:rsidRPr="00CF6664">
        <w:rPr>
          <w:rStyle w:val="HideTWBExt"/>
          <w:b w:val="0"/>
        </w:rPr>
        <w:t>&lt;RepeatBlock-By&gt;&lt;Members&gt;</w:t>
      </w:r>
      <w:r w:rsidRPr="00CF6664">
        <w:t>Laurence Trochu, Geadis Geadi</w:t>
      </w:r>
      <w:r w:rsidRPr="00CF6664">
        <w:rPr>
          <w:rStyle w:val="HideTWBExt"/>
          <w:b w:val="0"/>
        </w:rPr>
        <w:t>&lt;/Members&gt;</w:t>
      </w:r>
    </w:p>
    <w:p w14:paraId="57B72D54" w14:textId="77777777" w:rsidR="00D06BC5" w:rsidRPr="00CF6664" w:rsidRDefault="00D06BC5" w:rsidP="00D06BC5">
      <w:pPr>
        <w:pStyle w:val="NormalBold"/>
      </w:pPr>
      <w:r w:rsidRPr="00CF6664">
        <w:rPr>
          <w:rStyle w:val="HideTWBExt"/>
          <w:b w:val="0"/>
        </w:rPr>
        <w:t>&lt;/RepeatBlock-By&gt;</w:t>
      </w:r>
    </w:p>
    <w:p w14:paraId="2952C65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7907EE7" w14:textId="77777777" w:rsidR="00D06BC5" w:rsidRPr="00CF6664" w:rsidRDefault="00D06BC5" w:rsidP="00D06BC5">
      <w:pPr>
        <w:pStyle w:val="NormalBold"/>
      </w:pPr>
      <w:r w:rsidRPr="00CF6664">
        <w:rPr>
          <w:rStyle w:val="HideTWBExt"/>
          <w:b w:val="0"/>
        </w:rPr>
        <w:t>&lt;Article&gt;</w:t>
      </w:r>
      <w:r w:rsidRPr="00CF6664">
        <w:t>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82EBA45" w14:textId="77777777" w:rsidTr="00D11899">
        <w:trPr>
          <w:trHeight w:hRule="exact" w:val="240"/>
          <w:jc w:val="center"/>
        </w:trPr>
        <w:tc>
          <w:tcPr>
            <w:tcW w:w="9752" w:type="dxa"/>
            <w:gridSpan w:val="2"/>
            <w:tcBorders>
              <w:top w:val="nil"/>
              <w:left w:val="nil"/>
              <w:bottom w:val="nil"/>
              <w:right w:val="nil"/>
            </w:tcBorders>
          </w:tcPr>
          <w:p w14:paraId="2D6148B3" w14:textId="77777777" w:rsidR="00D06BC5" w:rsidRPr="00CF6664" w:rsidRDefault="00D06BC5" w:rsidP="00D11899"/>
        </w:tc>
      </w:tr>
      <w:tr w:rsidR="00D06BC5" w:rsidRPr="00CF6664" w14:paraId="5D8B9BF4" w14:textId="77777777" w:rsidTr="00D11899">
        <w:trPr>
          <w:trHeight w:val="240"/>
          <w:jc w:val="center"/>
        </w:trPr>
        <w:tc>
          <w:tcPr>
            <w:tcW w:w="4876" w:type="dxa"/>
            <w:tcBorders>
              <w:top w:val="nil"/>
              <w:left w:val="nil"/>
              <w:bottom w:val="nil"/>
              <w:right w:val="nil"/>
            </w:tcBorders>
          </w:tcPr>
          <w:p w14:paraId="03ACA83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1BEBDFF" w14:textId="77777777" w:rsidR="00D06BC5" w:rsidRPr="00CF6664" w:rsidRDefault="00D06BC5" w:rsidP="00D11899">
            <w:pPr>
              <w:pStyle w:val="AmColumnHeading"/>
            </w:pPr>
            <w:r w:rsidRPr="00CF6664">
              <w:t>Tarkistus</w:t>
            </w:r>
          </w:p>
        </w:tc>
      </w:tr>
      <w:tr w:rsidR="00D06BC5" w:rsidRPr="00CF6664" w14:paraId="56E9BB18" w14:textId="77777777" w:rsidTr="00D11899">
        <w:trPr>
          <w:jc w:val="center"/>
        </w:trPr>
        <w:tc>
          <w:tcPr>
            <w:tcW w:w="4876" w:type="dxa"/>
            <w:tcBorders>
              <w:top w:val="nil"/>
              <w:left w:val="nil"/>
              <w:bottom w:val="nil"/>
              <w:right w:val="nil"/>
            </w:tcBorders>
          </w:tcPr>
          <w:p w14:paraId="4FEAC1F2" w14:textId="77777777" w:rsidR="00D06BC5" w:rsidRPr="00CF6664" w:rsidRDefault="00D06BC5" w:rsidP="00D11899">
            <w:pPr>
              <w:pStyle w:val="Normal6a"/>
            </w:pPr>
            <w:r w:rsidRPr="00CF6664">
              <w:rPr>
                <w:b/>
                <w:i/>
              </w:rPr>
              <w:t>6.</w:t>
            </w:r>
            <w:r w:rsidRPr="00CF6664">
              <w:tab/>
            </w:r>
            <w:r w:rsidRPr="00CF6664">
              <w:rPr>
                <w:b/>
                <w:i/>
              </w:rPr>
              <w:t>suhtautuu myönteisesti EMAn aikomukseen hyväksyä uudet ohjeet raskaana olevien ja imettävien huomioimisesta kliinisissä lääketutkimuksissa; kehottaa EMAa hyväksymään vastaavat ohjeet muiden aliedustettujen yhteisöjen huomioimisen parantamiseksi;</w:t>
            </w:r>
          </w:p>
        </w:tc>
        <w:tc>
          <w:tcPr>
            <w:tcW w:w="4876" w:type="dxa"/>
            <w:tcBorders>
              <w:top w:val="nil"/>
              <w:left w:val="nil"/>
              <w:bottom w:val="nil"/>
              <w:right w:val="nil"/>
            </w:tcBorders>
          </w:tcPr>
          <w:p w14:paraId="7C1F46BD" w14:textId="77777777" w:rsidR="00D06BC5" w:rsidRPr="00CF6664" w:rsidRDefault="00D06BC5" w:rsidP="00D11899">
            <w:pPr>
              <w:pStyle w:val="Normal6a"/>
            </w:pPr>
            <w:r w:rsidRPr="00CF6664">
              <w:rPr>
                <w:b/>
                <w:i/>
              </w:rPr>
              <w:t>Poistetaan.</w:t>
            </w:r>
          </w:p>
        </w:tc>
      </w:tr>
    </w:tbl>
    <w:p w14:paraId="5FBB5A1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317B098E" w14:textId="77777777" w:rsidR="00D06BC5" w:rsidRPr="00CF6664" w:rsidRDefault="00D06BC5" w:rsidP="00D06BC5">
      <w:r w:rsidRPr="00CF6664">
        <w:rPr>
          <w:rStyle w:val="HideTWBExt"/>
        </w:rPr>
        <w:t>&lt;/Amend&gt;</w:t>
      </w:r>
    </w:p>
    <w:p w14:paraId="4EB6194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273</w:t>
      </w:r>
      <w:r w:rsidRPr="00CF6664">
        <w:rPr>
          <w:rStyle w:val="HideTWBExt"/>
          <w:b w:val="0"/>
        </w:rPr>
        <w:t>&lt;/NumAm&gt;</w:t>
      </w:r>
    </w:p>
    <w:p w14:paraId="3AF4D026"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5CE21858" w14:textId="77777777" w:rsidR="00D06BC5" w:rsidRPr="00CF6664" w:rsidRDefault="00D06BC5" w:rsidP="00D06BC5">
      <w:pPr>
        <w:pStyle w:val="NormalBold"/>
      </w:pPr>
      <w:r w:rsidRPr="00CF6664">
        <w:rPr>
          <w:rStyle w:val="HideTWBExt"/>
          <w:b w:val="0"/>
        </w:rPr>
        <w:t>&lt;/RepeatBlock-By&gt;</w:t>
      </w:r>
    </w:p>
    <w:p w14:paraId="68CCE04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6C5DF3D" w14:textId="77777777" w:rsidR="00D06BC5" w:rsidRPr="00CF6664" w:rsidRDefault="00D06BC5" w:rsidP="00D06BC5">
      <w:pPr>
        <w:pStyle w:val="NormalBold"/>
      </w:pPr>
      <w:r w:rsidRPr="00CF6664">
        <w:rPr>
          <w:rStyle w:val="HideTWBExt"/>
          <w:b w:val="0"/>
        </w:rPr>
        <w:t>&lt;Article&gt;</w:t>
      </w:r>
      <w:r w:rsidRPr="00CF6664">
        <w:t>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9873F2C" w14:textId="77777777" w:rsidTr="00D11899">
        <w:trPr>
          <w:trHeight w:hRule="exact" w:val="240"/>
          <w:jc w:val="center"/>
        </w:trPr>
        <w:tc>
          <w:tcPr>
            <w:tcW w:w="9752" w:type="dxa"/>
            <w:gridSpan w:val="2"/>
            <w:tcBorders>
              <w:top w:val="nil"/>
              <w:left w:val="nil"/>
              <w:bottom w:val="nil"/>
              <w:right w:val="nil"/>
            </w:tcBorders>
          </w:tcPr>
          <w:p w14:paraId="4011E4E7" w14:textId="77777777" w:rsidR="00D06BC5" w:rsidRPr="00CF6664" w:rsidRDefault="00D06BC5" w:rsidP="00D11899"/>
        </w:tc>
      </w:tr>
      <w:tr w:rsidR="00D06BC5" w:rsidRPr="00CF6664" w14:paraId="17D2A454" w14:textId="77777777" w:rsidTr="00D11899">
        <w:trPr>
          <w:trHeight w:val="240"/>
          <w:jc w:val="center"/>
        </w:trPr>
        <w:tc>
          <w:tcPr>
            <w:tcW w:w="4876" w:type="dxa"/>
            <w:tcBorders>
              <w:top w:val="nil"/>
              <w:left w:val="nil"/>
              <w:bottom w:val="nil"/>
              <w:right w:val="nil"/>
            </w:tcBorders>
          </w:tcPr>
          <w:p w14:paraId="248F38E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585C491" w14:textId="77777777" w:rsidR="00D06BC5" w:rsidRPr="00CF6664" w:rsidRDefault="00D06BC5" w:rsidP="00D11899">
            <w:pPr>
              <w:pStyle w:val="AmColumnHeading"/>
            </w:pPr>
            <w:r w:rsidRPr="00CF6664">
              <w:t>Tarkistus</w:t>
            </w:r>
          </w:p>
        </w:tc>
      </w:tr>
      <w:tr w:rsidR="00D06BC5" w:rsidRPr="00CF6664" w14:paraId="35C2F43E" w14:textId="77777777" w:rsidTr="00D11899">
        <w:trPr>
          <w:jc w:val="center"/>
        </w:trPr>
        <w:tc>
          <w:tcPr>
            <w:tcW w:w="4876" w:type="dxa"/>
            <w:tcBorders>
              <w:top w:val="nil"/>
              <w:left w:val="nil"/>
              <w:bottom w:val="nil"/>
              <w:right w:val="nil"/>
            </w:tcBorders>
          </w:tcPr>
          <w:p w14:paraId="06F6E018" w14:textId="77777777" w:rsidR="00D06BC5" w:rsidRPr="00CF6664" w:rsidRDefault="00D06BC5" w:rsidP="00D11899">
            <w:pPr>
              <w:pStyle w:val="Normal6a"/>
            </w:pPr>
            <w:r w:rsidRPr="00CF6664">
              <w:t>6.</w:t>
            </w:r>
            <w:r w:rsidRPr="00CF6664">
              <w:tab/>
              <w:t>suhtautuu myönteisesti EMAn aikomukseen hyväksyä uudet ohjeet raskaana olevien ja imettävien huomioimisesta kliinisissä lääketutkimuksissa; kehottaa EMAa hyväksymään vastaavat ohjeet muiden aliedustettujen yhteisöjen huomioimisen parantamiseksi;</w:t>
            </w:r>
          </w:p>
        </w:tc>
        <w:tc>
          <w:tcPr>
            <w:tcW w:w="4876" w:type="dxa"/>
            <w:tcBorders>
              <w:top w:val="nil"/>
              <w:left w:val="nil"/>
              <w:bottom w:val="nil"/>
              <w:right w:val="nil"/>
            </w:tcBorders>
          </w:tcPr>
          <w:p w14:paraId="47FFA753" w14:textId="77777777" w:rsidR="00D06BC5" w:rsidRPr="00CF6664" w:rsidRDefault="00D06BC5" w:rsidP="00D11899">
            <w:pPr>
              <w:pStyle w:val="Normal6a"/>
            </w:pPr>
            <w:r w:rsidRPr="00CF6664">
              <w:t>6.</w:t>
            </w:r>
            <w:r w:rsidRPr="00CF6664">
              <w:tab/>
              <w:t>suhtautuu myönteisesti EMAn aikomukseen hyväksyä uudet ohjeet raskaana olevien ja imettävien huomioimisesta kliinisissä lääketutkimuksissa; kehottaa EMAa hyväksymään vastaavat ohjeet muiden aliedustettujen yhteisöjen</w:t>
            </w:r>
            <w:r w:rsidRPr="00CF6664">
              <w:rPr>
                <w:b/>
                <w:i/>
              </w:rPr>
              <w:t>, kuten ikääntyneiden naisten,</w:t>
            </w:r>
            <w:r w:rsidRPr="00CF6664">
              <w:t xml:space="preserve"> huomioimisen parantamiseksi; </w:t>
            </w:r>
            <w:r w:rsidRPr="00CF6664">
              <w:rPr>
                <w:b/>
                <w:i/>
              </w:rPr>
              <w:t>kehottaa komissiota varmistamaan, että lääkkeitä testataan suhteessa niiden todennäköisiin käyttäjäryhmiin, esimerkiksi jos lääkettä määrätään ensisijaisesti ikääntyneille naisille, sitä olisi myös ensisijaisesti testattava ikääntyneillä naisilla;</w:t>
            </w:r>
          </w:p>
        </w:tc>
      </w:tr>
    </w:tbl>
    <w:p w14:paraId="1320C73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B884B65" w14:textId="77777777" w:rsidR="00D06BC5" w:rsidRPr="00CF6664" w:rsidRDefault="00D06BC5" w:rsidP="00D06BC5">
      <w:r w:rsidRPr="00CF6664">
        <w:rPr>
          <w:rStyle w:val="HideTWBExt"/>
        </w:rPr>
        <w:t>&lt;/Amend&gt;</w:t>
      </w:r>
    </w:p>
    <w:p w14:paraId="1E0770D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274</w:t>
      </w:r>
      <w:r w:rsidRPr="00CF6664">
        <w:rPr>
          <w:rStyle w:val="HideTWBExt"/>
          <w:b w:val="0"/>
        </w:rPr>
        <w:t>&lt;/NumAm&gt;</w:t>
      </w:r>
    </w:p>
    <w:p w14:paraId="1E814B24"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612C65CA" w14:textId="77777777" w:rsidR="00D06BC5" w:rsidRPr="00CF6664" w:rsidRDefault="00D06BC5" w:rsidP="00D06BC5">
      <w:pPr>
        <w:pStyle w:val="NormalBold"/>
      </w:pPr>
      <w:r w:rsidRPr="00CF6664">
        <w:rPr>
          <w:rStyle w:val="HideTWBExt"/>
          <w:b w:val="0"/>
        </w:rPr>
        <w:t>&lt;/RepeatBlock-By&gt;</w:t>
      </w:r>
    </w:p>
    <w:p w14:paraId="7F49DBA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F7DB897" w14:textId="77777777" w:rsidR="00D06BC5" w:rsidRPr="00CF6664" w:rsidRDefault="00D06BC5" w:rsidP="00D06BC5">
      <w:pPr>
        <w:pStyle w:val="NormalBold"/>
      </w:pPr>
      <w:r w:rsidRPr="00CF6664">
        <w:rPr>
          <w:rStyle w:val="HideTWBExt"/>
          <w:b w:val="0"/>
        </w:rPr>
        <w:t>&lt;Article&gt;</w:t>
      </w:r>
      <w:r w:rsidRPr="00CF6664">
        <w:t>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0E4A39C" w14:textId="77777777" w:rsidTr="00D11899">
        <w:trPr>
          <w:trHeight w:hRule="exact" w:val="240"/>
          <w:jc w:val="center"/>
        </w:trPr>
        <w:tc>
          <w:tcPr>
            <w:tcW w:w="9752" w:type="dxa"/>
            <w:gridSpan w:val="2"/>
            <w:tcBorders>
              <w:top w:val="nil"/>
              <w:left w:val="nil"/>
              <w:bottom w:val="nil"/>
              <w:right w:val="nil"/>
            </w:tcBorders>
          </w:tcPr>
          <w:p w14:paraId="251F67FA" w14:textId="77777777" w:rsidR="00D06BC5" w:rsidRPr="00CF6664" w:rsidRDefault="00D06BC5" w:rsidP="00D11899"/>
        </w:tc>
      </w:tr>
      <w:tr w:rsidR="00D06BC5" w:rsidRPr="00CF6664" w14:paraId="42DB5CD0" w14:textId="77777777" w:rsidTr="00D11899">
        <w:trPr>
          <w:trHeight w:val="240"/>
          <w:jc w:val="center"/>
        </w:trPr>
        <w:tc>
          <w:tcPr>
            <w:tcW w:w="4876" w:type="dxa"/>
            <w:tcBorders>
              <w:top w:val="nil"/>
              <w:left w:val="nil"/>
              <w:bottom w:val="nil"/>
              <w:right w:val="nil"/>
            </w:tcBorders>
          </w:tcPr>
          <w:p w14:paraId="1E655D9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1C3E2AA" w14:textId="77777777" w:rsidR="00D06BC5" w:rsidRPr="00CF6664" w:rsidRDefault="00D06BC5" w:rsidP="00D11899">
            <w:pPr>
              <w:pStyle w:val="AmColumnHeading"/>
            </w:pPr>
            <w:r w:rsidRPr="00CF6664">
              <w:t>Tarkistus</w:t>
            </w:r>
          </w:p>
        </w:tc>
      </w:tr>
      <w:tr w:rsidR="00D06BC5" w:rsidRPr="00CF6664" w14:paraId="306ABA3F" w14:textId="77777777" w:rsidTr="00D11899">
        <w:trPr>
          <w:jc w:val="center"/>
        </w:trPr>
        <w:tc>
          <w:tcPr>
            <w:tcW w:w="4876" w:type="dxa"/>
            <w:tcBorders>
              <w:top w:val="nil"/>
              <w:left w:val="nil"/>
              <w:bottom w:val="nil"/>
              <w:right w:val="nil"/>
            </w:tcBorders>
          </w:tcPr>
          <w:p w14:paraId="74847538" w14:textId="77777777" w:rsidR="00D06BC5" w:rsidRPr="00CF6664" w:rsidRDefault="00D06BC5" w:rsidP="00D11899">
            <w:pPr>
              <w:pStyle w:val="Normal6a"/>
            </w:pPr>
            <w:r w:rsidRPr="00CF6664">
              <w:t>6.</w:t>
            </w:r>
            <w:r w:rsidRPr="00CF6664">
              <w:tab/>
              <w:t>suhtautuu myönteisesti EMAn aikomukseen hyväksyä uudet ohjeet raskaana olevien ja imettävien huomioimisesta kliinisissä lääketutkimuksissa; kehottaa EMAa hyväksymään vastaavat ohjeet muiden aliedustettujen yhteisöjen huomioimisen parantamiseksi;</w:t>
            </w:r>
          </w:p>
        </w:tc>
        <w:tc>
          <w:tcPr>
            <w:tcW w:w="4876" w:type="dxa"/>
            <w:tcBorders>
              <w:top w:val="nil"/>
              <w:left w:val="nil"/>
              <w:bottom w:val="nil"/>
              <w:right w:val="nil"/>
            </w:tcBorders>
          </w:tcPr>
          <w:p w14:paraId="1891E77F" w14:textId="77777777" w:rsidR="00D06BC5" w:rsidRPr="00CF6664" w:rsidRDefault="00D06BC5" w:rsidP="00D11899">
            <w:pPr>
              <w:pStyle w:val="Normal6a"/>
            </w:pPr>
            <w:r w:rsidRPr="00CF6664">
              <w:t>6.</w:t>
            </w:r>
            <w:r w:rsidRPr="00CF6664">
              <w:tab/>
              <w:t xml:space="preserve">suhtautuu myönteisesti EMAn aikomukseen hyväksyä uudet ohjeet raskaana olevien ja imettävien huomioimisesta kliinisissä lääketutkimuksissa; kehottaa EMAa hyväksymään vastaavat ohjeet muiden aliedustettujen yhteisöjen huomioimisen parantamiseksi; </w:t>
            </w:r>
            <w:r w:rsidRPr="00CF6664">
              <w:rPr>
                <w:b/>
                <w:i/>
              </w:rPr>
              <w:t>kehottaa lisäksi EMAa hyväksymään ohjeet sukupuolinäkökulmien sisällyttämisestä tutkimusten suunnitteluvaiheeseen;</w:t>
            </w:r>
          </w:p>
        </w:tc>
      </w:tr>
    </w:tbl>
    <w:p w14:paraId="0977C4D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2C6A67F" w14:textId="77777777" w:rsidR="00D06BC5" w:rsidRPr="00CF6664" w:rsidRDefault="00D06BC5" w:rsidP="00D06BC5">
      <w:r w:rsidRPr="00CF6664">
        <w:rPr>
          <w:rStyle w:val="HideTWBExt"/>
        </w:rPr>
        <w:t>&lt;/Amend&gt;</w:t>
      </w:r>
    </w:p>
    <w:p w14:paraId="7A9017C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275</w:t>
      </w:r>
      <w:r w:rsidRPr="00CF6664">
        <w:rPr>
          <w:rStyle w:val="HideTWBExt"/>
          <w:b w:val="0"/>
        </w:rPr>
        <w:t>&lt;/NumAm&gt;</w:t>
      </w:r>
    </w:p>
    <w:p w14:paraId="04EE09A3"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3AF476ED" w14:textId="77777777" w:rsidR="00D06BC5" w:rsidRPr="00CF6664" w:rsidRDefault="00D06BC5" w:rsidP="00D06BC5">
      <w:pPr>
        <w:pStyle w:val="NormalBold"/>
      </w:pPr>
      <w:r w:rsidRPr="00CF6664">
        <w:rPr>
          <w:rStyle w:val="HideTWBExt"/>
          <w:b w:val="0"/>
        </w:rPr>
        <w:t>&lt;/RepeatBlock-By&gt;</w:t>
      </w:r>
    </w:p>
    <w:p w14:paraId="4F832B3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61E34B2" w14:textId="77777777" w:rsidR="00D06BC5" w:rsidRPr="00CF6664" w:rsidRDefault="00D06BC5" w:rsidP="00D06BC5">
      <w:pPr>
        <w:pStyle w:val="NormalBold"/>
      </w:pPr>
      <w:r w:rsidRPr="00CF6664">
        <w:rPr>
          <w:rStyle w:val="HideTWBExt"/>
          <w:b w:val="0"/>
        </w:rPr>
        <w:t>&lt;Article&gt;</w:t>
      </w:r>
      <w:r w:rsidRPr="00CF6664">
        <w:t>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1E70A39" w14:textId="77777777" w:rsidTr="00D11899">
        <w:trPr>
          <w:trHeight w:hRule="exact" w:val="240"/>
          <w:jc w:val="center"/>
        </w:trPr>
        <w:tc>
          <w:tcPr>
            <w:tcW w:w="9752" w:type="dxa"/>
            <w:gridSpan w:val="2"/>
            <w:tcBorders>
              <w:top w:val="nil"/>
              <w:left w:val="nil"/>
              <w:bottom w:val="nil"/>
              <w:right w:val="nil"/>
            </w:tcBorders>
          </w:tcPr>
          <w:p w14:paraId="7FD88EB1" w14:textId="77777777" w:rsidR="00D06BC5" w:rsidRPr="00CF6664" w:rsidRDefault="00D06BC5" w:rsidP="00D11899"/>
        </w:tc>
      </w:tr>
      <w:tr w:rsidR="00D06BC5" w:rsidRPr="00CF6664" w14:paraId="31D28A89" w14:textId="77777777" w:rsidTr="00D11899">
        <w:trPr>
          <w:trHeight w:val="240"/>
          <w:jc w:val="center"/>
        </w:trPr>
        <w:tc>
          <w:tcPr>
            <w:tcW w:w="4876" w:type="dxa"/>
            <w:tcBorders>
              <w:top w:val="nil"/>
              <w:left w:val="nil"/>
              <w:bottom w:val="nil"/>
              <w:right w:val="nil"/>
            </w:tcBorders>
          </w:tcPr>
          <w:p w14:paraId="077FF22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27A1DB5" w14:textId="77777777" w:rsidR="00D06BC5" w:rsidRPr="00CF6664" w:rsidRDefault="00D06BC5" w:rsidP="00D11899">
            <w:pPr>
              <w:pStyle w:val="AmColumnHeading"/>
            </w:pPr>
            <w:r w:rsidRPr="00CF6664">
              <w:t>Tarkistus</w:t>
            </w:r>
          </w:p>
        </w:tc>
      </w:tr>
      <w:tr w:rsidR="00D06BC5" w:rsidRPr="00CF6664" w14:paraId="6631BE23" w14:textId="77777777" w:rsidTr="00D11899">
        <w:trPr>
          <w:jc w:val="center"/>
        </w:trPr>
        <w:tc>
          <w:tcPr>
            <w:tcW w:w="4876" w:type="dxa"/>
            <w:tcBorders>
              <w:top w:val="nil"/>
              <w:left w:val="nil"/>
              <w:bottom w:val="nil"/>
              <w:right w:val="nil"/>
            </w:tcBorders>
          </w:tcPr>
          <w:p w14:paraId="7519852E" w14:textId="77777777" w:rsidR="00D06BC5" w:rsidRPr="00CF6664" w:rsidRDefault="00D06BC5" w:rsidP="00D11899">
            <w:pPr>
              <w:pStyle w:val="Normal6a"/>
            </w:pPr>
            <w:r w:rsidRPr="00CF6664">
              <w:t>6.</w:t>
            </w:r>
            <w:r w:rsidRPr="00CF6664">
              <w:tab/>
              <w:t>suhtautuu myönteisesti EMAn aikomukseen hyväksyä uudet ohjeet raskaana olevien ja imettävien huomioimisesta kliinisissä lääketutkimuksissa; kehottaa EMAa hyväksymään vastaavat ohjeet muiden aliedustettujen yhteisöjen huomioimisen parantamiseksi;</w:t>
            </w:r>
          </w:p>
        </w:tc>
        <w:tc>
          <w:tcPr>
            <w:tcW w:w="4876" w:type="dxa"/>
            <w:tcBorders>
              <w:top w:val="nil"/>
              <w:left w:val="nil"/>
              <w:bottom w:val="nil"/>
              <w:right w:val="nil"/>
            </w:tcBorders>
          </w:tcPr>
          <w:p w14:paraId="6F1726A0" w14:textId="77777777" w:rsidR="00D06BC5" w:rsidRPr="00CF6664" w:rsidRDefault="00D06BC5" w:rsidP="00D11899">
            <w:pPr>
              <w:pStyle w:val="Normal6a"/>
            </w:pPr>
            <w:r w:rsidRPr="00CF6664">
              <w:t>6.</w:t>
            </w:r>
            <w:r w:rsidRPr="00CF6664">
              <w:tab/>
              <w:t>suhtautuu myönteisesti EMAn aikomukseen hyväksyä uudet ohjeet raskaana olevien ja imettävien huomioimisesta kliinisissä lääketutkimuksissa; kehottaa EMAa hyväksymään vastaavat ohjeet muiden aliedustettujen yhteisöjen</w:t>
            </w:r>
            <w:r w:rsidRPr="00CF6664">
              <w:rPr>
                <w:b/>
                <w:i/>
              </w:rPr>
              <w:t>, kuten transihmisten, muunsukupuolisten ja intersukupuolisten henkilöiden sekä etnisten vähemmistöjen ja marginalisoituneiden yhteisöjen,</w:t>
            </w:r>
            <w:r w:rsidRPr="00CF6664">
              <w:t xml:space="preserve"> huomioimisen parantamiseksi;</w:t>
            </w:r>
          </w:p>
        </w:tc>
      </w:tr>
    </w:tbl>
    <w:p w14:paraId="1D5821D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9177991" w14:textId="77777777" w:rsidR="00D06BC5" w:rsidRPr="00CF6664" w:rsidRDefault="00D06BC5" w:rsidP="00D06BC5">
      <w:r w:rsidRPr="00CF6664">
        <w:rPr>
          <w:rStyle w:val="HideTWBExt"/>
        </w:rPr>
        <w:t>&lt;/Amend&gt;</w:t>
      </w:r>
    </w:p>
    <w:p w14:paraId="630ACF2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276</w:t>
      </w:r>
      <w:r w:rsidRPr="00CF6664">
        <w:rPr>
          <w:rStyle w:val="HideTWBExt"/>
          <w:b w:val="0"/>
        </w:rPr>
        <w:t>&lt;/NumAm&gt;</w:t>
      </w:r>
    </w:p>
    <w:p w14:paraId="30BA7698"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7C64741D" w14:textId="77777777" w:rsidR="00D06BC5" w:rsidRPr="00CF6664" w:rsidRDefault="00D06BC5" w:rsidP="00D06BC5">
      <w:pPr>
        <w:pStyle w:val="NormalBold"/>
      </w:pPr>
      <w:r w:rsidRPr="00CF6664">
        <w:rPr>
          <w:rStyle w:val="HideTWBExt"/>
          <w:b w:val="0"/>
        </w:rPr>
        <w:t>&lt;/RepeatBlock-By&gt;</w:t>
      </w:r>
    </w:p>
    <w:p w14:paraId="34C7870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592FE9D" w14:textId="77777777" w:rsidR="00D06BC5" w:rsidRPr="00CF6664" w:rsidRDefault="00D06BC5" w:rsidP="00D06BC5">
      <w:pPr>
        <w:pStyle w:val="NormalBold"/>
      </w:pPr>
      <w:r w:rsidRPr="00CF6664">
        <w:rPr>
          <w:rStyle w:val="HideTWBExt"/>
          <w:b w:val="0"/>
        </w:rPr>
        <w:t>&lt;Article&gt;</w:t>
      </w:r>
      <w:r w:rsidRPr="00CF6664">
        <w:t>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7243F13" w14:textId="77777777" w:rsidTr="00D11899">
        <w:trPr>
          <w:trHeight w:hRule="exact" w:val="240"/>
          <w:jc w:val="center"/>
        </w:trPr>
        <w:tc>
          <w:tcPr>
            <w:tcW w:w="9752" w:type="dxa"/>
            <w:gridSpan w:val="2"/>
            <w:tcBorders>
              <w:top w:val="nil"/>
              <w:left w:val="nil"/>
              <w:bottom w:val="nil"/>
              <w:right w:val="nil"/>
            </w:tcBorders>
          </w:tcPr>
          <w:p w14:paraId="533EB14A" w14:textId="77777777" w:rsidR="00D06BC5" w:rsidRPr="00CF6664" w:rsidRDefault="00D06BC5" w:rsidP="00D11899"/>
        </w:tc>
      </w:tr>
      <w:tr w:rsidR="00D06BC5" w:rsidRPr="00CF6664" w14:paraId="30F39BDD" w14:textId="77777777" w:rsidTr="00D11899">
        <w:trPr>
          <w:trHeight w:val="240"/>
          <w:jc w:val="center"/>
        </w:trPr>
        <w:tc>
          <w:tcPr>
            <w:tcW w:w="4876" w:type="dxa"/>
            <w:tcBorders>
              <w:top w:val="nil"/>
              <w:left w:val="nil"/>
              <w:bottom w:val="nil"/>
              <w:right w:val="nil"/>
            </w:tcBorders>
          </w:tcPr>
          <w:p w14:paraId="3494718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DD50A29" w14:textId="77777777" w:rsidR="00D06BC5" w:rsidRPr="00CF6664" w:rsidRDefault="00D06BC5" w:rsidP="00D11899">
            <w:pPr>
              <w:pStyle w:val="AmColumnHeading"/>
            </w:pPr>
            <w:r w:rsidRPr="00CF6664">
              <w:t>Tarkistus</w:t>
            </w:r>
          </w:p>
        </w:tc>
      </w:tr>
      <w:tr w:rsidR="00D06BC5" w:rsidRPr="00CF6664" w14:paraId="1515E218" w14:textId="77777777" w:rsidTr="00D11899">
        <w:trPr>
          <w:jc w:val="center"/>
        </w:trPr>
        <w:tc>
          <w:tcPr>
            <w:tcW w:w="4876" w:type="dxa"/>
            <w:tcBorders>
              <w:top w:val="nil"/>
              <w:left w:val="nil"/>
              <w:bottom w:val="nil"/>
              <w:right w:val="nil"/>
            </w:tcBorders>
          </w:tcPr>
          <w:p w14:paraId="0CAF4661" w14:textId="77777777" w:rsidR="00D06BC5" w:rsidRPr="00CF6664" w:rsidRDefault="00D06BC5" w:rsidP="00D11899">
            <w:pPr>
              <w:pStyle w:val="Normal6a"/>
            </w:pPr>
            <w:r w:rsidRPr="00CF6664">
              <w:t>6.</w:t>
            </w:r>
            <w:r w:rsidRPr="00CF6664">
              <w:tab/>
              <w:t xml:space="preserve">suhtautuu myönteisesti EMAn aikomukseen hyväksyä uudet ohjeet raskaana olevien ja imettävien huomioimisesta kliinisissä lääketutkimuksissa; </w:t>
            </w:r>
            <w:r w:rsidRPr="00CF6664">
              <w:rPr>
                <w:b/>
                <w:i/>
              </w:rPr>
              <w:t>kehottaa EMAa hyväksymään vastaavat ohjeet muiden aliedustettujen yhteisöjen huomioimisen parantamiseksi;</w:t>
            </w:r>
          </w:p>
        </w:tc>
        <w:tc>
          <w:tcPr>
            <w:tcW w:w="4876" w:type="dxa"/>
            <w:tcBorders>
              <w:top w:val="nil"/>
              <w:left w:val="nil"/>
              <w:bottom w:val="nil"/>
              <w:right w:val="nil"/>
            </w:tcBorders>
          </w:tcPr>
          <w:p w14:paraId="3B2BA997" w14:textId="77777777" w:rsidR="00D06BC5" w:rsidRPr="00CF6664" w:rsidRDefault="00D06BC5" w:rsidP="00D11899">
            <w:pPr>
              <w:pStyle w:val="Normal6a"/>
            </w:pPr>
            <w:r w:rsidRPr="00CF6664">
              <w:t>6.</w:t>
            </w:r>
            <w:r w:rsidRPr="00CF6664">
              <w:tab/>
              <w:t>suhtautuu myönteisesti EMAn aikomukseen hyväksyä uudet ohjeet raskaana olevien ja imettävien huomioimisesta kliinisissä lääketutkimuksissa;</w:t>
            </w:r>
          </w:p>
        </w:tc>
      </w:tr>
    </w:tbl>
    <w:p w14:paraId="038F7D3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2C2D622" w14:textId="77777777" w:rsidR="00D06BC5" w:rsidRPr="00CF6664" w:rsidRDefault="00D06BC5" w:rsidP="00D06BC5">
      <w:r w:rsidRPr="00CF6664">
        <w:rPr>
          <w:rStyle w:val="HideTWBExt"/>
        </w:rPr>
        <w:t>&lt;/Amend&gt;</w:t>
      </w:r>
    </w:p>
    <w:p w14:paraId="2CA93A1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277</w:t>
      </w:r>
      <w:r w:rsidRPr="00CF6664">
        <w:rPr>
          <w:rStyle w:val="HideTWBExt"/>
          <w:b w:val="0"/>
        </w:rPr>
        <w:t>&lt;/NumAm&gt;</w:t>
      </w:r>
    </w:p>
    <w:p w14:paraId="73261164"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16761A66" w14:textId="77777777" w:rsidR="00D06BC5" w:rsidRPr="00CF6664" w:rsidRDefault="00D06BC5" w:rsidP="00D06BC5">
      <w:pPr>
        <w:pStyle w:val="NormalBold"/>
      </w:pPr>
      <w:r w:rsidRPr="00CF6664">
        <w:rPr>
          <w:rStyle w:val="HideTWBExt"/>
          <w:b w:val="0"/>
        </w:rPr>
        <w:t>&lt;/RepeatBlock-By&gt;</w:t>
      </w:r>
    </w:p>
    <w:p w14:paraId="4BDF724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62FE29C" w14:textId="77777777" w:rsidR="00D06BC5" w:rsidRPr="00CF6664" w:rsidRDefault="00D06BC5" w:rsidP="00D06BC5">
      <w:pPr>
        <w:pStyle w:val="NormalBold"/>
      </w:pPr>
      <w:r w:rsidRPr="00CF6664">
        <w:rPr>
          <w:rStyle w:val="HideTWBExt"/>
          <w:b w:val="0"/>
        </w:rPr>
        <w:t>&lt;Article&gt;</w:t>
      </w:r>
      <w:r w:rsidRPr="00CF6664">
        <w:t>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EE44E64" w14:textId="77777777" w:rsidTr="00D11899">
        <w:trPr>
          <w:trHeight w:hRule="exact" w:val="240"/>
          <w:jc w:val="center"/>
        </w:trPr>
        <w:tc>
          <w:tcPr>
            <w:tcW w:w="9752" w:type="dxa"/>
            <w:gridSpan w:val="2"/>
            <w:tcBorders>
              <w:top w:val="nil"/>
              <w:left w:val="nil"/>
              <w:bottom w:val="nil"/>
              <w:right w:val="nil"/>
            </w:tcBorders>
          </w:tcPr>
          <w:p w14:paraId="06156C31" w14:textId="77777777" w:rsidR="00D06BC5" w:rsidRPr="00CF6664" w:rsidRDefault="00D06BC5" w:rsidP="00D11899"/>
        </w:tc>
      </w:tr>
      <w:tr w:rsidR="00D06BC5" w:rsidRPr="00CF6664" w14:paraId="752BBB1E" w14:textId="77777777" w:rsidTr="00D11899">
        <w:trPr>
          <w:trHeight w:val="240"/>
          <w:jc w:val="center"/>
        </w:trPr>
        <w:tc>
          <w:tcPr>
            <w:tcW w:w="4876" w:type="dxa"/>
            <w:tcBorders>
              <w:top w:val="nil"/>
              <w:left w:val="nil"/>
              <w:bottom w:val="nil"/>
              <w:right w:val="nil"/>
            </w:tcBorders>
          </w:tcPr>
          <w:p w14:paraId="17A0542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CCA3A4E" w14:textId="77777777" w:rsidR="00D06BC5" w:rsidRPr="00CF6664" w:rsidRDefault="00D06BC5" w:rsidP="00D11899">
            <w:pPr>
              <w:pStyle w:val="AmColumnHeading"/>
            </w:pPr>
            <w:r w:rsidRPr="00CF6664">
              <w:t>Tarkistus</w:t>
            </w:r>
          </w:p>
        </w:tc>
      </w:tr>
      <w:tr w:rsidR="00D06BC5" w:rsidRPr="00CF6664" w14:paraId="5941B417" w14:textId="77777777" w:rsidTr="00D11899">
        <w:trPr>
          <w:jc w:val="center"/>
        </w:trPr>
        <w:tc>
          <w:tcPr>
            <w:tcW w:w="4876" w:type="dxa"/>
            <w:tcBorders>
              <w:top w:val="nil"/>
              <w:left w:val="nil"/>
              <w:bottom w:val="nil"/>
              <w:right w:val="nil"/>
            </w:tcBorders>
          </w:tcPr>
          <w:p w14:paraId="29B6669C" w14:textId="77777777" w:rsidR="00D06BC5" w:rsidRPr="00CF6664" w:rsidRDefault="00D06BC5" w:rsidP="00D11899">
            <w:pPr>
              <w:pStyle w:val="Normal6a"/>
            </w:pPr>
            <w:r w:rsidRPr="00CF6664">
              <w:t>6.</w:t>
            </w:r>
            <w:r w:rsidRPr="00CF6664">
              <w:tab/>
              <w:t>suhtautuu myönteisesti EMAn aikomukseen hyväksyä uudet ohjeet raskaana olevien ja imettävien huomioimisesta kliinisissä lääketutkimuksissa; kehottaa EMAa hyväksymään vastaavat ohjeet muiden aliedustettujen yhteisöjen huomioimisen parantamiseksi;</w:t>
            </w:r>
          </w:p>
        </w:tc>
        <w:tc>
          <w:tcPr>
            <w:tcW w:w="4876" w:type="dxa"/>
            <w:tcBorders>
              <w:top w:val="nil"/>
              <w:left w:val="nil"/>
              <w:bottom w:val="nil"/>
              <w:right w:val="nil"/>
            </w:tcBorders>
          </w:tcPr>
          <w:p w14:paraId="558B3A20" w14:textId="77777777" w:rsidR="00D06BC5" w:rsidRPr="00CF6664" w:rsidRDefault="00D06BC5" w:rsidP="00D11899">
            <w:pPr>
              <w:pStyle w:val="Normal6a"/>
            </w:pPr>
            <w:r w:rsidRPr="00CF6664">
              <w:t>6.</w:t>
            </w:r>
            <w:r w:rsidRPr="00CF6664">
              <w:tab/>
              <w:t xml:space="preserve">suhtautuu myönteisesti EMAn aikomukseen hyväksyä uudet ohjeet raskaana olevien ja imettävien huomioimisesta kliinisissä lääketutkimuksissa; kehottaa EMAa hyväksymään vastaavat ohjeet muiden </w:t>
            </w:r>
            <w:r w:rsidRPr="00CF6664">
              <w:rPr>
                <w:b/>
                <w:i/>
              </w:rPr>
              <w:t>haavoittuvien ja</w:t>
            </w:r>
            <w:r w:rsidRPr="00CF6664">
              <w:t xml:space="preserve"> aliedustettujen yhteisöjen huomioimisen parantamiseksi;</w:t>
            </w:r>
          </w:p>
        </w:tc>
      </w:tr>
    </w:tbl>
    <w:p w14:paraId="48A6C7B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148D73A" w14:textId="77777777" w:rsidR="00D06BC5" w:rsidRPr="00CF6664" w:rsidRDefault="00D06BC5" w:rsidP="00D06BC5">
      <w:r w:rsidRPr="00CF6664">
        <w:rPr>
          <w:rStyle w:val="HideTWBExt"/>
        </w:rPr>
        <w:t>&lt;/Amend&gt;</w:t>
      </w:r>
    </w:p>
    <w:p w14:paraId="549C43D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278</w:t>
      </w:r>
      <w:r w:rsidRPr="00CF6664">
        <w:rPr>
          <w:rStyle w:val="HideTWBExt"/>
          <w:b w:val="0"/>
        </w:rPr>
        <w:t>&lt;/NumAm&gt;</w:t>
      </w:r>
    </w:p>
    <w:p w14:paraId="09E406E6"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0BE94CF8" w14:textId="77777777" w:rsidR="00D06BC5" w:rsidRPr="00CF6664" w:rsidRDefault="00D06BC5" w:rsidP="00D06BC5">
      <w:pPr>
        <w:pStyle w:val="NormalBold"/>
      </w:pPr>
      <w:r w:rsidRPr="00CF6664">
        <w:rPr>
          <w:rStyle w:val="HideTWBExt"/>
          <w:b w:val="0"/>
        </w:rPr>
        <w:t>&lt;/RepeatBlock-By&gt;</w:t>
      </w:r>
    </w:p>
    <w:p w14:paraId="103A8E6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175C3C2" w14:textId="77777777" w:rsidR="00D06BC5" w:rsidRPr="00CF6664" w:rsidRDefault="00D06BC5" w:rsidP="00D06BC5">
      <w:pPr>
        <w:pStyle w:val="NormalBold"/>
      </w:pPr>
      <w:r w:rsidRPr="00CF6664">
        <w:rPr>
          <w:rStyle w:val="HideTWBExt"/>
          <w:b w:val="0"/>
        </w:rPr>
        <w:t>&lt;Article&gt;</w:t>
      </w:r>
      <w:r w:rsidRPr="00CF6664">
        <w:t>6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680C3D1" w14:textId="77777777" w:rsidTr="00D11899">
        <w:trPr>
          <w:trHeight w:hRule="exact" w:val="240"/>
          <w:jc w:val="center"/>
        </w:trPr>
        <w:tc>
          <w:tcPr>
            <w:tcW w:w="9752" w:type="dxa"/>
            <w:gridSpan w:val="2"/>
            <w:tcBorders>
              <w:top w:val="nil"/>
              <w:left w:val="nil"/>
              <w:bottom w:val="nil"/>
              <w:right w:val="nil"/>
            </w:tcBorders>
          </w:tcPr>
          <w:p w14:paraId="0DE3C81D" w14:textId="77777777" w:rsidR="00D06BC5" w:rsidRPr="00CF6664" w:rsidRDefault="00D06BC5" w:rsidP="00D11899"/>
        </w:tc>
      </w:tr>
      <w:tr w:rsidR="00D06BC5" w:rsidRPr="00CF6664" w14:paraId="6DB51250" w14:textId="77777777" w:rsidTr="00D11899">
        <w:trPr>
          <w:trHeight w:val="240"/>
          <w:jc w:val="center"/>
        </w:trPr>
        <w:tc>
          <w:tcPr>
            <w:tcW w:w="4876" w:type="dxa"/>
            <w:tcBorders>
              <w:top w:val="nil"/>
              <w:left w:val="nil"/>
              <w:bottom w:val="nil"/>
              <w:right w:val="nil"/>
            </w:tcBorders>
          </w:tcPr>
          <w:p w14:paraId="44E52D7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70E613C" w14:textId="77777777" w:rsidR="00D06BC5" w:rsidRPr="00CF6664" w:rsidRDefault="00D06BC5" w:rsidP="00D11899">
            <w:pPr>
              <w:pStyle w:val="AmColumnHeading"/>
            </w:pPr>
            <w:r w:rsidRPr="00CF6664">
              <w:t>Tarkistus</w:t>
            </w:r>
          </w:p>
        </w:tc>
      </w:tr>
      <w:tr w:rsidR="00D06BC5" w:rsidRPr="00CF6664" w14:paraId="32F4245F" w14:textId="77777777" w:rsidTr="00D11899">
        <w:trPr>
          <w:jc w:val="center"/>
        </w:trPr>
        <w:tc>
          <w:tcPr>
            <w:tcW w:w="4876" w:type="dxa"/>
            <w:tcBorders>
              <w:top w:val="nil"/>
              <w:left w:val="nil"/>
              <w:bottom w:val="nil"/>
              <w:right w:val="nil"/>
            </w:tcBorders>
          </w:tcPr>
          <w:p w14:paraId="568C66E5" w14:textId="77777777" w:rsidR="00D06BC5" w:rsidRPr="00CF6664" w:rsidRDefault="00D06BC5" w:rsidP="00D11899">
            <w:pPr>
              <w:pStyle w:val="Normal6a"/>
            </w:pPr>
          </w:p>
        </w:tc>
        <w:tc>
          <w:tcPr>
            <w:tcW w:w="4876" w:type="dxa"/>
            <w:tcBorders>
              <w:top w:val="nil"/>
              <w:left w:val="nil"/>
              <w:bottom w:val="nil"/>
              <w:right w:val="nil"/>
            </w:tcBorders>
          </w:tcPr>
          <w:p w14:paraId="63544551" w14:textId="77777777" w:rsidR="00D06BC5" w:rsidRPr="00CF6664" w:rsidRDefault="00D06BC5" w:rsidP="00D11899">
            <w:pPr>
              <w:pStyle w:val="Normal6a"/>
            </w:pPr>
            <w:r w:rsidRPr="00CF6664">
              <w:rPr>
                <w:b/>
                <w:i/>
              </w:rPr>
              <w:t>6 a.</w:t>
            </w:r>
            <w:r w:rsidRPr="00CF6664">
              <w:tab/>
            </w:r>
            <w:r w:rsidRPr="00CF6664">
              <w:rPr>
                <w:b/>
                <w:i/>
              </w:rPr>
              <w:t>katsoo, että on tarpeen lisätä investointia tutkimukseen ja innovointiin (T&amp;I) sellaisten uusien ja parannettujen terveysvälineiden kohdalla, jotka koskevat naisiin erityisesti, eri tavoin ja suhteettomasti vaikuttavia sairauksia; suosittelee, että perustetaan naisten terveyden tutkimusta ja innovointia käsittelevä asiantuntijaryhmä ohjaamaan naisten terveystutkimusohjelman kehittämistä ja yhteistoiminnallista täytäntöönpanoa, jotta voidaan edistää yhteenkuuluvuutta edistäviä toimia kaikissa EU:n talousarvion asiaankuuluvissa rahoitusohjelmissa;</w:t>
            </w:r>
          </w:p>
        </w:tc>
      </w:tr>
    </w:tbl>
    <w:p w14:paraId="5B24123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1DBFA03" w14:textId="77777777" w:rsidR="00D06BC5" w:rsidRPr="00CF6664" w:rsidRDefault="00D06BC5" w:rsidP="00D06BC5">
      <w:r w:rsidRPr="00CF6664">
        <w:rPr>
          <w:rStyle w:val="HideTWBExt"/>
        </w:rPr>
        <w:t>&lt;/Amend&gt;</w:t>
      </w:r>
    </w:p>
    <w:p w14:paraId="6E62871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279</w:t>
      </w:r>
      <w:r w:rsidRPr="00CF6664">
        <w:rPr>
          <w:rStyle w:val="HideTWBExt"/>
          <w:b w:val="0"/>
        </w:rPr>
        <w:t>&lt;/NumAm&gt;</w:t>
      </w:r>
    </w:p>
    <w:p w14:paraId="54E4CAC7" w14:textId="77777777" w:rsidR="00D06BC5" w:rsidRPr="00CF6664" w:rsidRDefault="00D06BC5" w:rsidP="00D06BC5">
      <w:pPr>
        <w:pStyle w:val="NormalBold"/>
      </w:pPr>
      <w:r w:rsidRPr="00CF6664">
        <w:rPr>
          <w:rStyle w:val="HideTWBExt"/>
          <w:b w:val="0"/>
        </w:rPr>
        <w:t>&lt;RepeatBlock-By&gt;&lt;Members&gt;</w:t>
      </w:r>
      <w:r w:rsidRPr="00CF6664">
        <w:t>Mathilde Androuët</w:t>
      </w:r>
      <w:r w:rsidRPr="00CF6664">
        <w:rPr>
          <w:rStyle w:val="HideTWBExt"/>
          <w:b w:val="0"/>
        </w:rPr>
        <w:t>&lt;/Members&gt;</w:t>
      </w:r>
    </w:p>
    <w:p w14:paraId="68441D44" w14:textId="77777777" w:rsidR="00D06BC5" w:rsidRPr="00CF6664" w:rsidRDefault="00D06BC5" w:rsidP="00D06BC5">
      <w:pPr>
        <w:pStyle w:val="NormalBold"/>
      </w:pPr>
      <w:r w:rsidRPr="00CF6664">
        <w:rPr>
          <w:rStyle w:val="HideTWBExt"/>
          <w:b w:val="0"/>
        </w:rPr>
        <w:t>&lt;/RepeatBlock-By&gt;</w:t>
      </w:r>
    </w:p>
    <w:p w14:paraId="1823A5E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AA04D7C" w14:textId="77777777" w:rsidR="00D06BC5" w:rsidRPr="00CF6664" w:rsidRDefault="00D06BC5" w:rsidP="00D06BC5">
      <w:pPr>
        <w:pStyle w:val="NormalBold"/>
      </w:pPr>
      <w:r w:rsidRPr="00CF6664">
        <w:rPr>
          <w:rStyle w:val="HideTWBExt"/>
          <w:b w:val="0"/>
        </w:rPr>
        <w:t>&lt;Article&gt;</w:t>
      </w:r>
      <w:r w:rsidRPr="00CF6664">
        <w:t>6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1BD76FE" w14:textId="77777777" w:rsidTr="00D11899">
        <w:trPr>
          <w:trHeight w:hRule="exact" w:val="240"/>
          <w:jc w:val="center"/>
        </w:trPr>
        <w:tc>
          <w:tcPr>
            <w:tcW w:w="9752" w:type="dxa"/>
            <w:gridSpan w:val="2"/>
            <w:tcBorders>
              <w:top w:val="nil"/>
              <w:left w:val="nil"/>
              <w:bottom w:val="nil"/>
              <w:right w:val="nil"/>
            </w:tcBorders>
          </w:tcPr>
          <w:p w14:paraId="62C95B39" w14:textId="77777777" w:rsidR="00D06BC5" w:rsidRPr="00CF6664" w:rsidRDefault="00D06BC5" w:rsidP="00D11899"/>
        </w:tc>
      </w:tr>
      <w:tr w:rsidR="00D06BC5" w:rsidRPr="00CF6664" w14:paraId="254046AA" w14:textId="77777777" w:rsidTr="00D11899">
        <w:trPr>
          <w:trHeight w:val="240"/>
          <w:jc w:val="center"/>
        </w:trPr>
        <w:tc>
          <w:tcPr>
            <w:tcW w:w="4876" w:type="dxa"/>
            <w:tcBorders>
              <w:top w:val="nil"/>
              <w:left w:val="nil"/>
              <w:bottom w:val="nil"/>
              <w:right w:val="nil"/>
            </w:tcBorders>
          </w:tcPr>
          <w:p w14:paraId="3C8ACD9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3FDA8C4" w14:textId="77777777" w:rsidR="00D06BC5" w:rsidRPr="00CF6664" w:rsidRDefault="00D06BC5" w:rsidP="00D11899">
            <w:pPr>
              <w:pStyle w:val="AmColumnHeading"/>
            </w:pPr>
            <w:r w:rsidRPr="00CF6664">
              <w:t>Tarkistus</w:t>
            </w:r>
          </w:p>
        </w:tc>
      </w:tr>
      <w:tr w:rsidR="00D06BC5" w:rsidRPr="00CF6664" w14:paraId="5AAB9805" w14:textId="77777777" w:rsidTr="00D11899">
        <w:trPr>
          <w:jc w:val="center"/>
        </w:trPr>
        <w:tc>
          <w:tcPr>
            <w:tcW w:w="4876" w:type="dxa"/>
            <w:tcBorders>
              <w:top w:val="nil"/>
              <w:left w:val="nil"/>
              <w:bottom w:val="nil"/>
              <w:right w:val="nil"/>
            </w:tcBorders>
          </w:tcPr>
          <w:p w14:paraId="2DE3AAF8" w14:textId="77777777" w:rsidR="00D06BC5" w:rsidRPr="00CF6664" w:rsidRDefault="00D06BC5" w:rsidP="00D11899">
            <w:pPr>
              <w:pStyle w:val="Normal6a"/>
            </w:pPr>
          </w:p>
        </w:tc>
        <w:tc>
          <w:tcPr>
            <w:tcW w:w="4876" w:type="dxa"/>
            <w:tcBorders>
              <w:top w:val="nil"/>
              <w:left w:val="nil"/>
              <w:bottom w:val="nil"/>
              <w:right w:val="nil"/>
            </w:tcBorders>
          </w:tcPr>
          <w:p w14:paraId="1222C350" w14:textId="77777777" w:rsidR="00D06BC5" w:rsidRPr="00CF6664" w:rsidRDefault="00D06BC5" w:rsidP="00D11899">
            <w:pPr>
              <w:pStyle w:val="Normal6a"/>
            </w:pPr>
            <w:r w:rsidRPr="00CF6664">
              <w:rPr>
                <w:b/>
                <w:i/>
              </w:rPr>
              <w:t>6 a.</w:t>
            </w:r>
            <w:r w:rsidRPr="00CF6664">
              <w:tab/>
            </w:r>
            <w:r w:rsidRPr="00CF6664">
              <w:rPr>
                <w:b/>
                <w:i/>
              </w:rPr>
              <w:t>kannustaa jäsenvaltioita helpottamaan toimivaltaisten viranomaisten hyväksymien lääkkeiden ja lääkinnällisten laitteiden markkinoille saattamista koskevia menettelyjä, jotta nämä innovoinnit voitaisiin asettaa yleisön saataville mahdollisimman nopeasti;</w:t>
            </w:r>
          </w:p>
        </w:tc>
      </w:tr>
    </w:tbl>
    <w:p w14:paraId="03F3EE5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00BDA2C" w14:textId="77777777" w:rsidR="00D06BC5" w:rsidRPr="00CF6664" w:rsidRDefault="00D06BC5" w:rsidP="00D06BC5">
      <w:r w:rsidRPr="00CF6664">
        <w:rPr>
          <w:rStyle w:val="HideTWBExt"/>
        </w:rPr>
        <w:t>&lt;/Amend&gt;</w:t>
      </w:r>
    </w:p>
    <w:p w14:paraId="253880F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280</w:t>
      </w:r>
      <w:r w:rsidRPr="00CF6664">
        <w:rPr>
          <w:rStyle w:val="HideTWBExt"/>
          <w:b w:val="0"/>
        </w:rPr>
        <w:t>&lt;/NumAm&gt;</w:t>
      </w:r>
    </w:p>
    <w:p w14:paraId="03B732AF"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26201F98" w14:textId="77777777" w:rsidR="00D06BC5" w:rsidRPr="00CF6664" w:rsidRDefault="00D06BC5" w:rsidP="00D06BC5">
      <w:pPr>
        <w:pStyle w:val="NormalBold"/>
      </w:pPr>
      <w:r w:rsidRPr="00CF6664">
        <w:rPr>
          <w:rStyle w:val="HideTWBExt"/>
          <w:b w:val="0"/>
        </w:rPr>
        <w:t>&lt;/RepeatBlock-By&gt;</w:t>
      </w:r>
    </w:p>
    <w:p w14:paraId="3968D0A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519669F" w14:textId="77777777" w:rsidR="00D06BC5" w:rsidRPr="00CF6664" w:rsidRDefault="00D06BC5" w:rsidP="00D06BC5">
      <w:pPr>
        <w:pStyle w:val="NormalBold"/>
      </w:pPr>
      <w:r w:rsidRPr="00CF6664">
        <w:rPr>
          <w:rStyle w:val="HideTWBExt"/>
          <w:b w:val="0"/>
        </w:rPr>
        <w:t>&lt;Article&gt;</w:t>
      </w:r>
      <w:r w:rsidRPr="00CF6664">
        <w:t>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D8D4361" w14:textId="77777777" w:rsidTr="00D11899">
        <w:trPr>
          <w:trHeight w:hRule="exact" w:val="240"/>
          <w:jc w:val="center"/>
        </w:trPr>
        <w:tc>
          <w:tcPr>
            <w:tcW w:w="9752" w:type="dxa"/>
            <w:gridSpan w:val="2"/>
            <w:tcBorders>
              <w:top w:val="nil"/>
              <w:left w:val="nil"/>
              <w:bottom w:val="nil"/>
              <w:right w:val="nil"/>
            </w:tcBorders>
          </w:tcPr>
          <w:p w14:paraId="3A828DF8" w14:textId="77777777" w:rsidR="00D06BC5" w:rsidRPr="00CF6664" w:rsidRDefault="00D06BC5" w:rsidP="00D11899"/>
        </w:tc>
      </w:tr>
      <w:tr w:rsidR="00D06BC5" w:rsidRPr="00CF6664" w14:paraId="6A2A15C7" w14:textId="77777777" w:rsidTr="00D11899">
        <w:trPr>
          <w:trHeight w:val="240"/>
          <w:jc w:val="center"/>
        </w:trPr>
        <w:tc>
          <w:tcPr>
            <w:tcW w:w="4876" w:type="dxa"/>
            <w:tcBorders>
              <w:top w:val="nil"/>
              <w:left w:val="nil"/>
              <w:bottom w:val="nil"/>
              <w:right w:val="nil"/>
            </w:tcBorders>
          </w:tcPr>
          <w:p w14:paraId="6F5EA35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CAE6A20" w14:textId="77777777" w:rsidR="00D06BC5" w:rsidRPr="00CF6664" w:rsidRDefault="00D06BC5" w:rsidP="00D11899">
            <w:pPr>
              <w:pStyle w:val="AmColumnHeading"/>
            </w:pPr>
            <w:r w:rsidRPr="00CF6664">
              <w:t>Tarkistus</w:t>
            </w:r>
          </w:p>
        </w:tc>
      </w:tr>
      <w:tr w:rsidR="00D06BC5" w:rsidRPr="00CF6664" w14:paraId="68900925" w14:textId="77777777" w:rsidTr="00D11899">
        <w:trPr>
          <w:jc w:val="center"/>
        </w:trPr>
        <w:tc>
          <w:tcPr>
            <w:tcW w:w="4876" w:type="dxa"/>
            <w:tcBorders>
              <w:top w:val="nil"/>
              <w:left w:val="nil"/>
              <w:bottom w:val="nil"/>
              <w:right w:val="nil"/>
            </w:tcBorders>
          </w:tcPr>
          <w:p w14:paraId="6B92706C" w14:textId="77777777" w:rsidR="00D06BC5" w:rsidRPr="00CF6664" w:rsidRDefault="00D06BC5" w:rsidP="00D11899">
            <w:pPr>
              <w:pStyle w:val="Normal6a"/>
            </w:pPr>
            <w:r w:rsidRPr="00CF6664">
              <w:t>7.</w:t>
            </w:r>
            <w:r w:rsidRPr="00CF6664">
              <w:tab/>
              <w:t>korostaa, että biologiseen ja sosiaaliseen sukupuoleen perustuvia terveyseroja koskevan ymmärryksen puutetta pahentaa se, että tutkimustuloksia eritellään harvoin sukupuolen mukaan; kehottaa komissiota tekemään sukupuolen mukaan eritellyistä tiedoista pakollisia kaikissa EU:n rahoittamissa hankkeissa;</w:t>
            </w:r>
          </w:p>
        </w:tc>
        <w:tc>
          <w:tcPr>
            <w:tcW w:w="4876" w:type="dxa"/>
            <w:tcBorders>
              <w:top w:val="nil"/>
              <w:left w:val="nil"/>
              <w:bottom w:val="nil"/>
              <w:right w:val="nil"/>
            </w:tcBorders>
          </w:tcPr>
          <w:p w14:paraId="6BEFC61C" w14:textId="77777777" w:rsidR="00D06BC5" w:rsidRPr="00CF6664" w:rsidRDefault="00D06BC5" w:rsidP="00D11899">
            <w:pPr>
              <w:pStyle w:val="Normal6a"/>
            </w:pPr>
            <w:r w:rsidRPr="00CF6664">
              <w:t>7.</w:t>
            </w:r>
            <w:r w:rsidRPr="00CF6664">
              <w:tab/>
              <w:t xml:space="preserve">korostaa, että biologiseen ja sosiaaliseen sukupuoleen perustuvia terveyseroja koskevan ymmärryksen puutetta pahentaa se, että tutkimustuloksia eritellään harvoin sukupuolen mukaan; kehottaa komissiota tekemään sukupuolen mukaan eritellyistä tiedoista pakollisia kaikissa EU:n rahoittamissa hankkeissa; </w:t>
            </w:r>
            <w:r w:rsidRPr="00CF6664">
              <w:rPr>
                <w:b/>
                <w:i/>
              </w:rPr>
              <w:t>toteaa, että tekoälyä voitaisiin käyttää biologiseen tai sosiaaliseen sukupuoleen perustuvien ennakkoluulojen havaitsemiseen nykyisissä tai aikaisemmissa tutkimuksissa, jotta tutkimusta ei tarvitsisi toistaa, mutta varoittaa kuitenkin, että tekoälyn käyttöä on valvottava tiiviisti sen varmistamiseksi, että se ei aiheuta ennakkoluuloja;</w:t>
            </w:r>
          </w:p>
        </w:tc>
      </w:tr>
    </w:tbl>
    <w:p w14:paraId="78BBBCB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5437E03" w14:textId="77777777" w:rsidR="00D06BC5" w:rsidRPr="00CF6664" w:rsidRDefault="00D06BC5" w:rsidP="00D06BC5">
      <w:r w:rsidRPr="00CF6664">
        <w:rPr>
          <w:rStyle w:val="HideTWBExt"/>
        </w:rPr>
        <w:t>&lt;/Amend&gt;</w:t>
      </w:r>
    </w:p>
    <w:p w14:paraId="0FF2BE2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281</w:t>
      </w:r>
      <w:r w:rsidRPr="00CF6664">
        <w:rPr>
          <w:rStyle w:val="HideTWBExt"/>
          <w:b w:val="0"/>
        </w:rPr>
        <w:t>&lt;/NumAm&gt;</w:t>
      </w:r>
    </w:p>
    <w:p w14:paraId="6E74A9D0"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0CA388C0" w14:textId="77777777" w:rsidR="00D06BC5" w:rsidRPr="00CF6664" w:rsidRDefault="00D06BC5" w:rsidP="00D06BC5">
      <w:pPr>
        <w:pStyle w:val="NormalBold"/>
      </w:pPr>
      <w:r w:rsidRPr="00CF6664">
        <w:rPr>
          <w:rStyle w:val="HideTWBExt"/>
          <w:b w:val="0"/>
        </w:rPr>
        <w:t>&lt;/RepeatBlock-By&gt;</w:t>
      </w:r>
    </w:p>
    <w:p w14:paraId="78C1EEB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2EFA877" w14:textId="77777777" w:rsidR="00D06BC5" w:rsidRPr="00CF6664" w:rsidRDefault="00D06BC5" w:rsidP="00D06BC5">
      <w:pPr>
        <w:pStyle w:val="NormalBold"/>
      </w:pPr>
      <w:r w:rsidRPr="00CF6664">
        <w:rPr>
          <w:rStyle w:val="HideTWBExt"/>
          <w:b w:val="0"/>
        </w:rPr>
        <w:t>&lt;Article&gt;</w:t>
      </w:r>
      <w:r w:rsidRPr="00CF6664">
        <w:t>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66815F9" w14:textId="77777777" w:rsidTr="00D11899">
        <w:trPr>
          <w:trHeight w:hRule="exact" w:val="240"/>
          <w:jc w:val="center"/>
        </w:trPr>
        <w:tc>
          <w:tcPr>
            <w:tcW w:w="9752" w:type="dxa"/>
            <w:gridSpan w:val="2"/>
            <w:tcBorders>
              <w:top w:val="nil"/>
              <w:left w:val="nil"/>
              <w:bottom w:val="nil"/>
              <w:right w:val="nil"/>
            </w:tcBorders>
          </w:tcPr>
          <w:p w14:paraId="7F1EA9E1" w14:textId="77777777" w:rsidR="00D06BC5" w:rsidRPr="00CF6664" w:rsidRDefault="00D06BC5" w:rsidP="00D11899"/>
        </w:tc>
      </w:tr>
      <w:tr w:rsidR="00D06BC5" w:rsidRPr="00CF6664" w14:paraId="2D48C562" w14:textId="77777777" w:rsidTr="00D11899">
        <w:trPr>
          <w:trHeight w:val="240"/>
          <w:jc w:val="center"/>
        </w:trPr>
        <w:tc>
          <w:tcPr>
            <w:tcW w:w="4876" w:type="dxa"/>
            <w:tcBorders>
              <w:top w:val="nil"/>
              <w:left w:val="nil"/>
              <w:bottom w:val="nil"/>
              <w:right w:val="nil"/>
            </w:tcBorders>
          </w:tcPr>
          <w:p w14:paraId="721FC76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8317B02" w14:textId="77777777" w:rsidR="00D06BC5" w:rsidRPr="00CF6664" w:rsidRDefault="00D06BC5" w:rsidP="00D11899">
            <w:pPr>
              <w:pStyle w:val="AmColumnHeading"/>
            </w:pPr>
            <w:r w:rsidRPr="00CF6664">
              <w:t>Tarkistus</w:t>
            </w:r>
          </w:p>
        </w:tc>
      </w:tr>
      <w:tr w:rsidR="00D06BC5" w:rsidRPr="00CF6664" w14:paraId="299203A3" w14:textId="77777777" w:rsidTr="00D11899">
        <w:trPr>
          <w:jc w:val="center"/>
        </w:trPr>
        <w:tc>
          <w:tcPr>
            <w:tcW w:w="4876" w:type="dxa"/>
            <w:tcBorders>
              <w:top w:val="nil"/>
              <w:left w:val="nil"/>
              <w:bottom w:val="nil"/>
              <w:right w:val="nil"/>
            </w:tcBorders>
          </w:tcPr>
          <w:p w14:paraId="5BC90948" w14:textId="77777777" w:rsidR="00D06BC5" w:rsidRPr="00CF6664" w:rsidRDefault="00D06BC5" w:rsidP="00D11899">
            <w:pPr>
              <w:pStyle w:val="Normal6a"/>
            </w:pPr>
            <w:r w:rsidRPr="00CF6664">
              <w:t>7.</w:t>
            </w:r>
            <w:r w:rsidRPr="00CF6664">
              <w:tab/>
              <w:t>korostaa, että biologiseen ja sosiaaliseen sukupuoleen perustuvia terveyseroja koskevan ymmärryksen puutetta pahentaa se, että tutkimustuloksia eritellään harvoin sukupuolen mukaan; kehottaa komissiota tekemään sukupuolen mukaan eritellyistä tiedoista pakollisia kaikissa EU:n rahoittamissa hankkeissa;</w:t>
            </w:r>
          </w:p>
        </w:tc>
        <w:tc>
          <w:tcPr>
            <w:tcW w:w="4876" w:type="dxa"/>
            <w:tcBorders>
              <w:top w:val="nil"/>
              <w:left w:val="nil"/>
              <w:bottom w:val="nil"/>
              <w:right w:val="nil"/>
            </w:tcBorders>
          </w:tcPr>
          <w:p w14:paraId="4A75F057" w14:textId="77777777" w:rsidR="00D06BC5" w:rsidRPr="00CF6664" w:rsidRDefault="00D06BC5" w:rsidP="00D11899">
            <w:pPr>
              <w:pStyle w:val="Normal6a"/>
            </w:pPr>
            <w:r w:rsidRPr="00CF6664">
              <w:t>7.</w:t>
            </w:r>
            <w:r w:rsidRPr="00CF6664">
              <w:tab/>
              <w:t xml:space="preserve">korostaa, että biologiseen ja sosiaaliseen sukupuoleen perustuvia terveyseroja koskevan ymmärryksen puutetta pahentaa se, että tutkimustuloksia eritellään harvoin sukupuolen mukaan; kehottaa komissiota tekemään sukupuolen mukaan eritellyistä tiedoista pakollisia kaikissa EU:n rahoittamissa hankkeissa </w:t>
            </w:r>
            <w:r w:rsidRPr="00CF6664">
              <w:rPr>
                <w:b/>
                <w:i/>
              </w:rPr>
              <w:t>ja edistämään sukupuolten tasa-arvoa lääketieteessä tutkimuslaitosten, viranomaisten ja terveydenhuollon ammattilaisten strategisena painopisteenä</w:t>
            </w:r>
            <w:r w:rsidRPr="00CF6664">
              <w:t>;</w:t>
            </w:r>
          </w:p>
        </w:tc>
      </w:tr>
    </w:tbl>
    <w:p w14:paraId="61A2495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29E5B474" w14:textId="77777777" w:rsidR="00D06BC5" w:rsidRPr="00CF6664" w:rsidRDefault="00D06BC5" w:rsidP="00D06BC5">
      <w:r w:rsidRPr="00CF6664">
        <w:rPr>
          <w:rStyle w:val="HideTWBExt"/>
        </w:rPr>
        <w:t>&lt;/Amend&gt;</w:t>
      </w:r>
    </w:p>
    <w:p w14:paraId="362DED6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282</w:t>
      </w:r>
      <w:r w:rsidRPr="00CF6664">
        <w:rPr>
          <w:rStyle w:val="HideTWBExt"/>
          <w:b w:val="0"/>
        </w:rPr>
        <w:t>&lt;/NumAm&gt;</w:t>
      </w:r>
    </w:p>
    <w:p w14:paraId="1AF9985C"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7456B246" w14:textId="77777777" w:rsidR="00D06BC5" w:rsidRPr="00CF6664" w:rsidRDefault="00D06BC5" w:rsidP="00D06BC5">
      <w:pPr>
        <w:pStyle w:val="NormalBold"/>
      </w:pPr>
      <w:r w:rsidRPr="00CF6664">
        <w:rPr>
          <w:rStyle w:val="HideTWBExt"/>
          <w:b w:val="0"/>
        </w:rPr>
        <w:t>&lt;/RepeatBlock-By&gt;</w:t>
      </w:r>
    </w:p>
    <w:p w14:paraId="3D0211C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36FE95D" w14:textId="77777777" w:rsidR="00D06BC5" w:rsidRPr="00CF6664" w:rsidRDefault="00D06BC5" w:rsidP="00D06BC5">
      <w:pPr>
        <w:pStyle w:val="NormalBold"/>
      </w:pPr>
      <w:r w:rsidRPr="00CF6664">
        <w:rPr>
          <w:rStyle w:val="HideTWBExt"/>
          <w:b w:val="0"/>
        </w:rPr>
        <w:t>&lt;Article&gt;</w:t>
      </w:r>
      <w:r w:rsidRPr="00CF6664">
        <w:t>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3EF8073" w14:textId="77777777" w:rsidTr="00D11899">
        <w:trPr>
          <w:trHeight w:hRule="exact" w:val="240"/>
          <w:jc w:val="center"/>
        </w:trPr>
        <w:tc>
          <w:tcPr>
            <w:tcW w:w="9752" w:type="dxa"/>
            <w:gridSpan w:val="2"/>
            <w:tcBorders>
              <w:top w:val="nil"/>
              <w:left w:val="nil"/>
              <w:bottom w:val="nil"/>
              <w:right w:val="nil"/>
            </w:tcBorders>
          </w:tcPr>
          <w:p w14:paraId="47585CDE" w14:textId="77777777" w:rsidR="00D06BC5" w:rsidRPr="00CF6664" w:rsidRDefault="00D06BC5" w:rsidP="00D11899"/>
        </w:tc>
      </w:tr>
      <w:tr w:rsidR="00D06BC5" w:rsidRPr="00CF6664" w14:paraId="75219CDE" w14:textId="77777777" w:rsidTr="00D11899">
        <w:trPr>
          <w:trHeight w:val="240"/>
          <w:jc w:val="center"/>
        </w:trPr>
        <w:tc>
          <w:tcPr>
            <w:tcW w:w="4876" w:type="dxa"/>
            <w:tcBorders>
              <w:top w:val="nil"/>
              <w:left w:val="nil"/>
              <w:bottom w:val="nil"/>
              <w:right w:val="nil"/>
            </w:tcBorders>
          </w:tcPr>
          <w:p w14:paraId="361F806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18E24AB" w14:textId="77777777" w:rsidR="00D06BC5" w:rsidRPr="00CF6664" w:rsidRDefault="00D06BC5" w:rsidP="00D11899">
            <w:pPr>
              <w:pStyle w:val="AmColumnHeading"/>
            </w:pPr>
            <w:r w:rsidRPr="00CF6664">
              <w:t>Tarkistus</w:t>
            </w:r>
          </w:p>
        </w:tc>
      </w:tr>
      <w:tr w:rsidR="00D06BC5" w:rsidRPr="00CF6664" w14:paraId="4D613D68" w14:textId="77777777" w:rsidTr="00D11899">
        <w:trPr>
          <w:jc w:val="center"/>
        </w:trPr>
        <w:tc>
          <w:tcPr>
            <w:tcW w:w="4876" w:type="dxa"/>
            <w:tcBorders>
              <w:top w:val="nil"/>
              <w:left w:val="nil"/>
              <w:bottom w:val="nil"/>
              <w:right w:val="nil"/>
            </w:tcBorders>
          </w:tcPr>
          <w:p w14:paraId="258BEE74" w14:textId="77777777" w:rsidR="00D06BC5" w:rsidRPr="00CF6664" w:rsidRDefault="00D06BC5" w:rsidP="00D11899">
            <w:pPr>
              <w:pStyle w:val="Normal6a"/>
            </w:pPr>
            <w:r w:rsidRPr="00CF6664">
              <w:t>7.</w:t>
            </w:r>
            <w:r w:rsidRPr="00CF6664">
              <w:tab/>
              <w:t>korostaa, että biologiseen ja sosiaaliseen sukupuoleen perustuvia terveyseroja koskevan ymmärryksen puutetta pahentaa se, että tutkimustuloksia eritellään harvoin sukupuolen mukaan; kehottaa komissiota tekemään sukupuolen mukaan eritellyistä tiedoista pakollisia kaikissa EU:n rahoittamissa hankkeissa;</w:t>
            </w:r>
          </w:p>
        </w:tc>
        <w:tc>
          <w:tcPr>
            <w:tcW w:w="4876" w:type="dxa"/>
            <w:tcBorders>
              <w:top w:val="nil"/>
              <w:left w:val="nil"/>
              <w:bottom w:val="nil"/>
              <w:right w:val="nil"/>
            </w:tcBorders>
          </w:tcPr>
          <w:p w14:paraId="0447B116" w14:textId="77777777" w:rsidR="00D06BC5" w:rsidRPr="00CF6664" w:rsidRDefault="00D06BC5" w:rsidP="00D11899">
            <w:pPr>
              <w:pStyle w:val="Normal6a"/>
            </w:pPr>
            <w:r w:rsidRPr="00CF6664">
              <w:t>7.</w:t>
            </w:r>
            <w:r w:rsidRPr="00CF6664">
              <w:tab/>
              <w:t xml:space="preserve">korostaa, että biologiseen ja sosiaaliseen sukupuoleen perustuvia terveyseroja koskevan ymmärryksen puutetta pahentaa se, että tutkimustuloksia eritellään harvoin sukupuolen mukaan; kehottaa komissiota tekemään sukupuolen mukaan eritellyistä tiedoista pakollisia kaikissa EU:n rahoittamissa hankkeissa </w:t>
            </w:r>
            <w:r w:rsidRPr="00CF6664">
              <w:rPr>
                <w:b/>
                <w:i/>
              </w:rPr>
              <w:t>ja asettamaan tämän vaatimuksen rahoituksen saamisen edellytykseksi, jotta varmistetaan vastuuvelvollisuus ja julkisten varojen tehokas käyttö</w:t>
            </w:r>
            <w:r w:rsidRPr="00CF6664">
              <w:t>;</w:t>
            </w:r>
          </w:p>
        </w:tc>
      </w:tr>
    </w:tbl>
    <w:p w14:paraId="267DA34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CED0B12" w14:textId="77777777" w:rsidR="00D06BC5" w:rsidRPr="00CF6664" w:rsidRDefault="00D06BC5" w:rsidP="00D06BC5">
      <w:r w:rsidRPr="00CF6664">
        <w:rPr>
          <w:rStyle w:val="HideTWBExt"/>
        </w:rPr>
        <w:t>&lt;/Amend&gt;</w:t>
      </w:r>
    </w:p>
    <w:p w14:paraId="42121E0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283</w:t>
      </w:r>
      <w:r w:rsidRPr="00CF6664">
        <w:rPr>
          <w:rStyle w:val="HideTWBExt"/>
          <w:b w:val="0"/>
        </w:rPr>
        <w:t>&lt;/NumAm&gt;</w:t>
      </w:r>
    </w:p>
    <w:p w14:paraId="4C164E94"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0ED1566A" w14:textId="77777777" w:rsidR="00D06BC5" w:rsidRPr="00CF6664" w:rsidRDefault="00D06BC5" w:rsidP="00D06BC5">
      <w:pPr>
        <w:pStyle w:val="NormalBold"/>
      </w:pPr>
      <w:r w:rsidRPr="00CF6664">
        <w:rPr>
          <w:rStyle w:val="HideTWBExt"/>
          <w:b w:val="0"/>
        </w:rPr>
        <w:t>&lt;/RepeatBlock-By&gt;</w:t>
      </w:r>
    </w:p>
    <w:p w14:paraId="0FECE16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D8FC513" w14:textId="77777777" w:rsidR="00D06BC5" w:rsidRPr="00CF6664" w:rsidRDefault="00D06BC5" w:rsidP="00D06BC5">
      <w:pPr>
        <w:pStyle w:val="NormalBold"/>
      </w:pPr>
      <w:r w:rsidRPr="00CF6664">
        <w:rPr>
          <w:rStyle w:val="HideTWBExt"/>
          <w:b w:val="0"/>
        </w:rPr>
        <w:t>&lt;Article&gt;</w:t>
      </w:r>
      <w:r w:rsidRPr="00CF6664">
        <w:t>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27A53D2" w14:textId="77777777" w:rsidTr="00D11899">
        <w:trPr>
          <w:trHeight w:hRule="exact" w:val="240"/>
          <w:jc w:val="center"/>
        </w:trPr>
        <w:tc>
          <w:tcPr>
            <w:tcW w:w="9752" w:type="dxa"/>
            <w:gridSpan w:val="2"/>
            <w:tcBorders>
              <w:top w:val="nil"/>
              <w:left w:val="nil"/>
              <w:bottom w:val="nil"/>
              <w:right w:val="nil"/>
            </w:tcBorders>
          </w:tcPr>
          <w:p w14:paraId="5F881429" w14:textId="77777777" w:rsidR="00D06BC5" w:rsidRPr="00CF6664" w:rsidRDefault="00D06BC5" w:rsidP="00D11899"/>
        </w:tc>
      </w:tr>
      <w:tr w:rsidR="00D06BC5" w:rsidRPr="00CF6664" w14:paraId="279EEE82" w14:textId="77777777" w:rsidTr="00D11899">
        <w:trPr>
          <w:trHeight w:val="240"/>
          <w:jc w:val="center"/>
        </w:trPr>
        <w:tc>
          <w:tcPr>
            <w:tcW w:w="4876" w:type="dxa"/>
            <w:tcBorders>
              <w:top w:val="nil"/>
              <w:left w:val="nil"/>
              <w:bottom w:val="nil"/>
              <w:right w:val="nil"/>
            </w:tcBorders>
          </w:tcPr>
          <w:p w14:paraId="29EE5A7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8120D8F" w14:textId="77777777" w:rsidR="00D06BC5" w:rsidRPr="00CF6664" w:rsidRDefault="00D06BC5" w:rsidP="00D11899">
            <w:pPr>
              <w:pStyle w:val="AmColumnHeading"/>
            </w:pPr>
            <w:r w:rsidRPr="00CF6664">
              <w:t>Tarkistus</w:t>
            </w:r>
          </w:p>
        </w:tc>
      </w:tr>
      <w:tr w:rsidR="00D06BC5" w:rsidRPr="00CF6664" w14:paraId="4EA79E12" w14:textId="77777777" w:rsidTr="00D11899">
        <w:trPr>
          <w:jc w:val="center"/>
        </w:trPr>
        <w:tc>
          <w:tcPr>
            <w:tcW w:w="4876" w:type="dxa"/>
            <w:tcBorders>
              <w:top w:val="nil"/>
              <w:left w:val="nil"/>
              <w:bottom w:val="nil"/>
              <w:right w:val="nil"/>
            </w:tcBorders>
          </w:tcPr>
          <w:p w14:paraId="1730B69D" w14:textId="77777777" w:rsidR="00D06BC5" w:rsidRPr="00CF6664" w:rsidRDefault="00D06BC5" w:rsidP="00D11899">
            <w:pPr>
              <w:pStyle w:val="Normal6a"/>
            </w:pPr>
            <w:r w:rsidRPr="00CF6664">
              <w:t>7.</w:t>
            </w:r>
            <w:r w:rsidRPr="00CF6664">
              <w:tab/>
              <w:t>korostaa, että biologiseen ja sosiaaliseen sukupuoleen perustuvia terveyseroja koskevan ymmärryksen puutetta pahentaa se, että tutkimustuloksia eritellään harvoin sukupuolen mukaan; kehottaa komissiota tekemään sukupuolen mukaan eritellyistä tiedoista pakollisia kaikissa EU:n rahoittamissa hankkeissa;</w:t>
            </w:r>
          </w:p>
        </w:tc>
        <w:tc>
          <w:tcPr>
            <w:tcW w:w="4876" w:type="dxa"/>
            <w:tcBorders>
              <w:top w:val="nil"/>
              <w:left w:val="nil"/>
              <w:bottom w:val="nil"/>
              <w:right w:val="nil"/>
            </w:tcBorders>
          </w:tcPr>
          <w:p w14:paraId="42DA6027" w14:textId="77777777" w:rsidR="00D06BC5" w:rsidRPr="00CF6664" w:rsidRDefault="00D06BC5" w:rsidP="00D11899">
            <w:pPr>
              <w:pStyle w:val="Normal6a"/>
            </w:pPr>
            <w:r w:rsidRPr="00CF6664">
              <w:t>7.</w:t>
            </w:r>
            <w:r w:rsidRPr="00CF6664">
              <w:tab/>
              <w:t>korostaa, että biologiseen ja sosiaaliseen sukupuoleen perustuvia terveyseroja</w:t>
            </w:r>
            <w:r w:rsidRPr="00CF6664">
              <w:rPr>
                <w:b/>
                <w:i/>
              </w:rPr>
              <w:t>, mukaan lukien terveydentila ja sairaudet,</w:t>
            </w:r>
            <w:r w:rsidRPr="00CF6664">
              <w:t xml:space="preserve"> koskevan ymmärryksen puutetta pahentaa se, että tutkimustuloksia </w:t>
            </w:r>
            <w:r w:rsidRPr="00CF6664">
              <w:rPr>
                <w:b/>
                <w:i/>
              </w:rPr>
              <w:t>ja terveyskyselyjen tuloksia</w:t>
            </w:r>
            <w:r w:rsidRPr="00CF6664">
              <w:t xml:space="preserve"> eritellään harvoin sukupuolen </w:t>
            </w:r>
            <w:r w:rsidRPr="00CF6664">
              <w:rPr>
                <w:b/>
                <w:i/>
              </w:rPr>
              <w:t>ja sukupuoli-identiteetin</w:t>
            </w:r>
            <w:r w:rsidRPr="00CF6664">
              <w:t xml:space="preserve"> mukaan; kehottaa komissiota tekemään </w:t>
            </w:r>
            <w:r w:rsidRPr="00CF6664">
              <w:rPr>
                <w:b/>
                <w:i/>
              </w:rPr>
              <w:t>biologisen ja sosiaalisen</w:t>
            </w:r>
            <w:r w:rsidRPr="00CF6664">
              <w:t xml:space="preserve"> sukupuolen mukaan eritellyistä tiedoista pakollisia </w:t>
            </w:r>
            <w:r w:rsidRPr="00CF6664">
              <w:rPr>
                <w:b/>
                <w:i/>
              </w:rPr>
              <w:t>ja asettamaan ne julkisesti saataville</w:t>
            </w:r>
            <w:r w:rsidRPr="00CF6664">
              <w:t xml:space="preserve"> kaikissa EU:n rahoittamissa hankkeissa </w:t>
            </w:r>
            <w:r w:rsidRPr="00CF6664">
              <w:rPr>
                <w:b/>
                <w:i/>
              </w:rPr>
              <w:t>ja EU:n johdolla toteutetuissa tutkimuksissa</w:t>
            </w:r>
            <w:r w:rsidRPr="00CF6664">
              <w:t>;</w:t>
            </w:r>
          </w:p>
        </w:tc>
      </w:tr>
    </w:tbl>
    <w:p w14:paraId="0F67F39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1F842D8" w14:textId="77777777" w:rsidR="00D06BC5" w:rsidRPr="00CF6664" w:rsidRDefault="00D06BC5" w:rsidP="00D06BC5">
      <w:r w:rsidRPr="00CF6664">
        <w:rPr>
          <w:rStyle w:val="HideTWBExt"/>
        </w:rPr>
        <w:t>&lt;/Amend&gt;</w:t>
      </w:r>
    </w:p>
    <w:p w14:paraId="259F6BB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284</w:t>
      </w:r>
      <w:r w:rsidRPr="00CF6664">
        <w:rPr>
          <w:rStyle w:val="HideTWBExt"/>
          <w:b w:val="0"/>
        </w:rPr>
        <w:t>&lt;/NumAm&gt;</w:t>
      </w:r>
    </w:p>
    <w:p w14:paraId="6FF4F8D7"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23FB3F60" w14:textId="77777777" w:rsidR="00D06BC5" w:rsidRPr="00CF6664" w:rsidRDefault="00D06BC5" w:rsidP="00D06BC5">
      <w:pPr>
        <w:pStyle w:val="NormalBold"/>
      </w:pPr>
      <w:r w:rsidRPr="00CF6664">
        <w:rPr>
          <w:rStyle w:val="HideTWBExt"/>
          <w:b w:val="0"/>
        </w:rPr>
        <w:t>&lt;/RepeatBlock-By&gt;</w:t>
      </w:r>
    </w:p>
    <w:p w14:paraId="78BB15A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C3B527C" w14:textId="77777777" w:rsidR="00D06BC5" w:rsidRPr="00CF6664" w:rsidRDefault="00D06BC5" w:rsidP="00D06BC5">
      <w:pPr>
        <w:pStyle w:val="NormalBold"/>
      </w:pPr>
      <w:r w:rsidRPr="00CF6664">
        <w:rPr>
          <w:rStyle w:val="HideTWBExt"/>
          <w:b w:val="0"/>
        </w:rPr>
        <w:t>&lt;Article&gt;</w:t>
      </w:r>
      <w:r w:rsidRPr="00CF6664">
        <w:t>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07ED701" w14:textId="77777777" w:rsidTr="00D11899">
        <w:trPr>
          <w:trHeight w:hRule="exact" w:val="240"/>
          <w:jc w:val="center"/>
        </w:trPr>
        <w:tc>
          <w:tcPr>
            <w:tcW w:w="9752" w:type="dxa"/>
            <w:gridSpan w:val="2"/>
            <w:tcBorders>
              <w:top w:val="nil"/>
              <w:left w:val="nil"/>
              <w:bottom w:val="nil"/>
              <w:right w:val="nil"/>
            </w:tcBorders>
          </w:tcPr>
          <w:p w14:paraId="4AD82135" w14:textId="77777777" w:rsidR="00D06BC5" w:rsidRPr="00CF6664" w:rsidRDefault="00D06BC5" w:rsidP="00D11899"/>
        </w:tc>
      </w:tr>
      <w:tr w:rsidR="00D06BC5" w:rsidRPr="00CF6664" w14:paraId="61143C6B" w14:textId="77777777" w:rsidTr="00D11899">
        <w:trPr>
          <w:trHeight w:val="240"/>
          <w:jc w:val="center"/>
        </w:trPr>
        <w:tc>
          <w:tcPr>
            <w:tcW w:w="4876" w:type="dxa"/>
            <w:tcBorders>
              <w:top w:val="nil"/>
              <w:left w:val="nil"/>
              <w:bottom w:val="nil"/>
              <w:right w:val="nil"/>
            </w:tcBorders>
          </w:tcPr>
          <w:p w14:paraId="7D0B18A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DBDAFF6" w14:textId="77777777" w:rsidR="00D06BC5" w:rsidRPr="00CF6664" w:rsidRDefault="00D06BC5" w:rsidP="00D11899">
            <w:pPr>
              <w:pStyle w:val="AmColumnHeading"/>
            </w:pPr>
            <w:r w:rsidRPr="00CF6664">
              <w:t>Tarkistus</w:t>
            </w:r>
          </w:p>
        </w:tc>
      </w:tr>
      <w:tr w:rsidR="00D06BC5" w:rsidRPr="00CF6664" w14:paraId="5C617153" w14:textId="77777777" w:rsidTr="00D11899">
        <w:trPr>
          <w:jc w:val="center"/>
        </w:trPr>
        <w:tc>
          <w:tcPr>
            <w:tcW w:w="4876" w:type="dxa"/>
            <w:tcBorders>
              <w:top w:val="nil"/>
              <w:left w:val="nil"/>
              <w:bottom w:val="nil"/>
              <w:right w:val="nil"/>
            </w:tcBorders>
          </w:tcPr>
          <w:p w14:paraId="605EBCB8" w14:textId="77777777" w:rsidR="00D06BC5" w:rsidRPr="00CF6664" w:rsidRDefault="00D06BC5" w:rsidP="00D11899">
            <w:pPr>
              <w:pStyle w:val="Normal6a"/>
            </w:pPr>
            <w:r w:rsidRPr="00CF6664">
              <w:t>7.</w:t>
            </w:r>
            <w:r w:rsidRPr="00CF6664">
              <w:tab/>
              <w:t xml:space="preserve">korostaa, että biologiseen ja sosiaaliseen sukupuoleen perustuvia terveyseroja koskevan ymmärryksen puutetta pahentaa </w:t>
            </w:r>
            <w:r w:rsidRPr="00CF6664">
              <w:rPr>
                <w:b/>
                <w:i/>
              </w:rPr>
              <w:t>se, että tutkimustuloksia eritellään harvoin</w:t>
            </w:r>
            <w:r w:rsidRPr="00CF6664">
              <w:t xml:space="preserve"> sukupuolen mukaan; kehottaa komissiota tekemään sukupuolen mukaan </w:t>
            </w:r>
            <w:r w:rsidRPr="00CF6664">
              <w:rPr>
                <w:b/>
                <w:i/>
              </w:rPr>
              <w:t>eritellyistä tiedoista pakollisia</w:t>
            </w:r>
            <w:r w:rsidRPr="00CF6664">
              <w:t xml:space="preserve"> kaikissa EU:n rahoittamissa </w:t>
            </w:r>
            <w:r w:rsidRPr="00CF6664">
              <w:rPr>
                <w:b/>
                <w:i/>
              </w:rPr>
              <w:t>hankkeissa</w:t>
            </w:r>
            <w:r w:rsidRPr="00CF6664">
              <w:t>;</w:t>
            </w:r>
          </w:p>
        </w:tc>
        <w:tc>
          <w:tcPr>
            <w:tcW w:w="4876" w:type="dxa"/>
            <w:tcBorders>
              <w:top w:val="nil"/>
              <w:left w:val="nil"/>
              <w:bottom w:val="nil"/>
              <w:right w:val="nil"/>
            </w:tcBorders>
          </w:tcPr>
          <w:p w14:paraId="2D7AD59B" w14:textId="77777777" w:rsidR="00D06BC5" w:rsidRPr="00CF6664" w:rsidRDefault="00D06BC5" w:rsidP="00D11899">
            <w:pPr>
              <w:pStyle w:val="Normal6a"/>
            </w:pPr>
            <w:r w:rsidRPr="00CF6664">
              <w:t>7.</w:t>
            </w:r>
            <w:r w:rsidRPr="00CF6664">
              <w:tab/>
              <w:t xml:space="preserve">korostaa, että biologiseen ja sosiaaliseen sukupuoleen perustuvia terveyseroja koskevan ymmärryksen puutetta pahentaa sukupuolen mukaan </w:t>
            </w:r>
            <w:r w:rsidRPr="00CF6664">
              <w:rPr>
                <w:b/>
                <w:i/>
              </w:rPr>
              <w:t>eriteltyjen tietojen riittämätön saatavuus</w:t>
            </w:r>
            <w:r w:rsidRPr="00CF6664">
              <w:t xml:space="preserve">; kehottaa komissiota tekemään sukupuolen mukaan </w:t>
            </w:r>
            <w:r w:rsidRPr="00CF6664">
              <w:rPr>
                <w:b/>
                <w:i/>
              </w:rPr>
              <w:t>eriteltyjen tietojen keräämisestä ja raportoinnista pakollista</w:t>
            </w:r>
            <w:r w:rsidRPr="00CF6664">
              <w:t xml:space="preserve"> kaikissa EU:n rahoittamissa </w:t>
            </w:r>
            <w:r w:rsidRPr="00CF6664">
              <w:rPr>
                <w:b/>
                <w:i/>
              </w:rPr>
              <w:t>tutkimus-, innovointi- ja pilottihankkeissa ja terveysohjelmissa sekä tarvittaessa terveysteknologiaa koskevissa arvioinneissa</w:t>
            </w:r>
            <w:r w:rsidRPr="00CF6664">
              <w:t>;</w:t>
            </w:r>
          </w:p>
        </w:tc>
      </w:tr>
    </w:tbl>
    <w:p w14:paraId="21456B1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F297D48" w14:textId="77777777" w:rsidR="00D06BC5" w:rsidRPr="00CF6664" w:rsidRDefault="00D06BC5" w:rsidP="00D06BC5">
      <w:r w:rsidRPr="00CF6664">
        <w:rPr>
          <w:rStyle w:val="HideTWBExt"/>
        </w:rPr>
        <w:t>&lt;/Amend&gt;</w:t>
      </w:r>
    </w:p>
    <w:p w14:paraId="53EC1C5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285</w:t>
      </w:r>
      <w:r w:rsidRPr="00CF6664">
        <w:rPr>
          <w:rStyle w:val="HideTWBExt"/>
          <w:b w:val="0"/>
        </w:rPr>
        <w:t>&lt;/NumAm&gt;</w:t>
      </w:r>
    </w:p>
    <w:p w14:paraId="2407C471"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5907FB8A" w14:textId="77777777" w:rsidR="00D06BC5" w:rsidRPr="00CF6664" w:rsidRDefault="00D06BC5" w:rsidP="00D06BC5">
      <w:pPr>
        <w:pStyle w:val="NormalBold"/>
      </w:pPr>
      <w:r w:rsidRPr="00CF6664">
        <w:rPr>
          <w:rStyle w:val="HideTWBExt"/>
          <w:b w:val="0"/>
        </w:rPr>
        <w:t>&lt;/RepeatBlock-By&gt;</w:t>
      </w:r>
    </w:p>
    <w:p w14:paraId="2249CAD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3F6FDDD" w14:textId="77777777" w:rsidR="00D06BC5" w:rsidRPr="00CF6664" w:rsidRDefault="00D06BC5" w:rsidP="00D06BC5">
      <w:pPr>
        <w:pStyle w:val="NormalBold"/>
      </w:pPr>
      <w:r w:rsidRPr="00CF6664">
        <w:rPr>
          <w:rStyle w:val="HideTWBExt"/>
          <w:b w:val="0"/>
        </w:rPr>
        <w:t>&lt;Article&gt;</w:t>
      </w:r>
      <w:r w:rsidRPr="00CF6664">
        <w:t>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DCA5C31" w14:textId="77777777" w:rsidTr="00D11899">
        <w:trPr>
          <w:trHeight w:hRule="exact" w:val="240"/>
          <w:jc w:val="center"/>
        </w:trPr>
        <w:tc>
          <w:tcPr>
            <w:tcW w:w="9752" w:type="dxa"/>
            <w:gridSpan w:val="2"/>
            <w:tcBorders>
              <w:top w:val="nil"/>
              <w:left w:val="nil"/>
              <w:bottom w:val="nil"/>
              <w:right w:val="nil"/>
            </w:tcBorders>
          </w:tcPr>
          <w:p w14:paraId="3575A868" w14:textId="77777777" w:rsidR="00D06BC5" w:rsidRPr="00CF6664" w:rsidRDefault="00D06BC5" w:rsidP="00D11899"/>
        </w:tc>
      </w:tr>
      <w:tr w:rsidR="00D06BC5" w:rsidRPr="00CF6664" w14:paraId="4D881F7E" w14:textId="77777777" w:rsidTr="00D11899">
        <w:trPr>
          <w:trHeight w:val="240"/>
          <w:jc w:val="center"/>
        </w:trPr>
        <w:tc>
          <w:tcPr>
            <w:tcW w:w="4876" w:type="dxa"/>
            <w:tcBorders>
              <w:top w:val="nil"/>
              <w:left w:val="nil"/>
              <w:bottom w:val="nil"/>
              <w:right w:val="nil"/>
            </w:tcBorders>
          </w:tcPr>
          <w:p w14:paraId="573FCFC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61277BB" w14:textId="77777777" w:rsidR="00D06BC5" w:rsidRPr="00CF6664" w:rsidRDefault="00D06BC5" w:rsidP="00D11899">
            <w:pPr>
              <w:pStyle w:val="AmColumnHeading"/>
            </w:pPr>
            <w:r w:rsidRPr="00CF6664">
              <w:t>Tarkistus</w:t>
            </w:r>
          </w:p>
        </w:tc>
      </w:tr>
      <w:tr w:rsidR="00D06BC5" w:rsidRPr="00CF6664" w14:paraId="57BA2E3E" w14:textId="77777777" w:rsidTr="00D11899">
        <w:trPr>
          <w:jc w:val="center"/>
        </w:trPr>
        <w:tc>
          <w:tcPr>
            <w:tcW w:w="4876" w:type="dxa"/>
            <w:tcBorders>
              <w:top w:val="nil"/>
              <w:left w:val="nil"/>
              <w:bottom w:val="nil"/>
              <w:right w:val="nil"/>
            </w:tcBorders>
          </w:tcPr>
          <w:p w14:paraId="7A2D0773" w14:textId="77777777" w:rsidR="00D06BC5" w:rsidRPr="00CF6664" w:rsidRDefault="00D06BC5" w:rsidP="00D11899">
            <w:pPr>
              <w:pStyle w:val="Normal6a"/>
            </w:pPr>
            <w:r w:rsidRPr="00CF6664">
              <w:t>7.</w:t>
            </w:r>
            <w:r w:rsidRPr="00CF6664">
              <w:tab/>
              <w:t xml:space="preserve">korostaa, että biologiseen </w:t>
            </w:r>
            <w:r w:rsidRPr="00CF6664">
              <w:rPr>
                <w:b/>
                <w:i/>
              </w:rPr>
              <w:t>ja sosiaaliseen</w:t>
            </w:r>
            <w:r w:rsidRPr="00CF6664">
              <w:t xml:space="preserve"> sukupuoleen perustuvia terveyseroja koskevan ymmärryksen puutetta pahentaa se, että tutkimustuloksia eritellään harvoin sukupuolen mukaan; </w:t>
            </w:r>
            <w:r w:rsidRPr="00CF6664">
              <w:rPr>
                <w:b/>
                <w:i/>
              </w:rPr>
              <w:t>kehottaa komissiota tekemään sukupuolen mukaan eritellyistä tiedoista pakollisia kaikissa EU:n rahoittamissa hankkeissa;</w:t>
            </w:r>
          </w:p>
        </w:tc>
        <w:tc>
          <w:tcPr>
            <w:tcW w:w="4876" w:type="dxa"/>
            <w:tcBorders>
              <w:top w:val="nil"/>
              <w:left w:val="nil"/>
              <w:bottom w:val="nil"/>
              <w:right w:val="nil"/>
            </w:tcBorders>
          </w:tcPr>
          <w:p w14:paraId="2C83CF73" w14:textId="77777777" w:rsidR="00D06BC5" w:rsidRPr="00CF6664" w:rsidRDefault="00D06BC5" w:rsidP="00D11899">
            <w:pPr>
              <w:pStyle w:val="Normal6a"/>
            </w:pPr>
            <w:r w:rsidRPr="00CF6664">
              <w:t>7.</w:t>
            </w:r>
            <w:r w:rsidRPr="00CF6664">
              <w:tab/>
              <w:t>korostaa, että biologiseen sukupuoleen perustuvia terveyseroja koskevan ymmärryksen puutetta pahentaa se, että tutkimustuloksia eritellään harvoin sukupuolen mukaan;</w:t>
            </w:r>
          </w:p>
        </w:tc>
      </w:tr>
    </w:tbl>
    <w:p w14:paraId="1C8CD49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1C49D6A" w14:textId="77777777" w:rsidR="00D06BC5" w:rsidRPr="00CF6664" w:rsidRDefault="00D06BC5" w:rsidP="00D06BC5">
      <w:r w:rsidRPr="00CF6664">
        <w:rPr>
          <w:rStyle w:val="HideTWBExt"/>
        </w:rPr>
        <w:t>&lt;/Amend&gt;</w:t>
      </w:r>
    </w:p>
    <w:p w14:paraId="377BC8A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286</w:t>
      </w:r>
      <w:r w:rsidRPr="00CF6664">
        <w:rPr>
          <w:rStyle w:val="HideTWBExt"/>
          <w:b w:val="0"/>
        </w:rPr>
        <w:t>&lt;/NumAm&gt;</w:t>
      </w:r>
    </w:p>
    <w:p w14:paraId="22CCDE46"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2877DABB" w14:textId="77777777" w:rsidR="00D06BC5" w:rsidRPr="00CF6664" w:rsidRDefault="00D06BC5" w:rsidP="00D06BC5">
      <w:pPr>
        <w:pStyle w:val="NormalBold"/>
      </w:pPr>
      <w:r w:rsidRPr="00CF6664">
        <w:rPr>
          <w:rStyle w:val="HideTWBExt"/>
          <w:b w:val="0"/>
        </w:rPr>
        <w:t>&lt;/RepeatBlock-By&gt;</w:t>
      </w:r>
    </w:p>
    <w:p w14:paraId="190EED5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CB4A974" w14:textId="77777777" w:rsidR="00D06BC5" w:rsidRPr="00CF6664" w:rsidRDefault="00D06BC5" w:rsidP="00D06BC5">
      <w:pPr>
        <w:pStyle w:val="NormalBold"/>
      </w:pPr>
      <w:r w:rsidRPr="00CF6664">
        <w:rPr>
          <w:rStyle w:val="HideTWBExt"/>
          <w:b w:val="0"/>
        </w:rPr>
        <w:t>&lt;Article&gt;</w:t>
      </w:r>
      <w:r w:rsidRPr="00CF6664">
        <w:t>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4AD01FF" w14:textId="77777777" w:rsidTr="00D11899">
        <w:trPr>
          <w:trHeight w:hRule="exact" w:val="240"/>
          <w:jc w:val="center"/>
        </w:trPr>
        <w:tc>
          <w:tcPr>
            <w:tcW w:w="9752" w:type="dxa"/>
            <w:gridSpan w:val="2"/>
            <w:tcBorders>
              <w:top w:val="nil"/>
              <w:left w:val="nil"/>
              <w:bottom w:val="nil"/>
              <w:right w:val="nil"/>
            </w:tcBorders>
          </w:tcPr>
          <w:p w14:paraId="69D5A878" w14:textId="77777777" w:rsidR="00D06BC5" w:rsidRPr="00CF6664" w:rsidRDefault="00D06BC5" w:rsidP="00D11899"/>
        </w:tc>
      </w:tr>
      <w:tr w:rsidR="00D06BC5" w:rsidRPr="00CF6664" w14:paraId="3A8229B8" w14:textId="77777777" w:rsidTr="00D11899">
        <w:trPr>
          <w:trHeight w:val="240"/>
          <w:jc w:val="center"/>
        </w:trPr>
        <w:tc>
          <w:tcPr>
            <w:tcW w:w="4876" w:type="dxa"/>
            <w:tcBorders>
              <w:top w:val="nil"/>
              <w:left w:val="nil"/>
              <w:bottom w:val="nil"/>
              <w:right w:val="nil"/>
            </w:tcBorders>
          </w:tcPr>
          <w:p w14:paraId="3C327DE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81436AB" w14:textId="77777777" w:rsidR="00D06BC5" w:rsidRPr="00CF6664" w:rsidRDefault="00D06BC5" w:rsidP="00D11899">
            <w:pPr>
              <w:pStyle w:val="AmColumnHeading"/>
            </w:pPr>
            <w:r w:rsidRPr="00CF6664">
              <w:t>Tarkistus</w:t>
            </w:r>
          </w:p>
        </w:tc>
      </w:tr>
      <w:tr w:rsidR="00D06BC5" w:rsidRPr="00CF6664" w14:paraId="72D82375" w14:textId="77777777" w:rsidTr="00D11899">
        <w:trPr>
          <w:jc w:val="center"/>
        </w:trPr>
        <w:tc>
          <w:tcPr>
            <w:tcW w:w="4876" w:type="dxa"/>
            <w:tcBorders>
              <w:top w:val="nil"/>
              <w:left w:val="nil"/>
              <w:bottom w:val="nil"/>
              <w:right w:val="nil"/>
            </w:tcBorders>
          </w:tcPr>
          <w:p w14:paraId="2E874B64" w14:textId="77777777" w:rsidR="00D06BC5" w:rsidRPr="00CF6664" w:rsidRDefault="00D06BC5" w:rsidP="00D11899">
            <w:pPr>
              <w:pStyle w:val="Normal6a"/>
            </w:pPr>
            <w:r w:rsidRPr="00CF6664">
              <w:t>7.</w:t>
            </w:r>
            <w:r w:rsidRPr="00CF6664">
              <w:tab/>
            </w:r>
            <w:r w:rsidRPr="00CF6664">
              <w:rPr>
                <w:b/>
                <w:i/>
              </w:rPr>
              <w:t>korostaa, että biologiseen ja sosiaaliseen sukupuoleen perustuvia terveyseroja koskevan ymmärryksen puutetta pahentaa se, että tutkimustuloksia eritellään harvoin sukupuolen mukaan;</w:t>
            </w:r>
            <w:r w:rsidRPr="00CF6664">
              <w:t xml:space="preserve"> kehottaa komissiota </w:t>
            </w:r>
            <w:r w:rsidRPr="00CF6664">
              <w:rPr>
                <w:b/>
                <w:i/>
              </w:rPr>
              <w:t>tekemään sukupuolen mukaan eritellyistä tiedoista pakollisia kaikissa</w:t>
            </w:r>
            <w:r w:rsidRPr="00CF6664">
              <w:t xml:space="preserve"> EU:n </w:t>
            </w:r>
            <w:r w:rsidRPr="00CF6664">
              <w:rPr>
                <w:b/>
                <w:i/>
              </w:rPr>
              <w:t>rahoittamissa hankkeissa</w:t>
            </w:r>
            <w:r w:rsidRPr="00CF6664">
              <w:t>;</w:t>
            </w:r>
          </w:p>
        </w:tc>
        <w:tc>
          <w:tcPr>
            <w:tcW w:w="4876" w:type="dxa"/>
            <w:tcBorders>
              <w:top w:val="nil"/>
              <w:left w:val="nil"/>
              <w:bottom w:val="nil"/>
              <w:right w:val="nil"/>
            </w:tcBorders>
          </w:tcPr>
          <w:p w14:paraId="1764031D" w14:textId="77777777" w:rsidR="00D06BC5" w:rsidRPr="00CF6664" w:rsidRDefault="00D06BC5" w:rsidP="00D11899">
            <w:pPr>
              <w:pStyle w:val="Normal6a"/>
            </w:pPr>
            <w:r w:rsidRPr="00CF6664">
              <w:t>7.</w:t>
            </w:r>
            <w:r w:rsidRPr="00CF6664">
              <w:tab/>
              <w:t xml:space="preserve">kehottaa komissiota </w:t>
            </w:r>
            <w:r w:rsidRPr="00CF6664">
              <w:rPr>
                <w:b/>
                <w:i/>
              </w:rPr>
              <w:t>kannustamaan biologisen sukupuolen mukaan eriteltyjen tietojen järjestelmällistä keräämistä ja raportointia</w:t>
            </w:r>
            <w:r w:rsidRPr="00CF6664">
              <w:t xml:space="preserve"> EU:n </w:t>
            </w:r>
            <w:r w:rsidRPr="00CF6664">
              <w:rPr>
                <w:b/>
                <w:i/>
              </w:rPr>
              <w:t>rahoittamassa tutkimuksessa, jos se on tieteellisesti tarkoituksenmukaista</w:t>
            </w:r>
            <w:r w:rsidRPr="00CF6664">
              <w:t>;</w:t>
            </w:r>
          </w:p>
        </w:tc>
      </w:tr>
    </w:tbl>
    <w:p w14:paraId="68D53AF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744BC92" w14:textId="77777777" w:rsidR="00D06BC5" w:rsidRPr="00CF6664" w:rsidRDefault="00D06BC5" w:rsidP="00D06BC5">
      <w:r w:rsidRPr="00CF6664">
        <w:rPr>
          <w:rStyle w:val="HideTWBExt"/>
        </w:rPr>
        <w:t>&lt;/Amend&gt;</w:t>
      </w:r>
    </w:p>
    <w:p w14:paraId="7B0DA72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287</w:t>
      </w:r>
      <w:r w:rsidRPr="00CF6664">
        <w:rPr>
          <w:rStyle w:val="HideTWBExt"/>
          <w:b w:val="0"/>
        </w:rPr>
        <w:t>&lt;/NumAm&gt;</w:t>
      </w:r>
    </w:p>
    <w:p w14:paraId="55D3614F"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2948E632" w14:textId="77777777" w:rsidR="00D06BC5" w:rsidRPr="00CF6664" w:rsidRDefault="00D06BC5" w:rsidP="00D06BC5">
      <w:pPr>
        <w:pStyle w:val="NormalBold"/>
      </w:pPr>
      <w:r w:rsidRPr="00CF6664">
        <w:rPr>
          <w:rStyle w:val="HideTWBExt"/>
          <w:b w:val="0"/>
        </w:rPr>
        <w:t>&lt;/RepeatBlock-By&gt;</w:t>
      </w:r>
    </w:p>
    <w:p w14:paraId="6CB3E57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C7766F1" w14:textId="77777777" w:rsidR="00D06BC5" w:rsidRPr="00CF6664" w:rsidRDefault="00D06BC5" w:rsidP="00D06BC5">
      <w:pPr>
        <w:pStyle w:val="NormalBold"/>
      </w:pPr>
      <w:r w:rsidRPr="00CF6664">
        <w:rPr>
          <w:rStyle w:val="HideTWBExt"/>
          <w:b w:val="0"/>
        </w:rPr>
        <w:t>&lt;Article&gt;</w:t>
      </w:r>
      <w:r w:rsidRPr="00CF6664">
        <w:t>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9213013" w14:textId="77777777" w:rsidTr="00D11899">
        <w:trPr>
          <w:trHeight w:hRule="exact" w:val="240"/>
          <w:jc w:val="center"/>
        </w:trPr>
        <w:tc>
          <w:tcPr>
            <w:tcW w:w="9752" w:type="dxa"/>
            <w:gridSpan w:val="2"/>
            <w:tcBorders>
              <w:top w:val="nil"/>
              <w:left w:val="nil"/>
              <w:bottom w:val="nil"/>
              <w:right w:val="nil"/>
            </w:tcBorders>
          </w:tcPr>
          <w:p w14:paraId="1BB4FB80" w14:textId="77777777" w:rsidR="00D06BC5" w:rsidRPr="00CF6664" w:rsidRDefault="00D06BC5" w:rsidP="00D11899"/>
        </w:tc>
      </w:tr>
      <w:tr w:rsidR="00D06BC5" w:rsidRPr="00CF6664" w14:paraId="67D9E4A1" w14:textId="77777777" w:rsidTr="00D11899">
        <w:trPr>
          <w:trHeight w:val="240"/>
          <w:jc w:val="center"/>
        </w:trPr>
        <w:tc>
          <w:tcPr>
            <w:tcW w:w="4876" w:type="dxa"/>
            <w:tcBorders>
              <w:top w:val="nil"/>
              <w:left w:val="nil"/>
              <w:bottom w:val="nil"/>
              <w:right w:val="nil"/>
            </w:tcBorders>
          </w:tcPr>
          <w:p w14:paraId="593E02D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AFF1BCA" w14:textId="77777777" w:rsidR="00D06BC5" w:rsidRPr="00CF6664" w:rsidRDefault="00D06BC5" w:rsidP="00D11899">
            <w:pPr>
              <w:pStyle w:val="AmColumnHeading"/>
            </w:pPr>
            <w:r w:rsidRPr="00CF6664">
              <w:t>Tarkistus</w:t>
            </w:r>
          </w:p>
        </w:tc>
      </w:tr>
      <w:tr w:rsidR="00D06BC5" w:rsidRPr="00CF6664" w14:paraId="7E5E50C1" w14:textId="77777777" w:rsidTr="00D11899">
        <w:trPr>
          <w:jc w:val="center"/>
        </w:trPr>
        <w:tc>
          <w:tcPr>
            <w:tcW w:w="4876" w:type="dxa"/>
            <w:tcBorders>
              <w:top w:val="nil"/>
              <w:left w:val="nil"/>
              <w:bottom w:val="nil"/>
              <w:right w:val="nil"/>
            </w:tcBorders>
          </w:tcPr>
          <w:p w14:paraId="2D24E2EF" w14:textId="77777777" w:rsidR="00D06BC5" w:rsidRPr="00CF6664" w:rsidRDefault="00D06BC5" w:rsidP="00D11899">
            <w:pPr>
              <w:pStyle w:val="Normal6a"/>
            </w:pPr>
            <w:r w:rsidRPr="00CF6664">
              <w:t>7.</w:t>
            </w:r>
            <w:r w:rsidRPr="00CF6664">
              <w:tab/>
              <w:t xml:space="preserve">korostaa, että biologiseen </w:t>
            </w:r>
            <w:r w:rsidRPr="00CF6664">
              <w:rPr>
                <w:b/>
                <w:i/>
              </w:rPr>
              <w:t>ja sosiaaliseen</w:t>
            </w:r>
            <w:r w:rsidRPr="00CF6664">
              <w:t xml:space="preserve"> sukupuoleen perustuvia terveyseroja koskevan ymmärryksen puutetta pahentaa se, että tutkimustuloksia eritellään harvoin sukupuolen mukaan; kehottaa komissiota tekemään sukupuolen mukaan eritellyistä tiedoista pakollisia </w:t>
            </w:r>
            <w:r w:rsidRPr="00CF6664">
              <w:rPr>
                <w:b/>
                <w:i/>
              </w:rPr>
              <w:t>kaikissa</w:t>
            </w:r>
            <w:r w:rsidRPr="00CF6664">
              <w:t xml:space="preserve"> EU:n rahoittamissa hankkeissa;</w:t>
            </w:r>
          </w:p>
        </w:tc>
        <w:tc>
          <w:tcPr>
            <w:tcW w:w="4876" w:type="dxa"/>
            <w:tcBorders>
              <w:top w:val="nil"/>
              <w:left w:val="nil"/>
              <w:bottom w:val="nil"/>
              <w:right w:val="nil"/>
            </w:tcBorders>
          </w:tcPr>
          <w:p w14:paraId="7B22BA9F" w14:textId="77777777" w:rsidR="00D06BC5" w:rsidRPr="00CF6664" w:rsidRDefault="00D06BC5" w:rsidP="00D11899">
            <w:pPr>
              <w:pStyle w:val="Normal6a"/>
            </w:pPr>
            <w:r w:rsidRPr="00CF6664">
              <w:t>7.</w:t>
            </w:r>
            <w:r w:rsidRPr="00CF6664">
              <w:tab/>
              <w:t xml:space="preserve">korostaa, että biologiseen sukupuoleen perustuvia terveyseroja koskevan ymmärryksen puutetta pahentaa se, että tutkimustuloksia eritellään harvoin sukupuolen mukaan; kehottaa komissiota tekemään </w:t>
            </w:r>
            <w:r w:rsidRPr="00CF6664">
              <w:rPr>
                <w:b/>
                <w:i/>
              </w:rPr>
              <w:t>tarpeen mukaan</w:t>
            </w:r>
            <w:r w:rsidRPr="00CF6664">
              <w:t xml:space="preserve"> sukupuolen mukaan eritellyistä tiedoista pakollisia EU:n rahoittamissa hankkeissa;</w:t>
            </w:r>
          </w:p>
        </w:tc>
      </w:tr>
    </w:tbl>
    <w:p w14:paraId="034D0B0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3DABE7D3" w14:textId="77777777" w:rsidR="00D06BC5" w:rsidRPr="00CF6664" w:rsidRDefault="00D06BC5" w:rsidP="00D06BC5">
      <w:r w:rsidRPr="00CF6664">
        <w:rPr>
          <w:rStyle w:val="HideTWBExt"/>
        </w:rPr>
        <w:t>&lt;/Amend&gt;</w:t>
      </w:r>
    </w:p>
    <w:p w14:paraId="27909E3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288</w:t>
      </w:r>
      <w:r w:rsidRPr="00CF6664">
        <w:rPr>
          <w:rStyle w:val="HideTWBExt"/>
          <w:b w:val="0"/>
        </w:rPr>
        <w:t>&lt;/NumAm&gt;</w:t>
      </w:r>
    </w:p>
    <w:p w14:paraId="72122DCB"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3E73BD15" w14:textId="77777777" w:rsidR="00D06BC5" w:rsidRPr="00CF6664" w:rsidRDefault="00D06BC5" w:rsidP="00D06BC5">
      <w:pPr>
        <w:pStyle w:val="NormalBold"/>
      </w:pPr>
      <w:r w:rsidRPr="00CF6664">
        <w:rPr>
          <w:rStyle w:val="HideTWBExt"/>
          <w:b w:val="0"/>
        </w:rPr>
        <w:t>&lt;/RepeatBlock-By&gt;</w:t>
      </w:r>
    </w:p>
    <w:p w14:paraId="79299DA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C92E7E3" w14:textId="77777777" w:rsidR="00D06BC5" w:rsidRPr="00CF6664" w:rsidRDefault="00D06BC5" w:rsidP="00D06BC5">
      <w:pPr>
        <w:pStyle w:val="NormalBold"/>
      </w:pPr>
      <w:r w:rsidRPr="00CF6664">
        <w:rPr>
          <w:rStyle w:val="HideTWBExt"/>
          <w:b w:val="0"/>
        </w:rPr>
        <w:t>&lt;Article&gt;</w:t>
      </w:r>
      <w:r w:rsidRPr="00CF6664">
        <w:t>7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F9BE87C" w14:textId="77777777" w:rsidTr="00D11899">
        <w:trPr>
          <w:trHeight w:hRule="exact" w:val="240"/>
          <w:jc w:val="center"/>
        </w:trPr>
        <w:tc>
          <w:tcPr>
            <w:tcW w:w="9752" w:type="dxa"/>
            <w:gridSpan w:val="2"/>
            <w:tcBorders>
              <w:top w:val="nil"/>
              <w:left w:val="nil"/>
              <w:bottom w:val="nil"/>
              <w:right w:val="nil"/>
            </w:tcBorders>
          </w:tcPr>
          <w:p w14:paraId="3AD6DAFD" w14:textId="77777777" w:rsidR="00D06BC5" w:rsidRPr="00CF6664" w:rsidRDefault="00D06BC5" w:rsidP="00D11899"/>
        </w:tc>
      </w:tr>
      <w:tr w:rsidR="00D06BC5" w:rsidRPr="00CF6664" w14:paraId="51B39476" w14:textId="77777777" w:rsidTr="00D11899">
        <w:trPr>
          <w:trHeight w:val="240"/>
          <w:jc w:val="center"/>
        </w:trPr>
        <w:tc>
          <w:tcPr>
            <w:tcW w:w="4876" w:type="dxa"/>
            <w:tcBorders>
              <w:top w:val="nil"/>
              <w:left w:val="nil"/>
              <w:bottom w:val="nil"/>
              <w:right w:val="nil"/>
            </w:tcBorders>
          </w:tcPr>
          <w:p w14:paraId="7B32CF4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74809F9" w14:textId="77777777" w:rsidR="00D06BC5" w:rsidRPr="00CF6664" w:rsidRDefault="00D06BC5" w:rsidP="00D11899">
            <w:pPr>
              <w:pStyle w:val="AmColumnHeading"/>
            </w:pPr>
            <w:r w:rsidRPr="00CF6664">
              <w:t>Tarkistus</w:t>
            </w:r>
          </w:p>
        </w:tc>
      </w:tr>
      <w:tr w:rsidR="00D06BC5" w:rsidRPr="00CF6664" w14:paraId="4D212CBB" w14:textId="77777777" w:rsidTr="00D11899">
        <w:trPr>
          <w:jc w:val="center"/>
        </w:trPr>
        <w:tc>
          <w:tcPr>
            <w:tcW w:w="4876" w:type="dxa"/>
            <w:tcBorders>
              <w:top w:val="nil"/>
              <w:left w:val="nil"/>
              <w:bottom w:val="nil"/>
              <w:right w:val="nil"/>
            </w:tcBorders>
          </w:tcPr>
          <w:p w14:paraId="71534822" w14:textId="77777777" w:rsidR="00D06BC5" w:rsidRPr="00CF6664" w:rsidRDefault="00D06BC5" w:rsidP="00D11899">
            <w:pPr>
              <w:pStyle w:val="Normal6a"/>
            </w:pPr>
          </w:p>
        </w:tc>
        <w:tc>
          <w:tcPr>
            <w:tcW w:w="4876" w:type="dxa"/>
            <w:tcBorders>
              <w:top w:val="nil"/>
              <w:left w:val="nil"/>
              <w:bottom w:val="nil"/>
              <w:right w:val="nil"/>
            </w:tcBorders>
          </w:tcPr>
          <w:p w14:paraId="23033551" w14:textId="77777777" w:rsidR="00D06BC5" w:rsidRPr="00CF6664" w:rsidRDefault="00D06BC5" w:rsidP="00D11899">
            <w:pPr>
              <w:pStyle w:val="Normal6a"/>
            </w:pPr>
            <w:r w:rsidRPr="00CF6664">
              <w:rPr>
                <w:b/>
                <w:i/>
              </w:rPr>
              <w:t>7 a.</w:t>
            </w:r>
            <w:r w:rsidRPr="00CF6664">
              <w:tab/>
            </w:r>
            <w:r w:rsidRPr="00CF6664">
              <w:rPr>
                <w:b/>
                <w:i/>
              </w:rPr>
              <w:t>kiittää Euroopan tasa-arvoinstituutin (EIGE) työtä naisten terveyttä koskevan näyttöpohjan vahvistamiseksi muun muassa sisällyttämällä terveyteen liittyviä indikaattoreita sukupuolten tasa-arvoindeksiin; korostaa, että EIGEn tutkimus tuo selkeää eurooppalaista lisäarvoa parantamalla tietojen vertailukelpoisuutta, tukemalla näyttöön perustuvaa päätöksentekoa ja mahdollistamalla kohdennetumman, tehokkaan ja oikeasuhteisen EU:n ja kansallisen toimintapolitiikan; painottaa, että vankat tiedot naisten terveystuloksista ovat olennaisen tärkeitä sellaisten toimintapolitiikkojen suunnittelussa, joilla parannetaan sukupuolten tasa-arvoa, taloudellista osallistumista ja Euroopan terveydenhuoltojärjestelmien yleistä häiriönsietokykyä ja kestävyyttä;</w:t>
            </w:r>
          </w:p>
        </w:tc>
      </w:tr>
    </w:tbl>
    <w:p w14:paraId="0CBDE6A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C45D9D9" w14:textId="77777777" w:rsidR="00D06BC5" w:rsidRPr="00CF6664" w:rsidRDefault="00D06BC5" w:rsidP="00D06BC5">
      <w:r w:rsidRPr="00CF6664">
        <w:rPr>
          <w:rStyle w:val="HideTWBExt"/>
        </w:rPr>
        <w:t>&lt;/Amend&gt;</w:t>
      </w:r>
    </w:p>
    <w:p w14:paraId="25A2485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289</w:t>
      </w:r>
      <w:r w:rsidRPr="00CF6664">
        <w:rPr>
          <w:rStyle w:val="HideTWBExt"/>
          <w:b w:val="0"/>
        </w:rPr>
        <w:t>&lt;/NumAm&gt;</w:t>
      </w:r>
    </w:p>
    <w:p w14:paraId="5DBCDFE1"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31E5AB22" w14:textId="77777777" w:rsidR="00D06BC5" w:rsidRPr="00CF6664" w:rsidRDefault="00D06BC5" w:rsidP="00D06BC5">
      <w:pPr>
        <w:pStyle w:val="NormalBold"/>
      </w:pPr>
      <w:r w:rsidRPr="00CF6664">
        <w:rPr>
          <w:rStyle w:val="HideTWBExt"/>
          <w:b w:val="0"/>
        </w:rPr>
        <w:t>&lt;/RepeatBlock-By&gt;</w:t>
      </w:r>
    </w:p>
    <w:p w14:paraId="52E2FC8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8FDFA2A" w14:textId="77777777" w:rsidR="00D06BC5" w:rsidRPr="00CF6664" w:rsidRDefault="00D06BC5" w:rsidP="00D06BC5">
      <w:pPr>
        <w:pStyle w:val="NormalBold"/>
      </w:pPr>
      <w:r w:rsidRPr="00CF6664">
        <w:rPr>
          <w:rStyle w:val="HideTWBExt"/>
          <w:b w:val="0"/>
        </w:rPr>
        <w:t>&lt;Article&gt;</w:t>
      </w:r>
      <w:r w:rsidRPr="00CF6664">
        <w:t>7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3276198" w14:textId="77777777" w:rsidTr="00D11899">
        <w:trPr>
          <w:trHeight w:hRule="exact" w:val="240"/>
          <w:jc w:val="center"/>
        </w:trPr>
        <w:tc>
          <w:tcPr>
            <w:tcW w:w="9752" w:type="dxa"/>
            <w:gridSpan w:val="2"/>
            <w:tcBorders>
              <w:top w:val="nil"/>
              <w:left w:val="nil"/>
              <w:bottom w:val="nil"/>
              <w:right w:val="nil"/>
            </w:tcBorders>
          </w:tcPr>
          <w:p w14:paraId="72730F85" w14:textId="77777777" w:rsidR="00D06BC5" w:rsidRPr="00CF6664" w:rsidRDefault="00D06BC5" w:rsidP="00D11899"/>
        </w:tc>
      </w:tr>
      <w:tr w:rsidR="00D06BC5" w:rsidRPr="00CF6664" w14:paraId="0A0D5B67" w14:textId="77777777" w:rsidTr="00D11899">
        <w:trPr>
          <w:trHeight w:val="240"/>
          <w:jc w:val="center"/>
        </w:trPr>
        <w:tc>
          <w:tcPr>
            <w:tcW w:w="4876" w:type="dxa"/>
            <w:tcBorders>
              <w:top w:val="nil"/>
              <w:left w:val="nil"/>
              <w:bottom w:val="nil"/>
              <w:right w:val="nil"/>
            </w:tcBorders>
          </w:tcPr>
          <w:p w14:paraId="58D7DCD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C40B930" w14:textId="77777777" w:rsidR="00D06BC5" w:rsidRPr="00CF6664" w:rsidRDefault="00D06BC5" w:rsidP="00D11899">
            <w:pPr>
              <w:pStyle w:val="AmColumnHeading"/>
            </w:pPr>
            <w:r w:rsidRPr="00CF6664">
              <w:t>Tarkistus</w:t>
            </w:r>
          </w:p>
        </w:tc>
      </w:tr>
      <w:tr w:rsidR="00D06BC5" w:rsidRPr="00CF6664" w14:paraId="495BC847" w14:textId="77777777" w:rsidTr="00D11899">
        <w:trPr>
          <w:jc w:val="center"/>
        </w:trPr>
        <w:tc>
          <w:tcPr>
            <w:tcW w:w="4876" w:type="dxa"/>
            <w:tcBorders>
              <w:top w:val="nil"/>
              <w:left w:val="nil"/>
              <w:bottom w:val="nil"/>
              <w:right w:val="nil"/>
            </w:tcBorders>
          </w:tcPr>
          <w:p w14:paraId="3D7846B9" w14:textId="77777777" w:rsidR="00D06BC5" w:rsidRPr="00CF6664" w:rsidRDefault="00D06BC5" w:rsidP="00D11899">
            <w:pPr>
              <w:pStyle w:val="Normal6a"/>
            </w:pPr>
          </w:p>
        </w:tc>
        <w:tc>
          <w:tcPr>
            <w:tcW w:w="4876" w:type="dxa"/>
            <w:tcBorders>
              <w:top w:val="nil"/>
              <w:left w:val="nil"/>
              <w:bottom w:val="nil"/>
              <w:right w:val="nil"/>
            </w:tcBorders>
          </w:tcPr>
          <w:p w14:paraId="4A3E0BE9" w14:textId="77777777" w:rsidR="00D06BC5" w:rsidRPr="00CF6664" w:rsidRDefault="00D06BC5" w:rsidP="00D11899">
            <w:pPr>
              <w:pStyle w:val="Normal6a"/>
            </w:pPr>
            <w:r w:rsidRPr="00CF6664">
              <w:rPr>
                <w:b/>
                <w:i/>
              </w:rPr>
              <w:t>7 a.</w:t>
            </w:r>
            <w:r w:rsidRPr="00CF6664">
              <w:tab/>
            </w:r>
            <w:r w:rsidRPr="00CF6664">
              <w:rPr>
                <w:b/>
                <w:i/>
              </w:rPr>
              <w:t>painottaa, että järjestelmällisen tiedonkeruun ja seksuaali- ja lisääntymisterveyttä koskevien eriteltyjen tietojen puute heikentää tehokkaiden näyttöön perustuvien toimintapolitiikkojen kehittämistä ja valmiuksia puuttua eriarvoisuuteen erityisesti haavoittuvassa asemassa olevien naisten osalta; kehottaa komissiota ja jäsenvaltioita varmistamaan biologisen sukupuolen ja asiaankuuluvien sosioekonomisten tekijöiden mukaan eriteltyjen tietojen kattavan, yhdenmukaistetun ja järjestelmällisen keruun, jotta voidaan parantaa päätöksentekoa;</w:t>
            </w:r>
          </w:p>
        </w:tc>
      </w:tr>
    </w:tbl>
    <w:p w14:paraId="611F357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5520E3D" w14:textId="77777777" w:rsidR="00D06BC5" w:rsidRPr="00CF6664" w:rsidRDefault="00D06BC5" w:rsidP="00D06BC5">
      <w:r w:rsidRPr="00CF6664">
        <w:rPr>
          <w:rStyle w:val="HideTWBExt"/>
        </w:rPr>
        <w:t>&lt;/Amend&gt;</w:t>
      </w:r>
    </w:p>
    <w:p w14:paraId="7A4AFD6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290</w:t>
      </w:r>
      <w:r w:rsidRPr="00CF6664">
        <w:rPr>
          <w:rStyle w:val="HideTWBExt"/>
          <w:b w:val="0"/>
        </w:rPr>
        <w:t>&lt;/NumAm&gt;</w:t>
      </w:r>
    </w:p>
    <w:p w14:paraId="29E82239"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975BB66" w14:textId="77777777" w:rsidR="00D06BC5" w:rsidRPr="00CF6664" w:rsidRDefault="00D06BC5" w:rsidP="00D06BC5">
      <w:pPr>
        <w:pStyle w:val="NormalBold"/>
      </w:pPr>
      <w:r w:rsidRPr="00CF6664">
        <w:rPr>
          <w:rStyle w:val="HideTWBExt"/>
          <w:b w:val="0"/>
        </w:rPr>
        <w:t>&lt;/RepeatBlock-By&gt;</w:t>
      </w:r>
    </w:p>
    <w:p w14:paraId="44A317F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FDB2563" w14:textId="77777777" w:rsidR="00D06BC5" w:rsidRPr="00CF6664" w:rsidRDefault="00D06BC5" w:rsidP="00D06BC5">
      <w:pPr>
        <w:pStyle w:val="NormalBold"/>
      </w:pPr>
      <w:r w:rsidRPr="00CF6664">
        <w:rPr>
          <w:rStyle w:val="HideTWBExt"/>
          <w:b w:val="0"/>
        </w:rPr>
        <w:t>&lt;Article&gt;</w:t>
      </w:r>
      <w:r w:rsidRPr="00CF6664">
        <w:t>7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A3BDD80" w14:textId="77777777" w:rsidTr="00D11899">
        <w:trPr>
          <w:trHeight w:hRule="exact" w:val="240"/>
          <w:jc w:val="center"/>
        </w:trPr>
        <w:tc>
          <w:tcPr>
            <w:tcW w:w="9752" w:type="dxa"/>
            <w:gridSpan w:val="2"/>
            <w:tcBorders>
              <w:top w:val="nil"/>
              <w:left w:val="nil"/>
              <w:bottom w:val="nil"/>
              <w:right w:val="nil"/>
            </w:tcBorders>
          </w:tcPr>
          <w:p w14:paraId="55362BD1" w14:textId="77777777" w:rsidR="00D06BC5" w:rsidRPr="00CF6664" w:rsidRDefault="00D06BC5" w:rsidP="00D11899"/>
        </w:tc>
      </w:tr>
      <w:tr w:rsidR="00D06BC5" w:rsidRPr="00CF6664" w14:paraId="17D3A41F" w14:textId="77777777" w:rsidTr="00D11899">
        <w:trPr>
          <w:trHeight w:val="240"/>
          <w:jc w:val="center"/>
        </w:trPr>
        <w:tc>
          <w:tcPr>
            <w:tcW w:w="4876" w:type="dxa"/>
            <w:tcBorders>
              <w:top w:val="nil"/>
              <w:left w:val="nil"/>
              <w:bottom w:val="nil"/>
              <w:right w:val="nil"/>
            </w:tcBorders>
          </w:tcPr>
          <w:p w14:paraId="05AD328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078DD6E" w14:textId="77777777" w:rsidR="00D06BC5" w:rsidRPr="00CF6664" w:rsidRDefault="00D06BC5" w:rsidP="00D11899">
            <w:pPr>
              <w:pStyle w:val="AmColumnHeading"/>
            </w:pPr>
            <w:r w:rsidRPr="00CF6664">
              <w:t>Tarkistus</w:t>
            </w:r>
          </w:p>
        </w:tc>
      </w:tr>
      <w:tr w:rsidR="00D06BC5" w:rsidRPr="00CF6664" w14:paraId="0A80BC01" w14:textId="77777777" w:rsidTr="00D11899">
        <w:trPr>
          <w:jc w:val="center"/>
        </w:trPr>
        <w:tc>
          <w:tcPr>
            <w:tcW w:w="4876" w:type="dxa"/>
            <w:tcBorders>
              <w:top w:val="nil"/>
              <w:left w:val="nil"/>
              <w:bottom w:val="nil"/>
              <w:right w:val="nil"/>
            </w:tcBorders>
          </w:tcPr>
          <w:p w14:paraId="2D4C06F7" w14:textId="77777777" w:rsidR="00D06BC5" w:rsidRPr="00CF6664" w:rsidRDefault="00D06BC5" w:rsidP="00D11899">
            <w:pPr>
              <w:pStyle w:val="Normal6a"/>
            </w:pPr>
          </w:p>
        </w:tc>
        <w:tc>
          <w:tcPr>
            <w:tcW w:w="4876" w:type="dxa"/>
            <w:tcBorders>
              <w:top w:val="nil"/>
              <w:left w:val="nil"/>
              <w:bottom w:val="nil"/>
              <w:right w:val="nil"/>
            </w:tcBorders>
          </w:tcPr>
          <w:p w14:paraId="58B3F311" w14:textId="77777777" w:rsidR="00D06BC5" w:rsidRPr="00CF6664" w:rsidRDefault="00D06BC5" w:rsidP="00D11899">
            <w:pPr>
              <w:pStyle w:val="Normal6a"/>
            </w:pPr>
            <w:r w:rsidRPr="00CF6664">
              <w:rPr>
                <w:b/>
                <w:i/>
              </w:rPr>
              <w:t>7 a.</w:t>
            </w:r>
            <w:r w:rsidRPr="00CF6664">
              <w:tab/>
            </w:r>
            <w:r w:rsidRPr="00CF6664">
              <w:rPr>
                <w:b/>
                <w:i/>
              </w:rPr>
              <w:t>kehottaa parantamaan biologisen ja sosiaalisen sukupuolen mukaan eriteltyjen tietojen sekä intersektionaalisten tietojen keräämistä, yhdenmukaistamista ja käyttöä kaikilla terveyspolitiikan ja -tutkimuksen aloilla kaikkialla EU:ssa; kehottaa komissiota varmistamaan yhteistyössä Euroopan tasa-arvoinstituutin (EIGE) ja EU:n perusoikeusviraston (FRA) kanssa yhteisten indikaattoreiden ja menetelmien käytön naisten terveyden ja sukupuoleen perustuvien erojen seurannassa;</w:t>
            </w:r>
          </w:p>
        </w:tc>
      </w:tr>
    </w:tbl>
    <w:p w14:paraId="07B92A4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5971325" w14:textId="77777777" w:rsidR="00D06BC5" w:rsidRPr="00CF6664" w:rsidRDefault="00D06BC5" w:rsidP="00D06BC5">
      <w:r w:rsidRPr="00CF6664">
        <w:rPr>
          <w:rStyle w:val="HideTWBExt"/>
        </w:rPr>
        <w:t>&lt;/Amend&gt;</w:t>
      </w:r>
    </w:p>
    <w:p w14:paraId="608210F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291</w:t>
      </w:r>
      <w:r w:rsidRPr="00CF6664">
        <w:rPr>
          <w:rStyle w:val="HideTWBExt"/>
          <w:b w:val="0"/>
        </w:rPr>
        <w:t>&lt;/NumAm&gt;</w:t>
      </w:r>
    </w:p>
    <w:p w14:paraId="78D14BB6"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1052749D" w14:textId="77777777" w:rsidR="00D06BC5" w:rsidRPr="00CF6664" w:rsidRDefault="00D06BC5" w:rsidP="00D06BC5">
      <w:pPr>
        <w:pStyle w:val="NormalBold"/>
      </w:pPr>
      <w:r w:rsidRPr="00CF6664">
        <w:rPr>
          <w:rStyle w:val="HideTWBExt"/>
          <w:b w:val="0"/>
        </w:rPr>
        <w:t>&lt;/RepeatBlock-By&gt;</w:t>
      </w:r>
    </w:p>
    <w:p w14:paraId="4650694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5E486A4" w14:textId="77777777" w:rsidR="00D06BC5" w:rsidRPr="00CF6664" w:rsidRDefault="00D06BC5" w:rsidP="00D06BC5">
      <w:pPr>
        <w:pStyle w:val="NormalBold"/>
      </w:pPr>
      <w:r w:rsidRPr="00CF6664">
        <w:rPr>
          <w:rStyle w:val="HideTWBExt"/>
          <w:b w:val="0"/>
        </w:rPr>
        <w:t>&lt;Article&gt;</w:t>
      </w:r>
      <w:r w:rsidRPr="00CF6664">
        <w:t>7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47B895B" w14:textId="77777777" w:rsidTr="00D11899">
        <w:trPr>
          <w:trHeight w:hRule="exact" w:val="240"/>
          <w:jc w:val="center"/>
        </w:trPr>
        <w:tc>
          <w:tcPr>
            <w:tcW w:w="9752" w:type="dxa"/>
            <w:gridSpan w:val="2"/>
            <w:tcBorders>
              <w:top w:val="nil"/>
              <w:left w:val="nil"/>
              <w:bottom w:val="nil"/>
              <w:right w:val="nil"/>
            </w:tcBorders>
          </w:tcPr>
          <w:p w14:paraId="7B0E08FB" w14:textId="77777777" w:rsidR="00D06BC5" w:rsidRPr="00CF6664" w:rsidRDefault="00D06BC5" w:rsidP="00D11899"/>
        </w:tc>
      </w:tr>
      <w:tr w:rsidR="00D06BC5" w:rsidRPr="00CF6664" w14:paraId="1031C96F" w14:textId="77777777" w:rsidTr="00D11899">
        <w:trPr>
          <w:trHeight w:val="240"/>
          <w:jc w:val="center"/>
        </w:trPr>
        <w:tc>
          <w:tcPr>
            <w:tcW w:w="4876" w:type="dxa"/>
            <w:tcBorders>
              <w:top w:val="nil"/>
              <w:left w:val="nil"/>
              <w:bottom w:val="nil"/>
              <w:right w:val="nil"/>
            </w:tcBorders>
          </w:tcPr>
          <w:p w14:paraId="725151C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4BB4ACF" w14:textId="77777777" w:rsidR="00D06BC5" w:rsidRPr="00CF6664" w:rsidRDefault="00D06BC5" w:rsidP="00D11899">
            <w:pPr>
              <w:pStyle w:val="AmColumnHeading"/>
            </w:pPr>
            <w:r w:rsidRPr="00CF6664">
              <w:t>Tarkistus</w:t>
            </w:r>
          </w:p>
        </w:tc>
      </w:tr>
      <w:tr w:rsidR="00D06BC5" w:rsidRPr="00CF6664" w14:paraId="0A96E782" w14:textId="77777777" w:rsidTr="00D11899">
        <w:trPr>
          <w:jc w:val="center"/>
        </w:trPr>
        <w:tc>
          <w:tcPr>
            <w:tcW w:w="4876" w:type="dxa"/>
            <w:tcBorders>
              <w:top w:val="nil"/>
              <w:left w:val="nil"/>
              <w:bottom w:val="nil"/>
              <w:right w:val="nil"/>
            </w:tcBorders>
          </w:tcPr>
          <w:p w14:paraId="61095FD2" w14:textId="77777777" w:rsidR="00D06BC5" w:rsidRPr="00CF6664" w:rsidRDefault="00D06BC5" w:rsidP="00D11899">
            <w:pPr>
              <w:pStyle w:val="Normal6a"/>
            </w:pPr>
          </w:p>
        </w:tc>
        <w:tc>
          <w:tcPr>
            <w:tcW w:w="4876" w:type="dxa"/>
            <w:tcBorders>
              <w:top w:val="nil"/>
              <w:left w:val="nil"/>
              <w:bottom w:val="nil"/>
              <w:right w:val="nil"/>
            </w:tcBorders>
          </w:tcPr>
          <w:p w14:paraId="3FADD37B" w14:textId="77777777" w:rsidR="00D06BC5" w:rsidRPr="00CF6664" w:rsidRDefault="00D06BC5" w:rsidP="00D11899">
            <w:pPr>
              <w:pStyle w:val="Normal6a"/>
            </w:pPr>
            <w:r w:rsidRPr="00CF6664">
              <w:rPr>
                <w:b/>
                <w:i/>
              </w:rPr>
              <w:t>7 a.</w:t>
            </w:r>
            <w:r w:rsidRPr="00CF6664">
              <w:tab/>
            </w:r>
            <w:r w:rsidRPr="00CF6664">
              <w:rPr>
                <w:b/>
                <w:i/>
              </w:rPr>
              <w:t>painottaa, että tutkimuksessa on omaksuttava eksposomiin perustuva lähestymistapa, jotta voidaan järjestelmällisesti arvioida, miten ympäristöaltistukset ovat vuorovaikutuksessa biologisen ja sosiaalisen sukupuoli-identiteetin kanssa ja vaikuttavat terveyteen; kannattaa lisätutkimuksien tekemistä moninkertaisten altistusten vaikutuksista synnytystä edeltävään ja sen jälkeiseen terveyteen;</w:t>
            </w:r>
          </w:p>
        </w:tc>
      </w:tr>
    </w:tbl>
    <w:p w14:paraId="5A3C273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0B848C8" w14:textId="77777777" w:rsidR="00D06BC5" w:rsidRPr="00CF6664" w:rsidRDefault="00D06BC5" w:rsidP="00D06BC5">
      <w:r w:rsidRPr="00CF6664">
        <w:rPr>
          <w:rStyle w:val="HideTWBExt"/>
        </w:rPr>
        <w:t>&lt;/Amend&gt;</w:t>
      </w:r>
    </w:p>
    <w:p w14:paraId="0176225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292</w:t>
      </w:r>
      <w:r w:rsidRPr="00CF6664">
        <w:rPr>
          <w:rStyle w:val="HideTWBExt"/>
          <w:b w:val="0"/>
        </w:rPr>
        <w:t>&lt;/NumAm&gt;</w:t>
      </w:r>
    </w:p>
    <w:p w14:paraId="2C0FE628"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78FD46C0" w14:textId="77777777" w:rsidR="00D06BC5" w:rsidRPr="00CF6664" w:rsidRDefault="00D06BC5" w:rsidP="00D06BC5">
      <w:pPr>
        <w:pStyle w:val="NormalBold"/>
      </w:pPr>
      <w:r w:rsidRPr="00CF6664">
        <w:rPr>
          <w:rStyle w:val="HideTWBExt"/>
          <w:b w:val="0"/>
        </w:rPr>
        <w:t>&lt;/RepeatBlock-By&gt;</w:t>
      </w:r>
    </w:p>
    <w:p w14:paraId="27901E4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EE5BECA" w14:textId="77777777" w:rsidR="00D06BC5" w:rsidRPr="00CF6664" w:rsidRDefault="00D06BC5" w:rsidP="00D06BC5">
      <w:pPr>
        <w:pStyle w:val="NormalBold"/>
      </w:pPr>
      <w:r w:rsidRPr="00CF6664">
        <w:rPr>
          <w:rStyle w:val="HideTWBExt"/>
          <w:b w:val="0"/>
        </w:rPr>
        <w:t>&lt;Article&gt;</w:t>
      </w:r>
      <w:r w:rsidRPr="00CF6664">
        <w:t>7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307619C" w14:textId="77777777" w:rsidTr="00D11899">
        <w:trPr>
          <w:trHeight w:hRule="exact" w:val="240"/>
          <w:jc w:val="center"/>
        </w:trPr>
        <w:tc>
          <w:tcPr>
            <w:tcW w:w="9752" w:type="dxa"/>
            <w:gridSpan w:val="2"/>
            <w:tcBorders>
              <w:top w:val="nil"/>
              <w:left w:val="nil"/>
              <w:bottom w:val="nil"/>
              <w:right w:val="nil"/>
            </w:tcBorders>
          </w:tcPr>
          <w:p w14:paraId="2ED52C0B" w14:textId="77777777" w:rsidR="00D06BC5" w:rsidRPr="00CF6664" w:rsidRDefault="00D06BC5" w:rsidP="00D11899"/>
        </w:tc>
      </w:tr>
      <w:tr w:rsidR="00D06BC5" w:rsidRPr="00CF6664" w14:paraId="151E2FD1" w14:textId="77777777" w:rsidTr="00D11899">
        <w:trPr>
          <w:trHeight w:val="240"/>
          <w:jc w:val="center"/>
        </w:trPr>
        <w:tc>
          <w:tcPr>
            <w:tcW w:w="4876" w:type="dxa"/>
            <w:tcBorders>
              <w:top w:val="nil"/>
              <w:left w:val="nil"/>
              <w:bottom w:val="nil"/>
              <w:right w:val="nil"/>
            </w:tcBorders>
          </w:tcPr>
          <w:p w14:paraId="0D387FA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B87002A" w14:textId="77777777" w:rsidR="00D06BC5" w:rsidRPr="00CF6664" w:rsidRDefault="00D06BC5" w:rsidP="00D11899">
            <w:pPr>
              <w:pStyle w:val="AmColumnHeading"/>
            </w:pPr>
            <w:r w:rsidRPr="00CF6664">
              <w:t>Tarkistus</w:t>
            </w:r>
          </w:p>
        </w:tc>
      </w:tr>
      <w:tr w:rsidR="00D06BC5" w:rsidRPr="00CF6664" w14:paraId="63FB4A15" w14:textId="77777777" w:rsidTr="00D11899">
        <w:trPr>
          <w:jc w:val="center"/>
        </w:trPr>
        <w:tc>
          <w:tcPr>
            <w:tcW w:w="4876" w:type="dxa"/>
            <w:tcBorders>
              <w:top w:val="nil"/>
              <w:left w:val="nil"/>
              <w:bottom w:val="nil"/>
              <w:right w:val="nil"/>
            </w:tcBorders>
          </w:tcPr>
          <w:p w14:paraId="421D0F43" w14:textId="77777777" w:rsidR="00D06BC5" w:rsidRPr="00CF6664" w:rsidRDefault="00D06BC5" w:rsidP="00D11899">
            <w:pPr>
              <w:pStyle w:val="Normal6a"/>
            </w:pPr>
          </w:p>
        </w:tc>
        <w:tc>
          <w:tcPr>
            <w:tcW w:w="4876" w:type="dxa"/>
            <w:tcBorders>
              <w:top w:val="nil"/>
              <w:left w:val="nil"/>
              <w:bottom w:val="nil"/>
              <w:right w:val="nil"/>
            </w:tcBorders>
          </w:tcPr>
          <w:p w14:paraId="6FDF48DD" w14:textId="77777777" w:rsidR="00D06BC5" w:rsidRPr="00CF6664" w:rsidRDefault="00D06BC5" w:rsidP="00D11899">
            <w:pPr>
              <w:pStyle w:val="Normal6a"/>
            </w:pPr>
            <w:r w:rsidRPr="00CF6664">
              <w:rPr>
                <w:b/>
                <w:i/>
              </w:rPr>
              <w:t>7 b.</w:t>
            </w:r>
            <w:r w:rsidRPr="00CF6664">
              <w:tab/>
            </w:r>
            <w:r w:rsidRPr="00CF6664">
              <w:rPr>
                <w:b/>
                <w:i/>
              </w:rPr>
              <w:t>kehottaa komissiota ja jäsenvaltioita kehittämään ja rahoittamaan kohdennettuja, näyttöön perustuvia tiedotus- ja viestintäkampanjoita sairauksien ehkäisemisestä ja terveyden edistämisestä keskittyen erityisesti sairauksiin, jotka vaikuttavat suhteettomasti naisiin, jotta voidaan parantaa terveysosaamista, edistää varhaista diagnosointia ja seulontaa sekä vähentää sukupuolten eriarvoisuutta, joka liittyy ennaltaehkäisyn ja terveydenhuollon saatavuuteen;</w:t>
            </w:r>
          </w:p>
        </w:tc>
      </w:tr>
    </w:tbl>
    <w:p w14:paraId="3A55F4F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EA2E8A5" w14:textId="77777777" w:rsidR="00D06BC5" w:rsidRPr="00CF6664" w:rsidRDefault="00D06BC5" w:rsidP="00D06BC5">
      <w:r w:rsidRPr="00CF6664">
        <w:rPr>
          <w:rStyle w:val="HideTWBExt"/>
        </w:rPr>
        <w:t>&lt;/Amend&gt;</w:t>
      </w:r>
    </w:p>
    <w:p w14:paraId="6C142A6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293</w:t>
      </w:r>
      <w:r w:rsidRPr="00CF6664">
        <w:rPr>
          <w:rStyle w:val="HideTWBExt"/>
          <w:b w:val="0"/>
        </w:rPr>
        <w:t>&lt;/NumAm&gt;</w:t>
      </w:r>
    </w:p>
    <w:p w14:paraId="5CAC8FDB"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6317B2ED" w14:textId="77777777" w:rsidR="00D06BC5" w:rsidRPr="00CF6664" w:rsidRDefault="00D06BC5" w:rsidP="00D06BC5">
      <w:pPr>
        <w:pStyle w:val="NormalBold"/>
      </w:pPr>
      <w:r w:rsidRPr="00CF6664">
        <w:rPr>
          <w:rStyle w:val="HideTWBExt"/>
          <w:b w:val="0"/>
        </w:rPr>
        <w:t>&lt;/RepeatBlock-By&gt;</w:t>
      </w:r>
    </w:p>
    <w:p w14:paraId="1F381D4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6C88F00" w14:textId="77777777" w:rsidR="00D06BC5" w:rsidRPr="00CF6664" w:rsidRDefault="00D06BC5" w:rsidP="00D06BC5">
      <w:pPr>
        <w:pStyle w:val="NormalBold"/>
      </w:pPr>
      <w:r w:rsidRPr="00CF6664">
        <w:rPr>
          <w:rStyle w:val="HideTWBExt"/>
          <w:b w:val="0"/>
        </w:rPr>
        <w:t>&lt;Article&gt;</w:t>
      </w:r>
      <w:r w:rsidRPr="00CF6664">
        <w:t>7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F3E2D14" w14:textId="77777777" w:rsidTr="00D11899">
        <w:trPr>
          <w:trHeight w:hRule="exact" w:val="240"/>
          <w:jc w:val="center"/>
        </w:trPr>
        <w:tc>
          <w:tcPr>
            <w:tcW w:w="9752" w:type="dxa"/>
            <w:gridSpan w:val="2"/>
            <w:tcBorders>
              <w:top w:val="nil"/>
              <w:left w:val="nil"/>
              <w:bottom w:val="nil"/>
              <w:right w:val="nil"/>
            </w:tcBorders>
          </w:tcPr>
          <w:p w14:paraId="1722DB27" w14:textId="77777777" w:rsidR="00D06BC5" w:rsidRPr="00CF6664" w:rsidRDefault="00D06BC5" w:rsidP="00D11899"/>
        </w:tc>
      </w:tr>
      <w:tr w:rsidR="00D06BC5" w:rsidRPr="00CF6664" w14:paraId="2488BAC8" w14:textId="77777777" w:rsidTr="00D11899">
        <w:trPr>
          <w:trHeight w:val="240"/>
          <w:jc w:val="center"/>
        </w:trPr>
        <w:tc>
          <w:tcPr>
            <w:tcW w:w="4876" w:type="dxa"/>
            <w:tcBorders>
              <w:top w:val="nil"/>
              <w:left w:val="nil"/>
              <w:bottom w:val="nil"/>
              <w:right w:val="nil"/>
            </w:tcBorders>
          </w:tcPr>
          <w:p w14:paraId="7F541DC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9080A87" w14:textId="77777777" w:rsidR="00D06BC5" w:rsidRPr="00CF6664" w:rsidRDefault="00D06BC5" w:rsidP="00D11899">
            <w:pPr>
              <w:pStyle w:val="AmColumnHeading"/>
            </w:pPr>
            <w:r w:rsidRPr="00CF6664">
              <w:t>Tarkistus</w:t>
            </w:r>
          </w:p>
        </w:tc>
      </w:tr>
      <w:tr w:rsidR="00D06BC5" w:rsidRPr="00CF6664" w14:paraId="5B7FA88F" w14:textId="77777777" w:rsidTr="00D11899">
        <w:trPr>
          <w:jc w:val="center"/>
        </w:trPr>
        <w:tc>
          <w:tcPr>
            <w:tcW w:w="4876" w:type="dxa"/>
            <w:tcBorders>
              <w:top w:val="nil"/>
              <w:left w:val="nil"/>
              <w:bottom w:val="nil"/>
              <w:right w:val="nil"/>
            </w:tcBorders>
          </w:tcPr>
          <w:p w14:paraId="2C72470D" w14:textId="77777777" w:rsidR="00D06BC5" w:rsidRPr="00CF6664" w:rsidRDefault="00D06BC5" w:rsidP="00D11899">
            <w:pPr>
              <w:pStyle w:val="Normal6a"/>
            </w:pPr>
          </w:p>
        </w:tc>
        <w:tc>
          <w:tcPr>
            <w:tcW w:w="4876" w:type="dxa"/>
            <w:tcBorders>
              <w:top w:val="nil"/>
              <w:left w:val="nil"/>
              <w:bottom w:val="nil"/>
              <w:right w:val="nil"/>
            </w:tcBorders>
          </w:tcPr>
          <w:p w14:paraId="371C80A2" w14:textId="77777777" w:rsidR="00D06BC5" w:rsidRPr="00CF6664" w:rsidRDefault="00D06BC5" w:rsidP="00D11899">
            <w:pPr>
              <w:pStyle w:val="Normal6a"/>
            </w:pPr>
            <w:r w:rsidRPr="00CF6664">
              <w:rPr>
                <w:b/>
                <w:i/>
              </w:rPr>
              <w:t>7 b.</w:t>
            </w:r>
            <w:r w:rsidRPr="00CF6664">
              <w:tab/>
            </w:r>
            <w:r w:rsidRPr="00CF6664">
              <w:rPr>
                <w:b/>
                <w:i/>
              </w:rPr>
              <w:t>kehottaa sisällyttämään biologiseen ja sosiaaliseen sukupuoleen perustuvan analyysin järjestelmällisesti lääkkeiden ja lääkinnällisten laitteiden testaukseen, hyväksymiseen ja seurantaan EU:ssa; painottaa, että naisten ja miesten väliset biologiset ja hormonaaliset erot voivat vaikuttaa lääkkeiden tehoon ja sivuvaikutuksiin ja että niitä on tutkittava ja niistä on raportoitava asianmukaisesti;</w:t>
            </w:r>
          </w:p>
        </w:tc>
      </w:tr>
    </w:tbl>
    <w:p w14:paraId="4B724A6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A9CD35D" w14:textId="77777777" w:rsidR="00D06BC5" w:rsidRPr="00CF6664" w:rsidRDefault="00D06BC5" w:rsidP="00D06BC5">
      <w:r w:rsidRPr="00CF6664">
        <w:rPr>
          <w:rStyle w:val="HideTWBExt"/>
        </w:rPr>
        <w:t>&lt;/Amend&gt;</w:t>
      </w:r>
    </w:p>
    <w:p w14:paraId="4F669B2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294</w:t>
      </w:r>
      <w:r w:rsidRPr="00CF6664">
        <w:rPr>
          <w:rStyle w:val="HideTWBExt"/>
          <w:b w:val="0"/>
        </w:rPr>
        <w:t>&lt;/NumAm&gt;</w:t>
      </w:r>
    </w:p>
    <w:p w14:paraId="2E5C3138" w14:textId="77777777" w:rsidR="00D06BC5" w:rsidRPr="00CF6664" w:rsidRDefault="00D06BC5" w:rsidP="00D06BC5">
      <w:pPr>
        <w:pStyle w:val="NormalBold"/>
      </w:pPr>
      <w:r w:rsidRPr="00CF6664">
        <w:rPr>
          <w:rStyle w:val="HideTWBExt"/>
          <w:b w:val="0"/>
        </w:rPr>
        <w:t>&lt;RepeatBlock-By&gt;&lt;Members&gt;</w:t>
      </w:r>
      <w:r w:rsidRPr="00CF6664">
        <w:t>Maria Walsh, Loucas Fourlas, Arba Kokalari, Eleonora Meleti, Rosa Estaràs Ferragut, Jagna Marczułajtis-Walczak, Mirosława Nykiel, Paulo Do Nascimento Cabral, Elżbieta Katarzyna Łukacijewska</w:t>
      </w:r>
      <w:r w:rsidRPr="00CF6664">
        <w:rPr>
          <w:rStyle w:val="HideTWBExt"/>
          <w:b w:val="0"/>
        </w:rPr>
        <w:t>&lt;/Members&gt;</w:t>
      </w:r>
    </w:p>
    <w:p w14:paraId="21D8EE56" w14:textId="77777777" w:rsidR="00D06BC5" w:rsidRPr="00CF6664" w:rsidRDefault="00D06BC5" w:rsidP="00D06BC5">
      <w:pPr>
        <w:pStyle w:val="NormalBold"/>
      </w:pPr>
      <w:r w:rsidRPr="00CF6664">
        <w:rPr>
          <w:rStyle w:val="HideTWBExt"/>
          <w:b w:val="0"/>
        </w:rPr>
        <w:t>&lt;/RepeatBlock-By&gt;</w:t>
      </w:r>
    </w:p>
    <w:p w14:paraId="1A3C2D8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1ABC7E0" w14:textId="77777777" w:rsidR="00D06BC5" w:rsidRPr="00CF6664" w:rsidRDefault="00D06BC5" w:rsidP="00D06BC5">
      <w:pPr>
        <w:pStyle w:val="NormalBold"/>
      </w:pPr>
      <w:r w:rsidRPr="00CF6664">
        <w:rPr>
          <w:rStyle w:val="HideTWBExt"/>
          <w:b w:val="0"/>
        </w:rPr>
        <w:t>&lt;Article&gt;</w:t>
      </w:r>
      <w:r w:rsidRPr="00CF6664">
        <w:t>7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3827402" w14:textId="77777777" w:rsidTr="00D11899">
        <w:trPr>
          <w:trHeight w:hRule="exact" w:val="240"/>
          <w:jc w:val="center"/>
        </w:trPr>
        <w:tc>
          <w:tcPr>
            <w:tcW w:w="9752" w:type="dxa"/>
            <w:gridSpan w:val="2"/>
            <w:tcBorders>
              <w:top w:val="nil"/>
              <w:left w:val="nil"/>
              <w:bottom w:val="nil"/>
              <w:right w:val="nil"/>
            </w:tcBorders>
          </w:tcPr>
          <w:p w14:paraId="061F8D75" w14:textId="77777777" w:rsidR="00D06BC5" w:rsidRPr="00CF6664" w:rsidRDefault="00D06BC5" w:rsidP="00D11899"/>
        </w:tc>
      </w:tr>
      <w:tr w:rsidR="00D06BC5" w:rsidRPr="00CF6664" w14:paraId="571E89DE" w14:textId="77777777" w:rsidTr="00D11899">
        <w:trPr>
          <w:trHeight w:val="240"/>
          <w:jc w:val="center"/>
        </w:trPr>
        <w:tc>
          <w:tcPr>
            <w:tcW w:w="4876" w:type="dxa"/>
            <w:tcBorders>
              <w:top w:val="nil"/>
              <w:left w:val="nil"/>
              <w:bottom w:val="nil"/>
              <w:right w:val="nil"/>
            </w:tcBorders>
          </w:tcPr>
          <w:p w14:paraId="3EA9348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C51545E" w14:textId="77777777" w:rsidR="00D06BC5" w:rsidRPr="00CF6664" w:rsidRDefault="00D06BC5" w:rsidP="00D11899">
            <w:pPr>
              <w:pStyle w:val="AmColumnHeading"/>
            </w:pPr>
            <w:r w:rsidRPr="00CF6664">
              <w:t>Tarkistus</w:t>
            </w:r>
          </w:p>
        </w:tc>
      </w:tr>
      <w:tr w:rsidR="00D06BC5" w:rsidRPr="00CF6664" w14:paraId="7B3C0CA3" w14:textId="77777777" w:rsidTr="00D11899">
        <w:trPr>
          <w:jc w:val="center"/>
        </w:trPr>
        <w:tc>
          <w:tcPr>
            <w:tcW w:w="4876" w:type="dxa"/>
            <w:tcBorders>
              <w:top w:val="nil"/>
              <w:left w:val="nil"/>
              <w:bottom w:val="nil"/>
              <w:right w:val="nil"/>
            </w:tcBorders>
          </w:tcPr>
          <w:p w14:paraId="499BDCE5" w14:textId="77777777" w:rsidR="00D06BC5" w:rsidRPr="00CF6664" w:rsidRDefault="00D06BC5" w:rsidP="00D11899">
            <w:pPr>
              <w:pStyle w:val="Normal6a"/>
            </w:pPr>
          </w:p>
        </w:tc>
        <w:tc>
          <w:tcPr>
            <w:tcW w:w="4876" w:type="dxa"/>
            <w:tcBorders>
              <w:top w:val="nil"/>
              <w:left w:val="nil"/>
              <w:bottom w:val="nil"/>
              <w:right w:val="nil"/>
            </w:tcBorders>
          </w:tcPr>
          <w:p w14:paraId="7B760F76" w14:textId="77777777" w:rsidR="00D06BC5" w:rsidRPr="00CF6664" w:rsidRDefault="00D06BC5" w:rsidP="00D11899">
            <w:pPr>
              <w:pStyle w:val="Normal6a"/>
            </w:pPr>
            <w:r w:rsidRPr="00CF6664">
              <w:rPr>
                <w:b/>
                <w:i/>
              </w:rPr>
              <w:t>7 b.</w:t>
            </w:r>
            <w:r w:rsidRPr="00CF6664">
              <w:tab/>
            </w:r>
            <w:r w:rsidRPr="00CF6664">
              <w:rPr>
                <w:b/>
                <w:i/>
              </w:rPr>
              <w:t>painottaa luotettavan, näyttöön perustuvan ja ikätasoisen terveystiedon merkitystä naisille ja tytöille koko elämänkaaren ajan, mukaan lukien hedelmällisyyttä, raskautta, ehkäisyä, äitien terveyttä ja synnytyksen jälkeistä hoitoa koskeva valistus, noudattaen kaikilta osin jäsenvaltioiden toimivaltaa ja toissijaisuusperiaatetta;</w:t>
            </w:r>
          </w:p>
        </w:tc>
      </w:tr>
    </w:tbl>
    <w:p w14:paraId="49BDC34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FF92A3A" w14:textId="77777777" w:rsidR="00D06BC5" w:rsidRPr="00CF6664" w:rsidRDefault="00D06BC5" w:rsidP="00D06BC5">
      <w:r w:rsidRPr="00CF6664">
        <w:rPr>
          <w:rStyle w:val="HideTWBExt"/>
        </w:rPr>
        <w:t>&lt;/Amend&gt;</w:t>
      </w:r>
    </w:p>
    <w:p w14:paraId="4FB0ACB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295</w:t>
      </w:r>
      <w:r w:rsidRPr="00CF6664">
        <w:rPr>
          <w:rStyle w:val="HideTWBExt"/>
          <w:b w:val="0"/>
        </w:rPr>
        <w:t>&lt;/NumAm&gt;</w:t>
      </w:r>
    </w:p>
    <w:p w14:paraId="47DFC0C7"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6DF35E45" w14:textId="77777777" w:rsidR="00D06BC5" w:rsidRPr="00CF6664" w:rsidRDefault="00D06BC5" w:rsidP="00D06BC5">
      <w:pPr>
        <w:pStyle w:val="NormalBold"/>
      </w:pPr>
      <w:r w:rsidRPr="00CF6664">
        <w:rPr>
          <w:rStyle w:val="HideTWBExt"/>
          <w:b w:val="0"/>
        </w:rPr>
        <w:t>&lt;/RepeatBlock-By&gt;</w:t>
      </w:r>
    </w:p>
    <w:p w14:paraId="2C745DF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74507E0" w14:textId="77777777" w:rsidR="00D06BC5" w:rsidRPr="00CF6664" w:rsidRDefault="00D06BC5" w:rsidP="00D06BC5">
      <w:pPr>
        <w:pStyle w:val="NormalBold"/>
      </w:pPr>
      <w:r w:rsidRPr="00CF6664">
        <w:rPr>
          <w:rStyle w:val="HideTWBExt"/>
          <w:b w:val="0"/>
        </w:rPr>
        <w:t>&lt;Article&gt;</w:t>
      </w:r>
      <w:r w:rsidRPr="00CF6664">
        <w:t>7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DDC0B15" w14:textId="77777777" w:rsidTr="00D11899">
        <w:trPr>
          <w:trHeight w:hRule="exact" w:val="240"/>
          <w:jc w:val="center"/>
        </w:trPr>
        <w:tc>
          <w:tcPr>
            <w:tcW w:w="9752" w:type="dxa"/>
            <w:gridSpan w:val="2"/>
            <w:tcBorders>
              <w:top w:val="nil"/>
              <w:left w:val="nil"/>
              <w:bottom w:val="nil"/>
              <w:right w:val="nil"/>
            </w:tcBorders>
          </w:tcPr>
          <w:p w14:paraId="7E4BD29F" w14:textId="77777777" w:rsidR="00D06BC5" w:rsidRPr="00CF6664" w:rsidRDefault="00D06BC5" w:rsidP="00D11899"/>
        </w:tc>
      </w:tr>
      <w:tr w:rsidR="00D06BC5" w:rsidRPr="00CF6664" w14:paraId="789F4037" w14:textId="77777777" w:rsidTr="00D11899">
        <w:trPr>
          <w:trHeight w:val="240"/>
          <w:jc w:val="center"/>
        </w:trPr>
        <w:tc>
          <w:tcPr>
            <w:tcW w:w="4876" w:type="dxa"/>
            <w:tcBorders>
              <w:top w:val="nil"/>
              <w:left w:val="nil"/>
              <w:bottom w:val="nil"/>
              <w:right w:val="nil"/>
            </w:tcBorders>
          </w:tcPr>
          <w:p w14:paraId="3DA1FF1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AC3123C" w14:textId="77777777" w:rsidR="00D06BC5" w:rsidRPr="00CF6664" w:rsidRDefault="00D06BC5" w:rsidP="00D11899">
            <w:pPr>
              <w:pStyle w:val="AmColumnHeading"/>
            </w:pPr>
            <w:r w:rsidRPr="00CF6664">
              <w:t>Tarkistus</w:t>
            </w:r>
          </w:p>
        </w:tc>
      </w:tr>
      <w:tr w:rsidR="00D06BC5" w:rsidRPr="00CF6664" w14:paraId="13F6C15A" w14:textId="77777777" w:rsidTr="00D11899">
        <w:trPr>
          <w:jc w:val="center"/>
        </w:trPr>
        <w:tc>
          <w:tcPr>
            <w:tcW w:w="4876" w:type="dxa"/>
            <w:tcBorders>
              <w:top w:val="nil"/>
              <w:left w:val="nil"/>
              <w:bottom w:val="nil"/>
              <w:right w:val="nil"/>
            </w:tcBorders>
          </w:tcPr>
          <w:p w14:paraId="106F7592" w14:textId="77777777" w:rsidR="00D06BC5" w:rsidRPr="00CF6664" w:rsidRDefault="00D06BC5" w:rsidP="00D11899">
            <w:pPr>
              <w:pStyle w:val="Normal6a"/>
            </w:pPr>
          </w:p>
        </w:tc>
        <w:tc>
          <w:tcPr>
            <w:tcW w:w="4876" w:type="dxa"/>
            <w:tcBorders>
              <w:top w:val="nil"/>
              <w:left w:val="nil"/>
              <w:bottom w:val="nil"/>
              <w:right w:val="nil"/>
            </w:tcBorders>
          </w:tcPr>
          <w:p w14:paraId="1EFE119F" w14:textId="77777777" w:rsidR="00D06BC5" w:rsidRPr="00CF6664" w:rsidRDefault="00D06BC5" w:rsidP="00D11899">
            <w:pPr>
              <w:pStyle w:val="Normal6a"/>
            </w:pPr>
            <w:r w:rsidRPr="00CF6664">
              <w:rPr>
                <w:b/>
                <w:i/>
              </w:rPr>
              <w:t>7 c.</w:t>
            </w:r>
            <w:r w:rsidRPr="00CF6664">
              <w:tab/>
            </w:r>
            <w:r w:rsidRPr="00CF6664">
              <w:rPr>
                <w:b/>
                <w:i/>
              </w:rPr>
              <w:t>kehottaa tekemään monialaista yhteistyötä naisten terveyden alalla, esimerkiksi neurologien ja gynekologien välillä, jotta voidaan torjua migreeniä, sekä integroimaan toimia muiden alojen kanssa, jotta voidaan puuttua terveyttä määrittäviin ekososiaalisiin tekijöihin ja ottaa huomioon väestörakenteeseen liittyvät tekijät, kuten ikään, maaseutumaisuuteen ja saatavuuteen liittyvät erot, kattavan hoidon ja sukupuolittuneita sairauksia ja hoitoon liittyviä eroja koskevan paremman tietämyksen varmistamiseksi;</w:t>
            </w:r>
          </w:p>
        </w:tc>
      </w:tr>
    </w:tbl>
    <w:p w14:paraId="7C64633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23E7CA3" w14:textId="77777777" w:rsidR="00D06BC5" w:rsidRPr="00CF6664" w:rsidRDefault="00D06BC5" w:rsidP="00D06BC5">
      <w:r w:rsidRPr="00CF6664">
        <w:rPr>
          <w:rStyle w:val="HideTWBExt"/>
        </w:rPr>
        <w:t>&lt;/Amend&gt;</w:t>
      </w:r>
    </w:p>
    <w:p w14:paraId="22D910D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296</w:t>
      </w:r>
      <w:r w:rsidRPr="00CF6664">
        <w:rPr>
          <w:rStyle w:val="HideTWBExt"/>
          <w:b w:val="0"/>
        </w:rPr>
        <w:t>&lt;/NumAm&gt;</w:t>
      </w:r>
    </w:p>
    <w:p w14:paraId="7C67AD1E"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30694DC3" w14:textId="77777777" w:rsidR="00D06BC5" w:rsidRPr="00CF6664" w:rsidRDefault="00D06BC5" w:rsidP="00D06BC5">
      <w:pPr>
        <w:pStyle w:val="NormalBold"/>
      </w:pPr>
      <w:r w:rsidRPr="00CF6664">
        <w:rPr>
          <w:rStyle w:val="HideTWBExt"/>
          <w:b w:val="0"/>
        </w:rPr>
        <w:t>&lt;/RepeatBlock-By&gt;</w:t>
      </w:r>
    </w:p>
    <w:p w14:paraId="52D9010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A09B63F" w14:textId="77777777" w:rsidR="00D06BC5" w:rsidRPr="00CF6664" w:rsidRDefault="00D06BC5" w:rsidP="00D06BC5">
      <w:pPr>
        <w:pStyle w:val="NormalBold"/>
      </w:pPr>
      <w:r w:rsidRPr="00CF6664">
        <w:rPr>
          <w:rStyle w:val="HideTWBExt"/>
          <w:b w:val="0"/>
        </w:rPr>
        <w:t>&lt;Article&gt;</w:t>
      </w:r>
      <w:r w:rsidRPr="00CF6664">
        <w:t>7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99FE934" w14:textId="77777777" w:rsidTr="00D11899">
        <w:trPr>
          <w:trHeight w:hRule="exact" w:val="240"/>
          <w:jc w:val="center"/>
        </w:trPr>
        <w:tc>
          <w:tcPr>
            <w:tcW w:w="9752" w:type="dxa"/>
            <w:gridSpan w:val="2"/>
            <w:tcBorders>
              <w:top w:val="nil"/>
              <w:left w:val="nil"/>
              <w:bottom w:val="nil"/>
              <w:right w:val="nil"/>
            </w:tcBorders>
          </w:tcPr>
          <w:p w14:paraId="11A17205" w14:textId="77777777" w:rsidR="00D06BC5" w:rsidRPr="00CF6664" w:rsidRDefault="00D06BC5" w:rsidP="00D11899"/>
        </w:tc>
      </w:tr>
      <w:tr w:rsidR="00D06BC5" w:rsidRPr="00CF6664" w14:paraId="1068D62E" w14:textId="77777777" w:rsidTr="00D11899">
        <w:trPr>
          <w:trHeight w:val="240"/>
          <w:jc w:val="center"/>
        </w:trPr>
        <w:tc>
          <w:tcPr>
            <w:tcW w:w="4876" w:type="dxa"/>
            <w:tcBorders>
              <w:top w:val="nil"/>
              <w:left w:val="nil"/>
              <w:bottom w:val="nil"/>
              <w:right w:val="nil"/>
            </w:tcBorders>
          </w:tcPr>
          <w:p w14:paraId="06C2635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A6A7073" w14:textId="77777777" w:rsidR="00D06BC5" w:rsidRPr="00CF6664" w:rsidRDefault="00D06BC5" w:rsidP="00D11899">
            <w:pPr>
              <w:pStyle w:val="AmColumnHeading"/>
            </w:pPr>
            <w:r w:rsidRPr="00CF6664">
              <w:t>Tarkistus</w:t>
            </w:r>
          </w:p>
        </w:tc>
      </w:tr>
      <w:tr w:rsidR="00D06BC5" w:rsidRPr="00CF6664" w14:paraId="24B7C480" w14:textId="77777777" w:rsidTr="00D11899">
        <w:trPr>
          <w:jc w:val="center"/>
        </w:trPr>
        <w:tc>
          <w:tcPr>
            <w:tcW w:w="4876" w:type="dxa"/>
            <w:tcBorders>
              <w:top w:val="nil"/>
              <w:left w:val="nil"/>
              <w:bottom w:val="nil"/>
              <w:right w:val="nil"/>
            </w:tcBorders>
          </w:tcPr>
          <w:p w14:paraId="20ED537E" w14:textId="77777777" w:rsidR="00D06BC5" w:rsidRPr="00CF6664" w:rsidRDefault="00D06BC5" w:rsidP="00D11899">
            <w:pPr>
              <w:pStyle w:val="Normal6a"/>
            </w:pPr>
          </w:p>
        </w:tc>
        <w:tc>
          <w:tcPr>
            <w:tcW w:w="4876" w:type="dxa"/>
            <w:tcBorders>
              <w:top w:val="nil"/>
              <w:left w:val="nil"/>
              <w:bottom w:val="nil"/>
              <w:right w:val="nil"/>
            </w:tcBorders>
          </w:tcPr>
          <w:p w14:paraId="4BA8C5C4" w14:textId="77777777" w:rsidR="00D06BC5" w:rsidRPr="00CF6664" w:rsidRDefault="00D06BC5" w:rsidP="00D11899">
            <w:pPr>
              <w:pStyle w:val="Normal6a"/>
            </w:pPr>
            <w:r w:rsidRPr="00CF6664">
              <w:rPr>
                <w:b/>
                <w:i/>
              </w:rPr>
              <w:t>7 d.</w:t>
            </w:r>
            <w:r w:rsidRPr="00CF6664">
              <w:tab/>
            </w:r>
            <w:r w:rsidRPr="00CF6664">
              <w:rPr>
                <w:b/>
                <w:i/>
              </w:rPr>
              <w:t>painottaa tarvetta tutkia vanhempainvapaan mallien terveystuloksia, kuten isän osallistavien tai joustavien vaihtoehtojen vaikutusta vanhempien fyysiseen ja psyykkiseen terveyteen, erityisesti naisten kohdalla; panee merkille, että vaikutustenarviointeja ja kuntoutuksen naisten terveyteen kohdistuvien vaikutusten pitkän aikavälin seurantaa ei ole tehty;</w:t>
            </w:r>
          </w:p>
        </w:tc>
      </w:tr>
    </w:tbl>
    <w:p w14:paraId="38FA233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F26B299" w14:textId="77777777" w:rsidR="00D06BC5" w:rsidRPr="00CF6664" w:rsidRDefault="00D06BC5" w:rsidP="00D06BC5">
      <w:r w:rsidRPr="00CF6664">
        <w:rPr>
          <w:rStyle w:val="HideTWBExt"/>
        </w:rPr>
        <w:t>&lt;/Amend&gt;</w:t>
      </w:r>
    </w:p>
    <w:p w14:paraId="2BC3EA9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297</w:t>
      </w:r>
      <w:r w:rsidRPr="00CF6664">
        <w:rPr>
          <w:rStyle w:val="HideTWBExt"/>
          <w:b w:val="0"/>
        </w:rPr>
        <w:t>&lt;/NumAm&gt;</w:t>
      </w:r>
    </w:p>
    <w:p w14:paraId="160AA37B"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312E6141" w14:textId="77777777" w:rsidR="00D06BC5" w:rsidRPr="00CF6664" w:rsidRDefault="00D06BC5" w:rsidP="00D06BC5">
      <w:pPr>
        <w:pStyle w:val="NormalBold"/>
      </w:pPr>
      <w:r w:rsidRPr="00CF6664">
        <w:rPr>
          <w:rStyle w:val="HideTWBExt"/>
          <w:b w:val="0"/>
        </w:rPr>
        <w:t>&lt;/RepeatBlock-By&gt;</w:t>
      </w:r>
    </w:p>
    <w:p w14:paraId="5B55BD9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3577F43" w14:textId="77777777" w:rsidR="00D06BC5" w:rsidRPr="00CF6664" w:rsidRDefault="00D06BC5" w:rsidP="00D06BC5">
      <w:pPr>
        <w:pStyle w:val="NormalBold"/>
      </w:pPr>
      <w:r w:rsidRPr="00CF6664">
        <w:rPr>
          <w:rStyle w:val="HideTWBExt"/>
          <w:b w:val="0"/>
        </w:rPr>
        <w:t>&lt;Article&gt;</w:t>
      </w:r>
      <w:r w:rsidRPr="00CF6664">
        <w:t>2 a alaotsikko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A857406" w14:textId="77777777" w:rsidTr="00D11899">
        <w:trPr>
          <w:trHeight w:hRule="exact" w:val="240"/>
          <w:jc w:val="center"/>
        </w:trPr>
        <w:tc>
          <w:tcPr>
            <w:tcW w:w="9752" w:type="dxa"/>
            <w:gridSpan w:val="2"/>
            <w:tcBorders>
              <w:top w:val="nil"/>
              <w:left w:val="nil"/>
              <w:bottom w:val="nil"/>
              <w:right w:val="nil"/>
            </w:tcBorders>
          </w:tcPr>
          <w:p w14:paraId="4EB9D74D" w14:textId="77777777" w:rsidR="00D06BC5" w:rsidRPr="00CF6664" w:rsidRDefault="00D06BC5" w:rsidP="00D11899"/>
        </w:tc>
      </w:tr>
      <w:tr w:rsidR="00D06BC5" w:rsidRPr="00CF6664" w14:paraId="005E188B" w14:textId="77777777" w:rsidTr="00D11899">
        <w:trPr>
          <w:trHeight w:val="240"/>
          <w:jc w:val="center"/>
        </w:trPr>
        <w:tc>
          <w:tcPr>
            <w:tcW w:w="4876" w:type="dxa"/>
            <w:tcBorders>
              <w:top w:val="nil"/>
              <w:left w:val="nil"/>
              <w:bottom w:val="nil"/>
              <w:right w:val="nil"/>
            </w:tcBorders>
          </w:tcPr>
          <w:p w14:paraId="7CC0D5D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CD91DEF" w14:textId="77777777" w:rsidR="00D06BC5" w:rsidRPr="00CF6664" w:rsidRDefault="00D06BC5" w:rsidP="00D11899">
            <w:pPr>
              <w:pStyle w:val="AmColumnHeading"/>
            </w:pPr>
            <w:r w:rsidRPr="00CF6664">
              <w:t>Tarkistus</w:t>
            </w:r>
          </w:p>
        </w:tc>
      </w:tr>
      <w:tr w:rsidR="00D06BC5" w:rsidRPr="00CF6664" w14:paraId="5395B2E8" w14:textId="77777777" w:rsidTr="00D11899">
        <w:trPr>
          <w:jc w:val="center"/>
        </w:trPr>
        <w:tc>
          <w:tcPr>
            <w:tcW w:w="4876" w:type="dxa"/>
            <w:tcBorders>
              <w:top w:val="nil"/>
              <w:left w:val="nil"/>
              <w:bottom w:val="nil"/>
              <w:right w:val="nil"/>
            </w:tcBorders>
          </w:tcPr>
          <w:p w14:paraId="34E0413F" w14:textId="77777777" w:rsidR="00D06BC5" w:rsidRPr="00CF6664" w:rsidRDefault="00D06BC5" w:rsidP="00D11899">
            <w:pPr>
              <w:pStyle w:val="Normal6a"/>
            </w:pPr>
          </w:p>
        </w:tc>
        <w:tc>
          <w:tcPr>
            <w:tcW w:w="4876" w:type="dxa"/>
            <w:tcBorders>
              <w:top w:val="nil"/>
              <w:left w:val="nil"/>
              <w:bottom w:val="nil"/>
              <w:right w:val="nil"/>
            </w:tcBorders>
          </w:tcPr>
          <w:p w14:paraId="1A33E2EF" w14:textId="77777777" w:rsidR="00D06BC5" w:rsidRPr="00CF6664" w:rsidRDefault="00D06BC5" w:rsidP="00D11899">
            <w:pPr>
              <w:pStyle w:val="Normal6a"/>
            </w:pPr>
            <w:r w:rsidRPr="00CF6664">
              <w:rPr>
                <w:b/>
                <w:i/>
              </w:rPr>
              <w:t>Digitaalinen terveydenhuolto, data ja tekoäly</w:t>
            </w:r>
          </w:p>
        </w:tc>
      </w:tr>
    </w:tbl>
    <w:p w14:paraId="30FD3E1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E437042" w14:textId="77777777" w:rsidR="00D06BC5" w:rsidRPr="00CF6664" w:rsidRDefault="00D06BC5" w:rsidP="00D06BC5">
      <w:r w:rsidRPr="00CF6664">
        <w:rPr>
          <w:rStyle w:val="HideTWBExt"/>
        </w:rPr>
        <w:t>&lt;/Amend&gt;</w:t>
      </w:r>
    </w:p>
    <w:p w14:paraId="5BD5294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298</w:t>
      </w:r>
      <w:r w:rsidRPr="00CF6664">
        <w:rPr>
          <w:rStyle w:val="HideTWBExt"/>
          <w:b w:val="0"/>
        </w:rPr>
        <w:t>&lt;/NumAm&gt;</w:t>
      </w:r>
    </w:p>
    <w:p w14:paraId="1B9DC564"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0EAA4813" w14:textId="77777777" w:rsidR="00D06BC5" w:rsidRPr="00CF6664" w:rsidRDefault="00D06BC5" w:rsidP="00D06BC5">
      <w:pPr>
        <w:pStyle w:val="NormalBold"/>
      </w:pPr>
      <w:r w:rsidRPr="00CF6664">
        <w:rPr>
          <w:rStyle w:val="HideTWBExt"/>
          <w:b w:val="0"/>
        </w:rPr>
        <w:t>&lt;/RepeatBlock-By&gt;</w:t>
      </w:r>
    </w:p>
    <w:p w14:paraId="359BC3F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3B9A403" w14:textId="77777777" w:rsidR="00D06BC5" w:rsidRPr="00CF6664" w:rsidRDefault="00D06BC5" w:rsidP="00D06BC5">
      <w:pPr>
        <w:pStyle w:val="NormalBold"/>
      </w:pPr>
      <w:r w:rsidRPr="00CF6664">
        <w:rPr>
          <w:rStyle w:val="HideTWBExt"/>
          <w:b w:val="0"/>
        </w:rPr>
        <w:t>&lt;Article&gt;</w:t>
      </w:r>
      <w:r w:rsidRPr="00CF6664">
        <w:t>7 e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D17B3AB" w14:textId="77777777" w:rsidTr="00D11899">
        <w:trPr>
          <w:trHeight w:hRule="exact" w:val="240"/>
          <w:jc w:val="center"/>
        </w:trPr>
        <w:tc>
          <w:tcPr>
            <w:tcW w:w="9752" w:type="dxa"/>
            <w:gridSpan w:val="2"/>
            <w:tcBorders>
              <w:top w:val="nil"/>
              <w:left w:val="nil"/>
              <w:bottom w:val="nil"/>
              <w:right w:val="nil"/>
            </w:tcBorders>
          </w:tcPr>
          <w:p w14:paraId="73D5D34A" w14:textId="77777777" w:rsidR="00D06BC5" w:rsidRPr="00CF6664" w:rsidRDefault="00D06BC5" w:rsidP="00D11899"/>
        </w:tc>
      </w:tr>
      <w:tr w:rsidR="00D06BC5" w:rsidRPr="00CF6664" w14:paraId="6DDA75B7" w14:textId="77777777" w:rsidTr="00D11899">
        <w:trPr>
          <w:trHeight w:val="240"/>
          <w:jc w:val="center"/>
        </w:trPr>
        <w:tc>
          <w:tcPr>
            <w:tcW w:w="4876" w:type="dxa"/>
            <w:tcBorders>
              <w:top w:val="nil"/>
              <w:left w:val="nil"/>
              <w:bottom w:val="nil"/>
              <w:right w:val="nil"/>
            </w:tcBorders>
          </w:tcPr>
          <w:p w14:paraId="415495A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4FD8B6B" w14:textId="77777777" w:rsidR="00D06BC5" w:rsidRPr="00CF6664" w:rsidRDefault="00D06BC5" w:rsidP="00D11899">
            <w:pPr>
              <w:pStyle w:val="AmColumnHeading"/>
            </w:pPr>
            <w:r w:rsidRPr="00CF6664">
              <w:t>Tarkistus</w:t>
            </w:r>
          </w:p>
        </w:tc>
      </w:tr>
      <w:tr w:rsidR="00D06BC5" w:rsidRPr="00CF6664" w14:paraId="1963DA3E" w14:textId="77777777" w:rsidTr="00D11899">
        <w:trPr>
          <w:jc w:val="center"/>
        </w:trPr>
        <w:tc>
          <w:tcPr>
            <w:tcW w:w="4876" w:type="dxa"/>
            <w:tcBorders>
              <w:top w:val="nil"/>
              <w:left w:val="nil"/>
              <w:bottom w:val="nil"/>
              <w:right w:val="nil"/>
            </w:tcBorders>
          </w:tcPr>
          <w:p w14:paraId="70E2D242" w14:textId="77777777" w:rsidR="00D06BC5" w:rsidRPr="00CF6664" w:rsidRDefault="00D06BC5" w:rsidP="00D11899">
            <w:pPr>
              <w:pStyle w:val="Normal6a"/>
            </w:pPr>
          </w:p>
        </w:tc>
        <w:tc>
          <w:tcPr>
            <w:tcW w:w="4876" w:type="dxa"/>
            <w:tcBorders>
              <w:top w:val="nil"/>
              <w:left w:val="nil"/>
              <w:bottom w:val="nil"/>
              <w:right w:val="nil"/>
            </w:tcBorders>
          </w:tcPr>
          <w:p w14:paraId="48A913A7" w14:textId="77777777" w:rsidR="00D06BC5" w:rsidRPr="00CF6664" w:rsidRDefault="00D06BC5" w:rsidP="00D11899">
            <w:pPr>
              <w:pStyle w:val="Normal6a"/>
            </w:pPr>
            <w:r w:rsidRPr="00CF6664">
              <w:rPr>
                <w:b/>
                <w:i/>
              </w:rPr>
              <w:t>7 e.</w:t>
            </w:r>
            <w:r w:rsidRPr="00CF6664">
              <w:tab/>
            </w:r>
            <w:r w:rsidRPr="00CF6664">
              <w:rPr>
                <w:b/>
                <w:i/>
              </w:rPr>
              <w:t>kehottaa sisällyttämään sukupuolinäkökulman terveydenhuoltojärjestelmien digitalisointiin kaikkialla EU:ssa; korostaa, että digitaalista terveysteknologiaa, mukaan lukien tekoälyyn perustuvat diagnostiset välineet, on suunniteltava, pantava täytäntöön ja seurattava tavalla, jolla ilmennetään naisten erityisiä terveystarpeita ja puututaan olemassa oleviin sukupuoleen perustuviin ennakkoluuloihin terveysdatassa ja -algoritmeissa;</w:t>
            </w:r>
          </w:p>
        </w:tc>
      </w:tr>
    </w:tbl>
    <w:p w14:paraId="26B8379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438949D" w14:textId="77777777" w:rsidR="00D06BC5" w:rsidRPr="00CF6664" w:rsidRDefault="00D06BC5" w:rsidP="00D06BC5">
      <w:r w:rsidRPr="00CF6664">
        <w:rPr>
          <w:rStyle w:val="HideTWBExt"/>
        </w:rPr>
        <w:t>&lt;/Amend&gt;</w:t>
      </w:r>
    </w:p>
    <w:p w14:paraId="5D3397C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299</w:t>
      </w:r>
      <w:r w:rsidRPr="00CF6664">
        <w:rPr>
          <w:rStyle w:val="HideTWBExt"/>
          <w:b w:val="0"/>
        </w:rPr>
        <w:t>&lt;/NumAm&gt;</w:t>
      </w:r>
    </w:p>
    <w:p w14:paraId="1F520403"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28709758" w14:textId="77777777" w:rsidR="00D06BC5" w:rsidRPr="00CF6664" w:rsidRDefault="00D06BC5" w:rsidP="00D06BC5">
      <w:pPr>
        <w:pStyle w:val="NormalBold"/>
      </w:pPr>
      <w:r w:rsidRPr="00CF6664">
        <w:rPr>
          <w:rStyle w:val="HideTWBExt"/>
          <w:b w:val="0"/>
        </w:rPr>
        <w:t>&lt;/RepeatBlock-By&gt;</w:t>
      </w:r>
    </w:p>
    <w:p w14:paraId="026AE3E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9B62C6C" w14:textId="77777777" w:rsidR="00D06BC5" w:rsidRPr="00CF6664" w:rsidRDefault="00D06BC5" w:rsidP="00D06BC5">
      <w:pPr>
        <w:pStyle w:val="NormalBold"/>
      </w:pPr>
      <w:r w:rsidRPr="00CF6664">
        <w:rPr>
          <w:rStyle w:val="HideTWBExt"/>
          <w:b w:val="0"/>
        </w:rPr>
        <w:t>&lt;Article&gt;</w:t>
      </w:r>
      <w:r w:rsidRPr="00CF6664">
        <w:t>7 f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80EC037" w14:textId="77777777" w:rsidTr="00D11899">
        <w:trPr>
          <w:trHeight w:hRule="exact" w:val="240"/>
          <w:jc w:val="center"/>
        </w:trPr>
        <w:tc>
          <w:tcPr>
            <w:tcW w:w="9752" w:type="dxa"/>
            <w:gridSpan w:val="2"/>
            <w:tcBorders>
              <w:top w:val="nil"/>
              <w:left w:val="nil"/>
              <w:bottom w:val="nil"/>
              <w:right w:val="nil"/>
            </w:tcBorders>
          </w:tcPr>
          <w:p w14:paraId="3CD30FB7" w14:textId="77777777" w:rsidR="00D06BC5" w:rsidRPr="00CF6664" w:rsidRDefault="00D06BC5" w:rsidP="00D11899"/>
        </w:tc>
      </w:tr>
      <w:tr w:rsidR="00D06BC5" w:rsidRPr="00CF6664" w14:paraId="4541BCDB" w14:textId="77777777" w:rsidTr="00D11899">
        <w:trPr>
          <w:trHeight w:val="240"/>
          <w:jc w:val="center"/>
        </w:trPr>
        <w:tc>
          <w:tcPr>
            <w:tcW w:w="4876" w:type="dxa"/>
            <w:tcBorders>
              <w:top w:val="nil"/>
              <w:left w:val="nil"/>
              <w:bottom w:val="nil"/>
              <w:right w:val="nil"/>
            </w:tcBorders>
          </w:tcPr>
          <w:p w14:paraId="38F0C49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7B1A634" w14:textId="77777777" w:rsidR="00D06BC5" w:rsidRPr="00CF6664" w:rsidRDefault="00D06BC5" w:rsidP="00D11899">
            <w:pPr>
              <w:pStyle w:val="AmColumnHeading"/>
            </w:pPr>
            <w:r w:rsidRPr="00CF6664">
              <w:t>Tarkistus</w:t>
            </w:r>
          </w:p>
        </w:tc>
      </w:tr>
      <w:tr w:rsidR="00D06BC5" w:rsidRPr="00CF6664" w14:paraId="46E4CF77" w14:textId="77777777" w:rsidTr="00D11899">
        <w:trPr>
          <w:jc w:val="center"/>
        </w:trPr>
        <w:tc>
          <w:tcPr>
            <w:tcW w:w="4876" w:type="dxa"/>
            <w:tcBorders>
              <w:top w:val="nil"/>
              <w:left w:val="nil"/>
              <w:bottom w:val="nil"/>
              <w:right w:val="nil"/>
            </w:tcBorders>
          </w:tcPr>
          <w:p w14:paraId="05F6FE98" w14:textId="77777777" w:rsidR="00D06BC5" w:rsidRPr="00CF6664" w:rsidRDefault="00D06BC5" w:rsidP="00D11899">
            <w:pPr>
              <w:pStyle w:val="Normal6a"/>
            </w:pPr>
          </w:p>
        </w:tc>
        <w:tc>
          <w:tcPr>
            <w:tcW w:w="4876" w:type="dxa"/>
            <w:tcBorders>
              <w:top w:val="nil"/>
              <w:left w:val="nil"/>
              <w:bottom w:val="nil"/>
              <w:right w:val="nil"/>
            </w:tcBorders>
          </w:tcPr>
          <w:p w14:paraId="6F91C94F" w14:textId="77777777" w:rsidR="00D06BC5" w:rsidRPr="00CF6664" w:rsidRDefault="00D06BC5" w:rsidP="00D11899">
            <w:pPr>
              <w:pStyle w:val="Normal6a"/>
            </w:pPr>
            <w:r w:rsidRPr="00CF6664">
              <w:rPr>
                <w:b/>
                <w:i/>
              </w:rPr>
              <w:t>7 f.</w:t>
            </w:r>
            <w:r w:rsidRPr="00CF6664">
              <w:tab/>
            </w:r>
            <w:r w:rsidRPr="00CF6664">
              <w:rPr>
                <w:b/>
                <w:i/>
              </w:rPr>
              <w:t>kehottaa komissiota ja jäsenvaltioita varmistamaan, että terveysteknologiaa, kuten digitaalisia terveysvälineitä, lääkinnällisiä laitteita, tekoälyyn perustuvaa diagnostiikkaa ja päälle puettavaa terveysteknologiaa, kehitetään, testataan ja otetaan käyttöön sukupuolinäkökulma huomioon ottaen; painottaa sukupuolinäkökulman huomioon ottavan suunnittelun edistämistä tekoälyssä ja digitaalisissa terveysvälineissä, jotta estetään sukupuoleen perustuvien ennakkoluulojen lisääntyminen kehittyvässä teknologiassa; kehottaa komissiota ja jäsenvaltioita edistämään osallistavaa ja esteetöntä terveysteknologiaa varmistamalla, että naiset osallistuvat merkityksellisesti tuotteiden suunnitteluun, testaamiseen ja kehittämiseen;</w:t>
            </w:r>
          </w:p>
        </w:tc>
      </w:tr>
    </w:tbl>
    <w:p w14:paraId="52F7D42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891F645" w14:textId="77777777" w:rsidR="00D06BC5" w:rsidRPr="00CF6664" w:rsidRDefault="00D06BC5" w:rsidP="00D06BC5">
      <w:r w:rsidRPr="00CF6664">
        <w:rPr>
          <w:rStyle w:val="HideTWBExt"/>
        </w:rPr>
        <w:t>&lt;/Amend&gt;</w:t>
      </w:r>
    </w:p>
    <w:p w14:paraId="14FD350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300</w:t>
      </w:r>
      <w:r w:rsidRPr="00CF6664">
        <w:rPr>
          <w:rStyle w:val="HideTWBExt"/>
          <w:b w:val="0"/>
        </w:rPr>
        <w:t>&lt;/NumAm&gt;</w:t>
      </w:r>
    </w:p>
    <w:p w14:paraId="50E6EFFB"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6915CC1" w14:textId="77777777" w:rsidR="00D06BC5" w:rsidRPr="00CF6664" w:rsidRDefault="00D06BC5" w:rsidP="00D06BC5">
      <w:pPr>
        <w:pStyle w:val="NormalBold"/>
      </w:pPr>
      <w:r w:rsidRPr="00CF6664">
        <w:rPr>
          <w:rStyle w:val="HideTWBExt"/>
          <w:b w:val="0"/>
        </w:rPr>
        <w:t>&lt;/RepeatBlock-By&gt;</w:t>
      </w:r>
    </w:p>
    <w:p w14:paraId="51A0398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ACB8241" w14:textId="77777777" w:rsidR="00D06BC5" w:rsidRPr="00CF6664" w:rsidRDefault="00D06BC5" w:rsidP="00D06BC5">
      <w:pPr>
        <w:pStyle w:val="NormalBold"/>
      </w:pPr>
      <w:r w:rsidRPr="00CF6664">
        <w:rPr>
          <w:rStyle w:val="HideTWBExt"/>
          <w:b w:val="0"/>
        </w:rPr>
        <w:t>&lt;Article&gt;</w:t>
      </w:r>
      <w:r w:rsidRPr="00CF6664">
        <w:t>7 g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E8C79D7" w14:textId="77777777" w:rsidTr="00D11899">
        <w:trPr>
          <w:trHeight w:hRule="exact" w:val="240"/>
          <w:jc w:val="center"/>
        </w:trPr>
        <w:tc>
          <w:tcPr>
            <w:tcW w:w="9752" w:type="dxa"/>
            <w:gridSpan w:val="2"/>
            <w:tcBorders>
              <w:top w:val="nil"/>
              <w:left w:val="nil"/>
              <w:bottom w:val="nil"/>
              <w:right w:val="nil"/>
            </w:tcBorders>
          </w:tcPr>
          <w:p w14:paraId="3C50B069" w14:textId="77777777" w:rsidR="00D06BC5" w:rsidRPr="00CF6664" w:rsidRDefault="00D06BC5" w:rsidP="00D11899"/>
        </w:tc>
      </w:tr>
      <w:tr w:rsidR="00D06BC5" w:rsidRPr="00CF6664" w14:paraId="4001F8C0" w14:textId="77777777" w:rsidTr="00D11899">
        <w:trPr>
          <w:trHeight w:val="240"/>
          <w:jc w:val="center"/>
        </w:trPr>
        <w:tc>
          <w:tcPr>
            <w:tcW w:w="4876" w:type="dxa"/>
            <w:tcBorders>
              <w:top w:val="nil"/>
              <w:left w:val="nil"/>
              <w:bottom w:val="nil"/>
              <w:right w:val="nil"/>
            </w:tcBorders>
          </w:tcPr>
          <w:p w14:paraId="6E2B3B2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B89C973" w14:textId="77777777" w:rsidR="00D06BC5" w:rsidRPr="00CF6664" w:rsidRDefault="00D06BC5" w:rsidP="00D11899">
            <w:pPr>
              <w:pStyle w:val="AmColumnHeading"/>
            </w:pPr>
            <w:r w:rsidRPr="00CF6664">
              <w:t>Tarkistus</w:t>
            </w:r>
          </w:p>
        </w:tc>
      </w:tr>
      <w:tr w:rsidR="00D06BC5" w:rsidRPr="00CF6664" w14:paraId="407F9509" w14:textId="77777777" w:rsidTr="00D11899">
        <w:trPr>
          <w:jc w:val="center"/>
        </w:trPr>
        <w:tc>
          <w:tcPr>
            <w:tcW w:w="4876" w:type="dxa"/>
            <w:tcBorders>
              <w:top w:val="nil"/>
              <w:left w:val="nil"/>
              <w:bottom w:val="nil"/>
              <w:right w:val="nil"/>
            </w:tcBorders>
          </w:tcPr>
          <w:p w14:paraId="26B0AB87" w14:textId="77777777" w:rsidR="00D06BC5" w:rsidRPr="00CF6664" w:rsidRDefault="00D06BC5" w:rsidP="00D11899">
            <w:pPr>
              <w:pStyle w:val="Normal6a"/>
            </w:pPr>
          </w:p>
        </w:tc>
        <w:tc>
          <w:tcPr>
            <w:tcW w:w="4876" w:type="dxa"/>
            <w:tcBorders>
              <w:top w:val="nil"/>
              <w:left w:val="nil"/>
              <w:bottom w:val="nil"/>
              <w:right w:val="nil"/>
            </w:tcBorders>
          </w:tcPr>
          <w:p w14:paraId="62B12259" w14:textId="77777777" w:rsidR="00D06BC5" w:rsidRPr="00CF6664" w:rsidRDefault="00D06BC5" w:rsidP="00D11899">
            <w:pPr>
              <w:pStyle w:val="Normal6a"/>
            </w:pPr>
            <w:r w:rsidRPr="00CF6664">
              <w:rPr>
                <w:b/>
                <w:i/>
              </w:rPr>
              <w:t>7 g.</w:t>
            </w:r>
            <w:r w:rsidRPr="00CF6664">
              <w:tab/>
            </w:r>
            <w:r w:rsidRPr="00CF6664">
              <w:rPr>
                <w:b/>
                <w:i/>
              </w:rPr>
              <w:t>kehottaa komissiota ja jäsenvaltioita varmistamaan, että eurooppalaisen terveystietoalueen täytäntöönpanoon sisältyy vahva sukupuolinäkökulma; painottaa, että biologisen ja sosiaalisen sukupuolen mukaan eritellyt terveystiedot ovat olennaisen tärkeitä sairauksien esiintyvyyden, hoitotulosten ja terveydenhuollon saatavuuden erojen ymmärtämiseksi;</w:t>
            </w:r>
          </w:p>
        </w:tc>
      </w:tr>
    </w:tbl>
    <w:p w14:paraId="798558E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BB07F92" w14:textId="77777777" w:rsidR="00D06BC5" w:rsidRPr="00CF6664" w:rsidRDefault="00D06BC5" w:rsidP="00D06BC5">
      <w:r w:rsidRPr="00CF6664">
        <w:rPr>
          <w:rStyle w:val="HideTWBExt"/>
        </w:rPr>
        <w:t>&lt;/Amend&gt;</w:t>
      </w:r>
    </w:p>
    <w:p w14:paraId="71CE3D1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301</w:t>
      </w:r>
      <w:r w:rsidRPr="00CF6664">
        <w:rPr>
          <w:rStyle w:val="HideTWBExt"/>
          <w:b w:val="0"/>
        </w:rPr>
        <w:t>&lt;/NumAm&gt;</w:t>
      </w:r>
    </w:p>
    <w:p w14:paraId="100AFB18"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104F89E2" w14:textId="77777777" w:rsidR="00D06BC5" w:rsidRPr="00CF6664" w:rsidRDefault="00D06BC5" w:rsidP="00D06BC5">
      <w:pPr>
        <w:pStyle w:val="NormalBold"/>
      </w:pPr>
      <w:r w:rsidRPr="00CF6664">
        <w:rPr>
          <w:rStyle w:val="HideTWBExt"/>
          <w:b w:val="0"/>
        </w:rPr>
        <w:t>&lt;/RepeatBlock-By&gt;</w:t>
      </w:r>
    </w:p>
    <w:p w14:paraId="5669657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46743B4" w14:textId="77777777" w:rsidR="00D06BC5" w:rsidRPr="00CF6664" w:rsidRDefault="00D06BC5" w:rsidP="00D06BC5">
      <w:pPr>
        <w:pStyle w:val="NormalBold"/>
      </w:pPr>
      <w:r w:rsidRPr="00CF6664">
        <w:rPr>
          <w:rStyle w:val="HideTWBExt"/>
          <w:b w:val="0"/>
        </w:rPr>
        <w:t>&lt;Article&gt;</w:t>
      </w:r>
      <w:r w:rsidRPr="00CF6664">
        <w:t>7 h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E2DE4D8" w14:textId="77777777" w:rsidTr="00D11899">
        <w:trPr>
          <w:trHeight w:hRule="exact" w:val="240"/>
          <w:jc w:val="center"/>
        </w:trPr>
        <w:tc>
          <w:tcPr>
            <w:tcW w:w="9752" w:type="dxa"/>
            <w:gridSpan w:val="2"/>
            <w:tcBorders>
              <w:top w:val="nil"/>
              <w:left w:val="nil"/>
              <w:bottom w:val="nil"/>
              <w:right w:val="nil"/>
            </w:tcBorders>
          </w:tcPr>
          <w:p w14:paraId="289D1B52" w14:textId="77777777" w:rsidR="00D06BC5" w:rsidRPr="00CF6664" w:rsidRDefault="00D06BC5" w:rsidP="00D11899"/>
        </w:tc>
      </w:tr>
      <w:tr w:rsidR="00D06BC5" w:rsidRPr="00CF6664" w14:paraId="4A7A1B6F" w14:textId="77777777" w:rsidTr="00D11899">
        <w:trPr>
          <w:trHeight w:val="240"/>
          <w:jc w:val="center"/>
        </w:trPr>
        <w:tc>
          <w:tcPr>
            <w:tcW w:w="4876" w:type="dxa"/>
            <w:tcBorders>
              <w:top w:val="nil"/>
              <w:left w:val="nil"/>
              <w:bottom w:val="nil"/>
              <w:right w:val="nil"/>
            </w:tcBorders>
          </w:tcPr>
          <w:p w14:paraId="31B0F3F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C8BCE66" w14:textId="77777777" w:rsidR="00D06BC5" w:rsidRPr="00CF6664" w:rsidRDefault="00D06BC5" w:rsidP="00D11899">
            <w:pPr>
              <w:pStyle w:val="AmColumnHeading"/>
            </w:pPr>
            <w:r w:rsidRPr="00CF6664">
              <w:t>Tarkistus</w:t>
            </w:r>
          </w:p>
        </w:tc>
      </w:tr>
      <w:tr w:rsidR="00D06BC5" w:rsidRPr="00CF6664" w14:paraId="662D6D8C" w14:textId="77777777" w:rsidTr="00D11899">
        <w:trPr>
          <w:jc w:val="center"/>
        </w:trPr>
        <w:tc>
          <w:tcPr>
            <w:tcW w:w="4876" w:type="dxa"/>
            <w:tcBorders>
              <w:top w:val="nil"/>
              <w:left w:val="nil"/>
              <w:bottom w:val="nil"/>
              <w:right w:val="nil"/>
            </w:tcBorders>
          </w:tcPr>
          <w:p w14:paraId="497B5F3E" w14:textId="77777777" w:rsidR="00D06BC5" w:rsidRPr="00CF6664" w:rsidRDefault="00D06BC5" w:rsidP="00D11899">
            <w:pPr>
              <w:pStyle w:val="Normal6a"/>
            </w:pPr>
          </w:p>
        </w:tc>
        <w:tc>
          <w:tcPr>
            <w:tcW w:w="4876" w:type="dxa"/>
            <w:tcBorders>
              <w:top w:val="nil"/>
              <w:left w:val="nil"/>
              <w:bottom w:val="nil"/>
              <w:right w:val="nil"/>
            </w:tcBorders>
          </w:tcPr>
          <w:p w14:paraId="1D01B946" w14:textId="77777777" w:rsidR="00D06BC5" w:rsidRPr="00CF6664" w:rsidRDefault="00D06BC5" w:rsidP="00D11899">
            <w:pPr>
              <w:pStyle w:val="Normal6a"/>
            </w:pPr>
            <w:r w:rsidRPr="00CF6664">
              <w:rPr>
                <w:b/>
                <w:i/>
              </w:rPr>
              <w:t>7 h.</w:t>
            </w:r>
            <w:r w:rsidRPr="00CF6664">
              <w:tab/>
            </w:r>
            <w:r w:rsidRPr="00CF6664">
              <w:rPr>
                <w:b/>
                <w:i/>
              </w:rPr>
              <w:t>painottaa, että niin sanotun epäasiallisen sisällön havaitsemiseen ja rajoittamiseen käytettävät algoritmiset välineet on suunniteltava siten, että niissä ei merkitä naisten terveyteen liittyviä aiheita, kuten kuukautisia, vaihdevuosia, hedelmällisyyttä ja lisääntymisterveyttä, seksuaaliseksi tai aikuisille tarkoitetuksi sisällöksi, koska siten rajoitetaan sen näkyvyyttä;</w:t>
            </w:r>
          </w:p>
        </w:tc>
      </w:tr>
    </w:tbl>
    <w:p w14:paraId="77D079C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3DC08E1" w14:textId="77777777" w:rsidR="00D06BC5" w:rsidRPr="00CF6664" w:rsidRDefault="00D06BC5" w:rsidP="00D06BC5">
      <w:r w:rsidRPr="00CF6664">
        <w:rPr>
          <w:rStyle w:val="HideTWBExt"/>
        </w:rPr>
        <w:t>&lt;/Amend&gt;</w:t>
      </w:r>
    </w:p>
    <w:p w14:paraId="7F5623E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302</w:t>
      </w:r>
      <w:r w:rsidRPr="00CF6664">
        <w:rPr>
          <w:rStyle w:val="HideTWBExt"/>
          <w:b w:val="0"/>
        </w:rPr>
        <w:t>&lt;/NumAm&gt;</w:t>
      </w:r>
    </w:p>
    <w:p w14:paraId="26AC9257"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576CE46" w14:textId="77777777" w:rsidR="00D06BC5" w:rsidRPr="00CF6664" w:rsidRDefault="00D06BC5" w:rsidP="00D06BC5">
      <w:pPr>
        <w:pStyle w:val="NormalBold"/>
      </w:pPr>
      <w:r w:rsidRPr="00CF6664">
        <w:rPr>
          <w:rStyle w:val="HideTWBExt"/>
          <w:b w:val="0"/>
        </w:rPr>
        <w:t>&lt;/RepeatBlock-By&gt;</w:t>
      </w:r>
    </w:p>
    <w:p w14:paraId="79D435E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D2412DD" w14:textId="77777777" w:rsidR="00D06BC5" w:rsidRPr="00CF6664" w:rsidRDefault="00D06BC5" w:rsidP="00D06BC5">
      <w:pPr>
        <w:pStyle w:val="NormalBold"/>
      </w:pPr>
      <w:r w:rsidRPr="00CF6664">
        <w:rPr>
          <w:rStyle w:val="HideTWBExt"/>
          <w:b w:val="0"/>
        </w:rPr>
        <w:t>&lt;Article&gt;</w:t>
      </w:r>
      <w:r w:rsidRPr="00CF6664">
        <w:t>7 i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1D9ED24" w14:textId="77777777" w:rsidTr="00D11899">
        <w:trPr>
          <w:trHeight w:hRule="exact" w:val="240"/>
          <w:jc w:val="center"/>
        </w:trPr>
        <w:tc>
          <w:tcPr>
            <w:tcW w:w="9752" w:type="dxa"/>
            <w:gridSpan w:val="2"/>
            <w:tcBorders>
              <w:top w:val="nil"/>
              <w:left w:val="nil"/>
              <w:bottom w:val="nil"/>
              <w:right w:val="nil"/>
            </w:tcBorders>
          </w:tcPr>
          <w:p w14:paraId="4BF49A8D" w14:textId="77777777" w:rsidR="00D06BC5" w:rsidRPr="00CF6664" w:rsidRDefault="00D06BC5" w:rsidP="00D11899"/>
        </w:tc>
      </w:tr>
      <w:tr w:rsidR="00D06BC5" w:rsidRPr="00CF6664" w14:paraId="481FC41E" w14:textId="77777777" w:rsidTr="00D11899">
        <w:trPr>
          <w:trHeight w:val="240"/>
          <w:jc w:val="center"/>
        </w:trPr>
        <w:tc>
          <w:tcPr>
            <w:tcW w:w="4876" w:type="dxa"/>
            <w:tcBorders>
              <w:top w:val="nil"/>
              <w:left w:val="nil"/>
              <w:bottom w:val="nil"/>
              <w:right w:val="nil"/>
            </w:tcBorders>
          </w:tcPr>
          <w:p w14:paraId="206B305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B2AE854" w14:textId="77777777" w:rsidR="00D06BC5" w:rsidRPr="00CF6664" w:rsidRDefault="00D06BC5" w:rsidP="00D11899">
            <w:pPr>
              <w:pStyle w:val="AmColumnHeading"/>
            </w:pPr>
            <w:r w:rsidRPr="00CF6664">
              <w:t>Tarkistus</w:t>
            </w:r>
          </w:p>
        </w:tc>
      </w:tr>
      <w:tr w:rsidR="00D06BC5" w:rsidRPr="00CF6664" w14:paraId="43A11D36" w14:textId="77777777" w:rsidTr="00D11899">
        <w:trPr>
          <w:jc w:val="center"/>
        </w:trPr>
        <w:tc>
          <w:tcPr>
            <w:tcW w:w="4876" w:type="dxa"/>
            <w:tcBorders>
              <w:top w:val="nil"/>
              <w:left w:val="nil"/>
              <w:bottom w:val="nil"/>
              <w:right w:val="nil"/>
            </w:tcBorders>
          </w:tcPr>
          <w:p w14:paraId="05B3986E" w14:textId="77777777" w:rsidR="00D06BC5" w:rsidRPr="00CF6664" w:rsidRDefault="00D06BC5" w:rsidP="00D11899">
            <w:pPr>
              <w:pStyle w:val="Normal6a"/>
            </w:pPr>
          </w:p>
        </w:tc>
        <w:tc>
          <w:tcPr>
            <w:tcW w:w="4876" w:type="dxa"/>
            <w:tcBorders>
              <w:top w:val="nil"/>
              <w:left w:val="nil"/>
              <w:bottom w:val="nil"/>
              <w:right w:val="nil"/>
            </w:tcBorders>
          </w:tcPr>
          <w:p w14:paraId="55EB6C28" w14:textId="77777777" w:rsidR="00D06BC5" w:rsidRPr="00CF6664" w:rsidRDefault="00D06BC5" w:rsidP="00D11899">
            <w:pPr>
              <w:pStyle w:val="Normal6a"/>
            </w:pPr>
            <w:r w:rsidRPr="00CF6664">
              <w:rPr>
                <w:b/>
                <w:i/>
              </w:rPr>
              <w:t>7 i.</w:t>
            </w:r>
            <w:r w:rsidRPr="00CF6664">
              <w:tab/>
            </w:r>
            <w:r w:rsidRPr="00CF6664">
              <w:rPr>
                <w:b/>
                <w:i/>
              </w:rPr>
              <w:t>kehottaa tehostamaan toimia, joilla voidaan puuttua terveyttä koskevan sukupuolittuneen misinformaation leviämiseen verkossa, mukaan lukien naisille kohdistettu haitallinen sisältö, kuten valehedelmöityshoidot, rintasyövän ihmehoidot ja muut harhaanjohtavat terveysväitteet;</w:t>
            </w:r>
          </w:p>
        </w:tc>
      </w:tr>
    </w:tbl>
    <w:p w14:paraId="16EA82E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DAD7D90" w14:textId="77777777" w:rsidR="00D06BC5" w:rsidRPr="00CF6664" w:rsidRDefault="00D06BC5" w:rsidP="00D06BC5">
      <w:r w:rsidRPr="00CF6664">
        <w:rPr>
          <w:rStyle w:val="HideTWBExt"/>
        </w:rPr>
        <w:t>&lt;/Amend&gt;</w:t>
      </w:r>
    </w:p>
    <w:p w14:paraId="3C7AB3E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303</w:t>
      </w:r>
      <w:r w:rsidRPr="00CF6664">
        <w:rPr>
          <w:rStyle w:val="HideTWBExt"/>
          <w:b w:val="0"/>
        </w:rPr>
        <w:t>&lt;/NumAm&gt;</w:t>
      </w:r>
    </w:p>
    <w:p w14:paraId="4A547D68"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265BEC7A" w14:textId="77777777" w:rsidR="00D06BC5" w:rsidRPr="00CF6664" w:rsidRDefault="00D06BC5" w:rsidP="00D06BC5">
      <w:pPr>
        <w:pStyle w:val="NormalBold"/>
      </w:pPr>
      <w:r w:rsidRPr="00CF6664">
        <w:rPr>
          <w:rStyle w:val="HideTWBExt"/>
          <w:b w:val="0"/>
        </w:rPr>
        <w:t>&lt;/RepeatBlock-By&gt;</w:t>
      </w:r>
    </w:p>
    <w:p w14:paraId="2F8BDB2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363A1BE" w14:textId="77777777" w:rsidR="00D06BC5" w:rsidRPr="00CF6664" w:rsidRDefault="00D06BC5" w:rsidP="00D06BC5">
      <w:pPr>
        <w:pStyle w:val="NormalBold"/>
      </w:pPr>
      <w:r w:rsidRPr="00CF6664">
        <w:rPr>
          <w:rStyle w:val="HideTWBExt"/>
          <w:b w:val="0"/>
        </w:rPr>
        <w:t>&lt;Article&gt;</w:t>
      </w:r>
      <w:r w:rsidRPr="00CF6664">
        <w:t>7 j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D57124B" w14:textId="77777777" w:rsidTr="00D11899">
        <w:trPr>
          <w:trHeight w:hRule="exact" w:val="240"/>
          <w:jc w:val="center"/>
        </w:trPr>
        <w:tc>
          <w:tcPr>
            <w:tcW w:w="9752" w:type="dxa"/>
            <w:gridSpan w:val="2"/>
            <w:tcBorders>
              <w:top w:val="nil"/>
              <w:left w:val="nil"/>
              <w:bottom w:val="nil"/>
              <w:right w:val="nil"/>
            </w:tcBorders>
          </w:tcPr>
          <w:p w14:paraId="4040B470" w14:textId="77777777" w:rsidR="00D06BC5" w:rsidRPr="00CF6664" w:rsidRDefault="00D06BC5" w:rsidP="00D11899"/>
        </w:tc>
      </w:tr>
      <w:tr w:rsidR="00D06BC5" w:rsidRPr="00CF6664" w14:paraId="510C0412" w14:textId="77777777" w:rsidTr="00D11899">
        <w:trPr>
          <w:trHeight w:val="240"/>
          <w:jc w:val="center"/>
        </w:trPr>
        <w:tc>
          <w:tcPr>
            <w:tcW w:w="4876" w:type="dxa"/>
            <w:tcBorders>
              <w:top w:val="nil"/>
              <w:left w:val="nil"/>
              <w:bottom w:val="nil"/>
              <w:right w:val="nil"/>
            </w:tcBorders>
          </w:tcPr>
          <w:p w14:paraId="6065866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1E248B5" w14:textId="77777777" w:rsidR="00D06BC5" w:rsidRPr="00CF6664" w:rsidRDefault="00D06BC5" w:rsidP="00D11899">
            <w:pPr>
              <w:pStyle w:val="AmColumnHeading"/>
            </w:pPr>
            <w:r w:rsidRPr="00CF6664">
              <w:t>Tarkistus</w:t>
            </w:r>
          </w:p>
        </w:tc>
      </w:tr>
      <w:tr w:rsidR="00D06BC5" w:rsidRPr="00CF6664" w14:paraId="227D33AE" w14:textId="77777777" w:rsidTr="00D11899">
        <w:trPr>
          <w:jc w:val="center"/>
        </w:trPr>
        <w:tc>
          <w:tcPr>
            <w:tcW w:w="4876" w:type="dxa"/>
            <w:tcBorders>
              <w:top w:val="nil"/>
              <w:left w:val="nil"/>
              <w:bottom w:val="nil"/>
              <w:right w:val="nil"/>
            </w:tcBorders>
          </w:tcPr>
          <w:p w14:paraId="550508D8" w14:textId="77777777" w:rsidR="00D06BC5" w:rsidRPr="00CF6664" w:rsidRDefault="00D06BC5" w:rsidP="00D11899">
            <w:pPr>
              <w:pStyle w:val="Normal6a"/>
            </w:pPr>
          </w:p>
        </w:tc>
        <w:tc>
          <w:tcPr>
            <w:tcW w:w="4876" w:type="dxa"/>
            <w:tcBorders>
              <w:top w:val="nil"/>
              <w:left w:val="nil"/>
              <w:bottom w:val="nil"/>
              <w:right w:val="nil"/>
            </w:tcBorders>
          </w:tcPr>
          <w:p w14:paraId="3D312C4C" w14:textId="77777777" w:rsidR="00D06BC5" w:rsidRPr="00CF6664" w:rsidRDefault="00D06BC5" w:rsidP="00D11899">
            <w:pPr>
              <w:pStyle w:val="Normal6a"/>
            </w:pPr>
            <w:r w:rsidRPr="00CF6664">
              <w:rPr>
                <w:b/>
                <w:i/>
              </w:rPr>
              <w:t>7 j.</w:t>
            </w:r>
            <w:r w:rsidRPr="00CF6664">
              <w:tab/>
            </w:r>
            <w:r w:rsidRPr="00CF6664">
              <w:rPr>
                <w:b/>
                <w:i/>
              </w:rPr>
              <w:t>kehottaa edistämään tasapuolisia, esteettömiä ja sukupuolinäkökulman huomioon ottavia sähköisiä apteekkipalveluja kaikkialla Euroopan unionissa; painottaa, että sähköisten apteekkien kehittämisessä ja sääntelyssä on otettava huomioon naisten erityiset terveystarpeet eri lääkkeiden osalta, mukaan lukien ehkäisyn saatavuus, äitiysterveystuotteet, vaihdevuosihoidot ja kroonisessa hoidossa käytetyt lääkkeet, jotta voidaan vähentää olemassa olevia sukupuolten välisiä eroja terveydenhuollon saatavuudessa; korostaa, että on tärkeää varmistaa maantieteellinen tasa-arvo puuttumalla kaupunki- ja maaseutualueiden, syrjäisten alueiden ja eri jäsenvaltioiden välisiin eroihin, jotta kaikki potilaat voivat hyötyä yhtäläisesti turvallisista, kohtuuhintaisista ja laadukkaista digitaalisista lääkepalveluista;</w:t>
            </w:r>
          </w:p>
        </w:tc>
      </w:tr>
    </w:tbl>
    <w:p w14:paraId="38346C6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E2FB596" w14:textId="77777777" w:rsidR="00D06BC5" w:rsidRPr="00CF6664" w:rsidRDefault="00D06BC5" w:rsidP="00D06BC5">
      <w:r w:rsidRPr="00CF6664">
        <w:rPr>
          <w:rStyle w:val="HideTWBExt"/>
        </w:rPr>
        <w:t>&lt;/Amend&gt;</w:t>
      </w:r>
    </w:p>
    <w:p w14:paraId="1E1388C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304</w:t>
      </w:r>
      <w:r w:rsidRPr="00CF6664">
        <w:rPr>
          <w:rStyle w:val="HideTWBExt"/>
          <w:b w:val="0"/>
        </w:rPr>
        <w:t>&lt;/NumAm&gt;</w:t>
      </w:r>
    </w:p>
    <w:p w14:paraId="6E72EB38"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49B6B4A3" w14:textId="77777777" w:rsidR="00D06BC5" w:rsidRPr="00CF6664" w:rsidRDefault="00D06BC5" w:rsidP="00D06BC5">
      <w:pPr>
        <w:pStyle w:val="NormalBold"/>
      </w:pPr>
      <w:r w:rsidRPr="00CF6664">
        <w:rPr>
          <w:rStyle w:val="HideTWBExt"/>
          <w:b w:val="0"/>
        </w:rPr>
        <w:t>&lt;/RepeatBlock-By&gt;</w:t>
      </w:r>
    </w:p>
    <w:p w14:paraId="013C9D4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D6A218F" w14:textId="77777777" w:rsidR="00D06BC5" w:rsidRPr="00CF6664" w:rsidRDefault="00D06BC5" w:rsidP="00D06BC5">
      <w:pPr>
        <w:pStyle w:val="NormalBold"/>
      </w:pPr>
      <w:r w:rsidRPr="00CF6664">
        <w:rPr>
          <w:rStyle w:val="HideTWBExt"/>
          <w:b w:val="0"/>
        </w:rPr>
        <w:t>&lt;Article&gt;</w:t>
      </w:r>
      <w:r w:rsidRPr="00CF6664">
        <w:t>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7AFE912" w14:textId="77777777" w:rsidTr="00D11899">
        <w:trPr>
          <w:trHeight w:hRule="exact" w:val="240"/>
          <w:jc w:val="center"/>
        </w:trPr>
        <w:tc>
          <w:tcPr>
            <w:tcW w:w="9752" w:type="dxa"/>
            <w:gridSpan w:val="2"/>
            <w:tcBorders>
              <w:top w:val="nil"/>
              <w:left w:val="nil"/>
              <w:bottom w:val="nil"/>
              <w:right w:val="nil"/>
            </w:tcBorders>
          </w:tcPr>
          <w:p w14:paraId="3B9614FC" w14:textId="77777777" w:rsidR="00D06BC5" w:rsidRPr="00CF6664" w:rsidRDefault="00D06BC5" w:rsidP="00D11899"/>
        </w:tc>
      </w:tr>
      <w:tr w:rsidR="00D06BC5" w:rsidRPr="00CF6664" w14:paraId="2835E260" w14:textId="77777777" w:rsidTr="00D11899">
        <w:trPr>
          <w:trHeight w:val="240"/>
          <w:jc w:val="center"/>
        </w:trPr>
        <w:tc>
          <w:tcPr>
            <w:tcW w:w="4876" w:type="dxa"/>
            <w:tcBorders>
              <w:top w:val="nil"/>
              <w:left w:val="nil"/>
              <w:bottom w:val="nil"/>
              <w:right w:val="nil"/>
            </w:tcBorders>
          </w:tcPr>
          <w:p w14:paraId="028D075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75F9075" w14:textId="77777777" w:rsidR="00D06BC5" w:rsidRPr="00CF6664" w:rsidRDefault="00D06BC5" w:rsidP="00D11899">
            <w:pPr>
              <w:pStyle w:val="AmColumnHeading"/>
            </w:pPr>
            <w:r w:rsidRPr="00CF6664">
              <w:t>Tarkistus</w:t>
            </w:r>
          </w:p>
        </w:tc>
      </w:tr>
      <w:tr w:rsidR="00D06BC5" w:rsidRPr="00CF6664" w14:paraId="1FE2AF9E" w14:textId="77777777" w:rsidTr="00D11899">
        <w:trPr>
          <w:jc w:val="center"/>
        </w:trPr>
        <w:tc>
          <w:tcPr>
            <w:tcW w:w="4876" w:type="dxa"/>
            <w:tcBorders>
              <w:top w:val="nil"/>
              <w:left w:val="nil"/>
              <w:bottom w:val="nil"/>
              <w:right w:val="nil"/>
            </w:tcBorders>
          </w:tcPr>
          <w:p w14:paraId="363A4FD2" w14:textId="77777777" w:rsidR="00D06BC5" w:rsidRPr="00CF6664" w:rsidRDefault="00D06BC5" w:rsidP="00D11899">
            <w:pPr>
              <w:pStyle w:val="Normal6a"/>
            </w:pPr>
            <w:r w:rsidRPr="00CF6664">
              <w:t>8.</w:t>
            </w:r>
            <w:r w:rsidRPr="00CF6664">
              <w:tab/>
              <w:t>korostaa, että systeemisen rahoitusvajeen ja tutkimuksen puutteen vuoksi diagnoosimenetelmät ja hoidot ovat edelleen mieskeskeisiä, mikä voi johtaa siihen, että naiset ja transihmiset saavat puutteellista hoitoa, johon liittyy enemmän riskejä;</w:t>
            </w:r>
          </w:p>
        </w:tc>
        <w:tc>
          <w:tcPr>
            <w:tcW w:w="4876" w:type="dxa"/>
            <w:tcBorders>
              <w:top w:val="nil"/>
              <w:left w:val="nil"/>
              <w:bottom w:val="nil"/>
              <w:right w:val="nil"/>
            </w:tcBorders>
          </w:tcPr>
          <w:p w14:paraId="7615080C" w14:textId="77777777" w:rsidR="00D06BC5" w:rsidRPr="00CF6664" w:rsidRDefault="00D06BC5" w:rsidP="00D11899">
            <w:pPr>
              <w:pStyle w:val="Normal6a"/>
            </w:pPr>
            <w:r w:rsidRPr="00CF6664">
              <w:t>8.</w:t>
            </w:r>
            <w:r w:rsidRPr="00CF6664">
              <w:tab/>
              <w:t xml:space="preserve">korostaa, että systeemisen rahoitusvajeen ja tutkimuksen puutteen vuoksi diagnoosimenetelmät ja hoidot ovat edelleen mieskeskeisiä, mikä voi johtaa siihen, että naiset ja transihmiset saavat puutteellista hoitoa, johon liittyy enemmän riskejä; </w:t>
            </w:r>
            <w:r w:rsidRPr="00CF6664">
              <w:rPr>
                <w:b/>
                <w:i/>
              </w:rPr>
              <w:t>painottaa, että tämä koskee erityisesti sukupuoliteitse tarttuvia tulehduksia ja kroonisia sairauksia – kuten tulehduksellisia ihotauteja – joiden esiintyminen vaihtelee sukupuolittain ja koko elämänkaaren ajan;</w:t>
            </w:r>
          </w:p>
        </w:tc>
      </w:tr>
    </w:tbl>
    <w:p w14:paraId="5678129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76E3506" w14:textId="77777777" w:rsidR="00D06BC5" w:rsidRPr="00CF6664" w:rsidRDefault="00D06BC5" w:rsidP="00D06BC5">
      <w:r w:rsidRPr="00CF6664">
        <w:rPr>
          <w:rStyle w:val="HideTWBExt"/>
        </w:rPr>
        <w:t>&lt;/Amend&gt;</w:t>
      </w:r>
    </w:p>
    <w:p w14:paraId="0CFA172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305</w:t>
      </w:r>
      <w:r w:rsidRPr="00CF6664">
        <w:rPr>
          <w:rStyle w:val="HideTWBExt"/>
          <w:b w:val="0"/>
        </w:rPr>
        <w:t>&lt;/NumAm&gt;</w:t>
      </w:r>
    </w:p>
    <w:p w14:paraId="71573DEF"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3AEFE2F3" w14:textId="77777777" w:rsidR="00D06BC5" w:rsidRPr="00CF6664" w:rsidRDefault="00D06BC5" w:rsidP="00D06BC5">
      <w:pPr>
        <w:pStyle w:val="NormalBold"/>
      </w:pPr>
      <w:r w:rsidRPr="00CF6664">
        <w:rPr>
          <w:rStyle w:val="HideTWBExt"/>
          <w:b w:val="0"/>
        </w:rPr>
        <w:t>&lt;/RepeatBlock-By&gt;</w:t>
      </w:r>
    </w:p>
    <w:p w14:paraId="1FE2582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95B80EB" w14:textId="77777777" w:rsidR="00D06BC5" w:rsidRPr="00CF6664" w:rsidRDefault="00D06BC5" w:rsidP="00D06BC5">
      <w:pPr>
        <w:pStyle w:val="NormalBold"/>
      </w:pPr>
      <w:r w:rsidRPr="00CF6664">
        <w:rPr>
          <w:rStyle w:val="HideTWBExt"/>
          <w:b w:val="0"/>
        </w:rPr>
        <w:t>&lt;Article&gt;</w:t>
      </w:r>
      <w:r w:rsidRPr="00CF6664">
        <w:t>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20171F7" w14:textId="77777777" w:rsidTr="00D11899">
        <w:trPr>
          <w:trHeight w:hRule="exact" w:val="240"/>
          <w:jc w:val="center"/>
        </w:trPr>
        <w:tc>
          <w:tcPr>
            <w:tcW w:w="9752" w:type="dxa"/>
            <w:gridSpan w:val="2"/>
            <w:tcBorders>
              <w:top w:val="nil"/>
              <w:left w:val="nil"/>
              <w:bottom w:val="nil"/>
              <w:right w:val="nil"/>
            </w:tcBorders>
          </w:tcPr>
          <w:p w14:paraId="566D812D" w14:textId="77777777" w:rsidR="00D06BC5" w:rsidRPr="00CF6664" w:rsidRDefault="00D06BC5" w:rsidP="00D11899"/>
        </w:tc>
      </w:tr>
      <w:tr w:rsidR="00D06BC5" w:rsidRPr="00CF6664" w14:paraId="0C808CD2" w14:textId="77777777" w:rsidTr="00D11899">
        <w:trPr>
          <w:trHeight w:val="240"/>
          <w:jc w:val="center"/>
        </w:trPr>
        <w:tc>
          <w:tcPr>
            <w:tcW w:w="4876" w:type="dxa"/>
            <w:tcBorders>
              <w:top w:val="nil"/>
              <w:left w:val="nil"/>
              <w:bottom w:val="nil"/>
              <w:right w:val="nil"/>
            </w:tcBorders>
          </w:tcPr>
          <w:p w14:paraId="4C7DE9A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57A3644" w14:textId="77777777" w:rsidR="00D06BC5" w:rsidRPr="00CF6664" w:rsidRDefault="00D06BC5" w:rsidP="00D11899">
            <w:pPr>
              <w:pStyle w:val="AmColumnHeading"/>
            </w:pPr>
            <w:r w:rsidRPr="00CF6664">
              <w:t>Tarkistus</w:t>
            </w:r>
          </w:p>
        </w:tc>
      </w:tr>
      <w:tr w:rsidR="00D06BC5" w:rsidRPr="00CF6664" w14:paraId="42A2334B" w14:textId="77777777" w:rsidTr="00D11899">
        <w:trPr>
          <w:jc w:val="center"/>
        </w:trPr>
        <w:tc>
          <w:tcPr>
            <w:tcW w:w="4876" w:type="dxa"/>
            <w:tcBorders>
              <w:top w:val="nil"/>
              <w:left w:val="nil"/>
              <w:bottom w:val="nil"/>
              <w:right w:val="nil"/>
            </w:tcBorders>
          </w:tcPr>
          <w:p w14:paraId="3AA71E05" w14:textId="77777777" w:rsidR="00D06BC5" w:rsidRPr="00CF6664" w:rsidRDefault="00D06BC5" w:rsidP="00D11899">
            <w:pPr>
              <w:pStyle w:val="Normal6a"/>
            </w:pPr>
            <w:r w:rsidRPr="00CF6664">
              <w:t>8.</w:t>
            </w:r>
            <w:r w:rsidRPr="00CF6664">
              <w:tab/>
              <w:t>korostaa, että systeemisen rahoitusvajeen ja tutkimuksen puutteen vuoksi diagnoosimenetelmät ja hoidot ovat edelleen mieskeskeisiä, mikä voi johtaa siihen, että naiset ja transihmiset saavat puutteellista hoitoa, johon liittyy enemmän riskejä;</w:t>
            </w:r>
          </w:p>
        </w:tc>
        <w:tc>
          <w:tcPr>
            <w:tcW w:w="4876" w:type="dxa"/>
            <w:tcBorders>
              <w:top w:val="nil"/>
              <w:left w:val="nil"/>
              <w:bottom w:val="nil"/>
              <w:right w:val="nil"/>
            </w:tcBorders>
          </w:tcPr>
          <w:p w14:paraId="38377577" w14:textId="77777777" w:rsidR="00D06BC5" w:rsidRPr="00CF6664" w:rsidRDefault="00D06BC5" w:rsidP="00D11899">
            <w:pPr>
              <w:pStyle w:val="Normal6a"/>
            </w:pPr>
            <w:r w:rsidRPr="00CF6664">
              <w:t>8.</w:t>
            </w:r>
            <w:r w:rsidRPr="00CF6664">
              <w:tab/>
              <w:t xml:space="preserve">korostaa, että systeemisen rahoitusvajeen ja tutkimuksen puutteen vuoksi diagnoosimenetelmät ja hoidot ovat edelleen mieskeskeisiä, mikä voi johtaa siihen, että naiset ja transihmiset saavat puutteellista hoitoa, johon liittyy enemmän riskejä; </w:t>
            </w:r>
            <w:r w:rsidRPr="00CF6664">
              <w:rPr>
                <w:b/>
                <w:i/>
              </w:rPr>
              <w:t>huomauttaa, että tämä on erityisen tärkeää sukupuolitautien, kroonisten sairauksien ja tulehduksellisten ihosairauksien tapauksessa, sillä ne aiheuttavat erilaisia oireita naisilla ja miehillä heidän elämänvaiheensa mukaan;</w:t>
            </w:r>
          </w:p>
        </w:tc>
      </w:tr>
    </w:tbl>
    <w:p w14:paraId="63968EA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21EB5E4F" w14:textId="77777777" w:rsidR="00D06BC5" w:rsidRPr="00CF6664" w:rsidRDefault="00D06BC5" w:rsidP="00D06BC5">
      <w:r w:rsidRPr="00CF6664">
        <w:rPr>
          <w:rStyle w:val="HideTWBExt"/>
        </w:rPr>
        <w:t>&lt;/Amend&gt;</w:t>
      </w:r>
    </w:p>
    <w:p w14:paraId="3D0D83F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306</w:t>
      </w:r>
      <w:r w:rsidRPr="00CF6664">
        <w:rPr>
          <w:rStyle w:val="HideTWBExt"/>
          <w:b w:val="0"/>
        </w:rPr>
        <w:t>&lt;/NumAm&gt;</w:t>
      </w:r>
    </w:p>
    <w:p w14:paraId="4A8C9457"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0E239FE1" w14:textId="77777777" w:rsidR="00D06BC5" w:rsidRPr="00CF6664" w:rsidRDefault="00D06BC5" w:rsidP="00D06BC5">
      <w:pPr>
        <w:pStyle w:val="NormalBold"/>
      </w:pPr>
      <w:r w:rsidRPr="00CF6664">
        <w:rPr>
          <w:rStyle w:val="HideTWBExt"/>
          <w:b w:val="0"/>
        </w:rPr>
        <w:t>&lt;/RepeatBlock-By&gt;</w:t>
      </w:r>
    </w:p>
    <w:p w14:paraId="07B93F2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8B8686C" w14:textId="77777777" w:rsidR="00D06BC5" w:rsidRPr="00CF6664" w:rsidRDefault="00D06BC5" w:rsidP="00D06BC5">
      <w:pPr>
        <w:pStyle w:val="NormalBold"/>
      </w:pPr>
      <w:r w:rsidRPr="00CF6664">
        <w:rPr>
          <w:rStyle w:val="HideTWBExt"/>
          <w:b w:val="0"/>
        </w:rPr>
        <w:t>&lt;Article&gt;</w:t>
      </w:r>
      <w:r w:rsidRPr="00CF6664">
        <w:t>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D99E880" w14:textId="77777777" w:rsidTr="00D11899">
        <w:trPr>
          <w:trHeight w:hRule="exact" w:val="240"/>
          <w:jc w:val="center"/>
        </w:trPr>
        <w:tc>
          <w:tcPr>
            <w:tcW w:w="9752" w:type="dxa"/>
            <w:gridSpan w:val="2"/>
            <w:tcBorders>
              <w:top w:val="nil"/>
              <w:left w:val="nil"/>
              <w:bottom w:val="nil"/>
              <w:right w:val="nil"/>
            </w:tcBorders>
          </w:tcPr>
          <w:p w14:paraId="058AEC5A" w14:textId="77777777" w:rsidR="00D06BC5" w:rsidRPr="00CF6664" w:rsidRDefault="00D06BC5" w:rsidP="00D11899"/>
        </w:tc>
      </w:tr>
      <w:tr w:rsidR="00D06BC5" w:rsidRPr="00CF6664" w14:paraId="6159DE86" w14:textId="77777777" w:rsidTr="00D11899">
        <w:trPr>
          <w:trHeight w:val="240"/>
          <w:jc w:val="center"/>
        </w:trPr>
        <w:tc>
          <w:tcPr>
            <w:tcW w:w="4876" w:type="dxa"/>
            <w:tcBorders>
              <w:top w:val="nil"/>
              <w:left w:val="nil"/>
              <w:bottom w:val="nil"/>
              <w:right w:val="nil"/>
            </w:tcBorders>
          </w:tcPr>
          <w:p w14:paraId="54794BF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C6532C7" w14:textId="77777777" w:rsidR="00D06BC5" w:rsidRPr="00CF6664" w:rsidRDefault="00D06BC5" w:rsidP="00D11899">
            <w:pPr>
              <w:pStyle w:val="AmColumnHeading"/>
            </w:pPr>
            <w:r w:rsidRPr="00CF6664">
              <w:t>Tarkistus</w:t>
            </w:r>
          </w:p>
        </w:tc>
      </w:tr>
      <w:tr w:rsidR="00D06BC5" w:rsidRPr="00CF6664" w14:paraId="73A210F9" w14:textId="77777777" w:rsidTr="00D11899">
        <w:trPr>
          <w:jc w:val="center"/>
        </w:trPr>
        <w:tc>
          <w:tcPr>
            <w:tcW w:w="4876" w:type="dxa"/>
            <w:tcBorders>
              <w:top w:val="nil"/>
              <w:left w:val="nil"/>
              <w:bottom w:val="nil"/>
              <w:right w:val="nil"/>
            </w:tcBorders>
          </w:tcPr>
          <w:p w14:paraId="4FBA998A" w14:textId="77777777" w:rsidR="00D06BC5" w:rsidRPr="00CF6664" w:rsidRDefault="00D06BC5" w:rsidP="00D11899">
            <w:pPr>
              <w:pStyle w:val="Normal6a"/>
            </w:pPr>
            <w:r w:rsidRPr="00CF6664">
              <w:t>8.</w:t>
            </w:r>
            <w:r w:rsidRPr="00CF6664">
              <w:tab/>
              <w:t>korostaa, että systeemisen rahoitusvajeen ja tutkimuksen puutteen vuoksi diagnoosimenetelmät ja hoidot ovat edelleen mieskeskeisiä, mikä voi johtaa siihen, että naiset ja transihmiset saavat puutteellista hoitoa, johon liittyy enemmän riskejä;</w:t>
            </w:r>
          </w:p>
        </w:tc>
        <w:tc>
          <w:tcPr>
            <w:tcW w:w="4876" w:type="dxa"/>
            <w:tcBorders>
              <w:top w:val="nil"/>
              <w:left w:val="nil"/>
              <w:bottom w:val="nil"/>
              <w:right w:val="nil"/>
            </w:tcBorders>
          </w:tcPr>
          <w:p w14:paraId="44A11B53" w14:textId="77777777" w:rsidR="00D06BC5" w:rsidRPr="00CF6664" w:rsidRDefault="00D06BC5" w:rsidP="00D11899">
            <w:pPr>
              <w:pStyle w:val="Normal6a"/>
            </w:pPr>
            <w:r w:rsidRPr="00CF6664">
              <w:t>8.</w:t>
            </w:r>
            <w:r w:rsidRPr="00CF6664">
              <w:tab/>
              <w:t xml:space="preserve">korostaa, että systeemisen rahoitusvajeen ja tutkimuksen puutteen vuoksi diagnoosimenetelmät ja hoidot ovat edelleen mieskeskeisiä, mikä voi johtaa siihen, että naiset ja transihmiset saavat puutteellista hoitoa, johon liittyy enemmän riskejä; </w:t>
            </w:r>
            <w:r w:rsidRPr="00CF6664">
              <w:rPr>
                <w:b/>
                <w:i/>
              </w:rPr>
              <w:t>korostaa, että tämä systeeminen eriarvoisuus lääketieteen alalla vaikuttaa suoraan diagnoosien tarkkuuteen ja hoitojen tehokkuuteen;</w:t>
            </w:r>
          </w:p>
        </w:tc>
      </w:tr>
    </w:tbl>
    <w:p w14:paraId="2B7207C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50A17014" w14:textId="77777777" w:rsidR="00D06BC5" w:rsidRPr="00CF6664" w:rsidRDefault="00D06BC5" w:rsidP="00D06BC5">
      <w:r w:rsidRPr="00CF6664">
        <w:rPr>
          <w:rStyle w:val="HideTWBExt"/>
        </w:rPr>
        <w:t>&lt;/Amend&gt;</w:t>
      </w:r>
    </w:p>
    <w:p w14:paraId="0C9EA07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307</w:t>
      </w:r>
      <w:r w:rsidRPr="00CF6664">
        <w:rPr>
          <w:rStyle w:val="HideTWBExt"/>
          <w:b w:val="0"/>
        </w:rPr>
        <w:t>&lt;/NumAm&gt;</w:t>
      </w:r>
    </w:p>
    <w:p w14:paraId="3C7D9066"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38197D3C" w14:textId="77777777" w:rsidR="00D06BC5" w:rsidRPr="00CF6664" w:rsidRDefault="00D06BC5" w:rsidP="00D06BC5">
      <w:pPr>
        <w:pStyle w:val="NormalBold"/>
      </w:pPr>
      <w:r w:rsidRPr="00CF6664">
        <w:rPr>
          <w:rStyle w:val="HideTWBExt"/>
          <w:b w:val="0"/>
        </w:rPr>
        <w:t>&lt;/RepeatBlock-By&gt;</w:t>
      </w:r>
    </w:p>
    <w:p w14:paraId="44E63B0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F72E896" w14:textId="77777777" w:rsidR="00D06BC5" w:rsidRPr="00CF6664" w:rsidRDefault="00D06BC5" w:rsidP="00D06BC5">
      <w:pPr>
        <w:pStyle w:val="NormalBold"/>
      </w:pPr>
      <w:r w:rsidRPr="00CF6664">
        <w:rPr>
          <w:rStyle w:val="HideTWBExt"/>
          <w:b w:val="0"/>
        </w:rPr>
        <w:t>&lt;Article&gt;</w:t>
      </w:r>
      <w:r w:rsidRPr="00CF6664">
        <w:t>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4295795" w14:textId="77777777" w:rsidTr="00D11899">
        <w:trPr>
          <w:trHeight w:hRule="exact" w:val="240"/>
          <w:jc w:val="center"/>
        </w:trPr>
        <w:tc>
          <w:tcPr>
            <w:tcW w:w="9752" w:type="dxa"/>
            <w:gridSpan w:val="2"/>
            <w:tcBorders>
              <w:top w:val="nil"/>
              <w:left w:val="nil"/>
              <w:bottom w:val="nil"/>
              <w:right w:val="nil"/>
            </w:tcBorders>
          </w:tcPr>
          <w:p w14:paraId="06519E0F" w14:textId="77777777" w:rsidR="00D06BC5" w:rsidRPr="00CF6664" w:rsidRDefault="00D06BC5" w:rsidP="00D11899"/>
        </w:tc>
      </w:tr>
      <w:tr w:rsidR="00D06BC5" w:rsidRPr="00CF6664" w14:paraId="646E7C94" w14:textId="77777777" w:rsidTr="00D11899">
        <w:trPr>
          <w:trHeight w:val="240"/>
          <w:jc w:val="center"/>
        </w:trPr>
        <w:tc>
          <w:tcPr>
            <w:tcW w:w="4876" w:type="dxa"/>
            <w:tcBorders>
              <w:top w:val="nil"/>
              <w:left w:val="nil"/>
              <w:bottom w:val="nil"/>
              <w:right w:val="nil"/>
            </w:tcBorders>
          </w:tcPr>
          <w:p w14:paraId="4111901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9D1E5EC" w14:textId="77777777" w:rsidR="00D06BC5" w:rsidRPr="00CF6664" w:rsidRDefault="00D06BC5" w:rsidP="00D11899">
            <w:pPr>
              <w:pStyle w:val="AmColumnHeading"/>
            </w:pPr>
            <w:r w:rsidRPr="00CF6664">
              <w:t>Tarkistus</w:t>
            </w:r>
          </w:p>
        </w:tc>
      </w:tr>
      <w:tr w:rsidR="00D06BC5" w:rsidRPr="00CF6664" w14:paraId="13C8C49D" w14:textId="77777777" w:rsidTr="00D11899">
        <w:trPr>
          <w:jc w:val="center"/>
        </w:trPr>
        <w:tc>
          <w:tcPr>
            <w:tcW w:w="4876" w:type="dxa"/>
            <w:tcBorders>
              <w:top w:val="nil"/>
              <w:left w:val="nil"/>
              <w:bottom w:val="nil"/>
              <w:right w:val="nil"/>
            </w:tcBorders>
          </w:tcPr>
          <w:p w14:paraId="7DAE1E8A" w14:textId="77777777" w:rsidR="00D06BC5" w:rsidRPr="00CF6664" w:rsidRDefault="00D06BC5" w:rsidP="00D11899">
            <w:pPr>
              <w:pStyle w:val="Normal6a"/>
            </w:pPr>
            <w:r w:rsidRPr="00CF6664">
              <w:t>8.</w:t>
            </w:r>
            <w:r w:rsidRPr="00CF6664">
              <w:tab/>
              <w:t xml:space="preserve">korostaa, että systeemisen rahoitusvajeen ja tutkimuksen puutteen vuoksi diagnoosimenetelmät ja hoidot ovat edelleen </w:t>
            </w:r>
            <w:r w:rsidRPr="00CF6664">
              <w:rPr>
                <w:b/>
                <w:i/>
              </w:rPr>
              <w:t>mieskeskeisiä</w:t>
            </w:r>
            <w:r w:rsidRPr="00CF6664">
              <w:t>, mikä voi johtaa siihen, että naiset ja transihmiset saavat puutteellista hoitoa, johon liittyy enemmän riskejä;</w:t>
            </w:r>
          </w:p>
        </w:tc>
        <w:tc>
          <w:tcPr>
            <w:tcW w:w="4876" w:type="dxa"/>
            <w:tcBorders>
              <w:top w:val="nil"/>
              <w:left w:val="nil"/>
              <w:bottom w:val="nil"/>
              <w:right w:val="nil"/>
            </w:tcBorders>
          </w:tcPr>
          <w:p w14:paraId="1BD6A01A" w14:textId="77777777" w:rsidR="00D06BC5" w:rsidRPr="00CF6664" w:rsidRDefault="00D06BC5" w:rsidP="00D11899">
            <w:pPr>
              <w:pStyle w:val="Normal6a"/>
            </w:pPr>
            <w:r w:rsidRPr="00CF6664">
              <w:t>8.</w:t>
            </w:r>
            <w:r w:rsidRPr="00CF6664">
              <w:tab/>
              <w:t xml:space="preserve">korostaa, että systeemisen rahoitusvajeen ja tutkimuksen puutteen vuoksi diagnoosimenetelmät ja hoidot ovat edelleen </w:t>
            </w:r>
            <w:r w:rsidRPr="00CF6664">
              <w:rPr>
                <w:b/>
                <w:i/>
              </w:rPr>
              <w:t>miesnormatiivisia</w:t>
            </w:r>
            <w:r w:rsidRPr="00CF6664">
              <w:t xml:space="preserve">, mikä voi johtaa siihen, että naiset ja transihmiset </w:t>
            </w:r>
            <w:r w:rsidRPr="00CF6664">
              <w:rPr>
                <w:b/>
                <w:i/>
              </w:rPr>
              <w:t>sekä muunsukupuoliset</w:t>
            </w:r>
            <w:r w:rsidRPr="00CF6664">
              <w:t xml:space="preserve"> saavat puutteellista hoitoa, johon liittyy enemmän riskejä</w:t>
            </w:r>
            <w:r w:rsidRPr="00CF6664">
              <w:rPr>
                <w:b/>
                <w:i/>
              </w:rPr>
              <w:t>, myös naisten kivun ja oireiden vähättelyn myötä, mikä johtaa diagnoosin viivästymiseen</w:t>
            </w:r>
            <w:r w:rsidRPr="00CF6664">
              <w:t>;</w:t>
            </w:r>
          </w:p>
        </w:tc>
      </w:tr>
    </w:tbl>
    <w:p w14:paraId="182B733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5F0811D" w14:textId="77777777" w:rsidR="00D06BC5" w:rsidRPr="00CF6664" w:rsidRDefault="00D06BC5" w:rsidP="00D06BC5">
      <w:r w:rsidRPr="00CF6664">
        <w:rPr>
          <w:rStyle w:val="HideTWBExt"/>
        </w:rPr>
        <w:t>&lt;/Amend&gt;</w:t>
      </w:r>
    </w:p>
    <w:p w14:paraId="1A4FAF0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308</w:t>
      </w:r>
      <w:r w:rsidRPr="00CF6664">
        <w:rPr>
          <w:rStyle w:val="HideTWBExt"/>
          <w:b w:val="0"/>
        </w:rPr>
        <w:t>&lt;/NumAm&gt;</w:t>
      </w:r>
    </w:p>
    <w:p w14:paraId="7DFB048F"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21EAD60E" w14:textId="77777777" w:rsidR="00D06BC5" w:rsidRPr="00CF6664" w:rsidRDefault="00D06BC5" w:rsidP="00D06BC5">
      <w:pPr>
        <w:pStyle w:val="NormalBold"/>
      </w:pPr>
      <w:r w:rsidRPr="00CF6664">
        <w:rPr>
          <w:rStyle w:val="HideTWBExt"/>
          <w:b w:val="0"/>
        </w:rPr>
        <w:t>&lt;/RepeatBlock-By&gt;</w:t>
      </w:r>
    </w:p>
    <w:p w14:paraId="492288C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CE58B16" w14:textId="77777777" w:rsidR="00D06BC5" w:rsidRPr="00CF6664" w:rsidRDefault="00D06BC5" w:rsidP="00D06BC5">
      <w:pPr>
        <w:pStyle w:val="NormalBold"/>
      </w:pPr>
      <w:r w:rsidRPr="00CF6664">
        <w:rPr>
          <w:rStyle w:val="HideTWBExt"/>
          <w:b w:val="0"/>
        </w:rPr>
        <w:t>&lt;Article&gt;</w:t>
      </w:r>
      <w:r w:rsidRPr="00CF6664">
        <w:t>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5A2EB8B" w14:textId="77777777" w:rsidTr="00D11899">
        <w:trPr>
          <w:trHeight w:hRule="exact" w:val="240"/>
          <w:jc w:val="center"/>
        </w:trPr>
        <w:tc>
          <w:tcPr>
            <w:tcW w:w="9752" w:type="dxa"/>
            <w:gridSpan w:val="2"/>
            <w:tcBorders>
              <w:top w:val="nil"/>
              <w:left w:val="nil"/>
              <w:bottom w:val="nil"/>
              <w:right w:val="nil"/>
            </w:tcBorders>
          </w:tcPr>
          <w:p w14:paraId="1D15BA90" w14:textId="77777777" w:rsidR="00D06BC5" w:rsidRPr="00CF6664" w:rsidRDefault="00D06BC5" w:rsidP="00D11899"/>
        </w:tc>
      </w:tr>
      <w:tr w:rsidR="00D06BC5" w:rsidRPr="00CF6664" w14:paraId="13A58C9B" w14:textId="77777777" w:rsidTr="00D11899">
        <w:trPr>
          <w:trHeight w:val="240"/>
          <w:jc w:val="center"/>
        </w:trPr>
        <w:tc>
          <w:tcPr>
            <w:tcW w:w="4876" w:type="dxa"/>
            <w:tcBorders>
              <w:top w:val="nil"/>
              <w:left w:val="nil"/>
              <w:bottom w:val="nil"/>
              <w:right w:val="nil"/>
            </w:tcBorders>
          </w:tcPr>
          <w:p w14:paraId="36332D6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461B690" w14:textId="77777777" w:rsidR="00D06BC5" w:rsidRPr="00CF6664" w:rsidRDefault="00D06BC5" w:rsidP="00D11899">
            <w:pPr>
              <w:pStyle w:val="AmColumnHeading"/>
            </w:pPr>
            <w:r w:rsidRPr="00CF6664">
              <w:t>Tarkistus</w:t>
            </w:r>
          </w:p>
        </w:tc>
      </w:tr>
      <w:tr w:rsidR="00D06BC5" w:rsidRPr="00CF6664" w14:paraId="79D65193" w14:textId="77777777" w:rsidTr="00D11899">
        <w:trPr>
          <w:jc w:val="center"/>
        </w:trPr>
        <w:tc>
          <w:tcPr>
            <w:tcW w:w="4876" w:type="dxa"/>
            <w:tcBorders>
              <w:top w:val="nil"/>
              <w:left w:val="nil"/>
              <w:bottom w:val="nil"/>
              <w:right w:val="nil"/>
            </w:tcBorders>
          </w:tcPr>
          <w:p w14:paraId="510FC510" w14:textId="77777777" w:rsidR="00D06BC5" w:rsidRPr="00CF6664" w:rsidRDefault="00D06BC5" w:rsidP="00D11899">
            <w:pPr>
              <w:pStyle w:val="Normal6a"/>
            </w:pPr>
            <w:r w:rsidRPr="00CF6664">
              <w:t>8.</w:t>
            </w:r>
            <w:r w:rsidRPr="00CF6664">
              <w:tab/>
              <w:t xml:space="preserve">korostaa, että </w:t>
            </w:r>
            <w:r w:rsidRPr="00CF6664">
              <w:rPr>
                <w:b/>
                <w:i/>
              </w:rPr>
              <w:t>systeemisen rahoitusvajeen ja tutkimuksen puutteen vuoksi diagnoosimenetelmät ja hoidot ovat edelleen</w:t>
            </w:r>
            <w:r w:rsidRPr="00CF6664">
              <w:t xml:space="preserve"> </w:t>
            </w:r>
            <w:r w:rsidRPr="00CF6664">
              <w:rPr>
                <w:b/>
                <w:i/>
              </w:rPr>
              <w:t>mieskeskeisiä</w:t>
            </w:r>
            <w:r w:rsidRPr="00CF6664">
              <w:t xml:space="preserve">, mikä voi johtaa siihen, että naiset </w:t>
            </w:r>
            <w:r w:rsidRPr="00CF6664">
              <w:rPr>
                <w:b/>
                <w:i/>
              </w:rPr>
              <w:t>ja transihmiset</w:t>
            </w:r>
            <w:r w:rsidRPr="00CF6664">
              <w:t xml:space="preserve"> saavat puutteellista hoitoa, johon liittyy enemmän riskejä;</w:t>
            </w:r>
          </w:p>
        </w:tc>
        <w:tc>
          <w:tcPr>
            <w:tcW w:w="4876" w:type="dxa"/>
            <w:tcBorders>
              <w:top w:val="nil"/>
              <w:left w:val="nil"/>
              <w:bottom w:val="nil"/>
              <w:right w:val="nil"/>
            </w:tcBorders>
          </w:tcPr>
          <w:p w14:paraId="6507DDD6" w14:textId="77777777" w:rsidR="00D06BC5" w:rsidRPr="00CF6664" w:rsidRDefault="00D06BC5" w:rsidP="00D11899">
            <w:pPr>
              <w:pStyle w:val="Normal6a"/>
            </w:pPr>
            <w:r w:rsidRPr="00CF6664">
              <w:t>8.</w:t>
            </w:r>
            <w:r w:rsidRPr="00CF6664">
              <w:tab/>
              <w:t xml:space="preserve">korostaa, että </w:t>
            </w:r>
            <w:r w:rsidRPr="00CF6664">
              <w:rPr>
                <w:b/>
                <w:i/>
              </w:rPr>
              <w:t>monia diagnoosimenetelmiä ja hoitoja kehitetään ottamatta huomioon naisten erityispiirteitä</w:t>
            </w:r>
            <w:r w:rsidRPr="00CF6664">
              <w:t>, mikä voi johtaa siihen, että naiset saavat puutteellista hoitoa, johon liittyy enemmän riskejä;</w:t>
            </w:r>
          </w:p>
        </w:tc>
      </w:tr>
    </w:tbl>
    <w:p w14:paraId="2E0477C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7C72EA9F" w14:textId="77777777" w:rsidR="00D06BC5" w:rsidRPr="00CF6664" w:rsidRDefault="00D06BC5" w:rsidP="00D06BC5">
      <w:r w:rsidRPr="00CF6664">
        <w:rPr>
          <w:rStyle w:val="HideTWBExt"/>
        </w:rPr>
        <w:t>&lt;/Amend&gt;</w:t>
      </w:r>
    </w:p>
    <w:p w14:paraId="1158F8F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309</w:t>
      </w:r>
      <w:r w:rsidRPr="00CF6664">
        <w:rPr>
          <w:rStyle w:val="HideTWBExt"/>
          <w:b w:val="0"/>
        </w:rPr>
        <w:t>&lt;/NumAm&gt;</w:t>
      </w:r>
    </w:p>
    <w:p w14:paraId="1D54D469"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5A657318" w14:textId="77777777" w:rsidR="00D06BC5" w:rsidRPr="00CF6664" w:rsidRDefault="00D06BC5" w:rsidP="00D06BC5">
      <w:pPr>
        <w:pStyle w:val="NormalBold"/>
      </w:pPr>
      <w:r w:rsidRPr="00CF6664">
        <w:rPr>
          <w:rStyle w:val="HideTWBExt"/>
          <w:b w:val="0"/>
        </w:rPr>
        <w:t>&lt;/RepeatBlock-By&gt;</w:t>
      </w:r>
    </w:p>
    <w:p w14:paraId="00FD4D5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08CD27B" w14:textId="77777777" w:rsidR="00D06BC5" w:rsidRPr="00CF6664" w:rsidRDefault="00D06BC5" w:rsidP="00D06BC5">
      <w:pPr>
        <w:pStyle w:val="NormalBold"/>
      </w:pPr>
      <w:r w:rsidRPr="00CF6664">
        <w:rPr>
          <w:rStyle w:val="HideTWBExt"/>
          <w:b w:val="0"/>
        </w:rPr>
        <w:t>&lt;Article&gt;</w:t>
      </w:r>
      <w:r w:rsidRPr="00CF6664">
        <w:t>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BA6D46D" w14:textId="77777777" w:rsidTr="00D11899">
        <w:trPr>
          <w:trHeight w:hRule="exact" w:val="240"/>
          <w:jc w:val="center"/>
        </w:trPr>
        <w:tc>
          <w:tcPr>
            <w:tcW w:w="9752" w:type="dxa"/>
            <w:gridSpan w:val="2"/>
            <w:tcBorders>
              <w:top w:val="nil"/>
              <w:left w:val="nil"/>
              <w:bottom w:val="nil"/>
              <w:right w:val="nil"/>
            </w:tcBorders>
          </w:tcPr>
          <w:p w14:paraId="0573844B" w14:textId="77777777" w:rsidR="00D06BC5" w:rsidRPr="00CF6664" w:rsidRDefault="00D06BC5" w:rsidP="00D11899"/>
        </w:tc>
      </w:tr>
      <w:tr w:rsidR="00D06BC5" w:rsidRPr="00CF6664" w14:paraId="0646870D" w14:textId="77777777" w:rsidTr="00D11899">
        <w:trPr>
          <w:trHeight w:val="240"/>
          <w:jc w:val="center"/>
        </w:trPr>
        <w:tc>
          <w:tcPr>
            <w:tcW w:w="4876" w:type="dxa"/>
            <w:tcBorders>
              <w:top w:val="nil"/>
              <w:left w:val="nil"/>
              <w:bottom w:val="nil"/>
              <w:right w:val="nil"/>
            </w:tcBorders>
          </w:tcPr>
          <w:p w14:paraId="0A302B0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4EEBFF1" w14:textId="77777777" w:rsidR="00D06BC5" w:rsidRPr="00CF6664" w:rsidRDefault="00D06BC5" w:rsidP="00D11899">
            <w:pPr>
              <w:pStyle w:val="AmColumnHeading"/>
            </w:pPr>
            <w:r w:rsidRPr="00CF6664">
              <w:t>Tarkistus</w:t>
            </w:r>
          </w:p>
        </w:tc>
      </w:tr>
      <w:tr w:rsidR="00D06BC5" w:rsidRPr="00CF6664" w14:paraId="3888424B" w14:textId="77777777" w:rsidTr="00D11899">
        <w:trPr>
          <w:jc w:val="center"/>
        </w:trPr>
        <w:tc>
          <w:tcPr>
            <w:tcW w:w="4876" w:type="dxa"/>
            <w:tcBorders>
              <w:top w:val="nil"/>
              <w:left w:val="nil"/>
              <w:bottom w:val="nil"/>
              <w:right w:val="nil"/>
            </w:tcBorders>
          </w:tcPr>
          <w:p w14:paraId="5AB7B2FF" w14:textId="77777777" w:rsidR="00D06BC5" w:rsidRPr="00CF6664" w:rsidRDefault="00D06BC5" w:rsidP="00D11899">
            <w:pPr>
              <w:pStyle w:val="Normal6a"/>
            </w:pPr>
            <w:r w:rsidRPr="00CF6664">
              <w:t>8.</w:t>
            </w:r>
            <w:r w:rsidRPr="00CF6664">
              <w:tab/>
              <w:t xml:space="preserve">korostaa, että systeemisen rahoitusvajeen ja tutkimuksen puutteen vuoksi diagnoosimenetelmät ja hoidot ovat edelleen mieskeskeisiä, mikä voi johtaa siihen, että naiset </w:t>
            </w:r>
            <w:r w:rsidRPr="00CF6664">
              <w:rPr>
                <w:b/>
                <w:i/>
              </w:rPr>
              <w:t>ja transihmiset</w:t>
            </w:r>
            <w:r w:rsidRPr="00CF6664">
              <w:t xml:space="preserve"> saavat puutteellista hoitoa, johon liittyy enemmän riskejä;</w:t>
            </w:r>
          </w:p>
        </w:tc>
        <w:tc>
          <w:tcPr>
            <w:tcW w:w="4876" w:type="dxa"/>
            <w:tcBorders>
              <w:top w:val="nil"/>
              <w:left w:val="nil"/>
              <w:bottom w:val="nil"/>
              <w:right w:val="nil"/>
            </w:tcBorders>
          </w:tcPr>
          <w:p w14:paraId="545AC018" w14:textId="77777777" w:rsidR="00D06BC5" w:rsidRPr="00CF6664" w:rsidRDefault="00D06BC5" w:rsidP="00D11899">
            <w:pPr>
              <w:pStyle w:val="Normal6a"/>
            </w:pPr>
            <w:r w:rsidRPr="00CF6664">
              <w:t>8.</w:t>
            </w:r>
            <w:r w:rsidRPr="00CF6664">
              <w:tab/>
              <w:t>korostaa, että systeemisen rahoitusvajeen ja tutkimuksen puutteen vuoksi diagnoosimenetelmät ja hoidot ovat edelleen mieskeskeisiä, mikä voi johtaa siihen, että naiset saavat puutteellista hoitoa, johon liittyy enemmän riskejä;</w:t>
            </w:r>
          </w:p>
        </w:tc>
      </w:tr>
    </w:tbl>
    <w:p w14:paraId="5E640E7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F8BAF31" w14:textId="77777777" w:rsidR="00D06BC5" w:rsidRPr="00CF6664" w:rsidRDefault="00D06BC5" w:rsidP="00D06BC5">
      <w:r w:rsidRPr="00CF6664">
        <w:rPr>
          <w:rStyle w:val="HideTWBExt"/>
        </w:rPr>
        <w:t>&lt;/Amend&gt;</w:t>
      </w:r>
    </w:p>
    <w:p w14:paraId="1269AAC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310</w:t>
      </w:r>
      <w:r w:rsidRPr="00CF6664">
        <w:rPr>
          <w:rStyle w:val="HideTWBExt"/>
          <w:b w:val="0"/>
        </w:rPr>
        <w:t>&lt;/NumAm&gt;</w:t>
      </w:r>
    </w:p>
    <w:p w14:paraId="7AC9CB31"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w:t>
      </w:r>
      <w:r w:rsidRPr="00CF6664">
        <w:rPr>
          <w:rStyle w:val="HideTWBExt"/>
          <w:b w:val="0"/>
        </w:rPr>
        <w:t>&lt;/Members&gt;</w:t>
      </w:r>
    </w:p>
    <w:p w14:paraId="2A84FF67" w14:textId="77777777" w:rsidR="00D06BC5" w:rsidRPr="00CF6664" w:rsidRDefault="00D06BC5" w:rsidP="00D06BC5">
      <w:pPr>
        <w:pStyle w:val="NormalBold"/>
      </w:pPr>
      <w:r w:rsidRPr="00CF6664">
        <w:rPr>
          <w:rStyle w:val="HideTWBExt"/>
          <w:b w:val="0"/>
        </w:rPr>
        <w:t>&lt;/RepeatBlock-By&gt;</w:t>
      </w:r>
    </w:p>
    <w:p w14:paraId="4B46DBC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86A0E19" w14:textId="77777777" w:rsidR="00D06BC5" w:rsidRPr="00CF6664" w:rsidRDefault="00D06BC5" w:rsidP="00D06BC5">
      <w:pPr>
        <w:pStyle w:val="NormalBold"/>
      </w:pPr>
      <w:r w:rsidRPr="00CF6664">
        <w:rPr>
          <w:rStyle w:val="HideTWBExt"/>
          <w:b w:val="0"/>
        </w:rPr>
        <w:t>&lt;Article&gt;</w:t>
      </w:r>
      <w:r w:rsidRPr="00CF6664">
        <w:t>8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3F47C5B" w14:textId="77777777" w:rsidTr="00D11899">
        <w:trPr>
          <w:trHeight w:hRule="exact" w:val="240"/>
          <w:jc w:val="center"/>
        </w:trPr>
        <w:tc>
          <w:tcPr>
            <w:tcW w:w="9752" w:type="dxa"/>
            <w:gridSpan w:val="2"/>
            <w:tcBorders>
              <w:top w:val="nil"/>
              <w:left w:val="nil"/>
              <w:bottom w:val="nil"/>
              <w:right w:val="nil"/>
            </w:tcBorders>
          </w:tcPr>
          <w:p w14:paraId="17ABC6C0" w14:textId="77777777" w:rsidR="00D06BC5" w:rsidRPr="00CF6664" w:rsidRDefault="00D06BC5" w:rsidP="00D11899"/>
        </w:tc>
      </w:tr>
      <w:tr w:rsidR="00D06BC5" w:rsidRPr="00CF6664" w14:paraId="3976E8EA" w14:textId="77777777" w:rsidTr="00D11899">
        <w:trPr>
          <w:trHeight w:val="240"/>
          <w:jc w:val="center"/>
        </w:trPr>
        <w:tc>
          <w:tcPr>
            <w:tcW w:w="4876" w:type="dxa"/>
            <w:tcBorders>
              <w:top w:val="nil"/>
              <w:left w:val="nil"/>
              <w:bottom w:val="nil"/>
              <w:right w:val="nil"/>
            </w:tcBorders>
          </w:tcPr>
          <w:p w14:paraId="4553894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0C61095" w14:textId="77777777" w:rsidR="00D06BC5" w:rsidRPr="00CF6664" w:rsidRDefault="00D06BC5" w:rsidP="00D11899">
            <w:pPr>
              <w:pStyle w:val="AmColumnHeading"/>
            </w:pPr>
            <w:r w:rsidRPr="00CF6664">
              <w:t>Tarkistus</w:t>
            </w:r>
          </w:p>
        </w:tc>
      </w:tr>
      <w:tr w:rsidR="00D06BC5" w:rsidRPr="00CF6664" w14:paraId="408DE878" w14:textId="77777777" w:rsidTr="00D11899">
        <w:trPr>
          <w:jc w:val="center"/>
        </w:trPr>
        <w:tc>
          <w:tcPr>
            <w:tcW w:w="4876" w:type="dxa"/>
            <w:tcBorders>
              <w:top w:val="nil"/>
              <w:left w:val="nil"/>
              <w:bottom w:val="nil"/>
              <w:right w:val="nil"/>
            </w:tcBorders>
          </w:tcPr>
          <w:p w14:paraId="21D2291C" w14:textId="77777777" w:rsidR="00D06BC5" w:rsidRPr="00CF6664" w:rsidRDefault="00D06BC5" w:rsidP="00D11899">
            <w:pPr>
              <w:pStyle w:val="Normal6a"/>
            </w:pPr>
          </w:p>
        </w:tc>
        <w:tc>
          <w:tcPr>
            <w:tcW w:w="4876" w:type="dxa"/>
            <w:tcBorders>
              <w:top w:val="nil"/>
              <w:left w:val="nil"/>
              <w:bottom w:val="nil"/>
              <w:right w:val="nil"/>
            </w:tcBorders>
          </w:tcPr>
          <w:p w14:paraId="167FD152" w14:textId="77777777" w:rsidR="00D06BC5" w:rsidRPr="00CF6664" w:rsidRDefault="00D06BC5" w:rsidP="00D11899">
            <w:pPr>
              <w:pStyle w:val="Normal6a"/>
            </w:pPr>
            <w:r w:rsidRPr="00CF6664">
              <w:rPr>
                <w:b/>
                <w:i/>
              </w:rPr>
              <w:t>8 a.</w:t>
            </w:r>
            <w:r w:rsidRPr="00CF6664">
              <w:tab/>
            </w:r>
            <w:r w:rsidRPr="00CF6664">
              <w:rPr>
                <w:b/>
                <w:i/>
              </w:rPr>
              <w:t>painottaa, että urheilussa käytettävien lääkinnällisten laitteiden ja tukilaitteiden suunnittelu, testaus ja arviointi perustuvat usein miesten antropometrisiin ja biomekaanisiin muuttujiin; korostaa, että tämä voi heikentää näiden laitteiden vaikuttavuutta ja turvallisuutta naisten kannalta, esimerkiksi sellaisten tuki- ja liikuntaelinten tukivälineiden, kuten tukien ja ortopedisten välineiden, kohdalla, joissa ei oteta riittävästi huomioon eroja, jotka liittyvät naisten pituuteen, painoon, kehon koostumukseen ja biomekaniikkaan; kehottaa siksi komissiota edistämään urheilussa käytettävien lääkinnällisten laitteiden suunnittelua, testausta ja arviointia koskevia normeja biologisen ja sosiaalisen sukupuolen mukaan eriteltyjen tietojen perusteella;</w:t>
            </w:r>
          </w:p>
        </w:tc>
      </w:tr>
    </w:tbl>
    <w:p w14:paraId="1F1C077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157C2E4" w14:textId="77777777" w:rsidR="00D06BC5" w:rsidRPr="00CF6664" w:rsidRDefault="00D06BC5" w:rsidP="00D06BC5">
      <w:r w:rsidRPr="00CF6664">
        <w:rPr>
          <w:rStyle w:val="HideTWBExt"/>
        </w:rPr>
        <w:t>&lt;/Amend&gt;</w:t>
      </w:r>
    </w:p>
    <w:p w14:paraId="3A63CFD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311</w:t>
      </w:r>
      <w:r w:rsidRPr="00CF6664">
        <w:rPr>
          <w:rStyle w:val="HideTWBExt"/>
          <w:b w:val="0"/>
        </w:rPr>
        <w:t>&lt;/NumAm&gt;</w:t>
      </w:r>
    </w:p>
    <w:p w14:paraId="2228479D"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E501ED5" w14:textId="77777777" w:rsidR="00D06BC5" w:rsidRPr="00CF6664" w:rsidRDefault="00D06BC5" w:rsidP="00D06BC5">
      <w:pPr>
        <w:pStyle w:val="NormalBold"/>
      </w:pPr>
      <w:r w:rsidRPr="00CF6664">
        <w:rPr>
          <w:rStyle w:val="HideTWBExt"/>
          <w:b w:val="0"/>
        </w:rPr>
        <w:t>&lt;/RepeatBlock-By&gt;</w:t>
      </w:r>
    </w:p>
    <w:p w14:paraId="62BBD88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B6F66C6" w14:textId="77777777" w:rsidR="00D06BC5" w:rsidRPr="00CF6664" w:rsidRDefault="00D06BC5" w:rsidP="00D06BC5">
      <w:pPr>
        <w:pStyle w:val="NormalBold"/>
      </w:pPr>
      <w:r w:rsidRPr="00CF6664">
        <w:rPr>
          <w:rStyle w:val="HideTWBExt"/>
          <w:b w:val="0"/>
        </w:rPr>
        <w:t>&lt;Article&gt;</w:t>
      </w:r>
      <w:r w:rsidRPr="00CF6664">
        <w:t>8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C1CDE5D" w14:textId="77777777" w:rsidTr="00D11899">
        <w:trPr>
          <w:trHeight w:hRule="exact" w:val="240"/>
          <w:jc w:val="center"/>
        </w:trPr>
        <w:tc>
          <w:tcPr>
            <w:tcW w:w="9752" w:type="dxa"/>
            <w:gridSpan w:val="2"/>
            <w:tcBorders>
              <w:top w:val="nil"/>
              <w:left w:val="nil"/>
              <w:bottom w:val="nil"/>
              <w:right w:val="nil"/>
            </w:tcBorders>
          </w:tcPr>
          <w:p w14:paraId="5BC693B1" w14:textId="77777777" w:rsidR="00D06BC5" w:rsidRPr="00CF6664" w:rsidRDefault="00D06BC5" w:rsidP="00D11899"/>
        </w:tc>
      </w:tr>
      <w:tr w:rsidR="00D06BC5" w:rsidRPr="00CF6664" w14:paraId="3F665E29" w14:textId="77777777" w:rsidTr="00D11899">
        <w:trPr>
          <w:trHeight w:val="240"/>
          <w:jc w:val="center"/>
        </w:trPr>
        <w:tc>
          <w:tcPr>
            <w:tcW w:w="4876" w:type="dxa"/>
            <w:tcBorders>
              <w:top w:val="nil"/>
              <w:left w:val="nil"/>
              <w:bottom w:val="nil"/>
              <w:right w:val="nil"/>
            </w:tcBorders>
          </w:tcPr>
          <w:p w14:paraId="2A8B99A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892B63F" w14:textId="77777777" w:rsidR="00D06BC5" w:rsidRPr="00CF6664" w:rsidRDefault="00D06BC5" w:rsidP="00D11899">
            <w:pPr>
              <w:pStyle w:val="AmColumnHeading"/>
            </w:pPr>
            <w:r w:rsidRPr="00CF6664">
              <w:t>Tarkistus</w:t>
            </w:r>
          </w:p>
        </w:tc>
      </w:tr>
      <w:tr w:rsidR="00D06BC5" w:rsidRPr="00CF6664" w14:paraId="4D446AA4" w14:textId="77777777" w:rsidTr="00D11899">
        <w:trPr>
          <w:jc w:val="center"/>
        </w:trPr>
        <w:tc>
          <w:tcPr>
            <w:tcW w:w="4876" w:type="dxa"/>
            <w:tcBorders>
              <w:top w:val="nil"/>
              <w:left w:val="nil"/>
              <w:bottom w:val="nil"/>
              <w:right w:val="nil"/>
            </w:tcBorders>
          </w:tcPr>
          <w:p w14:paraId="55372B7A" w14:textId="77777777" w:rsidR="00D06BC5" w:rsidRPr="00CF6664" w:rsidRDefault="00D06BC5" w:rsidP="00D11899">
            <w:pPr>
              <w:pStyle w:val="Normal6a"/>
            </w:pPr>
          </w:p>
        </w:tc>
        <w:tc>
          <w:tcPr>
            <w:tcW w:w="4876" w:type="dxa"/>
            <w:tcBorders>
              <w:top w:val="nil"/>
              <w:left w:val="nil"/>
              <w:bottom w:val="nil"/>
              <w:right w:val="nil"/>
            </w:tcBorders>
          </w:tcPr>
          <w:p w14:paraId="408BC654" w14:textId="77777777" w:rsidR="00D06BC5" w:rsidRPr="00CF6664" w:rsidRDefault="00D06BC5" w:rsidP="00D11899">
            <w:pPr>
              <w:pStyle w:val="Normal6a"/>
            </w:pPr>
            <w:r w:rsidRPr="00CF6664">
              <w:rPr>
                <w:b/>
                <w:i/>
              </w:rPr>
              <w:t>8 a.</w:t>
            </w:r>
            <w:r w:rsidRPr="00CF6664">
              <w:tab/>
            </w:r>
            <w:r w:rsidRPr="00CF6664">
              <w:rPr>
                <w:b/>
                <w:i/>
              </w:rPr>
              <w:t>kehottaa unionia ja jäsenvaltioita varmistamaan kohtuuhintaisen, laadukkaan ja sukupuolinäkökulman huomioon ottavan terveydenhuollon yhdenvertaisen saatavuuden kaikille iästä, vammaisuudesta, sosioekonomisesta asemasta, muuttajataustasta, seksuaalisesta suuntautumisesta tai sukupuoli-identiteetistä riippumatta; painottaa tarvetta puuttua nykyisiin esteisiin, joita naisiin heidän kaikessa moninaisuudessaan kohdistuu ja jotka liittyvät oikea-aikaisen diagnoosin ja hoidon saatavuuteen, mukaan lukien taloudelliset, maantieteelliset ja kulttuuriset esteet;</w:t>
            </w:r>
          </w:p>
        </w:tc>
      </w:tr>
    </w:tbl>
    <w:p w14:paraId="54BC058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C2CA764" w14:textId="77777777" w:rsidR="00D06BC5" w:rsidRPr="00CF6664" w:rsidRDefault="00D06BC5" w:rsidP="00D06BC5">
      <w:r w:rsidRPr="00CF6664">
        <w:rPr>
          <w:rStyle w:val="HideTWBExt"/>
        </w:rPr>
        <w:t>&lt;/Amend&gt;</w:t>
      </w:r>
    </w:p>
    <w:p w14:paraId="591F2B1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312</w:t>
      </w:r>
      <w:r w:rsidRPr="00CF6664">
        <w:rPr>
          <w:rStyle w:val="HideTWBExt"/>
          <w:b w:val="0"/>
        </w:rPr>
        <w:t>&lt;/NumAm&gt;</w:t>
      </w:r>
    </w:p>
    <w:p w14:paraId="1BC4B5EC"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6483EAC9" w14:textId="77777777" w:rsidR="00D06BC5" w:rsidRPr="00CF6664" w:rsidRDefault="00D06BC5" w:rsidP="00D06BC5">
      <w:pPr>
        <w:pStyle w:val="NormalBold"/>
      </w:pPr>
      <w:r w:rsidRPr="00CF6664">
        <w:rPr>
          <w:rStyle w:val="HideTWBExt"/>
          <w:b w:val="0"/>
        </w:rPr>
        <w:t>&lt;/RepeatBlock-By&gt;</w:t>
      </w:r>
    </w:p>
    <w:p w14:paraId="33D308D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2082369" w14:textId="77777777" w:rsidR="00D06BC5" w:rsidRPr="00CF6664" w:rsidRDefault="00D06BC5" w:rsidP="00D06BC5">
      <w:pPr>
        <w:pStyle w:val="NormalBold"/>
      </w:pPr>
      <w:r w:rsidRPr="00CF6664">
        <w:rPr>
          <w:rStyle w:val="HideTWBExt"/>
          <w:b w:val="0"/>
        </w:rPr>
        <w:t>&lt;Article&gt;</w:t>
      </w:r>
      <w:r w:rsidRPr="00CF6664">
        <w:t>8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95A97D1" w14:textId="77777777" w:rsidTr="00D11899">
        <w:trPr>
          <w:trHeight w:hRule="exact" w:val="240"/>
          <w:jc w:val="center"/>
        </w:trPr>
        <w:tc>
          <w:tcPr>
            <w:tcW w:w="9752" w:type="dxa"/>
            <w:gridSpan w:val="2"/>
            <w:tcBorders>
              <w:top w:val="nil"/>
              <w:left w:val="nil"/>
              <w:bottom w:val="nil"/>
              <w:right w:val="nil"/>
            </w:tcBorders>
          </w:tcPr>
          <w:p w14:paraId="4D434929" w14:textId="77777777" w:rsidR="00D06BC5" w:rsidRPr="00CF6664" w:rsidRDefault="00D06BC5" w:rsidP="00D11899"/>
        </w:tc>
      </w:tr>
      <w:tr w:rsidR="00D06BC5" w:rsidRPr="00CF6664" w14:paraId="33B4A49D" w14:textId="77777777" w:rsidTr="00D11899">
        <w:trPr>
          <w:trHeight w:val="240"/>
          <w:jc w:val="center"/>
        </w:trPr>
        <w:tc>
          <w:tcPr>
            <w:tcW w:w="4876" w:type="dxa"/>
            <w:tcBorders>
              <w:top w:val="nil"/>
              <w:left w:val="nil"/>
              <w:bottom w:val="nil"/>
              <w:right w:val="nil"/>
            </w:tcBorders>
          </w:tcPr>
          <w:p w14:paraId="137EF25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822A22F" w14:textId="77777777" w:rsidR="00D06BC5" w:rsidRPr="00CF6664" w:rsidRDefault="00D06BC5" w:rsidP="00D11899">
            <w:pPr>
              <w:pStyle w:val="AmColumnHeading"/>
            </w:pPr>
            <w:r w:rsidRPr="00CF6664">
              <w:t>Tarkistus</w:t>
            </w:r>
          </w:p>
        </w:tc>
      </w:tr>
      <w:tr w:rsidR="00D06BC5" w:rsidRPr="00CF6664" w14:paraId="5B17CF00" w14:textId="77777777" w:rsidTr="00D11899">
        <w:trPr>
          <w:jc w:val="center"/>
        </w:trPr>
        <w:tc>
          <w:tcPr>
            <w:tcW w:w="4876" w:type="dxa"/>
            <w:tcBorders>
              <w:top w:val="nil"/>
              <w:left w:val="nil"/>
              <w:bottom w:val="nil"/>
              <w:right w:val="nil"/>
            </w:tcBorders>
          </w:tcPr>
          <w:p w14:paraId="341BF613" w14:textId="77777777" w:rsidR="00D06BC5" w:rsidRPr="00CF6664" w:rsidRDefault="00D06BC5" w:rsidP="00D11899">
            <w:pPr>
              <w:pStyle w:val="Normal6a"/>
            </w:pPr>
          </w:p>
        </w:tc>
        <w:tc>
          <w:tcPr>
            <w:tcW w:w="4876" w:type="dxa"/>
            <w:tcBorders>
              <w:top w:val="nil"/>
              <w:left w:val="nil"/>
              <w:bottom w:val="nil"/>
              <w:right w:val="nil"/>
            </w:tcBorders>
          </w:tcPr>
          <w:p w14:paraId="2FBC04FB" w14:textId="77777777" w:rsidR="00D06BC5" w:rsidRPr="00CF6664" w:rsidRDefault="00D06BC5" w:rsidP="00D11899">
            <w:pPr>
              <w:pStyle w:val="Normal6a"/>
            </w:pPr>
            <w:r w:rsidRPr="00CF6664">
              <w:rPr>
                <w:b/>
                <w:i/>
              </w:rPr>
              <w:t>8 a.</w:t>
            </w:r>
            <w:r w:rsidRPr="00CF6664">
              <w:tab/>
            </w:r>
            <w:r w:rsidRPr="00CF6664">
              <w:rPr>
                <w:b/>
                <w:i/>
              </w:rPr>
              <w:t>korostaa, että ennaltaehkäisyyn keskittyvät terveyspolitiikat hyödyttävät erityisesti naisia, vähentävät pitkän aikavälin terveydenhuoltokustannuksia ja mahdollistavat suuremman osallistumisen työmarkkinoille, ja katsoo, että tämä vahvistaa julkista taloutta ja taloudellista kestävyyttä;</w:t>
            </w:r>
          </w:p>
        </w:tc>
      </w:tr>
    </w:tbl>
    <w:p w14:paraId="3B6D073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0BACF7A" w14:textId="77777777" w:rsidR="00D06BC5" w:rsidRPr="00CF6664" w:rsidRDefault="00D06BC5" w:rsidP="00D06BC5">
      <w:r w:rsidRPr="00CF6664">
        <w:rPr>
          <w:rStyle w:val="HideTWBExt"/>
        </w:rPr>
        <w:t>&lt;/Amend&gt;</w:t>
      </w:r>
    </w:p>
    <w:p w14:paraId="34008F0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313</w:t>
      </w:r>
      <w:r w:rsidRPr="00CF6664">
        <w:rPr>
          <w:rStyle w:val="HideTWBExt"/>
          <w:b w:val="0"/>
        </w:rPr>
        <w:t>&lt;/NumAm&gt;</w:t>
      </w:r>
    </w:p>
    <w:p w14:paraId="147ACDD1"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6368419" w14:textId="77777777" w:rsidR="00D06BC5" w:rsidRPr="00CF6664" w:rsidRDefault="00D06BC5" w:rsidP="00D06BC5">
      <w:pPr>
        <w:pStyle w:val="NormalBold"/>
      </w:pPr>
      <w:r w:rsidRPr="00CF6664">
        <w:rPr>
          <w:rStyle w:val="HideTWBExt"/>
          <w:b w:val="0"/>
        </w:rPr>
        <w:t>&lt;/RepeatBlock-By&gt;</w:t>
      </w:r>
    </w:p>
    <w:p w14:paraId="34767D4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0B04670" w14:textId="77777777" w:rsidR="00D06BC5" w:rsidRPr="00CF6664" w:rsidRDefault="00D06BC5" w:rsidP="00D06BC5">
      <w:pPr>
        <w:pStyle w:val="NormalBold"/>
      </w:pPr>
      <w:r w:rsidRPr="00CF6664">
        <w:rPr>
          <w:rStyle w:val="HideTWBExt"/>
          <w:b w:val="0"/>
        </w:rPr>
        <w:t>&lt;Article&gt;</w:t>
      </w:r>
      <w:r w:rsidRPr="00CF6664">
        <w:t>8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FCCE1D4" w14:textId="77777777" w:rsidTr="00D11899">
        <w:trPr>
          <w:trHeight w:hRule="exact" w:val="240"/>
          <w:jc w:val="center"/>
        </w:trPr>
        <w:tc>
          <w:tcPr>
            <w:tcW w:w="9752" w:type="dxa"/>
            <w:gridSpan w:val="2"/>
            <w:tcBorders>
              <w:top w:val="nil"/>
              <w:left w:val="nil"/>
              <w:bottom w:val="nil"/>
              <w:right w:val="nil"/>
            </w:tcBorders>
          </w:tcPr>
          <w:p w14:paraId="458AFB06" w14:textId="77777777" w:rsidR="00D06BC5" w:rsidRPr="00CF6664" w:rsidRDefault="00D06BC5" w:rsidP="00D11899"/>
        </w:tc>
      </w:tr>
      <w:tr w:rsidR="00D06BC5" w:rsidRPr="00CF6664" w14:paraId="68976AD3" w14:textId="77777777" w:rsidTr="00D11899">
        <w:trPr>
          <w:trHeight w:val="240"/>
          <w:jc w:val="center"/>
        </w:trPr>
        <w:tc>
          <w:tcPr>
            <w:tcW w:w="4876" w:type="dxa"/>
            <w:tcBorders>
              <w:top w:val="nil"/>
              <w:left w:val="nil"/>
              <w:bottom w:val="nil"/>
              <w:right w:val="nil"/>
            </w:tcBorders>
          </w:tcPr>
          <w:p w14:paraId="72007B3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7851C32" w14:textId="77777777" w:rsidR="00D06BC5" w:rsidRPr="00CF6664" w:rsidRDefault="00D06BC5" w:rsidP="00D11899">
            <w:pPr>
              <w:pStyle w:val="AmColumnHeading"/>
            </w:pPr>
            <w:r w:rsidRPr="00CF6664">
              <w:t>Tarkistus</w:t>
            </w:r>
          </w:p>
        </w:tc>
      </w:tr>
      <w:tr w:rsidR="00D06BC5" w:rsidRPr="00CF6664" w14:paraId="44ED537D" w14:textId="77777777" w:rsidTr="00D11899">
        <w:trPr>
          <w:jc w:val="center"/>
        </w:trPr>
        <w:tc>
          <w:tcPr>
            <w:tcW w:w="4876" w:type="dxa"/>
            <w:tcBorders>
              <w:top w:val="nil"/>
              <w:left w:val="nil"/>
              <w:bottom w:val="nil"/>
              <w:right w:val="nil"/>
            </w:tcBorders>
          </w:tcPr>
          <w:p w14:paraId="13EA177E" w14:textId="77777777" w:rsidR="00D06BC5" w:rsidRPr="00CF6664" w:rsidRDefault="00D06BC5" w:rsidP="00D11899">
            <w:pPr>
              <w:pStyle w:val="Normal6a"/>
            </w:pPr>
          </w:p>
        </w:tc>
        <w:tc>
          <w:tcPr>
            <w:tcW w:w="4876" w:type="dxa"/>
            <w:tcBorders>
              <w:top w:val="nil"/>
              <w:left w:val="nil"/>
              <w:bottom w:val="nil"/>
              <w:right w:val="nil"/>
            </w:tcBorders>
          </w:tcPr>
          <w:p w14:paraId="1693F366" w14:textId="77777777" w:rsidR="00D06BC5" w:rsidRPr="00CF6664" w:rsidRDefault="00D06BC5" w:rsidP="00D11899">
            <w:pPr>
              <w:pStyle w:val="Normal6a"/>
            </w:pPr>
            <w:r w:rsidRPr="00CF6664">
              <w:rPr>
                <w:b/>
                <w:i/>
              </w:rPr>
              <w:t>8 b.</w:t>
            </w:r>
            <w:r w:rsidRPr="00CF6664">
              <w:tab/>
            </w:r>
            <w:r w:rsidRPr="00CF6664">
              <w:rPr>
                <w:b/>
                <w:i/>
              </w:rPr>
              <w:t>kehottaa komissiota ja jäsenvaltioita pyrkimään kunnianhimoisiin tavoitteisiin, jotka koskevat syövän ja muiden asiaan liittyvien sairauksien, kuten osteoporoosin, laadukkaan seulonnan yhdenvertaista saatavuutta kaikissa EU:n jäsenvaltioissa; painottaa rintasyöpää, kohdunkaulan syöpää, eturauhassyöpää, paksu- ja peräsuolen syöpää, ihosyöpää ja keuhkosyöpää koskevien kattavien ja sukupuolisensitiivisten seulontaohjelmien merkitystä, koska nämä ovat edelleen yleisimpiä ehkäistävissä olevia syöpiä Euroopassa;</w:t>
            </w:r>
          </w:p>
        </w:tc>
      </w:tr>
    </w:tbl>
    <w:p w14:paraId="5FA8CE8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A08155D" w14:textId="77777777" w:rsidR="00D06BC5" w:rsidRPr="00CF6664" w:rsidRDefault="00D06BC5" w:rsidP="00D06BC5">
      <w:r w:rsidRPr="00CF6664">
        <w:rPr>
          <w:rStyle w:val="HideTWBExt"/>
        </w:rPr>
        <w:t>&lt;/Amend&gt;</w:t>
      </w:r>
    </w:p>
    <w:p w14:paraId="423600B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314</w:t>
      </w:r>
      <w:r w:rsidRPr="00CF6664">
        <w:rPr>
          <w:rStyle w:val="HideTWBExt"/>
          <w:b w:val="0"/>
        </w:rPr>
        <w:t>&lt;/NumAm&gt;</w:t>
      </w:r>
    </w:p>
    <w:p w14:paraId="2CC73711"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719849EF" w14:textId="77777777" w:rsidR="00D06BC5" w:rsidRPr="00CF6664" w:rsidRDefault="00D06BC5" w:rsidP="00D06BC5">
      <w:pPr>
        <w:pStyle w:val="NormalBold"/>
      </w:pPr>
      <w:r w:rsidRPr="00CF6664">
        <w:rPr>
          <w:rStyle w:val="HideTWBExt"/>
          <w:b w:val="0"/>
        </w:rPr>
        <w:t>&lt;/RepeatBlock-By&gt;</w:t>
      </w:r>
    </w:p>
    <w:p w14:paraId="7A594FF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F5D46D7" w14:textId="77777777" w:rsidR="00D06BC5" w:rsidRPr="00CF6664" w:rsidRDefault="00D06BC5" w:rsidP="00D06BC5">
      <w:pPr>
        <w:pStyle w:val="NormalBold"/>
      </w:pPr>
      <w:r w:rsidRPr="00CF6664">
        <w:rPr>
          <w:rStyle w:val="HideTWBExt"/>
          <w:b w:val="0"/>
        </w:rPr>
        <w:t>&lt;Article&gt;</w:t>
      </w:r>
      <w:r w:rsidRPr="00CF6664">
        <w:t>9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250B4F8" w14:textId="77777777" w:rsidTr="00D11899">
        <w:trPr>
          <w:trHeight w:hRule="exact" w:val="240"/>
          <w:jc w:val="center"/>
        </w:trPr>
        <w:tc>
          <w:tcPr>
            <w:tcW w:w="9752" w:type="dxa"/>
            <w:gridSpan w:val="2"/>
            <w:tcBorders>
              <w:top w:val="nil"/>
              <w:left w:val="nil"/>
              <w:bottom w:val="nil"/>
              <w:right w:val="nil"/>
            </w:tcBorders>
          </w:tcPr>
          <w:p w14:paraId="4873820B" w14:textId="77777777" w:rsidR="00D06BC5" w:rsidRPr="00CF6664" w:rsidRDefault="00D06BC5" w:rsidP="00D11899"/>
        </w:tc>
      </w:tr>
      <w:tr w:rsidR="00D06BC5" w:rsidRPr="00CF6664" w14:paraId="1FF1AF9A" w14:textId="77777777" w:rsidTr="00D11899">
        <w:trPr>
          <w:trHeight w:val="240"/>
          <w:jc w:val="center"/>
        </w:trPr>
        <w:tc>
          <w:tcPr>
            <w:tcW w:w="4876" w:type="dxa"/>
            <w:tcBorders>
              <w:top w:val="nil"/>
              <w:left w:val="nil"/>
              <w:bottom w:val="nil"/>
              <w:right w:val="nil"/>
            </w:tcBorders>
          </w:tcPr>
          <w:p w14:paraId="3D3B40D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5329102" w14:textId="77777777" w:rsidR="00D06BC5" w:rsidRPr="00CF6664" w:rsidRDefault="00D06BC5" w:rsidP="00D11899">
            <w:pPr>
              <w:pStyle w:val="AmColumnHeading"/>
            </w:pPr>
            <w:r w:rsidRPr="00CF6664">
              <w:t>Tarkistus</w:t>
            </w:r>
          </w:p>
        </w:tc>
      </w:tr>
      <w:tr w:rsidR="00D06BC5" w:rsidRPr="00CF6664" w14:paraId="609C441A" w14:textId="77777777" w:rsidTr="00D11899">
        <w:trPr>
          <w:jc w:val="center"/>
        </w:trPr>
        <w:tc>
          <w:tcPr>
            <w:tcW w:w="4876" w:type="dxa"/>
            <w:tcBorders>
              <w:top w:val="nil"/>
              <w:left w:val="nil"/>
              <w:bottom w:val="nil"/>
              <w:right w:val="nil"/>
            </w:tcBorders>
          </w:tcPr>
          <w:p w14:paraId="15EA716D" w14:textId="77777777" w:rsidR="00D06BC5" w:rsidRPr="00CF6664" w:rsidRDefault="00D06BC5" w:rsidP="00D11899">
            <w:pPr>
              <w:pStyle w:val="Normal6a"/>
            </w:pPr>
            <w:r w:rsidRPr="00CF6664">
              <w:rPr>
                <w:b/>
                <w:i/>
              </w:rPr>
              <w:t>9.</w:t>
            </w:r>
            <w:r w:rsidRPr="00CF6664">
              <w:tab/>
            </w:r>
            <w:r w:rsidRPr="00CF6664">
              <w:rPr>
                <w:b/>
                <w:i/>
              </w:rPr>
              <w:t>kehottaa painokkaasti terveydenhuollon ammattilaisia soveltamaan hoitoon täsmälääketieteen lähestymistapaa epätasa-arvon vähentämiseksi toteutettavien toimenpiteiden täydentämiseksi ja lääketieteelliseen tutkimukseen tehtävien investointien lisäämiseksi; kannustaa jäsenvaltioita perustamaan sukupuolisensitiivisen terveydenhuollon pilottiohjelmia;</w:t>
            </w:r>
          </w:p>
        </w:tc>
        <w:tc>
          <w:tcPr>
            <w:tcW w:w="4876" w:type="dxa"/>
            <w:tcBorders>
              <w:top w:val="nil"/>
              <w:left w:val="nil"/>
              <w:bottom w:val="nil"/>
              <w:right w:val="nil"/>
            </w:tcBorders>
          </w:tcPr>
          <w:p w14:paraId="5E0E2B34" w14:textId="77777777" w:rsidR="00D06BC5" w:rsidRPr="00CF6664" w:rsidRDefault="00D06BC5" w:rsidP="00D11899">
            <w:pPr>
              <w:pStyle w:val="Normal6a"/>
            </w:pPr>
            <w:r w:rsidRPr="00CF6664">
              <w:rPr>
                <w:b/>
                <w:i/>
              </w:rPr>
              <w:t>Poistetaan.</w:t>
            </w:r>
          </w:p>
        </w:tc>
      </w:tr>
    </w:tbl>
    <w:p w14:paraId="65ED8DF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656BDB26" w14:textId="77777777" w:rsidR="00D06BC5" w:rsidRPr="00CF6664" w:rsidRDefault="00D06BC5" w:rsidP="00D06BC5">
      <w:r w:rsidRPr="00CF6664">
        <w:rPr>
          <w:rStyle w:val="HideTWBExt"/>
        </w:rPr>
        <w:t>&lt;/Amend&gt;</w:t>
      </w:r>
    </w:p>
    <w:p w14:paraId="39A00A5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315</w:t>
      </w:r>
      <w:r w:rsidRPr="00CF6664">
        <w:rPr>
          <w:rStyle w:val="HideTWBExt"/>
          <w:b w:val="0"/>
        </w:rPr>
        <w:t>&lt;/NumAm&gt;</w:t>
      </w:r>
    </w:p>
    <w:p w14:paraId="4BB9E01B"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34D75B9A" w14:textId="77777777" w:rsidR="00D06BC5" w:rsidRPr="00CF6664" w:rsidRDefault="00D06BC5" w:rsidP="00D06BC5">
      <w:pPr>
        <w:pStyle w:val="NormalBold"/>
      </w:pPr>
      <w:r w:rsidRPr="00CF6664">
        <w:rPr>
          <w:rStyle w:val="HideTWBExt"/>
          <w:b w:val="0"/>
        </w:rPr>
        <w:t>&lt;/RepeatBlock-By&gt;</w:t>
      </w:r>
    </w:p>
    <w:p w14:paraId="44E1FD1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CB6FC2D" w14:textId="77777777" w:rsidR="00D06BC5" w:rsidRPr="00CF6664" w:rsidRDefault="00D06BC5" w:rsidP="00D06BC5">
      <w:pPr>
        <w:pStyle w:val="NormalBold"/>
      </w:pPr>
      <w:r w:rsidRPr="00CF6664">
        <w:rPr>
          <w:rStyle w:val="HideTWBExt"/>
          <w:b w:val="0"/>
        </w:rPr>
        <w:t>&lt;Article&gt;</w:t>
      </w:r>
      <w:r w:rsidRPr="00CF6664">
        <w:t>9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EF07457" w14:textId="77777777" w:rsidTr="00D11899">
        <w:trPr>
          <w:trHeight w:hRule="exact" w:val="240"/>
          <w:jc w:val="center"/>
        </w:trPr>
        <w:tc>
          <w:tcPr>
            <w:tcW w:w="9752" w:type="dxa"/>
            <w:gridSpan w:val="2"/>
            <w:tcBorders>
              <w:top w:val="nil"/>
              <w:left w:val="nil"/>
              <w:bottom w:val="nil"/>
              <w:right w:val="nil"/>
            </w:tcBorders>
          </w:tcPr>
          <w:p w14:paraId="02F51342" w14:textId="77777777" w:rsidR="00D06BC5" w:rsidRPr="00CF6664" w:rsidRDefault="00D06BC5" w:rsidP="00D11899"/>
        </w:tc>
      </w:tr>
      <w:tr w:rsidR="00D06BC5" w:rsidRPr="00CF6664" w14:paraId="737A80C9" w14:textId="77777777" w:rsidTr="00D11899">
        <w:trPr>
          <w:trHeight w:val="240"/>
          <w:jc w:val="center"/>
        </w:trPr>
        <w:tc>
          <w:tcPr>
            <w:tcW w:w="4876" w:type="dxa"/>
            <w:tcBorders>
              <w:top w:val="nil"/>
              <w:left w:val="nil"/>
              <w:bottom w:val="nil"/>
              <w:right w:val="nil"/>
            </w:tcBorders>
          </w:tcPr>
          <w:p w14:paraId="39ABEB4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36DB9B8" w14:textId="77777777" w:rsidR="00D06BC5" w:rsidRPr="00CF6664" w:rsidRDefault="00D06BC5" w:rsidP="00D11899">
            <w:pPr>
              <w:pStyle w:val="AmColumnHeading"/>
            </w:pPr>
            <w:r w:rsidRPr="00CF6664">
              <w:t>Tarkistus</w:t>
            </w:r>
          </w:p>
        </w:tc>
      </w:tr>
      <w:tr w:rsidR="00D06BC5" w:rsidRPr="00CF6664" w14:paraId="354572E0" w14:textId="77777777" w:rsidTr="00D11899">
        <w:trPr>
          <w:jc w:val="center"/>
        </w:trPr>
        <w:tc>
          <w:tcPr>
            <w:tcW w:w="4876" w:type="dxa"/>
            <w:tcBorders>
              <w:top w:val="nil"/>
              <w:left w:val="nil"/>
              <w:bottom w:val="nil"/>
              <w:right w:val="nil"/>
            </w:tcBorders>
          </w:tcPr>
          <w:p w14:paraId="3DABA105" w14:textId="77777777" w:rsidR="00D06BC5" w:rsidRPr="00CF6664" w:rsidRDefault="00D06BC5" w:rsidP="00D11899">
            <w:pPr>
              <w:pStyle w:val="Normal6a"/>
            </w:pPr>
            <w:r w:rsidRPr="00CF6664">
              <w:t>9.</w:t>
            </w:r>
            <w:r w:rsidRPr="00CF6664">
              <w:tab/>
              <w:t>kehottaa painokkaasti terveydenhuollon ammattilaisia soveltamaan hoitoon täsmälääketieteen lähestymistapaa epätasa-arvon vähentämiseksi toteutettavien toimenpiteiden täydentämiseksi ja</w:t>
            </w:r>
            <w:r w:rsidRPr="00CF6664">
              <w:rPr>
                <w:b/>
                <w:i/>
              </w:rPr>
              <w:t xml:space="preserve"> lääketieteelliseen tutkimukseen tehtävien investointien lisäämiseksi</w:t>
            </w:r>
            <w:r w:rsidRPr="00CF6664">
              <w:t>; kannustaa jäsenvaltioita perustamaan sukupuolisensitiivisen terveydenhuollon pilottiohjelmia;</w:t>
            </w:r>
          </w:p>
        </w:tc>
        <w:tc>
          <w:tcPr>
            <w:tcW w:w="4876" w:type="dxa"/>
            <w:tcBorders>
              <w:top w:val="nil"/>
              <w:left w:val="nil"/>
              <w:bottom w:val="nil"/>
              <w:right w:val="nil"/>
            </w:tcBorders>
          </w:tcPr>
          <w:p w14:paraId="7C4D1C59" w14:textId="77777777" w:rsidR="00D06BC5" w:rsidRPr="00CF6664" w:rsidRDefault="00D06BC5" w:rsidP="00D11899">
            <w:pPr>
              <w:pStyle w:val="Normal6a"/>
            </w:pPr>
            <w:r w:rsidRPr="00CF6664">
              <w:t>9.</w:t>
            </w:r>
            <w:r w:rsidRPr="00CF6664">
              <w:tab/>
              <w:t xml:space="preserve">kehottaa painokkaasti terveydenhuollon ammattilaisia soveltamaan </w:t>
            </w:r>
            <w:r w:rsidRPr="00CF6664">
              <w:rPr>
                <w:b/>
                <w:i/>
              </w:rPr>
              <w:t>ennaltaehkäisyyn, diagnosointiin ja</w:t>
            </w:r>
            <w:r w:rsidRPr="00CF6664">
              <w:t xml:space="preserve"> hoitoon täsmälääketieteen lähestymistapaa </w:t>
            </w:r>
            <w:r w:rsidRPr="00CF6664">
              <w:rPr>
                <w:b/>
                <w:i/>
              </w:rPr>
              <w:t>ottaen huomioon biologiset, geneettiset ja biologisten ja sosiaalisten sukupuolten väliset erot sekä ympäristöön liittyvät ja sosioekonomiset tekijät</w:t>
            </w:r>
            <w:r w:rsidRPr="00CF6664">
              <w:t xml:space="preserve"> epätasa-arvon vähentämiseksi </w:t>
            </w:r>
            <w:r w:rsidRPr="00CF6664">
              <w:rPr>
                <w:b/>
                <w:i/>
              </w:rPr>
              <w:t>terveyden alalla</w:t>
            </w:r>
            <w:r w:rsidRPr="00CF6664">
              <w:t xml:space="preserve"> toteutettavien toimenpiteiden täydentämiseksi ja </w:t>
            </w:r>
            <w:r w:rsidRPr="00CF6664">
              <w:rPr>
                <w:b/>
                <w:i/>
              </w:rPr>
              <w:t>lääketieteellisen tutkimuksen kasvun edistämiseksi</w:t>
            </w:r>
            <w:r w:rsidRPr="00CF6664">
              <w:t>; kannustaa jäsenvaltioita perustamaan sukupuolisensitiivisen terveydenhuollon pilottiohjelmia;</w:t>
            </w:r>
          </w:p>
        </w:tc>
      </w:tr>
    </w:tbl>
    <w:p w14:paraId="4454CE9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04877C09" w14:textId="77777777" w:rsidR="00D06BC5" w:rsidRPr="00CF6664" w:rsidRDefault="00D06BC5" w:rsidP="00D06BC5">
      <w:r w:rsidRPr="00CF6664">
        <w:rPr>
          <w:rStyle w:val="HideTWBExt"/>
        </w:rPr>
        <w:t>&lt;/Amend&gt;</w:t>
      </w:r>
    </w:p>
    <w:p w14:paraId="3D6880D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316</w:t>
      </w:r>
      <w:r w:rsidRPr="00CF6664">
        <w:rPr>
          <w:rStyle w:val="HideTWBExt"/>
          <w:b w:val="0"/>
        </w:rPr>
        <w:t>&lt;/NumAm&gt;</w:t>
      </w:r>
    </w:p>
    <w:p w14:paraId="6D248203"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2C9CA43A" w14:textId="77777777" w:rsidR="00D06BC5" w:rsidRPr="00CF6664" w:rsidRDefault="00D06BC5" w:rsidP="00D06BC5">
      <w:pPr>
        <w:pStyle w:val="NormalBold"/>
      </w:pPr>
      <w:r w:rsidRPr="00CF6664">
        <w:rPr>
          <w:rStyle w:val="HideTWBExt"/>
          <w:b w:val="0"/>
        </w:rPr>
        <w:t>&lt;/RepeatBlock-By&gt;</w:t>
      </w:r>
    </w:p>
    <w:p w14:paraId="105517B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B7BAEBC" w14:textId="77777777" w:rsidR="00D06BC5" w:rsidRPr="00CF6664" w:rsidRDefault="00D06BC5" w:rsidP="00D06BC5">
      <w:pPr>
        <w:pStyle w:val="NormalBold"/>
      </w:pPr>
      <w:r w:rsidRPr="00CF6664">
        <w:rPr>
          <w:rStyle w:val="HideTWBExt"/>
          <w:b w:val="0"/>
        </w:rPr>
        <w:t>&lt;Article&gt;</w:t>
      </w:r>
      <w:r w:rsidRPr="00CF6664">
        <w:t>9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169CAAF" w14:textId="77777777" w:rsidTr="00D11899">
        <w:trPr>
          <w:trHeight w:hRule="exact" w:val="240"/>
          <w:jc w:val="center"/>
        </w:trPr>
        <w:tc>
          <w:tcPr>
            <w:tcW w:w="9752" w:type="dxa"/>
            <w:gridSpan w:val="2"/>
            <w:tcBorders>
              <w:top w:val="nil"/>
              <w:left w:val="nil"/>
              <w:bottom w:val="nil"/>
              <w:right w:val="nil"/>
            </w:tcBorders>
          </w:tcPr>
          <w:p w14:paraId="42EB2150" w14:textId="77777777" w:rsidR="00D06BC5" w:rsidRPr="00CF6664" w:rsidRDefault="00D06BC5" w:rsidP="00D11899"/>
        </w:tc>
      </w:tr>
      <w:tr w:rsidR="00D06BC5" w:rsidRPr="00CF6664" w14:paraId="00854E2D" w14:textId="77777777" w:rsidTr="00D11899">
        <w:trPr>
          <w:trHeight w:val="240"/>
          <w:jc w:val="center"/>
        </w:trPr>
        <w:tc>
          <w:tcPr>
            <w:tcW w:w="4876" w:type="dxa"/>
            <w:tcBorders>
              <w:top w:val="nil"/>
              <w:left w:val="nil"/>
              <w:bottom w:val="nil"/>
              <w:right w:val="nil"/>
            </w:tcBorders>
          </w:tcPr>
          <w:p w14:paraId="6291867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3E197B3" w14:textId="77777777" w:rsidR="00D06BC5" w:rsidRPr="00CF6664" w:rsidRDefault="00D06BC5" w:rsidP="00D11899">
            <w:pPr>
              <w:pStyle w:val="AmColumnHeading"/>
            </w:pPr>
            <w:r w:rsidRPr="00CF6664">
              <w:t>Tarkistus</w:t>
            </w:r>
          </w:p>
        </w:tc>
      </w:tr>
      <w:tr w:rsidR="00D06BC5" w:rsidRPr="00CF6664" w14:paraId="235F224F" w14:textId="77777777" w:rsidTr="00D11899">
        <w:trPr>
          <w:jc w:val="center"/>
        </w:trPr>
        <w:tc>
          <w:tcPr>
            <w:tcW w:w="4876" w:type="dxa"/>
            <w:tcBorders>
              <w:top w:val="nil"/>
              <w:left w:val="nil"/>
              <w:bottom w:val="nil"/>
              <w:right w:val="nil"/>
            </w:tcBorders>
          </w:tcPr>
          <w:p w14:paraId="1514C4E7" w14:textId="77777777" w:rsidR="00D06BC5" w:rsidRPr="00CF6664" w:rsidRDefault="00D06BC5" w:rsidP="00D11899">
            <w:pPr>
              <w:pStyle w:val="Normal6a"/>
            </w:pPr>
            <w:r w:rsidRPr="00CF6664">
              <w:t>9.</w:t>
            </w:r>
            <w:r w:rsidRPr="00CF6664">
              <w:tab/>
              <w:t xml:space="preserve">kehottaa painokkaasti terveydenhuollon ammattilaisia soveltamaan hoitoon täsmälääketieteen lähestymistapaa epätasa-arvon vähentämiseksi toteutettavien toimenpiteiden täydentämiseksi ja lääketieteelliseen tutkimukseen tehtävien investointien lisäämiseksi; kannustaa jäsenvaltioita perustamaan </w:t>
            </w:r>
            <w:r w:rsidRPr="00CF6664">
              <w:rPr>
                <w:b/>
                <w:i/>
              </w:rPr>
              <w:t>sukupuolisensitiivisen</w:t>
            </w:r>
            <w:r w:rsidRPr="00CF6664">
              <w:t xml:space="preserve"> terveydenhuollon pilottiohjelmia;</w:t>
            </w:r>
          </w:p>
        </w:tc>
        <w:tc>
          <w:tcPr>
            <w:tcW w:w="4876" w:type="dxa"/>
            <w:tcBorders>
              <w:top w:val="nil"/>
              <w:left w:val="nil"/>
              <w:bottom w:val="nil"/>
              <w:right w:val="nil"/>
            </w:tcBorders>
          </w:tcPr>
          <w:p w14:paraId="58D2A05E" w14:textId="77777777" w:rsidR="00D06BC5" w:rsidRPr="00CF6664" w:rsidRDefault="00D06BC5" w:rsidP="00D11899">
            <w:pPr>
              <w:pStyle w:val="Normal6a"/>
            </w:pPr>
            <w:r w:rsidRPr="00CF6664">
              <w:t>9.</w:t>
            </w:r>
            <w:r w:rsidRPr="00CF6664">
              <w:tab/>
              <w:t xml:space="preserve">kehottaa painokkaasti terveydenhuollon ammattilaisia soveltamaan hoitoon täsmälääketieteen lähestymistapaa epätasa-arvon vähentämiseksi toteutettavien toimenpiteiden täydentämiseksi ja lääketieteelliseen tutkimukseen tehtävien investointien lisäämiseksi; kannustaa jäsenvaltioita perustamaan </w:t>
            </w:r>
            <w:r w:rsidRPr="00CF6664">
              <w:rPr>
                <w:b/>
                <w:i/>
              </w:rPr>
              <w:t>äitiyden ja raskauden huomioon ottavan</w:t>
            </w:r>
            <w:r w:rsidRPr="00CF6664">
              <w:t xml:space="preserve"> terveydenhuollon pilottiohjelmia </w:t>
            </w:r>
            <w:r w:rsidRPr="00CF6664">
              <w:rPr>
                <w:b/>
                <w:i/>
              </w:rPr>
              <w:t>erityisesti obstetrisen hoidon ja sitä tarjoavien keskusten saatavuuden parantamiseksi maaseutualueilla ja syrjäisimmillä alueilla</w:t>
            </w:r>
            <w:r w:rsidRPr="00CF6664">
              <w:t>;</w:t>
            </w:r>
          </w:p>
        </w:tc>
      </w:tr>
    </w:tbl>
    <w:p w14:paraId="13B3FEE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B4795D9" w14:textId="77777777" w:rsidR="00D06BC5" w:rsidRPr="00CF6664" w:rsidRDefault="00D06BC5" w:rsidP="00D06BC5">
      <w:r w:rsidRPr="00CF6664">
        <w:rPr>
          <w:rStyle w:val="HideTWBExt"/>
        </w:rPr>
        <w:t>&lt;/Amend&gt;</w:t>
      </w:r>
    </w:p>
    <w:p w14:paraId="0961D4F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317</w:t>
      </w:r>
      <w:r w:rsidRPr="00CF6664">
        <w:rPr>
          <w:rStyle w:val="HideTWBExt"/>
          <w:b w:val="0"/>
        </w:rPr>
        <w:t>&lt;/NumAm&gt;</w:t>
      </w:r>
    </w:p>
    <w:p w14:paraId="0933F8CD"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29DC879F" w14:textId="77777777" w:rsidR="00D06BC5" w:rsidRPr="00CF6664" w:rsidRDefault="00D06BC5" w:rsidP="00D06BC5">
      <w:pPr>
        <w:pStyle w:val="NormalBold"/>
      </w:pPr>
      <w:r w:rsidRPr="00CF6664">
        <w:rPr>
          <w:rStyle w:val="HideTWBExt"/>
          <w:b w:val="0"/>
        </w:rPr>
        <w:t>&lt;/RepeatBlock-By&gt;</w:t>
      </w:r>
    </w:p>
    <w:p w14:paraId="0C4BAC9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E29D24F" w14:textId="77777777" w:rsidR="00D06BC5" w:rsidRPr="00CF6664" w:rsidRDefault="00D06BC5" w:rsidP="00D06BC5">
      <w:pPr>
        <w:pStyle w:val="NormalBold"/>
      </w:pPr>
      <w:r w:rsidRPr="00CF6664">
        <w:rPr>
          <w:rStyle w:val="HideTWBExt"/>
          <w:b w:val="0"/>
        </w:rPr>
        <w:t>&lt;Article&gt;</w:t>
      </w:r>
      <w:r w:rsidRPr="00CF6664">
        <w:t>9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B1C062B" w14:textId="77777777" w:rsidTr="00D11899">
        <w:trPr>
          <w:trHeight w:hRule="exact" w:val="240"/>
          <w:jc w:val="center"/>
        </w:trPr>
        <w:tc>
          <w:tcPr>
            <w:tcW w:w="9752" w:type="dxa"/>
            <w:gridSpan w:val="2"/>
            <w:tcBorders>
              <w:top w:val="nil"/>
              <w:left w:val="nil"/>
              <w:bottom w:val="nil"/>
              <w:right w:val="nil"/>
            </w:tcBorders>
          </w:tcPr>
          <w:p w14:paraId="35760148" w14:textId="77777777" w:rsidR="00D06BC5" w:rsidRPr="00CF6664" w:rsidRDefault="00D06BC5" w:rsidP="00D11899"/>
        </w:tc>
      </w:tr>
      <w:tr w:rsidR="00D06BC5" w:rsidRPr="00CF6664" w14:paraId="183F1693" w14:textId="77777777" w:rsidTr="00D11899">
        <w:trPr>
          <w:trHeight w:val="240"/>
          <w:jc w:val="center"/>
        </w:trPr>
        <w:tc>
          <w:tcPr>
            <w:tcW w:w="4876" w:type="dxa"/>
            <w:tcBorders>
              <w:top w:val="nil"/>
              <w:left w:val="nil"/>
              <w:bottom w:val="nil"/>
              <w:right w:val="nil"/>
            </w:tcBorders>
          </w:tcPr>
          <w:p w14:paraId="4D255F6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DC9228C" w14:textId="77777777" w:rsidR="00D06BC5" w:rsidRPr="00CF6664" w:rsidRDefault="00D06BC5" w:rsidP="00D11899">
            <w:pPr>
              <w:pStyle w:val="AmColumnHeading"/>
            </w:pPr>
            <w:r w:rsidRPr="00CF6664">
              <w:t>Tarkistus</w:t>
            </w:r>
          </w:p>
        </w:tc>
      </w:tr>
      <w:tr w:rsidR="00D06BC5" w:rsidRPr="00CF6664" w14:paraId="67711BCE" w14:textId="77777777" w:rsidTr="00D11899">
        <w:trPr>
          <w:jc w:val="center"/>
        </w:trPr>
        <w:tc>
          <w:tcPr>
            <w:tcW w:w="4876" w:type="dxa"/>
            <w:tcBorders>
              <w:top w:val="nil"/>
              <w:left w:val="nil"/>
              <w:bottom w:val="nil"/>
              <w:right w:val="nil"/>
            </w:tcBorders>
          </w:tcPr>
          <w:p w14:paraId="4751C458" w14:textId="77777777" w:rsidR="00D06BC5" w:rsidRPr="00CF6664" w:rsidRDefault="00D06BC5" w:rsidP="00D11899">
            <w:pPr>
              <w:pStyle w:val="Normal6a"/>
            </w:pPr>
            <w:r w:rsidRPr="00CF6664">
              <w:t>9.</w:t>
            </w:r>
            <w:r w:rsidRPr="00CF6664">
              <w:tab/>
              <w:t>kehottaa painokkaasti terveydenhuollon ammattilaisia soveltamaan hoitoon täsmälääketieteen lähestymistapaa epätasa-arvon vähentämiseksi toteutettavien toimenpiteiden täydentämiseksi ja lääketieteelliseen tutkimukseen tehtävien investointien lisäämiseksi; kannustaa jäsenvaltioita perustamaan sukupuolisensitiivisen terveydenhuollon pilottiohjelmia;</w:t>
            </w:r>
          </w:p>
        </w:tc>
        <w:tc>
          <w:tcPr>
            <w:tcW w:w="4876" w:type="dxa"/>
            <w:tcBorders>
              <w:top w:val="nil"/>
              <w:left w:val="nil"/>
              <w:bottom w:val="nil"/>
              <w:right w:val="nil"/>
            </w:tcBorders>
          </w:tcPr>
          <w:p w14:paraId="26E62DA0" w14:textId="77777777" w:rsidR="00D06BC5" w:rsidRPr="00CF6664" w:rsidRDefault="00D06BC5" w:rsidP="00D11899">
            <w:pPr>
              <w:pStyle w:val="Normal6a"/>
            </w:pPr>
            <w:r w:rsidRPr="00CF6664">
              <w:t>9.</w:t>
            </w:r>
            <w:r w:rsidRPr="00CF6664">
              <w:tab/>
              <w:t xml:space="preserve">kehottaa painokkaasti terveydenhuollon ammattilaisia soveltamaan hoitoon täsmälääketieteen lähestymistapaa epätasa-arvon vähentämiseksi toteutettavien toimenpiteiden täydentämiseksi ja lääketieteelliseen tutkimukseen tehtävien investointien lisäämiseksi; kannustaa jäsenvaltioita perustamaan sukupuolisensitiivisen terveydenhuollon pilottiohjelmia; </w:t>
            </w:r>
            <w:r w:rsidRPr="00CF6664">
              <w:rPr>
                <w:b/>
                <w:i/>
              </w:rPr>
              <w:t>toteaa, että tämä koskee erityisesti aloja, joilla ohjelmia ei ole tai ne ovat hyvin puutteellisia, kuten kuukautis-, sydän- ja verisuoni- ja mielenterveyttä;</w:t>
            </w:r>
          </w:p>
        </w:tc>
      </w:tr>
    </w:tbl>
    <w:p w14:paraId="79448F0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62F7CD8" w14:textId="77777777" w:rsidR="00D06BC5" w:rsidRPr="00CF6664" w:rsidRDefault="00D06BC5" w:rsidP="00D06BC5">
      <w:r w:rsidRPr="00CF6664">
        <w:rPr>
          <w:rStyle w:val="HideTWBExt"/>
        </w:rPr>
        <w:t>&lt;/Amend&gt;</w:t>
      </w:r>
    </w:p>
    <w:p w14:paraId="324B7F8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318</w:t>
      </w:r>
      <w:r w:rsidRPr="00CF6664">
        <w:rPr>
          <w:rStyle w:val="HideTWBExt"/>
          <w:b w:val="0"/>
        </w:rPr>
        <w:t>&lt;/NumAm&gt;</w:t>
      </w:r>
    </w:p>
    <w:p w14:paraId="15692063"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7D0C3979" w14:textId="77777777" w:rsidR="00D06BC5" w:rsidRPr="00CF6664" w:rsidRDefault="00D06BC5" w:rsidP="00D06BC5">
      <w:pPr>
        <w:pStyle w:val="NormalBold"/>
      </w:pPr>
      <w:r w:rsidRPr="00CF6664">
        <w:rPr>
          <w:rStyle w:val="HideTWBExt"/>
          <w:b w:val="0"/>
        </w:rPr>
        <w:t>&lt;/RepeatBlock-By&gt;</w:t>
      </w:r>
    </w:p>
    <w:p w14:paraId="5905CA0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E250833" w14:textId="77777777" w:rsidR="00D06BC5" w:rsidRPr="00CF6664" w:rsidRDefault="00D06BC5" w:rsidP="00D06BC5">
      <w:pPr>
        <w:pStyle w:val="NormalBold"/>
      </w:pPr>
      <w:r w:rsidRPr="00CF6664">
        <w:rPr>
          <w:rStyle w:val="HideTWBExt"/>
          <w:b w:val="0"/>
        </w:rPr>
        <w:t>&lt;Article&gt;</w:t>
      </w:r>
      <w:r w:rsidRPr="00CF6664">
        <w:t>9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502A3EB" w14:textId="77777777" w:rsidTr="00D11899">
        <w:trPr>
          <w:trHeight w:hRule="exact" w:val="240"/>
          <w:jc w:val="center"/>
        </w:trPr>
        <w:tc>
          <w:tcPr>
            <w:tcW w:w="9752" w:type="dxa"/>
            <w:gridSpan w:val="2"/>
            <w:tcBorders>
              <w:top w:val="nil"/>
              <w:left w:val="nil"/>
              <w:bottom w:val="nil"/>
              <w:right w:val="nil"/>
            </w:tcBorders>
          </w:tcPr>
          <w:p w14:paraId="7DB85E32" w14:textId="77777777" w:rsidR="00D06BC5" w:rsidRPr="00CF6664" w:rsidRDefault="00D06BC5" w:rsidP="00D11899"/>
        </w:tc>
      </w:tr>
      <w:tr w:rsidR="00D06BC5" w:rsidRPr="00CF6664" w14:paraId="5B9A6A1C" w14:textId="77777777" w:rsidTr="00D11899">
        <w:trPr>
          <w:trHeight w:val="240"/>
          <w:jc w:val="center"/>
        </w:trPr>
        <w:tc>
          <w:tcPr>
            <w:tcW w:w="4876" w:type="dxa"/>
            <w:tcBorders>
              <w:top w:val="nil"/>
              <w:left w:val="nil"/>
              <w:bottom w:val="nil"/>
              <w:right w:val="nil"/>
            </w:tcBorders>
          </w:tcPr>
          <w:p w14:paraId="71573CA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ABF6535" w14:textId="77777777" w:rsidR="00D06BC5" w:rsidRPr="00CF6664" w:rsidRDefault="00D06BC5" w:rsidP="00D11899">
            <w:pPr>
              <w:pStyle w:val="AmColumnHeading"/>
            </w:pPr>
            <w:r w:rsidRPr="00CF6664">
              <w:t>Tarkistus</w:t>
            </w:r>
          </w:p>
        </w:tc>
      </w:tr>
      <w:tr w:rsidR="00D06BC5" w:rsidRPr="00CF6664" w14:paraId="21613768" w14:textId="77777777" w:rsidTr="00D11899">
        <w:trPr>
          <w:jc w:val="center"/>
        </w:trPr>
        <w:tc>
          <w:tcPr>
            <w:tcW w:w="4876" w:type="dxa"/>
            <w:tcBorders>
              <w:top w:val="nil"/>
              <w:left w:val="nil"/>
              <w:bottom w:val="nil"/>
              <w:right w:val="nil"/>
            </w:tcBorders>
          </w:tcPr>
          <w:p w14:paraId="4DE5956E" w14:textId="77777777" w:rsidR="00D06BC5" w:rsidRPr="00CF6664" w:rsidRDefault="00D06BC5" w:rsidP="00D11899">
            <w:pPr>
              <w:pStyle w:val="Normal6a"/>
            </w:pPr>
            <w:r w:rsidRPr="00CF6664">
              <w:t>9.</w:t>
            </w:r>
            <w:r w:rsidRPr="00CF6664">
              <w:tab/>
              <w:t xml:space="preserve">kehottaa painokkaasti terveydenhuollon ammattilaisia soveltamaan hoitoon täsmälääketieteen lähestymistapaa epätasa-arvon vähentämiseksi toteutettavien toimenpiteiden täydentämiseksi ja lääketieteelliseen tutkimukseen tehtävien investointien lisäämiseksi; </w:t>
            </w:r>
            <w:r w:rsidRPr="00CF6664">
              <w:rPr>
                <w:b/>
                <w:i/>
              </w:rPr>
              <w:t>kannustaa</w:t>
            </w:r>
            <w:r w:rsidRPr="00CF6664">
              <w:t xml:space="preserve"> jäsenvaltioita perustamaan sukupuolisensitiivisen terveydenhuollon pilottiohjelmia;</w:t>
            </w:r>
          </w:p>
        </w:tc>
        <w:tc>
          <w:tcPr>
            <w:tcW w:w="4876" w:type="dxa"/>
            <w:tcBorders>
              <w:top w:val="nil"/>
              <w:left w:val="nil"/>
              <w:bottom w:val="nil"/>
              <w:right w:val="nil"/>
            </w:tcBorders>
          </w:tcPr>
          <w:p w14:paraId="7BA26DF5" w14:textId="77777777" w:rsidR="00D06BC5" w:rsidRPr="00CF6664" w:rsidRDefault="00D06BC5" w:rsidP="00D11899">
            <w:pPr>
              <w:pStyle w:val="Normal6a"/>
            </w:pPr>
            <w:r w:rsidRPr="00CF6664">
              <w:t>9.</w:t>
            </w:r>
            <w:r w:rsidRPr="00CF6664">
              <w:tab/>
              <w:t xml:space="preserve">kehottaa painokkaasti terveydenhuollon ammattilaisia soveltamaan hoitoon täsmälääketieteen lähestymistapaa epätasa-arvon vähentämiseksi toteutettavien toimenpiteiden täydentämiseksi ja lääketieteelliseen tutkimukseen tehtävien investointien lisäämiseksi; </w:t>
            </w:r>
            <w:r w:rsidRPr="00CF6664">
              <w:rPr>
                <w:b/>
                <w:i/>
              </w:rPr>
              <w:t>kehottaa</w:t>
            </w:r>
            <w:r w:rsidRPr="00CF6664">
              <w:t xml:space="preserve"> jäsenvaltioita perustamaan sukupuolisensitiivisen terveydenhuollon pilottiohjelmia;</w:t>
            </w:r>
          </w:p>
        </w:tc>
      </w:tr>
    </w:tbl>
    <w:p w14:paraId="29975DB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EF3BDAE" w14:textId="77777777" w:rsidR="00D06BC5" w:rsidRPr="00CF6664" w:rsidRDefault="00D06BC5" w:rsidP="00D06BC5">
      <w:r w:rsidRPr="00CF6664">
        <w:rPr>
          <w:rStyle w:val="HideTWBExt"/>
        </w:rPr>
        <w:t>&lt;/Amend&gt;</w:t>
      </w:r>
    </w:p>
    <w:p w14:paraId="5A77143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319</w:t>
      </w:r>
      <w:r w:rsidRPr="00CF6664">
        <w:rPr>
          <w:rStyle w:val="HideTWBExt"/>
          <w:b w:val="0"/>
        </w:rPr>
        <w:t>&lt;/NumAm&gt;</w:t>
      </w:r>
    </w:p>
    <w:p w14:paraId="25506930"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18E0280A" w14:textId="77777777" w:rsidR="00D06BC5" w:rsidRPr="00CF6664" w:rsidRDefault="00D06BC5" w:rsidP="00D06BC5">
      <w:pPr>
        <w:pStyle w:val="NormalBold"/>
      </w:pPr>
      <w:r w:rsidRPr="00CF6664">
        <w:rPr>
          <w:rStyle w:val="HideTWBExt"/>
          <w:b w:val="0"/>
        </w:rPr>
        <w:t>&lt;/RepeatBlock-By&gt;</w:t>
      </w:r>
    </w:p>
    <w:p w14:paraId="6A6CB3B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7365FA5" w14:textId="77777777" w:rsidR="00D06BC5" w:rsidRPr="00CF6664" w:rsidRDefault="00D06BC5" w:rsidP="00D06BC5">
      <w:pPr>
        <w:pStyle w:val="NormalBold"/>
      </w:pPr>
      <w:r w:rsidRPr="00CF6664">
        <w:rPr>
          <w:rStyle w:val="HideTWBExt"/>
          <w:b w:val="0"/>
        </w:rPr>
        <w:t>&lt;Article&gt;</w:t>
      </w:r>
      <w:r w:rsidRPr="00CF6664">
        <w:t>9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E0BBF13" w14:textId="77777777" w:rsidTr="00D11899">
        <w:trPr>
          <w:trHeight w:hRule="exact" w:val="240"/>
          <w:jc w:val="center"/>
        </w:trPr>
        <w:tc>
          <w:tcPr>
            <w:tcW w:w="9752" w:type="dxa"/>
            <w:gridSpan w:val="2"/>
            <w:tcBorders>
              <w:top w:val="nil"/>
              <w:left w:val="nil"/>
              <w:bottom w:val="nil"/>
              <w:right w:val="nil"/>
            </w:tcBorders>
          </w:tcPr>
          <w:p w14:paraId="2C002EAF" w14:textId="77777777" w:rsidR="00D06BC5" w:rsidRPr="00CF6664" w:rsidRDefault="00D06BC5" w:rsidP="00D11899"/>
        </w:tc>
      </w:tr>
      <w:tr w:rsidR="00D06BC5" w:rsidRPr="00CF6664" w14:paraId="54FDBEB0" w14:textId="77777777" w:rsidTr="00D11899">
        <w:trPr>
          <w:trHeight w:val="240"/>
          <w:jc w:val="center"/>
        </w:trPr>
        <w:tc>
          <w:tcPr>
            <w:tcW w:w="4876" w:type="dxa"/>
            <w:tcBorders>
              <w:top w:val="nil"/>
              <w:left w:val="nil"/>
              <w:bottom w:val="nil"/>
              <w:right w:val="nil"/>
            </w:tcBorders>
          </w:tcPr>
          <w:p w14:paraId="43AE0B0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6E9DE31" w14:textId="77777777" w:rsidR="00D06BC5" w:rsidRPr="00CF6664" w:rsidRDefault="00D06BC5" w:rsidP="00D11899">
            <w:pPr>
              <w:pStyle w:val="AmColumnHeading"/>
            </w:pPr>
            <w:r w:rsidRPr="00CF6664">
              <w:t>Tarkistus</w:t>
            </w:r>
          </w:p>
        </w:tc>
      </w:tr>
      <w:tr w:rsidR="00D06BC5" w:rsidRPr="00CF6664" w14:paraId="71823E48" w14:textId="77777777" w:rsidTr="00D11899">
        <w:trPr>
          <w:jc w:val="center"/>
        </w:trPr>
        <w:tc>
          <w:tcPr>
            <w:tcW w:w="4876" w:type="dxa"/>
            <w:tcBorders>
              <w:top w:val="nil"/>
              <w:left w:val="nil"/>
              <w:bottom w:val="nil"/>
              <w:right w:val="nil"/>
            </w:tcBorders>
          </w:tcPr>
          <w:p w14:paraId="25894B51" w14:textId="77777777" w:rsidR="00D06BC5" w:rsidRPr="00CF6664" w:rsidRDefault="00D06BC5" w:rsidP="00D11899">
            <w:pPr>
              <w:pStyle w:val="Normal6a"/>
            </w:pPr>
          </w:p>
        </w:tc>
        <w:tc>
          <w:tcPr>
            <w:tcW w:w="4876" w:type="dxa"/>
            <w:tcBorders>
              <w:top w:val="nil"/>
              <w:left w:val="nil"/>
              <w:bottom w:val="nil"/>
              <w:right w:val="nil"/>
            </w:tcBorders>
          </w:tcPr>
          <w:p w14:paraId="1F1B330D" w14:textId="77777777" w:rsidR="00D06BC5" w:rsidRPr="00CF6664" w:rsidRDefault="00D06BC5" w:rsidP="00D11899">
            <w:pPr>
              <w:pStyle w:val="Normal6a"/>
            </w:pPr>
            <w:r w:rsidRPr="00CF6664">
              <w:rPr>
                <w:b/>
                <w:i/>
              </w:rPr>
              <w:t>9 a.</w:t>
            </w:r>
            <w:r w:rsidRPr="00CF6664">
              <w:tab/>
            </w:r>
            <w:r w:rsidRPr="00CF6664">
              <w:rPr>
                <w:b/>
                <w:i/>
              </w:rPr>
              <w:t>kannattaa yksilöllistä ja sukupuolisensitiivistä lääketiedettä koskevaa terveydenhuollon ammattilaisten jatkuvaa koulutusta;</w:t>
            </w:r>
            <w:r w:rsidRPr="00CF6664">
              <w:t xml:space="preserve"> </w:t>
            </w:r>
            <w:r w:rsidRPr="00CF6664">
              <w:rPr>
                <w:b/>
                <w:i/>
              </w:rPr>
              <w:t>kehottaa tehostamaan tutkimuslaitosten, terveydenhuoltojärjestelmien ja poliittisten päättäjien välistä yhteistyötä, jotta tieteelliset tulokset voidaan muuntaa nopeasti lääketieteellisiksi käytännöiksi;</w:t>
            </w:r>
          </w:p>
        </w:tc>
      </w:tr>
    </w:tbl>
    <w:p w14:paraId="2C9C31B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7F2C0022" w14:textId="77777777" w:rsidR="00D06BC5" w:rsidRPr="00CF6664" w:rsidRDefault="00D06BC5" w:rsidP="00D06BC5">
      <w:r w:rsidRPr="00CF6664">
        <w:rPr>
          <w:rStyle w:val="HideTWBExt"/>
        </w:rPr>
        <w:t>&lt;/Amend&gt;</w:t>
      </w:r>
    </w:p>
    <w:p w14:paraId="25AE1C6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320</w:t>
      </w:r>
      <w:r w:rsidRPr="00CF6664">
        <w:rPr>
          <w:rStyle w:val="HideTWBExt"/>
          <w:b w:val="0"/>
        </w:rPr>
        <w:t>&lt;/NumAm&gt;</w:t>
      </w:r>
    </w:p>
    <w:p w14:paraId="23847A5B"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2C56ADDB" w14:textId="77777777" w:rsidR="00D06BC5" w:rsidRPr="00CF6664" w:rsidRDefault="00D06BC5" w:rsidP="00D06BC5">
      <w:pPr>
        <w:pStyle w:val="NormalBold"/>
      </w:pPr>
      <w:r w:rsidRPr="00CF6664">
        <w:rPr>
          <w:rStyle w:val="HideTWBExt"/>
          <w:b w:val="0"/>
        </w:rPr>
        <w:t>&lt;/RepeatBlock-By&gt;</w:t>
      </w:r>
    </w:p>
    <w:p w14:paraId="1458784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10A63AE" w14:textId="77777777" w:rsidR="00D06BC5" w:rsidRPr="00CF6664" w:rsidRDefault="00D06BC5" w:rsidP="00D06BC5">
      <w:pPr>
        <w:pStyle w:val="NormalBold"/>
      </w:pPr>
      <w:r w:rsidRPr="00CF6664">
        <w:rPr>
          <w:rStyle w:val="HideTWBExt"/>
          <w:b w:val="0"/>
        </w:rPr>
        <w:t>&lt;Article&gt;</w:t>
      </w:r>
      <w:r w:rsidRPr="00CF6664">
        <w:t>9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51EC0BF" w14:textId="77777777" w:rsidTr="00D11899">
        <w:trPr>
          <w:trHeight w:hRule="exact" w:val="240"/>
          <w:jc w:val="center"/>
        </w:trPr>
        <w:tc>
          <w:tcPr>
            <w:tcW w:w="9752" w:type="dxa"/>
            <w:gridSpan w:val="2"/>
            <w:tcBorders>
              <w:top w:val="nil"/>
              <w:left w:val="nil"/>
              <w:bottom w:val="nil"/>
              <w:right w:val="nil"/>
            </w:tcBorders>
          </w:tcPr>
          <w:p w14:paraId="269ECCAD" w14:textId="77777777" w:rsidR="00D06BC5" w:rsidRPr="00CF6664" w:rsidRDefault="00D06BC5" w:rsidP="00D11899"/>
        </w:tc>
      </w:tr>
      <w:tr w:rsidR="00D06BC5" w:rsidRPr="00CF6664" w14:paraId="41E73D2F" w14:textId="77777777" w:rsidTr="00D11899">
        <w:trPr>
          <w:trHeight w:val="240"/>
          <w:jc w:val="center"/>
        </w:trPr>
        <w:tc>
          <w:tcPr>
            <w:tcW w:w="4876" w:type="dxa"/>
            <w:tcBorders>
              <w:top w:val="nil"/>
              <w:left w:val="nil"/>
              <w:bottom w:val="nil"/>
              <w:right w:val="nil"/>
            </w:tcBorders>
          </w:tcPr>
          <w:p w14:paraId="77D5263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7271897" w14:textId="77777777" w:rsidR="00D06BC5" w:rsidRPr="00CF6664" w:rsidRDefault="00D06BC5" w:rsidP="00D11899">
            <w:pPr>
              <w:pStyle w:val="AmColumnHeading"/>
            </w:pPr>
            <w:r w:rsidRPr="00CF6664">
              <w:t>Tarkistus</w:t>
            </w:r>
          </w:p>
        </w:tc>
      </w:tr>
      <w:tr w:rsidR="00D06BC5" w:rsidRPr="00CF6664" w14:paraId="2DBE2577" w14:textId="77777777" w:rsidTr="00D11899">
        <w:trPr>
          <w:jc w:val="center"/>
        </w:trPr>
        <w:tc>
          <w:tcPr>
            <w:tcW w:w="4876" w:type="dxa"/>
            <w:tcBorders>
              <w:top w:val="nil"/>
              <w:left w:val="nil"/>
              <w:bottom w:val="nil"/>
              <w:right w:val="nil"/>
            </w:tcBorders>
          </w:tcPr>
          <w:p w14:paraId="5F23163B" w14:textId="77777777" w:rsidR="00D06BC5" w:rsidRPr="00CF6664" w:rsidRDefault="00D06BC5" w:rsidP="00D11899">
            <w:pPr>
              <w:pStyle w:val="Normal6a"/>
            </w:pPr>
          </w:p>
        </w:tc>
        <w:tc>
          <w:tcPr>
            <w:tcW w:w="4876" w:type="dxa"/>
            <w:tcBorders>
              <w:top w:val="nil"/>
              <w:left w:val="nil"/>
              <w:bottom w:val="nil"/>
              <w:right w:val="nil"/>
            </w:tcBorders>
          </w:tcPr>
          <w:p w14:paraId="6018AD53" w14:textId="77777777" w:rsidR="00D06BC5" w:rsidRPr="00CF6664" w:rsidRDefault="00D06BC5" w:rsidP="00D11899">
            <w:pPr>
              <w:pStyle w:val="Normal6a"/>
            </w:pPr>
            <w:r w:rsidRPr="00CF6664">
              <w:rPr>
                <w:b/>
                <w:i/>
              </w:rPr>
              <w:t>9 a.</w:t>
            </w:r>
            <w:r w:rsidRPr="00CF6664">
              <w:tab/>
            </w:r>
            <w:r w:rsidRPr="00CF6664">
              <w:rPr>
                <w:b/>
                <w:i/>
              </w:rPr>
              <w:t>varoittaa, että naisten terveyttä hoitavia lääkkeitä ei priorisoida asianmukaisesti EU:n pyrkimyksissä suojautua saatavuushäiriöiltä; kehottaa neuvostoa mukautumaan Euroopan parlamentin ehdotukseen määrittää aborttilääkkeet ja raskauden ehkäisyyn tarkoitetut lääkkeet yleisen edun kannalta tärkeiksi lääkkeiksi kriittisiä lääkkeitä koskevassa säädöksessä;</w:t>
            </w:r>
          </w:p>
        </w:tc>
      </w:tr>
    </w:tbl>
    <w:p w14:paraId="72B017A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88932B1" w14:textId="77777777" w:rsidR="00D06BC5" w:rsidRPr="00CF6664" w:rsidRDefault="00D06BC5" w:rsidP="00D06BC5">
      <w:r w:rsidRPr="00CF6664">
        <w:rPr>
          <w:rStyle w:val="HideTWBExt"/>
        </w:rPr>
        <w:t>&lt;/Amend&gt;</w:t>
      </w:r>
    </w:p>
    <w:p w14:paraId="23EF6C4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321</w:t>
      </w:r>
      <w:r w:rsidRPr="00CF6664">
        <w:rPr>
          <w:rStyle w:val="HideTWBExt"/>
          <w:b w:val="0"/>
        </w:rPr>
        <w:t>&lt;/NumAm&gt;</w:t>
      </w:r>
    </w:p>
    <w:p w14:paraId="3318D481"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A9D1900" w14:textId="77777777" w:rsidR="00D06BC5" w:rsidRPr="00CF6664" w:rsidRDefault="00D06BC5" w:rsidP="00D06BC5">
      <w:pPr>
        <w:pStyle w:val="NormalBold"/>
      </w:pPr>
      <w:r w:rsidRPr="00CF6664">
        <w:rPr>
          <w:rStyle w:val="HideTWBExt"/>
          <w:b w:val="0"/>
        </w:rPr>
        <w:t>&lt;/RepeatBlock-By&gt;</w:t>
      </w:r>
    </w:p>
    <w:p w14:paraId="57D5016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1A45FB5" w14:textId="77777777" w:rsidR="00D06BC5" w:rsidRPr="00CF6664" w:rsidRDefault="00D06BC5" w:rsidP="00D06BC5">
      <w:pPr>
        <w:pStyle w:val="NormalBold"/>
      </w:pPr>
      <w:r w:rsidRPr="00CF6664">
        <w:rPr>
          <w:rStyle w:val="HideTWBExt"/>
          <w:b w:val="0"/>
        </w:rPr>
        <w:t>&lt;Article&gt;</w:t>
      </w:r>
      <w:r w:rsidRPr="00CF6664">
        <w:t>9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9109017" w14:textId="77777777" w:rsidTr="00D11899">
        <w:trPr>
          <w:trHeight w:hRule="exact" w:val="240"/>
          <w:jc w:val="center"/>
        </w:trPr>
        <w:tc>
          <w:tcPr>
            <w:tcW w:w="9752" w:type="dxa"/>
            <w:gridSpan w:val="2"/>
            <w:tcBorders>
              <w:top w:val="nil"/>
              <w:left w:val="nil"/>
              <w:bottom w:val="nil"/>
              <w:right w:val="nil"/>
            </w:tcBorders>
          </w:tcPr>
          <w:p w14:paraId="39F86391" w14:textId="77777777" w:rsidR="00D06BC5" w:rsidRPr="00CF6664" w:rsidRDefault="00D06BC5" w:rsidP="00D11899"/>
        </w:tc>
      </w:tr>
      <w:tr w:rsidR="00D06BC5" w:rsidRPr="00CF6664" w14:paraId="677A318C" w14:textId="77777777" w:rsidTr="00D11899">
        <w:trPr>
          <w:trHeight w:val="240"/>
          <w:jc w:val="center"/>
        </w:trPr>
        <w:tc>
          <w:tcPr>
            <w:tcW w:w="4876" w:type="dxa"/>
            <w:tcBorders>
              <w:top w:val="nil"/>
              <w:left w:val="nil"/>
              <w:bottom w:val="nil"/>
              <w:right w:val="nil"/>
            </w:tcBorders>
          </w:tcPr>
          <w:p w14:paraId="5B7470B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D15C6D9" w14:textId="77777777" w:rsidR="00D06BC5" w:rsidRPr="00CF6664" w:rsidRDefault="00D06BC5" w:rsidP="00D11899">
            <w:pPr>
              <w:pStyle w:val="AmColumnHeading"/>
            </w:pPr>
            <w:r w:rsidRPr="00CF6664">
              <w:t>Tarkistus</w:t>
            </w:r>
          </w:p>
        </w:tc>
      </w:tr>
      <w:tr w:rsidR="00D06BC5" w:rsidRPr="00CF6664" w14:paraId="7F51B18E" w14:textId="77777777" w:rsidTr="00D11899">
        <w:trPr>
          <w:jc w:val="center"/>
        </w:trPr>
        <w:tc>
          <w:tcPr>
            <w:tcW w:w="4876" w:type="dxa"/>
            <w:tcBorders>
              <w:top w:val="nil"/>
              <w:left w:val="nil"/>
              <w:bottom w:val="nil"/>
              <w:right w:val="nil"/>
            </w:tcBorders>
          </w:tcPr>
          <w:p w14:paraId="55CBA2F9" w14:textId="77777777" w:rsidR="00D06BC5" w:rsidRPr="00CF6664" w:rsidRDefault="00D06BC5" w:rsidP="00D11899">
            <w:pPr>
              <w:pStyle w:val="Normal6a"/>
            </w:pPr>
          </w:p>
        </w:tc>
        <w:tc>
          <w:tcPr>
            <w:tcW w:w="4876" w:type="dxa"/>
            <w:tcBorders>
              <w:top w:val="nil"/>
              <w:left w:val="nil"/>
              <w:bottom w:val="nil"/>
              <w:right w:val="nil"/>
            </w:tcBorders>
          </w:tcPr>
          <w:p w14:paraId="0037FF81" w14:textId="77777777" w:rsidR="00D06BC5" w:rsidRPr="00CF6664" w:rsidRDefault="00D06BC5" w:rsidP="00D11899">
            <w:pPr>
              <w:pStyle w:val="Normal6a"/>
            </w:pPr>
            <w:r w:rsidRPr="00CF6664">
              <w:rPr>
                <w:b/>
                <w:i/>
              </w:rPr>
              <w:t>9 a.</w:t>
            </w:r>
            <w:r w:rsidRPr="00CF6664">
              <w:tab/>
            </w:r>
            <w:r w:rsidRPr="00CF6664">
              <w:rPr>
                <w:b/>
                <w:i/>
              </w:rPr>
              <w:t>painottaa tarvetta sisällyttää mielenterveys kaikilta osin sukupuolikohtaisten sairauksien diagnosointiin ja hoitoon; kehottaa tarjoamaan esteetöntä julkisesti rahoitettua psykologista tukea osana vakiomuotoisia hoitopolkuja, jotka on tarkoitettu naisille, jotka kärsivät kroonisesta kivusta ja joilla on lisääntymisterveyteen liittyviä sairauksia;</w:t>
            </w:r>
          </w:p>
        </w:tc>
      </w:tr>
    </w:tbl>
    <w:p w14:paraId="7C158F8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230B291" w14:textId="77777777" w:rsidR="00D06BC5" w:rsidRPr="00CF6664" w:rsidRDefault="00D06BC5" w:rsidP="00D06BC5">
      <w:r w:rsidRPr="00CF6664">
        <w:rPr>
          <w:rStyle w:val="HideTWBExt"/>
        </w:rPr>
        <w:t>&lt;/Amend&gt;</w:t>
      </w:r>
    </w:p>
    <w:p w14:paraId="2342053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322</w:t>
      </w:r>
      <w:r w:rsidRPr="00CF6664">
        <w:rPr>
          <w:rStyle w:val="HideTWBExt"/>
          <w:b w:val="0"/>
        </w:rPr>
        <w:t>&lt;/NumAm&gt;</w:t>
      </w:r>
    </w:p>
    <w:p w14:paraId="36CE56B6"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24E14E26" w14:textId="77777777" w:rsidR="00D06BC5" w:rsidRPr="00CF6664" w:rsidRDefault="00D06BC5" w:rsidP="00D06BC5">
      <w:pPr>
        <w:pStyle w:val="NormalBold"/>
      </w:pPr>
      <w:r w:rsidRPr="00CF6664">
        <w:rPr>
          <w:rStyle w:val="HideTWBExt"/>
          <w:b w:val="0"/>
        </w:rPr>
        <w:t>&lt;/RepeatBlock-By&gt;</w:t>
      </w:r>
    </w:p>
    <w:p w14:paraId="727FCCF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BE6EC4F" w14:textId="77777777" w:rsidR="00D06BC5" w:rsidRPr="00CF6664" w:rsidRDefault="00D06BC5" w:rsidP="00D06BC5">
      <w:pPr>
        <w:pStyle w:val="NormalBold"/>
      </w:pPr>
      <w:r w:rsidRPr="00CF6664">
        <w:rPr>
          <w:rStyle w:val="HideTWBExt"/>
          <w:b w:val="0"/>
        </w:rPr>
        <w:t>&lt;Article&gt;</w:t>
      </w:r>
      <w:r w:rsidRPr="00CF6664">
        <w:t>9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3B3D39A" w14:textId="77777777" w:rsidTr="00D11899">
        <w:trPr>
          <w:trHeight w:hRule="exact" w:val="240"/>
          <w:jc w:val="center"/>
        </w:trPr>
        <w:tc>
          <w:tcPr>
            <w:tcW w:w="9752" w:type="dxa"/>
            <w:gridSpan w:val="2"/>
            <w:tcBorders>
              <w:top w:val="nil"/>
              <w:left w:val="nil"/>
              <w:bottom w:val="nil"/>
              <w:right w:val="nil"/>
            </w:tcBorders>
          </w:tcPr>
          <w:p w14:paraId="55045EC0" w14:textId="77777777" w:rsidR="00D06BC5" w:rsidRPr="00CF6664" w:rsidRDefault="00D06BC5" w:rsidP="00D11899"/>
        </w:tc>
      </w:tr>
      <w:tr w:rsidR="00D06BC5" w:rsidRPr="00CF6664" w14:paraId="5341A577" w14:textId="77777777" w:rsidTr="00D11899">
        <w:trPr>
          <w:trHeight w:val="240"/>
          <w:jc w:val="center"/>
        </w:trPr>
        <w:tc>
          <w:tcPr>
            <w:tcW w:w="4876" w:type="dxa"/>
            <w:tcBorders>
              <w:top w:val="nil"/>
              <w:left w:val="nil"/>
              <w:bottom w:val="nil"/>
              <w:right w:val="nil"/>
            </w:tcBorders>
          </w:tcPr>
          <w:p w14:paraId="44C98B5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2F384FE" w14:textId="77777777" w:rsidR="00D06BC5" w:rsidRPr="00CF6664" w:rsidRDefault="00D06BC5" w:rsidP="00D11899">
            <w:pPr>
              <w:pStyle w:val="AmColumnHeading"/>
            </w:pPr>
            <w:r w:rsidRPr="00CF6664">
              <w:t>Tarkistus</w:t>
            </w:r>
          </w:p>
        </w:tc>
      </w:tr>
      <w:tr w:rsidR="00D06BC5" w:rsidRPr="00CF6664" w14:paraId="1FF9D92D" w14:textId="77777777" w:rsidTr="00D11899">
        <w:trPr>
          <w:jc w:val="center"/>
        </w:trPr>
        <w:tc>
          <w:tcPr>
            <w:tcW w:w="4876" w:type="dxa"/>
            <w:tcBorders>
              <w:top w:val="nil"/>
              <w:left w:val="nil"/>
              <w:bottom w:val="nil"/>
              <w:right w:val="nil"/>
            </w:tcBorders>
          </w:tcPr>
          <w:p w14:paraId="1875B1FC" w14:textId="77777777" w:rsidR="00D06BC5" w:rsidRPr="00CF6664" w:rsidRDefault="00D06BC5" w:rsidP="00D11899">
            <w:pPr>
              <w:pStyle w:val="Normal6a"/>
            </w:pPr>
          </w:p>
        </w:tc>
        <w:tc>
          <w:tcPr>
            <w:tcW w:w="4876" w:type="dxa"/>
            <w:tcBorders>
              <w:top w:val="nil"/>
              <w:left w:val="nil"/>
              <w:bottom w:val="nil"/>
              <w:right w:val="nil"/>
            </w:tcBorders>
          </w:tcPr>
          <w:p w14:paraId="7639BC4D" w14:textId="77777777" w:rsidR="00D06BC5" w:rsidRPr="00CF6664" w:rsidRDefault="00D06BC5" w:rsidP="00D11899">
            <w:pPr>
              <w:pStyle w:val="Normal6a"/>
            </w:pPr>
            <w:r w:rsidRPr="00CF6664">
              <w:rPr>
                <w:b/>
                <w:i/>
              </w:rPr>
              <w:t>9 a.</w:t>
            </w:r>
            <w:r w:rsidRPr="00CF6664">
              <w:tab/>
            </w:r>
            <w:r w:rsidRPr="00CF6664">
              <w:rPr>
                <w:b/>
                <w:i/>
              </w:rPr>
              <w:t>korostaa, että enemmistö terveydenhuollon työvoimasta on naisia ja että toimintapolitiikoilla olisi tuettava terveydenhuollon ammateissa työskentelevien naisten oikeudenmukaisia työoloja ja -ehtoja, taitojen kehittämistä ja urakehitystä ja puututtava työvoimapulaan koulutuksen ja liikkuvuuden avulla;</w:t>
            </w:r>
          </w:p>
        </w:tc>
      </w:tr>
    </w:tbl>
    <w:p w14:paraId="4F0D48E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BB35AB4" w14:textId="77777777" w:rsidR="00D06BC5" w:rsidRPr="00CF6664" w:rsidRDefault="00D06BC5" w:rsidP="00D06BC5">
      <w:r w:rsidRPr="00CF6664">
        <w:rPr>
          <w:rStyle w:val="HideTWBExt"/>
        </w:rPr>
        <w:t>&lt;/Amend&gt;</w:t>
      </w:r>
    </w:p>
    <w:p w14:paraId="43E4748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323</w:t>
      </w:r>
      <w:r w:rsidRPr="00CF6664">
        <w:rPr>
          <w:rStyle w:val="HideTWBExt"/>
          <w:b w:val="0"/>
        </w:rPr>
        <w:t>&lt;/NumAm&gt;</w:t>
      </w:r>
    </w:p>
    <w:p w14:paraId="2E57E42B"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7CD92022" w14:textId="77777777" w:rsidR="00D06BC5" w:rsidRPr="00CF6664" w:rsidRDefault="00D06BC5" w:rsidP="00D06BC5">
      <w:pPr>
        <w:pStyle w:val="NormalBold"/>
      </w:pPr>
      <w:r w:rsidRPr="00CF6664">
        <w:rPr>
          <w:rStyle w:val="HideTWBExt"/>
          <w:b w:val="0"/>
        </w:rPr>
        <w:t>&lt;/RepeatBlock-By&gt;</w:t>
      </w:r>
    </w:p>
    <w:p w14:paraId="30B2A26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00C179D" w14:textId="77777777" w:rsidR="00D06BC5" w:rsidRPr="00CF6664" w:rsidRDefault="00D06BC5" w:rsidP="00D06BC5">
      <w:pPr>
        <w:pStyle w:val="NormalBold"/>
      </w:pPr>
      <w:r w:rsidRPr="00CF6664">
        <w:rPr>
          <w:rStyle w:val="HideTWBExt"/>
          <w:b w:val="0"/>
        </w:rPr>
        <w:t>&lt;Article&gt;</w:t>
      </w:r>
      <w:r w:rsidRPr="00CF6664">
        <w:t>9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CED743F" w14:textId="77777777" w:rsidTr="00D11899">
        <w:trPr>
          <w:trHeight w:hRule="exact" w:val="240"/>
          <w:jc w:val="center"/>
        </w:trPr>
        <w:tc>
          <w:tcPr>
            <w:tcW w:w="9752" w:type="dxa"/>
            <w:gridSpan w:val="2"/>
            <w:tcBorders>
              <w:top w:val="nil"/>
              <w:left w:val="nil"/>
              <w:bottom w:val="nil"/>
              <w:right w:val="nil"/>
            </w:tcBorders>
          </w:tcPr>
          <w:p w14:paraId="7AF2BA99" w14:textId="77777777" w:rsidR="00D06BC5" w:rsidRPr="00CF6664" w:rsidRDefault="00D06BC5" w:rsidP="00D11899"/>
        </w:tc>
      </w:tr>
      <w:tr w:rsidR="00D06BC5" w:rsidRPr="00CF6664" w14:paraId="13AEED32" w14:textId="77777777" w:rsidTr="00D11899">
        <w:trPr>
          <w:trHeight w:val="240"/>
          <w:jc w:val="center"/>
        </w:trPr>
        <w:tc>
          <w:tcPr>
            <w:tcW w:w="4876" w:type="dxa"/>
            <w:tcBorders>
              <w:top w:val="nil"/>
              <w:left w:val="nil"/>
              <w:bottom w:val="nil"/>
              <w:right w:val="nil"/>
            </w:tcBorders>
          </w:tcPr>
          <w:p w14:paraId="4C9167A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1437367" w14:textId="77777777" w:rsidR="00D06BC5" w:rsidRPr="00CF6664" w:rsidRDefault="00D06BC5" w:rsidP="00D11899">
            <w:pPr>
              <w:pStyle w:val="AmColumnHeading"/>
            </w:pPr>
            <w:r w:rsidRPr="00CF6664">
              <w:t>Tarkistus</w:t>
            </w:r>
          </w:p>
        </w:tc>
      </w:tr>
      <w:tr w:rsidR="00D06BC5" w:rsidRPr="00CF6664" w14:paraId="75E8BA2D" w14:textId="77777777" w:rsidTr="00D11899">
        <w:trPr>
          <w:jc w:val="center"/>
        </w:trPr>
        <w:tc>
          <w:tcPr>
            <w:tcW w:w="4876" w:type="dxa"/>
            <w:tcBorders>
              <w:top w:val="nil"/>
              <w:left w:val="nil"/>
              <w:bottom w:val="nil"/>
              <w:right w:val="nil"/>
            </w:tcBorders>
          </w:tcPr>
          <w:p w14:paraId="38CE422D" w14:textId="77777777" w:rsidR="00D06BC5" w:rsidRPr="00CF6664" w:rsidRDefault="00D06BC5" w:rsidP="00D11899">
            <w:pPr>
              <w:pStyle w:val="Normal6a"/>
            </w:pPr>
          </w:p>
        </w:tc>
        <w:tc>
          <w:tcPr>
            <w:tcW w:w="4876" w:type="dxa"/>
            <w:tcBorders>
              <w:top w:val="nil"/>
              <w:left w:val="nil"/>
              <w:bottom w:val="nil"/>
              <w:right w:val="nil"/>
            </w:tcBorders>
          </w:tcPr>
          <w:p w14:paraId="5BCD815D" w14:textId="77777777" w:rsidR="00D06BC5" w:rsidRPr="00CF6664" w:rsidRDefault="00D06BC5" w:rsidP="00D11899">
            <w:pPr>
              <w:pStyle w:val="Normal6a"/>
            </w:pPr>
            <w:r w:rsidRPr="00CF6664">
              <w:rPr>
                <w:b/>
                <w:i/>
              </w:rPr>
              <w:t>9 a.</w:t>
            </w:r>
            <w:r w:rsidRPr="00CF6664">
              <w:tab/>
            </w:r>
            <w:r w:rsidRPr="00CF6664">
              <w:rPr>
                <w:b/>
                <w:i/>
              </w:rPr>
              <w:t>huomauttaa, että väärinkäsitysten, oireiden väärintulkinnan, arvostelun ja leimaamisen pelko voi estää naisia hakemasta lääketieteellistä apua tai saada heidät lykkäämään sen hakemista, mikä voi johtaa komplikaatioihin, viivästyneeseen diagnoosiin ja huonompiin hoitotuloksiin;</w:t>
            </w:r>
          </w:p>
        </w:tc>
      </w:tr>
    </w:tbl>
    <w:p w14:paraId="7C3B580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0BAD760A" w14:textId="77777777" w:rsidR="00D06BC5" w:rsidRPr="00CF6664" w:rsidRDefault="00D06BC5" w:rsidP="00D06BC5">
      <w:r w:rsidRPr="00CF6664">
        <w:rPr>
          <w:rStyle w:val="HideTWBExt"/>
        </w:rPr>
        <w:t>&lt;/Amend&gt;</w:t>
      </w:r>
    </w:p>
    <w:p w14:paraId="134A516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324</w:t>
      </w:r>
      <w:r w:rsidRPr="00CF6664">
        <w:rPr>
          <w:rStyle w:val="HideTWBExt"/>
          <w:b w:val="0"/>
        </w:rPr>
        <w:t>&lt;/NumAm&gt;</w:t>
      </w:r>
    </w:p>
    <w:p w14:paraId="252128F2"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042C8790" w14:textId="77777777" w:rsidR="00D06BC5" w:rsidRPr="00CF6664" w:rsidRDefault="00D06BC5" w:rsidP="00D06BC5">
      <w:pPr>
        <w:pStyle w:val="NormalBold"/>
      </w:pPr>
      <w:r w:rsidRPr="00CF6664">
        <w:rPr>
          <w:rStyle w:val="HideTWBExt"/>
          <w:b w:val="0"/>
        </w:rPr>
        <w:t>&lt;/RepeatBlock-By&gt;</w:t>
      </w:r>
    </w:p>
    <w:p w14:paraId="3B5942E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A687C78" w14:textId="77777777" w:rsidR="00D06BC5" w:rsidRPr="00CF6664" w:rsidRDefault="00D06BC5" w:rsidP="00D06BC5">
      <w:pPr>
        <w:pStyle w:val="NormalBold"/>
      </w:pPr>
      <w:r w:rsidRPr="00CF6664">
        <w:rPr>
          <w:rStyle w:val="HideTWBExt"/>
          <w:b w:val="0"/>
        </w:rPr>
        <w:t>&lt;Article&gt;</w:t>
      </w:r>
      <w:r w:rsidRPr="00CF6664">
        <w:t>9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0E53E8F" w14:textId="77777777" w:rsidTr="00D11899">
        <w:trPr>
          <w:trHeight w:hRule="exact" w:val="240"/>
          <w:jc w:val="center"/>
        </w:trPr>
        <w:tc>
          <w:tcPr>
            <w:tcW w:w="9752" w:type="dxa"/>
            <w:gridSpan w:val="2"/>
            <w:tcBorders>
              <w:top w:val="nil"/>
              <w:left w:val="nil"/>
              <w:bottom w:val="nil"/>
              <w:right w:val="nil"/>
            </w:tcBorders>
          </w:tcPr>
          <w:p w14:paraId="457BFEA8" w14:textId="77777777" w:rsidR="00D06BC5" w:rsidRPr="00CF6664" w:rsidRDefault="00D06BC5" w:rsidP="00D11899"/>
        </w:tc>
      </w:tr>
      <w:tr w:rsidR="00D06BC5" w:rsidRPr="00CF6664" w14:paraId="18931D3B" w14:textId="77777777" w:rsidTr="00D11899">
        <w:trPr>
          <w:trHeight w:val="240"/>
          <w:jc w:val="center"/>
        </w:trPr>
        <w:tc>
          <w:tcPr>
            <w:tcW w:w="4876" w:type="dxa"/>
            <w:tcBorders>
              <w:top w:val="nil"/>
              <w:left w:val="nil"/>
              <w:bottom w:val="nil"/>
              <w:right w:val="nil"/>
            </w:tcBorders>
          </w:tcPr>
          <w:p w14:paraId="359DD16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27689DA" w14:textId="77777777" w:rsidR="00D06BC5" w:rsidRPr="00CF6664" w:rsidRDefault="00D06BC5" w:rsidP="00D11899">
            <w:pPr>
              <w:pStyle w:val="AmColumnHeading"/>
            </w:pPr>
            <w:r w:rsidRPr="00CF6664">
              <w:t>Tarkistus</w:t>
            </w:r>
          </w:p>
        </w:tc>
      </w:tr>
      <w:tr w:rsidR="00D06BC5" w:rsidRPr="00CF6664" w14:paraId="237ED4D2" w14:textId="77777777" w:rsidTr="00D11899">
        <w:trPr>
          <w:jc w:val="center"/>
        </w:trPr>
        <w:tc>
          <w:tcPr>
            <w:tcW w:w="4876" w:type="dxa"/>
            <w:tcBorders>
              <w:top w:val="nil"/>
              <w:left w:val="nil"/>
              <w:bottom w:val="nil"/>
              <w:right w:val="nil"/>
            </w:tcBorders>
          </w:tcPr>
          <w:p w14:paraId="5ED51A47" w14:textId="77777777" w:rsidR="00D06BC5" w:rsidRPr="00CF6664" w:rsidRDefault="00D06BC5" w:rsidP="00D11899">
            <w:pPr>
              <w:pStyle w:val="Normal6a"/>
            </w:pPr>
          </w:p>
        </w:tc>
        <w:tc>
          <w:tcPr>
            <w:tcW w:w="4876" w:type="dxa"/>
            <w:tcBorders>
              <w:top w:val="nil"/>
              <w:left w:val="nil"/>
              <w:bottom w:val="nil"/>
              <w:right w:val="nil"/>
            </w:tcBorders>
          </w:tcPr>
          <w:p w14:paraId="305E0F54" w14:textId="77777777" w:rsidR="00D06BC5" w:rsidRPr="00CF6664" w:rsidRDefault="00D06BC5" w:rsidP="00D11899">
            <w:pPr>
              <w:pStyle w:val="Normal6a"/>
            </w:pPr>
            <w:r w:rsidRPr="00CF6664">
              <w:rPr>
                <w:b/>
                <w:i/>
              </w:rPr>
              <w:t>9 a.</w:t>
            </w:r>
            <w:r w:rsidRPr="00CF6664">
              <w:tab/>
            </w:r>
            <w:r w:rsidRPr="00CF6664">
              <w:rPr>
                <w:b/>
                <w:i/>
              </w:rPr>
              <w:t>kehottaa jäsenvaltioita kehittämään erityisiä strategioita naisten migreenin diagnosoinnin ja hoidon parantamiseksi ja sisällyttämään sen painopistealaksi kansanterveysohjelmiin ja neurologisten sairauksien ehkäisyä koskeviin aloitteisiin;</w:t>
            </w:r>
          </w:p>
        </w:tc>
      </w:tr>
    </w:tbl>
    <w:p w14:paraId="53B744D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8D7FF89" w14:textId="77777777" w:rsidR="00D06BC5" w:rsidRPr="00CF6664" w:rsidRDefault="00D06BC5" w:rsidP="00D06BC5">
      <w:r w:rsidRPr="00CF6664">
        <w:rPr>
          <w:rStyle w:val="HideTWBExt"/>
        </w:rPr>
        <w:t>&lt;/Amend&gt;</w:t>
      </w:r>
    </w:p>
    <w:p w14:paraId="03ED322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325</w:t>
      </w:r>
      <w:r w:rsidRPr="00CF6664">
        <w:rPr>
          <w:rStyle w:val="HideTWBExt"/>
          <w:b w:val="0"/>
        </w:rPr>
        <w:t>&lt;/NumAm&gt;</w:t>
      </w:r>
    </w:p>
    <w:p w14:paraId="3DA9CB26"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35E3477F" w14:textId="77777777" w:rsidR="00D06BC5" w:rsidRPr="00CF6664" w:rsidRDefault="00D06BC5" w:rsidP="00D06BC5">
      <w:pPr>
        <w:pStyle w:val="NormalBold"/>
      </w:pPr>
      <w:r w:rsidRPr="00CF6664">
        <w:rPr>
          <w:rStyle w:val="HideTWBExt"/>
          <w:b w:val="0"/>
        </w:rPr>
        <w:t>&lt;/RepeatBlock-By&gt;</w:t>
      </w:r>
    </w:p>
    <w:p w14:paraId="6B3AB30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5F39A04" w14:textId="77777777" w:rsidR="00D06BC5" w:rsidRPr="00CF6664" w:rsidRDefault="00D06BC5" w:rsidP="00D06BC5">
      <w:pPr>
        <w:pStyle w:val="NormalBold"/>
      </w:pPr>
      <w:r w:rsidRPr="00CF6664">
        <w:rPr>
          <w:rStyle w:val="HideTWBExt"/>
          <w:b w:val="0"/>
        </w:rPr>
        <w:t>&lt;Article&gt;</w:t>
      </w:r>
      <w:r w:rsidRPr="00CF6664">
        <w:t>9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AAC2CC8" w14:textId="77777777" w:rsidTr="00D11899">
        <w:trPr>
          <w:trHeight w:hRule="exact" w:val="240"/>
          <w:jc w:val="center"/>
        </w:trPr>
        <w:tc>
          <w:tcPr>
            <w:tcW w:w="9752" w:type="dxa"/>
            <w:gridSpan w:val="2"/>
            <w:tcBorders>
              <w:top w:val="nil"/>
              <w:left w:val="nil"/>
              <w:bottom w:val="nil"/>
              <w:right w:val="nil"/>
            </w:tcBorders>
          </w:tcPr>
          <w:p w14:paraId="2D687062" w14:textId="77777777" w:rsidR="00D06BC5" w:rsidRPr="00CF6664" w:rsidRDefault="00D06BC5" w:rsidP="00D11899"/>
        </w:tc>
      </w:tr>
      <w:tr w:rsidR="00D06BC5" w:rsidRPr="00CF6664" w14:paraId="5F2CB08A" w14:textId="77777777" w:rsidTr="00D11899">
        <w:trPr>
          <w:trHeight w:val="240"/>
          <w:jc w:val="center"/>
        </w:trPr>
        <w:tc>
          <w:tcPr>
            <w:tcW w:w="4876" w:type="dxa"/>
            <w:tcBorders>
              <w:top w:val="nil"/>
              <w:left w:val="nil"/>
              <w:bottom w:val="nil"/>
              <w:right w:val="nil"/>
            </w:tcBorders>
          </w:tcPr>
          <w:p w14:paraId="5A3EAB9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1492C13" w14:textId="77777777" w:rsidR="00D06BC5" w:rsidRPr="00CF6664" w:rsidRDefault="00D06BC5" w:rsidP="00D11899">
            <w:pPr>
              <w:pStyle w:val="AmColumnHeading"/>
            </w:pPr>
            <w:r w:rsidRPr="00CF6664">
              <w:t>Tarkistus</w:t>
            </w:r>
          </w:p>
        </w:tc>
      </w:tr>
      <w:tr w:rsidR="00D06BC5" w:rsidRPr="00CF6664" w14:paraId="58529A2D" w14:textId="77777777" w:rsidTr="00D11899">
        <w:trPr>
          <w:jc w:val="center"/>
        </w:trPr>
        <w:tc>
          <w:tcPr>
            <w:tcW w:w="4876" w:type="dxa"/>
            <w:tcBorders>
              <w:top w:val="nil"/>
              <w:left w:val="nil"/>
              <w:bottom w:val="nil"/>
              <w:right w:val="nil"/>
            </w:tcBorders>
          </w:tcPr>
          <w:p w14:paraId="507D7D97" w14:textId="77777777" w:rsidR="00D06BC5" w:rsidRPr="00CF6664" w:rsidRDefault="00D06BC5" w:rsidP="00D11899">
            <w:pPr>
              <w:pStyle w:val="Normal6a"/>
            </w:pPr>
          </w:p>
        </w:tc>
        <w:tc>
          <w:tcPr>
            <w:tcW w:w="4876" w:type="dxa"/>
            <w:tcBorders>
              <w:top w:val="nil"/>
              <w:left w:val="nil"/>
              <w:bottom w:val="nil"/>
              <w:right w:val="nil"/>
            </w:tcBorders>
          </w:tcPr>
          <w:p w14:paraId="7947F36D" w14:textId="77777777" w:rsidR="00D06BC5" w:rsidRPr="00CF6664" w:rsidRDefault="00D06BC5" w:rsidP="00D11899">
            <w:pPr>
              <w:pStyle w:val="Normal6a"/>
            </w:pPr>
            <w:r w:rsidRPr="00CF6664">
              <w:rPr>
                <w:b/>
                <w:i/>
              </w:rPr>
              <w:t>9 a.</w:t>
            </w:r>
            <w:r w:rsidRPr="00CF6664">
              <w:tab/>
            </w:r>
            <w:r w:rsidRPr="00CF6664">
              <w:rPr>
                <w:b/>
                <w:i/>
              </w:rPr>
              <w:t>kehottaa sisällyttämään sukupuolisensitiivisen lähestymistavan lääketieteen alan opetussuunnitelmiin kaikkialla EU:ssa, mukaan lukien sukupuolikohtaisia sairauksia, kuten erityisiä sydän- ja verisuonisairauksien oireita, ja mielenterveysongelmia koskeva koulutus;</w:t>
            </w:r>
          </w:p>
        </w:tc>
      </w:tr>
    </w:tbl>
    <w:p w14:paraId="73F19AA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6C788A9" w14:textId="77777777" w:rsidR="00D06BC5" w:rsidRPr="00CF6664" w:rsidRDefault="00D06BC5" w:rsidP="00D06BC5">
      <w:r w:rsidRPr="00CF6664">
        <w:rPr>
          <w:rStyle w:val="HideTWBExt"/>
        </w:rPr>
        <w:t>&lt;/Amend&gt;</w:t>
      </w:r>
    </w:p>
    <w:p w14:paraId="2C9F651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326</w:t>
      </w:r>
      <w:r w:rsidRPr="00CF6664">
        <w:rPr>
          <w:rStyle w:val="HideTWBExt"/>
          <w:b w:val="0"/>
        </w:rPr>
        <w:t>&lt;/NumAm&gt;</w:t>
      </w:r>
    </w:p>
    <w:p w14:paraId="79F5064D"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47FFC2F7" w14:textId="77777777" w:rsidR="00D06BC5" w:rsidRPr="00CF6664" w:rsidRDefault="00D06BC5" w:rsidP="00D06BC5">
      <w:pPr>
        <w:pStyle w:val="NormalBold"/>
      </w:pPr>
      <w:r w:rsidRPr="00CF6664">
        <w:rPr>
          <w:rStyle w:val="HideTWBExt"/>
          <w:b w:val="0"/>
        </w:rPr>
        <w:t>&lt;/RepeatBlock-By&gt;</w:t>
      </w:r>
    </w:p>
    <w:p w14:paraId="39E7557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AC6D154" w14:textId="77777777" w:rsidR="00D06BC5" w:rsidRPr="00CF6664" w:rsidRDefault="00D06BC5" w:rsidP="00D06BC5">
      <w:pPr>
        <w:pStyle w:val="NormalBold"/>
      </w:pPr>
      <w:r w:rsidRPr="00CF6664">
        <w:rPr>
          <w:rStyle w:val="HideTWBExt"/>
          <w:b w:val="0"/>
        </w:rPr>
        <w:t>&lt;Article&gt;</w:t>
      </w:r>
      <w:r w:rsidRPr="00CF6664">
        <w:t>9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D193BD9" w14:textId="77777777" w:rsidTr="00D11899">
        <w:trPr>
          <w:trHeight w:hRule="exact" w:val="240"/>
          <w:jc w:val="center"/>
        </w:trPr>
        <w:tc>
          <w:tcPr>
            <w:tcW w:w="9752" w:type="dxa"/>
            <w:gridSpan w:val="2"/>
            <w:tcBorders>
              <w:top w:val="nil"/>
              <w:left w:val="nil"/>
              <w:bottom w:val="nil"/>
              <w:right w:val="nil"/>
            </w:tcBorders>
          </w:tcPr>
          <w:p w14:paraId="38598392" w14:textId="77777777" w:rsidR="00D06BC5" w:rsidRPr="00CF6664" w:rsidRDefault="00D06BC5" w:rsidP="00D11899"/>
        </w:tc>
      </w:tr>
      <w:tr w:rsidR="00D06BC5" w:rsidRPr="00CF6664" w14:paraId="2E728162" w14:textId="77777777" w:rsidTr="00D11899">
        <w:trPr>
          <w:trHeight w:val="240"/>
          <w:jc w:val="center"/>
        </w:trPr>
        <w:tc>
          <w:tcPr>
            <w:tcW w:w="4876" w:type="dxa"/>
            <w:tcBorders>
              <w:top w:val="nil"/>
              <w:left w:val="nil"/>
              <w:bottom w:val="nil"/>
              <w:right w:val="nil"/>
            </w:tcBorders>
          </w:tcPr>
          <w:p w14:paraId="2C19DC6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72A57AD" w14:textId="77777777" w:rsidR="00D06BC5" w:rsidRPr="00CF6664" w:rsidRDefault="00D06BC5" w:rsidP="00D11899">
            <w:pPr>
              <w:pStyle w:val="AmColumnHeading"/>
            </w:pPr>
            <w:r w:rsidRPr="00CF6664">
              <w:t>Tarkistus</w:t>
            </w:r>
          </w:p>
        </w:tc>
      </w:tr>
      <w:tr w:rsidR="00D06BC5" w:rsidRPr="00CF6664" w14:paraId="2E6FFDBE" w14:textId="77777777" w:rsidTr="00D11899">
        <w:trPr>
          <w:jc w:val="center"/>
        </w:trPr>
        <w:tc>
          <w:tcPr>
            <w:tcW w:w="4876" w:type="dxa"/>
            <w:tcBorders>
              <w:top w:val="nil"/>
              <w:left w:val="nil"/>
              <w:bottom w:val="nil"/>
              <w:right w:val="nil"/>
            </w:tcBorders>
          </w:tcPr>
          <w:p w14:paraId="79DA580D" w14:textId="77777777" w:rsidR="00D06BC5" w:rsidRPr="00CF6664" w:rsidRDefault="00D06BC5" w:rsidP="00D11899">
            <w:pPr>
              <w:pStyle w:val="Normal6a"/>
            </w:pPr>
          </w:p>
        </w:tc>
        <w:tc>
          <w:tcPr>
            <w:tcW w:w="4876" w:type="dxa"/>
            <w:tcBorders>
              <w:top w:val="nil"/>
              <w:left w:val="nil"/>
              <w:bottom w:val="nil"/>
              <w:right w:val="nil"/>
            </w:tcBorders>
          </w:tcPr>
          <w:p w14:paraId="4870E78E" w14:textId="77777777" w:rsidR="00D06BC5" w:rsidRPr="00CF6664" w:rsidRDefault="00D06BC5" w:rsidP="00D11899">
            <w:pPr>
              <w:pStyle w:val="Normal6a"/>
            </w:pPr>
            <w:r w:rsidRPr="00CF6664">
              <w:rPr>
                <w:b/>
                <w:i/>
              </w:rPr>
              <w:t>9 b.</w:t>
            </w:r>
            <w:r w:rsidRPr="00CF6664">
              <w:tab/>
            </w:r>
            <w:r w:rsidRPr="00CF6664">
              <w:rPr>
                <w:b/>
                <w:i/>
              </w:rPr>
              <w:t>korostaa, että jäsenvaltioiden välillä on edelleen merkittäviä eroja naisten syöpien, kuten rintasyövän, kohdunkaulan syövän ja munasarjasyövän, seulontaohjelmien järjestämisessä ja saatavuudessa ja niihin osallistumisessa;</w:t>
            </w:r>
            <w:r w:rsidRPr="00CF6664">
              <w:t xml:space="preserve"> </w:t>
            </w:r>
            <w:r w:rsidRPr="00CF6664">
              <w:rPr>
                <w:b/>
                <w:i/>
              </w:rPr>
              <w:t>kehottaa ottamaan käyttöön yleisiä, julkisesti rahoitettuja seulontaohjelmia, mukaan lukien pakolliset kutsut mammografiaan ja sytologisiin tutkimuksiin;</w:t>
            </w:r>
            <w:r w:rsidRPr="00CF6664">
              <w:t xml:space="preserve"> </w:t>
            </w:r>
            <w:r w:rsidRPr="00CF6664">
              <w:rPr>
                <w:b/>
                <w:i/>
              </w:rPr>
              <w:t>kehottaa varmistamaan HPV-rokotusten täyden ja tasa-arvoisen saatavuuden asuinpaikasta tai sosioekonomisesta asemasta riippumatta;</w:t>
            </w:r>
            <w:r w:rsidRPr="00CF6664">
              <w:t xml:space="preserve"> </w:t>
            </w:r>
            <w:r w:rsidRPr="00CF6664">
              <w:rPr>
                <w:b/>
                <w:i/>
              </w:rPr>
              <w:t>korostaa, että tarvitaan sellaisille naisille suunnattuja tiedotuskampanjoita, joiden mahdollisuudet saada terveydenhuoltoa ovat rajalliset;</w:t>
            </w:r>
          </w:p>
        </w:tc>
      </w:tr>
    </w:tbl>
    <w:p w14:paraId="19661C9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7D64B4E2" w14:textId="77777777" w:rsidR="00D06BC5" w:rsidRPr="00CF6664" w:rsidRDefault="00D06BC5" w:rsidP="00D06BC5">
      <w:r w:rsidRPr="00CF6664">
        <w:rPr>
          <w:rStyle w:val="HideTWBExt"/>
        </w:rPr>
        <w:t>&lt;/Amend&gt;</w:t>
      </w:r>
    </w:p>
    <w:p w14:paraId="60D4B01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327</w:t>
      </w:r>
      <w:r w:rsidRPr="00CF6664">
        <w:rPr>
          <w:rStyle w:val="HideTWBExt"/>
          <w:b w:val="0"/>
        </w:rPr>
        <w:t>&lt;/NumAm&gt;</w:t>
      </w:r>
    </w:p>
    <w:p w14:paraId="5A749270"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4522A6FB" w14:textId="77777777" w:rsidR="00D06BC5" w:rsidRPr="00CF6664" w:rsidRDefault="00D06BC5" w:rsidP="00D06BC5">
      <w:pPr>
        <w:pStyle w:val="NormalBold"/>
      </w:pPr>
      <w:r w:rsidRPr="00CF6664">
        <w:rPr>
          <w:rStyle w:val="HideTWBExt"/>
          <w:b w:val="0"/>
        </w:rPr>
        <w:t>&lt;/RepeatBlock-By&gt;</w:t>
      </w:r>
    </w:p>
    <w:p w14:paraId="5D6CD24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2CC11F6" w14:textId="77777777" w:rsidR="00D06BC5" w:rsidRPr="00CF6664" w:rsidRDefault="00D06BC5" w:rsidP="00D06BC5">
      <w:pPr>
        <w:pStyle w:val="NormalBold"/>
      </w:pPr>
      <w:r w:rsidRPr="00CF6664">
        <w:rPr>
          <w:rStyle w:val="HideTWBExt"/>
          <w:b w:val="0"/>
        </w:rPr>
        <w:t>&lt;Article&gt;</w:t>
      </w:r>
      <w:r w:rsidRPr="00CF6664">
        <w:t>9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6EF389C" w14:textId="77777777" w:rsidTr="00D11899">
        <w:trPr>
          <w:trHeight w:hRule="exact" w:val="240"/>
          <w:jc w:val="center"/>
        </w:trPr>
        <w:tc>
          <w:tcPr>
            <w:tcW w:w="9752" w:type="dxa"/>
            <w:gridSpan w:val="2"/>
            <w:tcBorders>
              <w:top w:val="nil"/>
              <w:left w:val="nil"/>
              <w:bottom w:val="nil"/>
              <w:right w:val="nil"/>
            </w:tcBorders>
          </w:tcPr>
          <w:p w14:paraId="59D9E33B" w14:textId="77777777" w:rsidR="00D06BC5" w:rsidRPr="00CF6664" w:rsidRDefault="00D06BC5" w:rsidP="00D11899"/>
        </w:tc>
      </w:tr>
      <w:tr w:rsidR="00D06BC5" w:rsidRPr="00CF6664" w14:paraId="68FE013E" w14:textId="77777777" w:rsidTr="00D11899">
        <w:trPr>
          <w:trHeight w:val="240"/>
          <w:jc w:val="center"/>
        </w:trPr>
        <w:tc>
          <w:tcPr>
            <w:tcW w:w="4876" w:type="dxa"/>
            <w:tcBorders>
              <w:top w:val="nil"/>
              <w:left w:val="nil"/>
              <w:bottom w:val="nil"/>
              <w:right w:val="nil"/>
            </w:tcBorders>
          </w:tcPr>
          <w:p w14:paraId="725B7AE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A870600" w14:textId="77777777" w:rsidR="00D06BC5" w:rsidRPr="00CF6664" w:rsidRDefault="00D06BC5" w:rsidP="00D11899">
            <w:pPr>
              <w:pStyle w:val="AmColumnHeading"/>
            </w:pPr>
            <w:r w:rsidRPr="00CF6664">
              <w:t>Tarkistus</w:t>
            </w:r>
          </w:p>
        </w:tc>
      </w:tr>
      <w:tr w:rsidR="00D06BC5" w:rsidRPr="00CF6664" w14:paraId="413CC908" w14:textId="77777777" w:rsidTr="00D11899">
        <w:trPr>
          <w:jc w:val="center"/>
        </w:trPr>
        <w:tc>
          <w:tcPr>
            <w:tcW w:w="4876" w:type="dxa"/>
            <w:tcBorders>
              <w:top w:val="nil"/>
              <w:left w:val="nil"/>
              <w:bottom w:val="nil"/>
              <w:right w:val="nil"/>
            </w:tcBorders>
          </w:tcPr>
          <w:p w14:paraId="7382A028" w14:textId="77777777" w:rsidR="00D06BC5" w:rsidRPr="00CF6664" w:rsidRDefault="00D06BC5" w:rsidP="00D11899">
            <w:pPr>
              <w:pStyle w:val="Normal6a"/>
            </w:pPr>
          </w:p>
        </w:tc>
        <w:tc>
          <w:tcPr>
            <w:tcW w:w="4876" w:type="dxa"/>
            <w:tcBorders>
              <w:top w:val="nil"/>
              <w:left w:val="nil"/>
              <w:bottom w:val="nil"/>
              <w:right w:val="nil"/>
            </w:tcBorders>
          </w:tcPr>
          <w:p w14:paraId="7547094D" w14:textId="77777777" w:rsidR="00D06BC5" w:rsidRPr="00CF6664" w:rsidRDefault="00D06BC5" w:rsidP="00D11899">
            <w:pPr>
              <w:pStyle w:val="Normal6a"/>
            </w:pPr>
            <w:r w:rsidRPr="00CF6664">
              <w:rPr>
                <w:b/>
                <w:i/>
              </w:rPr>
              <w:t>9 b.</w:t>
            </w:r>
            <w:r w:rsidRPr="00CF6664">
              <w:tab/>
            </w:r>
            <w:r w:rsidRPr="00CF6664">
              <w:rPr>
                <w:b/>
                <w:i/>
              </w:rPr>
              <w:t>ottaa huomioon, että jatkuvat sukupuolten palkka-, eläke- ja hoitoerot lisäävät altistumista terveyshaasteille, erityisesti mielenterveysongelmille, lisäämällä naisten taloudellista stressiä, työtaakkaa ja sosiaalista eriarvoisuutta, ja katsoo, että tämä vaikuttaa vakavasti naisten mielenterveyteen ja että vaikutus kohdistuu on naisten tulojen lisäksi myös heidän altistumiseensa psykososiaalisille riskeille työpaikoilla, millä on pitkäaikaisia vaikutuksia mielenterveyteen ja hyvinvointiin koko elämän ajan; toteaa, että esimerkiksi yli 65-vuotiaat naiset raportoivat kroonisesta masennuksesta yli kaksi kertaa useammin kuin miehet ja että tämä ilmentää alhaisempien tulojen, vähäisemmän riippumattomuuden ja jatkuvan turvattomuuden yhteisvaikutuksia;</w:t>
            </w:r>
          </w:p>
        </w:tc>
      </w:tr>
    </w:tbl>
    <w:p w14:paraId="53F90DB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48F650C" w14:textId="77777777" w:rsidR="00D06BC5" w:rsidRPr="00CF6664" w:rsidRDefault="00D06BC5" w:rsidP="00D06BC5">
      <w:r w:rsidRPr="00CF6664">
        <w:rPr>
          <w:rStyle w:val="HideTWBExt"/>
        </w:rPr>
        <w:t>&lt;/Amend&gt;</w:t>
      </w:r>
    </w:p>
    <w:p w14:paraId="2DB3BF8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328</w:t>
      </w:r>
      <w:r w:rsidRPr="00CF6664">
        <w:rPr>
          <w:rStyle w:val="HideTWBExt"/>
          <w:b w:val="0"/>
        </w:rPr>
        <w:t>&lt;/NumAm&gt;</w:t>
      </w:r>
    </w:p>
    <w:p w14:paraId="63C84DE0"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1660796C" w14:textId="77777777" w:rsidR="00D06BC5" w:rsidRPr="00CF6664" w:rsidRDefault="00D06BC5" w:rsidP="00D06BC5">
      <w:pPr>
        <w:pStyle w:val="NormalBold"/>
      </w:pPr>
      <w:r w:rsidRPr="00CF6664">
        <w:rPr>
          <w:rStyle w:val="HideTWBExt"/>
          <w:b w:val="0"/>
        </w:rPr>
        <w:t>&lt;/RepeatBlock-By&gt;</w:t>
      </w:r>
    </w:p>
    <w:p w14:paraId="0E1EDF0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15FE61D" w14:textId="77777777" w:rsidR="00D06BC5" w:rsidRPr="00CF6664" w:rsidRDefault="00D06BC5" w:rsidP="00D06BC5">
      <w:pPr>
        <w:pStyle w:val="NormalBold"/>
      </w:pPr>
      <w:r w:rsidRPr="00CF6664">
        <w:rPr>
          <w:rStyle w:val="HideTWBExt"/>
          <w:b w:val="0"/>
        </w:rPr>
        <w:t>&lt;Article&gt;</w:t>
      </w:r>
      <w:r w:rsidRPr="00CF6664">
        <w:t>9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B865607" w14:textId="77777777" w:rsidTr="00D11899">
        <w:trPr>
          <w:trHeight w:hRule="exact" w:val="240"/>
          <w:jc w:val="center"/>
        </w:trPr>
        <w:tc>
          <w:tcPr>
            <w:tcW w:w="9752" w:type="dxa"/>
            <w:gridSpan w:val="2"/>
            <w:tcBorders>
              <w:top w:val="nil"/>
              <w:left w:val="nil"/>
              <w:bottom w:val="nil"/>
              <w:right w:val="nil"/>
            </w:tcBorders>
          </w:tcPr>
          <w:p w14:paraId="670BD20E" w14:textId="77777777" w:rsidR="00D06BC5" w:rsidRPr="00CF6664" w:rsidRDefault="00D06BC5" w:rsidP="00D11899"/>
        </w:tc>
      </w:tr>
      <w:tr w:rsidR="00D06BC5" w:rsidRPr="00CF6664" w14:paraId="53998828" w14:textId="77777777" w:rsidTr="00D11899">
        <w:trPr>
          <w:trHeight w:val="240"/>
          <w:jc w:val="center"/>
        </w:trPr>
        <w:tc>
          <w:tcPr>
            <w:tcW w:w="4876" w:type="dxa"/>
            <w:tcBorders>
              <w:top w:val="nil"/>
              <w:left w:val="nil"/>
              <w:bottom w:val="nil"/>
              <w:right w:val="nil"/>
            </w:tcBorders>
          </w:tcPr>
          <w:p w14:paraId="7B9F167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12CED55" w14:textId="77777777" w:rsidR="00D06BC5" w:rsidRPr="00CF6664" w:rsidRDefault="00D06BC5" w:rsidP="00D11899">
            <w:pPr>
              <w:pStyle w:val="AmColumnHeading"/>
            </w:pPr>
            <w:r w:rsidRPr="00CF6664">
              <w:t>Tarkistus</w:t>
            </w:r>
          </w:p>
        </w:tc>
      </w:tr>
      <w:tr w:rsidR="00D06BC5" w:rsidRPr="00CF6664" w14:paraId="30B7FF22" w14:textId="77777777" w:rsidTr="00D11899">
        <w:trPr>
          <w:jc w:val="center"/>
        </w:trPr>
        <w:tc>
          <w:tcPr>
            <w:tcW w:w="4876" w:type="dxa"/>
            <w:tcBorders>
              <w:top w:val="nil"/>
              <w:left w:val="nil"/>
              <w:bottom w:val="nil"/>
              <w:right w:val="nil"/>
            </w:tcBorders>
          </w:tcPr>
          <w:p w14:paraId="44093BCD" w14:textId="77777777" w:rsidR="00D06BC5" w:rsidRPr="00CF6664" w:rsidRDefault="00D06BC5" w:rsidP="00D11899">
            <w:pPr>
              <w:pStyle w:val="Normal6a"/>
            </w:pPr>
          </w:p>
        </w:tc>
        <w:tc>
          <w:tcPr>
            <w:tcW w:w="4876" w:type="dxa"/>
            <w:tcBorders>
              <w:top w:val="nil"/>
              <w:left w:val="nil"/>
              <w:bottom w:val="nil"/>
              <w:right w:val="nil"/>
            </w:tcBorders>
          </w:tcPr>
          <w:p w14:paraId="3147F613" w14:textId="77777777" w:rsidR="00D06BC5" w:rsidRPr="00CF6664" w:rsidRDefault="00D06BC5" w:rsidP="00D11899">
            <w:pPr>
              <w:pStyle w:val="Normal6a"/>
            </w:pPr>
            <w:r w:rsidRPr="00CF6664">
              <w:rPr>
                <w:b/>
                <w:i/>
              </w:rPr>
              <w:t>9 b.</w:t>
            </w:r>
            <w:r w:rsidRPr="00CF6664">
              <w:tab/>
            </w:r>
            <w:r w:rsidRPr="00CF6664">
              <w:rPr>
                <w:b/>
                <w:i/>
              </w:rPr>
              <w:t>kehottaa komissiota ja jäsenvaltioita nimenomaisesti määrittämään kaikenlaisen obstetrisen ja gynekologisen väkivallan sukupuolistuneeksi väkivallan muodoksi ja torjumaan sitä; kehottaa komissiota ripeästi julkaisemaan suosituksen naisiin ja tyttöihin kohdistuvien haitallisten käytäntöjen ehkäisemisestä, mukaan lukien kaikenlainen obstetrinen ja gynekologinen väkivalta, väärinkäytökset lääketieteellisessä ympäristössä, pakkoabortti ja pakkosterilointi, aborttihoidon epääminen sekä naisten ja intersukupuolisten sukuelinten silpominen; painottaa, että näillä suosituksilla on täydennettävä direktiiviä (EU) 2024/1385;</w:t>
            </w:r>
          </w:p>
        </w:tc>
      </w:tr>
    </w:tbl>
    <w:p w14:paraId="1DC3991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3D4C3BF" w14:textId="77777777" w:rsidR="00D06BC5" w:rsidRPr="00CF6664" w:rsidRDefault="00D06BC5" w:rsidP="00D06BC5">
      <w:r w:rsidRPr="00CF6664">
        <w:rPr>
          <w:rStyle w:val="HideTWBExt"/>
        </w:rPr>
        <w:t>&lt;/Amend&gt;</w:t>
      </w:r>
    </w:p>
    <w:p w14:paraId="6939709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329</w:t>
      </w:r>
      <w:r w:rsidRPr="00CF6664">
        <w:rPr>
          <w:rStyle w:val="HideTWBExt"/>
          <w:b w:val="0"/>
        </w:rPr>
        <w:t>&lt;/NumAm&gt;</w:t>
      </w:r>
    </w:p>
    <w:p w14:paraId="5BA14CEF"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5611653C" w14:textId="77777777" w:rsidR="00D06BC5" w:rsidRPr="00CF6664" w:rsidRDefault="00D06BC5" w:rsidP="00D06BC5">
      <w:pPr>
        <w:pStyle w:val="NormalBold"/>
      </w:pPr>
      <w:r w:rsidRPr="00CF6664">
        <w:rPr>
          <w:rStyle w:val="HideTWBExt"/>
          <w:b w:val="0"/>
        </w:rPr>
        <w:t>&lt;/RepeatBlock-By&gt;</w:t>
      </w:r>
    </w:p>
    <w:p w14:paraId="746584A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59F4DBD" w14:textId="77777777" w:rsidR="00D06BC5" w:rsidRPr="00CF6664" w:rsidRDefault="00D06BC5" w:rsidP="00D06BC5">
      <w:pPr>
        <w:pStyle w:val="NormalBold"/>
      </w:pPr>
      <w:r w:rsidRPr="00CF6664">
        <w:rPr>
          <w:rStyle w:val="HideTWBExt"/>
          <w:b w:val="0"/>
        </w:rPr>
        <w:t>&lt;Article&gt;</w:t>
      </w:r>
      <w:r w:rsidRPr="00CF6664">
        <w:t>9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27783FD" w14:textId="77777777" w:rsidTr="00D11899">
        <w:trPr>
          <w:trHeight w:hRule="exact" w:val="240"/>
          <w:jc w:val="center"/>
        </w:trPr>
        <w:tc>
          <w:tcPr>
            <w:tcW w:w="9752" w:type="dxa"/>
            <w:gridSpan w:val="2"/>
            <w:tcBorders>
              <w:top w:val="nil"/>
              <w:left w:val="nil"/>
              <w:bottom w:val="nil"/>
              <w:right w:val="nil"/>
            </w:tcBorders>
          </w:tcPr>
          <w:p w14:paraId="7B763FB9" w14:textId="77777777" w:rsidR="00D06BC5" w:rsidRPr="00CF6664" w:rsidRDefault="00D06BC5" w:rsidP="00D11899"/>
        </w:tc>
      </w:tr>
      <w:tr w:rsidR="00D06BC5" w:rsidRPr="00CF6664" w14:paraId="6658B071" w14:textId="77777777" w:rsidTr="00D11899">
        <w:trPr>
          <w:trHeight w:val="240"/>
          <w:jc w:val="center"/>
        </w:trPr>
        <w:tc>
          <w:tcPr>
            <w:tcW w:w="4876" w:type="dxa"/>
            <w:tcBorders>
              <w:top w:val="nil"/>
              <w:left w:val="nil"/>
              <w:bottom w:val="nil"/>
              <w:right w:val="nil"/>
            </w:tcBorders>
          </w:tcPr>
          <w:p w14:paraId="3E0F240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5E6E7D4" w14:textId="77777777" w:rsidR="00D06BC5" w:rsidRPr="00CF6664" w:rsidRDefault="00D06BC5" w:rsidP="00D11899">
            <w:pPr>
              <w:pStyle w:val="AmColumnHeading"/>
            </w:pPr>
            <w:r w:rsidRPr="00CF6664">
              <w:t>Tarkistus</w:t>
            </w:r>
          </w:p>
        </w:tc>
      </w:tr>
      <w:tr w:rsidR="00D06BC5" w:rsidRPr="00CF6664" w14:paraId="07A15D4E" w14:textId="77777777" w:rsidTr="00D11899">
        <w:trPr>
          <w:jc w:val="center"/>
        </w:trPr>
        <w:tc>
          <w:tcPr>
            <w:tcW w:w="4876" w:type="dxa"/>
            <w:tcBorders>
              <w:top w:val="nil"/>
              <w:left w:val="nil"/>
              <w:bottom w:val="nil"/>
              <w:right w:val="nil"/>
            </w:tcBorders>
          </w:tcPr>
          <w:p w14:paraId="7375C5A0" w14:textId="77777777" w:rsidR="00D06BC5" w:rsidRPr="00CF6664" w:rsidRDefault="00D06BC5" w:rsidP="00D11899">
            <w:pPr>
              <w:pStyle w:val="Normal6a"/>
            </w:pPr>
          </w:p>
        </w:tc>
        <w:tc>
          <w:tcPr>
            <w:tcW w:w="4876" w:type="dxa"/>
            <w:tcBorders>
              <w:top w:val="nil"/>
              <w:left w:val="nil"/>
              <w:bottom w:val="nil"/>
              <w:right w:val="nil"/>
            </w:tcBorders>
          </w:tcPr>
          <w:p w14:paraId="082B7E85" w14:textId="77777777" w:rsidR="00D06BC5" w:rsidRPr="00CF6664" w:rsidRDefault="00D06BC5" w:rsidP="00D11899">
            <w:pPr>
              <w:pStyle w:val="Normal6a"/>
            </w:pPr>
            <w:r w:rsidRPr="00CF6664">
              <w:rPr>
                <w:b/>
                <w:i/>
              </w:rPr>
              <w:t>9 b.</w:t>
            </w:r>
            <w:r w:rsidRPr="00CF6664">
              <w:tab/>
            </w:r>
            <w:r w:rsidRPr="00CF6664">
              <w:rPr>
                <w:b/>
                <w:i/>
              </w:rPr>
              <w:t>on huolissaan lääketieteen kannalta tarpeettomista hoidoista, joita tehdään usein ilman tietoista suostumusta ja jotka vaikuttavat erityisesti intersukupuolisiin naisiin, sekä pakkosteriloinnin kaltaisista pakotetuista lääkinnällisistä toimenpiteistä, joita tehdään edelleen vammaisille naisille EU:ssa</w:t>
            </w:r>
            <w:r w:rsidRPr="00CF6664">
              <w:rPr>
                <w:b/>
                <w:i/>
                <w:vertAlign w:val="superscript"/>
              </w:rPr>
              <w:t>1 a</w:t>
            </w:r>
            <w:r w:rsidRPr="00CF6664">
              <w:rPr>
                <w:b/>
                <w:i/>
              </w:rPr>
              <w:t>; toteaa, että vihamielinen suhtautuminen naisiin lääketieteen alalla ja naisten terveydenhuollosta saamien kokemusten järjestelmällinen aliarviointi jatkuvat, ja katsoo, että tällä on pysyviä seurauksia, kuten hoitoon hakeutumisen viivästyminen ja heikentynyt luottamus terveydenhuoltojärjestelmään; </w:t>
            </w:r>
          </w:p>
        </w:tc>
      </w:tr>
      <w:tr w:rsidR="00D06BC5" w:rsidRPr="00CF6664" w14:paraId="57FFFE2D" w14:textId="77777777" w:rsidTr="00D11899">
        <w:trPr>
          <w:jc w:val="center"/>
        </w:trPr>
        <w:tc>
          <w:tcPr>
            <w:tcW w:w="4876" w:type="dxa"/>
            <w:tcBorders>
              <w:top w:val="nil"/>
              <w:left w:val="nil"/>
              <w:bottom w:val="nil"/>
              <w:right w:val="nil"/>
            </w:tcBorders>
          </w:tcPr>
          <w:p w14:paraId="54853A86" w14:textId="77777777" w:rsidR="00D06BC5" w:rsidRPr="00CF6664" w:rsidRDefault="00D06BC5" w:rsidP="00D11899"/>
        </w:tc>
        <w:tc>
          <w:tcPr>
            <w:tcW w:w="4876" w:type="dxa"/>
            <w:tcBorders>
              <w:top w:val="nil"/>
              <w:left w:val="nil"/>
              <w:bottom w:val="nil"/>
              <w:right w:val="nil"/>
            </w:tcBorders>
          </w:tcPr>
          <w:p w14:paraId="16230192" w14:textId="77777777" w:rsidR="00D06BC5" w:rsidRPr="00CF6664" w:rsidRDefault="00D06BC5" w:rsidP="00D11899">
            <w:pPr>
              <w:pStyle w:val="Normal6a"/>
            </w:pPr>
            <w:r w:rsidRPr="00CF6664">
              <w:rPr>
                <w:b/>
                <w:i/>
              </w:rPr>
              <w:t>_________________</w:t>
            </w:r>
          </w:p>
        </w:tc>
      </w:tr>
      <w:tr w:rsidR="00D06BC5" w:rsidRPr="00CF6664" w14:paraId="70090571" w14:textId="77777777" w:rsidTr="00D11899">
        <w:trPr>
          <w:jc w:val="center"/>
        </w:trPr>
        <w:tc>
          <w:tcPr>
            <w:tcW w:w="4876" w:type="dxa"/>
            <w:tcBorders>
              <w:top w:val="nil"/>
              <w:left w:val="nil"/>
              <w:bottom w:val="nil"/>
              <w:right w:val="nil"/>
            </w:tcBorders>
          </w:tcPr>
          <w:p w14:paraId="12C6F0C6" w14:textId="77777777" w:rsidR="00D06BC5" w:rsidRPr="00CF6664" w:rsidRDefault="00D06BC5" w:rsidP="00D11899"/>
        </w:tc>
        <w:tc>
          <w:tcPr>
            <w:tcW w:w="4876" w:type="dxa"/>
            <w:tcBorders>
              <w:top w:val="nil"/>
              <w:left w:val="nil"/>
              <w:bottom w:val="nil"/>
              <w:right w:val="nil"/>
            </w:tcBorders>
          </w:tcPr>
          <w:p w14:paraId="750F8909" w14:textId="77777777" w:rsidR="00D06BC5" w:rsidRPr="00CF6664" w:rsidRDefault="00D06BC5" w:rsidP="00D11899">
            <w:pPr>
              <w:pStyle w:val="Normal6a"/>
            </w:pPr>
            <w:r w:rsidRPr="00CF6664">
              <w:rPr>
                <w:b/>
                <w:i/>
                <w:vertAlign w:val="superscript"/>
              </w:rPr>
              <w:t>1 a</w:t>
            </w:r>
            <w:r w:rsidRPr="00CF6664">
              <w:t xml:space="preserve"> </w:t>
            </w:r>
            <w:r w:rsidRPr="00CF6664">
              <w:rPr>
                <w:b/>
                <w:i/>
              </w:rPr>
              <w:t>EDF:n raportti ”Forced Sterilisation of Persons with Disabilities in the EU”, 2022.</w:t>
            </w:r>
          </w:p>
        </w:tc>
      </w:tr>
    </w:tbl>
    <w:p w14:paraId="2522C4E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1E88758" w14:textId="77777777" w:rsidR="00D06BC5" w:rsidRPr="00CF6664" w:rsidRDefault="00D06BC5" w:rsidP="00D06BC5">
      <w:r w:rsidRPr="00CF6664">
        <w:rPr>
          <w:rStyle w:val="HideTWBExt"/>
        </w:rPr>
        <w:t>&lt;/Amend&gt;</w:t>
      </w:r>
    </w:p>
    <w:p w14:paraId="5958B6E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330</w:t>
      </w:r>
      <w:r w:rsidRPr="00CF6664">
        <w:rPr>
          <w:rStyle w:val="HideTWBExt"/>
          <w:b w:val="0"/>
        </w:rPr>
        <w:t>&lt;/NumAm&gt;</w:t>
      </w:r>
    </w:p>
    <w:p w14:paraId="3B6E8F32"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1B7836A0" w14:textId="77777777" w:rsidR="00D06BC5" w:rsidRPr="00CF6664" w:rsidRDefault="00D06BC5" w:rsidP="00D06BC5">
      <w:pPr>
        <w:pStyle w:val="NormalBold"/>
      </w:pPr>
      <w:r w:rsidRPr="00CF6664">
        <w:rPr>
          <w:rStyle w:val="HideTWBExt"/>
          <w:b w:val="0"/>
        </w:rPr>
        <w:t>&lt;/RepeatBlock-By&gt;</w:t>
      </w:r>
    </w:p>
    <w:p w14:paraId="6DD45A3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695AB67" w14:textId="77777777" w:rsidR="00D06BC5" w:rsidRPr="00CF6664" w:rsidRDefault="00D06BC5" w:rsidP="00D06BC5">
      <w:pPr>
        <w:pStyle w:val="NormalBold"/>
      </w:pPr>
      <w:r w:rsidRPr="00CF6664">
        <w:rPr>
          <w:rStyle w:val="HideTWBExt"/>
          <w:b w:val="0"/>
        </w:rPr>
        <w:t>&lt;Article&gt;</w:t>
      </w:r>
      <w:r w:rsidRPr="00CF6664">
        <w:t>9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174FD04" w14:textId="77777777" w:rsidTr="00D11899">
        <w:trPr>
          <w:trHeight w:hRule="exact" w:val="240"/>
          <w:jc w:val="center"/>
        </w:trPr>
        <w:tc>
          <w:tcPr>
            <w:tcW w:w="9752" w:type="dxa"/>
            <w:gridSpan w:val="2"/>
            <w:tcBorders>
              <w:top w:val="nil"/>
              <w:left w:val="nil"/>
              <w:bottom w:val="nil"/>
              <w:right w:val="nil"/>
            </w:tcBorders>
          </w:tcPr>
          <w:p w14:paraId="36DD438B" w14:textId="77777777" w:rsidR="00D06BC5" w:rsidRPr="00CF6664" w:rsidRDefault="00D06BC5" w:rsidP="00D11899"/>
        </w:tc>
      </w:tr>
      <w:tr w:rsidR="00D06BC5" w:rsidRPr="00CF6664" w14:paraId="296CBFC6" w14:textId="77777777" w:rsidTr="00D11899">
        <w:trPr>
          <w:trHeight w:val="240"/>
          <w:jc w:val="center"/>
        </w:trPr>
        <w:tc>
          <w:tcPr>
            <w:tcW w:w="4876" w:type="dxa"/>
            <w:tcBorders>
              <w:top w:val="nil"/>
              <w:left w:val="nil"/>
              <w:bottom w:val="nil"/>
              <w:right w:val="nil"/>
            </w:tcBorders>
          </w:tcPr>
          <w:p w14:paraId="601B744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8485189" w14:textId="77777777" w:rsidR="00D06BC5" w:rsidRPr="00CF6664" w:rsidRDefault="00D06BC5" w:rsidP="00D11899">
            <w:pPr>
              <w:pStyle w:val="AmColumnHeading"/>
            </w:pPr>
            <w:r w:rsidRPr="00CF6664">
              <w:t>Tarkistus</w:t>
            </w:r>
          </w:p>
        </w:tc>
      </w:tr>
      <w:tr w:rsidR="00D06BC5" w:rsidRPr="00CF6664" w14:paraId="34451C80" w14:textId="77777777" w:rsidTr="00D11899">
        <w:trPr>
          <w:jc w:val="center"/>
        </w:trPr>
        <w:tc>
          <w:tcPr>
            <w:tcW w:w="4876" w:type="dxa"/>
            <w:tcBorders>
              <w:top w:val="nil"/>
              <w:left w:val="nil"/>
              <w:bottom w:val="nil"/>
              <w:right w:val="nil"/>
            </w:tcBorders>
          </w:tcPr>
          <w:p w14:paraId="4C05E1F3" w14:textId="77777777" w:rsidR="00D06BC5" w:rsidRPr="00CF6664" w:rsidRDefault="00D06BC5" w:rsidP="00D11899">
            <w:pPr>
              <w:pStyle w:val="Normal6a"/>
            </w:pPr>
          </w:p>
        </w:tc>
        <w:tc>
          <w:tcPr>
            <w:tcW w:w="4876" w:type="dxa"/>
            <w:tcBorders>
              <w:top w:val="nil"/>
              <w:left w:val="nil"/>
              <w:bottom w:val="nil"/>
              <w:right w:val="nil"/>
            </w:tcBorders>
          </w:tcPr>
          <w:p w14:paraId="18BA0B02" w14:textId="77777777" w:rsidR="00D06BC5" w:rsidRPr="00CF6664" w:rsidRDefault="00D06BC5" w:rsidP="00D11899">
            <w:pPr>
              <w:pStyle w:val="Normal6a"/>
            </w:pPr>
            <w:r w:rsidRPr="00CF6664">
              <w:rPr>
                <w:b/>
                <w:i/>
              </w:rPr>
              <w:t>9 b.</w:t>
            </w:r>
            <w:r w:rsidRPr="00CF6664">
              <w:tab/>
            </w:r>
            <w:r w:rsidRPr="00CF6664">
              <w:rPr>
                <w:b/>
                <w:i/>
              </w:rPr>
              <w:t>painottaa, että naisten biologiaan liittyvät tosiseikat, mukaan lukien hormonaaliset kierrot ja muut merkitykselliset biologiset tekijät, on otettava asianmukaisesti huomioon naisilla esiintyvien sairauksien ennaltaehkäisyssä, diagnosoinnissa ja hoidossa, jotta parannetaan terveydenhuollon vaikuttavuutta ja turvallisuutta;</w:t>
            </w:r>
          </w:p>
        </w:tc>
      </w:tr>
    </w:tbl>
    <w:p w14:paraId="5A632CF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9C20BF4" w14:textId="77777777" w:rsidR="00D06BC5" w:rsidRPr="00CF6664" w:rsidRDefault="00D06BC5" w:rsidP="00D06BC5">
      <w:r w:rsidRPr="00CF6664">
        <w:rPr>
          <w:rStyle w:val="HideTWBExt"/>
        </w:rPr>
        <w:t>&lt;/Amend&gt;</w:t>
      </w:r>
    </w:p>
    <w:p w14:paraId="489FEA8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331</w:t>
      </w:r>
      <w:r w:rsidRPr="00CF6664">
        <w:rPr>
          <w:rStyle w:val="HideTWBExt"/>
          <w:b w:val="0"/>
        </w:rPr>
        <w:t>&lt;/NumAm&gt;</w:t>
      </w:r>
    </w:p>
    <w:p w14:paraId="39F4B69A"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7C0DF3F4" w14:textId="77777777" w:rsidR="00D06BC5" w:rsidRPr="00CF6664" w:rsidRDefault="00D06BC5" w:rsidP="00D06BC5">
      <w:pPr>
        <w:pStyle w:val="NormalBold"/>
      </w:pPr>
      <w:r w:rsidRPr="00CF6664">
        <w:rPr>
          <w:rStyle w:val="HideTWBExt"/>
          <w:b w:val="0"/>
        </w:rPr>
        <w:t>&lt;/RepeatBlock-By&gt;</w:t>
      </w:r>
    </w:p>
    <w:p w14:paraId="3E54D8D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80EA975" w14:textId="77777777" w:rsidR="00D06BC5" w:rsidRPr="00CF6664" w:rsidRDefault="00D06BC5" w:rsidP="00D06BC5">
      <w:pPr>
        <w:pStyle w:val="NormalBold"/>
      </w:pPr>
      <w:r w:rsidRPr="00CF6664">
        <w:rPr>
          <w:rStyle w:val="HideTWBExt"/>
          <w:b w:val="0"/>
        </w:rPr>
        <w:t>&lt;Article&gt;</w:t>
      </w:r>
      <w:r w:rsidRPr="00CF6664">
        <w:t>9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85E4575" w14:textId="77777777" w:rsidTr="00D11899">
        <w:trPr>
          <w:trHeight w:hRule="exact" w:val="240"/>
          <w:jc w:val="center"/>
        </w:trPr>
        <w:tc>
          <w:tcPr>
            <w:tcW w:w="9752" w:type="dxa"/>
            <w:gridSpan w:val="2"/>
            <w:tcBorders>
              <w:top w:val="nil"/>
              <w:left w:val="nil"/>
              <w:bottom w:val="nil"/>
              <w:right w:val="nil"/>
            </w:tcBorders>
          </w:tcPr>
          <w:p w14:paraId="4587DE0C" w14:textId="77777777" w:rsidR="00D06BC5" w:rsidRPr="00CF6664" w:rsidRDefault="00D06BC5" w:rsidP="00D11899"/>
        </w:tc>
      </w:tr>
      <w:tr w:rsidR="00D06BC5" w:rsidRPr="00CF6664" w14:paraId="34C15E59" w14:textId="77777777" w:rsidTr="00D11899">
        <w:trPr>
          <w:trHeight w:val="240"/>
          <w:jc w:val="center"/>
        </w:trPr>
        <w:tc>
          <w:tcPr>
            <w:tcW w:w="4876" w:type="dxa"/>
            <w:tcBorders>
              <w:top w:val="nil"/>
              <w:left w:val="nil"/>
              <w:bottom w:val="nil"/>
              <w:right w:val="nil"/>
            </w:tcBorders>
          </w:tcPr>
          <w:p w14:paraId="239B5DD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A6BCDC2" w14:textId="77777777" w:rsidR="00D06BC5" w:rsidRPr="00CF6664" w:rsidRDefault="00D06BC5" w:rsidP="00D11899">
            <w:pPr>
              <w:pStyle w:val="AmColumnHeading"/>
            </w:pPr>
            <w:r w:rsidRPr="00CF6664">
              <w:t>Tarkistus</w:t>
            </w:r>
          </w:p>
        </w:tc>
      </w:tr>
      <w:tr w:rsidR="00D06BC5" w:rsidRPr="00CF6664" w14:paraId="10255B54" w14:textId="77777777" w:rsidTr="00D11899">
        <w:trPr>
          <w:jc w:val="center"/>
        </w:trPr>
        <w:tc>
          <w:tcPr>
            <w:tcW w:w="4876" w:type="dxa"/>
            <w:tcBorders>
              <w:top w:val="nil"/>
              <w:left w:val="nil"/>
              <w:bottom w:val="nil"/>
              <w:right w:val="nil"/>
            </w:tcBorders>
          </w:tcPr>
          <w:p w14:paraId="794D521F" w14:textId="77777777" w:rsidR="00D06BC5" w:rsidRPr="00CF6664" w:rsidRDefault="00D06BC5" w:rsidP="00D11899">
            <w:pPr>
              <w:pStyle w:val="Normal6a"/>
            </w:pPr>
          </w:p>
        </w:tc>
        <w:tc>
          <w:tcPr>
            <w:tcW w:w="4876" w:type="dxa"/>
            <w:tcBorders>
              <w:top w:val="nil"/>
              <w:left w:val="nil"/>
              <w:bottom w:val="nil"/>
              <w:right w:val="nil"/>
            </w:tcBorders>
          </w:tcPr>
          <w:p w14:paraId="26546EA4" w14:textId="77777777" w:rsidR="00D06BC5" w:rsidRPr="00CF6664" w:rsidRDefault="00D06BC5" w:rsidP="00D11899">
            <w:pPr>
              <w:pStyle w:val="Normal6a"/>
            </w:pPr>
            <w:r w:rsidRPr="00CF6664">
              <w:rPr>
                <w:b/>
                <w:i/>
              </w:rPr>
              <w:t>9 c.</w:t>
            </w:r>
            <w:r w:rsidRPr="00CF6664">
              <w:tab/>
            </w:r>
            <w:r w:rsidRPr="00CF6664">
              <w:rPr>
                <w:b/>
                <w:i/>
              </w:rPr>
              <w:t>kannustaa jäsenvaltioita kehittämään ja hyväksymään monialaisia hoitomalleja, jotka on räätälöity tuki- ja liikuntaelinsairauksia sairastavien naisten tarpeisiin, edistämään yhdenvertaisuusnormeja, joilla varmistetaan naisten yhdenvertainen mahdollisuus saada pitkälle kehittynyttä lääkinnällistä ja kirurgista hoitoa, sekä laatimaan indikaattoreita edistymisen seuraamiseksi;</w:t>
            </w:r>
          </w:p>
        </w:tc>
      </w:tr>
    </w:tbl>
    <w:p w14:paraId="042D5F8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BB5EEB1" w14:textId="77777777" w:rsidR="00D06BC5" w:rsidRPr="00CF6664" w:rsidRDefault="00D06BC5" w:rsidP="00D06BC5">
      <w:r w:rsidRPr="00CF6664">
        <w:rPr>
          <w:rStyle w:val="HideTWBExt"/>
        </w:rPr>
        <w:t>&lt;/Amend&gt;</w:t>
      </w:r>
    </w:p>
    <w:p w14:paraId="06F4806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332</w:t>
      </w:r>
      <w:r w:rsidRPr="00CF6664">
        <w:rPr>
          <w:rStyle w:val="HideTWBExt"/>
          <w:b w:val="0"/>
        </w:rPr>
        <w:t>&lt;/NumAm&gt;</w:t>
      </w:r>
    </w:p>
    <w:p w14:paraId="6CEEBA1E"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1D6714C6" w14:textId="77777777" w:rsidR="00D06BC5" w:rsidRPr="00CF6664" w:rsidRDefault="00D06BC5" w:rsidP="00D06BC5">
      <w:pPr>
        <w:pStyle w:val="NormalBold"/>
      </w:pPr>
      <w:r w:rsidRPr="00CF6664">
        <w:rPr>
          <w:rStyle w:val="HideTWBExt"/>
          <w:b w:val="0"/>
        </w:rPr>
        <w:t>&lt;/RepeatBlock-By&gt;</w:t>
      </w:r>
    </w:p>
    <w:p w14:paraId="1694BDC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34170EE" w14:textId="77777777" w:rsidR="00D06BC5" w:rsidRPr="00CF6664" w:rsidRDefault="00D06BC5" w:rsidP="00D06BC5">
      <w:pPr>
        <w:pStyle w:val="NormalBold"/>
      </w:pPr>
      <w:r w:rsidRPr="00CF6664">
        <w:rPr>
          <w:rStyle w:val="HideTWBExt"/>
          <w:b w:val="0"/>
        </w:rPr>
        <w:t>&lt;Article&gt;</w:t>
      </w:r>
      <w:r w:rsidRPr="00CF6664">
        <w:t>9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E63F400" w14:textId="77777777" w:rsidTr="00D11899">
        <w:trPr>
          <w:trHeight w:hRule="exact" w:val="240"/>
          <w:jc w:val="center"/>
        </w:trPr>
        <w:tc>
          <w:tcPr>
            <w:tcW w:w="9752" w:type="dxa"/>
            <w:gridSpan w:val="2"/>
            <w:tcBorders>
              <w:top w:val="nil"/>
              <w:left w:val="nil"/>
              <w:bottom w:val="nil"/>
              <w:right w:val="nil"/>
            </w:tcBorders>
          </w:tcPr>
          <w:p w14:paraId="60963B0B" w14:textId="77777777" w:rsidR="00D06BC5" w:rsidRPr="00CF6664" w:rsidRDefault="00D06BC5" w:rsidP="00D11899"/>
        </w:tc>
      </w:tr>
      <w:tr w:rsidR="00D06BC5" w:rsidRPr="00CF6664" w14:paraId="26AE93A5" w14:textId="77777777" w:rsidTr="00D11899">
        <w:trPr>
          <w:trHeight w:val="240"/>
          <w:jc w:val="center"/>
        </w:trPr>
        <w:tc>
          <w:tcPr>
            <w:tcW w:w="4876" w:type="dxa"/>
            <w:tcBorders>
              <w:top w:val="nil"/>
              <w:left w:val="nil"/>
              <w:bottom w:val="nil"/>
              <w:right w:val="nil"/>
            </w:tcBorders>
          </w:tcPr>
          <w:p w14:paraId="5B94B07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2439B6D" w14:textId="77777777" w:rsidR="00D06BC5" w:rsidRPr="00CF6664" w:rsidRDefault="00D06BC5" w:rsidP="00D11899">
            <w:pPr>
              <w:pStyle w:val="AmColumnHeading"/>
            </w:pPr>
            <w:r w:rsidRPr="00CF6664">
              <w:t>Tarkistus</w:t>
            </w:r>
          </w:p>
        </w:tc>
      </w:tr>
      <w:tr w:rsidR="00D06BC5" w:rsidRPr="00CF6664" w14:paraId="6296B0F3" w14:textId="77777777" w:rsidTr="00D11899">
        <w:trPr>
          <w:jc w:val="center"/>
        </w:trPr>
        <w:tc>
          <w:tcPr>
            <w:tcW w:w="4876" w:type="dxa"/>
            <w:tcBorders>
              <w:top w:val="nil"/>
              <w:left w:val="nil"/>
              <w:bottom w:val="nil"/>
              <w:right w:val="nil"/>
            </w:tcBorders>
          </w:tcPr>
          <w:p w14:paraId="1262DBEA" w14:textId="77777777" w:rsidR="00D06BC5" w:rsidRPr="00CF6664" w:rsidRDefault="00D06BC5" w:rsidP="00D11899">
            <w:pPr>
              <w:pStyle w:val="Normal6a"/>
            </w:pPr>
          </w:p>
        </w:tc>
        <w:tc>
          <w:tcPr>
            <w:tcW w:w="4876" w:type="dxa"/>
            <w:tcBorders>
              <w:top w:val="nil"/>
              <w:left w:val="nil"/>
              <w:bottom w:val="nil"/>
              <w:right w:val="nil"/>
            </w:tcBorders>
          </w:tcPr>
          <w:p w14:paraId="759B519B" w14:textId="77777777" w:rsidR="00D06BC5" w:rsidRPr="00CF6664" w:rsidRDefault="00D06BC5" w:rsidP="00D11899">
            <w:pPr>
              <w:pStyle w:val="Normal6a"/>
            </w:pPr>
            <w:r w:rsidRPr="00CF6664">
              <w:rPr>
                <w:b/>
                <w:i/>
              </w:rPr>
              <w:t>9 c.</w:t>
            </w:r>
            <w:r w:rsidRPr="00CF6664">
              <w:tab/>
            </w:r>
            <w:r w:rsidRPr="00CF6664">
              <w:rPr>
                <w:b/>
                <w:i/>
              </w:rPr>
              <w:t>painottaa sen merkitystä, että syöpä havaitaan varhaisessa vaiheessa naisten alttiutta koskevien tekijöiden seulonnan ja huomioon ottamisen myötä, jotta voidaan parantaa ennusteita, laajentaa oikea-aikaisten toimenpiteiden toteuttamista koskevia mahdollisuuksia ja edistää tehokkaampien hoitojen tutkimusta;</w:t>
            </w:r>
          </w:p>
        </w:tc>
      </w:tr>
    </w:tbl>
    <w:p w14:paraId="4A0F4E0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831C7D3" w14:textId="77777777" w:rsidR="00D06BC5" w:rsidRPr="00CF6664" w:rsidRDefault="00D06BC5" w:rsidP="00D06BC5">
      <w:r w:rsidRPr="00CF6664">
        <w:rPr>
          <w:rStyle w:val="HideTWBExt"/>
        </w:rPr>
        <w:t>&lt;/Amend&gt;</w:t>
      </w:r>
    </w:p>
    <w:p w14:paraId="10B72D4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333</w:t>
      </w:r>
      <w:r w:rsidRPr="00CF6664">
        <w:rPr>
          <w:rStyle w:val="HideTWBExt"/>
          <w:b w:val="0"/>
        </w:rPr>
        <w:t>&lt;/NumAm&gt;</w:t>
      </w:r>
    </w:p>
    <w:p w14:paraId="5E51A6EE"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7D7DEEFE" w14:textId="77777777" w:rsidR="00D06BC5" w:rsidRPr="00CF6664" w:rsidRDefault="00D06BC5" w:rsidP="00D06BC5">
      <w:pPr>
        <w:pStyle w:val="NormalBold"/>
      </w:pPr>
      <w:r w:rsidRPr="00CF6664">
        <w:rPr>
          <w:rStyle w:val="HideTWBExt"/>
          <w:b w:val="0"/>
        </w:rPr>
        <w:t>&lt;/RepeatBlock-By&gt;</w:t>
      </w:r>
    </w:p>
    <w:p w14:paraId="6346941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5ACF088" w14:textId="77777777" w:rsidR="00D06BC5" w:rsidRPr="00CF6664" w:rsidRDefault="00D06BC5" w:rsidP="00D06BC5">
      <w:pPr>
        <w:pStyle w:val="NormalBold"/>
      </w:pPr>
      <w:r w:rsidRPr="00CF6664">
        <w:rPr>
          <w:rStyle w:val="HideTWBExt"/>
          <w:b w:val="0"/>
        </w:rPr>
        <w:t>&lt;Article&gt;</w:t>
      </w:r>
      <w:r w:rsidRPr="00CF6664">
        <w:t>9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4B29AC7" w14:textId="77777777" w:rsidTr="00D11899">
        <w:trPr>
          <w:trHeight w:hRule="exact" w:val="240"/>
          <w:jc w:val="center"/>
        </w:trPr>
        <w:tc>
          <w:tcPr>
            <w:tcW w:w="9752" w:type="dxa"/>
            <w:gridSpan w:val="2"/>
            <w:tcBorders>
              <w:top w:val="nil"/>
              <w:left w:val="nil"/>
              <w:bottom w:val="nil"/>
              <w:right w:val="nil"/>
            </w:tcBorders>
          </w:tcPr>
          <w:p w14:paraId="76945CA2" w14:textId="77777777" w:rsidR="00D06BC5" w:rsidRPr="00CF6664" w:rsidRDefault="00D06BC5" w:rsidP="00D11899"/>
        </w:tc>
      </w:tr>
      <w:tr w:rsidR="00D06BC5" w:rsidRPr="00CF6664" w14:paraId="77C89311" w14:textId="77777777" w:rsidTr="00D11899">
        <w:trPr>
          <w:trHeight w:val="240"/>
          <w:jc w:val="center"/>
        </w:trPr>
        <w:tc>
          <w:tcPr>
            <w:tcW w:w="4876" w:type="dxa"/>
            <w:tcBorders>
              <w:top w:val="nil"/>
              <w:left w:val="nil"/>
              <w:bottom w:val="nil"/>
              <w:right w:val="nil"/>
            </w:tcBorders>
          </w:tcPr>
          <w:p w14:paraId="42E89BB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0AB5429" w14:textId="77777777" w:rsidR="00D06BC5" w:rsidRPr="00CF6664" w:rsidRDefault="00D06BC5" w:rsidP="00D11899">
            <w:pPr>
              <w:pStyle w:val="AmColumnHeading"/>
            </w:pPr>
            <w:r w:rsidRPr="00CF6664">
              <w:t>Tarkistus</w:t>
            </w:r>
          </w:p>
        </w:tc>
      </w:tr>
      <w:tr w:rsidR="00D06BC5" w:rsidRPr="00CF6664" w14:paraId="21743F3D" w14:textId="77777777" w:rsidTr="00D11899">
        <w:trPr>
          <w:jc w:val="center"/>
        </w:trPr>
        <w:tc>
          <w:tcPr>
            <w:tcW w:w="4876" w:type="dxa"/>
            <w:tcBorders>
              <w:top w:val="nil"/>
              <w:left w:val="nil"/>
              <w:bottom w:val="nil"/>
              <w:right w:val="nil"/>
            </w:tcBorders>
          </w:tcPr>
          <w:p w14:paraId="64BEDBD9" w14:textId="77777777" w:rsidR="00D06BC5" w:rsidRPr="00CF6664" w:rsidRDefault="00D06BC5" w:rsidP="00D11899">
            <w:pPr>
              <w:pStyle w:val="Normal6a"/>
            </w:pPr>
          </w:p>
        </w:tc>
        <w:tc>
          <w:tcPr>
            <w:tcW w:w="4876" w:type="dxa"/>
            <w:tcBorders>
              <w:top w:val="nil"/>
              <w:left w:val="nil"/>
              <w:bottom w:val="nil"/>
              <w:right w:val="nil"/>
            </w:tcBorders>
          </w:tcPr>
          <w:p w14:paraId="09050A99" w14:textId="77777777" w:rsidR="00D06BC5" w:rsidRPr="00CF6664" w:rsidRDefault="00D06BC5" w:rsidP="00D11899">
            <w:pPr>
              <w:pStyle w:val="Normal6a"/>
            </w:pPr>
            <w:r w:rsidRPr="00CF6664">
              <w:rPr>
                <w:b/>
                <w:i/>
              </w:rPr>
              <w:t>9 d.</w:t>
            </w:r>
            <w:r w:rsidRPr="00CF6664">
              <w:tab/>
            </w:r>
            <w:r w:rsidRPr="00CF6664">
              <w:rPr>
                <w:b/>
                <w:i/>
              </w:rPr>
              <w:t>painottaa, että on tärkeää toteuttaa järjestelmällinen sydän- ja verisuonitautien seulonta, kehittää strategioita, joilla puututaan erityisesti naisten sydänterveyteen, edistää tehokasta viestintää sukupuolikohtaisista riskeistä ja oireista ja tukea tutkimusta ennaltaehkäisyn, diagnosoinnin ja hoidon parantamiseksi naisten kannalta;</w:t>
            </w:r>
          </w:p>
        </w:tc>
      </w:tr>
    </w:tbl>
    <w:p w14:paraId="03AACEB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AC92E3A" w14:textId="77777777" w:rsidR="00D06BC5" w:rsidRPr="00CF6664" w:rsidRDefault="00D06BC5" w:rsidP="00D06BC5">
      <w:r w:rsidRPr="00CF6664">
        <w:rPr>
          <w:rStyle w:val="HideTWBExt"/>
        </w:rPr>
        <w:t>&lt;/Amend&gt;</w:t>
      </w:r>
    </w:p>
    <w:p w14:paraId="7D64F50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334</w:t>
      </w:r>
      <w:r w:rsidRPr="00CF6664">
        <w:rPr>
          <w:rStyle w:val="HideTWBExt"/>
          <w:b w:val="0"/>
        </w:rPr>
        <w:t>&lt;/NumAm&gt;</w:t>
      </w:r>
    </w:p>
    <w:p w14:paraId="2518841B"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3890B7C8" w14:textId="77777777" w:rsidR="00D06BC5" w:rsidRPr="00CF6664" w:rsidRDefault="00D06BC5" w:rsidP="00D06BC5">
      <w:pPr>
        <w:pStyle w:val="NormalBold"/>
      </w:pPr>
      <w:r w:rsidRPr="00CF6664">
        <w:rPr>
          <w:rStyle w:val="HideTWBExt"/>
          <w:b w:val="0"/>
        </w:rPr>
        <w:t>&lt;/RepeatBlock-By&gt;</w:t>
      </w:r>
    </w:p>
    <w:p w14:paraId="22E7416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CC607A2" w14:textId="77777777" w:rsidR="00D06BC5" w:rsidRPr="00CF6664" w:rsidRDefault="00D06BC5" w:rsidP="00D06BC5">
      <w:pPr>
        <w:pStyle w:val="NormalBold"/>
      </w:pPr>
      <w:r w:rsidRPr="00CF6664">
        <w:rPr>
          <w:rStyle w:val="HideTWBExt"/>
          <w:b w:val="0"/>
        </w:rPr>
        <w:t>&lt;Article&gt;</w:t>
      </w:r>
      <w:r w:rsidRPr="00CF6664">
        <w:t>10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9EB866F" w14:textId="77777777" w:rsidTr="00D11899">
        <w:trPr>
          <w:trHeight w:hRule="exact" w:val="240"/>
          <w:jc w:val="center"/>
        </w:trPr>
        <w:tc>
          <w:tcPr>
            <w:tcW w:w="9752" w:type="dxa"/>
            <w:gridSpan w:val="2"/>
            <w:tcBorders>
              <w:top w:val="nil"/>
              <w:left w:val="nil"/>
              <w:bottom w:val="nil"/>
              <w:right w:val="nil"/>
            </w:tcBorders>
          </w:tcPr>
          <w:p w14:paraId="741F9030" w14:textId="77777777" w:rsidR="00D06BC5" w:rsidRPr="00CF6664" w:rsidRDefault="00D06BC5" w:rsidP="00D11899"/>
        </w:tc>
      </w:tr>
      <w:tr w:rsidR="00D06BC5" w:rsidRPr="00CF6664" w14:paraId="00983A8C" w14:textId="77777777" w:rsidTr="00D11899">
        <w:trPr>
          <w:trHeight w:val="240"/>
          <w:jc w:val="center"/>
        </w:trPr>
        <w:tc>
          <w:tcPr>
            <w:tcW w:w="4876" w:type="dxa"/>
            <w:tcBorders>
              <w:top w:val="nil"/>
              <w:left w:val="nil"/>
              <w:bottom w:val="nil"/>
              <w:right w:val="nil"/>
            </w:tcBorders>
          </w:tcPr>
          <w:p w14:paraId="5B913A0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D6CC396" w14:textId="77777777" w:rsidR="00D06BC5" w:rsidRPr="00CF6664" w:rsidRDefault="00D06BC5" w:rsidP="00D11899">
            <w:pPr>
              <w:pStyle w:val="AmColumnHeading"/>
            </w:pPr>
            <w:r w:rsidRPr="00CF6664">
              <w:t>Tarkistus</w:t>
            </w:r>
          </w:p>
        </w:tc>
      </w:tr>
      <w:tr w:rsidR="00D06BC5" w:rsidRPr="00CF6664" w14:paraId="681FF4BD" w14:textId="77777777" w:rsidTr="00D11899">
        <w:trPr>
          <w:jc w:val="center"/>
        </w:trPr>
        <w:tc>
          <w:tcPr>
            <w:tcW w:w="4876" w:type="dxa"/>
            <w:tcBorders>
              <w:top w:val="nil"/>
              <w:left w:val="nil"/>
              <w:bottom w:val="nil"/>
              <w:right w:val="nil"/>
            </w:tcBorders>
          </w:tcPr>
          <w:p w14:paraId="6B0AB372" w14:textId="77777777" w:rsidR="00D06BC5" w:rsidRPr="00CF6664" w:rsidRDefault="00D06BC5" w:rsidP="00D11899">
            <w:pPr>
              <w:pStyle w:val="Normal6a"/>
            </w:pPr>
            <w:r w:rsidRPr="00CF6664">
              <w:rPr>
                <w:b/>
                <w:i/>
              </w:rPr>
              <w:t>10.</w:t>
            </w:r>
            <w:r w:rsidRPr="00CF6664">
              <w:tab/>
            </w:r>
            <w:r w:rsidRPr="00CF6664">
              <w:rPr>
                <w:b/>
                <w:i/>
              </w:rPr>
              <w:t>pitää olennaisen tärkeänä, että jäsenvaltiot sisällyttävät lääketieteen alan opetussuunnitelmiinsa sukupuolisensitiivisen terveydenhuollon koulutusta;</w:t>
            </w:r>
          </w:p>
        </w:tc>
        <w:tc>
          <w:tcPr>
            <w:tcW w:w="4876" w:type="dxa"/>
            <w:tcBorders>
              <w:top w:val="nil"/>
              <w:left w:val="nil"/>
              <w:bottom w:val="nil"/>
              <w:right w:val="nil"/>
            </w:tcBorders>
          </w:tcPr>
          <w:p w14:paraId="14930B2A" w14:textId="77777777" w:rsidR="00D06BC5" w:rsidRPr="00CF6664" w:rsidRDefault="00D06BC5" w:rsidP="00D11899">
            <w:pPr>
              <w:pStyle w:val="Normal6a"/>
            </w:pPr>
            <w:r w:rsidRPr="00CF6664">
              <w:rPr>
                <w:b/>
                <w:i/>
              </w:rPr>
              <w:t>Poistetaan.</w:t>
            </w:r>
          </w:p>
        </w:tc>
      </w:tr>
    </w:tbl>
    <w:p w14:paraId="2CFCF67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7F88EE9A" w14:textId="77777777" w:rsidR="00D06BC5" w:rsidRPr="00CF6664" w:rsidRDefault="00D06BC5" w:rsidP="00D06BC5">
      <w:r w:rsidRPr="00CF6664">
        <w:rPr>
          <w:rStyle w:val="HideTWBExt"/>
        </w:rPr>
        <w:t>&lt;/Amend&gt;</w:t>
      </w:r>
    </w:p>
    <w:p w14:paraId="1C22C8C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335</w:t>
      </w:r>
      <w:r w:rsidRPr="00CF6664">
        <w:rPr>
          <w:rStyle w:val="HideTWBExt"/>
          <w:b w:val="0"/>
        </w:rPr>
        <w:t>&lt;/NumAm&gt;</w:t>
      </w:r>
    </w:p>
    <w:p w14:paraId="7D7DEC4F"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62DF875C" w14:textId="77777777" w:rsidR="00D06BC5" w:rsidRPr="00CF6664" w:rsidRDefault="00D06BC5" w:rsidP="00D06BC5">
      <w:pPr>
        <w:pStyle w:val="NormalBold"/>
      </w:pPr>
      <w:r w:rsidRPr="00CF6664">
        <w:rPr>
          <w:rStyle w:val="HideTWBExt"/>
          <w:b w:val="0"/>
        </w:rPr>
        <w:t>&lt;/RepeatBlock-By&gt;</w:t>
      </w:r>
    </w:p>
    <w:p w14:paraId="3458CD9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DD39BF4" w14:textId="77777777" w:rsidR="00D06BC5" w:rsidRPr="00CF6664" w:rsidRDefault="00D06BC5" w:rsidP="00D06BC5">
      <w:pPr>
        <w:pStyle w:val="NormalBold"/>
      </w:pPr>
      <w:r w:rsidRPr="00CF6664">
        <w:rPr>
          <w:rStyle w:val="HideTWBExt"/>
          <w:b w:val="0"/>
        </w:rPr>
        <w:t>&lt;Article&gt;</w:t>
      </w:r>
      <w:r w:rsidRPr="00CF6664">
        <w:t>10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BE0EFAA" w14:textId="77777777" w:rsidTr="00D11899">
        <w:trPr>
          <w:trHeight w:hRule="exact" w:val="240"/>
          <w:jc w:val="center"/>
        </w:trPr>
        <w:tc>
          <w:tcPr>
            <w:tcW w:w="9752" w:type="dxa"/>
            <w:gridSpan w:val="2"/>
            <w:tcBorders>
              <w:top w:val="nil"/>
              <w:left w:val="nil"/>
              <w:bottom w:val="nil"/>
              <w:right w:val="nil"/>
            </w:tcBorders>
          </w:tcPr>
          <w:p w14:paraId="4A12BCC7" w14:textId="77777777" w:rsidR="00D06BC5" w:rsidRPr="00CF6664" w:rsidRDefault="00D06BC5" w:rsidP="00D11899"/>
        </w:tc>
      </w:tr>
      <w:tr w:rsidR="00D06BC5" w:rsidRPr="00CF6664" w14:paraId="3AC33D5A" w14:textId="77777777" w:rsidTr="00D11899">
        <w:trPr>
          <w:trHeight w:val="240"/>
          <w:jc w:val="center"/>
        </w:trPr>
        <w:tc>
          <w:tcPr>
            <w:tcW w:w="4876" w:type="dxa"/>
            <w:tcBorders>
              <w:top w:val="nil"/>
              <w:left w:val="nil"/>
              <w:bottom w:val="nil"/>
              <w:right w:val="nil"/>
            </w:tcBorders>
          </w:tcPr>
          <w:p w14:paraId="0F5730A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EF1BBED" w14:textId="77777777" w:rsidR="00D06BC5" w:rsidRPr="00CF6664" w:rsidRDefault="00D06BC5" w:rsidP="00D11899">
            <w:pPr>
              <w:pStyle w:val="AmColumnHeading"/>
            </w:pPr>
            <w:r w:rsidRPr="00CF6664">
              <w:t>Tarkistus</w:t>
            </w:r>
          </w:p>
        </w:tc>
      </w:tr>
      <w:tr w:rsidR="00D06BC5" w:rsidRPr="00CF6664" w14:paraId="0BE81231" w14:textId="77777777" w:rsidTr="00D11899">
        <w:trPr>
          <w:jc w:val="center"/>
        </w:trPr>
        <w:tc>
          <w:tcPr>
            <w:tcW w:w="4876" w:type="dxa"/>
            <w:tcBorders>
              <w:top w:val="nil"/>
              <w:left w:val="nil"/>
              <w:bottom w:val="nil"/>
              <w:right w:val="nil"/>
            </w:tcBorders>
          </w:tcPr>
          <w:p w14:paraId="6F157FC2" w14:textId="77777777" w:rsidR="00D06BC5" w:rsidRPr="00CF6664" w:rsidRDefault="00D06BC5" w:rsidP="00D11899">
            <w:pPr>
              <w:pStyle w:val="Normal6a"/>
            </w:pPr>
            <w:r w:rsidRPr="00CF6664">
              <w:t>10.</w:t>
            </w:r>
            <w:r w:rsidRPr="00CF6664">
              <w:tab/>
              <w:t>pitää olennaisen tärkeänä, että jäsenvaltiot sisällyttävät lääketieteen alan opetussuunnitelmiinsa sukupuolisensitiivisen terveydenhuollon koulutusta;</w:t>
            </w:r>
          </w:p>
        </w:tc>
        <w:tc>
          <w:tcPr>
            <w:tcW w:w="4876" w:type="dxa"/>
            <w:tcBorders>
              <w:top w:val="nil"/>
              <w:left w:val="nil"/>
              <w:bottom w:val="nil"/>
              <w:right w:val="nil"/>
            </w:tcBorders>
          </w:tcPr>
          <w:p w14:paraId="26D31C0E" w14:textId="77777777" w:rsidR="00D06BC5" w:rsidRPr="00CF6664" w:rsidRDefault="00D06BC5" w:rsidP="00D11899">
            <w:pPr>
              <w:pStyle w:val="Normal6a"/>
            </w:pPr>
            <w:r w:rsidRPr="00CF6664">
              <w:t>10.</w:t>
            </w:r>
            <w:r w:rsidRPr="00CF6664">
              <w:tab/>
              <w:t>pitää olennaisen tärkeänä, että jäsenvaltiot sisällyttävät lääketieteen alan opetussuunnitelmiinsa sukupuolisensitiivisen terveydenhuollon koulutusta</w:t>
            </w:r>
            <w:r w:rsidRPr="00CF6664">
              <w:rPr>
                <w:b/>
                <w:i/>
              </w:rPr>
              <w:t>, jossa kiinnitetään erityistä huomiota sairauksiin, joita esiintyy usein naisilla ja joilla on merkittävä vaikutus heidän henkiseen hyvinvointiinsa, kuten tulehduksellisiin ihosairauksiin</w:t>
            </w:r>
            <w:r w:rsidRPr="00CF6664">
              <w:t xml:space="preserve">; </w:t>
            </w:r>
            <w:r w:rsidRPr="00CF6664">
              <w:rPr>
                <w:b/>
                <w:i/>
              </w:rPr>
              <w:t>korostaa, että tällaisessa koulutuksessa olisi otettava huomioon, miten naisten oireet ja tarpeet muuttuvat eri elämänvaiheissa ja hormonikierron aikana;</w:t>
            </w:r>
          </w:p>
        </w:tc>
      </w:tr>
    </w:tbl>
    <w:p w14:paraId="610E91C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06FA7C8C" w14:textId="77777777" w:rsidR="00D06BC5" w:rsidRPr="00CF6664" w:rsidRDefault="00D06BC5" w:rsidP="00D06BC5">
      <w:r w:rsidRPr="00CF6664">
        <w:rPr>
          <w:rStyle w:val="HideTWBExt"/>
        </w:rPr>
        <w:t>&lt;/Amend&gt;</w:t>
      </w:r>
    </w:p>
    <w:p w14:paraId="4EE0688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336</w:t>
      </w:r>
      <w:r w:rsidRPr="00CF6664">
        <w:rPr>
          <w:rStyle w:val="HideTWBExt"/>
          <w:b w:val="0"/>
        </w:rPr>
        <w:t>&lt;/NumAm&gt;</w:t>
      </w:r>
    </w:p>
    <w:p w14:paraId="12162FBA"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7831A6A4" w14:textId="77777777" w:rsidR="00D06BC5" w:rsidRPr="00CF6664" w:rsidRDefault="00D06BC5" w:rsidP="00D06BC5">
      <w:pPr>
        <w:pStyle w:val="NormalBold"/>
      </w:pPr>
      <w:r w:rsidRPr="00CF6664">
        <w:rPr>
          <w:rStyle w:val="HideTWBExt"/>
          <w:b w:val="0"/>
        </w:rPr>
        <w:t>&lt;/RepeatBlock-By&gt;</w:t>
      </w:r>
    </w:p>
    <w:p w14:paraId="23D2EB0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D8E1792" w14:textId="77777777" w:rsidR="00D06BC5" w:rsidRPr="00CF6664" w:rsidRDefault="00D06BC5" w:rsidP="00D06BC5">
      <w:pPr>
        <w:pStyle w:val="NormalBold"/>
      </w:pPr>
      <w:r w:rsidRPr="00CF6664">
        <w:rPr>
          <w:rStyle w:val="HideTWBExt"/>
          <w:b w:val="0"/>
        </w:rPr>
        <w:t>&lt;Article&gt;</w:t>
      </w:r>
      <w:r w:rsidRPr="00CF6664">
        <w:t>10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3BF4161" w14:textId="77777777" w:rsidTr="00D11899">
        <w:trPr>
          <w:trHeight w:hRule="exact" w:val="240"/>
          <w:jc w:val="center"/>
        </w:trPr>
        <w:tc>
          <w:tcPr>
            <w:tcW w:w="9752" w:type="dxa"/>
            <w:gridSpan w:val="2"/>
            <w:tcBorders>
              <w:top w:val="nil"/>
              <w:left w:val="nil"/>
              <w:bottom w:val="nil"/>
              <w:right w:val="nil"/>
            </w:tcBorders>
          </w:tcPr>
          <w:p w14:paraId="7F2B1B32" w14:textId="77777777" w:rsidR="00D06BC5" w:rsidRPr="00CF6664" w:rsidRDefault="00D06BC5" w:rsidP="00D11899"/>
        </w:tc>
      </w:tr>
      <w:tr w:rsidR="00D06BC5" w:rsidRPr="00CF6664" w14:paraId="586977E2" w14:textId="77777777" w:rsidTr="00D11899">
        <w:trPr>
          <w:trHeight w:val="240"/>
          <w:jc w:val="center"/>
        </w:trPr>
        <w:tc>
          <w:tcPr>
            <w:tcW w:w="4876" w:type="dxa"/>
            <w:tcBorders>
              <w:top w:val="nil"/>
              <w:left w:val="nil"/>
              <w:bottom w:val="nil"/>
              <w:right w:val="nil"/>
            </w:tcBorders>
          </w:tcPr>
          <w:p w14:paraId="4B3BF59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649630B" w14:textId="77777777" w:rsidR="00D06BC5" w:rsidRPr="00CF6664" w:rsidRDefault="00D06BC5" w:rsidP="00D11899">
            <w:pPr>
              <w:pStyle w:val="AmColumnHeading"/>
            </w:pPr>
            <w:r w:rsidRPr="00CF6664">
              <w:t>Tarkistus</w:t>
            </w:r>
          </w:p>
        </w:tc>
      </w:tr>
      <w:tr w:rsidR="00D06BC5" w:rsidRPr="00CF6664" w14:paraId="1DA2209F" w14:textId="77777777" w:rsidTr="00D11899">
        <w:trPr>
          <w:jc w:val="center"/>
        </w:trPr>
        <w:tc>
          <w:tcPr>
            <w:tcW w:w="4876" w:type="dxa"/>
            <w:tcBorders>
              <w:top w:val="nil"/>
              <w:left w:val="nil"/>
              <w:bottom w:val="nil"/>
              <w:right w:val="nil"/>
            </w:tcBorders>
          </w:tcPr>
          <w:p w14:paraId="6128FF9A" w14:textId="77777777" w:rsidR="00D06BC5" w:rsidRPr="00CF6664" w:rsidRDefault="00D06BC5" w:rsidP="00D11899">
            <w:pPr>
              <w:pStyle w:val="Normal6a"/>
            </w:pPr>
            <w:r w:rsidRPr="00CF6664">
              <w:t>10.</w:t>
            </w:r>
            <w:r w:rsidRPr="00CF6664">
              <w:tab/>
            </w:r>
            <w:r w:rsidRPr="00CF6664">
              <w:rPr>
                <w:b/>
                <w:i/>
              </w:rPr>
              <w:t>pitää</w:t>
            </w:r>
            <w:r w:rsidRPr="00CF6664">
              <w:t xml:space="preserve"> olennaisen </w:t>
            </w:r>
            <w:r w:rsidRPr="00CF6664">
              <w:rPr>
                <w:b/>
                <w:i/>
              </w:rPr>
              <w:t>tärkeänä</w:t>
            </w:r>
            <w:r w:rsidRPr="00CF6664">
              <w:t xml:space="preserve">, että </w:t>
            </w:r>
            <w:r w:rsidRPr="00CF6664">
              <w:rPr>
                <w:b/>
                <w:i/>
              </w:rPr>
              <w:t>jäsenvaltiot sisällyttävät</w:t>
            </w:r>
            <w:r w:rsidRPr="00CF6664">
              <w:t xml:space="preserve"> lääketieteen alan </w:t>
            </w:r>
            <w:r w:rsidRPr="00CF6664">
              <w:rPr>
                <w:b/>
                <w:i/>
              </w:rPr>
              <w:t>opetussuunnitelmiinsa sukupuolisensitiivisen</w:t>
            </w:r>
            <w:r w:rsidRPr="00CF6664">
              <w:t xml:space="preserve"> terveydenhuollon </w:t>
            </w:r>
            <w:r w:rsidRPr="00CF6664">
              <w:rPr>
                <w:b/>
                <w:i/>
              </w:rPr>
              <w:t>koulutusta</w:t>
            </w:r>
            <w:r w:rsidRPr="00CF6664">
              <w:t>;</w:t>
            </w:r>
          </w:p>
        </w:tc>
        <w:tc>
          <w:tcPr>
            <w:tcW w:w="4876" w:type="dxa"/>
            <w:tcBorders>
              <w:top w:val="nil"/>
              <w:left w:val="nil"/>
              <w:bottom w:val="nil"/>
              <w:right w:val="nil"/>
            </w:tcBorders>
          </w:tcPr>
          <w:p w14:paraId="7CE2A35D" w14:textId="77777777" w:rsidR="00D06BC5" w:rsidRPr="00CF6664" w:rsidRDefault="00D06BC5" w:rsidP="00D11899">
            <w:pPr>
              <w:pStyle w:val="Normal6a"/>
            </w:pPr>
            <w:r w:rsidRPr="00CF6664">
              <w:t>10.</w:t>
            </w:r>
            <w:r w:rsidRPr="00CF6664">
              <w:tab/>
            </w:r>
            <w:r w:rsidRPr="00CF6664">
              <w:rPr>
                <w:b/>
                <w:i/>
              </w:rPr>
              <w:t>painottaa, että on</w:t>
            </w:r>
            <w:r w:rsidRPr="00CF6664">
              <w:t xml:space="preserve"> olennaisen </w:t>
            </w:r>
            <w:r w:rsidRPr="00CF6664">
              <w:rPr>
                <w:b/>
                <w:i/>
              </w:rPr>
              <w:t>tärkeää</w:t>
            </w:r>
            <w:r w:rsidRPr="00CF6664">
              <w:t xml:space="preserve">, että </w:t>
            </w:r>
            <w:r w:rsidRPr="00CF6664">
              <w:rPr>
                <w:b/>
                <w:i/>
              </w:rPr>
              <w:t>kaikki</w:t>
            </w:r>
            <w:r w:rsidRPr="00CF6664">
              <w:t xml:space="preserve"> lääketieteen alan </w:t>
            </w:r>
            <w:r w:rsidRPr="00CF6664">
              <w:rPr>
                <w:b/>
                <w:i/>
              </w:rPr>
              <w:t>työntekijät ovat asianmukaisesti koulutettuja ja että otetaan käyttöön toimintamalli, jossa otetaan huomioon kaikki asiaankuuluvat näkökohdat, myös sukupuoli; korostaa, että</w:t>
            </w:r>
            <w:r w:rsidRPr="00CF6664">
              <w:t xml:space="preserve"> terveydenhuollon </w:t>
            </w:r>
            <w:r w:rsidRPr="00CF6664">
              <w:rPr>
                <w:b/>
                <w:i/>
              </w:rPr>
              <w:t>ammattilaisten on toimittava syrjimättömästi ja heillä on oltava valmiudet tunnistaa erityisen haavoittuvassa asemassa olevien naisten ja tyttöjen erityistarpeet ja vastata niihin</w:t>
            </w:r>
            <w:r w:rsidRPr="00CF6664">
              <w:t>;</w:t>
            </w:r>
          </w:p>
        </w:tc>
      </w:tr>
    </w:tbl>
    <w:p w14:paraId="6FCA34B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B55898E" w14:textId="77777777" w:rsidR="00D06BC5" w:rsidRPr="00CF6664" w:rsidRDefault="00D06BC5" w:rsidP="00D06BC5">
      <w:r w:rsidRPr="00CF6664">
        <w:rPr>
          <w:rStyle w:val="HideTWBExt"/>
        </w:rPr>
        <w:t>&lt;/Amend&gt;</w:t>
      </w:r>
    </w:p>
    <w:p w14:paraId="79B3BA1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337</w:t>
      </w:r>
      <w:r w:rsidRPr="00CF6664">
        <w:rPr>
          <w:rStyle w:val="HideTWBExt"/>
          <w:b w:val="0"/>
        </w:rPr>
        <w:t>&lt;/NumAm&gt;</w:t>
      </w:r>
    </w:p>
    <w:p w14:paraId="7EF7479D"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6F836006" w14:textId="77777777" w:rsidR="00D06BC5" w:rsidRPr="00CF6664" w:rsidRDefault="00D06BC5" w:rsidP="00D06BC5">
      <w:pPr>
        <w:pStyle w:val="NormalBold"/>
      </w:pPr>
      <w:r w:rsidRPr="00CF6664">
        <w:rPr>
          <w:rStyle w:val="HideTWBExt"/>
          <w:b w:val="0"/>
        </w:rPr>
        <w:t>&lt;/RepeatBlock-By&gt;</w:t>
      </w:r>
    </w:p>
    <w:p w14:paraId="1E07A81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6C92399" w14:textId="77777777" w:rsidR="00D06BC5" w:rsidRPr="00CF6664" w:rsidRDefault="00D06BC5" w:rsidP="00D06BC5">
      <w:pPr>
        <w:pStyle w:val="NormalBold"/>
      </w:pPr>
      <w:r w:rsidRPr="00CF6664">
        <w:rPr>
          <w:rStyle w:val="HideTWBExt"/>
          <w:b w:val="0"/>
        </w:rPr>
        <w:t>&lt;Article&gt;</w:t>
      </w:r>
      <w:r w:rsidRPr="00CF6664">
        <w:t>10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3EE837D" w14:textId="77777777" w:rsidTr="00D11899">
        <w:trPr>
          <w:trHeight w:hRule="exact" w:val="240"/>
          <w:jc w:val="center"/>
        </w:trPr>
        <w:tc>
          <w:tcPr>
            <w:tcW w:w="9752" w:type="dxa"/>
            <w:gridSpan w:val="2"/>
            <w:tcBorders>
              <w:top w:val="nil"/>
              <w:left w:val="nil"/>
              <w:bottom w:val="nil"/>
              <w:right w:val="nil"/>
            </w:tcBorders>
          </w:tcPr>
          <w:p w14:paraId="0D676DDE" w14:textId="77777777" w:rsidR="00D06BC5" w:rsidRPr="00CF6664" w:rsidRDefault="00D06BC5" w:rsidP="00D11899"/>
        </w:tc>
      </w:tr>
      <w:tr w:rsidR="00D06BC5" w:rsidRPr="00CF6664" w14:paraId="20560C53" w14:textId="77777777" w:rsidTr="00D11899">
        <w:trPr>
          <w:trHeight w:val="240"/>
          <w:jc w:val="center"/>
        </w:trPr>
        <w:tc>
          <w:tcPr>
            <w:tcW w:w="4876" w:type="dxa"/>
            <w:tcBorders>
              <w:top w:val="nil"/>
              <w:left w:val="nil"/>
              <w:bottom w:val="nil"/>
              <w:right w:val="nil"/>
            </w:tcBorders>
          </w:tcPr>
          <w:p w14:paraId="003721D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E19D6E6" w14:textId="77777777" w:rsidR="00D06BC5" w:rsidRPr="00CF6664" w:rsidRDefault="00D06BC5" w:rsidP="00D11899">
            <w:pPr>
              <w:pStyle w:val="AmColumnHeading"/>
            </w:pPr>
            <w:r w:rsidRPr="00CF6664">
              <w:t>Tarkistus</w:t>
            </w:r>
          </w:p>
        </w:tc>
      </w:tr>
      <w:tr w:rsidR="00D06BC5" w:rsidRPr="00CF6664" w14:paraId="4DB80344" w14:textId="77777777" w:rsidTr="00D11899">
        <w:trPr>
          <w:jc w:val="center"/>
        </w:trPr>
        <w:tc>
          <w:tcPr>
            <w:tcW w:w="4876" w:type="dxa"/>
            <w:tcBorders>
              <w:top w:val="nil"/>
              <w:left w:val="nil"/>
              <w:bottom w:val="nil"/>
              <w:right w:val="nil"/>
            </w:tcBorders>
          </w:tcPr>
          <w:p w14:paraId="20239B0E" w14:textId="77777777" w:rsidR="00D06BC5" w:rsidRPr="00CF6664" w:rsidRDefault="00D06BC5" w:rsidP="00D11899">
            <w:pPr>
              <w:pStyle w:val="Normal6a"/>
            </w:pPr>
            <w:r w:rsidRPr="00CF6664">
              <w:t>10.</w:t>
            </w:r>
            <w:r w:rsidRPr="00CF6664">
              <w:tab/>
              <w:t>pitää olennaisen tärkeänä, että jäsenvaltiot sisällyttävät lääketieteen alan opetussuunnitelmiinsa sukupuolisensitiivisen terveydenhuollon koulutusta;</w:t>
            </w:r>
          </w:p>
        </w:tc>
        <w:tc>
          <w:tcPr>
            <w:tcW w:w="4876" w:type="dxa"/>
            <w:tcBorders>
              <w:top w:val="nil"/>
              <w:left w:val="nil"/>
              <w:bottom w:val="nil"/>
              <w:right w:val="nil"/>
            </w:tcBorders>
          </w:tcPr>
          <w:p w14:paraId="110025D4" w14:textId="77777777" w:rsidR="00D06BC5" w:rsidRPr="00CF6664" w:rsidRDefault="00D06BC5" w:rsidP="00D11899">
            <w:pPr>
              <w:pStyle w:val="Normal6a"/>
            </w:pPr>
            <w:r w:rsidRPr="00CF6664">
              <w:t>10.</w:t>
            </w:r>
            <w:r w:rsidRPr="00CF6664">
              <w:tab/>
              <w:t xml:space="preserve">pitää olennaisen tärkeänä, että jäsenvaltiot sisällyttävät lääketieteen alan opetussuunnitelmiinsa sukupuolisensitiivisen terveydenhuollon koulutusta; </w:t>
            </w:r>
            <w:r w:rsidRPr="00CF6664">
              <w:rPr>
                <w:b/>
                <w:i/>
              </w:rPr>
              <w:t>painottaa, että tällaisen koulutuksen olisi katettava diagnosointiin ja hoitoon liittyvät sukupuoleen perustuvat ennakkoluulot, naisten erityiset terveysoireet ja -tarpeet heidän kaikessa moninaisuudessaan sekä sukupuolinäkökulman huomioon ottava ja kulttuurisesti osaava viestintä potilaiden kanssa;</w:t>
            </w:r>
          </w:p>
        </w:tc>
      </w:tr>
    </w:tbl>
    <w:p w14:paraId="27622BF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C3D3130" w14:textId="77777777" w:rsidR="00D06BC5" w:rsidRPr="00CF6664" w:rsidRDefault="00D06BC5" w:rsidP="00D06BC5">
      <w:r w:rsidRPr="00CF6664">
        <w:rPr>
          <w:rStyle w:val="HideTWBExt"/>
        </w:rPr>
        <w:t>&lt;/Amend&gt;</w:t>
      </w:r>
    </w:p>
    <w:p w14:paraId="1042B9B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338</w:t>
      </w:r>
      <w:r w:rsidRPr="00CF6664">
        <w:rPr>
          <w:rStyle w:val="HideTWBExt"/>
          <w:b w:val="0"/>
        </w:rPr>
        <w:t>&lt;/NumAm&gt;</w:t>
      </w:r>
    </w:p>
    <w:p w14:paraId="6ADC306B"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1C3A71E2" w14:textId="77777777" w:rsidR="00D06BC5" w:rsidRPr="00CF6664" w:rsidRDefault="00D06BC5" w:rsidP="00D06BC5">
      <w:pPr>
        <w:pStyle w:val="NormalBold"/>
      </w:pPr>
      <w:r w:rsidRPr="00CF6664">
        <w:rPr>
          <w:rStyle w:val="HideTWBExt"/>
          <w:b w:val="0"/>
        </w:rPr>
        <w:t>&lt;/RepeatBlock-By&gt;</w:t>
      </w:r>
    </w:p>
    <w:p w14:paraId="092FAC1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4E8CE2A" w14:textId="77777777" w:rsidR="00D06BC5" w:rsidRPr="00CF6664" w:rsidRDefault="00D06BC5" w:rsidP="00D06BC5">
      <w:pPr>
        <w:pStyle w:val="NormalBold"/>
      </w:pPr>
      <w:r w:rsidRPr="00CF6664">
        <w:rPr>
          <w:rStyle w:val="HideTWBExt"/>
          <w:b w:val="0"/>
        </w:rPr>
        <w:t>&lt;Article&gt;</w:t>
      </w:r>
      <w:r w:rsidRPr="00CF6664">
        <w:t>10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DA358FD" w14:textId="77777777" w:rsidTr="00D11899">
        <w:trPr>
          <w:trHeight w:hRule="exact" w:val="240"/>
          <w:jc w:val="center"/>
        </w:trPr>
        <w:tc>
          <w:tcPr>
            <w:tcW w:w="9752" w:type="dxa"/>
            <w:gridSpan w:val="2"/>
            <w:tcBorders>
              <w:top w:val="nil"/>
              <w:left w:val="nil"/>
              <w:bottom w:val="nil"/>
              <w:right w:val="nil"/>
            </w:tcBorders>
          </w:tcPr>
          <w:p w14:paraId="7239C765" w14:textId="77777777" w:rsidR="00D06BC5" w:rsidRPr="00CF6664" w:rsidRDefault="00D06BC5" w:rsidP="00D11899"/>
        </w:tc>
      </w:tr>
      <w:tr w:rsidR="00D06BC5" w:rsidRPr="00CF6664" w14:paraId="1FCCE0A7" w14:textId="77777777" w:rsidTr="00D11899">
        <w:trPr>
          <w:trHeight w:val="240"/>
          <w:jc w:val="center"/>
        </w:trPr>
        <w:tc>
          <w:tcPr>
            <w:tcW w:w="4876" w:type="dxa"/>
            <w:tcBorders>
              <w:top w:val="nil"/>
              <w:left w:val="nil"/>
              <w:bottom w:val="nil"/>
              <w:right w:val="nil"/>
            </w:tcBorders>
          </w:tcPr>
          <w:p w14:paraId="6E99BFF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B657F2F" w14:textId="77777777" w:rsidR="00D06BC5" w:rsidRPr="00CF6664" w:rsidRDefault="00D06BC5" w:rsidP="00D11899">
            <w:pPr>
              <w:pStyle w:val="AmColumnHeading"/>
            </w:pPr>
            <w:r w:rsidRPr="00CF6664">
              <w:t>Tarkistus</w:t>
            </w:r>
          </w:p>
        </w:tc>
      </w:tr>
      <w:tr w:rsidR="00D06BC5" w:rsidRPr="00CF6664" w14:paraId="610708EB" w14:textId="77777777" w:rsidTr="00D11899">
        <w:trPr>
          <w:jc w:val="center"/>
        </w:trPr>
        <w:tc>
          <w:tcPr>
            <w:tcW w:w="4876" w:type="dxa"/>
            <w:tcBorders>
              <w:top w:val="nil"/>
              <w:left w:val="nil"/>
              <w:bottom w:val="nil"/>
              <w:right w:val="nil"/>
            </w:tcBorders>
          </w:tcPr>
          <w:p w14:paraId="11D33173" w14:textId="77777777" w:rsidR="00D06BC5" w:rsidRPr="00CF6664" w:rsidRDefault="00D06BC5" w:rsidP="00D11899">
            <w:pPr>
              <w:pStyle w:val="Normal6a"/>
            </w:pPr>
            <w:r w:rsidRPr="00CF6664">
              <w:t>10.</w:t>
            </w:r>
            <w:r w:rsidRPr="00CF6664">
              <w:tab/>
              <w:t>pitää olennaisen tärkeänä, että jäsenvaltiot sisällyttävät lääketieteen alan opetussuunnitelmiinsa sukupuolisensitiivisen terveydenhuollon koulutusta;</w:t>
            </w:r>
          </w:p>
        </w:tc>
        <w:tc>
          <w:tcPr>
            <w:tcW w:w="4876" w:type="dxa"/>
            <w:tcBorders>
              <w:top w:val="nil"/>
              <w:left w:val="nil"/>
              <w:bottom w:val="nil"/>
              <w:right w:val="nil"/>
            </w:tcBorders>
          </w:tcPr>
          <w:p w14:paraId="6E1CC6E4" w14:textId="77777777" w:rsidR="00D06BC5" w:rsidRPr="00CF6664" w:rsidRDefault="00D06BC5" w:rsidP="00D11899">
            <w:pPr>
              <w:pStyle w:val="Normal6a"/>
            </w:pPr>
            <w:r w:rsidRPr="00CF6664">
              <w:t>10.</w:t>
            </w:r>
            <w:r w:rsidRPr="00CF6664">
              <w:tab/>
              <w:t>pitää olennaisen tärkeänä, että jäsenvaltiot sisällyttävät lääketieteen alan opetussuunnitelmiinsa sukupuolisensitiivisen terveydenhuollon koulutusta</w:t>
            </w:r>
            <w:r w:rsidRPr="00CF6664">
              <w:rPr>
                <w:b/>
                <w:i/>
              </w:rPr>
              <w:t>, mukaan lukien koulutus, joka koskee sairauksia, joilla on suuri esiintyvyys naisten keskuudessa ja merkittävä psykososiaalinen vaikutus, kuten tulehdukselliset ihosairaudet, ja sitä, miten oireet ja hoitotarpeet voivat muuttua hormonaalisissa elämänvaiheissa</w:t>
            </w:r>
            <w:r w:rsidRPr="00CF6664">
              <w:t>;</w:t>
            </w:r>
          </w:p>
        </w:tc>
      </w:tr>
    </w:tbl>
    <w:p w14:paraId="65EE156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9B72DA9" w14:textId="77777777" w:rsidR="00D06BC5" w:rsidRPr="00CF6664" w:rsidRDefault="00D06BC5" w:rsidP="00D06BC5">
      <w:r w:rsidRPr="00CF6664">
        <w:rPr>
          <w:rStyle w:val="HideTWBExt"/>
        </w:rPr>
        <w:t>&lt;/Amend&gt;</w:t>
      </w:r>
    </w:p>
    <w:p w14:paraId="526FBBA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339</w:t>
      </w:r>
      <w:r w:rsidRPr="00CF6664">
        <w:rPr>
          <w:rStyle w:val="HideTWBExt"/>
          <w:b w:val="0"/>
        </w:rPr>
        <w:t>&lt;/NumAm&gt;</w:t>
      </w:r>
    </w:p>
    <w:p w14:paraId="237DC510"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2AFDCBC8" w14:textId="77777777" w:rsidR="00D06BC5" w:rsidRPr="00CF6664" w:rsidRDefault="00D06BC5" w:rsidP="00D06BC5">
      <w:pPr>
        <w:pStyle w:val="NormalBold"/>
      </w:pPr>
      <w:r w:rsidRPr="00CF6664">
        <w:rPr>
          <w:rStyle w:val="HideTWBExt"/>
          <w:b w:val="0"/>
        </w:rPr>
        <w:t>&lt;/RepeatBlock-By&gt;</w:t>
      </w:r>
    </w:p>
    <w:p w14:paraId="657F90B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9E0C819" w14:textId="77777777" w:rsidR="00D06BC5" w:rsidRPr="00CF6664" w:rsidRDefault="00D06BC5" w:rsidP="00D06BC5">
      <w:pPr>
        <w:pStyle w:val="NormalBold"/>
      </w:pPr>
      <w:r w:rsidRPr="00CF6664">
        <w:rPr>
          <w:rStyle w:val="HideTWBExt"/>
          <w:b w:val="0"/>
        </w:rPr>
        <w:t>&lt;Article&gt;</w:t>
      </w:r>
      <w:r w:rsidRPr="00CF6664">
        <w:t>10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A08290E" w14:textId="77777777" w:rsidTr="00D11899">
        <w:trPr>
          <w:trHeight w:hRule="exact" w:val="240"/>
          <w:jc w:val="center"/>
        </w:trPr>
        <w:tc>
          <w:tcPr>
            <w:tcW w:w="9752" w:type="dxa"/>
            <w:gridSpan w:val="2"/>
            <w:tcBorders>
              <w:top w:val="nil"/>
              <w:left w:val="nil"/>
              <w:bottom w:val="nil"/>
              <w:right w:val="nil"/>
            </w:tcBorders>
          </w:tcPr>
          <w:p w14:paraId="6F6969AE" w14:textId="77777777" w:rsidR="00D06BC5" w:rsidRPr="00CF6664" w:rsidRDefault="00D06BC5" w:rsidP="00D11899"/>
        </w:tc>
      </w:tr>
      <w:tr w:rsidR="00D06BC5" w:rsidRPr="00CF6664" w14:paraId="1437BFE3" w14:textId="77777777" w:rsidTr="00D11899">
        <w:trPr>
          <w:trHeight w:val="240"/>
          <w:jc w:val="center"/>
        </w:trPr>
        <w:tc>
          <w:tcPr>
            <w:tcW w:w="4876" w:type="dxa"/>
            <w:tcBorders>
              <w:top w:val="nil"/>
              <w:left w:val="nil"/>
              <w:bottom w:val="nil"/>
              <w:right w:val="nil"/>
            </w:tcBorders>
          </w:tcPr>
          <w:p w14:paraId="661BC6D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2A80E41" w14:textId="77777777" w:rsidR="00D06BC5" w:rsidRPr="00CF6664" w:rsidRDefault="00D06BC5" w:rsidP="00D11899">
            <w:pPr>
              <w:pStyle w:val="AmColumnHeading"/>
            </w:pPr>
            <w:r w:rsidRPr="00CF6664">
              <w:t>Tarkistus</w:t>
            </w:r>
          </w:p>
        </w:tc>
      </w:tr>
      <w:tr w:rsidR="00D06BC5" w:rsidRPr="00CF6664" w14:paraId="4CB750BF" w14:textId="77777777" w:rsidTr="00D11899">
        <w:trPr>
          <w:jc w:val="center"/>
        </w:trPr>
        <w:tc>
          <w:tcPr>
            <w:tcW w:w="4876" w:type="dxa"/>
            <w:tcBorders>
              <w:top w:val="nil"/>
              <w:left w:val="nil"/>
              <w:bottom w:val="nil"/>
              <w:right w:val="nil"/>
            </w:tcBorders>
          </w:tcPr>
          <w:p w14:paraId="39C92D00" w14:textId="77777777" w:rsidR="00D06BC5" w:rsidRPr="00CF6664" w:rsidRDefault="00D06BC5" w:rsidP="00D11899">
            <w:pPr>
              <w:pStyle w:val="Normal6a"/>
            </w:pPr>
            <w:r w:rsidRPr="00CF6664">
              <w:t>10.</w:t>
            </w:r>
            <w:r w:rsidRPr="00CF6664">
              <w:tab/>
              <w:t>pitää olennaisen tärkeänä, että jäsenvaltiot sisällyttävät lääketieteen alan opetussuunnitelmiinsa sukupuolisensitiivisen terveydenhuollon koulutusta;</w:t>
            </w:r>
          </w:p>
        </w:tc>
        <w:tc>
          <w:tcPr>
            <w:tcW w:w="4876" w:type="dxa"/>
            <w:tcBorders>
              <w:top w:val="nil"/>
              <w:left w:val="nil"/>
              <w:bottom w:val="nil"/>
              <w:right w:val="nil"/>
            </w:tcBorders>
          </w:tcPr>
          <w:p w14:paraId="75D0220D" w14:textId="77777777" w:rsidR="00D06BC5" w:rsidRPr="00CF6664" w:rsidRDefault="00D06BC5" w:rsidP="00D11899">
            <w:pPr>
              <w:pStyle w:val="Normal6a"/>
            </w:pPr>
            <w:r w:rsidRPr="00CF6664">
              <w:t>10.</w:t>
            </w:r>
            <w:r w:rsidRPr="00CF6664">
              <w:tab/>
              <w:t>pitää olennaisen tärkeänä, että jäsenvaltiot sisällyttävät lääketieteen</w:t>
            </w:r>
            <w:r w:rsidRPr="00CF6664">
              <w:rPr>
                <w:b/>
                <w:i/>
              </w:rPr>
              <w:t>, hoitotyön ja obstetriikan</w:t>
            </w:r>
            <w:r w:rsidRPr="00CF6664">
              <w:t xml:space="preserve"> alan opetussuunnitelmiinsa </w:t>
            </w:r>
            <w:r w:rsidRPr="00CF6664">
              <w:rPr>
                <w:b/>
                <w:i/>
              </w:rPr>
              <w:t>pakollista</w:t>
            </w:r>
            <w:r w:rsidRPr="00CF6664">
              <w:t xml:space="preserve"> sukupuolisensitiivisen</w:t>
            </w:r>
            <w:r w:rsidRPr="00CF6664">
              <w:rPr>
                <w:b/>
                <w:i/>
              </w:rPr>
              <w:t>, intersektionaalisen ja potilaskeskeisen</w:t>
            </w:r>
            <w:r w:rsidRPr="00CF6664">
              <w:t xml:space="preserve"> terveydenhuollon koulutusta </w:t>
            </w:r>
            <w:r w:rsidRPr="00CF6664">
              <w:rPr>
                <w:b/>
                <w:i/>
              </w:rPr>
              <w:t>sekä jatkuvaa ammatillista kehitystä, joka koskee myös sukupuoleen liittyviä ennakkoluuloja, kivunhoitoa, seksuaali- ja lisääntymisterveyttä ja -oikeuksia sekä syrjinnän ehkäisemistä</w:t>
            </w:r>
            <w:r w:rsidRPr="00CF6664">
              <w:t>;</w:t>
            </w:r>
          </w:p>
        </w:tc>
      </w:tr>
    </w:tbl>
    <w:p w14:paraId="2FA18B5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36AC41F" w14:textId="77777777" w:rsidR="00D06BC5" w:rsidRPr="00CF6664" w:rsidRDefault="00D06BC5" w:rsidP="00D06BC5">
      <w:r w:rsidRPr="00CF6664">
        <w:rPr>
          <w:rStyle w:val="HideTWBExt"/>
        </w:rPr>
        <w:t>&lt;/Amend&gt;</w:t>
      </w:r>
    </w:p>
    <w:p w14:paraId="2B10E96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340</w:t>
      </w:r>
      <w:r w:rsidRPr="00CF6664">
        <w:rPr>
          <w:rStyle w:val="HideTWBExt"/>
          <w:b w:val="0"/>
        </w:rPr>
        <w:t>&lt;/NumAm&gt;</w:t>
      </w:r>
    </w:p>
    <w:p w14:paraId="42D6B6E3"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4232EB38" w14:textId="77777777" w:rsidR="00D06BC5" w:rsidRPr="00CF6664" w:rsidRDefault="00D06BC5" w:rsidP="00D06BC5">
      <w:pPr>
        <w:pStyle w:val="NormalBold"/>
      </w:pPr>
      <w:r w:rsidRPr="00CF6664">
        <w:rPr>
          <w:rStyle w:val="HideTWBExt"/>
          <w:b w:val="0"/>
        </w:rPr>
        <w:t>&lt;/RepeatBlock-By&gt;</w:t>
      </w:r>
    </w:p>
    <w:p w14:paraId="3676AB7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19DED0D" w14:textId="77777777" w:rsidR="00D06BC5" w:rsidRPr="00CF6664" w:rsidRDefault="00D06BC5" w:rsidP="00D06BC5">
      <w:pPr>
        <w:pStyle w:val="NormalBold"/>
      </w:pPr>
      <w:r w:rsidRPr="00CF6664">
        <w:rPr>
          <w:rStyle w:val="HideTWBExt"/>
          <w:b w:val="0"/>
        </w:rPr>
        <w:t>&lt;Article&gt;</w:t>
      </w:r>
      <w:r w:rsidRPr="00CF6664">
        <w:t>10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8F7DC3F" w14:textId="77777777" w:rsidTr="00D11899">
        <w:trPr>
          <w:trHeight w:hRule="exact" w:val="240"/>
          <w:jc w:val="center"/>
        </w:trPr>
        <w:tc>
          <w:tcPr>
            <w:tcW w:w="9752" w:type="dxa"/>
            <w:gridSpan w:val="2"/>
            <w:tcBorders>
              <w:top w:val="nil"/>
              <w:left w:val="nil"/>
              <w:bottom w:val="nil"/>
              <w:right w:val="nil"/>
            </w:tcBorders>
          </w:tcPr>
          <w:p w14:paraId="229BAAE5" w14:textId="77777777" w:rsidR="00D06BC5" w:rsidRPr="00CF6664" w:rsidRDefault="00D06BC5" w:rsidP="00D11899"/>
        </w:tc>
      </w:tr>
      <w:tr w:rsidR="00D06BC5" w:rsidRPr="00CF6664" w14:paraId="6E3BFD9E" w14:textId="77777777" w:rsidTr="00D11899">
        <w:trPr>
          <w:trHeight w:val="240"/>
          <w:jc w:val="center"/>
        </w:trPr>
        <w:tc>
          <w:tcPr>
            <w:tcW w:w="4876" w:type="dxa"/>
            <w:tcBorders>
              <w:top w:val="nil"/>
              <w:left w:val="nil"/>
              <w:bottom w:val="nil"/>
              <w:right w:val="nil"/>
            </w:tcBorders>
          </w:tcPr>
          <w:p w14:paraId="67C9460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F9124C2" w14:textId="77777777" w:rsidR="00D06BC5" w:rsidRPr="00CF6664" w:rsidRDefault="00D06BC5" w:rsidP="00D11899">
            <w:pPr>
              <w:pStyle w:val="AmColumnHeading"/>
            </w:pPr>
            <w:r w:rsidRPr="00CF6664">
              <w:t>Tarkistus</w:t>
            </w:r>
          </w:p>
        </w:tc>
      </w:tr>
      <w:tr w:rsidR="00D06BC5" w:rsidRPr="00CF6664" w14:paraId="75A5FD9F" w14:textId="77777777" w:rsidTr="00D11899">
        <w:trPr>
          <w:jc w:val="center"/>
        </w:trPr>
        <w:tc>
          <w:tcPr>
            <w:tcW w:w="4876" w:type="dxa"/>
            <w:tcBorders>
              <w:top w:val="nil"/>
              <w:left w:val="nil"/>
              <w:bottom w:val="nil"/>
              <w:right w:val="nil"/>
            </w:tcBorders>
          </w:tcPr>
          <w:p w14:paraId="0E7D79C2" w14:textId="77777777" w:rsidR="00D06BC5" w:rsidRPr="00CF6664" w:rsidRDefault="00D06BC5" w:rsidP="00D11899">
            <w:pPr>
              <w:pStyle w:val="Normal6a"/>
            </w:pPr>
            <w:r w:rsidRPr="00CF6664">
              <w:t>10.</w:t>
            </w:r>
            <w:r w:rsidRPr="00CF6664">
              <w:tab/>
              <w:t>pitää olennaisen tärkeänä, että jäsenvaltiot sisällyttävät lääketieteen alan opetussuunnitelmiinsa sukupuolisensitiivisen terveydenhuollon koulutusta;</w:t>
            </w:r>
          </w:p>
        </w:tc>
        <w:tc>
          <w:tcPr>
            <w:tcW w:w="4876" w:type="dxa"/>
            <w:tcBorders>
              <w:top w:val="nil"/>
              <w:left w:val="nil"/>
              <w:bottom w:val="nil"/>
              <w:right w:val="nil"/>
            </w:tcBorders>
          </w:tcPr>
          <w:p w14:paraId="7EB4B58E" w14:textId="77777777" w:rsidR="00D06BC5" w:rsidRPr="00CF6664" w:rsidRDefault="00D06BC5" w:rsidP="00D11899">
            <w:pPr>
              <w:pStyle w:val="Normal6a"/>
            </w:pPr>
            <w:r w:rsidRPr="00CF6664">
              <w:t>10.</w:t>
            </w:r>
            <w:r w:rsidRPr="00CF6664">
              <w:tab/>
              <w:t xml:space="preserve">pitää olennaisen tärkeänä, että jäsenvaltiot sisällyttävät lääketieteen alan opetussuunnitelmiinsa </w:t>
            </w:r>
            <w:r w:rsidRPr="00CF6664">
              <w:rPr>
                <w:b/>
                <w:i/>
              </w:rPr>
              <w:t>ja jatkuvaan ammatilliseen kehitykseen, myös kipuun liittyvien ennakkoluulojen ja sukupuolikohtaisten oireiden osalta sydän- ja verisuonitautien yhteydessä, pakollisen</w:t>
            </w:r>
            <w:r w:rsidRPr="00CF6664">
              <w:t xml:space="preserve"> sukupuolisensitiivisen </w:t>
            </w:r>
            <w:r w:rsidRPr="00CF6664">
              <w:rPr>
                <w:b/>
                <w:i/>
              </w:rPr>
              <w:t>ja transsukupuolisuuden huomioon ottavan</w:t>
            </w:r>
            <w:r w:rsidRPr="00CF6664">
              <w:t xml:space="preserve"> terveydenhuollon koulutusta;</w:t>
            </w:r>
          </w:p>
        </w:tc>
      </w:tr>
    </w:tbl>
    <w:p w14:paraId="7BFFB27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B6EB396" w14:textId="77777777" w:rsidR="00D06BC5" w:rsidRPr="00CF6664" w:rsidRDefault="00D06BC5" w:rsidP="00D06BC5">
      <w:r w:rsidRPr="00CF6664">
        <w:rPr>
          <w:rStyle w:val="HideTWBExt"/>
        </w:rPr>
        <w:t>&lt;/Amend&gt;</w:t>
      </w:r>
    </w:p>
    <w:p w14:paraId="46992E3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341</w:t>
      </w:r>
      <w:r w:rsidRPr="00CF6664">
        <w:rPr>
          <w:rStyle w:val="HideTWBExt"/>
          <w:b w:val="0"/>
        </w:rPr>
        <w:t>&lt;/NumAm&gt;</w:t>
      </w:r>
    </w:p>
    <w:p w14:paraId="7D8DC013"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420E9489" w14:textId="77777777" w:rsidR="00D06BC5" w:rsidRPr="00CF6664" w:rsidRDefault="00D06BC5" w:rsidP="00D06BC5">
      <w:pPr>
        <w:pStyle w:val="NormalBold"/>
      </w:pPr>
      <w:r w:rsidRPr="00CF6664">
        <w:rPr>
          <w:rStyle w:val="HideTWBExt"/>
          <w:b w:val="0"/>
        </w:rPr>
        <w:t>&lt;/RepeatBlock-By&gt;</w:t>
      </w:r>
    </w:p>
    <w:p w14:paraId="44651A8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5B7367B" w14:textId="77777777" w:rsidR="00D06BC5" w:rsidRPr="00CF6664" w:rsidRDefault="00D06BC5" w:rsidP="00D06BC5">
      <w:pPr>
        <w:pStyle w:val="NormalBold"/>
      </w:pPr>
      <w:r w:rsidRPr="00CF6664">
        <w:rPr>
          <w:rStyle w:val="HideTWBExt"/>
          <w:b w:val="0"/>
        </w:rPr>
        <w:t>&lt;Article&gt;</w:t>
      </w:r>
      <w:r w:rsidRPr="00CF6664">
        <w:t>10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8FE79B7" w14:textId="77777777" w:rsidTr="00D11899">
        <w:trPr>
          <w:trHeight w:hRule="exact" w:val="240"/>
          <w:jc w:val="center"/>
        </w:trPr>
        <w:tc>
          <w:tcPr>
            <w:tcW w:w="9752" w:type="dxa"/>
            <w:gridSpan w:val="2"/>
            <w:tcBorders>
              <w:top w:val="nil"/>
              <w:left w:val="nil"/>
              <w:bottom w:val="nil"/>
              <w:right w:val="nil"/>
            </w:tcBorders>
          </w:tcPr>
          <w:p w14:paraId="10B2088B" w14:textId="77777777" w:rsidR="00D06BC5" w:rsidRPr="00CF6664" w:rsidRDefault="00D06BC5" w:rsidP="00D11899"/>
        </w:tc>
      </w:tr>
      <w:tr w:rsidR="00D06BC5" w:rsidRPr="00CF6664" w14:paraId="3D9BADE6" w14:textId="77777777" w:rsidTr="00D11899">
        <w:trPr>
          <w:trHeight w:val="240"/>
          <w:jc w:val="center"/>
        </w:trPr>
        <w:tc>
          <w:tcPr>
            <w:tcW w:w="4876" w:type="dxa"/>
            <w:tcBorders>
              <w:top w:val="nil"/>
              <w:left w:val="nil"/>
              <w:bottom w:val="nil"/>
              <w:right w:val="nil"/>
            </w:tcBorders>
          </w:tcPr>
          <w:p w14:paraId="7590245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5CE122A" w14:textId="77777777" w:rsidR="00D06BC5" w:rsidRPr="00CF6664" w:rsidRDefault="00D06BC5" w:rsidP="00D11899">
            <w:pPr>
              <w:pStyle w:val="AmColumnHeading"/>
            </w:pPr>
            <w:r w:rsidRPr="00CF6664">
              <w:t>Tarkistus</w:t>
            </w:r>
          </w:p>
        </w:tc>
      </w:tr>
      <w:tr w:rsidR="00D06BC5" w:rsidRPr="00CF6664" w14:paraId="73D92BD7" w14:textId="77777777" w:rsidTr="00D11899">
        <w:trPr>
          <w:jc w:val="center"/>
        </w:trPr>
        <w:tc>
          <w:tcPr>
            <w:tcW w:w="4876" w:type="dxa"/>
            <w:tcBorders>
              <w:top w:val="nil"/>
              <w:left w:val="nil"/>
              <w:bottom w:val="nil"/>
              <w:right w:val="nil"/>
            </w:tcBorders>
          </w:tcPr>
          <w:p w14:paraId="186B25D3" w14:textId="77777777" w:rsidR="00D06BC5" w:rsidRPr="00CF6664" w:rsidRDefault="00D06BC5" w:rsidP="00D11899">
            <w:pPr>
              <w:pStyle w:val="Normal6a"/>
            </w:pPr>
            <w:r w:rsidRPr="00CF6664">
              <w:t>10.</w:t>
            </w:r>
            <w:r w:rsidRPr="00CF6664">
              <w:tab/>
              <w:t>pitää olennaisen tärkeänä, että jäsenvaltiot sisällyttävät lääketieteen alan opetussuunnitelmiinsa sukupuolisensitiivisen terveydenhuollon koulutusta;</w:t>
            </w:r>
          </w:p>
        </w:tc>
        <w:tc>
          <w:tcPr>
            <w:tcW w:w="4876" w:type="dxa"/>
            <w:tcBorders>
              <w:top w:val="nil"/>
              <w:left w:val="nil"/>
              <w:bottom w:val="nil"/>
              <w:right w:val="nil"/>
            </w:tcBorders>
          </w:tcPr>
          <w:p w14:paraId="6196DE40" w14:textId="77777777" w:rsidR="00D06BC5" w:rsidRPr="00CF6664" w:rsidRDefault="00D06BC5" w:rsidP="00D11899">
            <w:pPr>
              <w:pStyle w:val="Normal6a"/>
            </w:pPr>
            <w:r w:rsidRPr="00CF6664">
              <w:t>10.</w:t>
            </w:r>
            <w:r w:rsidRPr="00CF6664">
              <w:tab/>
              <w:t xml:space="preserve">pitää olennaisen tärkeänä, että jäsenvaltiot sisällyttävät </w:t>
            </w:r>
            <w:r w:rsidRPr="00CF6664">
              <w:rPr>
                <w:b/>
                <w:i/>
              </w:rPr>
              <w:t>tiiviissä yhteistyössä terveydenhuollon ammattilaisten ja oppilaitosten kanssa</w:t>
            </w:r>
            <w:r w:rsidRPr="00CF6664">
              <w:t xml:space="preserve"> lääketieteen alan opetussuunnitelmiinsa sukupuolisensitiivisen terveydenhuollon koulutusta;</w:t>
            </w:r>
          </w:p>
        </w:tc>
      </w:tr>
    </w:tbl>
    <w:p w14:paraId="6D73DB3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0AD3CB9" w14:textId="77777777" w:rsidR="00D06BC5" w:rsidRPr="00CF6664" w:rsidRDefault="00D06BC5" w:rsidP="00D06BC5">
      <w:r w:rsidRPr="00CF6664">
        <w:rPr>
          <w:rStyle w:val="HideTWBExt"/>
        </w:rPr>
        <w:t>&lt;/Amend&gt;</w:t>
      </w:r>
    </w:p>
    <w:p w14:paraId="1A12268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342</w:t>
      </w:r>
      <w:r w:rsidRPr="00CF6664">
        <w:rPr>
          <w:rStyle w:val="HideTWBExt"/>
          <w:b w:val="0"/>
        </w:rPr>
        <w:t>&lt;/NumAm&gt;</w:t>
      </w:r>
    </w:p>
    <w:p w14:paraId="455C4635"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7FFE3831" w14:textId="77777777" w:rsidR="00D06BC5" w:rsidRPr="00CF6664" w:rsidRDefault="00D06BC5" w:rsidP="00D06BC5">
      <w:pPr>
        <w:pStyle w:val="NormalBold"/>
      </w:pPr>
      <w:r w:rsidRPr="00CF6664">
        <w:rPr>
          <w:rStyle w:val="HideTWBExt"/>
          <w:b w:val="0"/>
        </w:rPr>
        <w:t>&lt;/RepeatBlock-By&gt;</w:t>
      </w:r>
    </w:p>
    <w:p w14:paraId="56BEA0F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A31222D" w14:textId="77777777" w:rsidR="00D06BC5" w:rsidRPr="00CF6664" w:rsidRDefault="00D06BC5" w:rsidP="00D06BC5">
      <w:pPr>
        <w:pStyle w:val="NormalBold"/>
      </w:pPr>
      <w:r w:rsidRPr="00CF6664">
        <w:rPr>
          <w:rStyle w:val="HideTWBExt"/>
          <w:b w:val="0"/>
        </w:rPr>
        <w:t>&lt;Article&gt;</w:t>
      </w:r>
      <w:r w:rsidRPr="00CF6664">
        <w:t>10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3DC4EA5" w14:textId="77777777" w:rsidTr="00D11899">
        <w:trPr>
          <w:trHeight w:hRule="exact" w:val="240"/>
          <w:jc w:val="center"/>
        </w:trPr>
        <w:tc>
          <w:tcPr>
            <w:tcW w:w="9752" w:type="dxa"/>
            <w:gridSpan w:val="2"/>
            <w:tcBorders>
              <w:top w:val="nil"/>
              <w:left w:val="nil"/>
              <w:bottom w:val="nil"/>
              <w:right w:val="nil"/>
            </w:tcBorders>
          </w:tcPr>
          <w:p w14:paraId="79F91660" w14:textId="77777777" w:rsidR="00D06BC5" w:rsidRPr="00CF6664" w:rsidRDefault="00D06BC5" w:rsidP="00D11899"/>
        </w:tc>
      </w:tr>
      <w:tr w:rsidR="00D06BC5" w:rsidRPr="00CF6664" w14:paraId="2BC01901" w14:textId="77777777" w:rsidTr="00D11899">
        <w:trPr>
          <w:trHeight w:val="240"/>
          <w:jc w:val="center"/>
        </w:trPr>
        <w:tc>
          <w:tcPr>
            <w:tcW w:w="4876" w:type="dxa"/>
            <w:tcBorders>
              <w:top w:val="nil"/>
              <w:left w:val="nil"/>
              <w:bottom w:val="nil"/>
              <w:right w:val="nil"/>
            </w:tcBorders>
          </w:tcPr>
          <w:p w14:paraId="15C1EDD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BCDA858" w14:textId="77777777" w:rsidR="00D06BC5" w:rsidRPr="00CF6664" w:rsidRDefault="00D06BC5" w:rsidP="00D11899">
            <w:pPr>
              <w:pStyle w:val="AmColumnHeading"/>
            </w:pPr>
            <w:r w:rsidRPr="00CF6664">
              <w:t>Tarkistus</w:t>
            </w:r>
          </w:p>
        </w:tc>
      </w:tr>
      <w:tr w:rsidR="00D06BC5" w:rsidRPr="00CF6664" w14:paraId="5D12601B" w14:textId="77777777" w:rsidTr="00D11899">
        <w:trPr>
          <w:jc w:val="center"/>
        </w:trPr>
        <w:tc>
          <w:tcPr>
            <w:tcW w:w="4876" w:type="dxa"/>
            <w:tcBorders>
              <w:top w:val="nil"/>
              <w:left w:val="nil"/>
              <w:bottom w:val="nil"/>
              <w:right w:val="nil"/>
            </w:tcBorders>
          </w:tcPr>
          <w:p w14:paraId="038BF776" w14:textId="77777777" w:rsidR="00D06BC5" w:rsidRPr="00CF6664" w:rsidRDefault="00D06BC5" w:rsidP="00D11899">
            <w:pPr>
              <w:pStyle w:val="Normal6a"/>
            </w:pPr>
            <w:r w:rsidRPr="00CF6664">
              <w:t>10.</w:t>
            </w:r>
            <w:r w:rsidRPr="00CF6664">
              <w:tab/>
              <w:t xml:space="preserve">pitää olennaisen tärkeänä, että jäsenvaltiot sisällyttävät lääketieteen alan opetussuunnitelmiinsa </w:t>
            </w:r>
            <w:r w:rsidRPr="00CF6664">
              <w:rPr>
                <w:b/>
                <w:i/>
              </w:rPr>
              <w:t>sukupuolisensitiivisen</w:t>
            </w:r>
            <w:r w:rsidRPr="00CF6664">
              <w:t xml:space="preserve"> terveydenhuollon koulutusta;</w:t>
            </w:r>
          </w:p>
        </w:tc>
        <w:tc>
          <w:tcPr>
            <w:tcW w:w="4876" w:type="dxa"/>
            <w:tcBorders>
              <w:top w:val="nil"/>
              <w:left w:val="nil"/>
              <w:bottom w:val="nil"/>
              <w:right w:val="nil"/>
            </w:tcBorders>
          </w:tcPr>
          <w:p w14:paraId="2BA110E8" w14:textId="77777777" w:rsidR="00D06BC5" w:rsidRPr="00CF6664" w:rsidRDefault="00D06BC5" w:rsidP="00D11899">
            <w:pPr>
              <w:pStyle w:val="Normal6a"/>
            </w:pPr>
            <w:r w:rsidRPr="00CF6664">
              <w:t>10.</w:t>
            </w:r>
            <w:r w:rsidRPr="00CF6664">
              <w:tab/>
              <w:t xml:space="preserve">pitää olennaisen tärkeänä, että jäsenvaltiot sisällyttävät lääketieteen alan opetussuunnitelmiinsa </w:t>
            </w:r>
            <w:r w:rsidRPr="00CF6664">
              <w:rPr>
                <w:b/>
                <w:i/>
              </w:rPr>
              <w:t>biologisen sukupuolen huomioon ottavan</w:t>
            </w:r>
            <w:r w:rsidRPr="00CF6664">
              <w:t xml:space="preserve"> terveydenhuollon koulutusta</w:t>
            </w:r>
            <w:r w:rsidRPr="00CF6664">
              <w:rPr>
                <w:b/>
                <w:i/>
              </w:rPr>
              <w:t>, jollei sitä jo ole</w:t>
            </w:r>
            <w:r w:rsidRPr="00CF6664">
              <w:t>;</w:t>
            </w:r>
          </w:p>
        </w:tc>
      </w:tr>
    </w:tbl>
    <w:p w14:paraId="24FDE51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B4B8CA9" w14:textId="77777777" w:rsidR="00D06BC5" w:rsidRPr="00CF6664" w:rsidRDefault="00D06BC5" w:rsidP="00D06BC5">
      <w:r w:rsidRPr="00CF6664">
        <w:rPr>
          <w:rStyle w:val="HideTWBExt"/>
        </w:rPr>
        <w:t>&lt;/Amend&gt;</w:t>
      </w:r>
    </w:p>
    <w:p w14:paraId="2C8D860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343</w:t>
      </w:r>
      <w:r w:rsidRPr="00CF6664">
        <w:rPr>
          <w:rStyle w:val="HideTWBExt"/>
          <w:b w:val="0"/>
        </w:rPr>
        <w:t>&lt;/NumAm&gt;</w:t>
      </w:r>
    </w:p>
    <w:p w14:paraId="4C5AF4EF"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5873587A" w14:textId="77777777" w:rsidR="00D06BC5" w:rsidRPr="00CF6664" w:rsidRDefault="00D06BC5" w:rsidP="00D06BC5">
      <w:pPr>
        <w:pStyle w:val="NormalBold"/>
      </w:pPr>
      <w:r w:rsidRPr="00CF6664">
        <w:rPr>
          <w:rStyle w:val="HideTWBExt"/>
          <w:b w:val="0"/>
        </w:rPr>
        <w:t>&lt;/RepeatBlock-By&gt;</w:t>
      </w:r>
    </w:p>
    <w:p w14:paraId="5C16307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A4F0207" w14:textId="77777777" w:rsidR="00D06BC5" w:rsidRPr="00CF6664" w:rsidRDefault="00D06BC5" w:rsidP="00D06BC5">
      <w:pPr>
        <w:pStyle w:val="NormalBold"/>
      </w:pPr>
      <w:r w:rsidRPr="00CF6664">
        <w:rPr>
          <w:rStyle w:val="HideTWBExt"/>
          <w:b w:val="0"/>
        </w:rPr>
        <w:t>&lt;Article&gt;</w:t>
      </w:r>
      <w:r w:rsidRPr="00CF6664">
        <w:t>10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9AC22D3" w14:textId="77777777" w:rsidTr="00D11899">
        <w:trPr>
          <w:trHeight w:hRule="exact" w:val="240"/>
          <w:jc w:val="center"/>
        </w:trPr>
        <w:tc>
          <w:tcPr>
            <w:tcW w:w="9752" w:type="dxa"/>
            <w:gridSpan w:val="2"/>
            <w:tcBorders>
              <w:top w:val="nil"/>
              <w:left w:val="nil"/>
              <w:bottom w:val="nil"/>
              <w:right w:val="nil"/>
            </w:tcBorders>
          </w:tcPr>
          <w:p w14:paraId="240D9F7C" w14:textId="77777777" w:rsidR="00D06BC5" w:rsidRPr="00CF6664" w:rsidRDefault="00D06BC5" w:rsidP="00D11899"/>
        </w:tc>
      </w:tr>
      <w:tr w:rsidR="00D06BC5" w:rsidRPr="00CF6664" w14:paraId="28B19448" w14:textId="77777777" w:rsidTr="00D11899">
        <w:trPr>
          <w:trHeight w:val="240"/>
          <w:jc w:val="center"/>
        </w:trPr>
        <w:tc>
          <w:tcPr>
            <w:tcW w:w="4876" w:type="dxa"/>
            <w:tcBorders>
              <w:top w:val="nil"/>
              <w:left w:val="nil"/>
              <w:bottom w:val="nil"/>
              <w:right w:val="nil"/>
            </w:tcBorders>
          </w:tcPr>
          <w:p w14:paraId="1BC0DD2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0F02B15" w14:textId="77777777" w:rsidR="00D06BC5" w:rsidRPr="00CF6664" w:rsidRDefault="00D06BC5" w:rsidP="00D11899">
            <w:pPr>
              <w:pStyle w:val="AmColumnHeading"/>
            </w:pPr>
            <w:r w:rsidRPr="00CF6664">
              <w:t>Tarkistus</w:t>
            </w:r>
          </w:p>
        </w:tc>
      </w:tr>
      <w:tr w:rsidR="00D06BC5" w:rsidRPr="00CF6664" w14:paraId="61D0785E" w14:textId="77777777" w:rsidTr="00D11899">
        <w:trPr>
          <w:jc w:val="center"/>
        </w:trPr>
        <w:tc>
          <w:tcPr>
            <w:tcW w:w="4876" w:type="dxa"/>
            <w:tcBorders>
              <w:top w:val="nil"/>
              <w:left w:val="nil"/>
              <w:bottom w:val="nil"/>
              <w:right w:val="nil"/>
            </w:tcBorders>
          </w:tcPr>
          <w:p w14:paraId="3F9244DB" w14:textId="77777777" w:rsidR="00D06BC5" w:rsidRPr="00CF6664" w:rsidRDefault="00D06BC5" w:rsidP="00D11899">
            <w:pPr>
              <w:pStyle w:val="Normal6a"/>
            </w:pPr>
            <w:r w:rsidRPr="00CF6664">
              <w:t>10.</w:t>
            </w:r>
            <w:r w:rsidRPr="00CF6664">
              <w:tab/>
              <w:t>pitää olennaisen tärkeänä, että jäsenvaltiot sisällyttävät lääketieteen alan opetussuunnitelmiinsa sukupuolisensitiivisen terveydenhuollon koulutusta;</w:t>
            </w:r>
          </w:p>
        </w:tc>
        <w:tc>
          <w:tcPr>
            <w:tcW w:w="4876" w:type="dxa"/>
            <w:tcBorders>
              <w:top w:val="nil"/>
              <w:left w:val="nil"/>
              <w:bottom w:val="nil"/>
              <w:right w:val="nil"/>
            </w:tcBorders>
          </w:tcPr>
          <w:p w14:paraId="69684FF6" w14:textId="77777777" w:rsidR="00D06BC5" w:rsidRPr="00CF6664" w:rsidRDefault="00D06BC5" w:rsidP="00D11899">
            <w:pPr>
              <w:pStyle w:val="Normal6a"/>
            </w:pPr>
            <w:r w:rsidRPr="00CF6664">
              <w:t>10.</w:t>
            </w:r>
            <w:r w:rsidRPr="00CF6664">
              <w:tab/>
              <w:t xml:space="preserve">pitää olennaisen tärkeänä, että jäsenvaltiot sisällyttävät </w:t>
            </w:r>
            <w:r w:rsidRPr="00CF6664">
              <w:rPr>
                <w:b/>
                <w:i/>
              </w:rPr>
              <w:t>kaikkiin</w:t>
            </w:r>
            <w:r w:rsidRPr="00CF6664">
              <w:t xml:space="preserve"> lääketieteen alan opetussuunnitelmiinsa sukupuolisensitiivisen terveydenhuollon koulutusta;</w:t>
            </w:r>
          </w:p>
        </w:tc>
      </w:tr>
    </w:tbl>
    <w:p w14:paraId="15A68C7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1683ED3" w14:textId="77777777" w:rsidR="00D06BC5" w:rsidRPr="00CF6664" w:rsidRDefault="00D06BC5" w:rsidP="00D06BC5">
      <w:r w:rsidRPr="00CF6664">
        <w:rPr>
          <w:rStyle w:val="HideTWBExt"/>
        </w:rPr>
        <w:t>&lt;/Amend&gt;</w:t>
      </w:r>
    </w:p>
    <w:p w14:paraId="4256026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344</w:t>
      </w:r>
      <w:r w:rsidRPr="00CF6664">
        <w:rPr>
          <w:rStyle w:val="HideTWBExt"/>
          <w:b w:val="0"/>
        </w:rPr>
        <w:t>&lt;/NumAm&gt;</w:t>
      </w:r>
    </w:p>
    <w:p w14:paraId="78A7DBDF"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5AAAF6C4" w14:textId="77777777" w:rsidR="00D06BC5" w:rsidRPr="00CF6664" w:rsidRDefault="00D06BC5" w:rsidP="00D06BC5">
      <w:pPr>
        <w:pStyle w:val="NormalBold"/>
      </w:pPr>
      <w:r w:rsidRPr="00CF6664">
        <w:rPr>
          <w:rStyle w:val="HideTWBExt"/>
          <w:b w:val="0"/>
        </w:rPr>
        <w:t>&lt;/RepeatBlock-By&gt;</w:t>
      </w:r>
    </w:p>
    <w:p w14:paraId="6BC9A7A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23275F5" w14:textId="77777777" w:rsidR="00D06BC5" w:rsidRPr="00CF6664" w:rsidRDefault="00D06BC5" w:rsidP="00D06BC5">
      <w:pPr>
        <w:pStyle w:val="NormalBold"/>
      </w:pPr>
      <w:r w:rsidRPr="00CF6664">
        <w:rPr>
          <w:rStyle w:val="HideTWBExt"/>
          <w:b w:val="0"/>
        </w:rPr>
        <w:t>&lt;Article&gt;</w:t>
      </w:r>
      <w:r w:rsidRPr="00CF6664">
        <w:t>10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D5C53D4" w14:textId="77777777" w:rsidTr="00D11899">
        <w:trPr>
          <w:trHeight w:hRule="exact" w:val="240"/>
          <w:jc w:val="center"/>
        </w:trPr>
        <w:tc>
          <w:tcPr>
            <w:tcW w:w="9752" w:type="dxa"/>
            <w:gridSpan w:val="2"/>
            <w:tcBorders>
              <w:top w:val="nil"/>
              <w:left w:val="nil"/>
              <w:bottom w:val="nil"/>
              <w:right w:val="nil"/>
            </w:tcBorders>
          </w:tcPr>
          <w:p w14:paraId="54E4173D" w14:textId="77777777" w:rsidR="00D06BC5" w:rsidRPr="00CF6664" w:rsidRDefault="00D06BC5" w:rsidP="00D11899"/>
        </w:tc>
      </w:tr>
      <w:tr w:rsidR="00D06BC5" w:rsidRPr="00CF6664" w14:paraId="75F15A9B" w14:textId="77777777" w:rsidTr="00D11899">
        <w:trPr>
          <w:trHeight w:val="240"/>
          <w:jc w:val="center"/>
        </w:trPr>
        <w:tc>
          <w:tcPr>
            <w:tcW w:w="4876" w:type="dxa"/>
            <w:tcBorders>
              <w:top w:val="nil"/>
              <w:left w:val="nil"/>
              <w:bottom w:val="nil"/>
              <w:right w:val="nil"/>
            </w:tcBorders>
          </w:tcPr>
          <w:p w14:paraId="6A08CF9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F10E36A" w14:textId="77777777" w:rsidR="00D06BC5" w:rsidRPr="00CF6664" w:rsidRDefault="00D06BC5" w:rsidP="00D11899">
            <w:pPr>
              <w:pStyle w:val="AmColumnHeading"/>
            </w:pPr>
            <w:r w:rsidRPr="00CF6664">
              <w:t>Tarkistus</w:t>
            </w:r>
          </w:p>
        </w:tc>
      </w:tr>
      <w:tr w:rsidR="00D06BC5" w:rsidRPr="00CF6664" w14:paraId="40D9385A" w14:textId="77777777" w:rsidTr="00D11899">
        <w:trPr>
          <w:jc w:val="center"/>
        </w:trPr>
        <w:tc>
          <w:tcPr>
            <w:tcW w:w="4876" w:type="dxa"/>
            <w:tcBorders>
              <w:top w:val="nil"/>
              <w:left w:val="nil"/>
              <w:bottom w:val="nil"/>
              <w:right w:val="nil"/>
            </w:tcBorders>
          </w:tcPr>
          <w:p w14:paraId="472DEB50" w14:textId="77777777" w:rsidR="00D06BC5" w:rsidRPr="00CF6664" w:rsidRDefault="00D06BC5" w:rsidP="00D11899">
            <w:pPr>
              <w:pStyle w:val="Normal6a"/>
            </w:pPr>
          </w:p>
        </w:tc>
        <w:tc>
          <w:tcPr>
            <w:tcW w:w="4876" w:type="dxa"/>
            <w:tcBorders>
              <w:top w:val="nil"/>
              <w:left w:val="nil"/>
              <w:bottom w:val="nil"/>
              <w:right w:val="nil"/>
            </w:tcBorders>
          </w:tcPr>
          <w:p w14:paraId="47A93168" w14:textId="77777777" w:rsidR="00D06BC5" w:rsidRPr="00CF6664" w:rsidRDefault="00D06BC5" w:rsidP="00D11899">
            <w:pPr>
              <w:pStyle w:val="Normal6a"/>
            </w:pPr>
            <w:r w:rsidRPr="00CF6664">
              <w:rPr>
                <w:b/>
                <w:i/>
              </w:rPr>
              <w:t>10 a.</w:t>
            </w:r>
            <w:r w:rsidRPr="00CF6664">
              <w:tab/>
            </w:r>
            <w:r w:rsidRPr="00CF6664">
              <w:rPr>
                <w:b/>
                <w:i/>
              </w:rPr>
              <w:t>kehottaa komissiota ja jäsenvaltioita tunnistamaan kaikenlaisen obstetrisen ja gynekologisen väkivallan ja torjumaan sitä sukupuolistuneen väkivallan muotona, mukaan lukien muun muassa huono kohtelu, hyväksikäyttö, pakottaminen, hoidon laiminlyönti tai epääminen gynekologisten tutkimusten, raskauden, abortin, synnytyksen ja synnytyksen jälkeisen hoidon aikana, naisten ja intersukupuolisten sukuelinten silpominen ja pakkosterilointi; kehottaa niitä ottamaan käyttöön selkeitä oikeudellisia määritelmiä, ennaltaehkäisystrategioita ja terveydenhuollon ammattilaisten pakollista koulutusta suostumukseen perustuvasta ja oikeuksiin perustuvasta hoidosta ja vahvistamaan potilaiden oikeuksia; kehottaa ottamaan käyttöön riippumattomia valitusmekanismeja, raportointi- ja vastuuvelvollisuusmekanismeja sekä tiedonkeruujärjestelmiä;</w:t>
            </w:r>
          </w:p>
        </w:tc>
      </w:tr>
    </w:tbl>
    <w:p w14:paraId="685398C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A19F4F2" w14:textId="77777777" w:rsidR="00D06BC5" w:rsidRPr="00CF6664" w:rsidRDefault="00D06BC5" w:rsidP="00D06BC5">
      <w:r w:rsidRPr="00CF6664">
        <w:rPr>
          <w:rStyle w:val="HideTWBExt"/>
        </w:rPr>
        <w:t>&lt;/Amend&gt;</w:t>
      </w:r>
    </w:p>
    <w:p w14:paraId="0805139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345</w:t>
      </w:r>
      <w:r w:rsidRPr="00CF6664">
        <w:rPr>
          <w:rStyle w:val="HideTWBExt"/>
          <w:b w:val="0"/>
        </w:rPr>
        <w:t>&lt;/NumAm&gt;</w:t>
      </w:r>
    </w:p>
    <w:p w14:paraId="45CD903A"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A22CB05" w14:textId="77777777" w:rsidR="00D06BC5" w:rsidRPr="00CF6664" w:rsidRDefault="00D06BC5" w:rsidP="00D06BC5">
      <w:pPr>
        <w:pStyle w:val="NormalBold"/>
      </w:pPr>
      <w:r w:rsidRPr="00CF6664">
        <w:rPr>
          <w:rStyle w:val="HideTWBExt"/>
          <w:b w:val="0"/>
        </w:rPr>
        <w:t>&lt;/RepeatBlock-By&gt;</w:t>
      </w:r>
    </w:p>
    <w:p w14:paraId="23D389B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557C226" w14:textId="77777777" w:rsidR="00D06BC5" w:rsidRPr="00CF6664" w:rsidRDefault="00D06BC5" w:rsidP="00D06BC5">
      <w:pPr>
        <w:pStyle w:val="NormalBold"/>
      </w:pPr>
      <w:r w:rsidRPr="00CF6664">
        <w:rPr>
          <w:rStyle w:val="HideTWBExt"/>
          <w:b w:val="0"/>
        </w:rPr>
        <w:t>&lt;Article&gt;</w:t>
      </w:r>
      <w:r w:rsidRPr="00CF6664">
        <w:t>10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5D73F79" w14:textId="77777777" w:rsidTr="00D11899">
        <w:trPr>
          <w:trHeight w:hRule="exact" w:val="240"/>
          <w:jc w:val="center"/>
        </w:trPr>
        <w:tc>
          <w:tcPr>
            <w:tcW w:w="9752" w:type="dxa"/>
            <w:gridSpan w:val="2"/>
            <w:tcBorders>
              <w:top w:val="nil"/>
              <w:left w:val="nil"/>
              <w:bottom w:val="nil"/>
              <w:right w:val="nil"/>
            </w:tcBorders>
          </w:tcPr>
          <w:p w14:paraId="12BFDEE9" w14:textId="77777777" w:rsidR="00D06BC5" w:rsidRPr="00CF6664" w:rsidRDefault="00D06BC5" w:rsidP="00D11899"/>
        </w:tc>
      </w:tr>
      <w:tr w:rsidR="00D06BC5" w:rsidRPr="00CF6664" w14:paraId="4DAB5BA2" w14:textId="77777777" w:rsidTr="00D11899">
        <w:trPr>
          <w:trHeight w:val="240"/>
          <w:jc w:val="center"/>
        </w:trPr>
        <w:tc>
          <w:tcPr>
            <w:tcW w:w="4876" w:type="dxa"/>
            <w:tcBorders>
              <w:top w:val="nil"/>
              <w:left w:val="nil"/>
              <w:bottom w:val="nil"/>
              <w:right w:val="nil"/>
            </w:tcBorders>
          </w:tcPr>
          <w:p w14:paraId="0DAAF2F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23746FD" w14:textId="77777777" w:rsidR="00D06BC5" w:rsidRPr="00CF6664" w:rsidRDefault="00D06BC5" w:rsidP="00D11899">
            <w:pPr>
              <w:pStyle w:val="AmColumnHeading"/>
            </w:pPr>
            <w:r w:rsidRPr="00CF6664">
              <w:t>Tarkistus</w:t>
            </w:r>
          </w:p>
        </w:tc>
      </w:tr>
      <w:tr w:rsidR="00D06BC5" w:rsidRPr="00CF6664" w14:paraId="2AD3297B" w14:textId="77777777" w:rsidTr="00D11899">
        <w:trPr>
          <w:jc w:val="center"/>
        </w:trPr>
        <w:tc>
          <w:tcPr>
            <w:tcW w:w="4876" w:type="dxa"/>
            <w:tcBorders>
              <w:top w:val="nil"/>
              <w:left w:val="nil"/>
              <w:bottom w:val="nil"/>
              <w:right w:val="nil"/>
            </w:tcBorders>
          </w:tcPr>
          <w:p w14:paraId="41E73C47" w14:textId="77777777" w:rsidR="00D06BC5" w:rsidRPr="00CF6664" w:rsidRDefault="00D06BC5" w:rsidP="00D11899">
            <w:pPr>
              <w:pStyle w:val="Normal6a"/>
            </w:pPr>
          </w:p>
        </w:tc>
        <w:tc>
          <w:tcPr>
            <w:tcW w:w="4876" w:type="dxa"/>
            <w:tcBorders>
              <w:top w:val="nil"/>
              <w:left w:val="nil"/>
              <w:bottom w:val="nil"/>
              <w:right w:val="nil"/>
            </w:tcBorders>
          </w:tcPr>
          <w:p w14:paraId="5F00553F" w14:textId="77777777" w:rsidR="00D06BC5" w:rsidRPr="00CF6664" w:rsidRDefault="00D06BC5" w:rsidP="00D11899">
            <w:pPr>
              <w:pStyle w:val="Normal6a"/>
            </w:pPr>
            <w:r w:rsidRPr="00CF6664">
              <w:rPr>
                <w:b/>
                <w:i/>
              </w:rPr>
              <w:t>10 a.</w:t>
            </w:r>
            <w:r w:rsidRPr="00CF6664">
              <w:tab/>
            </w:r>
            <w:r w:rsidRPr="00CF6664">
              <w:rPr>
                <w:b/>
                <w:i/>
              </w:rPr>
              <w:t>kehottaa komissiota ja jäsenvaltioita yhdenmukaistamaan kätilöiden koulutusta, ammatillisia oikeuksia ja toiminnan laajuutta koskevat puitteet kaikkialla EU:ssa; painottaa, että monissa maissa kätilöillä ei ole oikeutta määrätä lääkkeitä eikä ammatillista riippumattomuutta, ja katsoo, että tämä heikentää heidän kykyään tarjota oikea-aikaista ja asianmukaista hoitoa erityisesti maaseutuyhteisöissä ja marginalisoituneissa yhteisöissä; kehottaa ottamaan käyttöön EU:n tason ohjeita ja tutkintojen vastavuoroisen tunnustamisen sen varmistamiseksi, että kätilöt voivat harjoittaa ammattiaan turvallisesti ja tarvittaessa riippumattomasti ja tarjota laadukkaita äitiys-, lisääntymis- ja seksuaaliterveyshuollon palveluja kaikille naisille;</w:t>
            </w:r>
          </w:p>
        </w:tc>
      </w:tr>
    </w:tbl>
    <w:p w14:paraId="01EB142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26FCB32" w14:textId="77777777" w:rsidR="00D06BC5" w:rsidRPr="00CF6664" w:rsidRDefault="00D06BC5" w:rsidP="00D06BC5">
      <w:r w:rsidRPr="00CF6664">
        <w:rPr>
          <w:rStyle w:val="HideTWBExt"/>
        </w:rPr>
        <w:t>&lt;/Amend&gt;</w:t>
      </w:r>
    </w:p>
    <w:p w14:paraId="5DE1801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346</w:t>
      </w:r>
      <w:r w:rsidRPr="00CF6664">
        <w:rPr>
          <w:rStyle w:val="HideTWBExt"/>
          <w:b w:val="0"/>
        </w:rPr>
        <w:t>&lt;/NumAm&gt;</w:t>
      </w:r>
    </w:p>
    <w:p w14:paraId="2EFBD257"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Elisabeth Grossmann, Alessandra Moretti, Maria Noichl, Emma Rafowicz, Sabrina Repp, Carla Tavares</w:t>
      </w:r>
      <w:r w:rsidRPr="00CF6664">
        <w:rPr>
          <w:rStyle w:val="HideTWBExt"/>
          <w:b w:val="0"/>
        </w:rPr>
        <w:t>&lt;/Members&gt;</w:t>
      </w:r>
    </w:p>
    <w:p w14:paraId="0DC1213C" w14:textId="77777777" w:rsidR="00D06BC5" w:rsidRPr="00CF6664" w:rsidRDefault="00D06BC5" w:rsidP="00D06BC5">
      <w:pPr>
        <w:pStyle w:val="NormalBold"/>
      </w:pPr>
      <w:r w:rsidRPr="00CF6664">
        <w:rPr>
          <w:rStyle w:val="HideTWBExt"/>
          <w:b w:val="0"/>
        </w:rPr>
        <w:t>&lt;/RepeatBlock-By&gt;</w:t>
      </w:r>
    </w:p>
    <w:p w14:paraId="4524B52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C46F934" w14:textId="77777777" w:rsidR="00D06BC5" w:rsidRPr="00CF6664" w:rsidRDefault="00D06BC5" w:rsidP="00D06BC5">
      <w:pPr>
        <w:pStyle w:val="NormalBold"/>
      </w:pPr>
      <w:r w:rsidRPr="00CF6664">
        <w:rPr>
          <w:rStyle w:val="HideTWBExt"/>
          <w:b w:val="0"/>
        </w:rPr>
        <w:t>&lt;Article&gt;</w:t>
      </w:r>
      <w:r w:rsidRPr="00CF6664">
        <w:t>10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32A259E" w14:textId="77777777" w:rsidTr="00D11899">
        <w:trPr>
          <w:trHeight w:hRule="exact" w:val="240"/>
          <w:jc w:val="center"/>
        </w:trPr>
        <w:tc>
          <w:tcPr>
            <w:tcW w:w="9752" w:type="dxa"/>
            <w:gridSpan w:val="2"/>
            <w:tcBorders>
              <w:top w:val="nil"/>
              <w:left w:val="nil"/>
              <w:bottom w:val="nil"/>
              <w:right w:val="nil"/>
            </w:tcBorders>
          </w:tcPr>
          <w:p w14:paraId="39D31DC7" w14:textId="77777777" w:rsidR="00D06BC5" w:rsidRPr="00CF6664" w:rsidRDefault="00D06BC5" w:rsidP="00D11899"/>
        </w:tc>
      </w:tr>
      <w:tr w:rsidR="00D06BC5" w:rsidRPr="00CF6664" w14:paraId="47D6DB29" w14:textId="77777777" w:rsidTr="00D11899">
        <w:trPr>
          <w:trHeight w:val="240"/>
          <w:jc w:val="center"/>
        </w:trPr>
        <w:tc>
          <w:tcPr>
            <w:tcW w:w="4876" w:type="dxa"/>
            <w:tcBorders>
              <w:top w:val="nil"/>
              <w:left w:val="nil"/>
              <w:bottom w:val="nil"/>
              <w:right w:val="nil"/>
            </w:tcBorders>
          </w:tcPr>
          <w:p w14:paraId="32F225C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EA0BF48" w14:textId="77777777" w:rsidR="00D06BC5" w:rsidRPr="00CF6664" w:rsidRDefault="00D06BC5" w:rsidP="00D11899">
            <w:pPr>
              <w:pStyle w:val="AmColumnHeading"/>
            </w:pPr>
            <w:r w:rsidRPr="00CF6664">
              <w:t>Tarkistus</w:t>
            </w:r>
          </w:p>
        </w:tc>
      </w:tr>
      <w:tr w:rsidR="00D06BC5" w:rsidRPr="00CF6664" w14:paraId="69A14FF6" w14:textId="77777777" w:rsidTr="00D11899">
        <w:trPr>
          <w:jc w:val="center"/>
        </w:trPr>
        <w:tc>
          <w:tcPr>
            <w:tcW w:w="4876" w:type="dxa"/>
            <w:tcBorders>
              <w:top w:val="nil"/>
              <w:left w:val="nil"/>
              <w:bottom w:val="nil"/>
              <w:right w:val="nil"/>
            </w:tcBorders>
          </w:tcPr>
          <w:p w14:paraId="18A2A1F8" w14:textId="77777777" w:rsidR="00D06BC5" w:rsidRPr="00CF6664" w:rsidRDefault="00D06BC5" w:rsidP="00D11899">
            <w:pPr>
              <w:pStyle w:val="Normal6a"/>
            </w:pPr>
          </w:p>
        </w:tc>
        <w:tc>
          <w:tcPr>
            <w:tcW w:w="4876" w:type="dxa"/>
            <w:tcBorders>
              <w:top w:val="nil"/>
              <w:left w:val="nil"/>
              <w:bottom w:val="nil"/>
              <w:right w:val="nil"/>
            </w:tcBorders>
          </w:tcPr>
          <w:p w14:paraId="322C540D" w14:textId="77777777" w:rsidR="00D06BC5" w:rsidRPr="00CF6664" w:rsidRDefault="00D06BC5" w:rsidP="00D11899">
            <w:pPr>
              <w:pStyle w:val="Normal6a"/>
            </w:pPr>
            <w:r w:rsidRPr="00CF6664">
              <w:rPr>
                <w:b/>
                <w:i/>
              </w:rPr>
              <w:t>10 a.</w:t>
            </w:r>
            <w:r w:rsidRPr="00CF6664">
              <w:tab/>
            </w:r>
            <w:r w:rsidRPr="00CF6664">
              <w:rPr>
                <w:b/>
                <w:i/>
              </w:rPr>
              <w:t>kehottaa komissiota ja jäsenvaltioita varmistamaan, että terveydenhuoltojärjestelmillä on keinot ehkäistä sukupuolistunutta väkivaltaa, havaita se ja reagoida siihen muun muassa sukupuolisensitiivisten, potilaskeskeisten ja traumatietoisten hoitomallien avulla; kehottaa jäsenvaltioita luomaan selkeitä väyliä terveyspalvelujen, sosiaalipalvelujen ja sukupuolistuneen väkivallan, myös naisten sukuelinten silpomisen, uhreille tarkoitettujen erityisten tukipalvelujen välille ja varmistamaan niiden saatavuuden maahanmuuttajanaisille, vammaisille naisille ja hlbtqi+-henkilöille;</w:t>
            </w:r>
          </w:p>
        </w:tc>
      </w:tr>
    </w:tbl>
    <w:p w14:paraId="6C85770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733CECF" w14:textId="77777777" w:rsidR="00D06BC5" w:rsidRPr="00CF6664" w:rsidRDefault="00D06BC5" w:rsidP="00D06BC5">
      <w:r w:rsidRPr="00CF6664">
        <w:rPr>
          <w:rStyle w:val="HideTWBExt"/>
        </w:rPr>
        <w:t>&lt;/Amend&gt;</w:t>
      </w:r>
    </w:p>
    <w:p w14:paraId="0E24DF9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347</w:t>
      </w:r>
      <w:r w:rsidRPr="00CF6664">
        <w:rPr>
          <w:rStyle w:val="HideTWBExt"/>
          <w:b w:val="0"/>
        </w:rPr>
        <w:t>&lt;/NumAm&gt;</w:t>
      </w:r>
    </w:p>
    <w:p w14:paraId="37A29B5E"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42F341F" w14:textId="77777777" w:rsidR="00D06BC5" w:rsidRPr="00CF6664" w:rsidRDefault="00D06BC5" w:rsidP="00D06BC5">
      <w:pPr>
        <w:pStyle w:val="NormalBold"/>
      </w:pPr>
      <w:r w:rsidRPr="00CF6664">
        <w:rPr>
          <w:rStyle w:val="HideTWBExt"/>
          <w:b w:val="0"/>
        </w:rPr>
        <w:t>&lt;/RepeatBlock-By&gt;</w:t>
      </w:r>
    </w:p>
    <w:p w14:paraId="51EF745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A4ED072" w14:textId="77777777" w:rsidR="00D06BC5" w:rsidRPr="00CF6664" w:rsidRDefault="00D06BC5" w:rsidP="00D06BC5">
      <w:pPr>
        <w:pStyle w:val="NormalBold"/>
      </w:pPr>
      <w:r w:rsidRPr="00CF6664">
        <w:rPr>
          <w:rStyle w:val="HideTWBExt"/>
          <w:b w:val="0"/>
        </w:rPr>
        <w:t>&lt;Article&gt;</w:t>
      </w:r>
      <w:r w:rsidRPr="00CF6664">
        <w:t>10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08AF3A3" w14:textId="77777777" w:rsidTr="00D11899">
        <w:trPr>
          <w:trHeight w:hRule="exact" w:val="240"/>
          <w:jc w:val="center"/>
        </w:trPr>
        <w:tc>
          <w:tcPr>
            <w:tcW w:w="9752" w:type="dxa"/>
            <w:gridSpan w:val="2"/>
            <w:tcBorders>
              <w:top w:val="nil"/>
              <w:left w:val="nil"/>
              <w:bottom w:val="nil"/>
              <w:right w:val="nil"/>
            </w:tcBorders>
          </w:tcPr>
          <w:p w14:paraId="6C9F9102" w14:textId="77777777" w:rsidR="00D06BC5" w:rsidRPr="00CF6664" w:rsidRDefault="00D06BC5" w:rsidP="00D11899"/>
        </w:tc>
      </w:tr>
      <w:tr w:rsidR="00D06BC5" w:rsidRPr="00CF6664" w14:paraId="2C8C261C" w14:textId="77777777" w:rsidTr="00D11899">
        <w:trPr>
          <w:trHeight w:val="240"/>
          <w:jc w:val="center"/>
        </w:trPr>
        <w:tc>
          <w:tcPr>
            <w:tcW w:w="4876" w:type="dxa"/>
            <w:tcBorders>
              <w:top w:val="nil"/>
              <w:left w:val="nil"/>
              <w:bottom w:val="nil"/>
              <w:right w:val="nil"/>
            </w:tcBorders>
          </w:tcPr>
          <w:p w14:paraId="2DB17C1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CF19FCD" w14:textId="77777777" w:rsidR="00D06BC5" w:rsidRPr="00CF6664" w:rsidRDefault="00D06BC5" w:rsidP="00D11899">
            <w:pPr>
              <w:pStyle w:val="AmColumnHeading"/>
            </w:pPr>
            <w:r w:rsidRPr="00CF6664">
              <w:t>Tarkistus</w:t>
            </w:r>
          </w:p>
        </w:tc>
      </w:tr>
      <w:tr w:rsidR="00D06BC5" w:rsidRPr="00CF6664" w14:paraId="4AB4066B" w14:textId="77777777" w:rsidTr="00D11899">
        <w:trPr>
          <w:jc w:val="center"/>
        </w:trPr>
        <w:tc>
          <w:tcPr>
            <w:tcW w:w="4876" w:type="dxa"/>
            <w:tcBorders>
              <w:top w:val="nil"/>
              <w:left w:val="nil"/>
              <w:bottom w:val="nil"/>
              <w:right w:val="nil"/>
            </w:tcBorders>
          </w:tcPr>
          <w:p w14:paraId="179EC136" w14:textId="77777777" w:rsidR="00D06BC5" w:rsidRPr="00CF6664" w:rsidRDefault="00D06BC5" w:rsidP="00D11899">
            <w:pPr>
              <w:pStyle w:val="Normal6a"/>
            </w:pPr>
          </w:p>
        </w:tc>
        <w:tc>
          <w:tcPr>
            <w:tcW w:w="4876" w:type="dxa"/>
            <w:tcBorders>
              <w:top w:val="nil"/>
              <w:left w:val="nil"/>
              <w:bottom w:val="nil"/>
              <w:right w:val="nil"/>
            </w:tcBorders>
          </w:tcPr>
          <w:p w14:paraId="40670192" w14:textId="77777777" w:rsidR="00D06BC5" w:rsidRPr="00CF6664" w:rsidRDefault="00D06BC5" w:rsidP="00D11899">
            <w:pPr>
              <w:pStyle w:val="Normal6a"/>
            </w:pPr>
            <w:r w:rsidRPr="00CF6664">
              <w:rPr>
                <w:b/>
                <w:i/>
              </w:rPr>
              <w:t>10 a.</w:t>
            </w:r>
            <w:r w:rsidRPr="00CF6664">
              <w:tab/>
            </w:r>
            <w:r w:rsidRPr="00CF6664">
              <w:rPr>
                <w:b/>
                <w:i/>
              </w:rPr>
              <w:t>kehottaa komissiota ja jäsenvaltioita varmistamaan, että terveydenhuoltojärjestelmissä ja lääketieteellisessä koulutuksessa otetaan biologiseen ja sosiaaliseen sukupuoleen sidonnaiset erot kaikilta osin huomioon sairauksien esiintyvyydessä ja sukupuolikohtaisten oireiden tunnistamisessa; painottaa, että joidenkin vaivojen, kuten sydänkohtauksien, oireet ovat usein erilaiset naisilla ja miehillä ja että tämä voi johtaa väärään diagnoosiin ja viivästyneeseen hoitoon ja jopa pahimmassa tapauksessa sairauden hoitamatta jättämiseen, jos se diagnosoidaan psykosomaattiseksi;</w:t>
            </w:r>
          </w:p>
        </w:tc>
      </w:tr>
    </w:tbl>
    <w:p w14:paraId="7767228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AA50902" w14:textId="77777777" w:rsidR="00D06BC5" w:rsidRPr="00CF6664" w:rsidRDefault="00D06BC5" w:rsidP="00D06BC5">
      <w:r w:rsidRPr="00CF6664">
        <w:rPr>
          <w:rStyle w:val="HideTWBExt"/>
        </w:rPr>
        <w:t>&lt;/Amend&gt;</w:t>
      </w:r>
    </w:p>
    <w:p w14:paraId="6E9A1F4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348</w:t>
      </w:r>
      <w:r w:rsidRPr="00CF6664">
        <w:rPr>
          <w:rStyle w:val="HideTWBExt"/>
          <w:b w:val="0"/>
        </w:rPr>
        <w:t>&lt;/NumAm&gt;</w:t>
      </w:r>
    </w:p>
    <w:p w14:paraId="29AFF557"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5E63C3C6" w14:textId="77777777" w:rsidR="00D06BC5" w:rsidRPr="00CF6664" w:rsidRDefault="00D06BC5" w:rsidP="00D06BC5">
      <w:pPr>
        <w:pStyle w:val="NormalBold"/>
      </w:pPr>
      <w:r w:rsidRPr="00CF6664">
        <w:rPr>
          <w:rStyle w:val="HideTWBExt"/>
          <w:b w:val="0"/>
        </w:rPr>
        <w:t>&lt;/RepeatBlock-By&gt;</w:t>
      </w:r>
    </w:p>
    <w:p w14:paraId="345A737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D0CBC0E" w14:textId="77777777" w:rsidR="00D06BC5" w:rsidRPr="00CF6664" w:rsidRDefault="00D06BC5" w:rsidP="00D06BC5">
      <w:pPr>
        <w:pStyle w:val="NormalBold"/>
      </w:pPr>
      <w:r w:rsidRPr="00CF6664">
        <w:rPr>
          <w:rStyle w:val="HideTWBExt"/>
          <w:b w:val="0"/>
        </w:rPr>
        <w:t>&lt;Article&gt;</w:t>
      </w:r>
      <w:r w:rsidRPr="00CF6664">
        <w:t>10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E1CE0E4" w14:textId="77777777" w:rsidTr="00D11899">
        <w:trPr>
          <w:trHeight w:hRule="exact" w:val="240"/>
          <w:jc w:val="center"/>
        </w:trPr>
        <w:tc>
          <w:tcPr>
            <w:tcW w:w="9752" w:type="dxa"/>
            <w:gridSpan w:val="2"/>
            <w:tcBorders>
              <w:top w:val="nil"/>
              <w:left w:val="nil"/>
              <w:bottom w:val="nil"/>
              <w:right w:val="nil"/>
            </w:tcBorders>
          </w:tcPr>
          <w:p w14:paraId="3C97296C" w14:textId="77777777" w:rsidR="00D06BC5" w:rsidRPr="00CF6664" w:rsidRDefault="00D06BC5" w:rsidP="00D11899"/>
        </w:tc>
      </w:tr>
      <w:tr w:rsidR="00D06BC5" w:rsidRPr="00CF6664" w14:paraId="0FEE964A" w14:textId="77777777" w:rsidTr="00D11899">
        <w:trPr>
          <w:trHeight w:val="240"/>
          <w:jc w:val="center"/>
        </w:trPr>
        <w:tc>
          <w:tcPr>
            <w:tcW w:w="4876" w:type="dxa"/>
            <w:tcBorders>
              <w:top w:val="nil"/>
              <w:left w:val="nil"/>
              <w:bottom w:val="nil"/>
              <w:right w:val="nil"/>
            </w:tcBorders>
          </w:tcPr>
          <w:p w14:paraId="04EC375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513B408" w14:textId="77777777" w:rsidR="00D06BC5" w:rsidRPr="00CF6664" w:rsidRDefault="00D06BC5" w:rsidP="00D11899">
            <w:pPr>
              <w:pStyle w:val="AmColumnHeading"/>
            </w:pPr>
            <w:r w:rsidRPr="00CF6664">
              <w:t>Tarkistus</w:t>
            </w:r>
          </w:p>
        </w:tc>
      </w:tr>
      <w:tr w:rsidR="00D06BC5" w:rsidRPr="00CF6664" w14:paraId="43B09CEB" w14:textId="77777777" w:rsidTr="00D11899">
        <w:trPr>
          <w:jc w:val="center"/>
        </w:trPr>
        <w:tc>
          <w:tcPr>
            <w:tcW w:w="4876" w:type="dxa"/>
            <w:tcBorders>
              <w:top w:val="nil"/>
              <w:left w:val="nil"/>
              <w:bottom w:val="nil"/>
              <w:right w:val="nil"/>
            </w:tcBorders>
          </w:tcPr>
          <w:p w14:paraId="4F084044" w14:textId="77777777" w:rsidR="00D06BC5" w:rsidRPr="00CF6664" w:rsidRDefault="00D06BC5" w:rsidP="00D11899">
            <w:pPr>
              <w:pStyle w:val="Normal6a"/>
            </w:pPr>
          </w:p>
        </w:tc>
        <w:tc>
          <w:tcPr>
            <w:tcW w:w="4876" w:type="dxa"/>
            <w:tcBorders>
              <w:top w:val="nil"/>
              <w:left w:val="nil"/>
              <w:bottom w:val="nil"/>
              <w:right w:val="nil"/>
            </w:tcBorders>
          </w:tcPr>
          <w:p w14:paraId="0A965111" w14:textId="77777777" w:rsidR="00D06BC5" w:rsidRPr="00CF6664" w:rsidRDefault="00D06BC5" w:rsidP="00D11899">
            <w:pPr>
              <w:pStyle w:val="Normal6a"/>
            </w:pPr>
            <w:r w:rsidRPr="00CF6664">
              <w:rPr>
                <w:b/>
                <w:i/>
              </w:rPr>
              <w:t>10 a.</w:t>
            </w:r>
            <w:r w:rsidRPr="00CF6664">
              <w:tab/>
            </w:r>
            <w:r w:rsidRPr="00CF6664">
              <w:rPr>
                <w:b/>
                <w:i/>
              </w:rPr>
              <w:t>kehottaa komissiota ja jäsenvaltioita varmistamaan, että sydän- ja verisuoniterveyttä koskevan EU:n suunnitelman täytäntöönpanossa otetaan sukupuolinäkökulma kaikilta osin huomioon muun muassa sukupuolisensitiivisten ennaltaehkäisykampanjoiden, diagnostisten kriteerien ja terveydenhuollon ammattilaisten koulutuksen avulla;</w:t>
            </w:r>
          </w:p>
        </w:tc>
      </w:tr>
    </w:tbl>
    <w:p w14:paraId="6980AF7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8D989F6" w14:textId="77777777" w:rsidR="00D06BC5" w:rsidRPr="00CF6664" w:rsidRDefault="00D06BC5" w:rsidP="00D06BC5">
      <w:r w:rsidRPr="00CF6664">
        <w:rPr>
          <w:rStyle w:val="HideTWBExt"/>
        </w:rPr>
        <w:t>&lt;/Amend&gt;</w:t>
      </w:r>
    </w:p>
    <w:p w14:paraId="0756120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349</w:t>
      </w:r>
      <w:r w:rsidRPr="00CF6664">
        <w:rPr>
          <w:rStyle w:val="HideTWBExt"/>
          <w:b w:val="0"/>
        </w:rPr>
        <w:t>&lt;/NumAm&gt;</w:t>
      </w:r>
    </w:p>
    <w:p w14:paraId="0BFE93FA"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407F9F58" w14:textId="77777777" w:rsidR="00D06BC5" w:rsidRPr="00CF6664" w:rsidRDefault="00D06BC5" w:rsidP="00D06BC5">
      <w:pPr>
        <w:pStyle w:val="NormalBold"/>
      </w:pPr>
      <w:r w:rsidRPr="00CF6664">
        <w:rPr>
          <w:rStyle w:val="HideTWBExt"/>
          <w:b w:val="0"/>
        </w:rPr>
        <w:t>&lt;/RepeatBlock-By&gt;</w:t>
      </w:r>
    </w:p>
    <w:p w14:paraId="7B10DA0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0894C02" w14:textId="77777777" w:rsidR="00D06BC5" w:rsidRPr="00CF6664" w:rsidRDefault="00D06BC5" w:rsidP="00D06BC5">
      <w:pPr>
        <w:pStyle w:val="NormalBold"/>
      </w:pPr>
      <w:r w:rsidRPr="00CF6664">
        <w:rPr>
          <w:rStyle w:val="HideTWBExt"/>
          <w:b w:val="0"/>
        </w:rPr>
        <w:t>&lt;Article&gt;</w:t>
      </w:r>
      <w:r w:rsidRPr="00CF6664">
        <w:t>10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F1A0A7D" w14:textId="77777777" w:rsidTr="00D11899">
        <w:trPr>
          <w:trHeight w:hRule="exact" w:val="240"/>
          <w:jc w:val="center"/>
        </w:trPr>
        <w:tc>
          <w:tcPr>
            <w:tcW w:w="9752" w:type="dxa"/>
            <w:gridSpan w:val="2"/>
            <w:tcBorders>
              <w:top w:val="nil"/>
              <w:left w:val="nil"/>
              <w:bottom w:val="nil"/>
              <w:right w:val="nil"/>
            </w:tcBorders>
          </w:tcPr>
          <w:p w14:paraId="3E35C02B" w14:textId="77777777" w:rsidR="00D06BC5" w:rsidRPr="00CF6664" w:rsidRDefault="00D06BC5" w:rsidP="00D11899"/>
        </w:tc>
      </w:tr>
      <w:tr w:rsidR="00D06BC5" w:rsidRPr="00CF6664" w14:paraId="6A059244" w14:textId="77777777" w:rsidTr="00D11899">
        <w:trPr>
          <w:trHeight w:val="240"/>
          <w:jc w:val="center"/>
        </w:trPr>
        <w:tc>
          <w:tcPr>
            <w:tcW w:w="4876" w:type="dxa"/>
            <w:tcBorders>
              <w:top w:val="nil"/>
              <w:left w:val="nil"/>
              <w:bottom w:val="nil"/>
              <w:right w:val="nil"/>
            </w:tcBorders>
          </w:tcPr>
          <w:p w14:paraId="1511213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D3449F1" w14:textId="77777777" w:rsidR="00D06BC5" w:rsidRPr="00CF6664" w:rsidRDefault="00D06BC5" w:rsidP="00D11899">
            <w:pPr>
              <w:pStyle w:val="AmColumnHeading"/>
            </w:pPr>
            <w:r w:rsidRPr="00CF6664">
              <w:t>Tarkistus</w:t>
            </w:r>
          </w:p>
        </w:tc>
      </w:tr>
      <w:tr w:rsidR="00D06BC5" w:rsidRPr="00CF6664" w14:paraId="2AEE44D6" w14:textId="77777777" w:rsidTr="00D11899">
        <w:trPr>
          <w:jc w:val="center"/>
        </w:trPr>
        <w:tc>
          <w:tcPr>
            <w:tcW w:w="4876" w:type="dxa"/>
            <w:tcBorders>
              <w:top w:val="nil"/>
              <w:left w:val="nil"/>
              <w:bottom w:val="nil"/>
              <w:right w:val="nil"/>
            </w:tcBorders>
          </w:tcPr>
          <w:p w14:paraId="72C9343C" w14:textId="77777777" w:rsidR="00D06BC5" w:rsidRPr="00CF6664" w:rsidRDefault="00D06BC5" w:rsidP="00D11899">
            <w:pPr>
              <w:pStyle w:val="Normal6a"/>
            </w:pPr>
          </w:p>
        </w:tc>
        <w:tc>
          <w:tcPr>
            <w:tcW w:w="4876" w:type="dxa"/>
            <w:tcBorders>
              <w:top w:val="nil"/>
              <w:left w:val="nil"/>
              <w:bottom w:val="nil"/>
              <w:right w:val="nil"/>
            </w:tcBorders>
          </w:tcPr>
          <w:p w14:paraId="2BE5D377" w14:textId="77777777" w:rsidR="00D06BC5" w:rsidRPr="00CF6664" w:rsidRDefault="00D06BC5" w:rsidP="00D11899">
            <w:pPr>
              <w:pStyle w:val="Normal6a"/>
            </w:pPr>
            <w:r w:rsidRPr="00CF6664">
              <w:rPr>
                <w:b/>
                <w:i/>
              </w:rPr>
              <w:t>10 a.</w:t>
            </w:r>
            <w:r w:rsidRPr="00CF6664">
              <w:tab/>
            </w:r>
            <w:r w:rsidRPr="00CF6664">
              <w:rPr>
                <w:b/>
                <w:i/>
              </w:rPr>
              <w:t>painottaa, että todelliset potilaskokemukset on otettava kaikilta osin huomioon kehitettäessä toimenpiteitä, joilla lisätään diagnostisten prosessien ja hoitoprosessien sukupuolisensitiivisyyttä ja -tietoisuutta;</w:t>
            </w:r>
          </w:p>
        </w:tc>
      </w:tr>
    </w:tbl>
    <w:p w14:paraId="11D39FF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EAC4827" w14:textId="77777777" w:rsidR="00D06BC5" w:rsidRPr="00CF6664" w:rsidRDefault="00D06BC5" w:rsidP="00D06BC5">
      <w:r w:rsidRPr="00CF6664">
        <w:rPr>
          <w:rStyle w:val="HideTWBExt"/>
        </w:rPr>
        <w:t>&lt;/Amend&gt;</w:t>
      </w:r>
    </w:p>
    <w:p w14:paraId="6A89E4B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350</w:t>
      </w:r>
      <w:r w:rsidRPr="00CF6664">
        <w:rPr>
          <w:rStyle w:val="HideTWBExt"/>
          <w:b w:val="0"/>
        </w:rPr>
        <w:t>&lt;/NumAm&gt;</w:t>
      </w:r>
    </w:p>
    <w:p w14:paraId="471718CA"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C1EE9F4" w14:textId="77777777" w:rsidR="00D06BC5" w:rsidRPr="00CF6664" w:rsidRDefault="00D06BC5" w:rsidP="00D06BC5">
      <w:pPr>
        <w:pStyle w:val="NormalBold"/>
      </w:pPr>
      <w:r w:rsidRPr="00CF6664">
        <w:rPr>
          <w:rStyle w:val="HideTWBExt"/>
          <w:b w:val="0"/>
        </w:rPr>
        <w:t>&lt;/RepeatBlock-By&gt;</w:t>
      </w:r>
    </w:p>
    <w:p w14:paraId="2902170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03B064B" w14:textId="77777777" w:rsidR="00D06BC5" w:rsidRPr="00CF6664" w:rsidRDefault="00D06BC5" w:rsidP="00D06BC5">
      <w:pPr>
        <w:pStyle w:val="NormalBold"/>
      </w:pPr>
      <w:r w:rsidRPr="00CF6664">
        <w:rPr>
          <w:rStyle w:val="HideTWBExt"/>
          <w:b w:val="0"/>
        </w:rPr>
        <w:t>&lt;Article&gt;</w:t>
      </w:r>
      <w:r w:rsidRPr="00CF6664">
        <w:t>10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2CC457C" w14:textId="77777777" w:rsidTr="00D11899">
        <w:trPr>
          <w:trHeight w:hRule="exact" w:val="240"/>
          <w:jc w:val="center"/>
        </w:trPr>
        <w:tc>
          <w:tcPr>
            <w:tcW w:w="9752" w:type="dxa"/>
            <w:gridSpan w:val="2"/>
            <w:tcBorders>
              <w:top w:val="nil"/>
              <w:left w:val="nil"/>
              <w:bottom w:val="nil"/>
              <w:right w:val="nil"/>
            </w:tcBorders>
          </w:tcPr>
          <w:p w14:paraId="036D4A69" w14:textId="77777777" w:rsidR="00D06BC5" w:rsidRPr="00CF6664" w:rsidRDefault="00D06BC5" w:rsidP="00D11899"/>
        </w:tc>
      </w:tr>
      <w:tr w:rsidR="00D06BC5" w:rsidRPr="00CF6664" w14:paraId="77B14ADB" w14:textId="77777777" w:rsidTr="00D11899">
        <w:trPr>
          <w:trHeight w:val="240"/>
          <w:jc w:val="center"/>
        </w:trPr>
        <w:tc>
          <w:tcPr>
            <w:tcW w:w="4876" w:type="dxa"/>
            <w:tcBorders>
              <w:top w:val="nil"/>
              <w:left w:val="nil"/>
              <w:bottom w:val="nil"/>
              <w:right w:val="nil"/>
            </w:tcBorders>
          </w:tcPr>
          <w:p w14:paraId="4192676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895036E" w14:textId="77777777" w:rsidR="00D06BC5" w:rsidRPr="00CF6664" w:rsidRDefault="00D06BC5" w:rsidP="00D11899">
            <w:pPr>
              <w:pStyle w:val="AmColumnHeading"/>
            </w:pPr>
            <w:r w:rsidRPr="00CF6664">
              <w:t>Tarkistus</w:t>
            </w:r>
          </w:p>
        </w:tc>
      </w:tr>
      <w:tr w:rsidR="00D06BC5" w:rsidRPr="00CF6664" w14:paraId="3C94779F" w14:textId="77777777" w:rsidTr="00D11899">
        <w:trPr>
          <w:jc w:val="center"/>
        </w:trPr>
        <w:tc>
          <w:tcPr>
            <w:tcW w:w="4876" w:type="dxa"/>
            <w:tcBorders>
              <w:top w:val="nil"/>
              <w:left w:val="nil"/>
              <w:bottom w:val="nil"/>
              <w:right w:val="nil"/>
            </w:tcBorders>
          </w:tcPr>
          <w:p w14:paraId="6791A0BA" w14:textId="77777777" w:rsidR="00D06BC5" w:rsidRPr="00CF6664" w:rsidRDefault="00D06BC5" w:rsidP="00D11899">
            <w:pPr>
              <w:pStyle w:val="Normal6a"/>
            </w:pPr>
          </w:p>
        </w:tc>
        <w:tc>
          <w:tcPr>
            <w:tcW w:w="4876" w:type="dxa"/>
            <w:tcBorders>
              <w:top w:val="nil"/>
              <w:left w:val="nil"/>
              <w:bottom w:val="nil"/>
              <w:right w:val="nil"/>
            </w:tcBorders>
          </w:tcPr>
          <w:p w14:paraId="58CFF26F" w14:textId="77777777" w:rsidR="00D06BC5" w:rsidRPr="00CF6664" w:rsidRDefault="00D06BC5" w:rsidP="00D11899">
            <w:pPr>
              <w:pStyle w:val="Normal6a"/>
            </w:pPr>
            <w:r w:rsidRPr="00CF6664">
              <w:rPr>
                <w:b/>
                <w:i/>
              </w:rPr>
              <w:t>10 b.</w:t>
            </w:r>
            <w:r w:rsidRPr="00CF6664">
              <w:tab/>
            </w:r>
            <w:r w:rsidRPr="00CF6664">
              <w:rPr>
                <w:b/>
                <w:i/>
              </w:rPr>
              <w:t>toteaa jälleen, että naisten terveyttä hoitavia lääkkeitä ei priorisoida asianmukaisesti EU:n pyrkimyksissä suojautua saatavuus- ja toimitushäiriöiltä, vaikka muun muassa aborttilääkkeistä ja ehkäisystä on rutiininomainen pula jäsenvaltioissa; kehottaa EMAa varmistamaan näiden lääkkeiden sisällyttämisen unionin kriittisten lääkkeiden luetteloon; kehottaa neuvostoa mukautumaan Euroopan parlamentin ehdotukseen määrittää aborttilääkkeet ja ehkäisy yleisen edun kannalta tärkeiksi lääkkeiksi kriittisiä lääkkeitä koskevassa säädöksessä;</w:t>
            </w:r>
          </w:p>
        </w:tc>
      </w:tr>
    </w:tbl>
    <w:p w14:paraId="26BDECC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F322660" w14:textId="77777777" w:rsidR="00D06BC5" w:rsidRPr="00CF6664" w:rsidRDefault="00D06BC5" w:rsidP="00D06BC5">
      <w:r w:rsidRPr="00CF6664">
        <w:rPr>
          <w:rStyle w:val="HideTWBExt"/>
        </w:rPr>
        <w:t>&lt;/Amend&gt;</w:t>
      </w:r>
    </w:p>
    <w:p w14:paraId="7BF93E9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351</w:t>
      </w:r>
      <w:r w:rsidRPr="00CF6664">
        <w:rPr>
          <w:rStyle w:val="HideTWBExt"/>
          <w:b w:val="0"/>
        </w:rPr>
        <w:t>&lt;/NumAm&gt;</w:t>
      </w:r>
    </w:p>
    <w:p w14:paraId="23E352BF"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2EA27CD" w14:textId="77777777" w:rsidR="00D06BC5" w:rsidRPr="00CF6664" w:rsidRDefault="00D06BC5" w:rsidP="00D06BC5">
      <w:pPr>
        <w:pStyle w:val="NormalBold"/>
      </w:pPr>
      <w:r w:rsidRPr="00CF6664">
        <w:rPr>
          <w:rStyle w:val="HideTWBExt"/>
          <w:b w:val="0"/>
        </w:rPr>
        <w:t>&lt;/RepeatBlock-By&gt;</w:t>
      </w:r>
    </w:p>
    <w:p w14:paraId="4C05C91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4FFC36F" w14:textId="77777777" w:rsidR="00D06BC5" w:rsidRPr="00CF6664" w:rsidRDefault="00D06BC5" w:rsidP="00D06BC5">
      <w:pPr>
        <w:pStyle w:val="NormalBold"/>
      </w:pPr>
      <w:r w:rsidRPr="00CF6664">
        <w:rPr>
          <w:rStyle w:val="HideTWBExt"/>
          <w:b w:val="0"/>
        </w:rPr>
        <w:t>&lt;Article&gt;</w:t>
      </w:r>
      <w:r w:rsidRPr="00CF6664">
        <w:t>10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CED9E00" w14:textId="77777777" w:rsidTr="00D11899">
        <w:trPr>
          <w:trHeight w:hRule="exact" w:val="240"/>
          <w:jc w:val="center"/>
        </w:trPr>
        <w:tc>
          <w:tcPr>
            <w:tcW w:w="9752" w:type="dxa"/>
            <w:gridSpan w:val="2"/>
            <w:tcBorders>
              <w:top w:val="nil"/>
              <w:left w:val="nil"/>
              <w:bottom w:val="nil"/>
              <w:right w:val="nil"/>
            </w:tcBorders>
          </w:tcPr>
          <w:p w14:paraId="32F93186" w14:textId="77777777" w:rsidR="00D06BC5" w:rsidRPr="00CF6664" w:rsidRDefault="00D06BC5" w:rsidP="00D11899"/>
        </w:tc>
      </w:tr>
      <w:tr w:rsidR="00D06BC5" w:rsidRPr="00CF6664" w14:paraId="587D5D4F" w14:textId="77777777" w:rsidTr="00D11899">
        <w:trPr>
          <w:trHeight w:val="240"/>
          <w:jc w:val="center"/>
        </w:trPr>
        <w:tc>
          <w:tcPr>
            <w:tcW w:w="4876" w:type="dxa"/>
            <w:tcBorders>
              <w:top w:val="nil"/>
              <w:left w:val="nil"/>
              <w:bottom w:val="nil"/>
              <w:right w:val="nil"/>
            </w:tcBorders>
          </w:tcPr>
          <w:p w14:paraId="62D321F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8CA0061" w14:textId="77777777" w:rsidR="00D06BC5" w:rsidRPr="00CF6664" w:rsidRDefault="00D06BC5" w:rsidP="00D11899">
            <w:pPr>
              <w:pStyle w:val="AmColumnHeading"/>
            </w:pPr>
            <w:r w:rsidRPr="00CF6664">
              <w:t>Tarkistus</w:t>
            </w:r>
          </w:p>
        </w:tc>
      </w:tr>
      <w:tr w:rsidR="00D06BC5" w:rsidRPr="00CF6664" w14:paraId="218FAB61" w14:textId="77777777" w:rsidTr="00D11899">
        <w:trPr>
          <w:jc w:val="center"/>
        </w:trPr>
        <w:tc>
          <w:tcPr>
            <w:tcW w:w="4876" w:type="dxa"/>
            <w:tcBorders>
              <w:top w:val="nil"/>
              <w:left w:val="nil"/>
              <w:bottom w:val="nil"/>
              <w:right w:val="nil"/>
            </w:tcBorders>
          </w:tcPr>
          <w:p w14:paraId="5C7171E5" w14:textId="77777777" w:rsidR="00D06BC5" w:rsidRPr="00CF6664" w:rsidRDefault="00D06BC5" w:rsidP="00D11899">
            <w:pPr>
              <w:pStyle w:val="Normal6a"/>
            </w:pPr>
          </w:p>
        </w:tc>
        <w:tc>
          <w:tcPr>
            <w:tcW w:w="4876" w:type="dxa"/>
            <w:tcBorders>
              <w:top w:val="nil"/>
              <w:left w:val="nil"/>
              <w:bottom w:val="nil"/>
              <w:right w:val="nil"/>
            </w:tcBorders>
          </w:tcPr>
          <w:p w14:paraId="072B4200" w14:textId="77777777" w:rsidR="00D06BC5" w:rsidRPr="00CF6664" w:rsidRDefault="00D06BC5" w:rsidP="00D11899">
            <w:pPr>
              <w:pStyle w:val="Normal6a"/>
            </w:pPr>
            <w:r w:rsidRPr="00CF6664">
              <w:rPr>
                <w:b/>
                <w:i/>
              </w:rPr>
              <w:t>10 b.</w:t>
            </w:r>
            <w:r w:rsidRPr="00CF6664">
              <w:tab/>
            </w:r>
            <w:r w:rsidRPr="00CF6664">
              <w:rPr>
                <w:b/>
                <w:i/>
              </w:rPr>
              <w:t>kehottaa jäsenvaltioita lakkauttamaan pakkosteriloinnin sukupuolen oikeudellisen tunnustamisen edellytyksenä ja varmistamaan sukupuolenkorjaukseen liittyvän terveydenhuollon saatavuuden tietoon perustuvan suostumuksen perusteella;</w:t>
            </w:r>
          </w:p>
        </w:tc>
      </w:tr>
    </w:tbl>
    <w:p w14:paraId="1FAE769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3093EBA" w14:textId="77777777" w:rsidR="00D06BC5" w:rsidRPr="00CF6664" w:rsidRDefault="00D06BC5" w:rsidP="00D06BC5">
      <w:r w:rsidRPr="00CF6664">
        <w:rPr>
          <w:rStyle w:val="HideTWBExt"/>
        </w:rPr>
        <w:t>&lt;/Amend&gt;</w:t>
      </w:r>
    </w:p>
    <w:p w14:paraId="2A2DC24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352</w:t>
      </w:r>
      <w:r w:rsidRPr="00CF6664">
        <w:rPr>
          <w:rStyle w:val="HideTWBExt"/>
          <w:b w:val="0"/>
        </w:rPr>
        <w:t>&lt;/NumAm&gt;</w:t>
      </w:r>
    </w:p>
    <w:p w14:paraId="38840599"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3BD7A190" w14:textId="77777777" w:rsidR="00D06BC5" w:rsidRPr="00CF6664" w:rsidRDefault="00D06BC5" w:rsidP="00D06BC5">
      <w:pPr>
        <w:pStyle w:val="NormalBold"/>
      </w:pPr>
      <w:r w:rsidRPr="00CF6664">
        <w:rPr>
          <w:rStyle w:val="HideTWBExt"/>
          <w:b w:val="0"/>
        </w:rPr>
        <w:t>&lt;/RepeatBlock-By&gt;</w:t>
      </w:r>
    </w:p>
    <w:p w14:paraId="5A5DE92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FC56C54" w14:textId="77777777" w:rsidR="00D06BC5" w:rsidRPr="00CF6664" w:rsidRDefault="00D06BC5" w:rsidP="00D06BC5">
      <w:pPr>
        <w:pStyle w:val="NormalBold"/>
      </w:pPr>
      <w:r w:rsidRPr="00CF6664">
        <w:rPr>
          <w:rStyle w:val="HideTWBExt"/>
          <w:b w:val="0"/>
        </w:rPr>
        <w:t>&lt;Article&gt;</w:t>
      </w:r>
      <w:r w:rsidRPr="00CF6664">
        <w:t>10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5D1D5E3" w14:textId="77777777" w:rsidTr="00D11899">
        <w:trPr>
          <w:trHeight w:hRule="exact" w:val="240"/>
          <w:jc w:val="center"/>
        </w:trPr>
        <w:tc>
          <w:tcPr>
            <w:tcW w:w="9752" w:type="dxa"/>
            <w:gridSpan w:val="2"/>
            <w:tcBorders>
              <w:top w:val="nil"/>
              <w:left w:val="nil"/>
              <w:bottom w:val="nil"/>
              <w:right w:val="nil"/>
            </w:tcBorders>
          </w:tcPr>
          <w:p w14:paraId="33D9CE73" w14:textId="77777777" w:rsidR="00D06BC5" w:rsidRPr="00CF6664" w:rsidRDefault="00D06BC5" w:rsidP="00D11899"/>
        </w:tc>
      </w:tr>
      <w:tr w:rsidR="00D06BC5" w:rsidRPr="00CF6664" w14:paraId="12216AE3" w14:textId="77777777" w:rsidTr="00D11899">
        <w:trPr>
          <w:trHeight w:val="240"/>
          <w:jc w:val="center"/>
        </w:trPr>
        <w:tc>
          <w:tcPr>
            <w:tcW w:w="4876" w:type="dxa"/>
            <w:tcBorders>
              <w:top w:val="nil"/>
              <w:left w:val="nil"/>
              <w:bottom w:val="nil"/>
              <w:right w:val="nil"/>
            </w:tcBorders>
          </w:tcPr>
          <w:p w14:paraId="1E07439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7B83DA4" w14:textId="77777777" w:rsidR="00D06BC5" w:rsidRPr="00CF6664" w:rsidRDefault="00D06BC5" w:rsidP="00D11899">
            <w:pPr>
              <w:pStyle w:val="AmColumnHeading"/>
            </w:pPr>
            <w:r w:rsidRPr="00CF6664">
              <w:t>Tarkistus</w:t>
            </w:r>
          </w:p>
        </w:tc>
      </w:tr>
      <w:tr w:rsidR="00D06BC5" w:rsidRPr="00CF6664" w14:paraId="7057BDE1" w14:textId="77777777" w:rsidTr="00D11899">
        <w:trPr>
          <w:jc w:val="center"/>
        </w:trPr>
        <w:tc>
          <w:tcPr>
            <w:tcW w:w="4876" w:type="dxa"/>
            <w:tcBorders>
              <w:top w:val="nil"/>
              <w:left w:val="nil"/>
              <w:bottom w:val="nil"/>
              <w:right w:val="nil"/>
            </w:tcBorders>
          </w:tcPr>
          <w:p w14:paraId="270E43AF" w14:textId="77777777" w:rsidR="00D06BC5" w:rsidRPr="00CF6664" w:rsidRDefault="00D06BC5" w:rsidP="00D11899">
            <w:pPr>
              <w:pStyle w:val="Normal6a"/>
            </w:pPr>
          </w:p>
        </w:tc>
        <w:tc>
          <w:tcPr>
            <w:tcW w:w="4876" w:type="dxa"/>
            <w:tcBorders>
              <w:top w:val="nil"/>
              <w:left w:val="nil"/>
              <w:bottom w:val="nil"/>
              <w:right w:val="nil"/>
            </w:tcBorders>
          </w:tcPr>
          <w:p w14:paraId="69475368" w14:textId="77777777" w:rsidR="00D06BC5" w:rsidRPr="00CF6664" w:rsidRDefault="00D06BC5" w:rsidP="00D11899">
            <w:pPr>
              <w:pStyle w:val="Normal6a"/>
            </w:pPr>
            <w:r w:rsidRPr="00CF6664">
              <w:rPr>
                <w:b/>
                <w:i/>
              </w:rPr>
              <w:t>10 c.</w:t>
            </w:r>
            <w:r w:rsidRPr="00CF6664">
              <w:tab/>
            </w:r>
            <w:r w:rsidRPr="00CF6664">
              <w:rPr>
                <w:b/>
                <w:i/>
              </w:rPr>
              <w:t>kehottaa komissiota ja jäsenvaltioita tarjoamaan tukea sille, että kaikkialla EU:ssa perustetaan monialaisia Life Course Women’s Health Centre -terveyskeskuksia, jotka on suunniteltu palvelemaan läpi naisten elämän ja tarjoamaan integroitua, sukupuolinäkökulman huomioon ottavaa ja jatkuvaa hoitoa naisille murrosiästä vaihdevuosiin ja vanhuuteen; painottaa, että tällaisten keskusten olisi saatettava yhteen gynekologian, obstetriikan, kardiologian, reumatologian, endokrinologian, mielenterveyden ja perushoidon alan asiantuntijoita, jotka hoitavat sekä erityisesti että ensisijaisesti naisilla esiintyviä sairauksia, kuten endometrioosia, polykystistä munasarjaoireyhtymää (PCOS), autoimmuunisairauksia, raskauteen liittyviä komplikaatioita ja sydän- ja verisuonitauteja, jotka ovat naisten suurin kuolinsyy; korostaa, että nämä terveyskeskukset voivat toimia kokeellisina tutkimus- ja innovointikeskuksina sekä osaamiskeskuksina, jotka tuottavat ja levittävät tietoa terveydenhuollon ammattilaisille ja järjestelmille jäsenvaltioissa; kehottaa perustamaan naisten terveyttä käsittelevän eurooppalaisen osaamisverkoston (ERN) nykyisten harvinaisia sairauksia käsittelevien osaamisverkostojen mallin pohjalta tutkimusyhteistyön vahvistamiseksi, kliinisten käytäntöjen parantamiseksi ja sen varmistamiseksi, että naisten erityisiin terveystarpeisiin vastataan järjestelmällisesti kaikkialla EU:ssa;</w:t>
            </w:r>
          </w:p>
        </w:tc>
      </w:tr>
    </w:tbl>
    <w:p w14:paraId="711C5FA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88EF192" w14:textId="77777777" w:rsidR="00D06BC5" w:rsidRPr="00CF6664" w:rsidRDefault="00D06BC5" w:rsidP="00D06BC5">
      <w:r w:rsidRPr="00CF6664">
        <w:rPr>
          <w:rStyle w:val="HideTWBExt"/>
        </w:rPr>
        <w:t>&lt;/Amend&gt;</w:t>
      </w:r>
    </w:p>
    <w:p w14:paraId="29CB943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353</w:t>
      </w:r>
      <w:r w:rsidRPr="00CF6664">
        <w:rPr>
          <w:rStyle w:val="HideTWBExt"/>
          <w:b w:val="0"/>
        </w:rPr>
        <w:t>&lt;/NumAm&gt;</w:t>
      </w:r>
    </w:p>
    <w:p w14:paraId="0201CB31"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19DCB5AD" w14:textId="77777777" w:rsidR="00D06BC5" w:rsidRPr="00CF6664" w:rsidRDefault="00D06BC5" w:rsidP="00D06BC5">
      <w:pPr>
        <w:pStyle w:val="NormalBold"/>
      </w:pPr>
      <w:r w:rsidRPr="00CF6664">
        <w:rPr>
          <w:rStyle w:val="HideTWBExt"/>
          <w:b w:val="0"/>
        </w:rPr>
        <w:t>&lt;/RepeatBlock-By&gt;</w:t>
      </w:r>
    </w:p>
    <w:p w14:paraId="43325B0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DDB20B0" w14:textId="77777777" w:rsidR="00D06BC5" w:rsidRPr="00CF6664" w:rsidRDefault="00D06BC5" w:rsidP="00D06BC5">
      <w:pPr>
        <w:pStyle w:val="NormalBold"/>
      </w:pPr>
      <w:r w:rsidRPr="00CF6664">
        <w:rPr>
          <w:rStyle w:val="HideTWBExt"/>
          <w:b w:val="0"/>
        </w:rPr>
        <w:t>&lt;Article&gt;</w:t>
      </w:r>
      <w:r w:rsidRPr="00CF6664">
        <w:t>10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701A59F" w14:textId="77777777" w:rsidTr="00D11899">
        <w:trPr>
          <w:trHeight w:hRule="exact" w:val="240"/>
          <w:jc w:val="center"/>
        </w:trPr>
        <w:tc>
          <w:tcPr>
            <w:tcW w:w="9752" w:type="dxa"/>
            <w:gridSpan w:val="2"/>
            <w:tcBorders>
              <w:top w:val="nil"/>
              <w:left w:val="nil"/>
              <w:bottom w:val="nil"/>
              <w:right w:val="nil"/>
            </w:tcBorders>
          </w:tcPr>
          <w:p w14:paraId="5A81F786" w14:textId="77777777" w:rsidR="00D06BC5" w:rsidRPr="00CF6664" w:rsidRDefault="00D06BC5" w:rsidP="00D11899"/>
        </w:tc>
      </w:tr>
      <w:tr w:rsidR="00D06BC5" w:rsidRPr="00CF6664" w14:paraId="4EC428A7" w14:textId="77777777" w:rsidTr="00D11899">
        <w:trPr>
          <w:trHeight w:val="240"/>
          <w:jc w:val="center"/>
        </w:trPr>
        <w:tc>
          <w:tcPr>
            <w:tcW w:w="4876" w:type="dxa"/>
            <w:tcBorders>
              <w:top w:val="nil"/>
              <w:left w:val="nil"/>
              <w:bottom w:val="nil"/>
              <w:right w:val="nil"/>
            </w:tcBorders>
          </w:tcPr>
          <w:p w14:paraId="253BABB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D3754FB" w14:textId="77777777" w:rsidR="00D06BC5" w:rsidRPr="00CF6664" w:rsidRDefault="00D06BC5" w:rsidP="00D11899">
            <w:pPr>
              <w:pStyle w:val="AmColumnHeading"/>
            </w:pPr>
            <w:r w:rsidRPr="00CF6664">
              <w:t>Tarkistus</w:t>
            </w:r>
          </w:p>
        </w:tc>
      </w:tr>
      <w:tr w:rsidR="00D06BC5" w:rsidRPr="00CF6664" w14:paraId="029A9E35" w14:textId="77777777" w:rsidTr="00D11899">
        <w:trPr>
          <w:jc w:val="center"/>
        </w:trPr>
        <w:tc>
          <w:tcPr>
            <w:tcW w:w="4876" w:type="dxa"/>
            <w:tcBorders>
              <w:top w:val="nil"/>
              <w:left w:val="nil"/>
              <w:bottom w:val="nil"/>
              <w:right w:val="nil"/>
            </w:tcBorders>
          </w:tcPr>
          <w:p w14:paraId="56587817" w14:textId="77777777" w:rsidR="00D06BC5" w:rsidRPr="00CF6664" w:rsidRDefault="00D06BC5" w:rsidP="00D11899">
            <w:pPr>
              <w:pStyle w:val="Normal6a"/>
            </w:pPr>
          </w:p>
        </w:tc>
        <w:tc>
          <w:tcPr>
            <w:tcW w:w="4876" w:type="dxa"/>
            <w:tcBorders>
              <w:top w:val="nil"/>
              <w:left w:val="nil"/>
              <w:bottom w:val="nil"/>
              <w:right w:val="nil"/>
            </w:tcBorders>
          </w:tcPr>
          <w:p w14:paraId="1B03FA00" w14:textId="77777777" w:rsidR="00D06BC5" w:rsidRPr="00CF6664" w:rsidRDefault="00D06BC5" w:rsidP="00D11899">
            <w:pPr>
              <w:pStyle w:val="Normal6a"/>
            </w:pPr>
            <w:r w:rsidRPr="00CF6664">
              <w:rPr>
                <w:b/>
                <w:i/>
              </w:rPr>
              <w:t>10 c.</w:t>
            </w:r>
            <w:r w:rsidRPr="00CF6664">
              <w:tab/>
            </w:r>
            <w:r w:rsidRPr="00CF6664">
              <w:rPr>
                <w:b/>
                <w:i/>
              </w:rPr>
              <w:t>kannustaa komissiota ja jäsenvaltioita vahvistamaan sukupuolinäkökulman sisällyttämistä työterveyspolitiikkaan muun muassa mukauttamalla riskien ehkäisy- ja arviointivälineitä naisvaltaisten ammattien realiteetteihin ja parantamalla työterveyspalvelujen saatavuutta naispuolisten työntekijöiden, myös epävarmoissa työsuhteissa tai osa-aikatyössä olevien, kannalta;</w:t>
            </w:r>
          </w:p>
        </w:tc>
      </w:tr>
    </w:tbl>
    <w:p w14:paraId="00B4005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47CEB96" w14:textId="77777777" w:rsidR="00D06BC5" w:rsidRPr="00CF6664" w:rsidRDefault="00D06BC5" w:rsidP="00D06BC5">
      <w:r w:rsidRPr="00CF6664">
        <w:rPr>
          <w:rStyle w:val="HideTWBExt"/>
        </w:rPr>
        <w:t>&lt;/Amend&gt;</w:t>
      </w:r>
    </w:p>
    <w:p w14:paraId="40C734B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354</w:t>
      </w:r>
      <w:r w:rsidRPr="00CF6664">
        <w:rPr>
          <w:rStyle w:val="HideTWBExt"/>
          <w:b w:val="0"/>
        </w:rPr>
        <w:t>&lt;/NumAm&gt;</w:t>
      </w:r>
    </w:p>
    <w:p w14:paraId="353E9219"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3C778A58" w14:textId="77777777" w:rsidR="00D06BC5" w:rsidRPr="00CF6664" w:rsidRDefault="00D06BC5" w:rsidP="00D06BC5">
      <w:pPr>
        <w:pStyle w:val="NormalBold"/>
      </w:pPr>
      <w:r w:rsidRPr="00CF6664">
        <w:rPr>
          <w:rStyle w:val="HideTWBExt"/>
          <w:b w:val="0"/>
        </w:rPr>
        <w:t>&lt;/RepeatBlock-By&gt;</w:t>
      </w:r>
    </w:p>
    <w:p w14:paraId="510333D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2E8080A" w14:textId="77777777" w:rsidR="00D06BC5" w:rsidRPr="00CF6664" w:rsidRDefault="00D06BC5" w:rsidP="00D06BC5">
      <w:pPr>
        <w:pStyle w:val="NormalBold"/>
      </w:pPr>
      <w:r w:rsidRPr="00CF6664">
        <w:rPr>
          <w:rStyle w:val="HideTWBExt"/>
          <w:b w:val="0"/>
        </w:rPr>
        <w:t>&lt;Article&gt;</w:t>
      </w:r>
      <w:r w:rsidRPr="00CF6664">
        <w:t>10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5F95458" w14:textId="77777777" w:rsidTr="00D11899">
        <w:trPr>
          <w:trHeight w:hRule="exact" w:val="240"/>
          <w:jc w:val="center"/>
        </w:trPr>
        <w:tc>
          <w:tcPr>
            <w:tcW w:w="9752" w:type="dxa"/>
            <w:gridSpan w:val="2"/>
            <w:tcBorders>
              <w:top w:val="nil"/>
              <w:left w:val="nil"/>
              <w:bottom w:val="nil"/>
              <w:right w:val="nil"/>
            </w:tcBorders>
          </w:tcPr>
          <w:p w14:paraId="1A8907B4" w14:textId="77777777" w:rsidR="00D06BC5" w:rsidRPr="00CF6664" w:rsidRDefault="00D06BC5" w:rsidP="00D11899"/>
        </w:tc>
      </w:tr>
      <w:tr w:rsidR="00D06BC5" w:rsidRPr="00CF6664" w14:paraId="0F62CC6D" w14:textId="77777777" w:rsidTr="00D11899">
        <w:trPr>
          <w:trHeight w:val="240"/>
          <w:jc w:val="center"/>
        </w:trPr>
        <w:tc>
          <w:tcPr>
            <w:tcW w:w="4876" w:type="dxa"/>
            <w:tcBorders>
              <w:top w:val="nil"/>
              <w:left w:val="nil"/>
              <w:bottom w:val="nil"/>
              <w:right w:val="nil"/>
            </w:tcBorders>
          </w:tcPr>
          <w:p w14:paraId="1925772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D59F6ED" w14:textId="77777777" w:rsidR="00D06BC5" w:rsidRPr="00CF6664" w:rsidRDefault="00D06BC5" w:rsidP="00D11899">
            <w:pPr>
              <w:pStyle w:val="AmColumnHeading"/>
            </w:pPr>
            <w:r w:rsidRPr="00CF6664">
              <w:t>Tarkistus</w:t>
            </w:r>
          </w:p>
        </w:tc>
      </w:tr>
      <w:tr w:rsidR="00D06BC5" w:rsidRPr="00CF6664" w14:paraId="425353E5" w14:textId="77777777" w:rsidTr="00D11899">
        <w:trPr>
          <w:jc w:val="center"/>
        </w:trPr>
        <w:tc>
          <w:tcPr>
            <w:tcW w:w="4876" w:type="dxa"/>
            <w:tcBorders>
              <w:top w:val="nil"/>
              <w:left w:val="nil"/>
              <w:bottom w:val="nil"/>
              <w:right w:val="nil"/>
            </w:tcBorders>
          </w:tcPr>
          <w:p w14:paraId="5C491B68" w14:textId="77777777" w:rsidR="00D06BC5" w:rsidRPr="00CF6664" w:rsidRDefault="00D06BC5" w:rsidP="00D11899">
            <w:pPr>
              <w:pStyle w:val="Normal6a"/>
            </w:pPr>
          </w:p>
        </w:tc>
        <w:tc>
          <w:tcPr>
            <w:tcW w:w="4876" w:type="dxa"/>
            <w:tcBorders>
              <w:top w:val="nil"/>
              <w:left w:val="nil"/>
              <w:bottom w:val="nil"/>
              <w:right w:val="nil"/>
            </w:tcBorders>
          </w:tcPr>
          <w:p w14:paraId="7BAD4C41" w14:textId="77777777" w:rsidR="00D06BC5" w:rsidRPr="00CF6664" w:rsidRDefault="00D06BC5" w:rsidP="00D11899">
            <w:pPr>
              <w:pStyle w:val="Normal6a"/>
            </w:pPr>
            <w:r w:rsidRPr="00CF6664">
              <w:rPr>
                <w:b/>
                <w:i/>
              </w:rPr>
              <w:t>10 c.</w:t>
            </w:r>
            <w:r w:rsidRPr="00CF6664">
              <w:tab/>
            </w:r>
            <w:r w:rsidRPr="00CF6664">
              <w:rPr>
                <w:b/>
                <w:i/>
              </w:rPr>
              <w:t>vaatii, että lääkekorvausjärjestelmien on oltava sukupuolineutraaleja siten, että varmistetaan, että korvaustasot ilmentävät lääketieteellistä välttämättömyyttä ennemmin kuin aikaisempia sukupuoleen perustuvia ennakkoluuloja, ja siten, että arvioidaan säännöllisesti järjestelmää mahdollisten sukupuolittuneiden vaikutusten varalta;</w:t>
            </w:r>
          </w:p>
        </w:tc>
      </w:tr>
    </w:tbl>
    <w:p w14:paraId="11C662D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2C9B19D" w14:textId="77777777" w:rsidR="00D06BC5" w:rsidRPr="00CF6664" w:rsidRDefault="00D06BC5" w:rsidP="00D06BC5">
      <w:r w:rsidRPr="00CF6664">
        <w:rPr>
          <w:rStyle w:val="HideTWBExt"/>
        </w:rPr>
        <w:t>&lt;/Amend&gt;</w:t>
      </w:r>
    </w:p>
    <w:p w14:paraId="19E82B6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355</w:t>
      </w:r>
      <w:r w:rsidRPr="00CF6664">
        <w:rPr>
          <w:rStyle w:val="HideTWBExt"/>
          <w:b w:val="0"/>
        </w:rPr>
        <w:t>&lt;/NumAm&gt;</w:t>
      </w:r>
    </w:p>
    <w:p w14:paraId="7AD5D5F9"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787E9D33" w14:textId="77777777" w:rsidR="00D06BC5" w:rsidRPr="00CF6664" w:rsidRDefault="00D06BC5" w:rsidP="00D06BC5">
      <w:pPr>
        <w:pStyle w:val="NormalBold"/>
      </w:pPr>
      <w:r w:rsidRPr="00CF6664">
        <w:rPr>
          <w:rStyle w:val="HideTWBExt"/>
          <w:b w:val="0"/>
        </w:rPr>
        <w:t>&lt;/RepeatBlock-By&gt;</w:t>
      </w:r>
    </w:p>
    <w:p w14:paraId="2C61B58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B7DA33B" w14:textId="77777777" w:rsidR="00D06BC5" w:rsidRPr="00CF6664" w:rsidRDefault="00D06BC5" w:rsidP="00D06BC5">
      <w:pPr>
        <w:pStyle w:val="NormalBold"/>
      </w:pPr>
      <w:r w:rsidRPr="00CF6664">
        <w:rPr>
          <w:rStyle w:val="HideTWBExt"/>
          <w:b w:val="0"/>
        </w:rPr>
        <w:t>&lt;Article&gt;</w:t>
      </w:r>
      <w:r w:rsidRPr="00CF6664">
        <w:t>10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E37B73B" w14:textId="77777777" w:rsidTr="00D11899">
        <w:trPr>
          <w:trHeight w:hRule="exact" w:val="240"/>
          <w:jc w:val="center"/>
        </w:trPr>
        <w:tc>
          <w:tcPr>
            <w:tcW w:w="9752" w:type="dxa"/>
            <w:gridSpan w:val="2"/>
            <w:tcBorders>
              <w:top w:val="nil"/>
              <w:left w:val="nil"/>
              <w:bottom w:val="nil"/>
              <w:right w:val="nil"/>
            </w:tcBorders>
          </w:tcPr>
          <w:p w14:paraId="5DEBE832" w14:textId="77777777" w:rsidR="00D06BC5" w:rsidRPr="00CF6664" w:rsidRDefault="00D06BC5" w:rsidP="00D11899"/>
        </w:tc>
      </w:tr>
      <w:tr w:rsidR="00D06BC5" w:rsidRPr="00CF6664" w14:paraId="6D80428D" w14:textId="77777777" w:rsidTr="00D11899">
        <w:trPr>
          <w:trHeight w:val="240"/>
          <w:jc w:val="center"/>
        </w:trPr>
        <w:tc>
          <w:tcPr>
            <w:tcW w:w="4876" w:type="dxa"/>
            <w:tcBorders>
              <w:top w:val="nil"/>
              <w:left w:val="nil"/>
              <w:bottom w:val="nil"/>
              <w:right w:val="nil"/>
            </w:tcBorders>
          </w:tcPr>
          <w:p w14:paraId="7A7D2FF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FA524C4" w14:textId="77777777" w:rsidR="00D06BC5" w:rsidRPr="00CF6664" w:rsidRDefault="00D06BC5" w:rsidP="00D11899">
            <w:pPr>
              <w:pStyle w:val="AmColumnHeading"/>
            </w:pPr>
            <w:r w:rsidRPr="00CF6664">
              <w:t>Tarkistus</w:t>
            </w:r>
          </w:p>
        </w:tc>
      </w:tr>
      <w:tr w:rsidR="00D06BC5" w:rsidRPr="00CF6664" w14:paraId="6C3A383E" w14:textId="77777777" w:rsidTr="00D11899">
        <w:trPr>
          <w:jc w:val="center"/>
        </w:trPr>
        <w:tc>
          <w:tcPr>
            <w:tcW w:w="4876" w:type="dxa"/>
            <w:tcBorders>
              <w:top w:val="nil"/>
              <w:left w:val="nil"/>
              <w:bottom w:val="nil"/>
              <w:right w:val="nil"/>
            </w:tcBorders>
          </w:tcPr>
          <w:p w14:paraId="6C8602C5" w14:textId="77777777" w:rsidR="00D06BC5" w:rsidRPr="00CF6664" w:rsidRDefault="00D06BC5" w:rsidP="00D11899">
            <w:pPr>
              <w:pStyle w:val="Normal6a"/>
            </w:pPr>
          </w:p>
        </w:tc>
        <w:tc>
          <w:tcPr>
            <w:tcW w:w="4876" w:type="dxa"/>
            <w:tcBorders>
              <w:top w:val="nil"/>
              <w:left w:val="nil"/>
              <w:bottom w:val="nil"/>
              <w:right w:val="nil"/>
            </w:tcBorders>
          </w:tcPr>
          <w:p w14:paraId="6C2540F7" w14:textId="77777777" w:rsidR="00D06BC5" w:rsidRPr="00CF6664" w:rsidRDefault="00D06BC5" w:rsidP="00D11899">
            <w:pPr>
              <w:pStyle w:val="Normal6a"/>
            </w:pPr>
            <w:r w:rsidRPr="00CF6664">
              <w:rPr>
                <w:b/>
                <w:i/>
              </w:rPr>
              <w:t>10 d.</w:t>
            </w:r>
            <w:r w:rsidRPr="00CF6664">
              <w:tab/>
            </w:r>
            <w:r w:rsidRPr="00CF6664">
              <w:rPr>
                <w:b/>
                <w:i/>
              </w:rPr>
              <w:t>painottaa, että seksuaali- ja lisääntymisterveys ja -oikeudet ovat perusihmisoikeuksia, jotka ovat olennainen osa naisten terveyttä ja sukupuolten tasa-arvoa; kehottaa komissiota toteuttamaan toimia koko seksuaali- ja lisääntymisterveyteen ja -oikeuksiin liittyvän kirjon edistämiseksi kaikkien asiaankuuluvien EU:n politiikanalojen ja rahoitusvälineiden avulla;</w:t>
            </w:r>
          </w:p>
        </w:tc>
      </w:tr>
    </w:tbl>
    <w:p w14:paraId="108C8DC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B26AF86" w14:textId="77777777" w:rsidR="00D06BC5" w:rsidRPr="00CF6664" w:rsidRDefault="00D06BC5" w:rsidP="00D06BC5">
      <w:r w:rsidRPr="00CF6664">
        <w:rPr>
          <w:rStyle w:val="HideTWBExt"/>
        </w:rPr>
        <w:t>&lt;/Amend&gt;</w:t>
      </w:r>
    </w:p>
    <w:p w14:paraId="169B74B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356</w:t>
      </w:r>
      <w:r w:rsidRPr="00CF6664">
        <w:rPr>
          <w:rStyle w:val="HideTWBExt"/>
          <w:b w:val="0"/>
        </w:rPr>
        <w:t>&lt;/NumAm&gt;</w:t>
      </w:r>
    </w:p>
    <w:p w14:paraId="64D8EF23"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Jagna Marczułajtis-Walczak, Mirosława Nykiel, Paulo Do Nascimento Cabral, Elżbieta Katarzyna Łukacijewska</w:t>
      </w:r>
      <w:r w:rsidRPr="00CF6664">
        <w:rPr>
          <w:rStyle w:val="HideTWBExt"/>
          <w:b w:val="0"/>
        </w:rPr>
        <w:t>&lt;/Members&gt;</w:t>
      </w:r>
    </w:p>
    <w:p w14:paraId="715AF212" w14:textId="77777777" w:rsidR="00D06BC5" w:rsidRPr="00CF6664" w:rsidRDefault="00D06BC5" w:rsidP="00D06BC5">
      <w:pPr>
        <w:pStyle w:val="NormalBold"/>
      </w:pPr>
      <w:r w:rsidRPr="00CF6664">
        <w:rPr>
          <w:rStyle w:val="HideTWBExt"/>
          <w:b w:val="0"/>
        </w:rPr>
        <w:t>&lt;/RepeatBlock-By&gt;</w:t>
      </w:r>
    </w:p>
    <w:p w14:paraId="49058D0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4FF51ED" w14:textId="77777777" w:rsidR="00D06BC5" w:rsidRPr="00CF6664" w:rsidRDefault="00D06BC5" w:rsidP="00D06BC5">
      <w:pPr>
        <w:pStyle w:val="NormalBold"/>
      </w:pPr>
      <w:r w:rsidRPr="00CF6664">
        <w:rPr>
          <w:rStyle w:val="HideTWBExt"/>
          <w:b w:val="0"/>
        </w:rPr>
        <w:t>&lt;Article&gt;</w:t>
      </w:r>
      <w:r w:rsidRPr="00CF6664">
        <w:t>10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8045A9E" w14:textId="77777777" w:rsidTr="00D11899">
        <w:trPr>
          <w:trHeight w:hRule="exact" w:val="240"/>
          <w:jc w:val="center"/>
        </w:trPr>
        <w:tc>
          <w:tcPr>
            <w:tcW w:w="9752" w:type="dxa"/>
            <w:gridSpan w:val="2"/>
            <w:tcBorders>
              <w:top w:val="nil"/>
              <w:left w:val="nil"/>
              <w:bottom w:val="nil"/>
              <w:right w:val="nil"/>
            </w:tcBorders>
          </w:tcPr>
          <w:p w14:paraId="01F6E6E4" w14:textId="77777777" w:rsidR="00D06BC5" w:rsidRPr="00CF6664" w:rsidRDefault="00D06BC5" w:rsidP="00D11899"/>
        </w:tc>
      </w:tr>
      <w:tr w:rsidR="00D06BC5" w:rsidRPr="00CF6664" w14:paraId="0845B171" w14:textId="77777777" w:rsidTr="00D11899">
        <w:trPr>
          <w:trHeight w:val="240"/>
          <w:jc w:val="center"/>
        </w:trPr>
        <w:tc>
          <w:tcPr>
            <w:tcW w:w="4876" w:type="dxa"/>
            <w:tcBorders>
              <w:top w:val="nil"/>
              <w:left w:val="nil"/>
              <w:bottom w:val="nil"/>
              <w:right w:val="nil"/>
            </w:tcBorders>
          </w:tcPr>
          <w:p w14:paraId="5A155C8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08BA500" w14:textId="77777777" w:rsidR="00D06BC5" w:rsidRPr="00CF6664" w:rsidRDefault="00D06BC5" w:rsidP="00D11899">
            <w:pPr>
              <w:pStyle w:val="AmColumnHeading"/>
            </w:pPr>
            <w:r w:rsidRPr="00CF6664">
              <w:t>Tarkistus</w:t>
            </w:r>
          </w:p>
        </w:tc>
      </w:tr>
      <w:tr w:rsidR="00D06BC5" w:rsidRPr="00CF6664" w14:paraId="6CE2313F" w14:textId="77777777" w:rsidTr="00D11899">
        <w:trPr>
          <w:jc w:val="center"/>
        </w:trPr>
        <w:tc>
          <w:tcPr>
            <w:tcW w:w="4876" w:type="dxa"/>
            <w:tcBorders>
              <w:top w:val="nil"/>
              <w:left w:val="nil"/>
              <w:bottom w:val="nil"/>
              <w:right w:val="nil"/>
            </w:tcBorders>
          </w:tcPr>
          <w:p w14:paraId="74B4F79E" w14:textId="77777777" w:rsidR="00D06BC5" w:rsidRPr="00CF6664" w:rsidRDefault="00D06BC5" w:rsidP="00D11899">
            <w:pPr>
              <w:pStyle w:val="Normal6a"/>
            </w:pPr>
          </w:p>
        </w:tc>
        <w:tc>
          <w:tcPr>
            <w:tcW w:w="4876" w:type="dxa"/>
            <w:tcBorders>
              <w:top w:val="nil"/>
              <w:left w:val="nil"/>
              <w:bottom w:val="nil"/>
              <w:right w:val="nil"/>
            </w:tcBorders>
          </w:tcPr>
          <w:p w14:paraId="5D8C5D3F" w14:textId="77777777" w:rsidR="00D06BC5" w:rsidRPr="00CF6664" w:rsidRDefault="00D06BC5" w:rsidP="00D11899">
            <w:pPr>
              <w:pStyle w:val="Normal6a"/>
            </w:pPr>
            <w:r w:rsidRPr="00CF6664">
              <w:rPr>
                <w:b/>
                <w:i/>
              </w:rPr>
              <w:t>10 a.</w:t>
            </w:r>
            <w:r w:rsidRPr="00CF6664">
              <w:tab/>
            </w:r>
            <w:r w:rsidRPr="00CF6664">
              <w:rPr>
                <w:b/>
                <w:i/>
              </w:rPr>
              <w:t>kehottaa vähentämään sääntelyn päällekkäisyyttä terveysteknologian arvioinnissa, varmistamaan, että naiset saavat nopeammin innovatiivista hoitoa, ja alentamaan terveydenhuoltojärjestelmien ja -alan kustannuksia;</w:t>
            </w:r>
          </w:p>
        </w:tc>
      </w:tr>
    </w:tbl>
    <w:p w14:paraId="3C88254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E0B54D5" w14:textId="77777777" w:rsidR="00D06BC5" w:rsidRPr="00CF6664" w:rsidRDefault="00D06BC5" w:rsidP="00D06BC5">
      <w:r w:rsidRPr="00CF6664">
        <w:rPr>
          <w:rStyle w:val="HideTWBExt"/>
        </w:rPr>
        <w:t>&lt;/Amend&gt;</w:t>
      </w:r>
    </w:p>
    <w:p w14:paraId="61AB8AE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357</w:t>
      </w:r>
      <w:r w:rsidRPr="00CF6664">
        <w:rPr>
          <w:rStyle w:val="HideTWBExt"/>
          <w:b w:val="0"/>
        </w:rPr>
        <w:t>&lt;/NumAm&gt;</w:t>
      </w:r>
    </w:p>
    <w:p w14:paraId="0CFC55BA"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47716E93" w14:textId="77777777" w:rsidR="00D06BC5" w:rsidRPr="00CF6664" w:rsidRDefault="00D06BC5" w:rsidP="00D06BC5">
      <w:pPr>
        <w:pStyle w:val="NormalBold"/>
      </w:pPr>
      <w:r w:rsidRPr="00CF6664">
        <w:rPr>
          <w:rStyle w:val="HideTWBExt"/>
          <w:b w:val="0"/>
        </w:rPr>
        <w:t>&lt;/RepeatBlock-By&gt;</w:t>
      </w:r>
    </w:p>
    <w:p w14:paraId="65ABEB7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F755448" w14:textId="77777777" w:rsidR="00D06BC5" w:rsidRPr="00CF6664" w:rsidRDefault="00D06BC5" w:rsidP="00D06BC5">
      <w:pPr>
        <w:pStyle w:val="NormalBold"/>
      </w:pPr>
      <w:r w:rsidRPr="00CF6664">
        <w:rPr>
          <w:rStyle w:val="HideTWBExt"/>
          <w:b w:val="0"/>
        </w:rPr>
        <w:t>&lt;Article&gt;</w:t>
      </w:r>
      <w:r w:rsidRPr="00CF6664">
        <w:t>4 a alaotsikko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D47768E" w14:textId="77777777" w:rsidTr="00D11899">
        <w:trPr>
          <w:trHeight w:hRule="exact" w:val="240"/>
          <w:jc w:val="center"/>
        </w:trPr>
        <w:tc>
          <w:tcPr>
            <w:tcW w:w="9752" w:type="dxa"/>
            <w:gridSpan w:val="2"/>
            <w:tcBorders>
              <w:top w:val="nil"/>
              <w:left w:val="nil"/>
              <w:bottom w:val="nil"/>
              <w:right w:val="nil"/>
            </w:tcBorders>
          </w:tcPr>
          <w:p w14:paraId="232F0109" w14:textId="77777777" w:rsidR="00D06BC5" w:rsidRPr="00CF6664" w:rsidRDefault="00D06BC5" w:rsidP="00D11899"/>
        </w:tc>
      </w:tr>
      <w:tr w:rsidR="00D06BC5" w:rsidRPr="00CF6664" w14:paraId="43961701" w14:textId="77777777" w:rsidTr="00D11899">
        <w:trPr>
          <w:trHeight w:val="240"/>
          <w:jc w:val="center"/>
        </w:trPr>
        <w:tc>
          <w:tcPr>
            <w:tcW w:w="4876" w:type="dxa"/>
            <w:tcBorders>
              <w:top w:val="nil"/>
              <w:left w:val="nil"/>
              <w:bottom w:val="nil"/>
              <w:right w:val="nil"/>
            </w:tcBorders>
          </w:tcPr>
          <w:p w14:paraId="199C1FF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5825225" w14:textId="77777777" w:rsidR="00D06BC5" w:rsidRPr="00CF6664" w:rsidRDefault="00D06BC5" w:rsidP="00D11899">
            <w:pPr>
              <w:pStyle w:val="AmColumnHeading"/>
            </w:pPr>
            <w:r w:rsidRPr="00CF6664">
              <w:t>Tarkistus</w:t>
            </w:r>
          </w:p>
        </w:tc>
      </w:tr>
      <w:tr w:rsidR="00D06BC5" w:rsidRPr="00CF6664" w14:paraId="28CEE663" w14:textId="77777777" w:rsidTr="00D11899">
        <w:trPr>
          <w:jc w:val="center"/>
        </w:trPr>
        <w:tc>
          <w:tcPr>
            <w:tcW w:w="4876" w:type="dxa"/>
            <w:tcBorders>
              <w:top w:val="nil"/>
              <w:left w:val="nil"/>
              <w:bottom w:val="nil"/>
              <w:right w:val="nil"/>
            </w:tcBorders>
          </w:tcPr>
          <w:p w14:paraId="6FFD58BA" w14:textId="77777777" w:rsidR="00D06BC5" w:rsidRPr="00CF6664" w:rsidRDefault="00D06BC5" w:rsidP="00D11899">
            <w:pPr>
              <w:pStyle w:val="Normal6a"/>
            </w:pPr>
          </w:p>
        </w:tc>
        <w:tc>
          <w:tcPr>
            <w:tcW w:w="4876" w:type="dxa"/>
            <w:tcBorders>
              <w:top w:val="nil"/>
              <w:left w:val="nil"/>
              <w:bottom w:val="nil"/>
              <w:right w:val="nil"/>
            </w:tcBorders>
          </w:tcPr>
          <w:p w14:paraId="6541CFD4" w14:textId="77777777" w:rsidR="00D06BC5" w:rsidRPr="00CF6664" w:rsidRDefault="00D06BC5" w:rsidP="00D11899">
            <w:pPr>
              <w:pStyle w:val="Normal6a"/>
            </w:pPr>
            <w:r w:rsidRPr="00CF6664">
              <w:rPr>
                <w:b/>
                <w:i/>
              </w:rPr>
              <w:t>Mielenterveys</w:t>
            </w:r>
          </w:p>
        </w:tc>
      </w:tr>
    </w:tbl>
    <w:p w14:paraId="24692CC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1E856DD" w14:textId="77777777" w:rsidR="00D06BC5" w:rsidRPr="00CF6664" w:rsidRDefault="00D06BC5" w:rsidP="00D06BC5">
      <w:r w:rsidRPr="00CF6664">
        <w:rPr>
          <w:rStyle w:val="HideTWBExt"/>
        </w:rPr>
        <w:t>&lt;/Amend&gt;</w:t>
      </w:r>
    </w:p>
    <w:p w14:paraId="7594C65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358</w:t>
      </w:r>
      <w:r w:rsidRPr="00CF6664">
        <w:rPr>
          <w:rStyle w:val="HideTWBExt"/>
          <w:b w:val="0"/>
        </w:rPr>
        <w:t>&lt;/NumAm&gt;</w:t>
      </w:r>
    </w:p>
    <w:p w14:paraId="6789B951"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29973DCE" w14:textId="77777777" w:rsidR="00D06BC5" w:rsidRPr="00CF6664" w:rsidRDefault="00D06BC5" w:rsidP="00D06BC5">
      <w:pPr>
        <w:pStyle w:val="NormalBold"/>
      </w:pPr>
      <w:r w:rsidRPr="00CF6664">
        <w:rPr>
          <w:rStyle w:val="HideTWBExt"/>
          <w:b w:val="0"/>
        </w:rPr>
        <w:t>&lt;/RepeatBlock-By&gt;</w:t>
      </w:r>
    </w:p>
    <w:p w14:paraId="2A2AD87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8BEEB6D" w14:textId="77777777" w:rsidR="00D06BC5" w:rsidRPr="00CF6664" w:rsidRDefault="00D06BC5" w:rsidP="00D06BC5">
      <w:pPr>
        <w:pStyle w:val="NormalBold"/>
      </w:pPr>
      <w:r w:rsidRPr="00CF6664">
        <w:rPr>
          <w:rStyle w:val="HideTWBExt"/>
          <w:b w:val="0"/>
        </w:rPr>
        <w:t>&lt;Article&gt;</w:t>
      </w:r>
      <w:r w:rsidRPr="00CF6664">
        <w:t>10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13F430A" w14:textId="77777777" w:rsidTr="00D11899">
        <w:trPr>
          <w:trHeight w:hRule="exact" w:val="240"/>
          <w:jc w:val="center"/>
        </w:trPr>
        <w:tc>
          <w:tcPr>
            <w:tcW w:w="9752" w:type="dxa"/>
            <w:gridSpan w:val="2"/>
            <w:tcBorders>
              <w:top w:val="nil"/>
              <w:left w:val="nil"/>
              <w:bottom w:val="nil"/>
              <w:right w:val="nil"/>
            </w:tcBorders>
          </w:tcPr>
          <w:p w14:paraId="5F5A9627" w14:textId="77777777" w:rsidR="00D06BC5" w:rsidRPr="00CF6664" w:rsidRDefault="00D06BC5" w:rsidP="00D11899"/>
        </w:tc>
      </w:tr>
      <w:tr w:rsidR="00D06BC5" w:rsidRPr="00CF6664" w14:paraId="19484F25" w14:textId="77777777" w:rsidTr="00D11899">
        <w:trPr>
          <w:trHeight w:val="240"/>
          <w:jc w:val="center"/>
        </w:trPr>
        <w:tc>
          <w:tcPr>
            <w:tcW w:w="4876" w:type="dxa"/>
            <w:tcBorders>
              <w:top w:val="nil"/>
              <w:left w:val="nil"/>
              <w:bottom w:val="nil"/>
              <w:right w:val="nil"/>
            </w:tcBorders>
          </w:tcPr>
          <w:p w14:paraId="62FBAD8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C3DC8AC" w14:textId="77777777" w:rsidR="00D06BC5" w:rsidRPr="00CF6664" w:rsidRDefault="00D06BC5" w:rsidP="00D11899">
            <w:pPr>
              <w:pStyle w:val="AmColumnHeading"/>
            </w:pPr>
            <w:r w:rsidRPr="00CF6664">
              <w:t>Tarkistus</w:t>
            </w:r>
          </w:p>
        </w:tc>
      </w:tr>
      <w:tr w:rsidR="00D06BC5" w:rsidRPr="00CF6664" w14:paraId="562DD374" w14:textId="77777777" w:rsidTr="00D11899">
        <w:trPr>
          <w:jc w:val="center"/>
        </w:trPr>
        <w:tc>
          <w:tcPr>
            <w:tcW w:w="4876" w:type="dxa"/>
            <w:tcBorders>
              <w:top w:val="nil"/>
              <w:left w:val="nil"/>
              <w:bottom w:val="nil"/>
              <w:right w:val="nil"/>
            </w:tcBorders>
          </w:tcPr>
          <w:p w14:paraId="0610FE36" w14:textId="77777777" w:rsidR="00D06BC5" w:rsidRPr="00CF6664" w:rsidRDefault="00D06BC5" w:rsidP="00D11899">
            <w:pPr>
              <w:pStyle w:val="Normal6a"/>
            </w:pPr>
          </w:p>
        </w:tc>
        <w:tc>
          <w:tcPr>
            <w:tcW w:w="4876" w:type="dxa"/>
            <w:tcBorders>
              <w:top w:val="nil"/>
              <w:left w:val="nil"/>
              <w:bottom w:val="nil"/>
              <w:right w:val="nil"/>
            </w:tcBorders>
          </w:tcPr>
          <w:p w14:paraId="54F500D5" w14:textId="77777777" w:rsidR="00D06BC5" w:rsidRPr="00CF6664" w:rsidRDefault="00D06BC5" w:rsidP="00D11899">
            <w:pPr>
              <w:pStyle w:val="Normal6a"/>
            </w:pPr>
            <w:r w:rsidRPr="00CF6664">
              <w:rPr>
                <w:b/>
                <w:i/>
              </w:rPr>
              <w:t>10 a.</w:t>
            </w:r>
            <w:r w:rsidRPr="00CF6664">
              <w:tab/>
            </w:r>
            <w:r w:rsidRPr="00CF6664">
              <w:rPr>
                <w:b/>
                <w:i/>
              </w:rPr>
              <w:t>kehottaa komissiota ja jäsenvaltioita kehittämään sukupuolisensitiivisiä mielenterveysstrategioita; katsoo, että sillä olisi myönteinen vaikutus sukupuolten tasa-arvoon;</w:t>
            </w:r>
          </w:p>
        </w:tc>
      </w:tr>
    </w:tbl>
    <w:p w14:paraId="3715EE7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F695511" w14:textId="77777777" w:rsidR="00D06BC5" w:rsidRPr="00CF6664" w:rsidRDefault="00D06BC5" w:rsidP="00D06BC5">
      <w:r w:rsidRPr="00CF6664">
        <w:rPr>
          <w:rStyle w:val="HideTWBExt"/>
        </w:rPr>
        <w:t>&lt;/Amend&gt;</w:t>
      </w:r>
    </w:p>
    <w:p w14:paraId="69558CE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359</w:t>
      </w:r>
      <w:r w:rsidRPr="00CF6664">
        <w:rPr>
          <w:rStyle w:val="HideTWBExt"/>
          <w:b w:val="0"/>
        </w:rPr>
        <w:t>&lt;/NumAm&gt;</w:t>
      </w:r>
    </w:p>
    <w:p w14:paraId="120B8909"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5F94CF32" w14:textId="77777777" w:rsidR="00D06BC5" w:rsidRPr="00CF6664" w:rsidRDefault="00D06BC5" w:rsidP="00D06BC5">
      <w:pPr>
        <w:pStyle w:val="NormalBold"/>
      </w:pPr>
      <w:r w:rsidRPr="00CF6664">
        <w:rPr>
          <w:rStyle w:val="HideTWBExt"/>
          <w:b w:val="0"/>
        </w:rPr>
        <w:t>&lt;/RepeatBlock-By&gt;</w:t>
      </w:r>
    </w:p>
    <w:p w14:paraId="6ADDA27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3AE2E8E" w14:textId="77777777" w:rsidR="00D06BC5" w:rsidRPr="00CF6664" w:rsidRDefault="00D06BC5" w:rsidP="00D06BC5">
      <w:pPr>
        <w:pStyle w:val="NormalBold"/>
      </w:pPr>
      <w:r w:rsidRPr="00CF6664">
        <w:rPr>
          <w:rStyle w:val="HideTWBExt"/>
          <w:b w:val="0"/>
        </w:rPr>
        <w:t>&lt;Article&gt;</w:t>
      </w:r>
      <w:r w:rsidRPr="00CF6664">
        <w:t>10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73DA9F5" w14:textId="77777777" w:rsidTr="00D11899">
        <w:trPr>
          <w:trHeight w:hRule="exact" w:val="240"/>
          <w:jc w:val="center"/>
        </w:trPr>
        <w:tc>
          <w:tcPr>
            <w:tcW w:w="9752" w:type="dxa"/>
            <w:gridSpan w:val="2"/>
            <w:tcBorders>
              <w:top w:val="nil"/>
              <w:left w:val="nil"/>
              <w:bottom w:val="nil"/>
              <w:right w:val="nil"/>
            </w:tcBorders>
          </w:tcPr>
          <w:p w14:paraId="5C3CE583" w14:textId="77777777" w:rsidR="00D06BC5" w:rsidRPr="00CF6664" w:rsidRDefault="00D06BC5" w:rsidP="00D11899"/>
        </w:tc>
      </w:tr>
      <w:tr w:rsidR="00D06BC5" w:rsidRPr="00CF6664" w14:paraId="22EB330F" w14:textId="77777777" w:rsidTr="00D11899">
        <w:trPr>
          <w:trHeight w:val="240"/>
          <w:jc w:val="center"/>
        </w:trPr>
        <w:tc>
          <w:tcPr>
            <w:tcW w:w="4876" w:type="dxa"/>
            <w:tcBorders>
              <w:top w:val="nil"/>
              <w:left w:val="nil"/>
              <w:bottom w:val="nil"/>
              <w:right w:val="nil"/>
            </w:tcBorders>
          </w:tcPr>
          <w:p w14:paraId="03ADEDE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28C7ED9" w14:textId="77777777" w:rsidR="00D06BC5" w:rsidRPr="00CF6664" w:rsidRDefault="00D06BC5" w:rsidP="00D11899">
            <w:pPr>
              <w:pStyle w:val="AmColumnHeading"/>
            </w:pPr>
            <w:r w:rsidRPr="00CF6664">
              <w:t>Tarkistus</w:t>
            </w:r>
          </w:p>
        </w:tc>
      </w:tr>
      <w:tr w:rsidR="00D06BC5" w:rsidRPr="00CF6664" w14:paraId="7C6B79E3" w14:textId="77777777" w:rsidTr="00D11899">
        <w:trPr>
          <w:jc w:val="center"/>
        </w:trPr>
        <w:tc>
          <w:tcPr>
            <w:tcW w:w="4876" w:type="dxa"/>
            <w:tcBorders>
              <w:top w:val="nil"/>
              <w:left w:val="nil"/>
              <w:bottom w:val="nil"/>
              <w:right w:val="nil"/>
            </w:tcBorders>
          </w:tcPr>
          <w:p w14:paraId="34129354" w14:textId="77777777" w:rsidR="00D06BC5" w:rsidRPr="00CF6664" w:rsidRDefault="00D06BC5" w:rsidP="00D11899">
            <w:pPr>
              <w:pStyle w:val="Normal6a"/>
            </w:pPr>
          </w:p>
        </w:tc>
        <w:tc>
          <w:tcPr>
            <w:tcW w:w="4876" w:type="dxa"/>
            <w:tcBorders>
              <w:top w:val="nil"/>
              <w:left w:val="nil"/>
              <w:bottom w:val="nil"/>
              <w:right w:val="nil"/>
            </w:tcBorders>
          </w:tcPr>
          <w:p w14:paraId="47AABEEE" w14:textId="77777777" w:rsidR="00D06BC5" w:rsidRPr="00CF6664" w:rsidRDefault="00D06BC5" w:rsidP="00D11899">
            <w:pPr>
              <w:pStyle w:val="Normal6a"/>
            </w:pPr>
            <w:r w:rsidRPr="00CF6664">
              <w:rPr>
                <w:b/>
                <w:i/>
              </w:rPr>
              <w:t>10 b.</w:t>
            </w:r>
            <w:r w:rsidRPr="00CF6664">
              <w:tab/>
            </w:r>
            <w:r w:rsidRPr="00CF6664">
              <w:rPr>
                <w:b/>
                <w:i/>
              </w:rPr>
              <w:t>painottaa tarvetta käsitellä naisten mielenterveyttä ja ottaa huomioon sen vaikutus perheisiin, työpaikkoihin ja yhteisöihin, ja kehottaa toteuttamaan oikeasuhteisia näyttöön perustuvia EU:n toimia, jotka täydentävät kansallisia strategioita;</w:t>
            </w:r>
          </w:p>
        </w:tc>
      </w:tr>
    </w:tbl>
    <w:p w14:paraId="422FF9F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595665A" w14:textId="77777777" w:rsidR="00D06BC5" w:rsidRPr="00CF6664" w:rsidRDefault="00D06BC5" w:rsidP="00D06BC5">
      <w:r w:rsidRPr="00CF6664">
        <w:rPr>
          <w:rStyle w:val="HideTWBExt"/>
        </w:rPr>
        <w:t>&lt;/Amend&gt;</w:t>
      </w:r>
    </w:p>
    <w:p w14:paraId="5BA05EE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360</w:t>
      </w:r>
      <w:r w:rsidRPr="00CF6664">
        <w:rPr>
          <w:rStyle w:val="HideTWBExt"/>
          <w:b w:val="0"/>
        </w:rPr>
        <w:t>&lt;/NumAm&gt;</w:t>
      </w:r>
    </w:p>
    <w:p w14:paraId="3265CB77"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063B5E43" w14:textId="77777777" w:rsidR="00D06BC5" w:rsidRPr="00CF6664" w:rsidRDefault="00D06BC5" w:rsidP="00D06BC5">
      <w:pPr>
        <w:pStyle w:val="NormalBold"/>
      </w:pPr>
      <w:r w:rsidRPr="00CF6664">
        <w:rPr>
          <w:rStyle w:val="HideTWBExt"/>
          <w:b w:val="0"/>
        </w:rPr>
        <w:t>&lt;/RepeatBlock-By&gt;</w:t>
      </w:r>
    </w:p>
    <w:p w14:paraId="2E9BF58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025FC14" w14:textId="77777777" w:rsidR="00D06BC5" w:rsidRPr="00CF6664" w:rsidRDefault="00D06BC5" w:rsidP="00D06BC5">
      <w:pPr>
        <w:pStyle w:val="NormalBold"/>
      </w:pPr>
      <w:r w:rsidRPr="00CF6664">
        <w:rPr>
          <w:rStyle w:val="HideTWBExt"/>
          <w:b w:val="0"/>
        </w:rPr>
        <w:t>&lt;Article&gt;</w:t>
      </w:r>
      <w:r w:rsidRPr="00CF6664">
        <w:t>4 b alaotsikko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4D0E689" w14:textId="77777777" w:rsidTr="00D11899">
        <w:trPr>
          <w:trHeight w:hRule="exact" w:val="240"/>
          <w:jc w:val="center"/>
        </w:trPr>
        <w:tc>
          <w:tcPr>
            <w:tcW w:w="9752" w:type="dxa"/>
            <w:gridSpan w:val="2"/>
            <w:tcBorders>
              <w:top w:val="nil"/>
              <w:left w:val="nil"/>
              <w:bottom w:val="nil"/>
              <w:right w:val="nil"/>
            </w:tcBorders>
          </w:tcPr>
          <w:p w14:paraId="3C44572B" w14:textId="77777777" w:rsidR="00D06BC5" w:rsidRPr="00CF6664" w:rsidRDefault="00D06BC5" w:rsidP="00D11899"/>
        </w:tc>
      </w:tr>
      <w:tr w:rsidR="00D06BC5" w:rsidRPr="00CF6664" w14:paraId="40DC3C42" w14:textId="77777777" w:rsidTr="00D11899">
        <w:trPr>
          <w:trHeight w:val="240"/>
          <w:jc w:val="center"/>
        </w:trPr>
        <w:tc>
          <w:tcPr>
            <w:tcW w:w="4876" w:type="dxa"/>
            <w:tcBorders>
              <w:top w:val="nil"/>
              <w:left w:val="nil"/>
              <w:bottom w:val="nil"/>
              <w:right w:val="nil"/>
            </w:tcBorders>
          </w:tcPr>
          <w:p w14:paraId="7D28EE6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64F076A" w14:textId="77777777" w:rsidR="00D06BC5" w:rsidRPr="00CF6664" w:rsidRDefault="00D06BC5" w:rsidP="00D11899">
            <w:pPr>
              <w:pStyle w:val="AmColumnHeading"/>
            </w:pPr>
            <w:r w:rsidRPr="00CF6664">
              <w:t>Tarkistus</w:t>
            </w:r>
          </w:p>
        </w:tc>
      </w:tr>
      <w:tr w:rsidR="00D06BC5" w:rsidRPr="00CF6664" w14:paraId="4474CA54" w14:textId="77777777" w:rsidTr="00D11899">
        <w:trPr>
          <w:jc w:val="center"/>
        </w:trPr>
        <w:tc>
          <w:tcPr>
            <w:tcW w:w="4876" w:type="dxa"/>
            <w:tcBorders>
              <w:top w:val="nil"/>
              <w:left w:val="nil"/>
              <w:bottom w:val="nil"/>
              <w:right w:val="nil"/>
            </w:tcBorders>
          </w:tcPr>
          <w:p w14:paraId="5C008625" w14:textId="77777777" w:rsidR="00D06BC5" w:rsidRPr="00CF6664" w:rsidRDefault="00D06BC5" w:rsidP="00D11899">
            <w:pPr>
              <w:pStyle w:val="Normal6a"/>
            </w:pPr>
          </w:p>
        </w:tc>
        <w:tc>
          <w:tcPr>
            <w:tcW w:w="4876" w:type="dxa"/>
            <w:tcBorders>
              <w:top w:val="nil"/>
              <w:left w:val="nil"/>
              <w:bottom w:val="nil"/>
              <w:right w:val="nil"/>
            </w:tcBorders>
          </w:tcPr>
          <w:p w14:paraId="1B270EF0" w14:textId="77777777" w:rsidR="00D06BC5" w:rsidRPr="00CF6664" w:rsidRDefault="00D06BC5" w:rsidP="00D11899">
            <w:pPr>
              <w:pStyle w:val="Normal6a"/>
            </w:pPr>
            <w:r w:rsidRPr="00CF6664">
              <w:rPr>
                <w:b/>
                <w:i/>
              </w:rPr>
              <w:t>Gynekologinen väkivalta</w:t>
            </w:r>
          </w:p>
        </w:tc>
      </w:tr>
    </w:tbl>
    <w:p w14:paraId="4F82DAB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A0EB03E" w14:textId="77777777" w:rsidR="00D06BC5" w:rsidRPr="00CF6664" w:rsidRDefault="00D06BC5" w:rsidP="00D06BC5">
      <w:r w:rsidRPr="00CF6664">
        <w:rPr>
          <w:rStyle w:val="HideTWBExt"/>
        </w:rPr>
        <w:t>&lt;/Amend&gt;</w:t>
      </w:r>
    </w:p>
    <w:p w14:paraId="0DEC132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361</w:t>
      </w:r>
      <w:r w:rsidRPr="00CF6664">
        <w:rPr>
          <w:rStyle w:val="HideTWBExt"/>
          <w:b w:val="0"/>
        </w:rPr>
        <w:t>&lt;/NumAm&gt;</w:t>
      </w:r>
    </w:p>
    <w:p w14:paraId="34A66BDF"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6F851B28" w14:textId="77777777" w:rsidR="00D06BC5" w:rsidRPr="00CF6664" w:rsidRDefault="00D06BC5" w:rsidP="00D06BC5">
      <w:pPr>
        <w:pStyle w:val="NormalBold"/>
      </w:pPr>
      <w:r w:rsidRPr="00CF6664">
        <w:rPr>
          <w:rStyle w:val="HideTWBExt"/>
          <w:b w:val="0"/>
        </w:rPr>
        <w:t>&lt;/RepeatBlock-By&gt;</w:t>
      </w:r>
    </w:p>
    <w:p w14:paraId="606FC2D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A93A9DF" w14:textId="77777777" w:rsidR="00D06BC5" w:rsidRPr="00CF6664" w:rsidRDefault="00D06BC5" w:rsidP="00D06BC5">
      <w:pPr>
        <w:pStyle w:val="NormalBold"/>
      </w:pPr>
      <w:r w:rsidRPr="00CF6664">
        <w:rPr>
          <w:rStyle w:val="HideTWBExt"/>
          <w:b w:val="0"/>
        </w:rPr>
        <w:t>&lt;Article&gt;</w:t>
      </w:r>
      <w:r w:rsidRPr="00CF6664">
        <w:t>11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15E86A6" w14:textId="77777777" w:rsidTr="00D11899">
        <w:trPr>
          <w:trHeight w:hRule="exact" w:val="240"/>
          <w:jc w:val="center"/>
        </w:trPr>
        <w:tc>
          <w:tcPr>
            <w:tcW w:w="9752" w:type="dxa"/>
            <w:gridSpan w:val="2"/>
            <w:tcBorders>
              <w:top w:val="nil"/>
              <w:left w:val="nil"/>
              <w:bottom w:val="nil"/>
              <w:right w:val="nil"/>
            </w:tcBorders>
          </w:tcPr>
          <w:p w14:paraId="4DE8A714" w14:textId="77777777" w:rsidR="00D06BC5" w:rsidRPr="00CF6664" w:rsidRDefault="00D06BC5" w:rsidP="00D11899"/>
        </w:tc>
      </w:tr>
      <w:tr w:rsidR="00D06BC5" w:rsidRPr="00CF6664" w14:paraId="7A9E8F05" w14:textId="77777777" w:rsidTr="00D11899">
        <w:trPr>
          <w:trHeight w:val="240"/>
          <w:jc w:val="center"/>
        </w:trPr>
        <w:tc>
          <w:tcPr>
            <w:tcW w:w="4876" w:type="dxa"/>
            <w:tcBorders>
              <w:top w:val="nil"/>
              <w:left w:val="nil"/>
              <w:bottom w:val="nil"/>
              <w:right w:val="nil"/>
            </w:tcBorders>
          </w:tcPr>
          <w:p w14:paraId="52608D1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D11455B" w14:textId="77777777" w:rsidR="00D06BC5" w:rsidRPr="00CF6664" w:rsidRDefault="00D06BC5" w:rsidP="00D11899">
            <w:pPr>
              <w:pStyle w:val="AmColumnHeading"/>
            </w:pPr>
            <w:r w:rsidRPr="00CF6664">
              <w:t>Tarkistus</w:t>
            </w:r>
          </w:p>
        </w:tc>
      </w:tr>
      <w:tr w:rsidR="00D06BC5" w:rsidRPr="00CF6664" w14:paraId="082F4402" w14:textId="77777777" w:rsidTr="00D11899">
        <w:trPr>
          <w:jc w:val="center"/>
        </w:trPr>
        <w:tc>
          <w:tcPr>
            <w:tcW w:w="4876" w:type="dxa"/>
            <w:tcBorders>
              <w:top w:val="nil"/>
              <w:left w:val="nil"/>
              <w:bottom w:val="nil"/>
              <w:right w:val="nil"/>
            </w:tcBorders>
          </w:tcPr>
          <w:p w14:paraId="2FE1A04A" w14:textId="77777777" w:rsidR="00D06BC5" w:rsidRPr="00CF6664" w:rsidRDefault="00D06BC5" w:rsidP="00D11899">
            <w:pPr>
              <w:pStyle w:val="Normal6a"/>
            </w:pPr>
            <w:r w:rsidRPr="00CF6664">
              <w:rPr>
                <w:b/>
                <w:i/>
              </w:rPr>
              <w:t>11.</w:t>
            </w:r>
            <w:r w:rsidRPr="00CF6664">
              <w:tab/>
            </w:r>
            <w:r w:rsidRPr="00CF6664">
              <w:rPr>
                <w:b/>
                <w:i/>
              </w:rPr>
              <w:t>suhtautuu erittäin myönteisesti eurooppalaiseen kansalaisaloitteeseen ”My Voice, My Choice”; kehottaa jälleen komissiota hyödyntämään täysipainoisesti toimivaltaansa terveyspolitiikan alalla tukeakseen jäsenvaltioita seksuaali- ja lisääntymisterveyden ja -oikeuksien yleisen saatavuuden takaamisessa ja vahvistaakseen seksuaali- ja lisääntymisterveyden ja -oikeudet sekä turvallista ja laillista aborttia koskevan oikeuden Euroopan unionin perusoikeuskirjassa;</w:t>
            </w:r>
          </w:p>
        </w:tc>
        <w:tc>
          <w:tcPr>
            <w:tcW w:w="4876" w:type="dxa"/>
            <w:tcBorders>
              <w:top w:val="nil"/>
              <w:left w:val="nil"/>
              <w:bottom w:val="nil"/>
              <w:right w:val="nil"/>
            </w:tcBorders>
          </w:tcPr>
          <w:p w14:paraId="7DCEF8E4" w14:textId="77777777" w:rsidR="00D06BC5" w:rsidRPr="00CF6664" w:rsidRDefault="00D06BC5" w:rsidP="00D11899">
            <w:pPr>
              <w:pStyle w:val="Normal6a"/>
            </w:pPr>
            <w:r w:rsidRPr="00CF6664">
              <w:rPr>
                <w:b/>
                <w:i/>
              </w:rPr>
              <w:t>Poistetaan.</w:t>
            </w:r>
          </w:p>
        </w:tc>
      </w:tr>
    </w:tbl>
    <w:p w14:paraId="1850B9E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6BF876BB" w14:textId="77777777" w:rsidR="00D06BC5" w:rsidRPr="00CF6664" w:rsidRDefault="00D06BC5" w:rsidP="00D06BC5">
      <w:r w:rsidRPr="00CF6664">
        <w:rPr>
          <w:rStyle w:val="HideTWBExt"/>
        </w:rPr>
        <w:t>&lt;/Amend&gt;</w:t>
      </w:r>
    </w:p>
    <w:p w14:paraId="6122EA4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362</w:t>
      </w:r>
      <w:r w:rsidRPr="00CF6664">
        <w:rPr>
          <w:rStyle w:val="HideTWBExt"/>
          <w:b w:val="0"/>
        </w:rPr>
        <w:t>&lt;/NumAm&gt;</w:t>
      </w:r>
    </w:p>
    <w:p w14:paraId="13821324"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0024F6CB" w14:textId="77777777" w:rsidR="00D06BC5" w:rsidRPr="00CF6664" w:rsidRDefault="00D06BC5" w:rsidP="00D06BC5">
      <w:pPr>
        <w:pStyle w:val="NormalBold"/>
      </w:pPr>
      <w:r w:rsidRPr="00CF6664">
        <w:rPr>
          <w:rStyle w:val="HideTWBExt"/>
          <w:b w:val="0"/>
        </w:rPr>
        <w:t>&lt;/RepeatBlock-By&gt;</w:t>
      </w:r>
    </w:p>
    <w:p w14:paraId="251C6B6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E50A429" w14:textId="77777777" w:rsidR="00D06BC5" w:rsidRPr="00CF6664" w:rsidRDefault="00D06BC5" w:rsidP="00D06BC5">
      <w:pPr>
        <w:pStyle w:val="NormalBold"/>
      </w:pPr>
      <w:r w:rsidRPr="00CF6664">
        <w:rPr>
          <w:rStyle w:val="HideTWBExt"/>
          <w:b w:val="0"/>
        </w:rPr>
        <w:t>&lt;Article&gt;</w:t>
      </w:r>
      <w:r w:rsidRPr="00CF6664">
        <w:t>11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4C08CA0" w14:textId="77777777" w:rsidTr="00D11899">
        <w:trPr>
          <w:trHeight w:hRule="exact" w:val="240"/>
          <w:jc w:val="center"/>
        </w:trPr>
        <w:tc>
          <w:tcPr>
            <w:tcW w:w="9752" w:type="dxa"/>
            <w:gridSpan w:val="2"/>
            <w:tcBorders>
              <w:top w:val="nil"/>
              <w:left w:val="nil"/>
              <w:bottom w:val="nil"/>
              <w:right w:val="nil"/>
            </w:tcBorders>
          </w:tcPr>
          <w:p w14:paraId="06B6900A" w14:textId="77777777" w:rsidR="00D06BC5" w:rsidRPr="00CF6664" w:rsidRDefault="00D06BC5" w:rsidP="00D11899"/>
        </w:tc>
      </w:tr>
      <w:tr w:rsidR="00D06BC5" w:rsidRPr="00CF6664" w14:paraId="774D74E5" w14:textId="77777777" w:rsidTr="00D11899">
        <w:trPr>
          <w:trHeight w:val="240"/>
          <w:jc w:val="center"/>
        </w:trPr>
        <w:tc>
          <w:tcPr>
            <w:tcW w:w="4876" w:type="dxa"/>
            <w:tcBorders>
              <w:top w:val="nil"/>
              <w:left w:val="nil"/>
              <w:bottom w:val="nil"/>
              <w:right w:val="nil"/>
            </w:tcBorders>
          </w:tcPr>
          <w:p w14:paraId="09DFAA6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499B1F8" w14:textId="77777777" w:rsidR="00D06BC5" w:rsidRPr="00CF6664" w:rsidRDefault="00D06BC5" w:rsidP="00D11899">
            <w:pPr>
              <w:pStyle w:val="AmColumnHeading"/>
            </w:pPr>
            <w:r w:rsidRPr="00CF6664">
              <w:t>Tarkistus</w:t>
            </w:r>
          </w:p>
        </w:tc>
      </w:tr>
      <w:tr w:rsidR="00D06BC5" w:rsidRPr="00CF6664" w14:paraId="2A03A96A" w14:textId="77777777" w:rsidTr="00D11899">
        <w:trPr>
          <w:jc w:val="center"/>
        </w:trPr>
        <w:tc>
          <w:tcPr>
            <w:tcW w:w="4876" w:type="dxa"/>
            <w:tcBorders>
              <w:top w:val="nil"/>
              <w:left w:val="nil"/>
              <w:bottom w:val="nil"/>
              <w:right w:val="nil"/>
            </w:tcBorders>
          </w:tcPr>
          <w:p w14:paraId="718A746B" w14:textId="77777777" w:rsidR="00D06BC5" w:rsidRPr="00CF6664" w:rsidRDefault="00D06BC5" w:rsidP="00D11899">
            <w:pPr>
              <w:pStyle w:val="Normal6a"/>
            </w:pPr>
            <w:r w:rsidRPr="00CF6664">
              <w:rPr>
                <w:b/>
                <w:i/>
              </w:rPr>
              <w:t>11.</w:t>
            </w:r>
            <w:r w:rsidRPr="00CF6664">
              <w:tab/>
            </w:r>
            <w:r w:rsidRPr="00CF6664">
              <w:rPr>
                <w:b/>
                <w:i/>
              </w:rPr>
              <w:t>suhtautuu erittäin myönteisesti eurooppalaiseen kansalaisaloitteeseen ”My Voice, My Choice”; kehottaa jälleen komissiota hyödyntämään täysipainoisesti toimivaltaansa terveyspolitiikan alalla tukeakseen jäsenvaltioita seksuaali- ja lisääntymisterveyden ja -oikeuksien yleisen saatavuuden takaamisessa ja vahvistaakseen seksuaali- ja lisääntymisterveyden ja -oikeudet sekä turvallista ja laillista aborttia koskevan oikeuden Euroopan unionin perusoikeuskirjassa;</w:t>
            </w:r>
          </w:p>
        </w:tc>
        <w:tc>
          <w:tcPr>
            <w:tcW w:w="4876" w:type="dxa"/>
            <w:tcBorders>
              <w:top w:val="nil"/>
              <w:left w:val="nil"/>
              <w:bottom w:val="nil"/>
              <w:right w:val="nil"/>
            </w:tcBorders>
          </w:tcPr>
          <w:p w14:paraId="67A11731" w14:textId="77777777" w:rsidR="00D06BC5" w:rsidRPr="00CF6664" w:rsidRDefault="00D06BC5" w:rsidP="00D11899">
            <w:pPr>
              <w:pStyle w:val="Normal6a"/>
            </w:pPr>
            <w:r w:rsidRPr="00CF6664">
              <w:rPr>
                <w:b/>
                <w:i/>
              </w:rPr>
              <w:t>Poistetaan.</w:t>
            </w:r>
          </w:p>
        </w:tc>
      </w:tr>
    </w:tbl>
    <w:p w14:paraId="69870F9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D6DE3A7" w14:textId="77777777" w:rsidR="00D06BC5" w:rsidRPr="00CF6664" w:rsidRDefault="00D06BC5" w:rsidP="00D06BC5">
      <w:r w:rsidRPr="00CF6664">
        <w:rPr>
          <w:rStyle w:val="HideTWBExt"/>
        </w:rPr>
        <w:t>&lt;/Amend&gt;</w:t>
      </w:r>
    </w:p>
    <w:p w14:paraId="2B0E54F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363</w:t>
      </w:r>
      <w:r w:rsidRPr="00CF6664">
        <w:rPr>
          <w:rStyle w:val="HideTWBExt"/>
          <w:b w:val="0"/>
        </w:rPr>
        <w:t>&lt;/NumAm&gt;</w:t>
      </w:r>
    </w:p>
    <w:p w14:paraId="5FDED27C"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023DCCD2" w14:textId="77777777" w:rsidR="00D06BC5" w:rsidRPr="00CF6664" w:rsidRDefault="00D06BC5" w:rsidP="00D06BC5">
      <w:pPr>
        <w:pStyle w:val="NormalBold"/>
      </w:pPr>
      <w:r w:rsidRPr="00CF6664">
        <w:rPr>
          <w:rStyle w:val="HideTWBExt"/>
          <w:b w:val="0"/>
        </w:rPr>
        <w:t>&lt;/RepeatBlock-By&gt;</w:t>
      </w:r>
    </w:p>
    <w:p w14:paraId="17E74BB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F515506" w14:textId="77777777" w:rsidR="00D06BC5" w:rsidRPr="00CF6664" w:rsidRDefault="00D06BC5" w:rsidP="00D06BC5">
      <w:pPr>
        <w:pStyle w:val="NormalBold"/>
      </w:pPr>
      <w:r w:rsidRPr="00CF6664">
        <w:rPr>
          <w:rStyle w:val="HideTWBExt"/>
          <w:b w:val="0"/>
        </w:rPr>
        <w:t>&lt;Article&gt;</w:t>
      </w:r>
      <w:r w:rsidRPr="00CF6664">
        <w:t>11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68DD57A" w14:textId="77777777" w:rsidTr="00D11899">
        <w:trPr>
          <w:trHeight w:hRule="exact" w:val="240"/>
          <w:jc w:val="center"/>
        </w:trPr>
        <w:tc>
          <w:tcPr>
            <w:tcW w:w="9752" w:type="dxa"/>
            <w:gridSpan w:val="2"/>
            <w:tcBorders>
              <w:top w:val="nil"/>
              <w:left w:val="nil"/>
              <w:bottom w:val="nil"/>
              <w:right w:val="nil"/>
            </w:tcBorders>
          </w:tcPr>
          <w:p w14:paraId="0E379CFA" w14:textId="77777777" w:rsidR="00D06BC5" w:rsidRPr="00CF6664" w:rsidRDefault="00D06BC5" w:rsidP="00D11899"/>
        </w:tc>
      </w:tr>
      <w:tr w:rsidR="00D06BC5" w:rsidRPr="00CF6664" w14:paraId="52BA58DA" w14:textId="77777777" w:rsidTr="00D11899">
        <w:trPr>
          <w:trHeight w:val="240"/>
          <w:jc w:val="center"/>
        </w:trPr>
        <w:tc>
          <w:tcPr>
            <w:tcW w:w="4876" w:type="dxa"/>
            <w:tcBorders>
              <w:top w:val="nil"/>
              <w:left w:val="nil"/>
              <w:bottom w:val="nil"/>
              <w:right w:val="nil"/>
            </w:tcBorders>
          </w:tcPr>
          <w:p w14:paraId="0A4354B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4155DBF" w14:textId="77777777" w:rsidR="00D06BC5" w:rsidRPr="00CF6664" w:rsidRDefault="00D06BC5" w:rsidP="00D11899">
            <w:pPr>
              <w:pStyle w:val="AmColumnHeading"/>
            </w:pPr>
            <w:r w:rsidRPr="00CF6664">
              <w:t>Tarkistus</w:t>
            </w:r>
          </w:p>
        </w:tc>
      </w:tr>
      <w:tr w:rsidR="00D06BC5" w:rsidRPr="00CF6664" w14:paraId="296273F8" w14:textId="77777777" w:rsidTr="00D11899">
        <w:trPr>
          <w:jc w:val="center"/>
        </w:trPr>
        <w:tc>
          <w:tcPr>
            <w:tcW w:w="4876" w:type="dxa"/>
            <w:tcBorders>
              <w:top w:val="nil"/>
              <w:left w:val="nil"/>
              <w:bottom w:val="nil"/>
              <w:right w:val="nil"/>
            </w:tcBorders>
          </w:tcPr>
          <w:p w14:paraId="51EF95AF" w14:textId="77777777" w:rsidR="00D06BC5" w:rsidRPr="00CF6664" w:rsidRDefault="00D06BC5" w:rsidP="00D11899">
            <w:pPr>
              <w:pStyle w:val="Normal6a"/>
            </w:pPr>
            <w:r w:rsidRPr="00CF6664">
              <w:t>11.</w:t>
            </w:r>
            <w:r w:rsidRPr="00CF6664">
              <w:tab/>
            </w:r>
            <w:r w:rsidRPr="00CF6664">
              <w:rPr>
                <w:b/>
                <w:i/>
              </w:rPr>
              <w:t>suhtautuu erittäin myönteisesti eurooppalaiseen kansalaisaloitteeseen</w:t>
            </w:r>
            <w:r w:rsidRPr="00CF6664">
              <w:t xml:space="preserve"> ”My Voice, My Choice”;</w:t>
            </w:r>
            <w:r w:rsidRPr="00CF6664">
              <w:rPr>
                <w:b/>
                <w:i/>
              </w:rPr>
              <w:t xml:space="preserve"> kehottaa jälleen komissiota hyödyntämään täysipainoisesti toimivaltaansa terveyspolitiikan alalla tukeakseen jäsenvaltioita seksuaali- ja lisääntymisterveyden ja -oikeuksien yleisen saatavuuden takaamisessa ja vahvistaakseen seksuaali- ja lisääntymisterveyden ja -oikeudet sekä turvallista ja laillista aborttia koskevan oikeuden Euroopan unionin perusoikeuskirjassa</w:t>
            </w:r>
            <w:r w:rsidRPr="00CF6664">
              <w:t>;</w:t>
            </w:r>
          </w:p>
        </w:tc>
        <w:tc>
          <w:tcPr>
            <w:tcW w:w="4876" w:type="dxa"/>
            <w:tcBorders>
              <w:top w:val="nil"/>
              <w:left w:val="nil"/>
              <w:bottom w:val="nil"/>
              <w:right w:val="nil"/>
            </w:tcBorders>
          </w:tcPr>
          <w:p w14:paraId="6F4E4964" w14:textId="77777777" w:rsidR="00D06BC5" w:rsidRPr="00CF6664" w:rsidRDefault="00D06BC5" w:rsidP="00D11899">
            <w:pPr>
              <w:pStyle w:val="Normal6a"/>
            </w:pPr>
            <w:r w:rsidRPr="00CF6664">
              <w:t>11.</w:t>
            </w:r>
            <w:r w:rsidRPr="00CF6664">
              <w:tab/>
            </w:r>
            <w:r w:rsidRPr="00CF6664">
              <w:rPr>
                <w:b/>
                <w:i/>
              </w:rPr>
              <w:t>panee merkille eurooppalaisen kansalaisaloitteen</w:t>
            </w:r>
            <w:r w:rsidRPr="00CF6664">
              <w:t xml:space="preserve"> ”My Voice, My Choice”;</w:t>
            </w:r>
            <w:r w:rsidRPr="00CF6664">
              <w:rPr>
                <w:b/>
                <w:i/>
              </w:rPr>
              <w:t xml:space="preserve"> palauttaa mieleen, että terveyspolitiikka, mukaan lukien lisääntymisterveyttä ja aborttia koskeva lainsäädäntö, kuuluu edelleen kansalliseen toimivaltaan ja että unionin rooli rajoittuu jäsenvaltioiden toimien tukemiseen, koordinointiin ja täydentämiseen</w:t>
            </w:r>
            <w:r w:rsidRPr="00CF6664">
              <w:t>;</w:t>
            </w:r>
          </w:p>
        </w:tc>
      </w:tr>
    </w:tbl>
    <w:p w14:paraId="4107C7A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2828A2F" w14:textId="77777777" w:rsidR="00D06BC5" w:rsidRPr="00CF6664" w:rsidRDefault="00D06BC5" w:rsidP="00D06BC5">
      <w:r w:rsidRPr="00CF6664">
        <w:rPr>
          <w:rStyle w:val="HideTWBExt"/>
        </w:rPr>
        <w:t>&lt;/Amend&gt;</w:t>
      </w:r>
    </w:p>
    <w:p w14:paraId="1BF5350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364</w:t>
      </w:r>
      <w:r w:rsidRPr="00CF6664">
        <w:rPr>
          <w:rStyle w:val="HideTWBExt"/>
          <w:b w:val="0"/>
        </w:rPr>
        <w:t>&lt;/NumAm&gt;</w:t>
      </w:r>
    </w:p>
    <w:p w14:paraId="28FF45C6"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42491AC" w14:textId="77777777" w:rsidR="00D06BC5" w:rsidRPr="00CF6664" w:rsidRDefault="00D06BC5" w:rsidP="00D06BC5">
      <w:pPr>
        <w:pStyle w:val="NormalBold"/>
      </w:pPr>
      <w:r w:rsidRPr="00CF6664">
        <w:rPr>
          <w:rStyle w:val="HideTWBExt"/>
          <w:b w:val="0"/>
        </w:rPr>
        <w:t>&lt;/RepeatBlock-By&gt;</w:t>
      </w:r>
    </w:p>
    <w:p w14:paraId="69F55E0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5253DFD" w14:textId="77777777" w:rsidR="00D06BC5" w:rsidRPr="00CF6664" w:rsidRDefault="00D06BC5" w:rsidP="00D06BC5">
      <w:pPr>
        <w:pStyle w:val="NormalBold"/>
      </w:pPr>
      <w:r w:rsidRPr="00CF6664">
        <w:rPr>
          <w:rStyle w:val="HideTWBExt"/>
          <w:b w:val="0"/>
        </w:rPr>
        <w:t>&lt;Article&gt;</w:t>
      </w:r>
      <w:r w:rsidRPr="00CF6664">
        <w:t>11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B437371" w14:textId="77777777" w:rsidTr="00D11899">
        <w:trPr>
          <w:trHeight w:hRule="exact" w:val="240"/>
          <w:jc w:val="center"/>
        </w:trPr>
        <w:tc>
          <w:tcPr>
            <w:tcW w:w="9752" w:type="dxa"/>
            <w:gridSpan w:val="2"/>
            <w:tcBorders>
              <w:top w:val="nil"/>
              <w:left w:val="nil"/>
              <w:bottom w:val="nil"/>
              <w:right w:val="nil"/>
            </w:tcBorders>
          </w:tcPr>
          <w:p w14:paraId="00C7C7AA" w14:textId="77777777" w:rsidR="00D06BC5" w:rsidRPr="00CF6664" w:rsidRDefault="00D06BC5" w:rsidP="00D11899"/>
        </w:tc>
      </w:tr>
      <w:tr w:rsidR="00D06BC5" w:rsidRPr="00CF6664" w14:paraId="5C86A3FB" w14:textId="77777777" w:rsidTr="00D11899">
        <w:trPr>
          <w:trHeight w:val="240"/>
          <w:jc w:val="center"/>
        </w:trPr>
        <w:tc>
          <w:tcPr>
            <w:tcW w:w="4876" w:type="dxa"/>
            <w:tcBorders>
              <w:top w:val="nil"/>
              <w:left w:val="nil"/>
              <w:bottom w:val="nil"/>
              <w:right w:val="nil"/>
            </w:tcBorders>
          </w:tcPr>
          <w:p w14:paraId="35B06FB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CBBD27B" w14:textId="77777777" w:rsidR="00D06BC5" w:rsidRPr="00CF6664" w:rsidRDefault="00D06BC5" w:rsidP="00D11899">
            <w:pPr>
              <w:pStyle w:val="AmColumnHeading"/>
            </w:pPr>
            <w:r w:rsidRPr="00CF6664">
              <w:t>Tarkistus</w:t>
            </w:r>
          </w:p>
        </w:tc>
      </w:tr>
      <w:tr w:rsidR="00D06BC5" w:rsidRPr="00CF6664" w14:paraId="542DC776" w14:textId="77777777" w:rsidTr="00D11899">
        <w:trPr>
          <w:jc w:val="center"/>
        </w:trPr>
        <w:tc>
          <w:tcPr>
            <w:tcW w:w="4876" w:type="dxa"/>
            <w:tcBorders>
              <w:top w:val="nil"/>
              <w:left w:val="nil"/>
              <w:bottom w:val="nil"/>
              <w:right w:val="nil"/>
            </w:tcBorders>
          </w:tcPr>
          <w:p w14:paraId="344DB238" w14:textId="77777777" w:rsidR="00D06BC5" w:rsidRPr="00CF6664" w:rsidRDefault="00D06BC5" w:rsidP="00D11899">
            <w:pPr>
              <w:pStyle w:val="Normal6a"/>
            </w:pPr>
            <w:r w:rsidRPr="00CF6664">
              <w:t>11.</w:t>
            </w:r>
            <w:r w:rsidRPr="00CF6664">
              <w:tab/>
              <w:t xml:space="preserve">suhtautuu erittäin myönteisesti eurooppalaiseen kansalaisaloitteeseen ”My Voice, My Choice”; kehottaa jälleen komissiota hyödyntämään täysipainoisesti toimivaltaansa terveyspolitiikan alalla tukeakseen jäsenvaltioita seksuaali- ja lisääntymisterveyden ja -oikeuksien yleisen saatavuuden takaamisessa ja vahvistaakseen seksuaali- ja lisääntymisterveyden ja -oikeudet sekä turvallista </w:t>
            </w:r>
            <w:r w:rsidRPr="00CF6664">
              <w:rPr>
                <w:b/>
                <w:i/>
              </w:rPr>
              <w:t>ja</w:t>
            </w:r>
            <w:r w:rsidRPr="00CF6664">
              <w:t xml:space="preserve"> laillista aborttia koskevan oikeuden Euroopan unionin perusoikeuskirjassa;</w:t>
            </w:r>
          </w:p>
        </w:tc>
        <w:tc>
          <w:tcPr>
            <w:tcW w:w="4876" w:type="dxa"/>
            <w:tcBorders>
              <w:top w:val="nil"/>
              <w:left w:val="nil"/>
              <w:bottom w:val="nil"/>
              <w:right w:val="nil"/>
            </w:tcBorders>
          </w:tcPr>
          <w:p w14:paraId="23BAE69D" w14:textId="77777777" w:rsidR="00D06BC5" w:rsidRPr="00CF6664" w:rsidRDefault="00D06BC5" w:rsidP="00D11899">
            <w:pPr>
              <w:pStyle w:val="Normal6a"/>
            </w:pPr>
            <w:r w:rsidRPr="00CF6664">
              <w:t>11.</w:t>
            </w:r>
            <w:r w:rsidRPr="00CF6664">
              <w:tab/>
              <w:t>suhtautuu erittäin myönteisesti eurooppalaiseen kansalaisaloitteeseen ”My Voice, My Choice”; kehottaa jälleen komissiota hyödyntämään täysipainoisesti toimivaltaansa terveyspolitiikan alalla tukeakseen jäsenvaltioita seksuaali- ja lisääntymisterveyden ja -oikeuksien yleisen saatavuuden takaamisessa ja vahvistaakseen seksuaali- ja lisääntymisterveyden ja -oikeudet sekä turvallista</w:t>
            </w:r>
            <w:r w:rsidRPr="00CF6664">
              <w:rPr>
                <w:b/>
                <w:i/>
              </w:rPr>
              <w:t>,</w:t>
            </w:r>
            <w:r w:rsidRPr="00CF6664">
              <w:t xml:space="preserve"> laillista </w:t>
            </w:r>
            <w:r w:rsidRPr="00CF6664">
              <w:rPr>
                <w:b/>
                <w:i/>
              </w:rPr>
              <w:t>ja helposti saatavilla olevaa</w:t>
            </w:r>
            <w:r w:rsidRPr="00CF6664">
              <w:t xml:space="preserve"> aborttia koskevan oikeuden Euroopan unionin perusoikeuskirjassa;</w:t>
            </w:r>
          </w:p>
        </w:tc>
      </w:tr>
    </w:tbl>
    <w:p w14:paraId="7B49DD1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BB2E842" w14:textId="77777777" w:rsidR="00D06BC5" w:rsidRPr="00CF6664" w:rsidRDefault="00D06BC5" w:rsidP="00D06BC5">
      <w:r w:rsidRPr="00CF6664">
        <w:rPr>
          <w:rStyle w:val="HideTWBExt"/>
        </w:rPr>
        <w:t>&lt;/Amend&gt;</w:t>
      </w:r>
    </w:p>
    <w:p w14:paraId="0A9DAE4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365</w:t>
      </w:r>
      <w:r w:rsidRPr="00CF6664">
        <w:rPr>
          <w:rStyle w:val="HideTWBExt"/>
          <w:b w:val="0"/>
        </w:rPr>
        <w:t>&lt;/NumAm&gt;</w:t>
      </w:r>
    </w:p>
    <w:p w14:paraId="5E332874" w14:textId="77777777" w:rsidR="00D06BC5" w:rsidRPr="00CF6664" w:rsidRDefault="00D06BC5" w:rsidP="00D06BC5">
      <w:pPr>
        <w:pStyle w:val="NormalBold"/>
      </w:pPr>
      <w:r w:rsidRPr="00CF6664">
        <w:rPr>
          <w:rStyle w:val="HideTWBExt"/>
          <w:b w:val="0"/>
        </w:rPr>
        <w:t>&lt;RepeatBlock-By&gt;&lt;Members&gt;</w:t>
      </w:r>
      <w:r w:rsidRPr="00CF6664">
        <w:t>Maria Walsh, Loucas Fourlas, Jagna Marczułajtis-Walczak, Mirosława Nykiel, Paulo Do Nascimento Cabral, Elżbieta Katarzyna Łukacijewska, Arba Kokalari</w:t>
      </w:r>
      <w:r w:rsidRPr="00CF6664">
        <w:rPr>
          <w:rStyle w:val="HideTWBExt"/>
          <w:b w:val="0"/>
        </w:rPr>
        <w:t>&lt;/Members&gt;</w:t>
      </w:r>
    </w:p>
    <w:p w14:paraId="6BA3BFBE" w14:textId="77777777" w:rsidR="00D06BC5" w:rsidRPr="00CF6664" w:rsidRDefault="00D06BC5" w:rsidP="00D06BC5">
      <w:pPr>
        <w:pStyle w:val="NormalBold"/>
      </w:pPr>
      <w:r w:rsidRPr="00CF6664">
        <w:rPr>
          <w:rStyle w:val="HideTWBExt"/>
          <w:b w:val="0"/>
        </w:rPr>
        <w:t>&lt;/RepeatBlock-By&gt;</w:t>
      </w:r>
    </w:p>
    <w:p w14:paraId="03FFDD3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9D5CD11" w14:textId="77777777" w:rsidR="00D06BC5" w:rsidRPr="00CF6664" w:rsidRDefault="00D06BC5" w:rsidP="00D06BC5">
      <w:pPr>
        <w:pStyle w:val="NormalBold"/>
      </w:pPr>
      <w:r w:rsidRPr="00CF6664">
        <w:rPr>
          <w:rStyle w:val="HideTWBExt"/>
          <w:b w:val="0"/>
        </w:rPr>
        <w:t>&lt;Article&gt;</w:t>
      </w:r>
      <w:r w:rsidRPr="00CF6664">
        <w:t>11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4E7EB5F" w14:textId="77777777" w:rsidTr="00D11899">
        <w:trPr>
          <w:trHeight w:hRule="exact" w:val="240"/>
          <w:jc w:val="center"/>
        </w:trPr>
        <w:tc>
          <w:tcPr>
            <w:tcW w:w="9752" w:type="dxa"/>
            <w:gridSpan w:val="2"/>
            <w:tcBorders>
              <w:top w:val="nil"/>
              <w:left w:val="nil"/>
              <w:bottom w:val="nil"/>
              <w:right w:val="nil"/>
            </w:tcBorders>
          </w:tcPr>
          <w:p w14:paraId="6A28A8FD" w14:textId="77777777" w:rsidR="00D06BC5" w:rsidRPr="00CF6664" w:rsidRDefault="00D06BC5" w:rsidP="00D11899"/>
        </w:tc>
      </w:tr>
      <w:tr w:rsidR="00D06BC5" w:rsidRPr="00CF6664" w14:paraId="54EE6BEB" w14:textId="77777777" w:rsidTr="00D11899">
        <w:trPr>
          <w:trHeight w:val="240"/>
          <w:jc w:val="center"/>
        </w:trPr>
        <w:tc>
          <w:tcPr>
            <w:tcW w:w="4876" w:type="dxa"/>
            <w:tcBorders>
              <w:top w:val="nil"/>
              <w:left w:val="nil"/>
              <w:bottom w:val="nil"/>
              <w:right w:val="nil"/>
            </w:tcBorders>
          </w:tcPr>
          <w:p w14:paraId="403D5FD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D92D47D" w14:textId="77777777" w:rsidR="00D06BC5" w:rsidRPr="00CF6664" w:rsidRDefault="00D06BC5" w:rsidP="00D11899">
            <w:pPr>
              <w:pStyle w:val="AmColumnHeading"/>
            </w:pPr>
            <w:r w:rsidRPr="00CF6664">
              <w:t>Tarkistus</w:t>
            </w:r>
          </w:p>
        </w:tc>
      </w:tr>
      <w:tr w:rsidR="00D06BC5" w:rsidRPr="00CF6664" w14:paraId="6AF6AF2D" w14:textId="77777777" w:rsidTr="00D11899">
        <w:trPr>
          <w:jc w:val="center"/>
        </w:trPr>
        <w:tc>
          <w:tcPr>
            <w:tcW w:w="4876" w:type="dxa"/>
            <w:tcBorders>
              <w:top w:val="nil"/>
              <w:left w:val="nil"/>
              <w:bottom w:val="nil"/>
              <w:right w:val="nil"/>
            </w:tcBorders>
          </w:tcPr>
          <w:p w14:paraId="59AEEC2A" w14:textId="77777777" w:rsidR="00D06BC5" w:rsidRPr="00CF6664" w:rsidRDefault="00D06BC5" w:rsidP="00D11899">
            <w:pPr>
              <w:pStyle w:val="Normal6a"/>
            </w:pPr>
          </w:p>
        </w:tc>
        <w:tc>
          <w:tcPr>
            <w:tcW w:w="4876" w:type="dxa"/>
            <w:tcBorders>
              <w:top w:val="nil"/>
              <w:left w:val="nil"/>
              <w:bottom w:val="nil"/>
              <w:right w:val="nil"/>
            </w:tcBorders>
          </w:tcPr>
          <w:p w14:paraId="26A6E046" w14:textId="77777777" w:rsidR="00D06BC5" w:rsidRPr="00CF6664" w:rsidRDefault="00D06BC5" w:rsidP="00D11899">
            <w:pPr>
              <w:pStyle w:val="Normal6a"/>
            </w:pPr>
            <w:r w:rsidRPr="00CF6664">
              <w:rPr>
                <w:b/>
                <w:i/>
              </w:rPr>
              <w:t>11 a.</w:t>
            </w:r>
            <w:r w:rsidRPr="00CF6664">
              <w:tab/>
            </w:r>
            <w:r w:rsidRPr="00CF6664">
              <w:rPr>
                <w:b/>
                <w:i/>
              </w:rPr>
              <w:t>pitää valitettavana, että Euroopan komissio ei ole julkaissut suositustaan naisiin ja tyttöihin kohdistuvien haitallisten käytäntöjen ehkäisemisestä huolimatta EU:n viimeaikaisista asiakirjoista, jotka koskevat gynekologian ja obstetriikan alalla esiintyvän väkivallan olemassaoloa, ja Euroopan komission sukupuolten tasa-arvostrategiassa 2020–2025 esittämästä sitoumuksesta; kehottaa Euroopan komissiota julkaisemaan ripeästi suosituksen, mukaan lukien keskeiset suositukset gynekologian ja obstetriikan alalla esiintyvän väkivallan ehkäisemisestä ja siihen puuttumisesta sekä pakkosteriloinnista Euroopan unionin perusoikeuskirjan ja erityisesti sen 1, 3, 21 ja 23 artiklan mukaisesti, ja tukemaan jäsenvaltioita niiden toimivaltuuksien puitteissa ennaltaehkäisyä, tietoisuuden lisäämistä ja tiedonkeruuta koskevien ohjeiden avulla;</w:t>
            </w:r>
          </w:p>
        </w:tc>
      </w:tr>
    </w:tbl>
    <w:p w14:paraId="14AB31B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69EB703" w14:textId="77777777" w:rsidR="00D06BC5" w:rsidRPr="00CF6664" w:rsidRDefault="00D06BC5" w:rsidP="00D06BC5">
      <w:r w:rsidRPr="00CF6664">
        <w:rPr>
          <w:rStyle w:val="HideTWBExt"/>
        </w:rPr>
        <w:t>&lt;/Amend&gt;</w:t>
      </w:r>
    </w:p>
    <w:p w14:paraId="156F34B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366</w:t>
      </w:r>
      <w:r w:rsidRPr="00CF6664">
        <w:rPr>
          <w:rStyle w:val="HideTWBExt"/>
          <w:b w:val="0"/>
        </w:rPr>
        <w:t>&lt;/NumAm&gt;</w:t>
      </w:r>
    </w:p>
    <w:p w14:paraId="664596B5"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16B39C3C" w14:textId="77777777" w:rsidR="00D06BC5" w:rsidRPr="00CF6664" w:rsidRDefault="00D06BC5" w:rsidP="00D06BC5">
      <w:pPr>
        <w:pStyle w:val="NormalBold"/>
      </w:pPr>
      <w:r w:rsidRPr="00CF6664">
        <w:rPr>
          <w:rStyle w:val="HideTWBExt"/>
          <w:b w:val="0"/>
        </w:rPr>
        <w:t>&lt;/RepeatBlock-By&gt;</w:t>
      </w:r>
    </w:p>
    <w:p w14:paraId="037D74A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EF0EFC0" w14:textId="77777777" w:rsidR="00D06BC5" w:rsidRPr="00CF6664" w:rsidRDefault="00D06BC5" w:rsidP="00D06BC5">
      <w:pPr>
        <w:pStyle w:val="NormalBold"/>
      </w:pPr>
      <w:r w:rsidRPr="00CF6664">
        <w:rPr>
          <w:rStyle w:val="HideTWBExt"/>
          <w:b w:val="0"/>
        </w:rPr>
        <w:t>&lt;Article&gt;</w:t>
      </w:r>
      <w:r w:rsidRPr="00CF6664">
        <w:t>11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6327D4F" w14:textId="77777777" w:rsidTr="00D11899">
        <w:trPr>
          <w:trHeight w:hRule="exact" w:val="240"/>
          <w:jc w:val="center"/>
        </w:trPr>
        <w:tc>
          <w:tcPr>
            <w:tcW w:w="9752" w:type="dxa"/>
            <w:gridSpan w:val="2"/>
            <w:tcBorders>
              <w:top w:val="nil"/>
              <w:left w:val="nil"/>
              <w:bottom w:val="nil"/>
              <w:right w:val="nil"/>
            </w:tcBorders>
          </w:tcPr>
          <w:p w14:paraId="7C2A84B8" w14:textId="77777777" w:rsidR="00D06BC5" w:rsidRPr="00CF6664" w:rsidRDefault="00D06BC5" w:rsidP="00D11899"/>
        </w:tc>
      </w:tr>
      <w:tr w:rsidR="00D06BC5" w:rsidRPr="00CF6664" w14:paraId="0F14EE5E" w14:textId="77777777" w:rsidTr="00D11899">
        <w:trPr>
          <w:trHeight w:val="240"/>
          <w:jc w:val="center"/>
        </w:trPr>
        <w:tc>
          <w:tcPr>
            <w:tcW w:w="4876" w:type="dxa"/>
            <w:tcBorders>
              <w:top w:val="nil"/>
              <w:left w:val="nil"/>
              <w:bottom w:val="nil"/>
              <w:right w:val="nil"/>
            </w:tcBorders>
          </w:tcPr>
          <w:p w14:paraId="59FDF9E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F698B60" w14:textId="77777777" w:rsidR="00D06BC5" w:rsidRPr="00CF6664" w:rsidRDefault="00D06BC5" w:rsidP="00D11899">
            <w:pPr>
              <w:pStyle w:val="AmColumnHeading"/>
            </w:pPr>
            <w:r w:rsidRPr="00CF6664">
              <w:t>Tarkistus</w:t>
            </w:r>
          </w:p>
        </w:tc>
      </w:tr>
      <w:tr w:rsidR="00D06BC5" w:rsidRPr="00CF6664" w14:paraId="43DB1123" w14:textId="77777777" w:rsidTr="00D11899">
        <w:trPr>
          <w:jc w:val="center"/>
        </w:trPr>
        <w:tc>
          <w:tcPr>
            <w:tcW w:w="4876" w:type="dxa"/>
            <w:tcBorders>
              <w:top w:val="nil"/>
              <w:left w:val="nil"/>
              <w:bottom w:val="nil"/>
              <w:right w:val="nil"/>
            </w:tcBorders>
          </w:tcPr>
          <w:p w14:paraId="310955CE" w14:textId="77777777" w:rsidR="00D06BC5" w:rsidRPr="00CF6664" w:rsidRDefault="00D06BC5" w:rsidP="00D11899">
            <w:pPr>
              <w:pStyle w:val="Normal6a"/>
            </w:pPr>
          </w:p>
        </w:tc>
        <w:tc>
          <w:tcPr>
            <w:tcW w:w="4876" w:type="dxa"/>
            <w:tcBorders>
              <w:top w:val="nil"/>
              <w:left w:val="nil"/>
              <w:bottom w:val="nil"/>
              <w:right w:val="nil"/>
            </w:tcBorders>
          </w:tcPr>
          <w:p w14:paraId="4E2D8884" w14:textId="77777777" w:rsidR="00D06BC5" w:rsidRPr="00CF6664" w:rsidRDefault="00D06BC5" w:rsidP="00D11899">
            <w:pPr>
              <w:pStyle w:val="Normal6a"/>
            </w:pPr>
            <w:r w:rsidRPr="00CF6664">
              <w:rPr>
                <w:b/>
                <w:i/>
              </w:rPr>
              <w:t>11 a.</w:t>
            </w:r>
            <w:r w:rsidRPr="00CF6664">
              <w:tab/>
            </w:r>
            <w:r w:rsidRPr="00CF6664">
              <w:rPr>
                <w:b/>
                <w:i/>
              </w:rPr>
              <w:t>pitää valitettavana, että huolimatta maailmanlaajuisesta täyttämättömästä merkittävästä ehkäisytarpeesta EU ei ole rahoittanut uusien ehkäisyvälineiden kehittämistä vuoden 2021 jälkeen; toteaa, että naiset joutuvat suhteettomasti kantamaan ehkäisytaakan niin fyysisesti, taloudellisesti kuin henkisesti; kehottaa komissiota investoimaan maailmanlaajuisesti sovellettavan ehkäisyteknologian kehittämiseen kaikille sukupuolille, mukaan lukien miehille tarkoitetut ehkäisyvälineet;</w:t>
            </w:r>
          </w:p>
        </w:tc>
      </w:tr>
    </w:tbl>
    <w:p w14:paraId="462D35B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F73A58B" w14:textId="77777777" w:rsidR="00D06BC5" w:rsidRPr="00CF6664" w:rsidRDefault="00D06BC5" w:rsidP="00D06BC5">
      <w:r w:rsidRPr="00CF6664">
        <w:rPr>
          <w:rStyle w:val="HideTWBExt"/>
        </w:rPr>
        <w:t>&lt;/Amend&gt;</w:t>
      </w:r>
    </w:p>
    <w:p w14:paraId="7C44894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367</w:t>
      </w:r>
      <w:r w:rsidRPr="00CF6664">
        <w:rPr>
          <w:rStyle w:val="HideTWBExt"/>
          <w:b w:val="0"/>
        </w:rPr>
        <w:t>&lt;/NumAm&gt;</w:t>
      </w:r>
    </w:p>
    <w:p w14:paraId="6C546F9E" w14:textId="77777777" w:rsidR="00D06BC5" w:rsidRPr="00CF6664" w:rsidRDefault="00D06BC5" w:rsidP="00D06BC5">
      <w:pPr>
        <w:pStyle w:val="NormalBold"/>
      </w:pPr>
      <w:r w:rsidRPr="00CF6664">
        <w:rPr>
          <w:rStyle w:val="HideTWBExt"/>
          <w:b w:val="0"/>
        </w:rPr>
        <w:t>&lt;RepeatBlock-By&gt;&lt;Members&gt;</w:t>
      </w:r>
      <w:r w:rsidRPr="00CF6664">
        <w:t>Arba Kokalari, Eleonora Meleti, Maria Walsh, Mirosława Nykiel</w:t>
      </w:r>
      <w:r w:rsidRPr="00CF6664">
        <w:rPr>
          <w:rStyle w:val="HideTWBExt"/>
          <w:b w:val="0"/>
        </w:rPr>
        <w:t>&lt;/Members&gt;</w:t>
      </w:r>
    </w:p>
    <w:p w14:paraId="7E4AEB05" w14:textId="77777777" w:rsidR="00D06BC5" w:rsidRPr="00CF6664" w:rsidRDefault="00D06BC5" w:rsidP="00D06BC5">
      <w:pPr>
        <w:pStyle w:val="NormalBold"/>
      </w:pPr>
      <w:r w:rsidRPr="00CF6664">
        <w:rPr>
          <w:rStyle w:val="HideTWBExt"/>
          <w:b w:val="0"/>
        </w:rPr>
        <w:t>&lt;/RepeatBlock-By&gt;</w:t>
      </w:r>
    </w:p>
    <w:p w14:paraId="1B270AF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3DB7739" w14:textId="77777777" w:rsidR="00D06BC5" w:rsidRPr="00CF6664" w:rsidRDefault="00D06BC5" w:rsidP="00D06BC5">
      <w:pPr>
        <w:pStyle w:val="NormalBold"/>
      </w:pPr>
      <w:r w:rsidRPr="00CF6664">
        <w:rPr>
          <w:rStyle w:val="HideTWBExt"/>
          <w:b w:val="0"/>
        </w:rPr>
        <w:t>&lt;Article&gt;</w:t>
      </w:r>
      <w:r w:rsidRPr="00CF6664">
        <w:t>11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5AE323F" w14:textId="77777777" w:rsidTr="00D11899">
        <w:trPr>
          <w:trHeight w:hRule="exact" w:val="240"/>
          <w:jc w:val="center"/>
        </w:trPr>
        <w:tc>
          <w:tcPr>
            <w:tcW w:w="9752" w:type="dxa"/>
            <w:gridSpan w:val="2"/>
            <w:tcBorders>
              <w:top w:val="nil"/>
              <w:left w:val="nil"/>
              <w:bottom w:val="nil"/>
              <w:right w:val="nil"/>
            </w:tcBorders>
          </w:tcPr>
          <w:p w14:paraId="55799DF9" w14:textId="77777777" w:rsidR="00D06BC5" w:rsidRPr="00CF6664" w:rsidRDefault="00D06BC5" w:rsidP="00D11899"/>
        </w:tc>
      </w:tr>
      <w:tr w:rsidR="00D06BC5" w:rsidRPr="00CF6664" w14:paraId="241F3953" w14:textId="77777777" w:rsidTr="00D11899">
        <w:trPr>
          <w:trHeight w:val="240"/>
          <w:jc w:val="center"/>
        </w:trPr>
        <w:tc>
          <w:tcPr>
            <w:tcW w:w="4876" w:type="dxa"/>
            <w:tcBorders>
              <w:top w:val="nil"/>
              <w:left w:val="nil"/>
              <w:bottom w:val="nil"/>
              <w:right w:val="nil"/>
            </w:tcBorders>
          </w:tcPr>
          <w:p w14:paraId="76CA7E1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1542513" w14:textId="77777777" w:rsidR="00D06BC5" w:rsidRPr="00CF6664" w:rsidRDefault="00D06BC5" w:rsidP="00D11899">
            <w:pPr>
              <w:pStyle w:val="AmColumnHeading"/>
            </w:pPr>
            <w:r w:rsidRPr="00CF6664">
              <w:t>Tarkistus</w:t>
            </w:r>
          </w:p>
        </w:tc>
      </w:tr>
      <w:tr w:rsidR="00D06BC5" w:rsidRPr="00CF6664" w14:paraId="722998B4" w14:textId="77777777" w:rsidTr="00D11899">
        <w:trPr>
          <w:jc w:val="center"/>
        </w:trPr>
        <w:tc>
          <w:tcPr>
            <w:tcW w:w="4876" w:type="dxa"/>
            <w:tcBorders>
              <w:top w:val="nil"/>
              <w:left w:val="nil"/>
              <w:bottom w:val="nil"/>
              <w:right w:val="nil"/>
            </w:tcBorders>
          </w:tcPr>
          <w:p w14:paraId="5CE6DC73" w14:textId="77777777" w:rsidR="00D06BC5" w:rsidRPr="00CF6664" w:rsidRDefault="00D06BC5" w:rsidP="00D11899">
            <w:pPr>
              <w:pStyle w:val="Normal6a"/>
            </w:pPr>
          </w:p>
        </w:tc>
        <w:tc>
          <w:tcPr>
            <w:tcW w:w="4876" w:type="dxa"/>
            <w:tcBorders>
              <w:top w:val="nil"/>
              <w:left w:val="nil"/>
              <w:bottom w:val="nil"/>
              <w:right w:val="nil"/>
            </w:tcBorders>
          </w:tcPr>
          <w:p w14:paraId="1FA40391" w14:textId="77777777" w:rsidR="00D06BC5" w:rsidRPr="00CF6664" w:rsidRDefault="00D06BC5" w:rsidP="00D11899">
            <w:pPr>
              <w:pStyle w:val="Normal6a"/>
            </w:pPr>
            <w:r w:rsidRPr="00CF6664">
              <w:rPr>
                <w:b/>
                <w:i/>
              </w:rPr>
              <w:t>11 a.</w:t>
            </w:r>
            <w:r w:rsidRPr="00CF6664">
              <w:tab/>
            </w:r>
            <w:r w:rsidRPr="00CF6664">
              <w:rPr>
                <w:b/>
                <w:i/>
              </w:rPr>
              <w:t>painottaa tarvetta parantaa abortin saatavuutta ja saantia kaikkialla unionissa;</w:t>
            </w:r>
          </w:p>
        </w:tc>
      </w:tr>
    </w:tbl>
    <w:p w14:paraId="40D4391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89ED909" w14:textId="77777777" w:rsidR="00D06BC5" w:rsidRPr="00CF6664" w:rsidRDefault="00D06BC5" w:rsidP="00D06BC5">
      <w:r w:rsidRPr="00CF6664">
        <w:rPr>
          <w:rStyle w:val="HideTWBExt"/>
        </w:rPr>
        <w:t>&lt;/Amend&gt;</w:t>
      </w:r>
    </w:p>
    <w:p w14:paraId="64DC7C9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368</w:t>
      </w:r>
      <w:r w:rsidRPr="00CF6664">
        <w:rPr>
          <w:rStyle w:val="HideTWBExt"/>
          <w:b w:val="0"/>
        </w:rPr>
        <w:t>&lt;/NumAm&gt;</w:t>
      </w:r>
    </w:p>
    <w:p w14:paraId="79A47B4D"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361B3FFF" w14:textId="77777777" w:rsidR="00D06BC5" w:rsidRPr="00CF6664" w:rsidRDefault="00D06BC5" w:rsidP="00D06BC5">
      <w:pPr>
        <w:pStyle w:val="NormalBold"/>
      </w:pPr>
      <w:r w:rsidRPr="00CF6664">
        <w:rPr>
          <w:rStyle w:val="HideTWBExt"/>
          <w:b w:val="0"/>
        </w:rPr>
        <w:t>&lt;/RepeatBlock-By&gt;</w:t>
      </w:r>
    </w:p>
    <w:p w14:paraId="4E72D96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70B0E00" w14:textId="77777777" w:rsidR="00D06BC5" w:rsidRPr="00CF6664" w:rsidRDefault="00D06BC5" w:rsidP="00D06BC5">
      <w:pPr>
        <w:pStyle w:val="NormalBold"/>
      </w:pPr>
      <w:r w:rsidRPr="00CF6664">
        <w:rPr>
          <w:rStyle w:val="HideTWBExt"/>
          <w:b w:val="0"/>
        </w:rPr>
        <w:t>&lt;Article&gt;</w:t>
      </w:r>
      <w:r w:rsidRPr="00CF6664">
        <w:t>11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674466C" w14:textId="77777777" w:rsidTr="00D11899">
        <w:trPr>
          <w:trHeight w:hRule="exact" w:val="240"/>
          <w:jc w:val="center"/>
        </w:trPr>
        <w:tc>
          <w:tcPr>
            <w:tcW w:w="9752" w:type="dxa"/>
            <w:gridSpan w:val="2"/>
            <w:tcBorders>
              <w:top w:val="nil"/>
              <w:left w:val="nil"/>
              <w:bottom w:val="nil"/>
              <w:right w:val="nil"/>
            </w:tcBorders>
          </w:tcPr>
          <w:p w14:paraId="6E24D7B6" w14:textId="77777777" w:rsidR="00D06BC5" w:rsidRPr="00CF6664" w:rsidRDefault="00D06BC5" w:rsidP="00D11899"/>
        </w:tc>
      </w:tr>
      <w:tr w:rsidR="00D06BC5" w:rsidRPr="00CF6664" w14:paraId="210CB969" w14:textId="77777777" w:rsidTr="00D11899">
        <w:trPr>
          <w:trHeight w:val="240"/>
          <w:jc w:val="center"/>
        </w:trPr>
        <w:tc>
          <w:tcPr>
            <w:tcW w:w="4876" w:type="dxa"/>
            <w:tcBorders>
              <w:top w:val="nil"/>
              <w:left w:val="nil"/>
              <w:bottom w:val="nil"/>
              <w:right w:val="nil"/>
            </w:tcBorders>
          </w:tcPr>
          <w:p w14:paraId="05BE66E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47E0181" w14:textId="77777777" w:rsidR="00D06BC5" w:rsidRPr="00CF6664" w:rsidRDefault="00D06BC5" w:rsidP="00D11899">
            <w:pPr>
              <w:pStyle w:val="AmColumnHeading"/>
            </w:pPr>
            <w:r w:rsidRPr="00CF6664">
              <w:t>Tarkistus</w:t>
            </w:r>
          </w:p>
        </w:tc>
      </w:tr>
      <w:tr w:rsidR="00D06BC5" w:rsidRPr="00CF6664" w14:paraId="280A1BB2" w14:textId="77777777" w:rsidTr="00D11899">
        <w:trPr>
          <w:jc w:val="center"/>
        </w:trPr>
        <w:tc>
          <w:tcPr>
            <w:tcW w:w="4876" w:type="dxa"/>
            <w:tcBorders>
              <w:top w:val="nil"/>
              <w:left w:val="nil"/>
              <w:bottom w:val="nil"/>
              <w:right w:val="nil"/>
            </w:tcBorders>
          </w:tcPr>
          <w:p w14:paraId="0031BB41" w14:textId="77777777" w:rsidR="00D06BC5" w:rsidRPr="00CF6664" w:rsidRDefault="00D06BC5" w:rsidP="00D11899">
            <w:pPr>
              <w:pStyle w:val="Normal6a"/>
            </w:pPr>
          </w:p>
        </w:tc>
        <w:tc>
          <w:tcPr>
            <w:tcW w:w="4876" w:type="dxa"/>
            <w:tcBorders>
              <w:top w:val="nil"/>
              <w:left w:val="nil"/>
              <w:bottom w:val="nil"/>
              <w:right w:val="nil"/>
            </w:tcBorders>
          </w:tcPr>
          <w:p w14:paraId="0EE95261" w14:textId="77777777" w:rsidR="00D06BC5" w:rsidRPr="00CF6664" w:rsidRDefault="00D06BC5" w:rsidP="00D11899">
            <w:pPr>
              <w:pStyle w:val="Normal6a"/>
            </w:pPr>
            <w:r w:rsidRPr="00CF6664">
              <w:rPr>
                <w:b/>
                <w:i/>
              </w:rPr>
              <w:t>11 b.</w:t>
            </w:r>
            <w:r w:rsidRPr="00CF6664">
              <w:tab/>
            </w:r>
            <w:r w:rsidRPr="00CF6664">
              <w:rPr>
                <w:b/>
                <w:i/>
              </w:rPr>
              <w:t>kehottaa komissiota ja jäsenvaltioita varmistamaan kohtuuhintaisten, turvallisten ja erilaisten ehkäisymenetelmien yleisen saatavuuden; painottaa, että naisten itsemääräämisoikeutta ehkäisyn valinnassa on kaikilta osin kunnioitettava, mukaan lukien heidän oikeutensa saada kattavaa ja ymmärrettävää tietoa ehkäisypillereiden ja muiden hormonaalisten menetelmien mahdollisista riskeistä ja sivuvaikutuksista, mikä mahdollistaa tietoon perustuvan suostumuksen; kehottaa lisäämään investointeja miehille tarkoitettujen ehkäisyvaihtoehtojen innovatiiviseen tutkimukseen ja kehittämiseen, jotta edistetään sukupuolten tasa-arvoa ja vastuun jakamista perhesuunnittelussa; korostaa, että kattava ja ikätasoinen seksuaalikasvatus ja ennakkoluuloton lääketieteellinen neuvonta ovat olennaisen tärkeitä, jotta yksittäiset henkilöt voivat tehdä lisääntymisterveyttään koskevia tietoon perustuvia ja riippumattomia valintoja;</w:t>
            </w:r>
          </w:p>
        </w:tc>
      </w:tr>
    </w:tbl>
    <w:p w14:paraId="26D5564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15CEE29" w14:textId="77777777" w:rsidR="00D06BC5" w:rsidRPr="00CF6664" w:rsidRDefault="00D06BC5" w:rsidP="00D06BC5">
      <w:r w:rsidRPr="00CF6664">
        <w:rPr>
          <w:rStyle w:val="HideTWBExt"/>
        </w:rPr>
        <w:t>&lt;/Amend&gt;</w:t>
      </w:r>
    </w:p>
    <w:p w14:paraId="5E2B2BE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369</w:t>
      </w:r>
      <w:r w:rsidRPr="00CF6664">
        <w:rPr>
          <w:rStyle w:val="HideTWBExt"/>
          <w:b w:val="0"/>
        </w:rPr>
        <w:t>&lt;/NumAm&gt;</w:t>
      </w:r>
    </w:p>
    <w:p w14:paraId="394003E0"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67E182BD" w14:textId="77777777" w:rsidR="00D06BC5" w:rsidRPr="00CF6664" w:rsidRDefault="00D06BC5" w:rsidP="00D06BC5">
      <w:pPr>
        <w:pStyle w:val="NormalBold"/>
      </w:pPr>
      <w:r w:rsidRPr="00CF6664">
        <w:rPr>
          <w:rStyle w:val="HideTWBExt"/>
          <w:b w:val="0"/>
        </w:rPr>
        <w:t>&lt;/RepeatBlock-By&gt;</w:t>
      </w:r>
    </w:p>
    <w:p w14:paraId="516168B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0FC4A4B" w14:textId="77777777" w:rsidR="00D06BC5" w:rsidRPr="00CF6664" w:rsidRDefault="00D06BC5" w:rsidP="00D06BC5">
      <w:pPr>
        <w:pStyle w:val="NormalBold"/>
      </w:pPr>
      <w:r w:rsidRPr="00CF6664">
        <w:rPr>
          <w:rStyle w:val="HideTWBExt"/>
          <w:b w:val="0"/>
        </w:rPr>
        <w:t>&lt;Article&gt;</w:t>
      </w:r>
      <w:r w:rsidRPr="00CF6664">
        <w:t>12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399A22E" w14:textId="77777777" w:rsidTr="00D11899">
        <w:trPr>
          <w:trHeight w:hRule="exact" w:val="240"/>
          <w:jc w:val="center"/>
        </w:trPr>
        <w:tc>
          <w:tcPr>
            <w:tcW w:w="9752" w:type="dxa"/>
            <w:gridSpan w:val="2"/>
            <w:tcBorders>
              <w:top w:val="nil"/>
              <w:left w:val="nil"/>
              <w:bottom w:val="nil"/>
              <w:right w:val="nil"/>
            </w:tcBorders>
          </w:tcPr>
          <w:p w14:paraId="09BAF019" w14:textId="77777777" w:rsidR="00D06BC5" w:rsidRPr="00CF6664" w:rsidRDefault="00D06BC5" w:rsidP="00D11899"/>
        </w:tc>
      </w:tr>
      <w:tr w:rsidR="00D06BC5" w:rsidRPr="00CF6664" w14:paraId="6E8C8F60" w14:textId="77777777" w:rsidTr="00D11899">
        <w:trPr>
          <w:trHeight w:val="240"/>
          <w:jc w:val="center"/>
        </w:trPr>
        <w:tc>
          <w:tcPr>
            <w:tcW w:w="4876" w:type="dxa"/>
            <w:tcBorders>
              <w:top w:val="nil"/>
              <w:left w:val="nil"/>
              <w:bottom w:val="nil"/>
              <w:right w:val="nil"/>
            </w:tcBorders>
          </w:tcPr>
          <w:p w14:paraId="17EFBA4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2C9B0B2" w14:textId="77777777" w:rsidR="00D06BC5" w:rsidRPr="00CF6664" w:rsidRDefault="00D06BC5" w:rsidP="00D11899">
            <w:pPr>
              <w:pStyle w:val="AmColumnHeading"/>
            </w:pPr>
            <w:r w:rsidRPr="00CF6664">
              <w:t>Tarkistus</w:t>
            </w:r>
          </w:p>
        </w:tc>
      </w:tr>
      <w:tr w:rsidR="00D06BC5" w:rsidRPr="00CF6664" w14:paraId="3AD1172E" w14:textId="77777777" w:rsidTr="00D11899">
        <w:trPr>
          <w:jc w:val="center"/>
        </w:trPr>
        <w:tc>
          <w:tcPr>
            <w:tcW w:w="4876" w:type="dxa"/>
            <w:tcBorders>
              <w:top w:val="nil"/>
              <w:left w:val="nil"/>
              <w:bottom w:val="nil"/>
              <w:right w:val="nil"/>
            </w:tcBorders>
          </w:tcPr>
          <w:p w14:paraId="2165599A" w14:textId="77777777" w:rsidR="00D06BC5" w:rsidRPr="00CF6664" w:rsidRDefault="00D06BC5" w:rsidP="00D11899">
            <w:pPr>
              <w:pStyle w:val="Normal6a"/>
            </w:pPr>
            <w:r w:rsidRPr="00CF6664">
              <w:rPr>
                <w:b/>
                <w:i/>
              </w:rPr>
              <w:t>12.</w:t>
            </w:r>
            <w:r w:rsidRPr="00CF6664">
              <w:tab/>
            </w:r>
            <w:r w:rsidRPr="00CF6664">
              <w:rPr>
                <w:b/>
                <w:i/>
              </w:rPr>
              <w:t>kehottaa jälleen komissiota perustamaan vapaaehtoisen solidaarisuuteen perustuvan EU:n rahoitusmekanismin, johon jäsenvaltiot voivat halutessaan osallistua ja joka antaisi niille mahdollisuuden tarjota aborttihoitoa henkilöille, jotka eivät voi saada sitä kotimaassaan, puuttumatta kansallisiin lakeihin ja asetuksiin; kehottaa lisäksi komissiota esittämään tätä koskevan ehdotuksen;</w:t>
            </w:r>
          </w:p>
        </w:tc>
        <w:tc>
          <w:tcPr>
            <w:tcW w:w="4876" w:type="dxa"/>
            <w:tcBorders>
              <w:top w:val="nil"/>
              <w:left w:val="nil"/>
              <w:bottom w:val="nil"/>
              <w:right w:val="nil"/>
            </w:tcBorders>
          </w:tcPr>
          <w:p w14:paraId="482B2902" w14:textId="77777777" w:rsidR="00D06BC5" w:rsidRPr="00CF6664" w:rsidRDefault="00D06BC5" w:rsidP="00D11899">
            <w:pPr>
              <w:pStyle w:val="Normal6a"/>
            </w:pPr>
            <w:r w:rsidRPr="00CF6664">
              <w:rPr>
                <w:b/>
                <w:i/>
              </w:rPr>
              <w:t>Poistetaan.</w:t>
            </w:r>
          </w:p>
        </w:tc>
      </w:tr>
    </w:tbl>
    <w:p w14:paraId="0273174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1451CBC7" w14:textId="77777777" w:rsidR="00D06BC5" w:rsidRPr="00CF6664" w:rsidRDefault="00D06BC5" w:rsidP="00D06BC5">
      <w:r w:rsidRPr="00CF6664">
        <w:rPr>
          <w:rStyle w:val="HideTWBExt"/>
        </w:rPr>
        <w:t>&lt;/Amend&gt;</w:t>
      </w:r>
    </w:p>
    <w:p w14:paraId="3711D2B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370</w:t>
      </w:r>
      <w:r w:rsidRPr="00CF6664">
        <w:rPr>
          <w:rStyle w:val="HideTWBExt"/>
          <w:b w:val="0"/>
        </w:rPr>
        <w:t>&lt;/NumAm&gt;</w:t>
      </w:r>
    </w:p>
    <w:p w14:paraId="41CE0655"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17D5BFC7" w14:textId="77777777" w:rsidR="00D06BC5" w:rsidRPr="00CF6664" w:rsidRDefault="00D06BC5" w:rsidP="00D06BC5">
      <w:pPr>
        <w:pStyle w:val="NormalBold"/>
      </w:pPr>
      <w:r w:rsidRPr="00CF6664">
        <w:rPr>
          <w:rStyle w:val="HideTWBExt"/>
          <w:b w:val="0"/>
        </w:rPr>
        <w:t>&lt;/RepeatBlock-By&gt;</w:t>
      </w:r>
    </w:p>
    <w:p w14:paraId="7E2AE10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E088C8F" w14:textId="77777777" w:rsidR="00D06BC5" w:rsidRPr="00CF6664" w:rsidRDefault="00D06BC5" w:rsidP="00D06BC5">
      <w:pPr>
        <w:pStyle w:val="NormalBold"/>
      </w:pPr>
      <w:r w:rsidRPr="00CF6664">
        <w:rPr>
          <w:rStyle w:val="HideTWBExt"/>
          <w:b w:val="0"/>
        </w:rPr>
        <w:t>&lt;Article&gt;</w:t>
      </w:r>
      <w:r w:rsidRPr="00CF6664">
        <w:t>12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58B4A70" w14:textId="77777777" w:rsidTr="00D11899">
        <w:trPr>
          <w:trHeight w:hRule="exact" w:val="240"/>
          <w:jc w:val="center"/>
        </w:trPr>
        <w:tc>
          <w:tcPr>
            <w:tcW w:w="9752" w:type="dxa"/>
            <w:gridSpan w:val="2"/>
            <w:tcBorders>
              <w:top w:val="nil"/>
              <w:left w:val="nil"/>
              <w:bottom w:val="nil"/>
              <w:right w:val="nil"/>
            </w:tcBorders>
          </w:tcPr>
          <w:p w14:paraId="390525E3" w14:textId="77777777" w:rsidR="00D06BC5" w:rsidRPr="00CF6664" w:rsidRDefault="00D06BC5" w:rsidP="00D11899"/>
        </w:tc>
      </w:tr>
      <w:tr w:rsidR="00D06BC5" w:rsidRPr="00CF6664" w14:paraId="46C45AF2" w14:textId="77777777" w:rsidTr="00D11899">
        <w:trPr>
          <w:trHeight w:val="240"/>
          <w:jc w:val="center"/>
        </w:trPr>
        <w:tc>
          <w:tcPr>
            <w:tcW w:w="4876" w:type="dxa"/>
            <w:tcBorders>
              <w:top w:val="nil"/>
              <w:left w:val="nil"/>
              <w:bottom w:val="nil"/>
              <w:right w:val="nil"/>
            </w:tcBorders>
          </w:tcPr>
          <w:p w14:paraId="1BB35D6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B138439" w14:textId="77777777" w:rsidR="00D06BC5" w:rsidRPr="00CF6664" w:rsidRDefault="00D06BC5" w:rsidP="00D11899">
            <w:pPr>
              <w:pStyle w:val="AmColumnHeading"/>
            </w:pPr>
            <w:r w:rsidRPr="00CF6664">
              <w:t>Tarkistus</w:t>
            </w:r>
          </w:p>
        </w:tc>
      </w:tr>
      <w:tr w:rsidR="00D06BC5" w:rsidRPr="00CF6664" w14:paraId="121E5CE7" w14:textId="77777777" w:rsidTr="00D11899">
        <w:trPr>
          <w:jc w:val="center"/>
        </w:trPr>
        <w:tc>
          <w:tcPr>
            <w:tcW w:w="4876" w:type="dxa"/>
            <w:tcBorders>
              <w:top w:val="nil"/>
              <w:left w:val="nil"/>
              <w:bottom w:val="nil"/>
              <w:right w:val="nil"/>
            </w:tcBorders>
          </w:tcPr>
          <w:p w14:paraId="75E1C064" w14:textId="77777777" w:rsidR="00D06BC5" w:rsidRPr="00CF6664" w:rsidRDefault="00D06BC5" w:rsidP="00D11899">
            <w:pPr>
              <w:pStyle w:val="Normal6a"/>
            </w:pPr>
            <w:r w:rsidRPr="00CF6664">
              <w:rPr>
                <w:b/>
                <w:i/>
              </w:rPr>
              <w:t>12.</w:t>
            </w:r>
            <w:r w:rsidRPr="00CF6664">
              <w:tab/>
            </w:r>
            <w:r w:rsidRPr="00CF6664">
              <w:rPr>
                <w:b/>
                <w:i/>
              </w:rPr>
              <w:t>kehottaa jälleen komissiota perustamaan vapaaehtoisen solidaarisuuteen perustuvan EU:n rahoitusmekanismin, johon jäsenvaltiot voivat halutessaan osallistua ja joka antaisi niille mahdollisuuden tarjota aborttihoitoa henkilöille, jotka eivät voi saada sitä kotimaassaan, puuttumatta kansallisiin lakeihin ja asetuksiin; kehottaa lisäksi komissiota esittämään tätä koskevan ehdotuksen;</w:t>
            </w:r>
          </w:p>
        </w:tc>
        <w:tc>
          <w:tcPr>
            <w:tcW w:w="4876" w:type="dxa"/>
            <w:tcBorders>
              <w:top w:val="nil"/>
              <w:left w:val="nil"/>
              <w:bottom w:val="nil"/>
              <w:right w:val="nil"/>
            </w:tcBorders>
          </w:tcPr>
          <w:p w14:paraId="709EAB4B" w14:textId="77777777" w:rsidR="00D06BC5" w:rsidRPr="00CF6664" w:rsidRDefault="00D06BC5" w:rsidP="00D11899">
            <w:pPr>
              <w:pStyle w:val="Normal6a"/>
            </w:pPr>
            <w:r w:rsidRPr="00CF6664">
              <w:rPr>
                <w:b/>
                <w:i/>
              </w:rPr>
              <w:t>Poistetaan.</w:t>
            </w:r>
          </w:p>
        </w:tc>
      </w:tr>
    </w:tbl>
    <w:p w14:paraId="31DEB8C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8626562" w14:textId="77777777" w:rsidR="00D06BC5" w:rsidRPr="00CF6664" w:rsidRDefault="00D06BC5" w:rsidP="00D06BC5">
      <w:r w:rsidRPr="00CF6664">
        <w:rPr>
          <w:rStyle w:val="HideTWBExt"/>
        </w:rPr>
        <w:t>&lt;/Amend&gt;</w:t>
      </w:r>
    </w:p>
    <w:p w14:paraId="2CAED15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371</w:t>
      </w:r>
      <w:r w:rsidRPr="00CF6664">
        <w:rPr>
          <w:rStyle w:val="HideTWBExt"/>
          <w:b w:val="0"/>
        </w:rPr>
        <w:t>&lt;/NumAm&gt;</w:t>
      </w:r>
    </w:p>
    <w:p w14:paraId="49A17B67" w14:textId="77777777" w:rsidR="00D06BC5" w:rsidRPr="00CF6664" w:rsidRDefault="00D06BC5" w:rsidP="00D06BC5">
      <w:pPr>
        <w:pStyle w:val="NormalBold"/>
      </w:pPr>
      <w:r w:rsidRPr="00CF6664">
        <w:rPr>
          <w:rStyle w:val="HideTWBExt"/>
          <w:b w:val="0"/>
        </w:rPr>
        <w:t>&lt;RepeatBlock-By&gt;&lt;Members&gt;</w:t>
      </w:r>
      <w:r w:rsidRPr="00CF6664">
        <w:t>Margarita de la Pisa Carrión, Viktória Ferenc, Elisabeth Dieringer</w:t>
      </w:r>
      <w:r w:rsidRPr="00CF6664">
        <w:rPr>
          <w:rStyle w:val="HideTWBExt"/>
          <w:b w:val="0"/>
        </w:rPr>
        <w:t>&lt;/Members&gt;</w:t>
      </w:r>
    </w:p>
    <w:p w14:paraId="5307E9DF" w14:textId="77777777" w:rsidR="00D06BC5" w:rsidRPr="00CF6664" w:rsidRDefault="00D06BC5" w:rsidP="00D06BC5">
      <w:pPr>
        <w:pStyle w:val="NormalBold"/>
      </w:pPr>
      <w:r w:rsidRPr="00CF6664">
        <w:rPr>
          <w:rStyle w:val="HideTWBExt"/>
          <w:b w:val="0"/>
        </w:rPr>
        <w:t>&lt;/RepeatBlock-By&gt;</w:t>
      </w:r>
    </w:p>
    <w:p w14:paraId="71A3E67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7CDC7B0" w14:textId="77777777" w:rsidR="00D06BC5" w:rsidRPr="00CF6664" w:rsidRDefault="00D06BC5" w:rsidP="00D06BC5">
      <w:pPr>
        <w:pStyle w:val="NormalBold"/>
      </w:pPr>
      <w:r w:rsidRPr="00CF6664">
        <w:rPr>
          <w:rStyle w:val="HideTWBExt"/>
          <w:b w:val="0"/>
        </w:rPr>
        <w:t>&lt;Article&gt;</w:t>
      </w:r>
      <w:r w:rsidRPr="00CF6664">
        <w:t>12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F59E39A" w14:textId="77777777" w:rsidTr="00D11899">
        <w:trPr>
          <w:trHeight w:hRule="exact" w:val="240"/>
          <w:jc w:val="center"/>
        </w:trPr>
        <w:tc>
          <w:tcPr>
            <w:tcW w:w="9752" w:type="dxa"/>
            <w:gridSpan w:val="2"/>
            <w:tcBorders>
              <w:top w:val="nil"/>
              <w:left w:val="nil"/>
              <w:bottom w:val="nil"/>
              <w:right w:val="nil"/>
            </w:tcBorders>
          </w:tcPr>
          <w:p w14:paraId="6C727E08" w14:textId="77777777" w:rsidR="00D06BC5" w:rsidRPr="00CF6664" w:rsidRDefault="00D06BC5" w:rsidP="00D11899"/>
        </w:tc>
      </w:tr>
      <w:tr w:rsidR="00D06BC5" w:rsidRPr="00CF6664" w14:paraId="0D15EED4" w14:textId="77777777" w:rsidTr="00D11899">
        <w:trPr>
          <w:trHeight w:val="240"/>
          <w:jc w:val="center"/>
        </w:trPr>
        <w:tc>
          <w:tcPr>
            <w:tcW w:w="4876" w:type="dxa"/>
            <w:tcBorders>
              <w:top w:val="nil"/>
              <w:left w:val="nil"/>
              <w:bottom w:val="nil"/>
              <w:right w:val="nil"/>
            </w:tcBorders>
          </w:tcPr>
          <w:p w14:paraId="367D7DF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7561951" w14:textId="77777777" w:rsidR="00D06BC5" w:rsidRPr="00CF6664" w:rsidRDefault="00D06BC5" w:rsidP="00D11899">
            <w:pPr>
              <w:pStyle w:val="AmColumnHeading"/>
            </w:pPr>
            <w:r w:rsidRPr="00CF6664">
              <w:t>Tarkistus</w:t>
            </w:r>
          </w:p>
        </w:tc>
      </w:tr>
      <w:tr w:rsidR="00D06BC5" w:rsidRPr="00CF6664" w14:paraId="7BEC8704" w14:textId="77777777" w:rsidTr="00D11899">
        <w:trPr>
          <w:jc w:val="center"/>
        </w:trPr>
        <w:tc>
          <w:tcPr>
            <w:tcW w:w="4876" w:type="dxa"/>
            <w:tcBorders>
              <w:top w:val="nil"/>
              <w:left w:val="nil"/>
              <w:bottom w:val="nil"/>
              <w:right w:val="nil"/>
            </w:tcBorders>
          </w:tcPr>
          <w:p w14:paraId="1D77E98C" w14:textId="77777777" w:rsidR="00D06BC5" w:rsidRPr="00CF6664" w:rsidRDefault="00D06BC5" w:rsidP="00D11899">
            <w:pPr>
              <w:pStyle w:val="Normal6a"/>
            </w:pPr>
            <w:r w:rsidRPr="00CF6664">
              <w:rPr>
                <w:b/>
                <w:i/>
              </w:rPr>
              <w:t>12.</w:t>
            </w:r>
            <w:r w:rsidRPr="00CF6664">
              <w:tab/>
            </w:r>
            <w:r w:rsidRPr="00CF6664">
              <w:rPr>
                <w:b/>
                <w:i/>
              </w:rPr>
              <w:t>kehottaa jälleen komissiota perustamaan vapaaehtoisen solidaarisuuteen perustuvan EU:n rahoitusmekanismin, johon jäsenvaltiot voivat halutessaan osallistua ja joka antaisi niille mahdollisuuden tarjota aborttihoitoa henkilöille, jotka eivät voi saada sitä kotimaassaan, puuttumatta kansallisiin lakeihin ja asetuksiin; kehottaa lisäksi komissiota esittämään tätä koskevan ehdotuksen;</w:t>
            </w:r>
          </w:p>
        </w:tc>
        <w:tc>
          <w:tcPr>
            <w:tcW w:w="4876" w:type="dxa"/>
            <w:tcBorders>
              <w:top w:val="nil"/>
              <w:left w:val="nil"/>
              <w:bottom w:val="nil"/>
              <w:right w:val="nil"/>
            </w:tcBorders>
          </w:tcPr>
          <w:p w14:paraId="1C4771FC" w14:textId="77777777" w:rsidR="00D06BC5" w:rsidRPr="00CF6664" w:rsidRDefault="00D06BC5" w:rsidP="00D11899">
            <w:pPr>
              <w:pStyle w:val="Normal6a"/>
            </w:pPr>
            <w:r w:rsidRPr="00CF6664">
              <w:rPr>
                <w:b/>
                <w:i/>
              </w:rPr>
              <w:t>Poistetaan.</w:t>
            </w:r>
          </w:p>
        </w:tc>
      </w:tr>
    </w:tbl>
    <w:p w14:paraId="3C04A6A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97B2F5D" w14:textId="77777777" w:rsidR="00D06BC5" w:rsidRPr="00CF6664" w:rsidRDefault="00D06BC5" w:rsidP="00D06BC5">
      <w:r w:rsidRPr="00CF6664">
        <w:rPr>
          <w:rStyle w:val="HideTWBExt"/>
        </w:rPr>
        <w:t>&lt;/Amend&gt;</w:t>
      </w:r>
    </w:p>
    <w:p w14:paraId="45FDC5D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372</w:t>
      </w:r>
      <w:r w:rsidRPr="00CF6664">
        <w:rPr>
          <w:rStyle w:val="HideTWBExt"/>
          <w:b w:val="0"/>
        </w:rPr>
        <w:t>&lt;/NumAm&gt;</w:t>
      </w:r>
    </w:p>
    <w:p w14:paraId="339C2C70"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0961A247" w14:textId="77777777" w:rsidR="00D06BC5" w:rsidRPr="00CF6664" w:rsidRDefault="00D06BC5" w:rsidP="00D06BC5">
      <w:pPr>
        <w:pStyle w:val="NormalBold"/>
      </w:pPr>
      <w:r w:rsidRPr="00CF6664">
        <w:rPr>
          <w:rStyle w:val="HideTWBExt"/>
          <w:b w:val="0"/>
        </w:rPr>
        <w:t>&lt;/RepeatBlock-By&gt;</w:t>
      </w:r>
    </w:p>
    <w:p w14:paraId="019B2C4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8FD5E67" w14:textId="77777777" w:rsidR="00D06BC5" w:rsidRPr="00CF6664" w:rsidRDefault="00D06BC5" w:rsidP="00D06BC5">
      <w:pPr>
        <w:pStyle w:val="NormalBold"/>
      </w:pPr>
      <w:r w:rsidRPr="00CF6664">
        <w:rPr>
          <w:rStyle w:val="HideTWBExt"/>
          <w:b w:val="0"/>
        </w:rPr>
        <w:t>&lt;Article&gt;</w:t>
      </w:r>
      <w:r w:rsidRPr="00CF6664">
        <w:t>12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79927D4" w14:textId="77777777" w:rsidTr="00D11899">
        <w:trPr>
          <w:trHeight w:hRule="exact" w:val="240"/>
          <w:jc w:val="center"/>
        </w:trPr>
        <w:tc>
          <w:tcPr>
            <w:tcW w:w="9752" w:type="dxa"/>
            <w:gridSpan w:val="2"/>
            <w:tcBorders>
              <w:top w:val="nil"/>
              <w:left w:val="nil"/>
              <w:bottom w:val="nil"/>
              <w:right w:val="nil"/>
            </w:tcBorders>
          </w:tcPr>
          <w:p w14:paraId="6B1B7660" w14:textId="77777777" w:rsidR="00D06BC5" w:rsidRPr="00CF6664" w:rsidRDefault="00D06BC5" w:rsidP="00D11899"/>
        </w:tc>
      </w:tr>
      <w:tr w:rsidR="00D06BC5" w:rsidRPr="00CF6664" w14:paraId="1F966071" w14:textId="77777777" w:rsidTr="00D11899">
        <w:trPr>
          <w:trHeight w:val="240"/>
          <w:jc w:val="center"/>
        </w:trPr>
        <w:tc>
          <w:tcPr>
            <w:tcW w:w="4876" w:type="dxa"/>
            <w:tcBorders>
              <w:top w:val="nil"/>
              <w:left w:val="nil"/>
              <w:bottom w:val="nil"/>
              <w:right w:val="nil"/>
            </w:tcBorders>
          </w:tcPr>
          <w:p w14:paraId="6999B9A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974C42A" w14:textId="77777777" w:rsidR="00D06BC5" w:rsidRPr="00CF6664" w:rsidRDefault="00D06BC5" w:rsidP="00D11899">
            <w:pPr>
              <w:pStyle w:val="AmColumnHeading"/>
            </w:pPr>
            <w:r w:rsidRPr="00CF6664">
              <w:t>Tarkistus</w:t>
            </w:r>
          </w:p>
        </w:tc>
      </w:tr>
      <w:tr w:rsidR="00D06BC5" w:rsidRPr="00CF6664" w14:paraId="488A34F6" w14:textId="77777777" w:rsidTr="00D11899">
        <w:trPr>
          <w:jc w:val="center"/>
        </w:trPr>
        <w:tc>
          <w:tcPr>
            <w:tcW w:w="4876" w:type="dxa"/>
            <w:tcBorders>
              <w:top w:val="nil"/>
              <w:left w:val="nil"/>
              <w:bottom w:val="nil"/>
              <w:right w:val="nil"/>
            </w:tcBorders>
          </w:tcPr>
          <w:p w14:paraId="66FE9914" w14:textId="77777777" w:rsidR="00D06BC5" w:rsidRPr="00CF6664" w:rsidRDefault="00D06BC5" w:rsidP="00D11899">
            <w:pPr>
              <w:pStyle w:val="Normal6a"/>
            </w:pPr>
            <w:r w:rsidRPr="00CF6664">
              <w:t>12.</w:t>
            </w:r>
            <w:r w:rsidRPr="00CF6664">
              <w:tab/>
              <w:t>kehottaa jälleen komissiota perustamaan vapaaehtoisen solidaarisuuteen perustuvan EU:n rahoitusmekanismin, johon jäsenvaltiot voivat halutessaan osallistua ja joka antaisi niille mahdollisuuden tarjota aborttihoitoa henkilöille, jotka eivät voi saada sitä kotimaassaan, puuttumatta kansallisiin lakeihin ja asetuksiin; kehottaa lisäksi komissiota esittämään tätä koskevan ehdotuksen;</w:t>
            </w:r>
          </w:p>
        </w:tc>
        <w:tc>
          <w:tcPr>
            <w:tcW w:w="4876" w:type="dxa"/>
            <w:tcBorders>
              <w:top w:val="nil"/>
              <w:left w:val="nil"/>
              <w:bottom w:val="nil"/>
              <w:right w:val="nil"/>
            </w:tcBorders>
          </w:tcPr>
          <w:p w14:paraId="50437FC9" w14:textId="77777777" w:rsidR="00D06BC5" w:rsidRPr="00CF6664" w:rsidRDefault="00D06BC5" w:rsidP="00D11899">
            <w:pPr>
              <w:pStyle w:val="Normal6a"/>
            </w:pPr>
            <w:r w:rsidRPr="00CF6664">
              <w:t>12.</w:t>
            </w:r>
            <w:r w:rsidRPr="00CF6664">
              <w:tab/>
              <w:t xml:space="preserve">kehottaa jälleen komissiota perustamaan vapaaehtoisen solidaarisuuteen perustuvan EU:n rahoitusmekanismin, johon jäsenvaltiot voivat halutessaan osallistua ja joka antaisi niille mahdollisuuden tarjota aborttihoitoa henkilöille, jotka eivät voi saada sitä kotimaassaan, puuttumatta kansallisiin lakeihin ja asetuksiin; kehottaa lisäksi komissiota esittämään tätä koskevan ehdotuksen </w:t>
            </w:r>
            <w:r w:rsidRPr="00CF6664">
              <w:rPr>
                <w:b/>
                <w:i/>
              </w:rPr>
              <w:t>ja osoittamaan jäsenvaltioille erityisiä varoja, jotta varmistetaan turvallisten ja laillisten aborttipalvelujen saatavuus kaikille eurooppalaisille naisille eurooppalaisen kansalaisaloitteen ”My Voice, My Choice” mukaisesti</w:t>
            </w:r>
            <w:r w:rsidRPr="00CF6664">
              <w:t>;</w:t>
            </w:r>
          </w:p>
        </w:tc>
      </w:tr>
    </w:tbl>
    <w:p w14:paraId="791E8D4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41E69FB" w14:textId="77777777" w:rsidR="00D06BC5" w:rsidRPr="00CF6664" w:rsidRDefault="00D06BC5" w:rsidP="00D06BC5">
      <w:r w:rsidRPr="00CF6664">
        <w:rPr>
          <w:rStyle w:val="HideTWBExt"/>
        </w:rPr>
        <w:t>&lt;/Amend&gt;</w:t>
      </w:r>
    </w:p>
    <w:p w14:paraId="31D4308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373</w:t>
      </w:r>
      <w:r w:rsidRPr="00CF6664">
        <w:rPr>
          <w:rStyle w:val="HideTWBExt"/>
          <w:b w:val="0"/>
        </w:rPr>
        <w:t>&lt;/NumAm&gt;</w:t>
      </w:r>
    </w:p>
    <w:p w14:paraId="34562EF1"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953981C" w14:textId="77777777" w:rsidR="00D06BC5" w:rsidRPr="00CF6664" w:rsidRDefault="00D06BC5" w:rsidP="00D06BC5">
      <w:pPr>
        <w:pStyle w:val="NormalBold"/>
      </w:pPr>
      <w:r w:rsidRPr="00CF6664">
        <w:rPr>
          <w:rStyle w:val="HideTWBExt"/>
          <w:b w:val="0"/>
        </w:rPr>
        <w:t>&lt;/RepeatBlock-By&gt;</w:t>
      </w:r>
    </w:p>
    <w:p w14:paraId="46FF4BB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B090B71" w14:textId="77777777" w:rsidR="00D06BC5" w:rsidRPr="00CF6664" w:rsidRDefault="00D06BC5" w:rsidP="00D06BC5">
      <w:pPr>
        <w:pStyle w:val="NormalBold"/>
      </w:pPr>
      <w:r w:rsidRPr="00CF6664">
        <w:rPr>
          <w:rStyle w:val="HideTWBExt"/>
          <w:b w:val="0"/>
        </w:rPr>
        <w:t>&lt;Article&gt;</w:t>
      </w:r>
      <w:r w:rsidRPr="00CF6664">
        <w:t>12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C792C8C" w14:textId="77777777" w:rsidTr="00D11899">
        <w:trPr>
          <w:trHeight w:hRule="exact" w:val="240"/>
          <w:jc w:val="center"/>
        </w:trPr>
        <w:tc>
          <w:tcPr>
            <w:tcW w:w="9752" w:type="dxa"/>
            <w:gridSpan w:val="2"/>
            <w:tcBorders>
              <w:top w:val="nil"/>
              <w:left w:val="nil"/>
              <w:bottom w:val="nil"/>
              <w:right w:val="nil"/>
            </w:tcBorders>
          </w:tcPr>
          <w:p w14:paraId="3508C4F8" w14:textId="77777777" w:rsidR="00D06BC5" w:rsidRPr="00CF6664" w:rsidRDefault="00D06BC5" w:rsidP="00D11899"/>
        </w:tc>
      </w:tr>
      <w:tr w:rsidR="00D06BC5" w:rsidRPr="00CF6664" w14:paraId="40EB6C73" w14:textId="77777777" w:rsidTr="00D11899">
        <w:trPr>
          <w:trHeight w:val="240"/>
          <w:jc w:val="center"/>
        </w:trPr>
        <w:tc>
          <w:tcPr>
            <w:tcW w:w="4876" w:type="dxa"/>
            <w:tcBorders>
              <w:top w:val="nil"/>
              <w:left w:val="nil"/>
              <w:bottom w:val="nil"/>
              <w:right w:val="nil"/>
            </w:tcBorders>
          </w:tcPr>
          <w:p w14:paraId="3FAEB12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BCF0B26" w14:textId="77777777" w:rsidR="00D06BC5" w:rsidRPr="00CF6664" w:rsidRDefault="00D06BC5" w:rsidP="00D11899">
            <w:pPr>
              <w:pStyle w:val="AmColumnHeading"/>
            </w:pPr>
            <w:r w:rsidRPr="00CF6664">
              <w:t>Tarkistus</w:t>
            </w:r>
          </w:p>
        </w:tc>
      </w:tr>
      <w:tr w:rsidR="00D06BC5" w:rsidRPr="00CF6664" w14:paraId="6FF4971B" w14:textId="77777777" w:rsidTr="00D11899">
        <w:trPr>
          <w:jc w:val="center"/>
        </w:trPr>
        <w:tc>
          <w:tcPr>
            <w:tcW w:w="4876" w:type="dxa"/>
            <w:tcBorders>
              <w:top w:val="nil"/>
              <w:left w:val="nil"/>
              <w:bottom w:val="nil"/>
              <w:right w:val="nil"/>
            </w:tcBorders>
          </w:tcPr>
          <w:p w14:paraId="22AC41BC" w14:textId="77777777" w:rsidR="00D06BC5" w:rsidRPr="00CF6664" w:rsidRDefault="00D06BC5" w:rsidP="00D11899">
            <w:pPr>
              <w:pStyle w:val="Normal6a"/>
            </w:pPr>
            <w:r w:rsidRPr="00CF6664">
              <w:t>12.</w:t>
            </w:r>
            <w:r w:rsidRPr="00CF6664">
              <w:tab/>
              <w:t>kehottaa jälleen komissiota perustamaan vapaaehtoisen solidaarisuuteen perustuvan EU:n rahoitusmekanismin, johon jäsenvaltiot voivat halutessaan osallistua ja joka antaisi niille mahdollisuuden tarjota aborttihoitoa henkilöille, jotka eivät voi saada sitä kotimaassaan, puuttumatta kansallisiin lakeihin ja asetuksiin; kehottaa lisäksi komissiota esittämään tätä koskevan ehdotuksen;</w:t>
            </w:r>
          </w:p>
        </w:tc>
        <w:tc>
          <w:tcPr>
            <w:tcW w:w="4876" w:type="dxa"/>
            <w:tcBorders>
              <w:top w:val="nil"/>
              <w:left w:val="nil"/>
              <w:bottom w:val="nil"/>
              <w:right w:val="nil"/>
            </w:tcBorders>
          </w:tcPr>
          <w:p w14:paraId="4562877D" w14:textId="77777777" w:rsidR="00D06BC5" w:rsidRPr="00CF6664" w:rsidRDefault="00D06BC5" w:rsidP="00D11899">
            <w:pPr>
              <w:pStyle w:val="Normal6a"/>
            </w:pPr>
            <w:r w:rsidRPr="00CF6664">
              <w:t>12.</w:t>
            </w:r>
            <w:r w:rsidRPr="00CF6664">
              <w:tab/>
              <w:t>kehottaa jälleen komissiota perustamaan vapaaehtoisen solidaarisuuteen perustuvan EU:n rahoitusmekanismin, johon jäsenvaltiot voivat halutessaan osallistua ja joka antaisi niille mahdollisuuden tarjota aborttihoitoa</w:t>
            </w:r>
            <w:r w:rsidRPr="00CF6664">
              <w:rPr>
                <w:b/>
                <w:i/>
              </w:rPr>
              <w:t>, myös myöntämällä tukea matka- ja majoituskuluja varten,</w:t>
            </w:r>
            <w:r w:rsidRPr="00CF6664">
              <w:t xml:space="preserve"> henkilöille, jotka eivät voi saada sitä kotimaassaan, puuttumatta kansallisiin lakeihin ja asetuksiin; kehottaa lisäksi komissiota esittämään tätä koskevan ehdotuksen </w:t>
            </w:r>
            <w:r w:rsidRPr="00CF6664">
              <w:rPr>
                <w:b/>
                <w:i/>
              </w:rPr>
              <w:t>ja riittäviä määrärahoja</w:t>
            </w:r>
            <w:r w:rsidRPr="00CF6664">
              <w:t>;</w:t>
            </w:r>
          </w:p>
        </w:tc>
      </w:tr>
    </w:tbl>
    <w:p w14:paraId="1555D8B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9672877" w14:textId="77777777" w:rsidR="00D06BC5" w:rsidRPr="00CF6664" w:rsidRDefault="00D06BC5" w:rsidP="00D06BC5">
      <w:r w:rsidRPr="00CF6664">
        <w:rPr>
          <w:rStyle w:val="HideTWBExt"/>
        </w:rPr>
        <w:t>&lt;/Amend&gt;</w:t>
      </w:r>
    </w:p>
    <w:p w14:paraId="01E2970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374</w:t>
      </w:r>
      <w:r w:rsidRPr="00CF6664">
        <w:rPr>
          <w:rStyle w:val="HideTWBExt"/>
          <w:b w:val="0"/>
        </w:rPr>
        <w:t>&lt;/NumAm&gt;</w:t>
      </w:r>
    </w:p>
    <w:p w14:paraId="6CC84FA3"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5BA42297" w14:textId="77777777" w:rsidR="00D06BC5" w:rsidRPr="00CF6664" w:rsidRDefault="00D06BC5" w:rsidP="00D06BC5">
      <w:pPr>
        <w:pStyle w:val="NormalBold"/>
      </w:pPr>
      <w:r w:rsidRPr="00CF6664">
        <w:rPr>
          <w:rStyle w:val="HideTWBExt"/>
          <w:b w:val="0"/>
        </w:rPr>
        <w:t>&lt;/RepeatBlock-By&gt;</w:t>
      </w:r>
    </w:p>
    <w:p w14:paraId="42CFEDD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DE556E2" w14:textId="77777777" w:rsidR="00D06BC5" w:rsidRPr="00CF6664" w:rsidRDefault="00D06BC5" w:rsidP="00D06BC5">
      <w:pPr>
        <w:pStyle w:val="NormalBold"/>
      </w:pPr>
      <w:r w:rsidRPr="00CF6664">
        <w:rPr>
          <w:rStyle w:val="HideTWBExt"/>
          <w:b w:val="0"/>
        </w:rPr>
        <w:t>&lt;Article&gt;</w:t>
      </w:r>
      <w:r w:rsidRPr="00CF6664">
        <w:t>12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D46B734" w14:textId="77777777" w:rsidTr="00D11899">
        <w:trPr>
          <w:trHeight w:hRule="exact" w:val="240"/>
          <w:jc w:val="center"/>
        </w:trPr>
        <w:tc>
          <w:tcPr>
            <w:tcW w:w="9752" w:type="dxa"/>
            <w:gridSpan w:val="2"/>
            <w:tcBorders>
              <w:top w:val="nil"/>
              <w:left w:val="nil"/>
              <w:bottom w:val="nil"/>
              <w:right w:val="nil"/>
            </w:tcBorders>
          </w:tcPr>
          <w:p w14:paraId="2242F1E6" w14:textId="77777777" w:rsidR="00D06BC5" w:rsidRPr="00CF6664" w:rsidRDefault="00D06BC5" w:rsidP="00D11899"/>
        </w:tc>
      </w:tr>
      <w:tr w:rsidR="00D06BC5" w:rsidRPr="00CF6664" w14:paraId="72A88165" w14:textId="77777777" w:rsidTr="00D11899">
        <w:trPr>
          <w:trHeight w:val="240"/>
          <w:jc w:val="center"/>
        </w:trPr>
        <w:tc>
          <w:tcPr>
            <w:tcW w:w="4876" w:type="dxa"/>
            <w:tcBorders>
              <w:top w:val="nil"/>
              <w:left w:val="nil"/>
              <w:bottom w:val="nil"/>
              <w:right w:val="nil"/>
            </w:tcBorders>
          </w:tcPr>
          <w:p w14:paraId="1CEF3E0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12A666F" w14:textId="77777777" w:rsidR="00D06BC5" w:rsidRPr="00CF6664" w:rsidRDefault="00D06BC5" w:rsidP="00D11899">
            <w:pPr>
              <w:pStyle w:val="AmColumnHeading"/>
            </w:pPr>
            <w:r w:rsidRPr="00CF6664">
              <w:t>Tarkistus</w:t>
            </w:r>
          </w:p>
        </w:tc>
      </w:tr>
      <w:tr w:rsidR="00D06BC5" w:rsidRPr="00CF6664" w14:paraId="1628F692" w14:textId="77777777" w:rsidTr="00D11899">
        <w:trPr>
          <w:jc w:val="center"/>
        </w:trPr>
        <w:tc>
          <w:tcPr>
            <w:tcW w:w="4876" w:type="dxa"/>
            <w:tcBorders>
              <w:top w:val="nil"/>
              <w:left w:val="nil"/>
              <w:bottom w:val="nil"/>
              <w:right w:val="nil"/>
            </w:tcBorders>
          </w:tcPr>
          <w:p w14:paraId="4578EE10" w14:textId="77777777" w:rsidR="00D06BC5" w:rsidRPr="00CF6664" w:rsidRDefault="00D06BC5" w:rsidP="00D11899">
            <w:pPr>
              <w:pStyle w:val="Normal6a"/>
            </w:pPr>
          </w:p>
        </w:tc>
        <w:tc>
          <w:tcPr>
            <w:tcW w:w="4876" w:type="dxa"/>
            <w:tcBorders>
              <w:top w:val="nil"/>
              <w:left w:val="nil"/>
              <w:bottom w:val="nil"/>
              <w:right w:val="nil"/>
            </w:tcBorders>
          </w:tcPr>
          <w:p w14:paraId="4B51A4B8" w14:textId="77777777" w:rsidR="00D06BC5" w:rsidRPr="00CF6664" w:rsidRDefault="00D06BC5" w:rsidP="00D11899">
            <w:pPr>
              <w:pStyle w:val="Normal6a"/>
            </w:pPr>
            <w:r w:rsidRPr="00CF6664">
              <w:rPr>
                <w:b/>
                <w:i/>
              </w:rPr>
              <w:t>12 a.</w:t>
            </w:r>
            <w:r w:rsidRPr="00CF6664">
              <w:tab/>
            </w:r>
            <w:r w:rsidRPr="00CF6664">
              <w:rPr>
                <w:b/>
                <w:i/>
              </w:rPr>
              <w:t>varoittaa, että naisten terveyttä hoitavia lääkkeitä ei priorisoida asianmukaisesti EU:n pyrkimyksissä suojautua saatavuus- ja toimitushäiriöiltä, vaikka muun muassa aborttilääkkeistä ja ehkäisystä on rutiininomainen pula jäsenvaltioissa; kehottaa EMAa varmistamaan näiden lääkkeiden sisällyttämisen unionin kriittisten lääkkeiden luetteloon ja kehottaa neuvostoa mukautumaan Euroopan parlamentin ehdotukseen määrittää aborttilääkkeet ja raskauden ehkäisyyn tarkoitetut lääkkeet yleisen edun kannalta tärkeiksi lääkkeiksi kriittisiä lääkkeitä koskevassa säädöksessä;</w:t>
            </w:r>
          </w:p>
        </w:tc>
      </w:tr>
    </w:tbl>
    <w:p w14:paraId="3C87FCB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7F67209" w14:textId="77777777" w:rsidR="00D06BC5" w:rsidRPr="00CF6664" w:rsidRDefault="00D06BC5" w:rsidP="00D06BC5">
      <w:r w:rsidRPr="00CF6664">
        <w:rPr>
          <w:rStyle w:val="HideTWBExt"/>
        </w:rPr>
        <w:t>&lt;/Amend&gt;</w:t>
      </w:r>
    </w:p>
    <w:p w14:paraId="20D229A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375</w:t>
      </w:r>
      <w:r w:rsidRPr="00CF6664">
        <w:rPr>
          <w:rStyle w:val="HideTWBExt"/>
          <w:b w:val="0"/>
        </w:rPr>
        <w:t>&lt;/NumAm&gt;</w:t>
      </w:r>
    </w:p>
    <w:p w14:paraId="3994AA89"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175F0C75" w14:textId="77777777" w:rsidR="00D06BC5" w:rsidRPr="00CF6664" w:rsidRDefault="00D06BC5" w:rsidP="00D06BC5">
      <w:pPr>
        <w:pStyle w:val="NormalBold"/>
      </w:pPr>
      <w:r w:rsidRPr="00CF6664">
        <w:rPr>
          <w:rStyle w:val="HideTWBExt"/>
          <w:b w:val="0"/>
        </w:rPr>
        <w:t>&lt;/RepeatBlock-By&gt;</w:t>
      </w:r>
    </w:p>
    <w:p w14:paraId="346DB14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F37DE24" w14:textId="77777777" w:rsidR="00D06BC5" w:rsidRPr="00CF6664" w:rsidRDefault="00D06BC5" w:rsidP="00D06BC5">
      <w:pPr>
        <w:pStyle w:val="NormalBold"/>
      </w:pPr>
      <w:r w:rsidRPr="00CF6664">
        <w:rPr>
          <w:rStyle w:val="HideTWBExt"/>
          <w:b w:val="0"/>
        </w:rPr>
        <w:t>&lt;Article&gt;</w:t>
      </w:r>
      <w:r w:rsidRPr="00CF6664">
        <w:t>12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DB0301C" w14:textId="77777777" w:rsidTr="00D11899">
        <w:trPr>
          <w:trHeight w:hRule="exact" w:val="240"/>
          <w:jc w:val="center"/>
        </w:trPr>
        <w:tc>
          <w:tcPr>
            <w:tcW w:w="9752" w:type="dxa"/>
            <w:gridSpan w:val="2"/>
            <w:tcBorders>
              <w:top w:val="nil"/>
              <w:left w:val="nil"/>
              <w:bottom w:val="nil"/>
              <w:right w:val="nil"/>
            </w:tcBorders>
          </w:tcPr>
          <w:p w14:paraId="4D51FEFE" w14:textId="77777777" w:rsidR="00D06BC5" w:rsidRPr="00CF6664" w:rsidRDefault="00D06BC5" w:rsidP="00D11899"/>
        </w:tc>
      </w:tr>
      <w:tr w:rsidR="00D06BC5" w:rsidRPr="00CF6664" w14:paraId="541BD42A" w14:textId="77777777" w:rsidTr="00D11899">
        <w:trPr>
          <w:trHeight w:val="240"/>
          <w:jc w:val="center"/>
        </w:trPr>
        <w:tc>
          <w:tcPr>
            <w:tcW w:w="4876" w:type="dxa"/>
            <w:tcBorders>
              <w:top w:val="nil"/>
              <w:left w:val="nil"/>
              <w:bottom w:val="nil"/>
              <w:right w:val="nil"/>
            </w:tcBorders>
          </w:tcPr>
          <w:p w14:paraId="4B329A3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F52BCA4" w14:textId="77777777" w:rsidR="00D06BC5" w:rsidRPr="00CF6664" w:rsidRDefault="00D06BC5" w:rsidP="00D11899">
            <w:pPr>
              <w:pStyle w:val="AmColumnHeading"/>
            </w:pPr>
            <w:r w:rsidRPr="00CF6664">
              <w:t>Tarkistus</w:t>
            </w:r>
          </w:p>
        </w:tc>
      </w:tr>
      <w:tr w:rsidR="00D06BC5" w:rsidRPr="00CF6664" w14:paraId="14304B15" w14:textId="77777777" w:rsidTr="00D11899">
        <w:trPr>
          <w:jc w:val="center"/>
        </w:trPr>
        <w:tc>
          <w:tcPr>
            <w:tcW w:w="4876" w:type="dxa"/>
            <w:tcBorders>
              <w:top w:val="nil"/>
              <w:left w:val="nil"/>
              <w:bottom w:val="nil"/>
              <w:right w:val="nil"/>
            </w:tcBorders>
          </w:tcPr>
          <w:p w14:paraId="4AA74160" w14:textId="77777777" w:rsidR="00D06BC5" w:rsidRPr="00CF6664" w:rsidRDefault="00D06BC5" w:rsidP="00D11899">
            <w:pPr>
              <w:pStyle w:val="Normal6a"/>
            </w:pPr>
          </w:p>
        </w:tc>
        <w:tc>
          <w:tcPr>
            <w:tcW w:w="4876" w:type="dxa"/>
            <w:tcBorders>
              <w:top w:val="nil"/>
              <w:left w:val="nil"/>
              <w:bottom w:val="nil"/>
              <w:right w:val="nil"/>
            </w:tcBorders>
          </w:tcPr>
          <w:p w14:paraId="0D83CBDB" w14:textId="77777777" w:rsidR="00D06BC5" w:rsidRPr="00CF6664" w:rsidRDefault="00D06BC5" w:rsidP="00D11899">
            <w:pPr>
              <w:pStyle w:val="Normal6a"/>
            </w:pPr>
            <w:r w:rsidRPr="00CF6664">
              <w:rPr>
                <w:b/>
                <w:i/>
              </w:rPr>
              <w:t>12 a.</w:t>
            </w:r>
            <w:r w:rsidRPr="00CF6664">
              <w:tab/>
            </w:r>
            <w:r w:rsidRPr="00CF6664">
              <w:rPr>
                <w:b/>
                <w:i/>
              </w:rPr>
              <w:t>kehottaa jäsenvaltioita takaamaan kattavien seksuaali- ja lisääntymisterveyspalvelujen, kuten ehkäisyn, äitiysterveydenhuollon sekä turvallisen ja laillisen abortin, kohtuuhintaisen yleisen saatavuuden; kehottaa komissiota antamaan jäsenvaltioille selkeitä suosituksia seksuaali- ja lisääntymisterveydestä ja -oikeuksista kansanterveys- ja ihmisoikeusnormien mukaisesti;</w:t>
            </w:r>
          </w:p>
        </w:tc>
      </w:tr>
    </w:tbl>
    <w:p w14:paraId="1BBD12C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F867EAA" w14:textId="77777777" w:rsidR="00D06BC5" w:rsidRPr="00CF6664" w:rsidRDefault="00D06BC5" w:rsidP="00D06BC5">
      <w:r w:rsidRPr="00CF6664">
        <w:rPr>
          <w:rStyle w:val="HideTWBExt"/>
        </w:rPr>
        <w:t>&lt;/Amend&gt;</w:t>
      </w:r>
    </w:p>
    <w:p w14:paraId="7DA4E33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376</w:t>
      </w:r>
      <w:r w:rsidRPr="00CF6664">
        <w:rPr>
          <w:rStyle w:val="HideTWBExt"/>
          <w:b w:val="0"/>
        </w:rPr>
        <w:t>&lt;/NumAm&gt;</w:t>
      </w:r>
    </w:p>
    <w:p w14:paraId="39ACF511" w14:textId="77777777" w:rsidR="00D06BC5" w:rsidRPr="00CF6664" w:rsidRDefault="00D06BC5" w:rsidP="00D06BC5">
      <w:pPr>
        <w:pStyle w:val="NormalBold"/>
      </w:pPr>
      <w:r w:rsidRPr="00CF6664">
        <w:rPr>
          <w:rStyle w:val="HideTWBExt"/>
          <w:b w:val="0"/>
        </w:rPr>
        <w:t>&lt;RepeatBlock-By&gt;&lt;Members&gt;</w:t>
      </w:r>
      <w:r w:rsidRPr="00CF6664">
        <w:t>Maria Walsh, Loucas Fourlas, Arba Kokalari, Eleonora Meleti, Rosa Estaràs Ferragut, Jagna Marczułajtis-Walczak, Mirosława Nykiel, Paulo Do Nascimento Cabral, Elżbieta Katarzyna Łukacijewska</w:t>
      </w:r>
      <w:r w:rsidRPr="00CF6664">
        <w:rPr>
          <w:rStyle w:val="HideTWBExt"/>
          <w:b w:val="0"/>
        </w:rPr>
        <w:t>&lt;/Members&gt;</w:t>
      </w:r>
    </w:p>
    <w:p w14:paraId="3B42696A" w14:textId="77777777" w:rsidR="00D06BC5" w:rsidRPr="00CF6664" w:rsidRDefault="00D06BC5" w:rsidP="00D06BC5">
      <w:pPr>
        <w:pStyle w:val="NormalBold"/>
      </w:pPr>
      <w:r w:rsidRPr="00CF6664">
        <w:rPr>
          <w:rStyle w:val="HideTWBExt"/>
          <w:b w:val="0"/>
        </w:rPr>
        <w:t>&lt;/RepeatBlock-By&gt;</w:t>
      </w:r>
    </w:p>
    <w:p w14:paraId="7DD2D1F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BCE9F85" w14:textId="77777777" w:rsidR="00D06BC5" w:rsidRPr="00CF6664" w:rsidRDefault="00D06BC5" w:rsidP="00D06BC5">
      <w:pPr>
        <w:pStyle w:val="NormalBold"/>
      </w:pPr>
      <w:r w:rsidRPr="00CF6664">
        <w:rPr>
          <w:rStyle w:val="HideTWBExt"/>
          <w:b w:val="0"/>
        </w:rPr>
        <w:t>&lt;Article&gt;</w:t>
      </w:r>
      <w:r w:rsidRPr="00CF6664">
        <w:t>12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F9AD0A4" w14:textId="77777777" w:rsidTr="00D11899">
        <w:trPr>
          <w:trHeight w:hRule="exact" w:val="240"/>
          <w:jc w:val="center"/>
        </w:trPr>
        <w:tc>
          <w:tcPr>
            <w:tcW w:w="9752" w:type="dxa"/>
            <w:gridSpan w:val="2"/>
            <w:tcBorders>
              <w:top w:val="nil"/>
              <w:left w:val="nil"/>
              <w:bottom w:val="nil"/>
              <w:right w:val="nil"/>
            </w:tcBorders>
          </w:tcPr>
          <w:p w14:paraId="60CA653D" w14:textId="77777777" w:rsidR="00D06BC5" w:rsidRPr="00CF6664" w:rsidRDefault="00D06BC5" w:rsidP="00D11899"/>
        </w:tc>
      </w:tr>
      <w:tr w:rsidR="00D06BC5" w:rsidRPr="00CF6664" w14:paraId="42C351A5" w14:textId="77777777" w:rsidTr="00D11899">
        <w:trPr>
          <w:trHeight w:val="240"/>
          <w:jc w:val="center"/>
        </w:trPr>
        <w:tc>
          <w:tcPr>
            <w:tcW w:w="4876" w:type="dxa"/>
            <w:tcBorders>
              <w:top w:val="nil"/>
              <w:left w:val="nil"/>
              <w:bottom w:val="nil"/>
              <w:right w:val="nil"/>
            </w:tcBorders>
          </w:tcPr>
          <w:p w14:paraId="01430A9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3FAACC9" w14:textId="77777777" w:rsidR="00D06BC5" w:rsidRPr="00CF6664" w:rsidRDefault="00D06BC5" w:rsidP="00D11899">
            <w:pPr>
              <w:pStyle w:val="AmColumnHeading"/>
            </w:pPr>
            <w:r w:rsidRPr="00CF6664">
              <w:t>Tarkistus</w:t>
            </w:r>
          </w:p>
        </w:tc>
      </w:tr>
      <w:tr w:rsidR="00D06BC5" w:rsidRPr="00CF6664" w14:paraId="02D82229" w14:textId="77777777" w:rsidTr="00D11899">
        <w:trPr>
          <w:jc w:val="center"/>
        </w:trPr>
        <w:tc>
          <w:tcPr>
            <w:tcW w:w="4876" w:type="dxa"/>
            <w:tcBorders>
              <w:top w:val="nil"/>
              <w:left w:val="nil"/>
              <w:bottom w:val="nil"/>
              <w:right w:val="nil"/>
            </w:tcBorders>
          </w:tcPr>
          <w:p w14:paraId="5A1FF5DF" w14:textId="77777777" w:rsidR="00D06BC5" w:rsidRPr="00CF6664" w:rsidRDefault="00D06BC5" w:rsidP="00D11899">
            <w:pPr>
              <w:pStyle w:val="Normal6a"/>
            </w:pPr>
          </w:p>
        </w:tc>
        <w:tc>
          <w:tcPr>
            <w:tcW w:w="4876" w:type="dxa"/>
            <w:tcBorders>
              <w:top w:val="nil"/>
              <w:left w:val="nil"/>
              <w:bottom w:val="nil"/>
              <w:right w:val="nil"/>
            </w:tcBorders>
          </w:tcPr>
          <w:p w14:paraId="17285F2E" w14:textId="77777777" w:rsidR="00D06BC5" w:rsidRPr="00CF6664" w:rsidRDefault="00D06BC5" w:rsidP="00D11899">
            <w:pPr>
              <w:pStyle w:val="Normal6a"/>
            </w:pPr>
            <w:r w:rsidRPr="00CF6664">
              <w:rPr>
                <w:b/>
                <w:i/>
              </w:rPr>
              <w:t>12 a.</w:t>
            </w:r>
            <w:r w:rsidRPr="00CF6664">
              <w:tab/>
            </w:r>
            <w:r w:rsidRPr="00CF6664">
              <w:rPr>
                <w:b/>
                <w:i/>
              </w:rPr>
              <w:t>kehottaa lisäämään yhteistyötä ja parhaiden käytäntöjen vaihtoa äitiysterveydenhuollossa EU:n tasolla, jotta voidaan parantaa laatunormeja, tukea terveydenhuollon ammattilaisia ja varmistaa, että estettävissä oleva äitiyskuolleisuus poistetaan;</w:t>
            </w:r>
          </w:p>
        </w:tc>
      </w:tr>
    </w:tbl>
    <w:p w14:paraId="38A3261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5F8CD65" w14:textId="77777777" w:rsidR="00D06BC5" w:rsidRPr="00CF6664" w:rsidRDefault="00D06BC5" w:rsidP="00D06BC5">
      <w:r w:rsidRPr="00CF6664">
        <w:rPr>
          <w:rStyle w:val="HideTWBExt"/>
        </w:rPr>
        <w:t>&lt;/Amend&gt;</w:t>
      </w:r>
    </w:p>
    <w:p w14:paraId="2648B24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377</w:t>
      </w:r>
      <w:r w:rsidRPr="00CF6664">
        <w:rPr>
          <w:rStyle w:val="HideTWBExt"/>
          <w:b w:val="0"/>
        </w:rPr>
        <w:t>&lt;/NumAm&gt;</w:t>
      </w:r>
    </w:p>
    <w:p w14:paraId="4DEBB1EB"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6156EB1" w14:textId="77777777" w:rsidR="00D06BC5" w:rsidRPr="00CF6664" w:rsidRDefault="00D06BC5" w:rsidP="00D06BC5">
      <w:pPr>
        <w:pStyle w:val="NormalBold"/>
      </w:pPr>
      <w:r w:rsidRPr="00CF6664">
        <w:rPr>
          <w:rStyle w:val="HideTWBExt"/>
          <w:b w:val="0"/>
        </w:rPr>
        <w:t>&lt;/RepeatBlock-By&gt;</w:t>
      </w:r>
    </w:p>
    <w:p w14:paraId="5F4472D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FF66337" w14:textId="77777777" w:rsidR="00D06BC5" w:rsidRPr="00CF6664" w:rsidRDefault="00D06BC5" w:rsidP="00D06BC5">
      <w:pPr>
        <w:pStyle w:val="NormalBold"/>
      </w:pPr>
      <w:r w:rsidRPr="00CF6664">
        <w:rPr>
          <w:rStyle w:val="HideTWBExt"/>
          <w:b w:val="0"/>
        </w:rPr>
        <w:t>&lt;Article&gt;</w:t>
      </w:r>
      <w:r w:rsidRPr="00CF6664">
        <w:t>12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4A707F7" w14:textId="77777777" w:rsidTr="00D11899">
        <w:trPr>
          <w:trHeight w:hRule="exact" w:val="240"/>
          <w:jc w:val="center"/>
        </w:trPr>
        <w:tc>
          <w:tcPr>
            <w:tcW w:w="9752" w:type="dxa"/>
            <w:gridSpan w:val="2"/>
            <w:tcBorders>
              <w:top w:val="nil"/>
              <w:left w:val="nil"/>
              <w:bottom w:val="nil"/>
              <w:right w:val="nil"/>
            </w:tcBorders>
          </w:tcPr>
          <w:p w14:paraId="0A492F44" w14:textId="77777777" w:rsidR="00D06BC5" w:rsidRPr="00CF6664" w:rsidRDefault="00D06BC5" w:rsidP="00D11899"/>
        </w:tc>
      </w:tr>
      <w:tr w:rsidR="00D06BC5" w:rsidRPr="00CF6664" w14:paraId="143C2CEC" w14:textId="77777777" w:rsidTr="00D11899">
        <w:trPr>
          <w:trHeight w:val="240"/>
          <w:jc w:val="center"/>
        </w:trPr>
        <w:tc>
          <w:tcPr>
            <w:tcW w:w="4876" w:type="dxa"/>
            <w:tcBorders>
              <w:top w:val="nil"/>
              <w:left w:val="nil"/>
              <w:bottom w:val="nil"/>
              <w:right w:val="nil"/>
            </w:tcBorders>
          </w:tcPr>
          <w:p w14:paraId="06E9546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0583D80" w14:textId="77777777" w:rsidR="00D06BC5" w:rsidRPr="00CF6664" w:rsidRDefault="00D06BC5" w:rsidP="00D11899">
            <w:pPr>
              <w:pStyle w:val="AmColumnHeading"/>
            </w:pPr>
            <w:r w:rsidRPr="00CF6664">
              <w:t>Tarkistus</w:t>
            </w:r>
          </w:p>
        </w:tc>
      </w:tr>
      <w:tr w:rsidR="00D06BC5" w:rsidRPr="00CF6664" w14:paraId="3E04AE56" w14:textId="77777777" w:rsidTr="00D11899">
        <w:trPr>
          <w:jc w:val="center"/>
        </w:trPr>
        <w:tc>
          <w:tcPr>
            <w:tcW w:w="4876" w:type="dxa"/>
            <w:tcBorders>
              <w:top w:val="nil"/>
              <w:left w:val="nil"/>
              <w:bottom w:val="nil"/>
              <w:right w:val="nil"/>
            </w:tcBorders>
          </w:tcPr>
          <w:p w14:paraId="63940FE8" w14:textId="77777777" w:rsidR="00D06BC5" w:rsidRPr="00CF6664" w:rsidRDefault="00D06BC5" w:rsidP="00D11899">
            <w:pPr>
              <w:pStyle w:val="Normal6a"/>
            </w:pPr>
          </w:p>
        </w:tc>
        <w:tc>
          <w:tcPr>
            <w:tcW w:w="4876" w:type="dxa"/>
            <w:tcBorders>
              <w:top w:val="nil"/>
              <w:left w:val="nil"/>
              <w:bottom w:val="nil"/>
              <w:right w:val="nil"/>
            </w:tcBorders>
          </w:tcPr>
          <w:p w14:paraId="42331DA2" w14:textId="77777777" w:rsidR="00D06BC5" w:rsidRPr="00CF6664" w:rsidRDefault="00D06BC5" w:rsidP="00D11899">
            <w:pPr>
              <w:pStyle w:val="Normal6a"/>
            </w:pPr>
            <w:r w:rsidRPr="00CF6664">
              <w:rPr>
                <w:b/>
                <w:i/>
              </w:rPr>
              <w:t>12 a.</w:t>
            </w:r>
            <w:r w:rsidRPr="00CF6664">
              <w:tab/>
            </w:r>
            <w:r w:rsidRPr="00CF6664">
              <w:rPr>
                <w:b/>
                <w:i/>
              </w:rPr>
              <w:t>painottaa sukupuolistuneen väkivallan torjunnan tarvetta kansanterveyden painopistealana ja kehottaa jäsenvaltioita varmistamaan, että tähän sisällytetään selviytyjille tarjottavat kattavat terveyspalvelut, kuten traumatietoinen hoito ja jälkiehkäisyn saatavuus;</w:t>
            </w:r>
          </w:p>
        </w:tc>
      </w:tr>
    </w:tbl>
    <w:p w14:paraId="54A0F4F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DE21B11" w14:textId="77777777" w:rsidR="00D06BC5" w:rsidRPr="00CF6664" w:rsidRDefault="00D06BC5" w:rsidP="00D06BC5">
      <w:r w:rsidRPr="00CF6664">
        <w:rPr>
          <w:rStyle w:val="HideTWBExt"/>
        </w:rPr>
        <w:t>&lt;/Amend&gt;</w:t>
      </w:r>
    </w:p>
    <w:p w14:paraId="528C8FD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378</w:t>
      </w:r>
      <w:r w:rsidRPr="00CF6664">
        <w:rPr>
          <w:rStyle w:val="HideTWBExt"/>
          <w:b w:val="0"/>
        </w:rPr>
        <w:t>&lt;/NumAm&gt;</w:t>
      </w:r>
    </w:p>
    <w:p w14:paraId="7576177F" w14:textId="77777777" w:rsidR="00D06BC5" w:rsidRPr="00CF6664" w:rsidRDefault="00D06BC5" w:rsidP="00D06BC5">
      <w:pPr>
        <w:pStyle w:val="NormalBold"/>
      </w:pPr>
      <w:r w:rsidRPr="00CF6664">
        <w:rPr>
          <w:rStyle w:val="HideTWBExt"/>
          <w:b w:val="0"/>
        </w:rPr>
        <w:t>&lt;RepeatBlock-By&gt;&lt;Members&gt;</w:t>
      </w:r>
      <w:r w:rsidRPr="00CF6664">
        <w:t>Beatrice Timgren</w:t>
      </w:r>
      <w:r w:rsidRPr="00CF6664">
        <w:rPr>
          <w:rStyle w:val="HideTWBExt"/>
          <w:b w:val="0"/>
        </w:rPr>
        <w:t>&lt;/Members&gt;</w:t>
      </w:r>
    </w:p>
    <w:p w14:paraId="4E705A6C" w14:textId="77777777" w:rsidR="00D06BC5" w:rsidRPr="00CF6664" w:rsidRDefault="00D06BC5" w:rsidP="00D06BC5">
      <w:pPr>
        <w:pStyle w:val="NormalBold"/>
      </w:pPr>
      <w:r w:rsidRPr="00CF6664">
        <w:rPr>
          <w:rStyle w:val="HideTWBExt"/>
          <w:b w:val="0"/>
        </w:rPr>
        <w:t>&lt;/RepeatBlock-By&gt;</w:t>
      </w:r>
    </w:p>
    <w:p w14:paraId="4749C1A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3978E31" w14:textId="77777777" w:rsidR="00D06BC5" w:rsidRPr="00CF6664" w:rsidRDefault="00D06BC5" w:rsidP="00D06BC5">
      <w:pPr>
        <w:pStyle w:val="NormalBold"/>
      </w:pPr>
      <w:r w:rsidRPr="00CF6664">
        <w:rPr>
          <w:rStyle w:val="HideTWBExt"/>
          <w:b w:val="0"/>
        </w:rPr>
        <w:t>&lt;Article&gt;</w:t>
      </w:r>
      <w:r w:rsidRPr="00CF6664">
        <w:t>12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BA94CE5" w14:textId="77777777" w:rsidTr="00D11899">
        <w:trPr>
          <w:trHeight w:hRule="exact" w:val="240"/>
          <w:jc w:val="center"/>
        </w:trPr>
        <w:tc>
          <w:tcPr>
            <w:tcW w:w="9752" w:type="dxa"/>
            <w:gridSpan w:val="2"/>
            <w:tcBorders>
              <w:top w:val="nil"/>
              <w:left w:val="nil"/>
              <w:bottom w:val="nil"/>
              <w:right w:val="nil"/>
            </w:tcBorders>
          </w:tcPr>
          <w:p w14:paraId="1836DC2C" w14:textId="77777777" w:rsidR="00D06BC5" w:rsidRPr="00CF6664" w:rsidRDefault="00D06BC5" w:rsidP="00D11899"/>
        </w:tc>
      </w:tr>
      <w:tr w:rsidR="00D06BC5" w:rsidRPr="00CF6664" w14:paraId="31531AF9" w14:textId="77777777" w:rsidTr="00D11899">
        <w:trPr>
          <w:trHeight w:val="240"/>
          <w:jc w:val="center"/>
        </w:trPr>
        <w:tc>
          <w:tcPr>
            <w:tcW w:w="4876" w:type="dxa"/>
            <w:tcBorders>
              <w:top w:val="nil"/>
              <w:left w:val="nil"/>
              <w:bottom w:val="nil"/>
              <w:right w:val="nil"/>
            </w:tcBorders>
          </w:tcPr>
          <w:p w14:paraId="78F7968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D578340" w14:textId="77777777" w:rsidR="00D06BC5" w:rsidRPr="00CF6664" w:rsidRDefault="00D06BC5" w:rsidP="00D11899">
            <w:pPr>
              <w:pStyle w:val="AmColumnHeading"/>
            </w:pPr>
            <w:r w:rsidRPr="00CF6664">
              <w:t>Tarkistus</w:t>
            </w:r>
          </w:p>
        </w:tc>
      </w:tr>
      <w:tr w:rsidR="00D06BC5" w:rsidRPr="00CF6664" w14:paraId="29324F26" w14:textId="77777777" w:rsidTr="00D11899">
        <w:trPr>
          <w:jc w:val="center"/>
        </w:trPr>
        <w:tc>
          <w:tcPr>
            <w:tcW w:w="4876" w:type="dxa"/>
            <w:tcBorders>
              <w:top w:val="nil"/>
              <w:left w:val="nil"/>
              <w:bottom w:val="nil"/>
              <w:right w:val="nil"/>
            </w:tcBorders>
          </w:tcPr>
          <w:p w14:paraId="5C3E8B70" w14:textId="77777777" w:rsidR="00D06BC5" w:rsidRPr="00CF6664" w:rsidRDefault="00D06BC5" w:rsidP="00D11899">
            <w:pPr>
              <w:pStyle w:val="Normal6a"/>
            </w:pPr>
          </w:p>
        </w:tc>
        <w:tc>
          <w:tcPr>
            <w:tcW w:w="4876" w:type="dxa"/>
            <w:tcBorders>
              <w:top w:val="nil"/>
              <w:left w:val="nil"/>
              <w:bottom w:val="nil"/>
              <w:right w:val="nil"/>
            </w:tcBorders>
          </w:tcPr>
          <w:p w14:paraId="66781E61" w14:textId="77777777" w:rsidR="00D06BC5" w:rsidRPr="00CF6664" w:rsidRDefault="00D06BC5" w:rsidP="00D11899">
            <w:pPr>
              <w:pStyle w:val="Normal6a"/>
            </w:pPr>
            <w:r w:rsidRPr="00CF6664">
              <w:rPr>
                <w:b/>
                <w:i/>
              </w:rPr>
              <w:t>12 a.</w:t>
            </w:r>
            <w:r w:rsidRPr="00CF6664">
              <w:tab/>
            </w:r>
            <w:r w:rsidRPr="00CF6664">
              <w:rPr>
                <w:b/>
                <w:i/>
              </w:rPr>
              <w:t>palauttaa mieleen, että jäsenvaltioissa noudatetaan erilaisia oikeudellisia, eettisiä ja kulttuurisia lähestymistapoja lisääntymisterveydenhuoltoon, ja toteaa, että tätä seikkaa on perussopimusten mukaisesti kaikilta osin kunnioitettava eikä sitä pidä yhdenmukaistaa tai sivuuttaa unionin tasolla;</w:t>
            </w:r>
          </w:p>
        </w:tc>
      </w:tr>
    </w:tbl>
    <w:p w14:paraId="0A132B7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C7732B9" w14:textId="77777777" w:rsidR="00D06BC5" w:rsidRPr="00CF6664" w:rsidRDefault="00D06BC5" w:rsidP="00D06BC5">
      <w:r w:rsidRPr="00CF6664">
        <w:rPr>
          <w:rStyle w:val="HideTWBExt"/>
        </w:rPr>
        <w:t>&lt;/Amend&gt;</w:t>
      </w:r>
    </w:p>
    <w:p w14:paraId="4A978FC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379</w:t>
      </w:r>
      <w:r w:rsidRPr="00CF6664">
        <w:rPr>
          <w:rStyle w:val="HideTWBExt"/>
          <w:b w:val="0"/>
        </w:rPr>
        <w:t>&lt;/NumAm&gt;</w:t>
      </w:r>
    </w:p>
    <w:p w14:paraId="3372AE04"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518A8D31" w14:textId="77777777" w:rsidR="00D06BC5" w:rsidRPr="00CF6664" w:rsidRDefault="00D06BC5" w:rsidP="00D06BC5">
      <w:pPr>
        <w:pStyle w:val="NormalBold"/>
      </w:pPr>
      <w:r w:rsidRPr="00CF6664">
        <w:rPr>
          <w:rStyle w:val="HideTWBExt"/>
          <w:b w:val="0"/>
        </w:rPr>
        <w:t>&lt;/RepeatBlock-By&gt;</w:t>
      </w:r>
    </w:p>
    <w:p w14:paraId="4B57846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77FBAC2" w14:textId="77777777" w:rsidR="00D06BC5" w:rsidRPr="00CF6664" w:rsidRDefault="00D06BC5" w:rsidP="00D06BC5">
      <w:pPr>
        <w:pStyle w:val="NormalBold"/>
      </w:pPr>
      <w:r w:rsidRPr="00CF6664">
        <w:rPr>
          <w:rStyle w:val="HideTWBExt"/>
          <w:b w:val="0"/>
        </w:rPr>
        <w:t>&lt;Article&gt;</w:t>
      </w:r>
      <w:r w:rsidRPr="00CF6664">
        <w:t>12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DEA36A2" w14:textId="77777777" w:rsidTr="00D11899">
        <w:trPr>
          <w:trHeight w:hRule="exact" w:val="240"/>
          <w:jc w:val="center"/>
        </w:trPr>
        <w:tc>
          <w:tcPr>
            <w:tcW w:w="9752" w:type="dxa"/>
            <w:gridSpan w:val="2"/>
            <w:tcBorders>
              <w:top w:val="nil"/>
              <w:left w:val="nil"/>
              <w:bottom w:val="nil"/>
              <w:right w:val="nil"/>
            </w:tcBorders>
          </w:tcPr>
          <w:p w14:paraId="7A2CA606" w14:textId="77777777" w:rsidR="00D06BC5" w:rsidRPr="00CF6664" w:rsidRDefault="00D06BC5" w:rsidP="00D11899"/>
        </w:tc>
      </w:tr>
      <w:tr w:rsidR="00D06BC5" w:rsidRPr="00CF6664" w14:paraId="7AAAA17C" w14:textId="77777777" w:rsidTr="00D11899">
        <w:trPr>
          <w:trHeight w:val="240"/>
          <w:jc w:val="center"/>
        </w:trPr>
        <w:tc>
          <w:tcPr>
            <w:tcW w:w="4876" w:type="dxa"/>
            <w:tcBorders>
              <w:top w:val="nil"/>
              <w:left w:val="nil"/>
              <w:bottom w:val="nil"/>
              <w:right w:val="nil"/>
            </w:tcBorders>
          </w:tcPr>
          <w:p w14:paraId="3D3EA17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6C55069" w14:textId="77777777" w:rsidR="00D06BC5" w:rsidRPr="00CF6664" w:rsidRDefault="00D06BC5" w:rsidP="00D11899">
            <w:pPr>
              <w:pStyle w:val="AmColumnHeading"/>
            </w:pPr>
            <w:r w:rsidRPr="00CF6664">
              <w:t>Tarkistus</w:t>
            </w:r>
          </w:p>
        </w:tc>
      </w:tr>
      <w:tr w:rsidR="00D06BC5" w:rsidRPr="00CF6664" w14:paraId="66064D2C" w14:textId="77777777" w:rsidTr="00D11899">
        <w:trPr>
          <w:jc w:val="center"/>
        </w:trPr>
        <w:tc>
          <w:tcPr>
            <w:tcW w:w="4876" w:type="dxa"/>
            <w:tcBorders>
              <w:top w:val="nil"/>
              <w:left w:val="nil"/>
              <w:bottom w:val="nil"/>
              <w:right w:val="nil"/>
            </w:tcBorders>
          </w:tcPr>
          <w:p w14:paraId="7F020DFA" w14:textId="77777777" w:rsidR="00D06BC5" w:rsidRPr="00CF6664" w:rsidRDefault="00D06BC5" w:rsidP="00D11899">
            <w:pPr>
              <w:pStyle w:val="Normal6a"/>
            </w:pPr>
          </w:p>
        </w:tc>
        <w:tc>
          <w:tcPr>
            <w:tcW w:w="4876" w:type="dxa"/>
            <w:tcBorders>
              <w:top w:val="nil"/>
              <w:left w:val="nil"/>
              <w:bottom w:val="nil"/>
              <w:right w:val="nil"/>
            </w:tcBorders>
          </w:tcPr>
          <w:p w14:paraId="0CDF1A72" w14:textId="77777777" w:rsidR="00D06BC5" w:rsidRPr="00CF6664" w:rsidRDefault="00D06BC5" w:rsidP="00D11899">
            <w:pPr>
              <w:pStyle w:val="Normal6a"/>
            </w:pPr>
            <w:r w:rsidRPr="00CF6664">
              <w:rPr>
                <w:b/>
                <w:i/>
              </w:rPr>
              <w:t>12 a.</w:t>
            </w:r>
            <w:r w:rsidRPr="00CF6664">
              <w:tab/>
            </w:r>
            <w:r w:rsidRPr="00CF6664">
              <w:rPr>
                <w:b/>
                <w:i/>
              </w:rPr>
              <w:t>kehottaa komissiota sisällyttämään tulevaan sukupuolten tasa-arvostrategiaan 2026–2030 kunnianhimoisia lainsäädäntö-, politiikka- ja rahoitussitoumuksia ja tiedonkeruuvaatimuksia seksuaali- ja lisääntymisterveyden ja -oikeuksien edistämiseksi;</w:t>
            </w:r>
          </w:p>
        </w:tc>
      </w:tr>
    </w:tbl>
    <w:p w14:paraId="1ACB6EF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96C0B37" w14:textId="77777777" w:rsidR="00D06BC5" w:rsidRPr="00CF6664" w:rsidRDefault="00D06BC5" w:rsidP="00D06BC5">
      <w:r w:rsidRPr="00CF6664">
        <w:rPr>
          <w:rStyle w:val="HideTWBExt"/>
        </w:rPr>
        <w:t>&lt;/Amend&gt;</w:t>
      </w:r>
    </w:p>
    <w:p w14:paraId="7B89B1B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380</w:t>
      </w:r>
      <w:r w:rsidRPr="00CF6664">
        <w:rPr>
          <w:rStyle w:val="HideTWBExt"/>
          <w:b w:val="0"/>
        </w:rPr>
        <w:t>&lt;/NumAm&gt;</w:t>
      </w:r>
    </w:p>
    <w:p w14:paraId="6C7486D6"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4D659E3A" w14:textId="77777777" w:rsidR="00D06BC5" w:rsidRPr="00CF6664" w:rsidRDefault="00D06BC5" w:rsidP="00D06BC5">
      <w:pPr>
        <w:pStyle w:val="NormalBold"/>
      </w:pPr>
      <w:r w:rsidRPr="00CF6664">
        <w:rPr>
          <w:rStyle w:val="HideTWBExt"/>
          <w:b w:val="0"/>
        </w:rPr>
        <w:t>&lt;/RepeatBlock-By&gt;</w:t>
      </w:r>
    </w:p>
    <w:p w14:paraId="4E73F2D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138A8F4" w14:textId="77777777" w:rsidR="00D06BC5" w:rsidRPr="00CF6664" w:rsidRDefault="00D06BC5" w:rsidP="00D06BC5">
      <w:pPr>
        <w:pStyle w:val="NormalBold"/>
      </w:pPr>
      <w:r w:rsidRPr="00CF6664">
        <w:rPr>
          <w:rStyle w:val="HideTWBExt"/>
          <w:b w:val="0"/>
        </w:rPr>
        <w:t>&lt;Article&gt;</w:t>
      </w:r>
      <w:r w:rsidRPr="00CF6664">
        <w:t>12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4721D6C" w14:textId="77777777" w:rsidTr="00D11899">
        <w:trPr>
          <w:trHeight w:hRule="exact" w:val="240"/>
          <w:jc w:val="center"/>
        </w:trPr>
        <w:tc>
          <w:tcPr>
            <w:tcW w:w="9752" w:type="dxa"/>
            <w:gridSpan w:val="2"/>
            <w:tcBorders>
              <w:top w:val="nil"/>
              <w:left w:val="nil"/>
              <w:bottom w:val="nil"/>
              <w:right w:val="nil"/>
            </w:tcBorders>
          </w:tcPr>
          <w:p w14:paraId="05B679FA" w14:textId="77777777" w:rsidR="00D06BC5" w:rsidRPr="00CF6664" w:rsidRDefault="00D06BC5" w:rsidP="00D11899"/>
        </w:tc>
      </w:tr>
      <w:tr w:rsidR="00D06BC5" w:rsidRPr="00CF6664" w14:paraId="5E0B6304" w14:textId="77777777" w:rsidTr="00D11899">
        <w:trPr>
          <w:trHeight w:val="240"/>
          <w:jc w:val="center"/>
        </w:trPr>
        <w:tc>
          <w:tcPr>
            <w:tcW w:w="4876" w:type="dxa"/>
            <w:tcBorders>
              <w:top w:val="nil"/>
              <w:left w:val="nil"/>
              <w:bottom w:val="nil"/>
              <w:right w:val="nil"/>
            </w:tcBorders>
          </w:tcPr>
          <w:p w14:paraId="68DF9B8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55DE447" w14:textId="77777777" w:rsidR="00D06BC5" w:rsidRPr="00CF6664" w:rsidRDefault="00D06BC5" w:rsidP="00D11899">
            <w:pPr>
              <w:pStyle w:val="AmColumnHeading"/>
            </w:pPr>
            <w:r w:rsidRPr="00CF6664">
              <w:t>Tarkistus</w:t>
            </w:r>
          </w:p>
        </w:tc>
      </w:tr>
      <w:tr w:rsidR="00D06BC5" w:rsidRPr="00CF6664" w14:paraId="61DB12E1" w14:textId="77777777" w:rsidTr="00D11899">
        <w:trPr>
          <w:jc w:val="center"/>
        </w:trPr>
        <w:tc>
          <w:tcPr>
            <w:tcW w:w="4876" w:type="dxa"/>
            <w:tcBorders>
              <w:top w:val="nil"/>
              <w:left w:val="nil"/>
              <w:bottom w:val="nil"/>
              <w:right w:val="nil"/>
            </w:tcBorders>
          </w:tcPr>
          <w:p w14:paraId="75E26784" w14:textId="77777777" w:rsidR="00D06BC5" w:rsidRPr="00CF6664" w:rsidRDefault="00D06BC5" w:rsidP="00D11899">
            <w:pPr>
              <w:pStyle w:val="Normal6a"/>
            </w:pPr>
          </w:p>
        </w:tc>
        <w:tc>
          <w:tcPr>
            <w:tcW w:w="4876" w:type="dxa"/>
            <w:tcBorders>
              <w:top w:val="nil"/>
              <w:left w:val="nil"/>
              <w:bottom w:val="nil"/>
              <w:right w:val="nil"/>
            </w:tcBorders>
          </w:tcPr>
          <w:p w14:paraId="09AA35B5" w14:textId="77777777" w:rsidR="00D06BC5" w:rsidRPr="00CF6664" w:rsidRDefault="00D06BC5" w:rsidP="00D11899">
            <w:pPr>
              <w:pStyle w:val="Normal6a"/>
            </w:pPr>
            <w:r w:rsidRPr="00CF6664">
              <w:rPr>
                <w:b/>
                <w:i/>
              </w:rPr>
              <w:t>12 a.</w:t>
            </w:r>
            <w:r w:rsidRPr="00CF6664">
              <w:tab/>
            </w:r>
            <w:r w:rsidRPr="00CF6664">
              <w:rPr>
                <w:b/>
                <w:i/>
              </w:rPr>
              <w:t>painottaa koulutuksen, terveydenhuoltopalvelujen ja julkisten instituutioiden roolia sukupuolistuneen väkivallan ehkäisemisessä ja suostumuksen, ruumiillisen koskemattomuuden, yksityisyyden ja itsemääräämisoikeuden sekä kunnioituksen edistämisessä;</w:t>
            </w:r>
          </w:p>
        </w:tc>
      </w:tr>
    </w:tbl>
    <w:p w14:paraId="2C702F6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6D88C2A" w14:textId="77777777" w:rsidR="00D06BC5" w:rsidRPr="00CF6664" w:rsidRDefault="00D06BC5" w:rsidP="00D06BC5">
      <w:r w:rsidRPr="00CF6664">
        <w:rPr>
          <w:rStyle w:val="HideTWBExt"/>
        </w:rPr>
        <w:t>&lt;/Amend&gt;</w:t>
      </w:r>
    </w:p>
    <w:p w14:paraId="32722D7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381</w:t>
      </w:r>
      <w:r w:rsidRPr="00CF6664">
        <w:rPr>
          <w:rStyle w:val="HideTWBExt"/>
          <w:b w:val="0"/>
        </w:rPr>
        <w:t>&lt;/NumAm&gt;</w:t>
      </w:r>
    </w:p>
    <w:p w14:paraId="6146F509" w14:textId="77777777" w:rsidR="00D06BC5" w:rsidRPr="00CF6664" w:rsidRDefault="00D06BC5" w:rsidP="00D06BC5">
      <w:pPr>
        <w:pStyle w:val="NormalBold"/>
      </w:pPr>
      <w:r w:rsidRPr="00CF6664">
        <w:rPr>
          <w:rStyle w:val="HideTWBExt"/>
          <w:b w:val="0"/>
        </w:rPr>
        <w:t>&lt;RepeatBlock-By&gt;&lt;Members&gt;</w:t>
      </w:r>
      <w:r w:rsidRPr="00CF6664">
        <w:t>Arba Kokalari, Eleonora Meleti, Maria Walsh, Mirosława Nykiel</w:t>
      </w:r>
      <w:r w:rsidRPr="00CF6664">
        <w:rPr>
          <w:rStyle w:val="HideTWBExt"/>
          <w:b w:val="0"/>
        </w:rPr>
        <w:t>&lt;/Members&gt;</w:t>
      </w:r>
    </w:p>
    <w:p w14:paraId="7A334D0E" w14:textId="77777777" w:rsidR="00D06BC5" w:rsidRPr="00CF6664" w:rsidRDefault="00D06BC5" w:rsidP="00D06BC5">
      <w:pPr>
        <w:pStyle w:val="NormalBold"/>
      </w:pPr>
      <w:r w:rsidRPr="00CF6664">
        <w:rPr>
          <w:rStyle w:val="HideTWBExt"/>
          <w:b w:val="0"/>
        </w:rPr>
        <w:t>&lt;/RepeatBlock-By&gt;</w:t>
      </w:r>
    </w:p>
    <w:p w14:paraId="1D201CC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3FCE085" w14:textId="77777777" w:rsidR="00D06BC5" w:rsidRPr="00CF6664" w:rsidRDefault="00D06BC5" w:rsidP="00D06BC5">
      <w:pPr>
        <w:pStyle w:val="NormalBold"/>
      </w:pPr>
      <w:r w:rsidRPr="00CF6664">
        <w:rPr>
          <w:rStyle w:val="HideTWBExt"/>
          <w:b w:val="0"/>
        </w:rPr>
        <w:t>&lt;Article&gt;</w:t>
      </w:r>
      <w:r w:rsidRPr="00CF6664">
        <w:t>12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D17AD79" w14:textId="77777777" w:rsidTr="00D11899">
        <w:trPr>
          <w:trHeight w:hRule="exact" w:val="240"/>
          <w:jc w:val="center"/>
        </w:trPr>
        <w:tc>
          <w:tcPr>
            <w:tcW w:w="9752" w:type="dxa"/>
            <w:gridSpan w:val="2"/>
            <w:tcBorders>
              <w:top w:val="nil"/>
              <w:left w:val="nil"/>
              <w:bottom w:val="nil"/>
              <w:right w:val="nil"/>
            </w:tcBorders>
          </w:tcPr>
          <w:p w14:paraId="473E538A" w14:textId="77777777" w:rsidR="00D06BC5" w:rsidRPr="00CF6664" w:rsidRDefault="00D06BC5" w:rsidP="00D11899"/>
        </w:tc>
      </w:tr>
      <w:tr w:rsidR="00D06BC5" w:rsidRPr="00CF6664" w14:paraId="299AEA69" w14:textId="77777777" w:rsidTr="00D11899">
        <w:trPr>
          <w:trHeight w:val="240"/>
          <w:jc w:val="center"/>
        </w:trPr>
        <w:tc>
          <w:tcPr>
            <w:tcW w:w="4876" w:type="dxa"/>
            <w:tcBorders>
              <w:top w:val="nil"/>
              <w:left w:val="nil"/>
              <w:bottom w:val="nil"/>
              <w:right w:val="nil"/>
            </w:tcBorders>
          </w:tcPr>
          <w:p w14:paraId="5066DAB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4E17D91" w14:textId="77777777" w:rsidR="00D06BC5" w:rsidRPr="00CF6664" w:rsidRDefault="00D06BC5" w:rsidP="00D11899">
            <w:pPr>
              <w:pStyle w:val="AmColumnHeading"/>
            </w:pPr>
            <w:r w:rsidRPr="00CF6664">
              <w:t>Tarkistus</w:t>
            </w:r>
          </w:p>
        </w:tc>
      </w:tr>
      <w:tr w:rsidR="00D06BC5" w:rsidRPr="00CF6664" w14:paraId="170B6B7A" w14:textId="77777777" w:rsidTr="00D11899">
        <w:trPr>
          <w:jc w:val="center"/>
        </w:trPr>
        <w:tc>
          <w:tcPr>
            <w:tcW w:w="4876" w:type="dxa"/>
            <w:tcBorders>
              <w:top w:val="nil"/>
              <w:left w:val="nil"/>
              <w:bottom w:val="nil"/>
              <w:right w:val="nil"/>
            </w:tcBorders>
          </w:tcPr>
          <w:p w14:paraId="371F839B" w14:textId="77777777" w:rsidR="00D06BC5" w:rsidRPr="00CF6664" w:rsidRDefault="00D06BC5" w:rsidP="00D11899">
            <w:pPr>
              <w:pStyle w:val="Normal6a"/>
            </w:pPr>
          </w:p>
        </w:tc>
        <w:tc>
          <w:tcPr>
            <w:tcW w:w="4876" w:type="dxa"/>
            <w:tcBorders>
              <w:top w:val="nil"/>
              <w:left w:val="nil"/>
              <w:bottom w:val="nil"/>
              <w:right w:val="nil"/>
            </w:tcBorders>
          </w:tcPr>
          <w:p w14:paraId="4F089365" w14:textId="77777777" w:rsidR="00D06BC5" w:rsidRPr="00CF6664" w:rsidRDefault="00D06BC5" w:rsidP="00D11899">
            <w:pPr>
              <w:pStyle w:val="Normal6a"/>
            </w:pPr>
            <w:r w:rsidRPr="00CF6664">
              <w:rPr>
                <w:b/>
                <w:i/>
              </w:rPr>
              <w:t>12 a.</w:t>
            </w:r>
            <w:r w:rsidRPr="00CF6664">
              <w:tab/>
            </w:r>
            <w:r w:rsidRPr="00CF6664">
              <w:rPr>
                <w:b/>
                <w:i/>
              </w:rPr>
              <w:t>kannustaa jäsenvaltioita edistämään ehkäisyn saatavuutta ja kohtuuhintaisuutta ei-toivottujen raskauksien ehkäisemiseksi;</w:t>
            </w:r>
          </w:p>
        </w:tc>
      </w:tr>
    </w:tbl>
    <w:p w14:paraId="2C26DC5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9E0F310" w14:textId="77777777" w:rsidR="00D06BC5" w:rsidRPr="00CF6664" w:rsidRDefault="00D06BC5" w:rsidP="00D06BC5">
      <w:r w:rsidRPr="00CF6664">
        <w:rPr>
          <w:rStyle w:val="HideTWBExt"/>
        </w:rPr>
        <w:t>&lt;/Amend&gt;</w:t>
      </w:r>
    </w:p>
    <w:p w14:paraId="54592E3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382</w:t>
      </w:r>
      <w:r w:rsidRPr="00CF6664">
        <w:rPr>
          <w:rStyle w:val="HideTWBExt"/>
          <w:b w:val="0"/>
        </w:rPr>
        <w:t>&lt;/NumAm&gt;</w:t>
      </w:r>
    </w:p>
    <w:p w14:paraId="7C4DCFF6"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502FF91E" w14:textId="77777777" w:rsidR="00D06BC5" w:rsidRPr="00CF6664" w:rsidRDefault="00D06BC5" w:rsidP="00D06BC5">
      <w:pPr>
        <w:pStyle w:val="NormalBold"/>
      </w:pPr>
      <w:r w:rsidRPr="00CF6664">
        <w:rPr>
          <w:rStyle w:val="HideTWBExt"/>
          <w:b w:val="0"/>
        </w:rPr>
        <w:t>&lt;/RepeatBlock-By&gt;</w:t>
      </w:r>
    </w:p>
    <w:p w14:paraId="5B74CB5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AA9A179" w14:textId="77777777" w:rsidR="00D06BC5" w:rsidRPr="00CF6664" w:rsidRDefault="00D06BC5" w:rsidP="00D06BC5">
      <w:pPr>
        <w:pStyle w:val="NormalBold"/>
      </w:pPr>
      <w:r w:rsidRPr="00CF6664">
        <w:rPr>
          <w:rStyle w:val="HideTWBExt"/>
          <w:b w:val="0"/>
        </w:rPr>
        <w:t>&lt;Article&gt;</w:t>
      </w:r>
      <w:r w:rsidRPr="00CF6664">
        <w:t>12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56DE1CD" w14:textId="77777777" w:rsidTr="00D11899">
        <w:trPr>
          <w:trHeight w:hRule="exact" w:val="240"/>
          <w:jc w:val="center"/>
        </w:trPr>
        <w:tc>
          <w:tcPr>
            <w:tcW w:w="9752" w:type="dxa"/>
            <w:gridSpan w:val="2"/>
            <w:tcBorders>
              <w:top w:val="nil"/>
              <w:left w:val="nil"/>
              <w:bottom w:val="nil"/>
              <w:right w:val="nil"/>
            </w:tcBorders>
          </w:tcPr>
          <w:p w14:paraId="48A462C4" w14:textId="77777777" w:rsidR="00D06BC5" w:rsidRPr="00CF6664" w:rsidRDefault="00D06BC5" w:rsidP="00D11899"/>
        </w:tc>
      </w:tr>
      <w:tr w:rsidR="00D06BC5" w:rsidRPr="00CF6664" w14:paraId="1DFDAAC3" w14:textId="77777777" w:rsidTr="00D11899">
        <w:trPr>
          <w:trHeight w:val="240"/>
          <w:jc w:val="center"/>
        </w:trPr>
        <w:tc>
          <w:tcPr>
            <w:tcW w:w="4876" w:type="dxa"/>
            <w:tcBorders>
              <w:top w:val="nil"/>
              <w:left w:val="nil"/>
              <w:bottom w:val="nil"/>
              <w:right w:val="nil"/>
            </w:tcBorders>
          </w:tcPr>
          <w:p w14:paraId="437C653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642DBF9" w14:textId="77777777" w:rsidR="00D06BC5" w:rsidRPr="00CF6664" w:rsidRDefault="00D06BC5" w:rsidP="00D11899">
            <w:pPr>
              <w:pStyle w:val="AmColumnHeading"/>
            </w:pPr>
            <w:r w:rsidRPr="00CF6664">
              <w:t>Tarkistus</w:t>
            </w:r>
          </w:p>
        </w:tc>
      </w:tr>
      <w:tr w:rsidR="00D06BC5" w:rsidRPr="00CF6664" w14:paraId="6EB472BF" w14:textId="77777777" w:rsidTr="00D11899">
        <w:trPr>
          <w:jc w:val="center"/>
        </w:trPr>
        <w:tc>
          <w:tcPr>
            <w:tcW w:w="4876" w:type="dxa"/>
            <w:tcBorders>
              <w:top w:val="nil"/>
              <w:left w:val="nil"/>
              <w:bottom w:val="nil"/>
              <w:right w:val="nil"/>
            </w:tcBorders>
          </w:tcPr>
          <w:p w14:paraId="278CC35F" w14:textId="77777777" w:rsidR="00D06BC5" w:rsidRPr="00CF6664" w:rsidRDefault="00D06BC5" w:rsidP="00D11899">
            <w:pPr>
              <w:pStyle w:val="Normal6a"/>
            </w:pPr>
          </w:p>
        </w:tc>
        <w:tc>
          <w:tcPr>
            <w:tcW w:w="4876" w:type="dxa"/>
            <w:tcBorders>
              <w:top w:val="nil"/>
              <w:left w:val="nil"/>
              <w:bottom w:val="nil"/>
              <w:right w:val="nil"/>
            </w:tcBorders>
          </w:tcPr>
          <w:p w14:paraId="5E2FE6C1" w14:textId="77777777" w:rsidR="00D06BC5" w:rsidRPr="00CF6664" w:rsidRDefault="00D06BC5" w:rsidP="00D11899">
            <w:pPr>
              <w:pStyle w:val="Normal6a"/>
            </w:pPr>
            <w:r w:rsidRPr="00CF6664">
              <w:rPr>
                <w:b/>
                <w:i/>
              </w:rPr>
              <w:t>12 b.</w:t>
            </w:r>
            <w:r w:rsidRPr="00CF6664">
              <w:tab/>
            </w:r>
            <w:r w:rsidRPr="00CF6664">
              <w:rPr>
                <w:b/>
                <w:i/>
              </w:rPr>
              <w:t>kehottaa komissiota ja jäsenvaltioita varmistamaan, että henkilöt, jotka kärsivät tahdosta riippumattomasta hedelmättömyydestä tai keskenmenoista, saavat kohtuuhintaisia, laadukkaita ja tasapuolisia hedelmällisyyteen ja keskenmenoihin liittyviä terveydenhuoltopalveluja; painottaa integroidun mielenterveystuen ja -neuvonnan merkitystä, jotta voidaan puuttua hedelmättömyyden ja keskenmenojen emotionaaliseen ja psykologiseen vaikutukseen; kehottaa laatimaan kansanterveysstrategioita, vakuutusturvaa ja kliinisiä ohjeita, joissa asetetaan etusijalle potilaiden itsemääräämisoikeus, tietoon perustuvat valinnat ja kaikille tukea hakeville henkilöille tarkoitettu kattava hoito, joka ei ole leimaava;</w:t>
            </w:r>
          </w:p>
        </w:tc>
      </w:tr>
    </w:tbl>
    <w:p w14:paraId="1BA2F42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57D9C97" w14:textId="77777777" w:rsidR="00D06BC5" w:rsidRPr="00CF6664" w:rsidRDefault="00D06BC5" w:rsidP="00D06BC5">
      <w:r w:rsidRPr="00CF6664">
        <w:rPr>
          <w:rStyle w:val="HideTWBExt"/>
        </w:rPr>
        <w:t>&lt;/Amend&gt;</w:t>
      </w:r>
    </w:p>
    <w:p w14:paraId="7A2B7CD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383</w:t>
      </w:r>
      <w:r w:rsidRPr="00CF6664">
        <w:rPr>
          <w:rStyle w:val="HideTWBExt"/>
          <w:b w:val="0"/>
        </w:rPr>
        <w:t>&lt;/NumAm&gt;</w:t>
      </w:r>
    </w:p>
    <w:p w14:paraId="7162502C"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3AAAE2E" w14:textId="77777777" w:rsidR="00D06BC5" w:rsidRPr="00CF6664" w:rsidRDefault="00D06BC5" w:rsidP="00D06BC5">
      <w:pPr>
        <w:pStyle w:val="NormalBold"/>
      </w:pPr>
      <w:r w:rsidRPr="00CF6664">
        <w:rPr>
          <w:rStyle w:val="HideTWBExt"/>
          <w:b w:val="0"/>
        </w:rPr>
        <w:t>&lt;/RepeatBlock-By&gt;</w:t>
      </w:r>
    </w:p>
    <w:p w14:paraId="25E900D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6D201AF" w14:textId="77777777" w:rsidR="00D06BC5" w:rsidRPr="00CF6664" w:rsidRDefault="00D06BC5" w:rsidP="00D06BC5">
      <w:pPr>
        <w:pStyle w:val="NormalBold"/>
      </w:pPr>
      <w:r w:rsidRPr="00CF6664">
        <w:rPr>
          <w:rStyle w:val="HideTWBExt"/>
          <w:b w:val="0"/>
        </w:rPr>
        <w:t>&lt;Article&gt;</w:t>
      </w:r>
      <w:r w:rsidRPr="00CF6664">
        <w:t>12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BE28BAE" w14:textId="77777777" w:rsidTr="00D11899">
        <w:trPr>
          <w:trHeight w:hRule="exact" w:val="240"/>
          <w:jc w:val="center"/>
        </w:trPr>
        <w:tc>
          <w:tcPr>
            <w:tcW w:w="9752" w:type="dxa"/>
            <w:gridSpan w:val="2"/>
            <w:tcBorders>
              <w:top w:val="nil"/>
              <w:left w:val="nil"/>
              <w:bottom w:val="nil"/>
              <w:right w:val="nil"/>
            </w:tcBorders>
          </w:tcPr>
          <w:p w14:paraId="71977EA6" w14:textId="77777777" w:rsidR="00D06BC5" w:rsidRPr="00CF6664" w:rsidRDefault="00D06BC5" w:rsidP="00D11899"/>
        </w:tc>
      </w:tr>
      <w:tr w:rsidR="00D06BC5" w:rsidRPr="00CF6664" w14:paraId="5A644D70" w14:textId="77777777" w:rsidTr="00D11899">
        <w:trPr>
          <w:trHeight w:val="240"/>
          <w:jc w:val="center"/>
        </w:trPr>
        <w:tc>
          <w:tcPr>
            <w:tcW w:w="4876" w:type="dxa"/>
            <w:tcBorders>
              <w:top w:val="nil"/>
              <w:left w:val="nil"/>
              <w:bottom w:val="nil"/>
              <w:right w:val="nil"/>
            </w:tcBorders>
          </w:tcPr>
          <w:p w14:paraId="1D15894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E400DF5" w14:textId="77777777" w:rsidR="00D06BC5" w:rsidRPr="00CF6664" w:rsidRDefault="00D06BC5" w:rsidP="00D11899">
            <w:pPr>
              <w:pStyle w:val="AmColumnHeading"/>
            </w:pPr>
            <w:r w:rsidRPr="00CF6664">
              <w:t>Tarkistus</w:t>
            </w:r>
          </w:p>
        </w:tc>
      </w:tr>
      <w:tr w:rsidR="00D06BC5" w:rsidRPr="00CF6664" w14:paraId="0F2A768E" w14:textId="77777777" w:rsidTr="00D11899">
        <w:trPr>
          <w:jc w:val="center"/>
        </w:trPr>
        <w:tc>
          <w:tcPr>
            <w:tcW w:w="4876" w:type="dxa"/>
            <w:tcBorders>
              <w:top w:val="nil"/>
              <w:left w:val="nil"/>
              <w:bottom w:val="nil"/>
              <w:right w:val="nil"/>
            </w:tcBorders>
          </w:tcPr>
          <w:p w14:paraId="54FBAEEF" w14:textId="77777777" w:rsidR="00D06BC5" w:rsidRPr="00CF6664" w:rsidRDefault="00D06BC5" w:rsidP="00D11899">
            <w:pPr>
              <w:pStyle w:val="Normal6a"/>
            </w:pPr>
          </w:p>
        </w:tc>
        <w:tc>
          <w:tcPr>
            <w:tcW w:w="4876" w:type="dxa"/>
            <w:tcBorders>
              <w:top w:val="nil"/>
              <w:left w:val="nil"/>
              <w:bottom w:val="nil"/>
              <w:right w:val="nil"/>
            </w:tcBorders>
          </w:tcPr>
          <w:p w14:paraId="5672DA38" w14:textId="77777777" w:rsidR="00D06BC5" w:rsidRPr="00CF6664" w:rsidRDefault="00D06BC5" w:rsidP="00D11899">
            <w:pPr>
              <w:pStyle w:val="Normal6a"/>
            </w:pPr>
            <w:r w:rsidRPr="00CF6664">
              <w:rPr>
                <w:b/>
                <w:i/>
              </w:rPr>
              <w:t>12 b.</w:t>
            </w:r>
            <w:r w:rsidRPr="00CF6664">
              <w:tab/>
            </w:r>
            <w:r w:rsidRPr="00CF6664">
              <w:rPr>
                <w:b/>
                <w:i/>
              </w:rPr>
              <w:t>painottaa, että Unescon normien mukainen kattava seksuaalikasvatus on olennaisen tärkeää suostumuksen ja seksuaali- ja lisääntymisterveyden ja -oikeuksien edistämiseksi, sukupuolistuneen väkivallan ehkäisemiseksi sekä naisten terveyteen liittyvän disinformaation ja stigman torjumiseksi; kehottaa komissiota antamaan jäsenvaltioille suosituksia kattavan seksuaalikasvatuksen tarjoamisesta Unescon normien mukaisesti;</w:t>
            </w:r>
          </w:p>
        </w:tc>
      </w:tr>
    </w:tbl>
    <w:p w14:paraId="6B12E1C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E6B7D7B" w14:textId="77777777" w:rsidR="00D06BC5" w:rsidRPr="00CF6664" w:rsidRDefault="00D06BC5" w:rsidP="00D06BC5">
      <w:r w:rsidRPr="00CF6664">
        <w:rPr>
          <w:rStyle w:val="HideTWBExt"/>
        </w:rPr>
        <w:t>&lt;/Amend&gt;</w:t>
      </w:r>
    </w:p>
    <w:p w14:paraId="4C3FB33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384</w:t>
      </w:r>
      <w:r w:rsidRPr="00CF6664">
        <w:rPr>
          <w:rStyle w:val="HideTWBExt"/>
          <w:b w:val="0"/>
        </w:rPr>
        <w:t>&lt;/NumAm&gt;</w:t>
      </w:r>
    </w:p>
    <w:p w14:paraId="42CB160E"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0419DF19" w14:textId="77777777" w:rsidR="00D06BC5" w:rsidRPr="00CF6664" w:rsidRDefault="00D06BC5" w:rsidP="00D06BC5">
      <w:pPr>
        <w:pStyle w:val="NormalBold"/>
      </w:pPr>
      <w:r w:rsidRPr="00CF6664">
        <w:rPr>
          <w:rStyle w:val="HideTWBExt"/>
          <w:b w:val="0"/>
        </w:rPr>
        <w:t>&lt;/RepeatBlock-By&gt;</w:t>
      </w:r>
    </w:p>
    <w:p w14:paraId="6F90648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16E3DFB" w14:textId="77777777" w:rsidR="00D06BC5" w:rsidRPr="00CF6664" w:rsidRDefault="00D06BC5" w:rsidP="00D06BC5">
      <w:pPr>
        <w:pStyle w:val="NormalBold"/>
      </w:pPr>
      <w:r w:rsidRPr="00CF6664">
        <w:rPr>
          <w:rStyle w:val="HideTWBExt"/>
          <w:b w:val="0"/>
        </w:rPr>
        <w:t>&lt;Article&gt;</w:t>
      </w:r>
      <w:r w:rsidRPr="00CF6664">
        <w:t>12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C0C013D" w14:textId="77777777" w:rsidTr="00D11899">
        <w:trPr>
          <w:trHeight w:hRule="exact" w:val="240"/>
          <w:jc w:val="center"/>
        </w:trPr>
        <w:tc>
          <w:tcPr>
            <w:tcW w:w="9752" w:type="dxa"/>
            <w:gridSpan w:val="2"/>
            <w:tcBorders>
              <w:top w:val="nil"/>
              <w:left w:val="nil"/>
              <w:bottom w:val="nil"/>
              <w:right w:val="nil"/>
            </w:tcBorders>
          </w:tcPr>
          <w:p w14:paraId="4D4C880C" w14:textId="77777777" w:rsidR="00D06BC5" w:rsidRPr="00CF6664" w:rsidRDefault="00D06BC5" w:rsidP="00D11899"/>
        </w:tc>
      </w:tr>
      <w:tr w:rsidR="00D06BC5" w:rsidRPr="00CF6664" w14:paraId="5AF82784" w14:textId="77777777" w:rsidTr="00D11899">
        <w:trPr>
          <w:trHeight w:val="240"/>
          <w:jc w:val="center"/>
        </w:trPr>
        <w:tc>
          <w:tcPr>
            <w:tcW w:w="4876" w:type="dxa"/>
            <w:tcBorders>
              <w:top w:val="nil"/>
              <w:left w:val="nil"/>
              <w:bottom w:val="nil"/>
              <w:right w:val="nil"/>
            </w:tcBorders>
          </w:tcPr>
          <w:p w14:paraId="4398429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33ECAD5" w14:textId="77777777" w:rsidR="00D06BC5" w:rsidRPr="00CF6664" w:rsidRDefault="00D06BC5" w:rsidP="00D11899">
            <w:pPr>
              <w:pStyle w:val="AmColumnHeading"/>
            </w:pPr>
            <w:r w:rsidRPr="00CF6664">
              <w:t>Tarkistus</w:t>
            </w:r>
          </w:p>
        </w:tc>
      </w:tr>
      <w:tr w:rsidR="00D06BC5" w:rsidRPr="00CF6664" w14:paraId="7C030094" w14:textId="77777777" w:rsidTr="00D11899">
        <w:trPr>
          <w:jc w:val="center"/>
        </w:trPr>
        <w:tc>
          <w:tcPr>
            <w:tcW w:w="4876" w:type="dxa"/>
            <w:tcBorders>
              <w:top w:val="nil"/>
              <w:left w:val="nil"/>
              <w:bottom w:val="nil"/>
              <w:right w:val="nil"/>
            </w:tcBorders>
          </w:tcPr>
          <w:p w14:paraId="7D10E07F" w14:textId="77777777" w:rsidR="00D06BC5" w:rsidRPr="00CF6664" w:rsidRDefault="00D06BC5" w:rsidP="00D11899">
            <w:pPr>
              <w:pStyle w:val="Normal6a"/>
            </w:pPr>
          </w:p>
        </w:tc>
        <w:tc>
          <w:tcPr>
            <w:tcW w:w="4876" w:type="dxa"/>
            <w:tcBorders>
              <w:top w:val="nil"/>
              <w:left w:val="nil"/>
              <w:bottom w:val="nil"/>
              <w:right w:val="nil"/>
            </w:tcBorders>
          </w:tcPr>
          <w:p w14:paraId="0B815769" w14:textId="77777777" w:rsidR="00D06BC5" w:rsidRPr="00CF6664" w:rsidRDefault="00D06BC5" w:rsidP="00D11899">
            <w:pPr>
              <w:pStyle w:val="Normal6a"/>
            </w:pPr>
            <w:r w:rsidRPr="00CF6664">
              <w:rPr>
                <w:b/>
                <w:i/>
              </w:rPr>
              <w:t>12 b.</w:t>
            </w:r>
            <w:r w:rsidRPr="00CF6664">
              <w:tab/>
            </w:r>
            <w:r w:rsidRPr="00CF6664">
              <w:rPr>
                <w:b/>
                <w:i/>
              </w:rPr>
              <w:t>toteaa jälleen, että seksuaali- ja lisääntymisterveys ja -oikeudet ovat olennainen osa ihmisoikeuksia ja kansanterveyspolitiikkaa; kehottaa antamaan kattavaa, ikätasoista ja tieteeseen perustuvaa seksuaali- ja ihmissuhdekasvatusta kaikkialla EU:ssa keskeisenä välineenä eriarvoisuuden vähentämiseksi, väkivallan ehkäisemiseksi sekä naisten ja tyttöjen vaikutusmahdollisuuksien lisäämiseksi;</w:t>
            </w:r>
          </w:p>
        </w:tc>
      </w:tr>
    </w:tbl>
    <w:p w14:paraId="1A3A18C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1D4D95D" w14:textId="77777777" w:rsidR="00D06BC5" w:rsidRPr="00CF6664" w:rsidRDefault="00D06BC5" w:rsidP="00D06BC5">
      <w:r w:rsidRPr="00CF6664">
        <w:rPr>
          <w:rStyle w:val="HideTWBExt"/>
        </w:rPr>
        <w:t>&lt;/Amend&gt;</w:t>
      </w:r>
    </w:p>
    <w:p w14:paraId="738E3FD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385</w:t>
      </w:r>
      <w:r w:rsidRPr="00CF6664">
        <w:rPr>
          <w:rStyle w:val="HideTWBExt"/>
          <w:b w:val="0"/>
        </w:rPr>
        <w:t>&lt;/NumAm&gt;</w:t>
      </w:r>
    </w:p>
    <w:p w14:paraId="3333DD45"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67BC6287" w14:textId="77777777" w:rsidR="00D06BC5" w:rsidRPr="00CF6664" w:rsidRDefault="00D06BC5" w:rsidP="00D06BC5">
      <w:pPr>
        <w:pStyle w:val="NormalBold"/>
      </w:pPr>
      <w:r w:rsidRPr="00CF6664">
        <w:rPr>
          <w:rStyle w:val="HideTWBExt"/>
          <w:b w:val="0"/>
        </w:rPr>
        <w:t>&lt;/RepeatBlock-By&gt;</w:t>
      </w:r>
    </w:p>
    <w:p w14:paraId="411CB34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5177E26" w14:textId="77777777" w:rsidR="00D06BC5" w:rsidRPr="00CF6664" w:rsidRDefault="00D06BC5" w:rsidP="00D06BC5">
      <w:pPr>
        <w:pStyle w:val="NormalBold"/>
      </w:pPr>
      <w:r w:rsidRPr="00CF6664">
        <w:rPr>
          <w:rStyle w:val="HideTWBExt"/>
          <w:b w:val="0"/>
        </w:rPr>
        <w:t>&lt;Article&gt;</w:t>
      </w:r>
      <w:r w:rsidRPr="00CF6664">
        <w:t>12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339B1FB" w14:textId="77777777" w:rsidTr="00D11899">
        <w:trPr>
          <w:trHeight w:hRule="exact" w:val="240"/>
          <w:jc w:val="center"/>
        </w:trPr>
        <w:tc>
          <w:tcPr>
            <w:tcW w:w="9752" w:type="dxa"/>
            <w:gridSpan w:val="2"/>
            <w:tcBorders>
              <w:top w:val="nil"/>
              <w:left w:val="nil"/>
              <w:bottom w:val="nil"/>
              <w:right w:val="nil"/>
            </w:tcBorders>
          </w:tcPr>
          <w:p w14:paraId="714F1DDE" w14:textId="77777777" w:rsidR="00D06BC5" w:rsidRPr="00CF6664" w:rsidRDefault="00D06BC5" w:rsidP="00D11899"/>
        </w:tc>
      </w:tr>
      <w:tr w:rsidR="00D06BC5" w:rsidRPr="00CF6664" w14:paraId="15308653" w14:textId="77777777" w:rsidTr="00D11899">
        <w:trPr>
          <w:trHeight w:val="240"/>
          <w:jc w:val="center"/>
        </w:trPr>
        <w:tc>
          <w:tcPr>
            <w:tcW w:w="4876" w:type="dxa"/>
            <w:tcBorders>
              <w:top w:val="nil"/>
              <w:left w:val="nil"/>
              <w:bottom w:val="nil"/>
              <w:right w:val="nil"/>
            </w:tcBorders>
          </w:tcPr>
          <w:p w14:paraId="576DA60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4881F96" w14:textId="77777777" w:rsidR="00D06BC5" w:rsidRPr="00CF6664" w:rsidRDefault="00D06BC5" w:rsidP="00D11899">
            <w:pPr>
              <w:pStyle w:val="AmColumnHeading"/>
            </w:pPr>
            <w:r w:rsidRPr="00CF6664">
              <w:t>Tarkistus</w:t>
            </w:r>
          </w:p>
        </w:tc>
      </w:tr>
      <w:tr w:rsidR="00D06BC5" w:rsidRPr="00CF6664" w14:paraId="00BE7A3D" w14:textId="77777777" w:rsidTr="00D11899">
        <w:trPr>
          <w:jc w:val="center"/>
        </w:trPr>
        <w:tc>
          <w:tcPr>
            <w:tcW w:w="4876" w:type="dxa"/>
            <w:tcBorders>
              <w:top w:val="nil"/>
              <w:left w:val="nil"/>
              <w:bottom w:val="nil"/>
              <w:right w:val="nil"/>
            </w:tcBorders>
          </w:tcPr>
          <w:p w14:paraId="019DE6E9" w14:textId="77777777" w:rsidR="00D06BC5" w:rsidRPr="00CF6664" w:rsidRDefault="00D06BC5" w:rsidP="00D11899">
            <w:pPr>
              <w:pStyle w:val="Normal6a"/>
            </w:pPr>
          </w:p>
        </w:tc>
        <w:tc>
          <w:tcPr>
            <w:tcW w:w="4876" w:type="dxa"/>
            <w:tcBorders>
              <w:top w:val="nil"/>
              <w:left w:val="nil"/>
              <w:bottom w:val="nil"/>
              <w:right w:val="nil"/>
            </w:tcBorders>
          </w:tcPr>
          <w:p w14:paraId="21B03A6F" w14:textId="77777777" w:rsidR="00D06BC5" w:rsidRPr="00CF6664" w:rsidRDefault="00D06BC5" w:rsidP="00D11899">
            <w:pPr>
              <w:pStyle w:val="Normal6a"/>
            </w:pPr>
            <w:r w:rsidRPr="00CF6664">
              <w:rPr>
                <w:b/>
                <w:i/>
              </w:rPr>
              <w:t>12 b.</w:t>
            </w:r>
            <w:r w:rsidRPr="00CF6664">
              <w:tab/>
            </w:r>
            <w:r w:rsidRPr="00CF6664">
              <w:rPr>
                <w:b/>
                <w:i/>
              </w:rPr>
              <w:t>pitää välttämättömänä, että HPV-rokotteet ovat vapaasti kaikkien naisten saatavilla EU:ssa kohdunkaulan syövän ja syöpää edeltävien muutosten ehkäisemiseksi, ja kehottaa jäsenvaltioita varmistamaan maksuttomat HPV-rokotteet kaikille naisille;</w:t>
            </w:r>
          </w:p>
        </w:tc>
      </w:tr>
    </w:tbl>
    <w:p w14:paraId="266420D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A4C6315" w14:textId="77777777" w:rsidR="00D06BC5" w:rsidRPr="00CF6664" w:rsidRDefault="00D06BC5" w:rsidP="00D06BC5">
      <w:r w:rsidRPr="00CF6664">
        <w:rPr>
          <w:rStyle w:val="HideTWBExt"/>
        </w:rPr>
        <w:t>&lt;/Amend&gt;</w:t>
      </w:r>
    </w:p>
    <w:p w14:paraId="11D2643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386</w:t>
      </w:r>
      <w:r w:rsidRPr="00CF6664">
        <w:rPr>
          <w:rStyle w:val="HideTWBExt"/>
          <w:b w:val="0"/>
        </w:rPr>
        <w:t>&lt;/NumAm&gt;</w:t>
      </w:r>
    </w:p>
    <w:p w14:paraId="4F5A3D8F"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53F872A9" w14:textId="77777777" w:rsidR="00D06BC5" w:rsidRPr="00CF6664" w:rsidRDefault="00D06BC5" w:rsidP="00D06BC5">
      <w:pPr>
        <w:pStyle w:val="NormalBold"/>
      </w:pPr>
      <w:r w:rsidRPr="00CF6664">
        <w:rPr>
          <w:rStyle w:val="HideTWBExt"/>
          <w:b w:val="0"/>
        </w:rPr>
        <w:t>&lt;/RepeatBlock-By&gt;</w:t>
      </w:r>
    </w:p>
    <w:p w14:paraId="7D53A3D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CC094BF" w14:textId="77777777" w:rsidR="00D06BC5" w:rsidRPr="00CF6664" w:rsidRDefault="00D06BC5" w:rsidP="00D06BC5">
      <w:pPr>
        <w:pStyle w:val="NormalBold"/>
      </w:pPr>
      <w:r w:rsidRPr="00CF6664">
        <w:rPr>
          <w:rStyle w:val="HideTWBExt"/>
          <w:b w:val="0"/>
        </w:rPr>
        <w:t>&lt;Article&gt;</w:t>
      </w:r>
      <w:r w:rsidRPr="00CF6664">
        <w:t>12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7847194" w14:textId="77777777" w:rsidTr="00D11899">
        <w:trPr>
          <w:trHeight w:hRule="exact" w:val="240"/>
          <w:jc w:val="center"/>
        </w:trPr>
        <w:tc>
          <w:tcPr>
            <w:tcW w:w="9752" w:type="dxa"/>
            <w:gridSpan w:val="2"/>
            <w:tcBorders>
              <w:top w:val="nil"/>
              <w:left w:val="nil"/>
              <w:bottom w:val="nil"/>
              <w:right w:val="nil"/>
            </w:tcBorders>
          </w:tcPr>
          <w:p w14:paraId="531714C3" w14:textId="77777777" w:rsidR="00D06BC5" w:rsidRPr="00CF6664" w:rsidRDefault="00D06BC5" w:rsidP="00D11899"/>
        </w:tc>
      </w:tr>
      <w:tr w:rsidR="00D06BC5" w:rsidRPr="00CF6664" w14:paraId="08E955CC" w14:textId="77777777" w:rsidTr="00D11899">
        <w:trPr>
          <w:trHeight w:val="240"/>
          <w:jc w:val="center"/>
        </w:trPr>
        <w:tc>
          <w:tcPr>
            <w:tcW w:w="4876" w:type="dxa"/>
            <w:tcBorders>
              <w:top w:val="nil"/>
              <w:left w:val="nil"/>
              <w:bottom w:val="nil"/>
              <w:right w:val="nil"/>
            </w:tcBorders>
          </w:tcPr>
          <w:p w14:paraId="6F06147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74B903D" w14:textId="77777777" w:rsidR="00D06BC5" w:rsidRPr="00CF6664" w:rsidRDefault="00D06BC5" w:rsidP="00D11899">
            <w:pPr>
              <w:pStyle w:val="AmColumnHeading"/>
            </w:pPr>
            <w:r w:rsidRPr="00CF6664">
              <w:t>Tarkistus</w:t>
            </w:r>
          </w:p>
        </w:tc>
      </w:tr>
      <w:tr w:rsidR="00D06BC5" w:rsidRPr="00CF6664" w14:paraId="68AC56C3" w14:textId="77777777" w:rsidTr="00D11899">
        <w:trPr>
          <w:jc w:val="center"/>
        </w:trPr>
        <w:tc>
          <w:tcPr>
            <w:tcW w:w="4876" w:type="dxa"/>
            <w:tcBorders>
              <w:top w:val="nil"/>
              <w:left w:val="nil"/>
              <w:bottom w:val="nil"/>
              <w:right w:val="nil"/>
            </w:tcBorders>
          </w:tcPr>
          <w:p w14:paraId="7A8D1A38" w14:textId="77777777" w:rsidR="00D06BC5" w:rsidRPr="00CF6664" w:rsidRDefault="00D06BC5" w:rsidP="00D11899">
            <w:pPr>
              <w:pStyle w:val="Normal6a"/>
            </w:pPr>
          </w:p>
        </w:tc>
        <w:tc>
          <w:tcPr>
            <w:tcW w:w="4876" w:type="dxa"/>
            <w:tcBorders>
              <w:top w:val="nil"/>
              <w:left w:val="nil"/>
              <w:bottom w:val="nil"/>
              <w:right w:val="nil"/>
            </w:tcBorders>
          </w:tcPr>
          <w:p w14:paraId="1233CF82" w14:textId="77777777" w:rsidR="00D06BC5" w:rsidRPr="00CF6664" w:rsidRDefault="00D06BC5" w:rsidP="00D11899">
            <w:pPr>
              <w:pStyle w:val="Normal6a"/>
            </w:pPr>
            <w:r w:rsidRPr="00CF6664">
              <w:rPr>
                <w:b/>
                <w:i/>
              </w:rPr>
              <w:t>12 c.</w:t>
            </w:r>
            <w:r w:rsidRPr="00CF6664">
              <w:tab/>
            </w:r>
            <w:r w:rsidRPr="00CF6664">
              <w:rPr>
                <w:b/>
                <w:i/>
              </w:rPr>
              <w:t>kehottaa komissiota ja jäsenvaltioita tunnistamaan gynekologisen ja obstetrisen väkivallan, ehkäisemään sitä ja puuttumaan siihen, mukaan lukien muut kuin suostumukseen perustuvat, epäasialliset tai pakottamiseen perustuvat lääketieteelliset menettelyt, vähättelevä kohtelu, kuten naisten lisääntymisterveyteen liittyvien huolenaiheiden käsittelyn viivyttäminen tai epääminen, ja ruumiillisen koskemattomuuden loukkaukset gynekologisessa ja obstetrisessa hoidossa; toteaa, että gynekologista väkivaltaa on esimerkiksi välilihan leikkauksen eli episiotomian suorittaminen synnytyksen aikana ilman nimenomaista suostumusta tai tietoon perustuvaa suostumusta sekä naisten ilmoittaman kivun tai oireiden rutiininomainen vähättely lisääntymisterveydenhuollossa; panee merkille vakavat vaikutukset, joita tällaisella väkivallalla voi olla naisten fyysiseen, psyykkiseen ja sosiaaliseen terveyteen;</w:t>
            </w:r>
          </w:p>
        </w:tc>
      </w:tr>
    </w:tbl>
    <w:p w14:paraId="36895AF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E72C32A" w14:textId="77777777" w:rsidR="00D06BC5" w:rsidRPr="00CF6664" w:rsidRDefault="00D06BC5" w:rsidP="00D06BC5">
      <w:r w:rsidRPr="00CF6664">
        <w:rPr>
          <w:rStyle w:val="HideTWBExt"/>
        </w:rPr>
        <w:t>&lt;/Amend&gt;</w:t>
      </w:r>
    </w:p>
    <w:p w14:paraId="37BC9B7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387</w:t>
      </w:r>
      <w:r w:rsidRPr="00CF6664">
        <w:rPr>
          <w:rStyle w:val="HideTWBExt"/>
          <w:b w:val="0"/>
        </w:rPr>
        <w:t>&lt;/NumAm&gt;</w:t>
      </w:r>
    </w:p>
    <w:p w14:paraId="59A5974C"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40AA21BD" w14:textId="77777777" w:rsidR="00D06BC5" w:rsidRPr="00CF6664" w:rsidRDefault="00D06BC5" w:rsidP="00D06BC5">
      <w:pPr>
        <w:pStyle w:val="NormalBold"/>
      </w:pPr>
      <w:r w:rsidRPr="00CF6664">
        <w:rPr>
          <w:rStyle w:val="HideTWBExt"/>
          <w:b w:val="0"/>
        </w:rPr>
        <w:t>&lt;/RepeatBlock-By&gt;</w:t>
      </w:r>
    </w:p>
    <w:p w14:paraId="59DD356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656F09D" w14:textId="77777777" w:rsidR="00D06BC5" w:rsidRPr="00CF6664" w:rsidRDefault="00D06BC5" w:rsidP="00D06BC5">
      <w:pPr>
        <w:pStyle w:val="NormalBold"/>
      </w:pPr>
      <w:r w:rsidRPr="00CF6664">
        <w:rPr>
          <w:rStyle w:val="HideTWBExt"/>
          <w:b w:val="0"/>
        </w:rPr>
        <w:t>&lt;Article&gt;</w:t>
      </w:r>
      <w:r w:rsidRPr="00CF6664">
        <w:t>12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0D0DB58" w14:textId="77777777" w:rsidTr="00D11899">
        <w:trPr>
          <w:trHeight w:hRule="exact" w:val="240"/>
          <w:jc w:val="center"/>
        </w:trPr>
        <w:tc>
          <w:tcPr>
            <w:tcW w:w="9752" w:type="dxa"/>
            <w:gridSpan w:val="2"/>
            <w:tcBorders>
              <w:top w:val="nil"/>
              <w:left w:val="nil"/>
              <w:bottom w:val="nil"/>
              <w:right w:val="nil"/>
            </w:tcBorders>
          </w:tcPr>
          <w:p w14:paraId="205966FE" w14:textId="77777777" w:rsidR="00D06BC5" w:rsidRPr="00CF6664" w:rsidRDefault="00D06BC5" w:rsidP="00D11899"/>
        </w:tc>
      </w:tr>
      <w:tr w:rsidR="00D06BC5" w:rsidRPr="00CF6664" w14:paraId="25876E4E" w14:textId="77777777" w:rsidTr="00D11899">
        <w:trPr>
          <w:trHeight w:val="240"/>
          <w:jc w:val="center"/>
        </w:trPr>
        <w:tc>
          <w:tcPr>
            <w:tcW w:w="4876" w:type="dxa"/>
            <w:tcBorders>
              <w:top w:val="nil"/>
              <w:left w:val="nil"/>
              <w:bottom w:val="nil"/>
              <w:right w:val="nil"/>
            </w:tcBorders>
          </w:tcPr>
          <w:p w14:paraId="077B73D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618EEA1" w14:textId="77777777" w:rsidR="00D06BC5" w:rsidRPr="00CF6664" w:rsidRDefault="00D06BC5" w:rsidP="00D11899">
            <w:pPr>
              <w:pStyle w:val="AmColumnHeading"/>
            </w:pPr>
            <w:r w:rsidRPr="00CF6664">
              <w:t>Tarkistus</w:t>
            </w:r>
          </w:p>
        </w:tc>
      </w:tr>
      <w:tr w:rsidR="00D06BC5" w:rsidRPr="00CF6664" w14:paraId="0DC397C5" w14:textId="77777777" w:rsidTr="00D11899">
        <w:trPr>
          <w:jc w:val="center"/>
        </w:trPr>
        <w:tc>
          <w:tcPr>
            <w:tcW w:w="4876" w:type="dxa"/>
            <w:tcBorders>
              <w:top w:val="nil"/>
              <w:left w:val="nil"/>
              <w:bottom w:val="nil"/>
              <w:right w:val="nil"/>
            </w:tcBorders>
          </w:tcPr>
          <w:p w14:paraId="579F7BAE" w14:textId="77777777" w:rsidR="00D06BC5" w:rsidRPr="00CF6664" w:rsidRDefault="00D06BC5" w:rsidP="00D11899">
            <w:pPr>
              <w:pStyle w:val="Normal6a"/>
            </w:pPr>
          </w:p>
        </w:tc>
        <w:tc>
          <w:tcPr>
            <w:tcW w:w="4876" w:type="dxa"/>
            <w:tcBorders>
              <w:top w:val="nil"/>
              <w:left w:val="nil"/>
              <w:bottom w:val="nil"/>
              <w:right w:val="nil"/>
            </w:tcBorders>
          </w:tcPr>
          <w:p w14:paraId="1C5897C8" w14:textId="77777777" w:rsidR="00D06BC5" w:rsidRPr="00CF6664" w:rsidRDefault="00D06BC5" w:rsidP="00D11899">
            <w:pPr>
              <w:pStyle w:val="Normal6a"/>
            </w:pPr>
            <w:r w:rsidRPr="00CF6664">
              <w:rPr>
                <w:b/>
                <w:i/>
              </w:rPr>
              <w:t>12 c.</w:t>
            </w:r>
            <w:r w:rsidRPr="00CF6664">
              <w:tab/>
            </w:r>
            <w:r w:rsidRPr="00CF6664">
              <w:rPr>
                <w:b/>
                <w:i/>
              </w:rPr>
              <w:t>pitää valitettavana, että Euroopan komissio ei ole vieläkään julkaissut suositustaan naisiin ja tyttöihin kohdistuvien haitallisten käytäntöjen ehkäisemisestä huolimatta viimeaikaisista asiakirjoista, jotka koskevat gynekologian ja obstetriikan alalla esiintyvän väkivallan olemassaoloa, ja Euroopan komission sukupuolten tasa-arvostrategiassa 2020–2025 esittämästä sitoumuksesta; kehottaa Euroopan komissiota ripeästi julkaisemaan suosituksen, mukaan lukien keskeiset suositukset gynekologian ja obstetriikan alalla esiintyvän väkivallan ehkäisemisestä ja siihen puuttumisesta sekä pakkosteriloinnista;</w:t>
            </w:r>
          </w:p>
        </w:tc>
      </w:tr>
    </w:tbl>
    <w:p w14:paraId="23A2185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C8B944D" w14:textId="77777777" w:rsidR="00D06BC5" w:rsidRPr="00CF6664" w:rsidRDefault="00D06BC5" w:rsidP="00D06BC5">
      <w:r w:rsidRPr="00CF6664">
        <w:rPr>
          <w:rStyle w:val="HideTWBExt"/>
        </w:rPr>
        <w:t>&lt;/Amend&gt;</w:t>
      </w:r>
    </w:p>
    <w:p w14:paraId="4FD194B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388</w:t>
      </w:r>
      <w:r w:rsidRPr="00CF6664">
        <w:rPr>
          <w:rStyle w:val="HideTWBExt"/>
          <w:b w:val="0"/>
        </w:rPr>
        <w:t>&lt;/NumAm&gt;</w:t>
      </w:r>
    </w:p>
    <w:p w14:paraId="36444A6A"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74E794FA" w14:textId="77777777" w:rsidR="00D06BC5" w:rsidRPr="00CF6664" w:rsidRDefault="00D06BC5" w:rsidP="00D06BC5">
      <w:pPr>
        <w:pStyle w:val="NormalBold"/>
      </w:pPr>
      <w:r w:rsidRPr="00CF6664">
        <w:rPr>
          <w:rStyle w:val="HideTWBExt"/>
          <w:b w:val="0"/>
        </w:rPr>
        <w:t>&lt;/RepeatBlock-By&gt;</w:t>
      </w:r>
    </w:p>
    <w:p w14:paraId="734B3E2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89CE17F" w14:textId="77777777" w:rsidR="00D06BC5" w:rsidRPr="00CF6664" w:rsidRDefault="00D06BC5" w:rsidP="00D06BC5">
      <w:pPr>
        <w:pStyle w:val="NormalBold"/>
      </w:pPr>
      <w:r w:rsidRPr="00CF6664">
        <w:rPr>
          <w:rStyle w:val="HideTWBExt"/>
          <w:b w:val="0"/>
        </w:rPr>
        <w:t>&lt;Article&gt;</w:t>
      </w:r>
      <w:r w:rsidRPr="00CF6664">
        <w:t>12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38284FF" w14:textId="77777777" w:rsidTr="00D11899">
        <w:trPr>
          <w:trHeight w:hRule="exact" w:val="240"/>
          <w:jc w:val="center"/>
        </w:trPr>
        <w:tc>
          <w:tcPr>
            <w:tcW w:w="9752" w:type="dxa"/>
            <w:gridSpan w:val="2"/>
            <w:tcBorders>
              <w:top w:val="nil"/>
              <w:left w:val="nil"/>
              <w:bottom w:val="nil"/>
              <w:right w:val="nil"/>
            </w:tcBorders>
          </w:tcPr>
          <w:p w14:paraId="258391F1" w14:textId="77777777" w:rsidR="00D06BC5" w:rsidRPr="00CF6664" w:rsidRDefault="00D06BC5" w:rsidP="00D11899"/>
        </w:tc>
      </w:tr>
      <w:tr w:rsidR="00D06BC5" w:rsidRPr="00CF6664" w14:paraId="00AD4C99" w14:textId="77777777" w:rsidTr="00D11899">
        <w:trPr>
          <w:trHeight w:val="240"/>
          <w:jc w:val="center"/>
        </w:trPr>
        <w:tc>
          <w:tcPr>
            <w:tcW w:w="4876" w:type="dxa"/>
            <w:tcBorders>
              <w:top w:val="nil"/>
              <w:left w:val="nil"/>
              <w:bottom w:val="nil"/>
              <w:right w:val="nil"/>
            </w:tcBorders>
          </w:tcPr>
          <w:p w14:paraId="0134F83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8222333" w14:textId="77777777" w:rsidR="00D06BC5" w:rsidRPr="00CF6664" w:rsidRDefault="00D06BC5" w:rsidP="00D11899">
            <w:pPr>
              <w:pStyle w:val="AmColumnHeading"/>
            </w:pPr>
            <w:r w:rsidRPr="00CF6664">
              <w:t>Tarkistus</w:t>
            </w:r>
          </w:p>
        </w:tc>
      </w:tr>
      <w:tr w:rsidR="00D06BC5" w:rsidRPr="00CF6664" w14:paraId="76392A10" w14:textId="77777777" w:rsidTr="00D11899">
        <w:trPr>
          <w:jc w:val="center"/>
        </w:trPr>
        <w:tc>
          <w:tcPr>
            <w:tcW w:w="4876" w:type="dxa"/>
            <w:tcBorders>
              <w:top w:val="nil"/>
              <w:left w:val="nil"/>
              <w:bottom w:val="nil"/>
              <w:right w:val="nil"/>
            </w:tcBorders>
          </w:tcPr>
          <w:p w14:paraId="13604C32" w14:textId="77777777" w:rsidR="00D06BC5" w:rsidRPr="00CF6664" w:rsidRDefault="00D06BC5" w:rsidP="00D11899">
            <w:pPr>
              <w:pStyle w:val="Normal6a"/>
            </w:pPr>
          </w:p>
        </w:tc>
        <w:tc>
          <w:tcPr>
            <w:tcW w:w="4876" w:type="dxa"/>
            <w:tcBorders>
              <w:top w:val="nil"/>
              <w:left w:val="nil"/>
              <w:bottom w:val="nil"/>
              <w:right w:val="nil"/>
            </w:tcBorders>
          </w:tcPr>
          <w:p w14:paraId="7057DFFF" w14:textId="77777777" w:rsidR="00D06BC5" w:rsidRPr="00CF6664" w:rsidRDefault="00D06BC5" w:rsidP="00D11899">
            <w:pPr>
              <w:pStyle w:val="Normal6a"/>
            </w:pPr>
            <w:r w:rsidRPr="00CF6664">
              <w:rPr>
                <w:b/>
                <w:i/>
              </w:rPr>
              <w:t>12 c.</w:t>
            </w:r>
            <w:r w:rsidRPr="00CF6664">
              <w:tab/>
            </w:r>
            <w:r w:rsidRPr="00CF6664">
              <w:rPr>
                <w:b/>
                <w:i/>
              </w:rPr>
              <w:t>painottaa, että kuukautissaniteettituotteiden saanti olisi taattava maksuttomana julkisena palveluna ja että niitä olisi oltava saatavilla sosioekonomisesta asemasta riippumatta;</w:t>
            </w:r>
          </w:p>
        </w:tc>
      </w:tr>
    </w:tbl>
    <w:p w14:paraId="0A0FAA1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5FDEF95" w14:textId="77777777" w:rsidR="00D06BC5" w:rsidRPr="00CF6664" w:rsidRDefault="00D06BC5" w:rsidP="00D06BC5">
      <w:r w:rsidRPr="00CF6664">
        <w:rPr>
          <w:rStyle w:val="HideTWBExt"/>
        </w:rPr>
        <w:t>&lt;/Amend&gt;</w:t>
      </w:r>
    </w:p>
    <w:p w14:paraId="7BD8300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389</w:t>
      </w:r>
      <w:r w:rsidRPr="00CF6664">
        <w:rPr>
          <w:rStyle w:val="HideTWBExt"/>
          <w:b w:val="0"/>
        </w:rPr>
        <w:t>&lt;/NumAm&gt;</w:t>
      </w:r>
    </w:p>
    <w:p w14:paraId="2FB80A49"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26F68C3" w14:textId="77777777" w:rsidR="00D06BC5" w:rsidRPr="00CF6664" w:rsidRDefault="00D06BC5" w:rsidP="00D06BC5">
      <w:pPr>
        <w:pStyle w:val="NormalBold"/>
      </w:pPr>
      <w:r w:rsidRPr="00CF6664">
        <w:rPr>
          <w:rStyle w:val="HideTWBExt"/>
          <w:b w:val="0"/>
        </w:rPr>
        <w:t>&lt;/RepeatBlock-By&gt;</w:t>
      </w:r>
    </w:p>
    <w:p w14:paraId="4712DD4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9C0B25B" w14:textId="77777777" w:rsidR="00D06BC5" w:rsidRPr="00CF6664" w:rsidRDefault="00D06BC5" w:rsidP="00D06BC5">
      <w:pPr>
        <w:pStyle w:val="NormalBold"/>
      </w:pPr>
      <w:r w:rsidRPr="00CF6664">
        <w:rPr>
          <w:rStyle w:val="HideTWBExt"/>
          <w:b w:val="0"/>
        </w:rPr>
        <w:t>&lt;Article&gt;</w:t>
      </w:r>
      <w:r w:rsidRPr="00CF6664">
        <w:t>12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D3C6818" w14:textId="77777777" w:rsidTr="00D11899">
        <w:trPr>
          <w:trHeight w:hRule="exact" w:val="240"/>
          <w:jc w:val="center"/>
        </w:trPr>
        <w:tc>
          <w:tcPr>
            <w:tcW w:w="9752" w:type="dxa"/>
            <w:gridSpan w:val="2"/>
            <w:tcBorders>
              <w:top w:val="nil"/>
              <w:left w:val="nil"/>
              <w:bottom w:val="nil"/>
              <w:right w:val="nil"/>
            </w:tcBorders>
          </w:tcPr>
          <w:p w14:paraId="30872FAA" w14:textId="77777777" w:rsidR="00D06BC5" w:rsidRPr="00CF6664" w:rsidRDefault="00D06BC5" w:rsidP="00D11899"/>
        </w:tc>
      </w:tr>
      <w:tr w:rsidR="00D06BC5" w:rsidRPr="00CF6664" w14:paraId="069408A6" w14:textId="77777777" w:rsidTr="00D11899">
        <w:trPr>
          <w:trHeight w:val="240"/>
          <w:jc w:val="center"/>
        </w:trPr>
        <w:tc>
          <w:tcPr>
            <w:tcW w:w="4876" w:type="dxa"/>
            <w:tcBorders>
              <w:top w:val="nil"/>
              <w:left w:val="nil"/>
              <w:bottom w:val="nil"/>
              <w:right w:val="nil"/>
            </w:tcBorders>
          </w:tcPr>
          <w:p w14:paraId="21724AA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8A755D1" w14:textId="77777777" w:rsidR="00D06BC5" w:rsidRPr="00CF6664" w:rsidRDefault="00D06BC5" w:rsidP="00D11899">
            <w:pPr>
              <w:pStyle w:val="AmColumnHeading"/>
            </w:pPr>
            <w:r w:rsidRPr="00CF6664">
              <w:t>Tarkistus</w:t>
            </w:r>
          </w:p>
        </w:tc>
      </w:tr>
      <w:tr w:rsidR="00D06BC5" w:rsidRPr="00CF6664" w14:paraId="2131606E" w14:textId="77777777" w:rsidTr="00D11899">
        <w:trPr>
          <w:jc w:val="center"/>
        </w:trPr>
        <w:tc>
          <w:tcPr>
            <w:tcW w:w="4876" w:type="dxa"/>
            <w:tcBorders>
              <w:top w:val="nil"/>
              <w:left w:val="nil"/>
              <w:bottom w:val="nil"/>
              <w:right w:val="nil"/>
            </w:tcBorders>
          </w:tcPr>
          <w:p w14:paraId="781C73FC" w14:textId="77777777" w:rsidR="00D06BC5" w:rsidRPr="00CF6664" w:rsidRDefault="00D06BC5" w:rsidP="00D11899">
            <w:pPr>
              <w:pStyle w:val="Normal6a"/>
            </w:pPr>
          </w:p>
        </w:tc>
        <w:tc>
          <w:tcPr>
            <w:tcW w:w="4876" w:type="dxa"/>
            <w:tcBorders>
              <w:top w:val="nil"/>
              <w:left w:val="nil"/>
              <w:bottom w:val="nil"/>
              <w:right w:val="nil"/>
            </w:tcBorders>
          </w:tcPr>
          <w:p w14:paraId="769A86C6" w14:textId="77777777" w:rsidR="00D06BC5" w:rsidRPr="00CF6664" w:rsidRDefault="00D06BC5" w:rsidP="00D11899">
            <w:pPr>
              <w:pStyle w:val="Normal6a"/>
            </w:pPr>
            <w:r w:rsidRPr="00CF6664">
              <w:rPr>
                <w:b/>
                <w:i/>
              </w:rPr>
              <w:t>12 d.</w:t>
            </w:r>
            <w:r w:rsidRPr="00CF6664">
              <w:tab/>
            </w:r>
            <w:r w:rsidRPr="00CF6664">
              <w:rPr>
                <w:b/>
                <w:i/>
              </w:rPr>
              <w:t>kehottaa komissiota ja jäsenvaltioita varmistamaan, että kaikki sukupuolistunutta väkivaltaa kokeneet naiset ja tytöt saavat oikea-aikaisesti kattavia, maksuttomia ja traumatietoisia terveyspalveluja, mukaan lukien fyysinen terveys sekä seksuaali- ja mielenterveys; painottaa tarvetta luoda selkeitä hoitoonohjauspolkuja terveydenhuollon tarjoajien, sosiaalipalvelujen ja erikoistuneiden tukiorganisaatioiden välille; kehottaa tarjoamaan terveydenhuollon ammattilaisille, ensihoitajille ja lainvalvontaviranomaisille pakollista koulutusta sukupuolistuneen väkivallan havaitsemisesta, siihen reagoimisesta ja siihen liittyvien tapausten dokumentoinnista sukupuolinäkökulman huomioon ottavalla ja uhrikeskeisellä tavalla;</w:t>
            </w:r>
          </w:p>
        </w:tc>
      </w:tr>
    </w:tbl>
    <w:p w14:paraId="7E4D113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D9B0A41" w14:textId="77777777" w:rsidR="00D06BC5" w:rsidRPr="00CF6664" w:rsidRDefault="00D06BC5" w:rsidP="00D06BC5">
      <w:r w:rsidRPr="00CF6664">
        <w:rPr>
          <w:rStyle w:val="HideTWBExt"/>
        </w:rPr>
        <w:t>&lt;/Amend&gt;</w:t>
      </w:r>
    </w:p>
    <w:p w14:paraId="25776DE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390</w:t>
      </w:r>
      <w:r w:rsidRPr="00CF6664">
        <w:rPr>
          <w:rStyle w:val="HideTWBExt"/>
          <w:b w:val="0"/>
        </w:rPr>
        <w:t>&lt;/NumAm&gt;</w:t>
      </w:r>
    </w:p>
    <w:p w14:paraId="71C09A53"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04ED46B6" w14:textId="77777777" w:rsidR="00D06BC5" w:rsidRPr="00CF6664" w:rsidRDefault="00D06BC5" w:rsidP="00D06BC5">
      <w:pPr>
        <w:pStyle w:val="NormalBold"/>
      </w:pPr>
      <w:r w:rsidRPr="00CF6664">
        <w:rPr>
          <w:rStyle w:val="HideTWBExt"/>
          <w:b w:val="0"/>
        </w:rPr>
        <w:t>&lt;/RepeatBlock-By&gt;</w:t>
      </w:r>
    </w:p>
    <w:p w14:paraId="1DBE5E9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B401369" w14:textId="77777777" w:rsidR="00D06BC5" w:rsidRPr="00CF6664" w:rsidRDefault="00D06BC5" w:rsidP="00D06BC5">
      <w:pPr>
        <w:pStyle w:val="NormalBold"/>
      </w:pPr>
      <w:r w:rsidRPr="00CF6664">
        <w:rPr>
          <w:rStyle w:val="HideTWBExt"/>
          <w:b w:val="0"/>
        </w:rPr>
        <w:t>&lt;Article&gt;</w:t>
      </w:r>
      <w:r w:rsidRPr="00CF6664">
        <w:t>12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256693D" w14:textId="77777777" w:rsidTr="00D11899">
        <w:trPr>
          <w:trHeight w:hRule="exact" w:val="240"/>
          <w:jc w:val="center"/>
        </w:trPr>
        <w:tc>
          <w:tcPr>
            <w:tcW w:w="9752" w:type="dxa"/>
            <w:gridSpan w:val="2"/>
            <w:tcBorders>
              <w:top w:val="nil"/>
              <w:left w:val="nil"/>
              <w:bottom w:val="nil"/>
              <w:right w:val="nil"/>
            </w:tcBorders>
          </w:tcPr>
          <w:p w14:paraId="54357856" w14:textId="77777777" w:rsidR="00D06BC5" w:rsidRPr="00CF6664" w:rsidRDefault="00D06BC5" w:rsidP="00D11899"/>
        </w:tc>
      </w:tr>
      <w:tr w:rsidR="00D06BC5" w:rsidRPr="00CF6664" w14:paraId="07D4938F" w14:textId="77777777" w:rsidTr="00D11899">
        <w:trPr>
          <w:trHeight w:val="240"/>
          <w:jc w:val="center"/>
        </w:trPr>
        <w:tc>
          <w:tcPr>
            <w:tcW w:w="4876" w:type="dxa"/>
            <w:tcBorders>
              <w:top w:val="nil"/>
              <w:left w:val="nil"/>
              <w:bottom w:val="nil"/>
              <w:right w:val="nil"/>
            </w:tcBorders>
          </w:tcPr>
          <w:p w14:paraId="6810158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C161FF3" w14:textId="77777777" w:rsidR="00D06BC5" w:rsidRPr="00CF6664" w:rsidRDefault="00D06BC5" w:rsidP="00D11899">
            <w:pPr>
              <w:pStyle w:val="AmColumnHeading"/>
            </w:pPr>
            <w:r w:rsidRPr="00CF6664">
              <w:t>Tarkistus</w:t>
            </w:r>
          </w:p>
        </w:tc>
      </w:tr>
      <w:tr w:rsidR="00D06BC5" w:rsidRPr="00CF6664" w14:paraId="701950D8" w14:textId="77777777" w:rsidTr="00D11899">
        <w:trPr>
          <w:jc w:val="center"/>
        </w:trPr>
        <w:tc>
          <w:tcPr>
            <w:tcW w:w="4876" w:type="dxa"/>
            <w:tcBorders>
              <w:top w:val="nil"/>
              <w:left w:val="nil"/>
              <w:bottom w:val="nil"/>
              <w:right w:val="nil"/>
            </w:tcBorders>
          </w:tcPr>
          <w:p w14:paraId="012D861B" w14:textId="77777777" w:rsidR="00D06BC5" w:rsidRPr="00CF6664" w:rsidRDefault="00D06BC5" w:rsidP="00D11899">
            <w:pPr>
              <w:pStyle w:val="Normal6a"/>
            </w:pPr>
          </w:p>
        </w:tc>
        <w:tc>
          <w:tcPr>
            <w:tcW w:w="4876" w:type="dxa"/>
            <w:tcBorders>
              <w:top w:val="nil"/>
              <w:left w:val="nil"/>
              <w:bottom w:val="nil"/>
              <w:right w:val="nil"/>
            </w:tcBorders>
          </w:tcPr>
          <w:p w14:paraId="4A7E7347" w14:textId="77777777" w:rsidR="00D06BC5" w:rsidRPr="00CF6664" w:rsidRDefault="00D06BC5" w:rsidP="00D11899">
            <w:pPr>
              <w:pStyle w:val="Normal6a"/>
            </w:pPr>
            <w:r w:rsidRPr="00CF6664">
              <w:rPr>
                <w:b/>
                <w:i/>
              </w:rPr>
              <w:t>12 d.</w:t>
            </w:r>
            <w:r w:rsidRPr="00CF6664">
              <w:tab/>
            </w:r>
            <w:r w:rsidRPr="00CF6664">
              <w:rPr>
                <w:b/>
                <w:i/>
              </w:rPr>
              <w:t>painottaa, että turvallisen ja laillisen abortin, ehkäisyn ja seksuaalikasvatuksen saanti olisi taattava maksuttomana julkisena palveluna ja niiden olisi oltava saatavilla sosioekonomisesta asemasta riippumatta;</w:t>
            </w:r>
          </w:p>
        </w:tc>
      </w:tr>
    </w:tbl>
    <w:p w14:paraId="163F62E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8C2429D" w14:textId="77777777" w:rsidR="00D06BC5" w:rsidRPr="00CF6664" w:rsidRDefault="00D06BC5" w:rsidP="00D06BC5">
      <w:r w:rsidRPr="00CF6664">
        <w:rPr>
          <w:rStyle w:val="HideTWBExt"/>
        </w:rPr>
        <w:t>&lt;/Amend&gt;</w:t>
      </w:r>
    </w:p>
    <w:p w14:paraId="5CD9461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391</w:t>
      </w:r>
      <w:r w:rsidRPr="00CF6664">
        <w:rPr>
          <w:rStyle w:val="HideTWBExt"/>
          <w:b w:val="0"/>
        </w:rPr>
        <w:t>&lt;/NumAm&gt;</w:t>
      </w:r>
    </w:p>
    <w:p w14:paraId="1662B015"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6309D34B" w14:textId="77777777" w:rsidR="00D06BC5" w:rsidRPr="00CF6664" w:rsidRDefault="00D06BC5" w:rsidP="00D06BC5">
      <w:pPr>
        <w:pStyle w:val="NormalBold"/>
      </w:pPr>
      <w:r w:rsidRPr="00CF6664">
        <w:rPr>
          <w:rStyle w:val="HideTWBExt"/>
          <w:b w:val="0"/>
        </w:rPr>
        <w:t>&lt;/RepeatBlock-By&gt;</w:t>
      </w:r>
    </w:p>
    <w:p w14:paraId="0AFBD0E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989A333" w14:textId="77777777" w:rsidR="00D06BC5" w:rsidRPr="00CF6664" w:rsidRDefault="00D06BC5" w:rsidP="00D06BC5">
      <w:pPr>
        <w:pStyle w:val="NormalBold"/>
      </w:pPr>
      <w:r w:rsidRPr="00CF6664">
        <w:rPr>
          <w:rStyle w:val="HideTWBExt"/>
          <w:b w:val="0"/>
        </w:rPr>
        <w:t>&lt;Article&gt;</w:t>
      </w:r>
      <w:r w:rsidRPr="00CF6664">
        <w:t>12 e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98DC4ED" w14:textId="77777777" w:rsidTr="00D11899">
        <w:trPr>
          <w:trHeight w:hRule="exact" w:val="240"/>
          <w:jc w:val="center"/>
        </w:trPr>
        <w:tc>
          <w:tcPr>
            <w:tcW w:w="9752" w:type="dxa"/>
            <w:gridSpan w:val="2"/>
            <w:tcBorders>
              <w:top w:val="nil"/>
              <w:left w:val="nil"/>
              <w:bottom w:val="nil"/>
              <w:right w:val="nil"/>
            </w:tcBorders>
          </w:tcPr>
          <w:p w14:paraId="3046DCB4" w14:textId="77777777" w:rsidR="00D06BC5" w:rsidRPr="00CF6664" w:rsidRDefault="00D06BC5" w:rsidP="00D11899"/>
        </w:tc>
      </w:tr>
      <w:tr w:rsidR="00D06BC5" w:rsidRPr="00CF6664" w14:paraId="3FA0DF2A" w14:textId="77777777" w:rsidTr="00D11899">
        <w:trPr>
          <w:trHeight w:val="240"/>
          <w:jc w:val="center"/>
        </w:trPr>
        <w:tc>
          <w:tcPr>
            <w:tcW w:w="4876" w:type="dxa"/>
            <w:tcBorders>
              <w:top w:val="nil"/>
              <w:left w:val="nil"/>
              <w:bottom w:val="nil"/>
              <w:right w:val="nil"/>
            </w:tcBorders>
          </w:tcPr>
          <w:p w14:paraId="3EC8824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D3AB0E4" w14:textId="77777777" w:rsidR="00D06BC5" w:rsidRPr="00CF6664" w:rsidRDefault="00D06BC5" w:rsidP="00D11899">
            <w:pPr>
              <w:pStyle w:val="AmColumnHeading"/>
            </w:pPr>
            <w:r w:rsidRPr="00CF6664">
              <w:t>Tarkistus</w:t>
            </w:r>
          </w:p>
        </w:tc>
      </w:tr>
      <w:tr w:rsidR="00D06BC5" w:rsidRPr="00CF6664" w14:paraId="4DDAB0BF" w14:textId="77777777" w:rsidTr="00D11899">
        <w:trPr>
          <w:jc w:val="center"/>
        </w:trPr>
        <w:tc>
          <w:tcPr>
            <w:tcW w:w="4876" w:type="dxa"/>
            <w:tcBorders>
              <w:top w:val="nil"/>
              <w:left w:val="nil"/>
              <w:bottom w:val="nil"/>
              <w:right w:val="nil"/>
            </w:tcBorders>
          </w:tcPr>
          <w:p w14:paraId="199E1AEA" w14:textId="77777777" w:rsidR="00D06BC5" w:rsidRPr="00CF6664" w:rsidRDefault="00D06BC5" w:rsidP="00D11899">
            <w:pPr>
              <w:pStyle w:val="Normal6a"/>
            </w:pPr>
          </w:p>
        </w:tc>
        <w:tc>
          <w:tcPr>
            <w:tcW w:w="4876" w:type="dxa"/>
            <w:tcBorders>
              <w:top w:val="nil"/>
              <w:left w:val="nil"/>
              <w:bottom w:val="nil"/>
              <w:right w:val="nil"/>
            </w:tcBorders>
          </w:tcPr>
          <w:p w14:paraId="617B2F83" w14:textId="77777777" w:rsidR="00D06BC5" w:rsidRPr="00CF6664" w:rsidRDefault="00D06BC5" w:rsidP="00D11899">
            <w:pPr>
              <w:pStyle w:val="Normal6a"/>
            </w:pPr>
            <w:r w:rsidRPr="00CF6664">
              <w:rPr>
                <w:b/>
                <w:i/>
              </w:rPr>
              <w:t>12 e.</w:t>
            </w:r>
            <w:r w:rsidRPr="00CF6664">
              <w:tab/>
            </w:r>
            <w:r w:rsidRPr="00CF6664">
              <w:rPr>
                <w:b/>
                <w:i/>
              </w:rPr>
              <w:t>kehottaa komissiota ja jäsenvaltioita määrittämään obstetrisen ja gynekologisen väkivallan sukupuolistuneen väkivallan muodoksi ja puuttumaan siihen, edistämään kunnioittavaa äitiyshuoltoa ja ottamaan käyttöön valitusmekanismeja, tiedonkeruuta ja terveydenhuollon ammattilaisille tarkoitettua koulutusta;</w:t>
            </w:r>
          </w:p>
        </w:tc>
      </w:tr>
    </w:tbl>
    <w:p w14:paraId="59BB686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5A1092B" w14:textId="77777777" w:rsidR="00D06BC5" w:rsidRPr="00CF6664" w:rsidRDefault="00D06BC5" w:rsidP="00D06BC5">
      <w:r w:rsidRPr="00CF6664">
        <w:rPr>
          <w:rStyle w:val="HideTWBExt"/>
        </w:rPr>
        <w:t>&lt;/Amend&gt;</w:t>
      </w:r>
    </w:p>
    <w:p w14:paraId="1475BA0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392</w:t>
      </w:r>
      <w:r w:rsidRPr="00CF6664">
        <w:rPr>
          <w:rStyle w:val="HideTWBExt"/>
          <w:b w:val="0"/>
        </w:rPr>
        <w:t>&lt;/NumAm&gt;</w:t>
      </w:r>
    </w:p>
    <w:p w14:paraId="036DFE7A"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2DC84BB0" w14:textId="77777777" w:rsidR="00D06BC5" w:rsidRPr="00CF6664" w:rsidRDefault="00D06BC5" w:rsidP="00D06BC5">
      <w:pPr>
        <w:pStyle w:val="NormalBold"/>
      </w:pPr>
      <w:r w:rsidRPr="00CF6664">
        <w:rPr>
          <w:rStyle w:val="HideTWBExt"/>
          <w:b w:val="0"/>
        </w:rPr>
        <w:t>&lt;/RepeatBlock-By&gt;</w:t>
      </w:r>
    </w:p>
    <w:p w14:paraId="780C6FB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0266B9E" w14:textId="77777777" w:rsidR="00D06BC5" w:rsidRPr="00CF6664" w:rsidRDefault="00D06BC5" w:rsidP="00D06BC5">
      <w:pPr>
        <w:pStyle w:val="NormalBold"/>
      </w:pPr>
      <w:r w:rsidRPr="00CF6664">
        <w:rPr>
          <w:rStyle w:val="HideTWBExt"/>
          <w:b w:val="0"/>
        </w:rPr>
        <w:t>&lt;Article&gt;</w:t>
      </w:r>
      <w:r w:rsidRPr="00CF6664">
        <w:t>12 e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DBD06D3" w14:textId="77777777" w:rsidTr="00D11899">
        <w:trPr>
          <w:trHeight w:hRule="exact" w:val="240"/>
          <w:jc w:val="center"/>
        </w:trPr>
        <w:tc>
          <w:tcPr>
            <w:tcW w:w="9752" w:type="dxa"/>
            <w:gridSpan w:val="2"/>
            <w:tcBorders>
              <w:top w:val="nil"/>
              <w:left w:val="nil"/>
              <w:bottom w:val="nil"/>
              <w:right w:val="nil"/>
            </w:tcBorders>
          </w:tcPr>
          <w:p w14:paraId="2CFB3F6D" w14:textId="77777777" w:rsidR="00D06BC5" w:rsidRPr="00CF6664" w:rsidRDefault="00D06BC5" w:rsidP="00D11899"/>
        </w:tc>
      </w:tr>
      <w:tr w:rsidR="00D06BC5" w:rsidRPr="00CF6664" w14:paraId="3461885C" w14:textId="77777777" w:rsidTr="00D11899">
        <w:trPr>
          <w:trHeight w:val="240"/>
          <w:jc w:val="center"/>
        </w:trPr>
        <w:tc>
          <w:tcPr>
            <w:tcW w:w="4876" w:type="dxa"/>
            <w:tcBorders>
              <w:top w:val="nil"/>
              <w:left w:val="nil"/>
              <w:bottom w:val="nil"/>
              <w:right w:val="nil"/>
            </w:tcBorders>
          </w:tcPr>
          <w:p w14:paraId="17BB986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2D299C3" w14:textId="77777777" w:rsidR="00D06BC5" w:rsidRPr="00CF6664" w:rsidRDefault="00D06BC5" w:rsidP="00D11899">
            <w:pPr>
              <w:pStyle w:val="AmColumnHeading"/>
            </w:pPr>
            <w:r w:rsidRPr="00CF6664">
              <w:t>Tarkistus</w:t>
            </w:r>
          </w:p>
        </w:tc>
      </w:tr>
      <w:tr w:rsidR="00D06BC5" w:rsidRPr="00CF6664" w14:paraId="20E47D3F" w14:textId="77777777" w:rsidTr="00D11899">
        <w:trPr>
          <w:jc w:val="center"/>
        </w:trPr>
        <w:tc>
          <w:tcPr>
            <w:tcW w:w="4876" w:type="dxa"/>
            <w:tcBorders>
              <w:top w:val="nil"/>
              <w:left w:val="nil"/>
              <w:bottom w:val="nil"/>
              <w:right w:val="nil"/>
            </w:tcBorders>
          </w:tcPr>
          <w:p w14:paraId="1CB905F2" w14:textId="77777777" w:rsidR="00D06BC5" w:rsidRPr="00CF6664" w:rsidRDefault="00D06BC5" w:rsidP="00D11899">
            <w:pPr>
              <w:pStyle w:val="Normal6a"/>
            </w:pPr>
          </w:p>
        </w:tc>
        <w:tc>
          <w:tcPr>
            <w:tcW w:w="4876" w:type="dxa"/>
            <w:tcBorders>
              <w:top w:val="nil"/>
              <w:left w:val="nil"/>
              <w:bottom w:val="nil"/>
              <w:right w:val="nil"/>
            </w:tcBorders>
          </w:tcPr>
          <w:p w14:paraId="0125C433" w14:textId="77777777" w:rsidR="00D06BC5" w:rsidRPr="00CF6664" w:rsidRDefault="00D06BC5" w:rsidP="00D11899">
            <w:pPr>
              <w:pStyle w:val="Normal6a"/>
            </w:pPr>
            <w:r w:rsidRPr="00CF6664">
              <w:rPr>
                <w:b/>
                <w:i/>
              </w:rPr>
              <w:t>12 e.</w:t>
            </w:r>
            <w:r w:rsidRPr="00CF6664">
              <w:tab/>
            </w:r>
            <w:r w:rsidRPr="00CF6664">
              <w:rPr>
                <w:b/>
                <w:i/>
              </w:rPr>
              <w:t>kehottaa komissiota ja jäsenvaltioita varmistamaan kohtuuhintaisten, laadukkaiden ja ympäristön kannalta kestävien kuukautistuotteiden, jotka eivät sisällä haitallisia kemikaaleja, kuten PFAS-aineita ja ikuisuuskemikaaleja, saatavuuden kaikille niitä tarvitseville;</w:t>
            </w:r>
          </w:p>
        </w:tc>
      </w:tr>
    </w:tbl>
    <w:p w14:paraId="78A58D8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232C5B4" w14:textId="77777777" w:rsidR="00D06BC5" w:rsidRPr="00CF6664" w:rsidRDefault="00D06BC5" w:rsidP="00D06BC5">
      <w:r w:rsidRPr="00CF6664">
        <w:rPr>
          <w:rStyle w:val="HideTWBExt"/>
        </w:rPr>
        <w:t>&lt;/Amend&gt;</w:t>
      </w:r>
    </w:p>
    <w:p w14:paraId="3555FED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393</w:t>
      </w:r>
      <w:r w:rsidRPr="00CF6664">
        <w:rPr>
          <w:rStyle w:val="HideTWBExt"/>
          <w:b w:val="0"/>
        </w:rPr>
        <w:t>&lt;/NumAm&gt;</w:t>
      </w:r>
    </w:p>
    <w:p w14:paraId="3F1D4C60"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6207DE68" w14:textId="77777777" w:rsidR="00D06BC5" w:rsidRPr="00CF6664" w:rsidRDefault="00D06BC5" w:rsidP="00D06BC5">
      <w:pPr>
        <w:pStyle w:val="NormalBold"/>
      </w:pPr>
      <w:r w:rsidRPr="00CF6664">
        <w:rPr>
          <w:rStyle w:val="HideTWBExt"/>
          <w:b w:val="0"/>
        </w:rPr>
        <w:t>&lt;/RepeatBlock-By&gt;</w:t>
      </w:r>
    </w:p>
    <w:p w14:paraId="62EC2C5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96D3F40" w14:textId="77777777" w:rsidR="00D06BC5" w:rsidRPr="00CF6664" w:rsidRDefault="00D06BC5" w:rsidP="00D06BC5">
      <w:pPr>
        <w:pStyle w:val="NormalBold"/>
      </w:pPr>
      <w:r w:rsidRPr="00CF6664">
        <w:rPr>
          <w:rStyle w:val="HideTWBExt"/>
          <w:b w:val="0"/>
        </w:rPr>
        <w:t>&lt;Article&gt;</w:t>
      </w:r>
      <w:r w:rsidRPr="00CF6664">
        <w:t>12 f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30DCD24" w14:textId="77777777" w:rsidTr="00D11899">
        <w:trPr>
          <w:trHeight w:hRule="exact" w:val="240"/>
          <w:jc w:val="center"/>
        </w:trPr>
        <w:tc>
          <w:tcPr>
            <w:tcW w:w="9752" w:type="dxa"/>
            <w:gridSpan w:val="2"/>
            <w:tcBorders>
              <w:top w:val="nil"/>
              <w:left w:val="nil"/>
              <w:bottom w:val="nil"/>
              <w:right w:val="nil"/>
            </w:tcBorders>
          </w:tcPr>
          <w:p w14:paraId="0F203E97" w14:textId="77777777" w:rsidR="00D06BC5" w:rsidRPr="00CF6664" w:rsidRDefault="00D06BC5" w:rsidP="00D11899"/>
        </w:tc>
      </w:tr>
      <w:tr w:rsidR="00D06BC5" w:rsidRPr="00CF6664" w14:paraId="439CC393" w14:textId="77777777" w:rsidTr="00D11899">
        <w:trPr>
          <w:trHeight w:val="240"/>
          <w:jc w:val="center"/>
        </w:trPr>
        <w:tc>
          <w:tcPr>
            <w:tcW w:w="4876" w:type="dxa"/>
            <w:tcBorders>
              <w:top w:val="nil"/>
              <w:left w:val="nil"/>
              <w:bottom w:val="nil"/>
              <w:right w:val="nil"/>
            </w:tcBorders>
          </w:tcPr>
          <w:p w14:paraId="2383D75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3E7EDDC" w14:textId="77777777" w:rsidR="00D06BC5" w:rsidRPr="00CF6664" w:rsidRDefault="00D06BC5" w:rsidP="00D11899">
            <w:pPr>
              <w:pStyle w:val="AmColumnHeading"/>
            </w:pPr>
            <w:r w:rsidRPr="00CF6664">
              <w:t>Tarkistus</w:t>
            </w:r>
          </w:p>
        </w:tc>
      </w:tr>
      <w:tr w:rsidR="00D06BC5" w:rsidRPr="00CF6664" w14:paraId="25774F84" w14:textId="77777777" w:rsidTr="00D11899">
        <w:trPr>
          <w:jc w:val="center"/>
        </w:trPr>
        <w:tc>
          <w:tcPr>
            <w:tcW w:w="4876" w:type="dxa"/>
            <w:tcBorders>
              <w:top w:val="nil"/>
              <w:left w:val="nil"/>
              <w:bottom w:val="nil"/>
              <w:right w:val="nil"/>
            </w:tcBorders>
          </w:tcPr>
          <w:p w14:paraId="7007B026" w14:textId="77777777" w:rsidR="00D06BC5" w:rsidRPr="00CF6664" w:rsidRDefault="00D06BC5" w:rsidP="00D11899">
            <w:pPr>
              <w:pStyle w:val="Normal6a"/>
            </w:pPr>
          </w:p>
        </w:tc>
        <w:tc>
          <w:tcPr>
            <w:tcW w:w="4876" w:type="dxa"/>
            <w:tcBorders>
              <w:top w:val="nil"/>
              <w:left w:val="nil"/>
              <w:bottom w:val="nil"/>
              <w:right w:val="nil"/>
            </w:tcBorders>
          </w:tcPr>
          <w:p w14:paraId="71FD8229" w14:textId="77777777" w:rsidR="00D06BC5" w:rsidRPr="00CF6664" w:rsidRDefault="00D06BC5" w:rsidP="00D11899">
            <w:pPr>
              <w:pStyle w:val="Normal6a"/>
            </w:pPr>
            <w:r w:rsidRPr="00CF6664">
              <w:rPr>
                <w:b/>
                <w:i/>
              </w:rPr>
              <w:t>12 f.</w:t>
            </w:r>
            <w:r w:rsidRPr="00CF6664">
              <w:tab/>
            </w:r>
            <w:r w:rsidRPr="00CF6664">
              <w:rPr>
                <w:b/>
                <w:i/>
              </w:rPr>
              <w:t>kehottaa komissiota ja jäsenvaltioita sisällyttämään sukupuolisensitiivisen lähestymistavan sydän- ja verisuonitauteja koskevaan tutkimukseen, tiedonkeruuseen, seulontaan, ennaltaehkäisystrategioihin ja kliinisiin ohjeisiin, jotta voidaan parantaa varhaista havaitsemista, varmistaa yhdenvertainen hoito ja vähentää vältettävissä olevaa kuolleisuutta naisten keskuudessa; painottaa, että on tärkeää ottaa huomioon, että sydän- ja verisuonitaudit ilmenevät naisilla eri tavoin ja että sukupuolikohtaiset biologiset, sosiaaliset ja psykososiaaliset riskitekijät vaikuttavat sydän- ja verisuonitautien kehittymiseen naisilla;</w:t>
            </w:r>
          </w:p>
        </w:tc>
      </w:tr>
    </w:tbl>
    <w:p w14:paraId="6D322EB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937831E" w14:textId="77777777" w:rsidR="00D06BC5" w:rsidRPr="00CF6664" w:rsidRDefault="00D06BC5" w:rsidP="00D06BC5">
      <w:r w:rsidRPr="00CF6664">
        <w:rPr>
          <w:rStyle w:val="HideTWBExt"/>
        </w:rPr>
        <w:t>&lt;/Amend&gt;</w:t>
      </w:r>
    </w:p>
    <w:p w14:paraId="3E1DCB5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394</w:t>
      </w:r>
      <w:r w:rsidRPr="00CF6664">
        <w:rPr>
          <w:rStyle w:val="HideTWBExt"/>
          <w:b w:val="0"/>
        </w:rPr>
        <w:t>&lt;/NumAm&gt;</w:t>
      </w:r>
    </w:p>
    <w:p w14:paraId="180F6230"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21369625" w14:textId="77777777" w:rsidR="00D06BC5" w:rsidRPr="00CF6664" w:rsidRDefault="00D06BC5" w:rsidP="00D06BC5">
      <w:pPr>
        <w:pStyle w:val="NormalBold"/>
      </w:pPr>
      <w:r w:rsidRPr="00CF6664">
        <w:rPr>
          <w:rStyle w:val="HideTWBExt"/>
          <w:b w:val="0"/>
        </w:rPr>
        <w:t>&lt;/RepeatBlock-By&gt;</w:t>
      </w:r>
    </w:p>
    <w:p w14:paraId="462AC09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12B2EB4" w14:textId="77777777" w:rsidR="00D06BC5" w:rsidRPr="00CF6664" w:rsidRDefault="00D06BC5" w:rsidP="00D06BC5">
      <w:pPr>
        <w:pStyle w:val="NormalBold"/>
      </w:pPr>
      <w:r w:rsidRPr="00CF6664">
        <w:rPr>
          <w:rStyle w:val="HideTWBExt"/>
          <w:b w:val="0"/>
        </w:rPr>
        <w:t>&lt;Article&gt;</w:t>
      </w:r>
      <w:r w:rsidRPr="00CF6664">
        <w:t>12 f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3E6DE46" w14:textId="77777777" w:rsidTr="00D11899">
        <w:trPr>
          <w:trHeight w:hRule="exact" w:val="240"/>
          <w:jc w:val="center"/>
        </w:trPr>
        <w:tc>
          <w:tcPr>
            <w:tcW w:w="9752" w:type="dxa"/>
            <w:gridSpan w:val="2"/>
            <w:tcBorders>
              <w:top w:val="nil"/>
              <w:left w:val="nil"/>
              <w:bottom w:val="nil"/>
              <w:right w:val="nil"/>
            </w:tcBorders>
          </w:tcPr>
          <w:p w14:paraId="20ABA508" w14:textId="77777777" w:rsidR="00D06BC5" w:rsidRPr="00CF6664" w:rsidRDefault="00D06BC5" w:rsidP="00D11899"/>
        </w:tc>
      </w:tr>
      <w:tr w:rsidR="00D06BC5" w:rsidRPr="00CF6664" w14:paraId="3F2C92FC" w14:textId="77777777" w:rsidTr="00D11899">
        <w:trPr>
          <w:trHeight w:val="240"/>
          <w:jc w:val="center"/>
        </w:trPr>
        <w:tc>
          <w:tcPr>
            <w:tcW w:w="4876" w:type="dxa"/>
            <w:tcBorders>
              <w:top w:val="nil"/>
              <w:left w:val="nil"/>
              <w:bottom w:val="nil"/>
              <w:right w:val="nil"/>
            </w:tcBorders>
          </w:tcPr>
          <w:p w14:paraId="7AEA105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08310EA" w14:textId="77777777" w:rsidR="00D06BC5" w:rsidRPr="00CF6664" w:rsidRDefault="00D06BC5" w:rsidP="00D11899">
            <w:pPr>
              <w:pStyle w:val="AmColumnHeading"/>
            </w:pPr>
            <w:r w:rsidRPr="00CF6664">
              <w:t>Tarkistus</w:t>
            </w:r>
          </w:p>
        </w:tc>
      </w:tr>
      <w:tr w:rsidR="00D06BC5" w:rsidRPr="00CF6664" w14:paraId="58028A2E" w14:textId="77777777" w:rsidTr="00D11899">
        <w:trPr>
          <w:jc w:val="center"/>
        </w:trPr>
        <w:tc>
          <w:tcPr>
            <w:tcW w:w="4876" w:type="dxa"/>
            <w:tcBorders>
              <w:top w:val="nil"/>
              <w:left w:val="nil"/>
              <w:bottom w:val="nil"/>
              <w:right w:val="nil"/>
            </w:tcBorders>
          </w:tcPr>
          <w:p w14:paraId="2C0FAD4F" w14:textId="77777777" w:rsidR="00D06BC5" w:rsidRPr="00CF6664" w:rsidRDefault="00D06BC5" w:rsidP="00D11899">
            <w:pPr>
              <w:pStyle w:val="Normal6a"/>
            </w:pPr>
          </w:p>
        </w:tc>
        <w:tc>
          <w:tcPr>
            <w:tcW w:w="4876" w:type="dxa"/>
            <w:tcBorders>
              <w:top w:val="nil"/>
              <w:left w:val="nil"/>
              <w:bottom w:val="nil"/>
              <w:right w:val="nil"/>
            </w:tcBorders>
          </w:tcPr>
          <w:p w14:paraId="707873E2" w14:textId="77777777" w:rsidR="00D06BC5" w:rsidRPr="00CF6664" w:rsidRDefault="00D06BC5" w:rsidP="00D11899">
            <w:pPr>
              <w:pStyle w:val="Normal6a"/>
            </w:pPr>
            <w:r w:rsidRPr="00CF6664">
              <w:rPr>
                <w:b/>
                <w:i/>
              </w:rPr>
              <w:t>12 f.</w:t>
            </w:r>
            <w:r w:rsidRPr="00CF6664">
              <w:tab/>
            </w:r>
            <w:r w:rsidRPr="00CF6664">
              <w:rPr>
                <w:b/>
                <w:i/>
              </w:rPr>
              <w:t>painottaa, että työpaikoilla tarvitaan toimintapolitiikkoja ja olosuhteita, joilla tuetaan naisia, joilla on erityisiä sairauksia;</w:t>
            </w:r>
          </w:p>
        </w:tc>
      </w:tr>
    </w:tbl>
    <w:p w14:paraId="747BE1E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F961091" w14:textId="77777777" w:rsidR="00D06BC5" w:rsidRPr="00CF6664" w:rsidRDefault="00D06BC5" w:rsidP="00D06BC5">
      <w:r w:rsidRPr="00CF6664">
        <w:rPr>
          <w:rStyle w:val="HideTWBExt"/>
        </w:rPr>
        <w:t>&lt;/Amend&gt;</w:t>
      </w:r>
    </w:p>
    <w:p w14:paraId="52B28C3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395</w:t>
      </w:r>
      <w:r w:rsidRPr="00CF6664">
        <w:rPr>
          <w:rStyle w:val="HideTWBExt"/>
          <w:b w:val="0"/>
        </w:rPr>
        <w:t>&lt;/NumAm&gt;</w:t>
      </w:r>
    </w:p>
    <w:p w14:paraId="26B9678E"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31C6830F" w14:textId="77777777" w:rsidR="00D06BC5" w:rsidRPr="00CF6664" w:rsidRDefault="00D06BC5" w:rsidP="00D06BC5">
      <w:pPr>
        <w:pStyle w:val="NormalBold"/>
      </w:pPr>
      <w:r w:rsidRPr="00CF6664">
        <w:rPr>
          <w:rStyle w:val="HideTWBExt"/>
          <w:b w:val="0"/>
        </w:rPr>
        <w:t>&lt;/RepeatBlock-By&gt;</w:t>
      </w:r>
    </w:p>
    <w:p w14:paraId="279EB37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E569320" w14:textId="77777777" w:rsidR="00D06BC5" w:rsidRPr="00CF6664" w:rsidRDefault="00D06BC5" w:rsidP="00D06BC5">
      <w:pPr>
        <w:pStyle w:val="NormalBold"/>
      </w:pPr>
      <w:r w:rsidRPr="00CF6664">
        <w:rPr>
          <w:rStyle w:val="HideTWBExt"/>
          <w:b w:val="0"/>
        </w:rPr>
        <w:t>&lt;Article&gt;</w:t>
      </w:r>
      <w:r w:rsidRPr="00CF6664">
        <w:t>12 g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583A58F" w14:textId="77777777" w:rsidTr="00D11899">
        <w:trPr>
          <w:trHeight w:hRule="exact" w:val="240"/>
          <w:jc w:val="center"/>
        </w:trPr>
        <w:tc>
          <w:tcPr>
            <w:tcW w:w="9752" w:type="dxa"/>
            <w:gridSpan w:val="2"/>
            <w:tcBorders>
              <w:top w:val="nil"/>
              <w:left w:val="nil"/>
              <w:bottom w:val="nil"/>
              <w:right w:val="nil"/>
            </w:tcBorders>
          </w:tcPr>
          <w:p w14:paraId="2A56F863" w14:textId="77777777" w:rsidR="00D06BC5" w:rsidRPr="00CF6664" w:rsidRDefault="00D06BC5" w:rsidP="00D11899"/>
        </w:tc>
      </w:tr>
      <w:tr w:rsidR="00D06BC5" w:rsidRPr="00CF6664" w14:paraId="3967E5F6" w14:textId="77777777" w:rsidTr="00D11899">
        <w:trPr>
          <w:trHeight w:val="240"/>
          <w:jc w:val="center"/>
        </w:trPr>
        <w:tc>
          <w:tcPr>
            <w:tcW w:w="4876" w:type="dxa"/>
            <w:tcBorders>
              <w:top w:val="nil"/>
              <w:left w:val="nil"/>
              <w:bottom w:val="nil"/>
              <w:right w:val="nil"/>
            </w:tcBorders>
          </w:tcPr>
          <w:p w14:paraId="0673569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1CE7B96" w14:textId="77777777" w:rsidR="00D06BC5" w:rsidRPr="00CF6664" w:rsidRDefault="00D06BC5" w:rsidP="00D11899">
            <w:pPr>
              <w:pStyle w:val="AmColumnHeading"/>
            </w:pPr>
            <w:r w:rsidRPr="00CF6664">
              <w:t>Tarkistus</w:t>
            </w:r>
          </w:p>
        </w:tc>
      </w:tr>
      <w:tr w:rsidR="00D06BC5" w:rsidRPr="00CF6664" w14:paraId="6603E4C6" w14:textId="77777777" w:rsidTr="00D11899">
        <w:trPr>
          <w:jc w:val="center"/>
        </w:trPr>
        <w:tc>
          <w:tcPr>
            <w:tcW w:w="4876" w:type="dxa"/>
            <w:tcBorders>
              <w:top w:val="nil"/>
              <w:left w:val="nil"/>
              <w:bottom w:val="nil"/>
              <w:right w:val="nil"/>
            </w:tcBorders>
          </w:tcPr>
          <w:p w14:paraId="61EDD83F" w14:textId="77777777" w:rsidR="00D06BC5" w:rsidRPr="00CF6664" w:rsidRDefault="00D06BC5" w:rsidP="00D11899">
            <w:pPr>
              <w:pStyle w:val="Normal6a"/>
            </w:pPr>
          </w:p>
        </w:tc>
        <w:tc>
          <w:tcPr>
            <w:tcW w:w="4876" w:type="dxa"/>
            <w:tcBorders>
              <w:top w:val="nil"/>
              <w:left w:val="nil"/>
              <w:bottom w:val="nil"/>
              <w:right w:val="nil"/>
            </w:tcBorders>
          </w:tcPr>
          <w:p w14:paraId="7C8DC678" w14:textId="77777777" w:rsidR="00D06BC5" w:rsidRPr="00CF6664" w:rsidRDefault="00D06BC5" w:rsidP="00D11899">
            <w:pPr>
              <w:pStyle w:val="Normal6a"/>
            </w:pPr>
            <w:r w:rsidRPr="00CF6664">
              <w:rPr>
                <w:b/>
                <w:i/>
              </w:rPr>
              <w:t>12 g.</w:t>
            </w:r>
            <w:r w:rsidRPr="00CF6664">
              <w:tab/>
            </w:r>
            <w:r w:rsidRPr="00CF6664">
              <w:rPr>
                <w:b/>
                <w:i/>
              </w:rPr>
              <w:t>kehottaa parantamaan sukupuoleen perustuvien ennakkoluulojen havaitsemista kivun arvioinnissa ja hoidossa ja toteaa, että toisin kuin miesten kohdalla, naisten kipua usein aliarvioidaan tai se sivuutetaan tai diagnosoidaan väärin; painottaa, että on tärkeää varmistaa, että kivunlievitystä tarjotaan, että sitä on saatavilla aina, kun se todetaan lääketieteellisesti tarpeelliseksi, ja että naisten itse raportoimat kipukokemukset otetaan vakavasti kaikessa terveydenhuollossa; toteaa, että kroonisiin tulehduksellisiin ihosairauksiin, myös atooppiseen ihottumaan, liittyy vakavia ja pysyviä oireita, kuten kipua ja sietämätöntä kutinaa, jotka heikentävät merkittävästi elämänlaatua, mielenterveyttä ja unta ja vaikuttavat suhteettomasti naisiin;</w:t>
            </w:r>
          </w:p>
        </w:tc>
      </w:tr>
    </w:tbl>
    <w:p w14:paraId="3E6C717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149035F" w14:textId="77777777" w:rsidR="00D06BC5" w:rsidRPr="00CF6664" w:rsidRDefault="00D06BC5" w:rsidP="00D06BC5">
      <w:r w:rsidRPr="00CF6664">
        <w:rPr>
          <w:rStyle w:val="HideTWBExt"/>
        </w:rPr>
        <w:t>&lt;/Amend&gt;</w:t>
      </w:r>
    </w:p>
    <w:p w14:paraId="436CBDC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396</w:t>
      </w:r>
      <w:r w:rsidRPr="00CF6664">
        <w:rPr>
          <w:rStyle w:val="HideTWBExt"/>
          <w:b w:val="0"/>
        </w:rPr>
        <w:t>&lt;/NumAm&gt;</w:t>
      </w:r>
    </w:p>
    <w:p w14:paraId="3DBA389D"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2C1AC264" w14:textId="77777777" w:rsidR="00D06BC5" w:rsidRPr="00CF6664" w:rsidRDefault="00D06BC5" w:rsidP="00D06BC5">
      <w:pPr>
        <w:pStyle w:val="NormalBold"/>
      </w:pPr>
      <w:r w:rsidRPr="00CF6664">
        <w:rPr>
          <w:rStyle w:val="HideTWBExt"/>
          <w:b w:val="0"/>
        </w:rPr>
        <w:t>&lt;/RepeatBlock-By&gt;</w:t>
      </w:r>
    </w:p>
    <w:p w14:paraId="19A04AA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55B9CDD" w14:textId="77777777" w:rsidR="00D06BC5" w:rsidRPr="00CF6664" w:rsidRDefault="00D06BC5" w:rsidP="00D06BC5">
      <w:pPr>
        <w:pStyle w:val="NormalBold"/>
      </w:pPr>
      <w:r w:rsidRPr="00CF6664">
        <w:rPr>
          <w:rStyle w:val="HideTWBExt"/>
          <w:b w:val="0"/>
        </w:rPr>
        <w:t>&lt;Article&gt;</w:t>
      </w:r>
      <w:r w:rsidRPr="00CF6664">
        <w:t>12 h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8523570" w14:textId="77777777" w:rsidTr="00D11899">
        <w:trPr>
          <w:trHeight w:hRule="exact" w:val="240"/>
          <w:jc w:val="center"/>
        </w:trPr>
        <w:tc>
          <w:tcPr>
            <w:tcW w:w="9752" w:type="dxa"/>
            <w:gridSpan w:val="2"/>
            <w:tcBorders>
              <w:top w:val="nil"/>
              <w:left w:val="nil"/>
              <w:bottom w:val="nil"/>
              <w:right w:val="nil"/>
            </w:tcBorders>
          </w:tcPr>
          <w:p w14:paraId="169DA1BB" w14:textId="77777777" w:rsidR="00D06BC5" w:rsidRPr="00CF6664" w:rsidRDefault="00D06BC5" w:rsidP="00D11899"/>
        </w:tc>
      </w:tr>
      <w:tr w:rsidR="00D06BC5" w:rsidRPr="00CF6664" w14:paraId="43F54104" w14:textId="77777777" w:rsidTr="00D11899">
        <w:trPr>
          <w:trHeight w:val="240"/>
          <w:jc w:val="center"/>
        </w:trPr>
        <w:tc>
          <w:tcPr>
            <w:tcW w:w="4876" w:type="dxa"/>
            <w:tcBorders>
              <w:top w:val="nil"/>
              <w:left w:val="nil"/>
              <w:bottom w:val="nil"/>
              <w:right w:val="nil"/>
            </w:tcBorders>
          </w:tcPr>
          <w:p w14:paraId="44D8CD7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C5069BC" w14:textId="77777777" w:rsidR="00D06BC5" w:rsidRPr="00CF6664" w:rsidRDefault="00D06BC5" w:rsidP="00D11899">
            <w:pPr>
              <w:pStyle w:val="AmColumnHeading"/>
            </w:pPr>
            <w:r w:rsidRPr="00CF6664">
              <w:t>Tarkistus</w:t>
            </w:r>
          </w:p>
        </w:tc>
      </w:tr>
      <w:tr w:rsidR="00D06BC5" w:rsidRPr="00CF6664" w14:paraId="288EE67E" w14:textId="77777777" w:rsidTr="00D11899">
        <w:trPr>
          <w:jc w:val="center"/>
        </w:trPr>
        <w:tc>
          <w:tcPr>
            <w:tcW w:w="4876" w:type="dxa"/>
            <w:tcBorders>
              <w:top w:val="nil"/>
              <w:left w:val="nil"/>
              <w:bottom w:val="nil"/>
              <w:right w:val="nil"/>
            </w:tcBorders>
          </w:tcPr>
          <w:p w14:paraId="32CC09A0" w14:textId="77777777" w:rsidR="00D06BC5" w:rsidRPr="00CF6664" w:rsidRDefault="00D06BC5" w:rsidP="00D11899">
            <w:pPr>
              <w:pStyle w:val="Normal6a"/>
            </w:pPr>
          </w:p>
        </w:tc>
        <w:tc>
          <w:tcPr>
            <w:tcW w:w="4876" w:type="dxa"/>
            <w:tcBorders>
              <w:top w:val="nil"/>
              <w:left w:val="nil"/>
              <w:bottom w:val="nil"/>
              <w:right w:val="nil"/>
            </w:tcBorders>
          </w:tcPr>
          <w:p w14:paraId="589A0A6D" w14:textId="77777777" w:rsidR="00D06BC5" w:rsidRPr="00CF6664" w:rsidRDefault="00D06BC5" w:rsidP="00D11899">
            <w:pPr>
              <w:pStyle w:val="Normal6a"/>
            </w:pPr>
            <w:r w:rsidRPr="00CF6664">
              <w:rPr>
                <w:b/>
                <w:i/>
              </w:rPr>
              <w:t>12 h.</w:t>
            </w:r>
            <w:r w:rsidRPr="00CF6664">
              <w:tab/>
            </w:r>
            <w:r w:rsidRPr="00CF6664">
              <w:rPr>
                <w:b/>
                <w:i/>
              </w:rPr>
              <w:t>kehottaa komissiota ja jäsenvaltioita vahvistamaan EU:n laajuista syöpätutkimusta sekä syövän ehkäisyä, seulontaa ja hoitoa sukupuolinäkökulmasta; painottaa esimerkiksi kiireellistä tarvetta parantaa metastaattista rintasyöpää koskevien tietojen keruuta yhdenmukaistettujen kansallisten rekisterien, eurooppalaisen terveystietoalueen paremman integroinnin sekä järjestelmällisen raportoinnin avulla näyttöön perustuvan päätöksenteon ohjaamiseksi; painottaa yhdenvertaisuuden merkitystä rintasyövän torjumiseksi EU:ssa suoritettavissa genomitesteissä;</w:t>
            </w:r>
          </w:p>
        </w:tc>
      </w:tr>
    </w:tbl>
    <w:p w14:paraId="0D2D430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C70E917" w14:textId="77777777" w:rsidR="00D06BC5" w:rsidRPr="00CF6664" w:rsidRDefault="00D06BC5" w:rsidP="00D06BC5">
      <w:r w:rsidRPr="00CF6664">
        <w:rPr>
          <w:rStyle w:val="HideTWBExt"/>
        </w:rPr>
        <w:t>&lt;/Amend&gt;</w:t>
      </w:r>
    </w:p>
    <w:p w14:paraId="068EB9E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397</w:t>
      </w:r>
      <w:r w:rsidRPr="00CF6664">
        <w:rPr>
          <w:rStyle w:val="HideTWBExt"/>
          <w:b w:val="0"/>
        </w:rPr>
        <w:t>&lt;/NumAm&gt;</w:t>
      </w:r>
    </w:p>
    <w:p w14:paraId="2C7E6E91"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09648B7E" w14:textId="77777777" w:rsidR="00D06BC5" w:rsidRPr="00CF6664" w:rsidRDefault="00D06BC5" w:rsidP="00D06BC5">
      <w:pPr>
        <w:pStyle w:val="NormalBold"/>
      </w:pPr>
      <w:r w:rsidRPr="00CF6664">
        <w:rPr>
          <w:rStyle w:val="HideTWBExt"/>
          <w:b w:val="0"/>
        </w:rPr>
        <w:t>&lt;/RepeatBlock-By&gt;</w:t>
      </w:r>
    </w:p>
    <w:p w14:paraId="714819F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6182317" w14:textId="77777777" w:rsidR="00D06BC5" w:rsidRPr="00CF6664" w:rsidRDefault="00D06BC5" w:rsidP="00D06BC5">
      <w:pPr>
        <w:pStyle w:val="NormalBold"/>
      </w:pPr>
      <w:r w:rsidRPr="00CF6664">
        <w:rPr>
          <w:rStyle w:val="HideTWBExt"/>
          <w:b w:val="0"/>
        </w:rPr>
        <w:t>&lt;Article&gt;</w:t>
      </w:r>
      <w:r w:rsidRPr="00CF6664">
        <w:t>12 i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7D53015" w14:textId="77777777" w:rsidTr="00D11899">
        <w:trPr>
          <w:trHeight w:hRule="exact" w:val="240"/>
          <w:jc w:val="center"/>
        </w:trPr>
        <w:tc>
          <w:tcPr>
            <w:tcW w:w="9752" w:type="dxa"/>
            <w:gridSpan w:val="2"/>
            <w:tcBorders>
              <w:top w:val="nil"/>
              <w:left w:val="nil"/>
              <w:bottom w:val="nil"/>
              <w:right w:val="nil"/>
            </w:tcBorders>
          </w:tcPr>
          <w:p w14:paraId="170722F8" w14:textId="77777777" w:rsidR="00D06BC5" w:rsidRPr="00CF6664" w:rsidRDefault="00D06BC5" w:rsidP="00D11899"/>
        </w:tc>
      </w:tr>
      <w:tr w:rsidR="00D06BC5" w:rsidRPr="00CF6664" w14:paraId="6C480D2C" w14:textId="77777777" w:rsidTr="00D11899">
        <w:trPr>
          <w:trHeight w:val="240"/>
          <w:jc w:val="center"/>
        </w:trPr>
        <w:tc>
          <w:tcPr>
            <w:tcW w:w="4876" w:type="dxa"/>
            <w:tcBorders>
              <w:top w:val="nil"/>
              <w:left w:val="nil"/>
              <w:bottom w:val="nil"/>
              <w:right w:val="nil"/>
            </w:tcBorders>
          </w:tcPr>
          <w:p w14:paraId="18A23AA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2B09B71" w14:textId="77777777" w:rsidR="00D06BC5" w:rsidRPr="00CF6664" w:rsidRDefault="00D06BC5" w:rsidP="00D11899">
            <w:pPr>
              <w:pStyle w:val="AmColumnHeading"/>
            </w:pPr>
            <w:r w:rsidRPr="00CF6664">
              <w:t>Tarkistus</w:t>
            </w:r>
          </w:p>
        </w:tc>
      </w:tr>
      <w:tr w:rsidR="00D06BC5" w:rsidRPr="00CF6664" w14:paraId="4F8DE5ED" w14:textId="77777777" w:rsidTr="00D11899">
        <w:trPr>
          <w:jc w:val="center"/>
        </w:trPr>
        <w:tc>
          <w:tcPr>
            <w:tcW w:w="4876" w:type="dxa"/>
            <w:tcBorders>
              <w:top w:val="nil"/>
              <w:left w:val="nil"/>
              <w:bottom w:val="nil"/>
              <w:right w:val="nil"/>
            </w:tcBorders>
          </w:tcPr>
          <w:p w14:paraId="232E49FF" w14:textId="77777777" w:rsidR="00D06BC5" w:rsidRPr="00CF6664" w:rsidRDefault="00D06BC5" w:rsidP="00D11899">
            <w:pPr>
              <w:pStyle w:val="Normal6a"/>
            </w:pPr>
          </w:p>
        </w:tc>
        <w:tc>
          <w:tcPr>
            <w:tcW w:w="4876" w:type="dxa"/>
            <w:tcBorders>
              <w:top w:val="nil"/>
              <w:left w:val="nil"/>
              <w:bottom w:val="nil"/>
              <w:right w:val="nil"/>
            </w:tcBorders>
          </w:tcPr>
          <w:p w14:paraId="41D97C9A" w14:textId="77777777" w:rsidR="00D06BC5" w:rsidRPr="00CF6664" w:rsidRDefault="00D06BC5" w:rsidP="00D11899">
            <w:pPr>
              <w:pStyle w:val="Normal6a"/>
            </w:pPr>
            <w:r w:rsidRPr="00CF6664">
              <w:rPr>
                <w:b/>
                <w:i/>
              </w:rPr>
              <w:t>12 i.</w:t>
            </w:r>
            <w:r w:rsidRPr="00CF6664">
              <w:tab/>
            </w:r>
            <w:r w:rsidRPr="00CF6664">
              <w:rPr>
                <w:b/>
                <w:i/>
              </w:rPr>
              <w:t>kehottaa komissiota ja jäsenvaltioita varmistamaan, että sukupuolinäkökulma sisällytetään kaikilta osin sydän- ja verisuonitautien ehkäisyä, diagnosointia ja hoitoa koskeviin EU:n strategioihin; painottaa, että sydän- ja verisuonitaudit ovat edelleen naisten yleisin kuolinsyy, mutta toteaa, että naiset jäävät usein vaille asianmukaista diagnoosia ja hoitoa, koska oireet, riskitekijät ja kliininen esiintyminen ovat erilaisia kuin miehillä; vaatii tutkimusta, jossa keskitytään naisille ominaisiin sydän- ja verisuoniriskeihin erityisesti vaihdevuosien jälkeen tai raskauden aikana;</w:t>
            </w:r>
          </w:p>
        </w:tc>
      </w:tr>
    </w:tbl>
    <w:p w14:paraId="11BAA7F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0CA73AA" w14:textId="77777777" w:rsidR="00D06BC5" w:rsidRPr="00CF6664" w:rsidRDefault="00D06BC5" w:rsidP="00D06BC5">
      <w:r w:rsidRPr="00CF6664">
        <w:rPr>
          <w:rStyle w:val="HideTWBExt"/>
        </w:rPr>
        <w:t>&lt;/Amend&gt;</w:t>
      </w:r>
    </w:p>
    <w:p w14:paraId="3B9766D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398</w:t>
      </w:r>
      <w:r w:rsidRPr="00CF6664">
        <w:rPr>
          <w:rStyle w:val="HideTWBExt"/>
          <w:b w:val="0"/>
        </w:rPr>
        <w:t>&lt;/NumAm&gt;</w:t>
      </w:r>
    </w:p>
    <w:p w14:paraId="3A5227EB"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CD230F8" w14:textId="77777777" w:rsidR="00D06BC5" w:rsidRPr="00CF6664" w:rsidRDefault="00D06BC5" w:rsidP="00D06BC5">
      <w:pPr>
        <w:pStyle w:val="NormalBold"/>
      </w:pPr>
      <w:r w:rsidRPr="00CF6664">
        <w:rPr>
          <w:rStyle w:val="HideTWBExt"/>
          <w:b w:val="0"/>
        </w:rPr>
        <w:t>&lt;/RepeatBlock-By&gt;</w:t>
      </w:r>
    </w:p>
    <w:p w14:paraId="26AD88B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A61A5AC" w14:textId="77777777" w:rsidR="00D06BC5" w:rsidRPr="00CF6664" w:rsidRDefault="00D06BC5" w:rsidP="00D06BC5">
      <w:pPr>
        <w:pStyle w:val="NormalBold"/>
      </w:pPr>
      <w:r w:rsidRPr="00CF6664">
        <w:rPr>
          <w:rStyle w:val="HideTWBExt"/>
          <w:b w:val="0"/>
        </w:rPr>
        <w:t>&lt;Article&gt;</w:t>
      </w:r>
      <w:r w:rsidRPr="00CF6664">
        <w:t>12 j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DB2FF6F" w14:textId="77777777" w:rsidTr="00D11899">
        <w:trPr>
          <w:trHeight w:hRule="exact" w:val="240"/>
          <w:jc w:val="center"/>
        </w:trPr>
        <w:tc>
          <w:tcPr>
            <w:tcW w:w="9752" w:type="dxa"/>
            <w:gridSpan w:val="2"/>
            <w:tcBorders>
              <w:top w:val="nil"/>
              <w:left w:val="nil"/>
              <w:bottom w:val="nil"/>
              <w:right w:val="nil"/>
            </w:tcBorders>
          </w:tcPr>
          <w:p w14:paraId="3F1D9A3E" w14:textId="77777777" w:rsidR="00D06BC5" w:rsidRPr="00CF6664" w:rsidRDefault="00D06BC5" w:rsidP="00D11899"/>
        </w:tc>
      </w:tr>
      <w:tr w:rsidR="00D06BC5" w:rsidRPr="00CF6664" w14:paraId="3D94755F" w14:textId="77777777" w:rsidTr="00D11899">
        <w:trPr>
          <w:trHeight w:val="240"/>
          <w:jc w:val="center"/>
        </w:trPr>
        <w:tc>
          <w:tcPr>
            <w:tcW w:w="4876" w:type="dxa"/>
            <w:tcBorders>
              <w:top w:val="nil"/>
              <w:left w:val="nil"/>
              <w:bottom w:val="nil"/>
              <w:right w:val="nil"/>
            </w:tcBorders>
          </w:tcPr>
          <w:p w14:paraId="06FE270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F2C3259" w14:textId="77777777" w:rsidR="00D06BC5" w:rsidRPr="00CF6664" w:rsidRDefault="00D06BC5" w:rsidP="00D11899">
            <w:pPr>
              <w:pStyle w:val="AmColumnHeading"/>
            </w:pPr>
            <w:r w:rsidRPr="00CF6664">
              <w:t>Tarkistus</w:t>
            </w:r>
          </w:p>
        </w:tc>
      </w:tr>
      <w:tr w:rsidR="00D06BC5" w:rsidRPr="00CF6664" w14:paraId="7FFF180F" w14:textId="77777777" w:rsidTr="00D11899">
        <w:trPr>
          <w:jc w:val="center"/>
        </w:trPr>
        <w:tc>
          <w:tcPr>
            <w:tcW w:w="4876" w:type="dxa"/>
            <w:tcBorders>
              <w:top w:val="nil"/>
              <w:left w:val="nil"/>
              <w:bottom w:val="nil"/>
              <w:right w:val="nil"/>
            </w:tcBorders>
          </w:tcPr>
          <w:p w14:paraId="03678CB7" w14:textId="77777777" w:rsidR="00D06BC5" w:rsidRPr="00CF6664" w:rsidRDefault="00D06BC5" w:rsidP="00D11899">
            <w:pPr>
              <w:pStyle w:val="Normal6a"/>
            </w:pPr>
          </w:p>
        </w:tc>
        <w:tc>
          <w:tcPr>
            <w:tcW w:w="4876" w:type="dxa"/>
            <w:tcBorders>
              <w:top w:val="nil"/>
              <w:left w:val="nil"/>
              <w:bottom w:val="nil"/>
              <w:right w:val="nil"/>
            </w:tcBorders>
          </w:tcPr>
          <w:p w14:paraId="368DFBBB" w14:textId="77777777" w:rsidR="00D06BC5" w:rsidRPr="00CF6664" w:rsidRDefault="00D06BC5" w:rsidP="00D11899">
            <w:pPr>
              <w:pStyle w:val="Normal6a"/>
            </w:pPr>
            <w:r w:rsidRPr="00CF6664">
              <w:rPr>
                <w:b/>
                <w:i/>
              </w:rPr>
              <w:t>12 j.</w:t>
            </w:r>
            <w:r w:rsidRPr="00CF6664">
              <w:tab/>
            </w:r>
            <w:r w:rsidRPr="00CF6664">
              <w:rPr>
                <w:b/>
                <w:i/>
              </w:rPr>
              <w:t>kehottaa komissiota ja jäsenvaltioita sisällyttämään sukupuolinäkökulman diabeteksen tutkimukseen, diagnosointiin, hoitoon ja hallintaan; painottaa tarvetta kehittää sukupuolikohtaisia diagnostisia kriteerejä ja ottaa huomioon hormonaaliset elämänvaiheet, kuten kuukautiset, raskauden ja vaihdevuodet, kliinisissä ohjeissa ja digitaalisissa terveysvälineissä; kehottaa myöntämään EU:n tukea sukupuolinäkökulman huomioon ottavalle teknologialle ja mielenterveyden integroinnille, jotta varmistetaan yksilöllinen hoito ja tulokset diabetesta sairastaville naisille;</w:t>
            </w:r>
          </w:p>
        </w:tc>
      </w:tr>
    </w:tbl>
    <w:p w14:paraId="784B039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0D49EED" w14:textId="77777777" w:rsidR="00D06BC5" w:rsidRPr="00CF6664" w:rsidRDefault="00D06BC5" w:rsidP="00D06BC5">
      <w:r w:rsidRPr="00CF6664">
        <w:rPr>
          <w:rStyle w:val="HideTWBExt"/>
        </w:rPr>
        <w:t>&lt;/Amend&gt;</w:t>
      </w:r>
    </w:p>
    <w:p w14:paraId="3FEC2A8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399</w:t>
      </w:r>
      <w:r w:rsidRPr="00CF6664">
        <w:rPr>
          <w:rStyle w:val="HideTWBExt"/>
          <w:b w:val="0"/>
        </w:rPr>
        <w:t>&lt;/NumAm&gt;</w:t>
      </w:r>
    </w:p>
    <w:p w14:paraId="622919C5"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5DCE7D65" w14:textId="77777777" w:rsidR="00D06BC5" w:rsidRPr="00CF6664" w:rsidRDefault="00D06BC5" w:rsidP="00D06BC5">
      <w:pPr>
        <w:pStyle w:val="NormalBold"/>
      </w:pPr>
      <w:r w:rsidRPr="00CF6664">
        <w:rPr>
          <w:rStyle w:val="HideTWBExt"/>
          <w:b w:val="0"/>
        </w:rPr>
        <w:t>&lt;/RepeatBlock-By&gt;</w:t>
      </w:r>
    </w:p>
    <w:p w14:paraId="55AD7BE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B785D68" w14:textId="77777777" w:rsidR="00D06BC5" w:rsidRPr="00CF6664" w:rsidRDefault="00D06BC5" w:rsidP="00D06BC5">
      <w:pPr>
        <w:pStyle w:val="NormalBold"/>
      </w:pPr>
      <w:r w:rsidRPr="00CF6664">
        <w:rPr>
          <w:rStyle w:val="HideTWBExt"/>
          <w:b w:val="0"/>
        </w:rPr>
        <w:t>&lt;Article&gt;</w:t>
      </w:r>
      <w:r w:rsidRPr="00CF6664">
        <w:t>12 k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31C23E2" w14:textId="77777777" w:rsidTr="00D11899">
        <w:trPr>
          <w:trHeight w:hRule="exact" w:val="240"/>
          <w:jc w:val="center"/>
        </w:trPr>
        <w:tc>
          <w:tcPr>
            <w:tcW w:w="9752" w:type="dxa"/>
            <w:gridSpan w:val="2"/>
            <w:tcBorders>
              <w:top w:val="nil"/>
              <w:left w:val="nil"/>
              <w:bottom w:val="nil"/>
              <w:right w:val="nil"/>
            </w:tcBorders>
          </w:tcPr>
          <w:p w14:paraId="53A459F6" w14:textId="77777777" w:rsidR="00D06BC5" w:rsidRPr="00CF6664" w:rsidRDefault="00D06BC5" w:rsidP="00D11899"/>
        </w:tc>
      </w:tr>
      <w:tr w:rsidR="00D06BC5" w:rsidRPr="00CF6664" w14:paraId="4D24E0B6" w14:textId="77777777" w:rsidTr="00D11899">
        <w:trPr>
          <w:trHeight w:val="240"/>
          <w:jc w:val="center"/>
        </w:trPr>
        <w:tc>
          <w:tcPr>
            <w:tcW w:w="4876" w:type="dxa"/>
            <w:tcBorders>
              <w:top w:val="nil"/>
              <w:left w:val="nil"/>
              <w:bottom w:val="nil"/>
              <w:right w:val="nil"/>
            </w:tcBorders>
          </w:tcPr>
          <w:p w14:paraId="4999760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F52F8F0" w14:textId="77777777" w:rsidR="00D06BC5" w:rsidRPr="00CF6664" w:rsidRDefault="00D06BC5" w:rsidP="00D11899">
            <w:pPr>
              <w:pStyle w:val="AmColumnHeading"/>
            </w:pPr>
            <w:r w:rsidRPr="00CF6664">
              <w:t>Tarkistus</w:t>
            </w:r>
          </w:p>
        </w:tc>
      </w:tr>
      <w:tr w:rsidR="00D06BC5" w:rsidRPr="00CF6664" w14:paraId="24A17A3B" w14:textId="77777777" w:rsidTr="00D11899">
        <w:trPr>
          <w:jc w:val="center"/>
        </w:trPr>
        <w:tc>
          <w:tcPr>
            <w:tcW w:w="4876" w:type="dxa"/>
            <w:tcBorders>
              <w:top w:val="nil"/>
              <w:left w:val="nil"/>
              <w:bottom w:val="nil"/>
              <w:right w:val="nil"/>
            </w:tcBorders>
          </w:tcPr>
          <w:p w14:paraId="1ACD7193" w14:textId="77777777" w:rsidR="00D06BC5" w:rsidRPr="00CF6664" w:rsidRDefault="00D06BC5" w:rsidP="00D11899">
            <w:pPr>
              <w:pStyle w:val="Normal6a"/>
            </w:pPr>
          </w:p>
        </w:tc>
        <w:tc>
          <w:tcPr>
            <w:tcW w:w="4876" w:type="dxa"/>
            <w:tcBorders>
              <w:top w:val="nil"/>
              <w:left w:val="nil"/>
              <w:bottom w:val="nil"/>
              <w:right w:val="nil"/>
            </w:tcBorders>
          </w:tcPr>
          <w:p w14:paraId="568AC481" w14:textId="77777777" w:rsidR="00D06BC5" w:rsidRPr="00CF6664" w:rsidRDefault="00D06BC5" w:rsidP="00D11899">
            <w:pPr>
              <w:pStyle w:val="Normal6a"/>
            </w:pPr>
            <w:r w:rsidRPr="00CF6664">
              <w:rPr>
                <w:b/>
                <w:i/>
              </w:rPr>
              <w:t>12 k.</w:t>
            </w:r>
            <w:r w:rsidRPr="00CF6664">
              <w:tab/>
            </w:r>
            <w:r w:rsidRPr="00CF6664">
              <w:rPr>
                <w:b/>
                <w:i/>
              </w:rPr>
              <w:t>kehottaa komissiota ja jäsenvaltioita vastaamaan naisten reumasairauksien ja tuki- ja liikuntaelinsairauksien sukupuolikohtaisiin haasteisiin; painottaa tarvetta lisätä EU:n tutkimusta ja innovointia, jotta saadaan enemmän tietoa siitä, miksi nämä sairaudet vaikuttavat suhteettomasti naisiin sekä siitä, miksi he kokevat enemmän kipua ja reagoivat eri tavalla hoitoihin; kehottaa kehittämään sukupuolisensitiivisiä kliinisiä ohjeita, varhaisen seulonnan ohjelmia ja terveydenhuollon ammattilaisille annettavaa koulutusta väärien diagnoosien, diagnoosien viivästymisen ja hoidon eriarvoisen saatavuuden vähentämiseksi; korostaa, että on tärkeää ymmärtää ja lieventää sukupuolikohtaisia ammatillisia riskejä ja edistää työpaikoilla reumasairauksiin ja tuki- ja liikuntaelinsairauksiin liittyviä ennaltaehkäisy- ja hallintastrategioita sekä ottaa huomioon niiden vaikutus naisten terveyteen, työvoimaan osallistumiseen ja yleiseen elämänlaatuun;</w:t>
            </w:r>
          </w:p>
        </w:tc>
      </w:tr>
    </w:tbl>
    <w:p w14:paraId="61DAFC7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913D1DF" w14:textId="77777777" w:rsidR="00D06BC5" w:rsidRPr="00CF6664" w:rsidRDefault="00D06BC5" w:rsidP="00D06BC5">
      <w:r w:rsidRPr="00CF6664">
        <w:rPr>
          <w:rStyle w:val="HideTWBExt"/>
        </w:rPr>
        <w:t>&lt;/Amend&gt;</w:t>
      </w:r>
    </w:p>
    <w:p w14:paraId="1937145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400</w:t>
      </w:r>
      <w:r w:rsidRPr="00CF6664">
        <w:rPr>
          <w:rStyle w:val="HideTWBExt"/>
          <w:b w:val="0"/>
        </w:rPr>
        <w:t>&lt;/NumAm&gt;</w:t>
      </w:r>
    </w:p>
    <w:p w14:paraId="71147B10"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39C201C2" w14:textId="77777777" w:rsidR="00D06BC5" w:rsidRPr="00CF6664" w:rsidRDefault="00D06BC5" w:rsidP="00D06BC5">
      <w:pPr>
        <w:pStyle w:val="NormalBold"/>
      </w:pPr>
      <w:r w:rsidRPr="00CF6664">
        <w:rPr>
          <w:rStyle w:val="HideTWBExt"/>
          <w:b w:val="0"/>
        </w:rPr>
        <w:t>&lt;/RepeatBlock-By&gt;</w:t>
      </w:r>
    </w:p>
    <w:p w14:paraId="62CA4D8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60C72DC" w14:textId="77777777" w:rsidR="00D06BC5" w:rsidRPr="00CF6664" w:rsidRDefault="00D06BC5" w:rsidP="00D06BC5">
      <w:pPr>
        <w:pStyle w:val="NormalBold"/>
      </w:pPr>
      <w:r w:rsidRPr="00CF6664">
        <w:rPr>
          <w:rStyle w:val="HideTWBExt"/>
          <w:b w:val="0"/>
        </w:rPr>
        <w:t>&lt;Article&gt;</w:t>
      </w:r>
      <w:r w:rsidRPr="00CF6664">
        <w:t>12 l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FDC7D8A" w14:textId="77777777" w:rsidTr="00D11899">
        <w:trPr>
          <w:trHeight w:hRule="exact" w:val="240"/>
          <w:jc w:val="center"/>
        </w:trPr>
        <w:tc>
          <w:tcPr>
            <w:tcW w:w="9752" w:type="dxa"/>
            <w:gridSpan w:val="2"/>
            <w:tcBorders>
              <w:top w:val="nil"/>
              <w:left w:val="nil"/>
              <w:bottom w:val="nil"/>
              <w:right w:val="nil"/>
            </w:tcBorders>
          </w:tcPr>
          <w:p w14:paraId="269F145A" w14:textId="77777777" w:rsidR="00D06BC5" w:rsidRPr="00CF6664" w:rsidRDefault="00D06BC5" w:rsidP="00D11899"/>
        </w:tc>
      </w:tr>
      <w:tr w:rsidR="00D06BC5" w:rsidRPr="00CF6664" w14:paraId="3CC509CE" w14:textId="77777777" w:rsidTr="00D11899">
        <w:trPr>
          <w:trHeight w:val="240"/>
          <w:jc w:val="center"/>
        </w:trPr>
        <w:tc>
          <w:tcPr>
            <w:tcW w:w="4876" w:type="dxa"/>
            <w:tcBorders>
              <w:top w:val="nil"/>
              <w:left w:val="nil"/>
              <w:bottom w:val="nil"/>
              <w:right w:val="nil"/>
            </w:tcBorders>
          </w:tcPr>
          <w:p w14:paraId="08C8DD7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CE5F3C2" w14:textId="77777777" w:rsidR="00D06BC5" w:rsidRPr="00CF6664" w:rsidRDefault="00D06BC5" w:rsidP="00D11899">
            <w:pPr>
              <w:pStyle w:val="AmColumnHeading"/>
            </w:pPr>
            <w:r w:rsidRPr="00CF6664">
              <w:t>Tarkistus</w:t>
            </w:r>
          </w:p>
        </w:tc>
      </w:tr>
      <w:tr w:rsidR="00D06BC5" w:rsidRPr="00CF6664" w14:paraId="0ABBF3EE" w14:textId="77777777" w:rsidTr="00D11899">
        <w:trPr>
          <w:jc w:val="center"/>
        </w:trPr>
        <w:tc>
          <w:tcPr>
            <w:tcW w:w="4876" w:type="dxa"/>
            <w:tcBorders>
              <w:top w:val="nil"/>
              <w:left w:val="nil"/>
              <w:bottom w:val="nil"/>
              <w:right w:val="nil"/>
            </w:tcBorders>
          </w:tcPr>
          <w:p w14:paraId="6E1603BE" w14:textId="77777777" w:rsidR="00D06BC5" w:rsidRPr="00CF6664" w:rsidRDefault="00D06BC5" w:rsidP="00D11899">
            <w:pPr>
              <w:pStyle w:val="Normal6a"/>
            </w:pPr>
          </w:p>
        </w:tc>
        <w:tc>
          <w:tcPr>
            <w:tcW w:w="4876" w:type="dxa"/>
            <w:tcBorders>
              <w:top w:val="nil"/>
              <w:left w:val="nil"/>
              <w:bottom w:val="nil"/>
              <w:right w:val="nil"/>
            </w:tcBorders>
          </w:tcPr>
          <w:p w14:paraId="5D9A7D0B" w14:textId="77777777" w:rsidR="00D06BC5" w:rsidRPr="00CF6664" w:rsidRDefault="00D06BC5" w:rsidP="00D11899">
            <w:pPr>
              <w:pStyle w:val="Normal6a"/>
            </w:pPr>
            <w:r w:rsidRPr="00CF6664">
              <w:rPr>
                <w:b/>
                <w:i/>
              </w:rPr>
              <w:t>12 l.</w:t>
            </w:r>
            <w:r w:rsidRPr="00CF6664">
              <w:tab/>
            </w:r>
            <w:r w:rsidRPr="00CF6664">
              <w:rPr>
                <w:b/>
                <w:i/>
              </w:rPr>
              <w:t>kehottaa komissiota ja jäsenvaltioita sisällyttämään sukupuolinäkökulman Alzheimerin taudin kaltaisia muistisairauksia koskeviin tutkimus-, ehkäisy- ja hoitostrategioihin; painottaa, että sairautta esiintyy naisilla yleisemmin pidemmän keskimääräisen eliniän vuoksi, mutta myös samanikäisten naisten ja miesten keskuudessa; toteaa, että suurin osa muistisairaiden hoitajista on naisia;</w:t>
            </w:r>
          </w:p>
        </w:tc>
      </w:tr>
    </w:tbl>
    <w:p w14:paraId="6789984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4A392B8" w14:textId="77777777" w:rsidR="00D06BC5" w:rsidRPr="00CF6664" w:rsidRDefault="00D06BC5" w:rsidP="00D06BC5">
      <w:r w:rsidRPr="00CF6664">
        <w:rPr>
          <w:rStyle w:val="HideTWBExt"/>
        </w:rPr>
        <w:t>&lt;/Amend&gt;</w:t>
      </w:r>
    </w:p>
    <w:p w14:paraId="2A666B6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401</w:t>
      </w:r>
      <w:r w:rsidRPr="00CF6664">
        <w:rPr>
          <w:rStyle w:val="HideTWBExt"/>
          <w:b w:val="0"/>
        </w:rPr>
        <w:t>&lt;/NumAm&gt;</w:t>
      </w:r>
    </w:p>
    <w:p w14:paraId="3633EE5E"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014C67B7" w14:textId="77777777" w:rsidR="00D06BC5" w:rsidRPr="00CF6664" w:rsidRDefault="00D06BC5" w:rsidP="00D06BC5">
      <w:pPr>
        <w:pStyle w:val="NormalBold"/>
      </w:pPr>
      <w:r w:rsidRPr="00CF6664">
        <w:rPr>
          <w:rStyle w:val="HideTWBExt"/>
          <w:b w:val="0"/>
        </w:rPr>
        <w:t>&lt;/RepeatBlock-By&gt;</w:t>
      </w:r>
    </w:p>
    <w:p w14:paraId="6B33899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332ED02" w14:textId="77777777" w:rsidR="00D06BC5" w:rsidRPr="00CF6664" w:rsidRDefault="00D06BC5" w:rsidP="00D06BC5">
      <w:pPr>
        <w:pStyle w:val="NormalBold"/>
      </w:pPr>
      <w:r w:rsidRPr="00CF6664">
        <w:rPr>
          <w:rStyle w:val="HideTWBExt"/>
          <w:b w:val="0"/>
        </w:rPr>
        <w:t>&lt;Article&gt;</w:t>
      </w:r>
      <w:r w:rsidRPr="00CF6664">
        <w:t>12 m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D0A62D1" w14:textId="77777777" w:rsidTr="00D11899">
        <w:trPr>
          <w:trHeight w:hRule="exact" w:val="240"/>
          <w:jc w:val="center"/>
        </w:trPr>
        <w:tc>
          <w:tcPr>
            <w:tcW w:w="9752" w:type="dxa"/>
            <w:gridSpan w:val="2"/>
            <w:tcBorders>
              <w:top w:val="nil"/>
              <w:left w:val="nil"/>
              <w:bottom w:val="nil"/>
              <w:right w:val="nil"/>
            </w:tcBorders>
          </w:tcPr>
          <w:p w14:paraId="43BB21BF" w14:textId="77777777" w:rsidR="00D06BC5" w:rsidRPr="00CF6664" w:rsidRDefault="00D06BC5" w:rsidP="00D11899"/>
        </w:tc>
      </w:tr>
      <w:tr w:rsidR="00D06BC5" w:rsidRPr="00CF6664" w14:paraId="475A9616" w14:textId="77777777" w:rsidTr="00D11899">
        <w:trPr>
          <w:trHeight w:val="240"/>
          <w:jc w:val="center"/>
        </w:trPr>
        <w:tc>
          <w:tcPr>
            <w:tcW w:w="4876" w:type="dxa"/>
            <w:tcBorders>
              <w:top w:val="nil"/>
              <w:left w:val="nil"/>
              <w:bottom w:val="nil"/>
              <w:right w:val="nil"/>
            </w:tcBorders>
          </w:tcPr>
          <w:p w14:paraId="127DE23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25D10CF" w14:textId="77777777" w:rsidR="00D06BC5" w:rsidRPr="00CF6664" w:rsidRDefault="00D06BC5" w:rsidP="00D11899">
            <w:pPr>
              <w:pStyle w:val="AmColumnHeading"/>
            </w:pPr>
            <w:r w:rsidRPr="00CF6664">
              <w:t>Tarkistus</w:t>
            </w:r>
          </w:p>
        </w:tc>
      </w:tr>
      <w:tr w:rsidR="00D06BC5" w:rsidRPr="00CF6664" w14:paraId="0A1E9BA6" w14:textId="77777777" w:rsidTr="00D11899">
        <w:trPr>
          <w:jc w:val="center"/>
        </w:trPr>
        <w:tc>
          <w:tcPr>
            <w:tcW w:w="4876" w:type="dxa"/>
            <w:tcBorders>
              <w:top w:val="nil"/>
              <w:left w:val="nil"/>
              <w:bottom w:val="nil"/>
              <w:right w:val="nil"/>
            </w:tcBorders>
          </w:tcPr>
          <w:p w14:paraId="793CAF5F" w14:textId="77777777" w:rsidR="00D06BC5" w:rsidRPr="00CF6664" w:rsidRDefault="00D06BC5" w:rsidP="00D11899">
            <w:pPr>
              <w:pStyle w:val="Normal6a"/>
            </w:pPr>
          </w:p>
        </w:tc>
        <w:tc>
          <w:tcPr>
            <w:tcW w:w="4876" w:type="dxa"/>
            <w:tcBorders>
              <w:top w:val="nil"/>
              <w:left w:val="nil"/>
              <w:bottom w:val="nil"/>
              <w:right w:val="nil"/>
            </w:tcBorders>
          </w:tcPr>
          <w:p w14:paraId="2820B724" w14:textId="77777777" w:rsidR="00D06BC5" w:rsidRPr="00CF6664" w:rsidRDefault="00D06BC5" w:rsidP="00D11899">
            <w:pPr>
              <w:pStyle w:val="Normal6a"/>
            </w:pPr>
            <w:r w:rsidRPr="00CF6664">
              <w:rPr>
                <w:b/>
                <w:i/>
              </w:rPr>
              <w:t>12 m.</w:t>
            </w:r>
            <w:r w:rsidRPr="00CF6664">
              <w:tab/>
            </w:r>
            <w:r w:rsidRPr="00CF6664">
              <w:rPr>
                <w:b/>
                <w:i/>
              </w:rPr>
              <w:t>kehottaa komissiota ja jäsenvaltioita ottamaan huomioon sukupuoleen perustuvat tekijät, jotka liittyvät yleisiin ei-tarttuviin tauteihin, kuten diabetekseen, sydän- ja verisuonitauteihin, allergiaan ja astmaan, jotka vaikuttavat naisten yleiseen elämänlaatuun, mukaan lukien naisten tuottavuus työssä ja kyky suorittaa arkiaskareita; kehottaa toteuttamaan toimia diagnostisen ja hoitoon liittyvän luokittelun parantamiseksi, jotta kohennetaan hoitoväyliä; kehottaa tukemaan tutkimusta, jotta saadaan enemmän tietoa näiden esiintyvyyserojen taustalla olevista mekanismeista ja syventävämpi käsitys yleisistä sairauksien yhteisesiintymisistä; painottaa tarvetta sisällyttää sukupuolinäkökulmat työterveyteen ja sen valvontaan liittyviin kehyksiin; kehottaa puuttumaan sukupuolten välisiin eroihin terveydenhuollon tuloksissa, mukaan lukien yhdenvertaisuuden varmistaminen kliinisissä tutkimuksissa ja hoidossa;</w:t>
            </w:r>
          </w:p>
        </w:tc>
      </w:tr>
    </w:tbl>
    <w:p w14:paraId="5345F24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D6CE98F" w14:textId="77777777" w:rsidR="00D06BC5" w:rsidRPr="00CF6664" w:rsidRDefault="00D06BC5" w:rsidP="00D06BC5">
      <w:r w:rsidRPr="00CF6664">
        <w:rPr>
          <w:rStyle w:val="HideTWBExt"/>
        </w:rPr>
        <w:t>&lt;/Amend&gt;</w:t>
      </w:r>
    </w:p>
    <w:p w14:paraId="67921BF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402</w:t>
      </w:r>
      <w:r w:rsidRPr="00CF6664">
        <w:rPr>
          <w:rStyle w:val="HideTWBExt"/>
          <w:b w:val="0"/>
        </w:rPr>
        <w:t>&lt;/NumAm&gt;</w:t>
      </w:r>
    </w:p>
    <w:p w14:paraId="6B48D3DC"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63F49109" w14:textId="77777777" w:rsidR="00D06BC5" w:rsidRPr="00CF6664" w:rsidRDefault="00D06BC5" w:rsidP="00D06BC5">
      <w:pPr>
        <w:pStyle w:val="NormalBold"/>
      </w:pPr>
      <w:r w:rsidRPr="00CF6664">
        <w:rPr>
          <w:rStyle w:val="HideTWBExt"/>
          <w:b w:val="0"/>
        </w:rPr>
        <w:t>&lt;/RepeatBlock-By&gt;</w:t>
      </w:r>
    </w:p>
    <w:p w14:paraId="386CF8B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78D396D" w14:textId="77777777" w:rsidR="00D06BC5" w:rsidRPr="00CF6664" w:rsidRDefault="00D06BC5" w:rsidP="00D06BC5">
      <w:pPr>
        <w:pStyle w:val="NormalBold"/>
      </w:pPr>
      <w:r w:rsidRPr="00CF6664">
        <w:rPr>
          <w:rStyle w:val="HideTWBExt"/>
          <w:b w:val="0"/>
        </w:rPr>
        <w:t>&lt;Article&gt;</w:t>
      </w:r>
      <w:r w:rsidRPr="00CF6664">
        <w:t>12 n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03E3EA8" w14:textId="77777777" w:rsidTr="00D11899">
        <w:trPr>
          <w:trHeight w:hRule="exact" w:val="240"/>
          <w:jc w:val="center"/>
        </w:trPr>
        <w:tc>
          <w:tcPr>
            <w:tcW w:w="9752" w:type="dxa"/>
            <w:gridSpan w:val="2"/>
            <w:tcBorders>
              <w:top w:val="nil"/>
              <w:left w:val="nil"/>
              <w:bottom w:val="nil"/>
              <w:right w:val="nil"/>
            </w:tcBorders>
          </w:tcPr>
          <w:p w14:paraId="0FE0DB00" w14:textId="77777777" w:rsidR="00D06BC5" w:rsidRPr="00CF6664" w:rsidRDefault="00D06BC5" w:rsidP="00D11899"/>
        </w:tc>
      </w:tr>
      <w:tr w:rsidR="00D06BC5" w:rsidRPr="00CF6664" w14:paraId="15ADDDA5" w14:textId="77777777" w:rsidTr="00D11899">
        <w:trPr>
          <w:trHeight w:val="240"/>
          <w:jc w:val="center"/>
        </w:trPr>
        <w:tc>
          <w:tcPr>
            <w:tcW w:w="4876" w:type="dxa"/>
            <w:tcBorders>
              <w:top w:val="nil"/>
              <w:left w:val="nil"/>
              <w:bottom w:val="nil"/>
              <w:right w:val="nil"/>
            </w:tcBorders>
          </w:tcPr>
          <w:p w14:paraId="2EF67A9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0C9B83D" w14:textId="77777777" w:rsidR="00D06BC5" w:rsidRPr="00CF6664" w:rsidRDefault="00D06BC5" w:rsidP="00D11899">
            <w:pPr>
              <w:pStyle w:val="AmColumnHeading"/>
            </w:pPr>
            <w:r w:rsidRPr="00CF6664">
              <w:t>Tarkistus</w:t>
            </w:r>
          </w:p>
        </w:tc>
      </w:tr>
      <w:tr w:rsidR="00D06BC5" w:rsidRPr="00CF6664" w14:paraId="442A5E48" w14:textId="77777777" w:rsidTr="00D11899">
        <w:trPr>
          <w:jc w:val="center"/>
        </w:trPr>
        <w:tc>
          <w:tcPr>
            <w:tcW w:w="4876" w:type="dxa"/>
            <w:tcBorders>
              <w:top w:val="nil"/>
              <w:left w:val="nil"/>
              <w:bottom w:val="nil"/>
              <w:right w:val="nil"/>
            </w:tcBorders>
          </w:tcPr>
          <w:p w14:paraId="4A1CC27B" w14:textId="77777777" w:rsidR="00D06BC5" w:rsidRPr="00CF6664" w:rsidRDefault="00D06BC5" w:rsidP="00D11899">
            <w:pPr>
              <w:pStyle w:val="Normal6a"/>
            </w:pPr>
          </w:p>
        </w:tc>
        <w:tc>
          <w:tcPr>
            <w:tcW w:w="4876" w:type="dxa"/>
            <w:tcBorders>
              <w:top w:val="nil"/>
              <w:left w:val="nil"/>
              <w:bottom w:val="nil"/>
              <w:right w:val="nil"/>
            </w:tcBorders>
          </w:tcPr>
          <w:p w14:paraId="4C5DC3B9" w14:textId="77777777" w:rsidR="00D06BC5" w:rsidRPr="00CF6664" w:rsidRDefault="00D06BC5" w:rsidP="00D11899">
            <w:pPr>
              <w:pStyle w:val="Normal6a"/>
            </w:pPr>
            <w:r w:rsidRPr="00CF6664">
              <w:rPr>
                <w:b/>
                <w:i/>
              </w:rPr>
              <w:t>12 n.</w:t>
            </w:r>
            <w:r w:rsidRPr="00CF6664">
              <w:tab/>
            </w:r>
            <w:r w:rsidRPr="00CF6664">
              <w:rPr>
                <w:b/>
                <w:i/>
              </w:rPr>
              <w:t>kehottaa komissiota ja jäsenvaltioita määrittämään pitkäkestoisen covid-19-taudin pandemian merkittäväksi kansanterveyteen ja sukupuolten tasa-arvoon liittyväksi haasteeksi, kun otetaan huomioon, että se vaikuttaa suhteettomasti naisiin, jotka joutuvat usein kärsimään terveydenhuollon ammattilaisten vähättelystä tai diagnoosin viivästymisestä; kehottaa komissiota jatkamaan pitkäkestoisen covid-19-taudin pandemiaa käsittelevän asiantuntijaverkoston tukemista; toteaa, että pitkäkestoisen covid-19-taudin pandemian koettelemat henkilöt saattavat kärsiä työkyvyttömyydestä, joka aiheuttaa taloudellista haavoittuvuutta; kehottaa tukemaan potilaiden uudelleenintegroitumista työelämään työllisyyttä ja sosiaalista suojelua koskevien joustavien toimenpiteiden avulla;</w:t>
            </w:r>
          </w:p>
        </w:tc>
      </w:tr>
    </w:tbl>
    <w:p w14:paraId="286FD45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531BB76" w14:textId="77777777" w:rsidR="00D06BC5" w:rsidRPr="00CF6664" w:rsidRDefault="00D06BC5" w:rsidP="00D06BC5">
      <w:r w:rsidRPr="00CF6664">
        <w:rPr>
          <w:rStyle w:val="HideTWBExt"/>
        </w:rPr>
        <w:t>&lt;/Amend&gt;</w:t>
      </w:r>
    </w:p>
    <w:p w14:paraId="3F9C3FD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403</w:t>
      </w:r>
      <w:r w:rsidRPr="00CF6664">
        <w:rPr>
          <w:rStyle w:val="HideTWBExt"/>
          <w:b w:val="0"/>
        </w:rPr>
        <w:t>&lt;/NumAm&gt;</w:t>
      </w:r>
    </w:p>
    <w:p w14:paraId="6849CBA8"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216E0D7" w14:textId="77777777" w:rsidR="00D06BC5" w:rsidRPr="00CF6664" w:rsidRDefault="00D06BC5" w:rsidP="00D06BC5">
      <w:pPr>
        <w:pStyle w:val="NormalBold"/>
      </w:pPr>
      <w:r w:rsidRPr="00CF6664">
        <w:rPr>
          <w:rStyle w:val="HideTWBExt"/>
          <w:b w:val="0"/>
        </w:rPr>
        <w:t>&lt;/RepeatBlock-By&gt;</w:t>
      </w:r>
    </w:p>
    <w:p w14:paraId="72BC9F2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93174C1" w14:textId="77777777" w:rsidR="00D06BC5" w:rsidRPr="00CF6664" w:rsidRDefault="00D06BC5" w:rsidP="00D06BC5">
      <w:pPr>
        <w:pStyle w:val="NormalBold"/>
      </w:pPr>
      <w:r w:rsidRPr="00CF6664">
        <w:rPr>
          <w:rStyle w:val="HideTWBExt"/>
          <w:b w:val="0"/>
        </w:rPr>
        <w:t>&lt;Article&gt;</w:t>
      </w:r>
      <w:r w:rsidRPr="00CF6664">
        <w:t>12 o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0A72340" w14:textId="77777777" w:rsidTr="00D11899">
        <w:trPr>
          <w:trHeight w:hRule="exact" w:val="240"/>
          <w:jc w:val="center"/>
        </w:trPr>
        <w:tc>
          <w:tcPr>
            <w:tcW w:w="9752" w:type="dxa"/>
            <w:gridSpan w:val="2"/>
            <w:tcBorders>
              <w:top w:val="nil"/>
              <w:left w:val="nil"/>
              <w:bottom w:val="nil"/>
              <w:right w:val="nil"/>
            </w:tcBorders>
          </w:tcPr>
          <w:p w14:paraId="0958D9C5" w14:textId="77777777" w:rsidR="00D06BC5" w:rsidRPr="00CF6664" w:rsidRDefault="00D06BC5" w:rsidP="00D11899"/>
        </w:tc>
      </w:tr>
      <w:tr w:rsidR="00D06BC5" w:rsidRPr="00CF6664" w14:paraId="08D6C334" w14:textId="77777777" w:rsidTr="00D11899">
        <w:trPr>
          <w:trHeight w:val="240"/>
          <w:jc w:val="center"/>
        </w:trPr>
        <w:tc>
          <w:tcPr>
            <w:tcW w:w="4876" w:type="dxa"/>
            <w:tcBorders>
              <w:top w:val="nil"/>
              <w:left w:val="nil"/>
              <w:bottom w:val="nil"/>
              <w:right w:val="nil"/>
            </w:tcBorders>
          </w:tcPr>
          <w:p w14:paraId="1700091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768C191" w14:textId="77777777" w:rsidR="00D06BC5" w:rsidRPr="00CF6664" w:rsidRDefault="00D06BC5" w:rsidP="00D11899">
            <w:pPr>
              <w:pStyle w:val="AmColumnHeading"/>
            </w:pPr>
            <w:r w:rsidRPr="00CF6664">
              <w:t>Tarkistus</w:t>
            </w:r>
          </w:p>
        </w:tc>
      </w:tr>
      <w:tr w:rsidR="00D06BC5" w:rsidRPr="00CF6664" w14:paraId="357A2CEC" w14:textId="77777777" w:rsidTr="00D11899">
        <w:trPr>
          <w:jc w:val="center"/>
        </w:trPr>
        <w:tc>
          <w:tcPr>
            <w:tcW w:w="4876" w:type="dxa"/>
            <w:tcBorders>
              <w:top w:val="nil"/>
              <w:left w:val="nil"/>
              <w:bottom w:val="nil"/>
              <w:right w:val="nil"/>
            </w:tcBorders>
          </w:tcPr>
          <w:p w14:paraId="320B482E" w14:textId="77777777" w:rsidR="00D06BC5" w:rsidRPr="00CF6664" w:rsidRDefault="00D06BC5" w:rsidP="00D11899">
            <w:pPr>
              <w:pStyle w:val="Normal6a"/>
            </w:pPr>
          </w:p>
        </w:tc>
        <w:tc>
          <w:tcPr>
            <w:tcW w:w="4876" w:type="dxa"/>
            <w:tcBorders>
              <w:top w:val="nil"/>
              <w:left w:val="nil"/>
              <w:bottom w:val="nil"/>
              <w:right w:val="nil"/>
            </w:tcBorders>
          </w:tcPr>
          <w:p w14:paraId="75DCDF94" w14:textId="77777777" w:rsidR="00D06BC5" w:rsidRPr="00CF6664" w:rsidRDefault="00D06BC5" w:rsidP="00D11899">
            <w:pPr>
              <w:pStyle w:val="Normal6a"/>
            </w:pPr>
            <w:r w:rsidRPr="00CF6664">
              <w:rPr>
                <w:b/>
                <w:i/>
              </w:rPr>
              <w:t>12 o.</w:t>
            </w:r>
            <w:r w:rsidRPr="00CF6664">
              <w:tab/>
            </w:r>
            <w:r w:rsidRPr="00CF6664">
              <w:rPr>
                <w:b/>
                <w:i/>
              </w:rPr>
              <w:t>kehottaa komissiota ja jäsenvaltioita vastaamaan naisten mielenterveystarpeisiin ja ottamaan huomioon, että naiset raportoivat alhaisemmista hyvinvoinnin tasoista ja korkeammista masennuksen ja psyykkisen ahdistuneisuuden asteista kuin miehet; painottaa sukupuolisensitiivisen ennaltaehkäisyn, varhaisen puuttumisen ja tukipalvelujen merkitystä, mukaan lukien helposti saatavilla oleva mielenterveyshoito, yhteisöpohjaiset ohjelmat ja tiedotuskampanjat; kannustaa keräämään biologisen ja sosiaalisen sukupuolen mukaan eriteltyjä tietoja ja tutkimaan mielenterveyden sosiaalisia ja sukupuolittuneita taustatekijöitä, jotta voidaan tukea toimintapolitiikkoja, joilla edistetään yhdenvertaista henkistä hyvinvointia kaikkialla EU:ssa; kehottaa komissiota ja jäsenvaltioita puuttumaan verkossa esiintyvän vihapuheen vaikutukseen mielenterveyteen, erityisesti naisten kohdalla; painottaa, että on tärkeää puuttua sosiaalisessa mediassa esiintyvän sukupuoleen perustuvan häirinnän ja syrjinnän perimmäisiin syihin; kehottaa komissiota määrittämään oikeudellisesti sukupuoleen perustuvan häirinnän, myös verkossa, kriminalisoiduksi vihapuheeksi ja velvoittamaan alustat havaitsemaan ja poistamaan sukupuoleen perustuvan vihapuheen;</w:t>
            </w:r>
          </w:p>
        </w:tc>
      </w:tr>
    </w:tbl>
    <w:p w14:paraId="2B1A32D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71CA15F" w14:textId="77777777" w:rsidR="00D06BC5" w:rsidRPr="00CF6664" w:rsidRDefault="00D06BC5" w:rsidP="00D06BC5">
      <w:r w:rsidRPr="00CF6664">
        <w:rPr>
          <w:rStyle w:val="HideTWBExt"/>
        </w:rPr>
        <w:t>&lt;/Amend&gt;</w:t>
      </w:r>
    </w:p>
    <w:p w14:paraId="0FC2E5E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404</w:t>
      </w:r>
      <w:r w:rsidRPr="00CF6664">
        <w:rPr>
          <w:rStyle w:val="HideTWBExt"/>
          <w:b w:val="0"/>
        </w:rPr>
        <w:t>&lt;/NumAm&gt;</w:t>
      </w:r>
    </w:p>
    <w:p w14:paraId="42FB5385"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3EBFE56A" w14:textId="77777777" w:rsidR="00D06BC5" w:rsidRPr="00CF6664" w:rsidRDefault="00D06BC5" w:rsidP="00D06BC5">
      <w:pPr>
        <w:pStyle w:val="NormalBold"/>
      </w:pPr>
      <w:r w:rsidRPr="00CF6664">
        <w:rPr>
          <w:rStyle w:val="HideTWBExt"/>
          <w:b w:val="0"/>
        </w:rPr>
        <w:t>&lt;/RepeatBlock-By&gt;</w:t>
      </w:r>
    </w:p>
    <w:p w14:paraId="62D0F40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52E157F" w14:textId="77777777" w:rsidR="00D06BC5" w:rsidRPr="00CF6664" w:rsidRDefault="00D06BC5" w:rsidP="00D06BC5">
      <w:pPr>
        <w:pStyle w:val="NormalBold"/>
      </w:pPr>
      <w:r w:rsidRPr="00CF6664">
        <w:rPr>
          <w:rStyle w:val="HideTWBExt"/>
          <w:b w:val="0"/>
        </w:rPr>
        <w:t>&lt;Article&gt;</w:t>
      </w:r>
      <w:r w:rsidRPr="00CF6664">
        <w:t>12 p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F924862" w14:textId="77777777" w:rsidTr="00D11899">
        <w:trPr>
          <w:trHeight w:hRule="exact" w:val="240"/>
          <w:jc w:val="center"/>
        </w:trPr>
        <w:tc>
          <w:tcPr>
            <w:tcW w:w="9752" w:type="dxa"/>
            <w:gridSpan w:val="2"/>
            <w:tcBorders>
              <w:top w:val="nil"/>
              <w:left w:val="nil"/>
              <w:bottom w:val="nil"/>
              <w:right w:val="nil"/>
            </w:tcBorders>
          </w:tcPr>
          <w:p w14:paraId="53FB6D05" w14:textId="77777777" w:rsidR="00D06BC5" w:rsidRPr="00CF6664" w:rsidRDefault="00D06BC5" w:rsidP="00D11899"/>
        </w:tc>
      </w:tr>
      <w:tr w:rsidR="00D06BC5" w:rsidRPr="00CF6664" w14:paraId="188653B0" w14:textId="77777777" w:rsidTr="00D11899">
        <w:trPr>
          <w:trHeight w:val="240"/>
          <w:jc w:val="center"/>
        </w:trPr>
        <w:tc>
          <w:tcPr>
            <w:tcW w:w="4876" w:type="dxa"/>
            <w:tcBorders>
              <w:top w:val="nil"/>
              <w:left w:val="nil"/>
              <w:bottom w:val="nil"/>
              <w:right w:val="nil"/>
            </w:tcBorders>
          </w:tcPr>
          <w:p w14:paraId="59EFC33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E204F12" w14:textId="77777777" w:rsidR="00D06BC5" w:rsidRPr="00CF6664" w:rsidRDefault="00D06BC5" w:rsidP="00D11899">
            <w:pPr>
              <w:pStyle w:val="AmColumnHeading"/>
            </w:pPr>
            <w:r w:rsidRPr="00CF6664">
              <w:t>Tarkistus</w:t>
            </w:r>
          </w:p>
        </w:tc>
      </w:tr>
      <w:tr w:rsidR="00D06BC5" w:rsidRPr="00CF6664" w14:paraId="790C2771" w14:textId="77777777" w:rsidTr="00D11899">
        <w:trPr>
          <w:jc w:val="center"/>
        </w:trPr>
        <w:tc>
          <w:tcPr>
            <w:tcW w:w="4876" w:type="dxa"/>
            <w:tcBorders>
              <w:top w:val="nil"/>
              <w:left w:val="nil"/>
              <w:bottom w:val="nil"/>
              <w:right w:val="nil"/>
            </w:tcBorders>
          </w:tcPr>
          <w:p w14:paraId="74453ADC" w14:textId="77777777" w:rsidR="00D06BC5" w:rsidRPr="00CF6664" w:rsidRDefault="00D06BC5" w:rsidP="00D11899">
            <w:pPr>
              <w:pStyle w:val="Normal6a"/>
            </w:pPr>
          </w:p>
        </w:tc>
        <w:tc>
          <w:tcPr>
            <w:tcW w:w="4876" w:type="dxa"/>
            <w:tcBorders>
              <w:top w:val="nil"/>
              <w:left w:val="nil"/>
              <w:bottom w:val="nil"/>
              <w:right w:val="nil"/>
            </w:tcBorders>
          </w:tcPr>
          <w:p w14:paraId="1EF00568" w14:textId="77777777" w:rsidR="00D06BC5" w:rsidRPr="00CF6664" w:rsidRDefault="00D06BC5" w:rsidP="00D11899">
            <w:pPr>
              <w:pStyle w:val="Normal6a"/>
            </w:pPr>
            <w:r w:rsidRPr="00CF6664">
              <w:rPr>
                <w:b/>
                <w:i/>
              </w:rPr>
              <w:t>12 p.</w:t>
            </w:r>
            <w:r w:rsidRPr="00CF6664">
              <w:tab/>
            </w:r>
            <w:r w:rsidRPr="00CF6664">
              <w:rPr>
                <w:b/>
                <w:i/>
              </w:rPr>
              <w:t>kehottaa määrittämään virallisesti SSRI-lääkkeiden jälkeisen seksuaalitoimintojen häiriön (Post-SSRI Sexual Dysfunction, PSSD) vakavaksi ja selkeäksi lääkkeen haittavaikutukseksi, joka vaikuttaa suhteettomasti naisiin; kehottaa tutkimaan lisää PSSD:n esiintyvyyttä, biologisia mekanismeja ja hoitoja; kehottaa tarjoamaan hoitoa, tukea ja korjaavia keinoja henkilöille, joihin PSSD vaikuttaa; kehottaa luomaan korvausjärjestelmän henkilöille, jotka kärsivät vakavista ja mahdollisesti pysyvistä masennuslääkkeisiin liittyvistä haitoista, kuten PSSD:stä; kehottaa esittämään institutionaalisen anteeksipyynnön niille, joille PSSD on aiheuttanut haittaa, ja tunnustamaan järjestelmälliset sääntelyyn liittyvät ja eettiset virheet, jotka ovat johtaneet ehkäistävissä olevaan kärsimykseen;</w:t>
            </w:r>
          </w:p>
        </w:tc>
      </w:tr>
    </w:tbl>
    <w:p w14:paraId="625210E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15EB19B" w14:textId="77777777" w:rsidR="00D06BC5" w:rsidRPr="00CF6664" w:rsidRDefault="00D06BC5" w:rsidP="00D06BC5">
      <w:r w:rsidRPr="00CF6664">
        <w:rPr>
          <w:rStyle w:val="HideTWBExt"/>
        </w:rPr>
        <w:t>&lt;/Amend&gt;</w:t>
      </w:r>
    </w:p>
    <w:p w14:paraId="496B9A7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405</w:t>
      </w:r>
      <w:r w:rsidRPr="00CF6664">
        <w:rPr>
          <w:rStyle w:val="HideTWBExt"/>
          <w:b w:val="0"/>
        </w:rPr>
        <w:t>&lt;/NumAm&gt;</w:t>
      </w:r>
    </w:p>
    <w:p w14:paraId="4012392D"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16283AAF" w14:textId="77777777" w:rsidR="00D06BC5" w:rsidRPr="00CF6664" w:rsidRDefault="00D06BC5" w:rsidP="00D06BC5">
      <w:pPr>
        <w:pStyle w:val="NormalBold"/>
      </w:pPr>
      <w:r w:rsidRPr="00CF6664">
        <w:rPr>
          <w:rStyle w:val="HideTWBExt"/>
          <w:b w:val="0"/>
        </w:rPr>
        <w:t>&lt;/RepeatBlock-By&gt;</w:t>
      </w:r>
    </w:p>
    <w:p w14:paraId="205FFC0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D556C92" w14:textId="77777777" w:rsidR="00D06BC5" w:rsidRPr="00CF6664" w:rsidRDefault="00D06BC5" w:rsidP="00D06BC5">
      <w:pPr>
        <w:pStyle w:val="NormalBold"/>
      </w:pPr>
      <w:r w:rsidRPr="00CF6664">
        <w:rPr>
          <w:rStyle w:val="HideTWBExt"/>
          <w:b w:val="0"/>
        </w:rPr>
        <w:t>&lt;Article&gt;</w:t>
      </w:r>
      <w:r w:rsidRPr="00CF6664">
        <w:t>12 q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719D6BE" w14:textId="77777777" w:rsidTr="00D11899">
        <w:trPr>
          <w:trHeight w:hRule="exact" w:val="240"/>
          <w:jc w:val="center"/>
        </w:trPr>
        <w:tc>
          <w:tcPr>
            <w:tcW w:w="9752" w:type="dxa"/>
            <w:gridSpan w:val="2"/>
            <w:tcBorders>
              <w:top w:val="nil"/>
              <w:left w:val="nil"/>
              <w:bottom w:val="nil"/>
              <w:right w:val="nil"/>
            </w:tcBorders>
          </w:tcPr>
          <w:p w14:paraId="7132DB74" w14:textId="77777777" w:rsidR="00D06BC5" w:rsidRPr="00CF6664" w:rsidRDefault="00D06BC5" w:rsidP="00D11899"/>
        </w:tc>
      </w:tr>
      <w:tr w:rsidR="00D06BC5" w:rsidRPr="00CF6664" w14:paraId="76F07A55" w14:textId="77777777" w:rsidTr="00D11899">
        <w:trPr>
          <w:trHeight w:val="240"/>
          <w:jc w:val="center"/>
        </w:trPr>
        <w:tc>
          <w:tcPr>
            <w:tcW w:w="4876" w:type="dxa"/>
            <w:tcBorders>
              <w:top w:val="nil"/>
              <w:left w:val="nil"/>
              <w:bottom w:val="nil"/>
              <w:right w:val="nil"/>
            </w:tcBorders>
          </w:tcPr>
          <w:p w14:paraId="45501C8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D642BC9" w14:textId="77777777" w:rsidR="00D06BC5" w:rsidRPr="00CF6664" w:rsidRDefault="00D06BC5" w:rsidP="00D11899">
            <w:pPr>
              <w:pStyle w:val="AmColumnHeading"/>
            </w:pPr>
            <w:r w:rsidRPr="00CF6664">
              <w:t>Tarkistus</w:t>
            </w:r>
          </w:p>
        </w:tc>
      </w:tr>
      <w:tr w:rsidR="00D06BC5" w:rsidRPr="00CF6664" w14:paraId="0664A303" w14:textId="77777777" w:rsidTr="00D11899">
        <w:trPr>
          <w:jc w:val="center"/>
        </w:trPr>
        <w:tc>
          <w:tcPr>
            <w:tcW w:w="4876" w:type="dxa"/>
            <w:tcBorders>
              <w:top w:val="nil"/>
              <w:left w:val="nil"/>
              <w:bottom w:val="nil"/>
              <w:right w:val="nil"/>
            </w:tcBorders>
          </w:tcPr>
          <w:p w14:paraId="0292178D" w14:textId="77777777" w:rsidR="00D06BC5" w:rsidRPr="00CF6664" w:rsidRDefault="00D06BC5" w:rsidP="00D11899">
            <w:pPr>
              <w:pStyle w:val="Normal6a"/>
            </w:pPr>
          </w:p>
        </w:tc>
        <w:tc>
          <w:tcPr>
            <w:tcW w:w="4876" w:type="dxa"/>
            <w:tcBorders>
              <w:top w:val="nil"/>
              <w:left w:val="nil"/>
              <w:bottom w:val="nil"/>
              <w:right w:val="nil"/>
            </w:tcBorders>
          </w:tcPr>
          <w:p w14:paraId="399E3BB0" w14:textId="77777777" w:rsidR="00D06BC5" w:rsidRPr="00CF6664" w:rsidRDefault="00D06BC5" w:rsidP="00D11899">
            <w:pPr>
              <w:pStyle w:val="Normal6a"/>
            </w:pPr>
            <w:r w:rsidRPr="00CF6664">
              <w:rPr>
                <w:b/>
                <w:i/>
              </w:rPr>
              <w:t>12 q.</w:t>
            </w:r>
            <w:r w:rsidRPr="00CF6664">
              <w:tab/>
            </w:r>
            <w:r w:rsidRPr="00CF6664">
              <w:rPr>
                <w:b/>
                <w:i/>
              </w:rPr>
              <w:t>kehottaa komissiota ja jäsenvaltioita sisällyttämään HIV:n ja sukupuoliteitse tarttuvien infektioiden ehkäisyn, testauksen ja hoidon laajempiin sukupuolisensitiivisiin terveysstrategioihin; painottaa tarvetta puuttua kaikkien sukupuolten, erityisesti nuorten naisten, maahanmuuttajanaisten ja liikkuvien naisten, seksityöntekijöiden, vammaisten naisten ja sukupuolistuneesta väkivallasta selviytyneiden, yksilöllisiin biologisiin ja rakenteellisiin haavoittuvuuksiin; vaatii sukupuoli-, ikä-, seksuaali- ja rotusensitiivistä tutkimusta, parempaa tiedonkeruuta ja raportointia, kohtuuhintaista rokotusten saatavuutta, mielenterveystukea ja yhteisöllisiä toimia, jotta varmistetaan yhdenvertainen ennaltaehkäisy ja hoito koko elämänkaaren ajan;</w:t>
            </w:r>
          </w:p>
        </w:tc>
      </w:tr>
    </w:tbl>
    <w:p w14:paraId="5DCE6CE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3359AD6" w14:textId="77777777" w:rsidR="00D06BC5" w:rsidRPr="00CF6664" w:rsidRDefault="00D06BC5" w:rsidP="00D06BC5">
      <w:r w:rsidRPr="00CF6664">
        <w:rPr>
          <w:rStyle w:val="HideTWBExt"/>
        </w:rPr>
        <w:t>&lt;/Amend&gt;</w:t>
      </w:r>
    </w:p>
    <w:p w14:paraId="0951B46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406</w:t>
      </w:r>
      <w:r w:rsidRPr="00CF6664">
        <w:rPr>
          <w:rStyle w:val="HideTWBExt"/>
          <w:b w:val="0"/>
        </w:rPr>
        <w:t>&lt;/NumAm&gt;</w:t>
      </w:r>
    </w:p>
    <w:p w14:paraId="1E81EF17"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9BE16E0" w14:textId="77777777" w:rsidR="00D06BC5" w:rsidRPr="00CF6664" w:rsidRDefault="00D06BC5" w:rsidP="00D06BC5">
      <w:pPr>
        <w:pStyle w:val="NormalBold"/>
      </w:pPr>
      <w:r w:rsidRPr="00CF6664">
        <w:rPr>
          <w:rStyle w:val="HideTWBExt"/>
          <w:b w:val="0"/>
        </w:rPr>
        <w:t>&lt;/RepeatBlock-By&gt;</w:t>
      </w:r>
    </w:p>
    <w:p w14:paraId="0C80813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8E90B58" w14:textId="77777777" w:rsidR="00D06BC5" w:rsidRPr="00CF6664" w:rsidRDefault="00D06BC5" w:rsidP="00D06BC5">
      <w:pPr>
        <w:pStyle w:val="NormalBold"/>
      </w:pPr>
      <w:r w:rsidRPr="00CF6664">
        <w:rPr>
          <w:rStyle w:val="HideTWBExt"/>
          <w:b w:val="0"/>
        </w:rPr>
        <w:t>&lt;Article&gt;</w:t>
      </w:r>
      <w:r w:rsidRPr="00CF6664">
        <w:t>12 r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0E1EC73" w14:textId="77777777" w:rsidTr="00D11899">
        <w:trPr>
          <w:trHeight w:hRule="exact" w:val="240"/>
          <w:jc w:val="center"/>
        </w:trPr>
        <w:tc>
          <w:tcPr>
            <w:tcW w:w="9752" w:type="dxa"/>
            <w:gridSpan w:val="2"/>
            <w:tcBorders>
              <w:top w:val="nil"/>
              <w:left w:val="nil"/>
              <w:bottom w:val="nil"/>
              <w:right w:val="nil"/>
            </w:tcBorders>
          </w:tcPr>
          <w:p w14:paraId="5F6500F0" w14:textId="77777777" w:rsidR="00D06BC5" w:rsidRPr="00CF6664" w:rsidRDefault="00D06BC5" w:rsidP="00D11899"/>
        </w:tc>
      </w:tr>
      <w:tr w:rsidR="00D06BC5" w:rsidRPr="00CF6664" w14:paraId="59C372F3" w14:textId="77777777" w:rsidTr="00D11899">
        <w:trPr>
          <w:trHeight w:val="240"/>
          <w:jc w:val="center"/>
        </w:trPr>
        <w:tc>
          <w:tcPr>
            <w:tcW w:w="4876" w:type="dxa"/>
            <w:tcBorders>
              <w:top w:val="nil"/>
              <w:left w:val="nil"/>
              <w:bottom w:val="nil"/>
              <w:right w:val="nil"/>
            </w:tcBorders>
          </w:tcPr>
          <w:p w14:paraId="3638DBE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E583A5A" w14:textId="77777777" w:rsidR="00D06BC5" w:rsidRPr="00CF6664" w:rsidRDefault="00D06BC5" w:rsidP="00D11899">
            <w:pPr>
              <w:pStyle w:val="AmColumnHeading"/>
            </w:pPr>
            <w:r w:rsidRPr="00CF6664">
              <w:t>Tarkistus</w:t>
            </w:r>
          </w:p>
        </w:tc>
      </w:tr>
      <w:tr w:rsidR="00D06BC5" w:rsidRPr="00CF6664" w14:paraId="2003DA76" w14:textId="77777777" w:rsidTr="00D11899">
        <w:trPr>
          <w:jc w:val="center"/>
        </w:trPr>
        <w:tc>
          <w:tcPr>
            <w:tcW w:w="4876" w:type="dxa"/>
            <w:tcBorders>
              <w:top w:val="nil"/>
              <w:left w:val="nil"/>
              <w:bottom w:val="nil"/>
              <w:right w:val="nil"/>
            </w:tcBorders>
          </w:tcPr>
          <w:p w14:paraId="3A1DAF77" w14:textId="77777777" w:rsidR="00D06BC5" w:rsidRPr="00CF6664" w:rsidRDefault="00D06BC5" w:rsidP="00D11899">
            <w:pPr>
              <w:pStyle w:val="Normal6a"/>
            </w:pPr>
          </w:p>
        </w:tc>
        <w:tc>
          <w:tcPr>
            <w:tcW w:w="4876" w:type="dxa"/>
            <w:tcBorders>
              <w:top w:val="nil"/>
              <w:left w:val="nil"/>
              <w:bottom w:val="nil"/>
              <w:right w:val="nil"/>
            </w:tcBorders>
          </w:tcPr>
          <w:p w14:paraId="1FE1443F" w14:textId="77777777" w:rsidR="00D06BC5" w:rsidRPr="00CF6664" w:rsidRDefault="00D06BC5" w:rsidP="00D11899">
            <w:pPr>
              <w:pStyle w:val="Normal6a"/>
            </w:pPr>
            <w:r w:rsidRPr="00CF6664">
              <w:rPr>
                <w:b/>
                <w:i/>
              </w:rPr>
              <w:t>12 r.</w:t>
            </w:r>
            <w:r w:rsidRPr="00CF6664">
              <w:tab/>
            </w:r>
            <w:r w:rsidRPr="00CF6664">
              <w:rPr>
                <w:b/>
                <w:i/>
              </w:rPr>
              <w:t>kehottaa komissiota ja jäsenvaltioita varmistamaan rokotteiden yhdenvertaisen saatavuuden kaikkialla EU:ssa; painottaa HPV-rokotteiden merkitystä kohdunkaulan syövän ja influenssan ehkäisemiseksi ja RSV-rokotteiden merkitystä raskaana ja sydän- ja verisuonitautiriskissä olevien naisten suojelemiseksi sekä rokotusten merkitystä välineenä, jolla vähennetään ei-tarttuvien tautien taakkaa; vaatii selkeitä EU:n kattavuustavoitteita, yhdenmukaistettua seurantaa ECDC:n välityksellä, naisten terveyden ennaltaehkäisyn ja tutkimuksen rahoituksen lisäämistä sekä päätöksentekijöiden, terveydenhuollon ammattilaisten ja yleisön tietoisuuden lisäämistä; kehottaa toteuttamaan toimenpiteitä rokotteiden sivuvaikutuksia koskevan misinformaation torjumiseksi;</w:t>
            </w:r>
          </w:p>
        </w:tc>
      </w:tr>
    </w:tbl>
    <w:p w14:paraId="4EE0B5D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DACABD6" w14:textId="77777777" w:rsidR="00D06BC5" w:rsidRPr="00CF6664" w:rsidRDefault="00D06BC5" w:rsidP="00D06BC5">
      <w:r w:rsidRPr="00CF6664">
        <w:rPr>
          <w:rStyle w:val="HideTWBExt"/>
        </w:rPr>
        <w:t>&lt;/Amend&gt;</w:t>
      </w:r>
    </w:p>
    <w:p w14:paraId="3B5C5CD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407</w:t>
      </w:r>
      <w:r w:rsidRPr="00CF6664">
        <w:rPr>
          <w:rStyle w:val="HideTWBExt"/>
          <w:b w:val="0"/>
        </w:rPr>
        <w:t>&lt;/NumAm&gt;</w:t>
      </w:r>
    </w:p>
    <w:p w14:paraId="61626823"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17420439" w14:textId="77777777" w:rsidR="00D06BC5" w:rsidRPr="00CF6664" w:rsidRDefault="00D06BC5" w:rsidP="00D06BC5">
      <w:pPr>
        <w:pStyle w:val="NormalBold"/>
      </w:pPr>
      <w:r w:rsidRPr="00CF6664">
        <w:rPr>
          <w:rStyle w:val="HideTWBExt"/>
          <w:b w:val="0"/>
        </w:rPr>
        <w:t>&lt;/RepeatBlock-By&gt;</w:t>
      </w:r>
    </w:p>
    <w:p w14:paraId="5AA8BBB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6359653" w14:textId="77777777" w:rsidR="00D06BC5" w:rsidRPr="00CF6664" w:rsidRDefault="00D06BC5" w:rsidP="00D06BC5">
      <w:pPr>
        <w:pStyle w:val="NormalBold"/>
      </w:pPr>
      <w:r w:rsidRPr="00CF6664">
        <w:rPr>
          <w:rStyle w:val="HideTWBExt"/>
          <w:b w:val="0"/>
        </w:rPr>
        <w:t>&lt;Article&gt;</w:t>
      </w:r>
      <w:r w:rsidRPr="00CF6664">
        <w:t>12 s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A463846" w14:textId="77777777" w:rsidTr="00D11899">
        <w:trPr>
          <w:trHeight w:hRule="exact" w:val="240"/>
          <w:jc w:val="center"/>
        </w:trPr>
        <w:tc>
          <w:tcPr>
            <w:tcW w:w="9752" w:type="dxa"/>
            <w:gridSpan w:val="2"/>
            <w:tcBorders>
              <w:top w:val="nil"/>
              <w:left w:val="nil"/>
              <w:bottom w:val="nil"/>
              <w:right w:val="nil"/>
            </w:tcBorders>
          </w:tcPr>
          <w:p w14:paraId="20D4AEE5" w14:textId="77777777" w:rsidR="00D06BC5" w:rsidRPr="00CF6664" w:rsidRDefault="00D06BC5" w:rsidP="00D11899"/>
        </w:tc>
      </w:tr>
      <w:tr w:rsidR="00D06BC5" w:rsidRPr="00CF6664" w14:paraId="2CC8F274" w14:textId="77777777" w:rsidTr="00D11899">
        <w:trPr>
          <w:trHeight w:val="240"/>
          <w:jc w:val="center"/>
        </w:trPr>
        <w:tc>
          <w:tcPr>
            <w:tcW w:w="4876" w:type="dxa"/>
            <w:tcBorders>
              <w:top w:val="nil"/>
              <w:left w:val="nil"/>
              <w:bottom w:val="nil"/>
              <w:right w:val="nil"/>
            </w:tcBorders>
          </w:tcPr>
          <w:p w14:paraId="12E987E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4109FA3" w14:textId="77777777" w:rsidR="00D06BC5" w:rsidRPr="00CF6664" w:rsidRDefault="00D06BC5" w:rsidP="00D11899">
            <w:pPr>
              <w:pStyle w:val="AmColumnHeading"/>
            </w:pPr>
            <w:r w:rsidRPr="00CF6664">
              <w:t>Tarkistus</w:t>
            </w:r>
          </w:p>
        </w:tc>
      </w:tr>
      <w:tr w:rsidR="00D06BC5" w:rsidRPr="00CF6664" w14:paraId="2898AE01" w14:textId="77777777" w:rsidTr="00D11899">
        <w:trPr>
          <w:jc w:val="center"/>
        </w:trPr>
        <w:tc>
          <w:tcPr>
            <w:tcW w:w="4876" w:type="dxa"/>
            <w:tcBorders>
              <w:top w:val="nil"/>
              <w:left w:val="nil"/>
              <w:bottom w:val="nil"/>
              <w:right w:val="nil"/>
            </w:tcBorders>
          </w:tcPr>
          <w:p w14:paraId="340A157F" w14:textId="77777777" w:rsidR="00D06BC5" w:rsidRPr="00CF6664" w:rsidRDefault="00D06BC5" w:rsidP="00D11899">
            <w:pPr>
              <w:pStyle w:val="Normal6a"/>
            </w:pPr>
          </w:p>
        </w:tc>
        <w:tc>
          <w:tcPr>
            <w:tcW w:w="4876" w:type="dxa"/>
            <w:tcBorders>
              <w:top w:val="nil"/>
              <w:left w:val="nil"/>
              <w:bottom w:val="nil"/>
              <w:right w:val="nil"/>
            </w:tcBorders>
          </w:tcPr>
          <w:p w14:paraId="01E77C50" w14:textId="77777777" w:rsidR="00D06BC5" w:rsidRPr="00CF6664" w:rsidRDefault="00D06BC5" w:rsidP="00D11899">
            <w:pPr>
              <w:pStyle w:val="Normal6a"/>
            </w:pPr>
            <w:r w:rsidRPr="00CF6664">
              <w:rPr>
                <w:b/>
                <w:i/>
              </w:rPr>
              <w:t>12 s.</w:t>
            </w:r>
            <w:r w:rsidRPr="00CF6664">
              <w:tab/>
            </w:r>
            <w:r w:rsidRPr="00CF6664">
              <w:rPr>
                <w:b/>
                <w:i/>
              </w:rPr>
              <w:t>kehottaa komissiota ja jäsenvaltioita vastaamaan hlbtiq+-naisten ja sukupuolen suhteen epätyypillisten henkilöiden erityisiin terveydenhuoltotarpeisiin, mukaan lukien ehkäisevän hoidon, muun hoidon ja erityisesti transihmisille tarkoitetun terveydenhuollon saatavuus; painottaa vähemmistöihin kohdistuvan stressin ja syrjinnän ja palveluntarjoajien ennakkoluulojen vaikutusta terveystuloksiin ja terveydenhuollon saatavuuteen; kehottaa sisällyttämään hlbtiq+-henkilöitä koskevan terveyssisällön lääketieteen oppilaitosten opetussuunnitelmiin ja terveydenhuollon tarjoajien jatkuvaan ammatilliseen koulutukseen; kannustaa tukemaan yhteisöpohjaisia terveydenhuoltoaloitteita ja EU:n rahoittamaa tutkimusta EU4Health- ja HORIZON-aloitteiden puitteissa, jotta varmistetaan osallistava, yhdenvertainen ja turvallinen terveydenhuolto kaikille hlbtiq+-henkilöille;</w:t>
            </w:r>
          </w:p>
        </w:tc>
      </w:tr>
    </w:tbl>
    <w:p w14:paraId="045824E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48C4F71" w14:textId="77777777" w:rsidR="00D06BC5" w:rsidRPr="00CF6664" w:rsidRDefault="00D06BC5" w:rsidP="00D06BC5">
      <w:r w:rsidRPr="00CF6664">
        <w:rPr>
          <w:rStyle w:val="HideTWBExt"/>
        </w:rPr>
        <w:t>&lt;/Amend&gt;</w:t>
      </w:r>
    </w:p>
    <w:p w14:paraId="2F4891B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408</w:t>
      </w:r>
      <w:r w:rsidRPr="00CF6664">
        <w:rPr>
          <w:rStyle w:val="HideTWBExt"/>
          <w:b w:val="0"/>
        </w:rPr>
        <w:t>&lt;/NumAm&gt;</w:t>
      </w:r>
    </w:p>
    <w:p w14:paraId="0E09DFD0"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2BDBDDFE" w14:textId="77777777" w:rsidR="00D06BC5" w:rsidRPr="00CF6664" w:rsidRDefault="00D06BC5" w:rsidP="00D06BC5">
      <w:pPr>
        <w:pStyle w:val="NormalBold"/>
      </w:pPr>
      <w:r w:rsidRPr="00CF6664">
        <w:rPr>
          <w:rStyle w:val="HideTWBExt"/>
          <w:b w:val="0"/>
        </w:rPr>
        <w:t>&lt;/RepeatBlock-By&gt;</w:t>
      </w:r>
    </w:p>
    <w:p w14:paraId="2CE0324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FF612A2" w14:textId="77777777" w:rsidR="00D06BC5" w:rsidRPr="00CF6664" w:rsidRDefault="00D06BC5" w:rsidP="00D06BC5">
      <w:pPr>
        <w:pStyle w:val="NormalBold"/>
      </w:pPr>
      <w:r w:rsidRPr="00CF6664">
        <w:rPr>
          <w:rStyle w:val="HideTWBExt"/>
          <w:b w:val="0"/>
        </w:rPr>
        <w:t>&lt;Article&gt;</w:t>
      </w:r>
      <w:r w:rsidRPr="00CF6664">
        <w:t>12 t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71C70F0" w14:textId="77777777" w:rsidTr="00D11899">
        <w:trPr>
          <w:trHeight w:hRule="exact" w:val="240"/>
          <w:jc w:val="center"/>
        </w:trPr>
        <w:tc>
          <w:tcPr>
            <w:tcW w:w="9752" w:type="dxa"/>
            <w:gridSpan w:val="2"/>
            <w:tcBorders>
              <w:top w:val="nil"/>
              <w:left w:val="nil"/>
              <w:bottom w:val="nil"/>
              <w:right w:val="nil"/>
            </w:tcBorders>
          </w:tcPr>
          <w:p w14:paraId="0E358AD9" w14:textId="77777777" w:rsidR="00D06BC5" w:rsidRPr="00CF6664" w:rsidRDefault="00D06BC5" w:rsidP="00D11899"/>
        </w:tc>
      </w:tr>
      <w:tr w:rsidR="00D06BC5" w:rsidRPr="00CF6664" w14:paraId="176C5462" w14:textId="77777777" w:rsidTr="00D11899">
        <w:trPr>
          <w:trHeight w:val="240"/>
          <w:jc w:val="center"/>
        </w:trPr>
        <w:tc>
          <w:tcPr>
            <w:tcW w:w="4876" w:type="dxa"/>
            <w:tcBorders>
              <w:top w:val="nil"/>
              <w:left w:val="nil"/>
              <w:bottom w:val="nil"/>
              <w:right w:val="nil"/>
            </w:tcBorders>
          </w:tcPr>
          <w:p w14:paraId="5925735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CC5B2E3" w14:textId="77777777" w:rsidR="00D06BC5" w:rsidRPr="00CF6664" w:rsidRDefault="00D06BC5" w:rsidP="00D11899">
            <w:pPr>
              <w:pStyle w:val="AmColumnHeading"/>
            </w:pPr>
            <w:r w:rsidRPr="00CF6664">
              <w:t>Tarkistus</w:t>
            </w:r>
          </w:p>
        </w:tc>
      </w:tr>
      <w:tr w:rsidR="00D06BC5" w:rsidRPr="00CF6664" w14:paraId="287DB89C" w14:textId="77777777" w:rsidTr="00D11899">
        <w:trPr>
          <w:jc w:val="center"/>
        </w:trPr>
        <w:tc>
          <w:tcPr>
            <w:tcW w:w="4876" w:type="dxa"/>
            <w:tcBorders>
              <w:top w:val="nil"/>
              <w:left w:val="nil"/>
              <w:bottom w:val="nil"/>
              <w:right w:val="nil"/>
            </w:tcBorders>
          </w:tcPr>
          <w:p w14:paraId="31EDE3A2" w14:textId="77777777" w:rsidR="00D06BC5" w:rsidRPr="00CF6664" w:rsidRDefault="00D06BC5" w:rsidP="00D11899">
            <w:pPr>
              <w:pStyle w:val="Normal6a"/>
            </w:pPr>
          </w:p>
        </w:tc>
        <w:tc>
          <w:tcPr>
            <w:tcW w:w="4876" w:type="dxa"/>
            <w:tcBorders>
              <w:top w:val="nil"/>
              <w:left w:val="nil"/>
              <w:bottom w:val="nil"/>
              <w:right w:val="nil"/>
            </w:tcBorders>
          </w:tcPr>
          <w:p w14:paraId="0E4281E4" w14:textId="77777777" w:rsidR="00D06BC5" w:rsidRPr="00CF6664" w:rsidRDefault="00D06BC5" w:rsidP="00D11899">
            <w:pPr>
              <w:pStyle w:val="Normal6a"/>
            </w:pPr>
            <w:r w:rsidRPr="00CF6664">
              <w:rPr>
                <w:b/>
                <w:i/>
              </w:rPr>
              <w:t>12 t.</w:t>
            </w:r>
            <w:r w:rsidRPr="00CF6664">
              <w:tab/>
            </w:r>
            <w:r w:rsidRPr="00CF6664">
              <w:rPr>
                <w:b/>
                <w:i/>
              </w:rPr>
              <w:t>kehottaa komissiota ja jäsenvaltioita sisällyttämään sukupuolinäkökulman huomioon ottavan ja intersektionaalisen lähestymistavan kaikkiin maapallon terveyteen liittyviin toimintapolitiikkoihin, kuten ilmastonmuutokseen sopeutumiseen, ympäristönsuojeluun ja kansanterveyteen; painottaa, että ilmastoon liittyvien tapahtumien, kuten lämpöstressin, vektorivälitteisten tautien, ruokaturvattomuuden ja pakkomuuttojen, terveysvaikutukset vaikuttavat suhteettomasti naisiin ja tyttöihin;</w:t>
            </w:r>
          </w:p>
        </w:tc>
      </w:tr>
    </w:tbl>
    <w:p w14:paraId="7A1FF5A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7204F0E" w14:textId="77777777" w:rsidR="00D06BC5" w:rsidRPr="00CF6664" w:rsidRDefault="00D06BC5" w:rsidP="00D06BC5">
      <w:r w:rsidRPr="00CF6664">
        <w:rPr>
          <w:rStyle w:val="HideTWBExt"/>
        </w:rPr>
        <w:t>&lt;/Amend&gt;</w:t>
      </w:r>
    </w:p>
    <w:p w14:paraId="0332351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409</w:t>
      </w:r>
      <w:r w:rsidRPr="00CF6664">
        <w:rPr>
          <w:rStyle w:val="HideTWBExt"/>
          <w:b w:val="0"/>
        </w:rPr>
        <w:t>&lt;/NumAm&gt;</w:t>
      </w:r>
    </w:p>
    <w:p w14:paraId="382AF850"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6384E9CF" w14:textId="77777777" w:rsidR="00D06BC5" w:rsidRPr="00CF6664" w:rsidRDefault="00D06BC5" w:rsidP="00D06BC5">
      <w:pPr>
        <w:pStyle w:val="NormalBold"/>
      </w:pPr>
      <w:r w:rsidRPr="00CF6664">
        <w:rPr>
          <w:rStyle w:val="HideTWBExt"/>
          <w:b w:val="0"/>
        </w:rPr>
        <w:t>&lt;/RepeatBlock-By&gt;</w:t>
      </w:r>
    </w:p>
    <w:p w14:paraId="7D0A856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7AC02FB" w14:textId="77777777" w:rsidR="00D06BC5" w:rsidRPr="00CF6664" w:rsidRDefault="00D06BC5" w:rsidP="00D06BC5">
      <w:pPr>
        <w:pStyle w:val="NormalBold"/>
      </w:pPr>
      <w:r w:rsidRPr="00CF6664">
        <w:rPr>
          <w:rStyle w:val="HideTWBExt"/>
          <w:b w:val="0"/>
        </w:rPr>
        <w:t>&lt;Article&gt;</w:t>
      </w:r>
      <w:r w:rsidRPr="00CF6664">
        <w:t>12 u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6254373" w14:textId="77777777" w:rsidTr="00D11899">
        <w:trPr>
          <w:trHeight w:hRule="exact" w:val="240"/>
          <w:jc w:val="center"/>
        </w:trPr>
        <w:tc>
          <w:tcPr>
            <w:tcW w:w="9752" w:type="dxa"/>
            <w:gridSpan w:val="2"/>
            <w:tcBorders>
              <w:top w:val="nil"/>
              <w:left w:val="nil"/>
              <w:bottom w:val="nil"/>
              <w:right w:val="nil"/>
            </w:tcBorders>
          </w:tcPr>
          <w:p w14:paraId="3CFB0CC2" w14:textId="77777777" w:rsidR="00D06BC5" w:rsidRPr="00CF6664" w:rsidRDefault="00D06BC5" w:rsidP="00D11899"/>
        </w:tc>
      </w:tr>
      <w:tr w:rsidR="00D06BC5" w:rsidRPr="00CF6664" w14:paraId="25C99001" w14:textId="77777777" w:rsidTr="00D11899">
        <w:trPr>
          <w:trHeight w:val="240"/>
          <w:jc w:val="center"/>
        </w:trPr>
        <w:tc>
          <w:tcPr>
            <w:tcW w:w="4876" w:type="dxa"/>
            <w:tcBorders>
              <w:top w:val="nil"/>
              <w:left w:val="nil"/>
              <w:bottom w:val="nil"/>
              <w:right w:val="nil"/>
            </w:tcBorders>
          </w:tcPr>
          <w:p w14:paraId="5E99458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90C3E94" w14:textId="77777777" w:rsidR="00D06BC5" w:rsidRPr="00CF6664" w:rsidRDefault="00D06BC5" w:rsidP="00D11899">
            <w:pPr>
              <w:pStyle w:val="AmColumnHeading"/>
            </w:pPr>
            <w:r w:rsidRPr="00CF6664">
              <w:t>Tarkistus</w:t>
            </w:r>
          </w:p>
        </w:tc>
      </w:tr>
      <w:tr w:rsidR="00D06BC5" w:rsidRPr="00CF6664" w14:paraId="6E091E1D" w14:textId="77777777" w:rsidTr="00D11899">
        <w:trPr>
          <w:jc w:val="center"/>
        </w:trPr>
        <w:tc>
          <w:tcPr>
            <w:tcW w:w="4876" w:type="dxa"/>
            <w:tcBorders>
              <w:top w:val="nil"/>
              <w:left w:val="nil"/>
              <w:bottom w:val="nil"/>
              <w:right w:val="nil"/>
            </w:tcBorders>
          </w:tcPr>
          <w:p w14:paraId="40A640D8" w14:textId="77777777" w:rsidR="00D06BC5" w:rsidRPr="00CF6664" w:rsidRDefault="00D06BC5" w:rsidP="00D11899">
            <w:pPr>
              <w:pStyle w:val="Normal6a"/>
            </w:pPr>
          </w:p>
        </w:tc>
        <w:tc>
          <w:tcPr>
            <w:tcW w:w="4876" w:type="dxa"/>
            <w:tcBorders>
              <w:top w:val="nil"/>
              <w:left w:val="nil"/>
              <w:bottom w:val="nil"/>
              <w:right w:val="nil"/>
            </w:tcBorders>
          </w:tcPr>
          <w:p w14:paraId="45126713" w14:textId="77777777" w:rsidR="00D06BC5" w:rsidRPr="00CF6664" w:rsidRDefault="00D06BC5" w:rsidP="00D11899">
            <w:pPr>
              <w:pStyle w:val="Normal6a"/>
            </w:pPr>
            <w:r w:rsidRPr="00CF6664">
              <w:rPr>
                <w:b/>
                <w:i/>
              </w:rPr>
              <w:t>12 u.</w:t>
            </w:r>
            <w:r w:rsidRPr="00CF6664">
              <w:tab/>
            </w:r>
            <w:r w:rsidRPr="00CF6664">
              <w:rPr>
                <w:b/>
                <w:i/>
              </w:rPr>
              <w:t>kehottaa komissiota ja jäsenvaltioita vahvistamaan toimenpiteitä naisten ja tyttöjen suojelemiseksi haitalliselta kemialliselta altistukselta ja ottamaan huomioon, että biologiset, sosiaaliset ja ammatilliset tekijät vaikuttavat naisiin suhteettomasti; toteaa, että päivittäistuotteissa, kuten kosmetiikassa, kuukautistuotteissa ja kotitaloustuotteissa, olevat kemikaalit voivat häiritä hormonijärjestelmiä, lisätä rintasyövän, endometrioosin ja hedelmällisyysongelmien kaltaisiin sairauksiin liittyviä riskejä ja vaikuttaa sikiön kehitykseen raskauden aikana; kehottaa sääntelemään tiukemmin hormonaalisia haitta-aineita ja pysyviä aineita ja varmistamaan läpinäkyvien merkintöjen avulla, että kuluttajat voivat tehdä tietoon perustuvia, turvallisia ja kestäviä valintoja;</w:t>
            </w:r>
          </w:p>
        </w:tc>
      </w:tr>
    </w:tbl>
    <w:p w14:paraId="6ED5330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4143E96" w14:textId="77777777" w:rsidR="00D06BC5" w:rsidRPr="00CF6664" w:rsidRDefault="00D06BC5" w:rsidP="00D06BC5">
      <w:r w:rsidRPr="00CF6664">
        <w:rPr>
          <w:rStyle w:val="HideTWBExt"/>
        </w:rPr>
        <w:t>&lt;/Amend&gt;</w:t>
      </w:r>
    </w:p>
    <w:p w14:paraId="2EB7389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410</w:t>
      </w:r>
      <w:r w:rsidRPr="00CF6664">
        <w:rPr>
          <w:rStyle w:val="HideTWBExt"/>
          <w:b w:val="0"/>
        </w:rPr>
        <w:t>&lt;/NumAm&gt;</w:t>
      </w:r>
    </w:p>
    <w:p w14:paraId="46035D50"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0A1FB017" w14:textId="77777777" w:rsidR="00D06BC5" w:rsidRPr="00CF6664" w:rsidRDefault="00D06BC5" w:rsidP="00D06BC5">
      <w:pPr>
        <w:pStyle w:val="NormalBold"/>
      </w:pPr>
      <w:r w:rsidRPr="00CF6664">
        <w:rPr>
          <w:rStyle w:val="HideTWBExt"/>
          <w:b w:val="0"/>
        </w:rPr>
        <w:t>&lt;/RepeatBlock-By&gt;</w:t>
      </w:r>
    </w:p>
    <w:p w14:paraId="7CB316A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D78FCA0" w14:textId="77777777" w:rsidR="00D06BC5" w:rsidRPr="00CF6664" w:rsidRDefault="00D06BC5" w:rsidP="00D06BC5">
      <w:pPr>
        <w:pStyle w:val="NormalBold"/>
      </w:pPr>
      <w:r w:rsidRPr="00CF6664">
        <w:rPr>
          <w:rStyle w:val="HideTWBExt"/>
          <w:b w:val="0"/>
        </w:rPr>
        <w:t>&lt;Article&gt;</w:t>
      </w:r>
      <w:r w:rsidRPr="00CF6664">
        <w:t>13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D9462F0" w14:textId="77777777" w:rsidTr="00D11899">
        <w:trPr>
          <w:trHeight w:hRule="exact" w:val="240"/>
          <w:jc w:val="center"/>
        </w:trPr>
        <w:tc>
          <w:tcPr>
            <w:tcW w:w="9752" w:type="dxa"/>
            <w:gridSpan w:val="2"/>
            <w:tcBorders>
              <w:top w:val="nil"/>
              <w:left w:val="nil"/>
              <w:bottom w:val="nil"/>
              <w:right w:val="nil"/>
            </w:tcBorders>
          </w:tcPr>
          <w:p w14:paraId="25807EFC" w14:textId="77777777" w:rsidR="00D06BC5" w:rsidRPr="00CF6664" w:rsidRDefault="00D06BC5" w:rsidP="00D11899"/>
        </w:tc>
      </w:tr>
      <w:tr w:rsidR="00D06BC5" w:rsidRPr="00CF6664" w14:paraId="4287A351" w14:textId="77777777" w:rsidTr="00D11899">
        <w:trPr>
          <w:trHeight w:val="240"/>
          <w:jc w:val="center"/>
        </w:trPr>
        <w:tc>
          <w:tcPr>
            <w:tcW w:w="4876" w:type="dxa"/>
            <w:tcBorders>
              <w:top w:val="nil"/>
              <w:left w:val="nil"/>
              <w:bottom w:val="nil"/>
              <w:right w:val="nil"/>
            </w:tcBorders>
          </w:tcPr>
          <w:p w14:paraId="50A45F6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CED3143" w14:textId="77777777" w:rsidR="00D06BC5" w:rsidRPr="00CF6664" w:rsidRDefault="00D06BC5" w:rsidP="00D11899">
            <w:pPr>
              <w:pStyle w:val="AmColumnHeading"/>
            </w:pPr>
            <w:r w:rsidRPr="00CF6664">
              <w:t>Tarkistus</w:t>
            </w:r>
          </w:p>
        </w:tc>
      </w:tr>
      <w:tr w:rsidR="00D06BC5" w:rsidRPr="00CF6664" w14:paraId="7403ABFC" w14:textId="77777777" w:rsidTr="00D11899">
        <w:trPr>
          <w:jc w:val="center"/>
        </w:trPr>
        <w:tc>
          <w:tcPr>
            <w:tcW w:w="4876" w:type="dxa"/>
            <w:tcBorders>
              <w:top w:val="nil"/>
              <w:left w:val="nil"/>
              <w:bottom w:val="nil"/>
              <w:right w:val="nil"/>
            </w:tcBorders>
          </w:tcPr>
          <w:p w14:paraId="68913B4E" w14:textId="77777777" w:rsidR="00D06BC5" w:rsidRPr="00CF6664" w:rsidRDefault="00D06BC5" w:rsidP="00D11899">
            <w:pPr>
              <w:pStyle w:val="Normal6a"/>
            </w:pPr>
            <w:r w:rsidRPr="00CF6664">
              <w:t>13.</w:t>
            </w:r>
            <w:r w:rsidRPr="00CF6664">
              <w:tab/>
              <w:t>pitää valitettavana, että sen jälkeen kun EU:n tutkimus- ja kehitystietopalvelu perustettiin lähes 40 vuotta sitten, EU:n rahoittamista 145 983 hankkeesta vain 10 on keskittynyt erityisesti endometrioosiin</w:t>
            </w:r>
            <w:r w:rsidRPr="00CF6664">
              <w:rPr>
                <w:vertAlign w:val="superscript"/>
              </w:rPr>
              <w:t>16</w:t>
            </w:r>
            <w:r w:rsidRPr="00CF6664">
              <w:t>;</w:t>
            </w:r>
          </w:p>
        </w:tc>
        <w:tc>
          <w:tcPr>
            <w:tcW w:w="4876" w:type="dxa"/>
            <w:tcBorders>
              <w:top w:val="nil"/>
              <w:left w:val="nil"/>
              <w:bottom w:val="nil"/>
              <w:right w:val="nil"/>
            </w:tcBorders>
          </w:tcPr>
          <w:p w14:paraId="269D1A38" w14:textId="77777777" w:rsidR="00D06BC5" w:rsidRPr="00CF6664" w:rsidRDefault="00D06BC5" w:rsidP="00D11899">
            <w:pPr>
              <w:pStyle w:val="Normal6a"/>
            </w:pPr>
            <w:r w:rsidRPr="00CF6664">
              <w:t>13.</w:t>
            </w:r>
            <w:r w:rsidRPr="00CF6664">
              <w:tab/>
              <w:t>pitää valitettavana, että sen jälkeen kun EU:n tutkimus- ja kehitystietopalvelu perustettiin lähes 40 vuotta sitten, EU:n rahoittamista 145 983 hankkeesta vain 10 on keskittynyt erityisesti endometrioosiin</w:t>
            </w:r>
            <w:r w:rsidRPr="00CF6664">
              <w:rPr>
                <w:vertAlign w:val="superscript"/>
              </w:rPr>
              <w:t>16</w:t>
            </w:r>
            <w:r w:rsidRPr="00CF6664">
              <w:t xml:space="preserve">; </w:t>
            </w:r>
            <w:r w:rsidRPr="00CF6664">
              <w:rPr>
                <w:b/>
                <w:i/>
              </w:rPr>
              <w:t>kehottaa komissiota ja jäsenvaltioita määrittämään endometrioosin krooniseksi sairaudeksi ja edistämään varhaisempaa diagnosointia parantamalla perusterveydenhuollon ammattilaisten koulutusta, selkeyttämällä hoitoonohjauspolkuja ja lisäämällä tietoisuutta terveydenhuollon tarjoajien keskuudessa;</w:t>
            </w:r>
          </w:p>
        </w:tc>
      </w:tr>
      <w:tr w:rsidR="00D06BC5" w:rsidRPr="00CF6664" w14:paraId="2DF598E8" w14:textId="77777777" w:rsidTr="00D11899">
        <w:trPr>
          <w:jc w:val="center"/>
        </w:trPr>
        <w:tc>
          <w:tcPr>
            <w:tcW w:w="4876" w:type="dxa"/>
            <w:tcBorders>
              <w:top w:val="nil"/>
              <w:left w:val="nil"/>
              <w:bottom w:val="nil"/>
              <w:right w:val="nil"/>
            </w:tcBorders>
          </w:tcPr>
          <w:p w14:paraId="4BE9D3FD"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64766B0C" w14:textId="77777777" w:rsidR="00D06BC5" w:rsidRPr="00CF6664" w:rsidRDefault="00D06BC5" w:rsidP="00D11899">
            <w:pPr>
              <w:pStyle w:val="Normal6a"/>
            </w:pPr>
            <w:r w:rsidRPr="00CF6664">
              <w:rPr>
                <w:b/>
                <w:i/>
              </w:rPr>
              <w:t>_________________</w:t>
            </w:r>
          </w:p>
        </w:tc>
      </w:tr>
      <w:tr w:rsidR="00D06BC5" w:rsidRPr="00CF6664" w14:paraId="1C7812ED" w14:textId="77777777" w:rsidTr="00D11899">
        <w:trPr>
          <w:jc w:val="center"/>
        </w:trPr>
        <w:tc>
          <w:tcPr>
            <w:tcW w:w="4876" w:type="dxa"/>
            <w:tcBorders>
              <w:top w:val="nil"/>
              <w:left w:val="nil"/>
              <w:bottom w:val="nil"/>
              <w:right w:val="nil"/>
            </w:tcBorders>
          </w:tcPr>
          <w:p w14:paraId="41F7C530" w14:textId="77777777" w:rsidR="00D06BC5" w:rsidRPr="00CF6664" w:rsidRDefault="00D06BC5" w:rsidP="00D11899">
            <w:pPr>
              <w:pStyle w:val="Normal6a"/>
            </w:pPr>
            <w:r w:rsidRPr="00CF6664">
              <w:rPr>
                <w:vertAlign w:val="superscript"/>
              </w:rPr>
              <w:t>16</w:t>
            </w:r>
            <w:r w:rsidRPr="00CF6664">
              <w:t xml:space="preserve"> Vigano, P., Casalechi, M. ja Dolmans, M., ”European Union underinvestment in endometriosis research”, Journal of Endometriosis and Uterine Disorders, osa 5, 2024, 100058, https://www.sciencedirect.com/science/article/pii/S2949838423000464.</w:t>
            </w:r>
          </w:p>
        </w:tc>
        <w:tc>
          <w:tcPr>
            <w:tcW w:w="4876" w:type="dxa"/>
            <w:tcBorders>
              <w:top w:val="nil"/>
              <w:left w:val="nil"/>
              <w:bottom w:val="nil"/>
              <w:right w:val="nil"/>
            </w:tcBorders>
          </w:tcPr>
          <w:p w14:paraId="59549229" w14:textId="77777777" w:rsidR="00D06BC5" w:rsidRPr="00CF6664" w:rsidRDefault="00D06BC5" w:rsidP="00D11899">
            <w:pPr>
              <w:pStyle w:val="Normal6a"/>
            </w:pPr>
            <w:r w:rsidRPr="00CF6664">
              <w:rPr>
                <w:vertAlign w:val="superscript"/>
              </w:rPr>
              <w:t>16</w:t>
            </w:r>
            <w:r w:rsidRPr="00CF6664">
              <w:t xml:space="preserve"> Vigano, P., Casalechi, M. ja Dolmans, M., ”European Union underinvestment in endometriosis research”, Journal of Endometriosis and Uterine Disorders, osa 5, 2024, 100058, https://www.sciencedirect.com/science/article/pii/S2949838423000464.</w:t>
            </w:r>
          </w:p>
        </w:tc>
      </w:tr>
    </w:tbl>
    <w:p w14:paraId="457AD46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432759E" w14:textId="77777777" w:rsidR="00D06BC5" w:rsidRPr="00CF6664" w:rsidRDefault="00D06BC5" w:rsidP="00D06BC5">
      <w:r w:rsidRPr="00CF6664">
        <w:rPr>
          <w:rStyle w:val="HideTWBExt"/>
        </w:rPr>
        <w:t>&lt;/Amend&gt;</w:t>
      </w:r>
    </w:p>
    <w:p w14:paraId="580255D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411</w:t>
      </w:r>
      <w:r w:rsidRPr="00CF6664">
        <w:rPr>
          <w:rStyle w:val="HideTWBExt"/>
          <w:b w:val="0"/>
        </w:rPr>
        <w:t>&lt;/NumAm&gt;</w:t>
      </w:r>
    </w:p>
    <w:p w14:paraId="6CA486B3"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7ED0808D" w14:textId="77777777" w:rsidR="00D06BC5" w:rsidRPr="00CF6664" w:rsidRDefault="00D06BC5" w:rsidP="00D06BC5">
      <w:pPr>
        <w:pStyle w:val="NormalBold"/>
      </w:pPr>
      <w:r w:rsidRPr="00CF6664">
        <w:rPr>
          <w:rStyle w:val="HideTWBExt"/>
          <w:b w:val="0"/>
        </w:rPr>
        <w:t>&lt;/RepeatBlock-By&gt;</w:t>
      </w:r>
    </w:p>
    <w:p w14:paraId="1FE0A76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8839A01" w14:textId="77777777" w:rsidR="00D06BC5" w:rsidRPr="00CF6664" w:rsidRDefault="00D06BC5" w:rsidP="00D06BC5">
      <w:pPr>
        <w:pStyle w:val="NormalBold"/>
      </w:pPr>
      <w:r w:rsidRPr="00CF6664">
        <w:rPr>
          <w:rStyle w:val="HideTWBExt"/>
          <w:b w:val="0"/>
        </w:rPr>
        <w:t>&lt;Article&gt;</w:t>
      </w:r>
      <w:r w:rsidRPr="00CF6664">
        <w:t>13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2A404D8" w14:textId="77777777" w:rsidTr="00D11899">
        <w:trPr>
          <w:trHeight w:hRule="exact" w:val="240"/>
          <w:jc w:val="center"/>
        </w:trPr>
        <w:tc>
          <w:tcPr>
            <w:tcW w:w="9752" w:type="dxa"/>
            <w:gridSpan w:val="2"/>
            <w:tcBorders>
              <w:top w:val="nil"/>
              <w:left w:val="nil"/>
              <w:bottom w:val="nil"/>
              <w:right w:val="nil"/>
            </w:tcBorders>
          </w:tcPr>
          <w:p w14:paraId="3BB7BB95" w14:textId="77777777" w:rsidR="00D06BC5" w:rsidRPr="00CF6664" w:rsidRDefault="00D06BC5" w:rsidP="00D11899"/>
        </w:tc>
      </w:tr>
      <w:tr w:rsidR="00D06BC5" w:rsidRPr="00CF6664" w14:paraId="446EAB27" w14:textId="77777777" w:rsidTr="00D11899">
        <w:trPr>
          <w:trHeight w:val="240"/>
          <w:jc w:val="center"/>
        </w:trPr>
        <w:tc>
          <w:tcPr>
            <w:tcW w:w="4876" w:type="dxa"/>
            <w:tcBorders>
              <w:top w:val="nil"/>
              <w:left w:val="nil"/>
              <w:bottom w:val="nil"/>
              <w:right w:val="nil"/>
            </w:tcBorders>
          </w:tcPr>
          <w:p w14:paraId="395A916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28932CC" w14:textId="77777777" w:rsidR="00D06BC5" w:rsidRPr="00CF6664" w:rsidRDefault="00D06BC5" w:rsidP="00D11899">
            <w:pPr>
              <w:pStyle w:val="AmColumnHeading"/>
            </w:pPr>
            <w:r w:rsidRPr="00CF6664">
              <w:t>Tarkistus</w:t>
            </w:r>
          </w:p>
        </w:tc>
      </w:tr>
      <w:tr w:rsidR="00D06BC5" w:rsidRPr="00CF6664" w14:paraId="3221AABB" w14:textId="77777777" w:rsidTr="00D11899">
        <w:trPr>
          <w:jc w:val="center"/>
        </w:trPr>
        <w:tc>
          <w:tcPr>
            <w:tcW w:w="4876" w:type="dxa"/>
            <w:tcBorders>
              <w:top w:val="nil"/>
              <w:left w:val="nil"/>
              <w:bottom w:val="nil"/>
              <w:right w:val="nil"/>
            </w:tcBorders>
          </w:tcPr>
          <w:p w14:paraId="64A8D859" w14:textId="77777777" w:rsidR="00D06BC5" w:rsidRPr="00CF6664" w:rsidRDefault="00D06BC5" w:rsidP="00D11899">
            <w:pPr>
              <w:pStyle w:val="Normal6a"/>
            </w:pPr>
            <w:r w:rsidRPr="00CF6664">
              <w:t>13.</w:t>
            </w:r>
            <w:r w:rsidRPr="00CF6664">
              <w:tab/>
              <w:t>pitää valitettavana, että sen jälkeen kun EU:n tutkimus- ja kehitystietopalvelu perustettiin lähes 40 vuotta sitten, EU:n rahoittamista 145 983 hankkeesta vain 10 on keskittynyt erityisesti endometrioosiin</w:t>
            </w:r>
            <w:r w:rsidRPr="00CF6664">
              <w:rPr>
                <w:vertAlign w:val="superscript"/>
              </w:rPr>
              <w:t>16</w:t>
            </w:r>
            <w:r w:rsidRPr="00CF6664">
              <w:t>;</w:t>
            </w:r>
          </w:p>
        </w:tc>
        <w:tc>
          <w:tcPr>
            <w:tcW w:w="4876" w:type="dxa"/>
            <w:tcBorders>
              <w:top w:val="nil"/>
              <w:left w:val="nil"/>
              <w:bottom w:val="nil"/>
              <w:right w:val="nil"/>
            </w:tcBorders>
          </w:tcPr>
          <w:p w14:paraId="3C80BEBA" w14:textId="77777777" w:rsidR="00D06BC5" w:rsidRPr="00CF6664" w:rsidRDefault="00D06BC5" w:rsidP="00D11899">
            <w:pPr>
              <w:pStyle w:val="Normal6a"/>
            </w:pPr>
            <w:r w:rsidRPr="00CF6664">
              <w:t>13.</w:t>
            </w:r>
            <w:r w:rsidRPr="00CF6664">
              <w:tab/>
              <w:t>pitää valitettavana, että sen jälkeen kun EU:n tutkimus- ja kehitystietopalvelu perustettiin lähes 40 vuotta sitten, EU:n rahoittamista 145 983 hankkeesta vain 10 on keskittynyt erityisesti endometrioosiin</w:t>
            </w:r>
            <w:r w:rsidRPr="00CF6664">
              <w:rPr>
                <w:vertAlign w:val="superscript"/>
              </w:rPr>
              <w:t>16</w:t>
            </w:r>
            <w:r w:rsidRPr="00CF6664">
              <w:t xml:space="preserve"> </w:t>
            </w:r>
            <w:r w:rsidRPr="00CF6664">
              <w:rPr>
                <w:b/>
                <w:i/>
              </w:rPr>
              <w:t>huolimatta siitä, että tästä sairaudesta on tullut viime vuosina yhä yleisempi, myös nuorten tyttöjen keskuudessa, ja katsoo, että nykyinen tutkimustaso on riittämätön suhteessa sairauden lääketieteellisiin ja sosiaalisiin vaikutuksiin</w:t>
            </w:r>
            <w:r w:rsidRPr="00CF6664">
              <w:t>;</w:t>
            </w:r>
          </w:p>
        </w:tc>
      </w:tr>
      <w:tr w:rsidR="00D06BC5" w:rsidRPr="00CF6664" w14:paraId="4FA488B0" w14:textId="77777777" w:rsidTr="00D11899">
        <w:trPr>
          <w:jc w:val="center"/>
        </w:trPr>
        <w:tc>
          <w:tcPr>
            <w:tcW w:w="4876" w:type="dxa"/>
            <w:tcBorders>
              <w:top w:val="nil"/>
              <w:left w:val="nil"/>
              <w:bottom w:val="nil"/>
              <w:right w:val="nil"/>
            </w:tcBorders>
          </w:tcPr>
          <w:p w14:paraId="509F9482"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1511317F" w14:textId="77777777" w:rsidR="00D06BC5" w:rsidRPr="00CF6664" w:rsidRDefault="00D06BC5" w:rsidP="00D11899">
            <w:pPr>
              <w:pStyle w:val="Normal6a"/>
            </w:pPr>
            <w:r w:rsidRPr="00CF6664">
              <w:rPr>
                <w:b/>
                <w:i/>
              </w:rPr>
              <w:t>_________________</w:t>
            </w:r>
          </w:p>
        </w:tc>
      </w:tr>
      <w:tr w:rsidR="00D06BC5" w:rsidRPr="00CF6664" w14:paraId="67D1DF04" w14:textId="77777777" w:rsidTr="00D11899">
        <w:trPr>
          <w:jc w:val="center"/>
        </w:trPr>
        <w:tc>
          <w:tcPr>
            <w:tcW w:w="4876" w:type="dxa"/>
            <w:tcBorders>
              <w:top w:val="nil"/>
              <w:left w:val="nil"/>
              <w:bottom w:val="nil"/>
              <w:right w:val="nil"/>
            </w:tcBorders>
          </w:tcPr>
          <w:p w14:paraId="761CA093" w14:textId="77777777" w:rsidR="00D06BC5" w:rsidRPr="00CF6664" w:rsidRDefault="00D06BC5" w:rsidP="00D11899">
            <w:pPr>
              <w:pStyle w:val="Normal6a"/>
            </w:pPr>
            <w:r w:rsidRPr="00CF6664">
              <w:rPr>
                <w:vertAlign w:val="superscript"/>
              </w:rPr>
              <w:t>16</w:t>
            </w:r>
            <w:r w:rsidRPr="00CF6664">
              <w:t xml:space="preserve"> Vigano, P., Casalechi, M. ja Dolmans, M., ”European Union underinvestment in endometriosis research”, Journal of Endometriosis and Uterine Disorders, osa 5, 2024, 100058, https://www.sciencedirect.com/science/article/pii/S2949838423000464.</w:t>
            </w:r>
          </w:p>
        </w:tc>
        <w:tc>
          <w:tcPr>
            <w:tcW w:w="4876" w:type="dxa"/>
            <w:tcBorders>
              <w:top w:val="nil"/>
              <w:left w:val="nil"/>
              <w:bottom w:val="nil"/>
              <w:right w:val="nil"/>
            </w:tcBorders>
          </w:tcPr>
          <w:p w14:paraId="43492309" w14:textId="77777777" w:rsidR="00D06BC5" w:rsidRPr="00CF6664" w:rsidRDefault="00D06BC5" w:rsidP="00D11899">
            <w:pPr>
              <w:pStyle w:val="Normal6a"/>
            </w:pPr>
            <w:r w:rsidRPr="00CF6664">
              <w:rPr>
                <w:vertAlign w:val="superscript"/>
              </w:rPr>
              <w:t>16</w:t>
            </w:r>
            <w:r w:rsidRPr="00CF6664">
              <w:t xml:space="preserve"> Vigano, P., Casalechi, M. ja Dolmans, M., ”European Union underinvestment in endometriosis research”, Journal of Endometriosis and Uterine Disorders, osa 5, 2024, 100058, https://www.sciencedirect.com/science/article/pii/S2949838423000464.</w:t>
            </w:r>
          </w:p>
        </w:tc>
      </w:tr>
    </w:tbl>
    <w:p w14:paraId="796598F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49AAD10A" w14:textId="77777777" w:rsidR="00D06BC5" w:rsidRPr="00CF6664" w:rsidRDefault="00D06BC5" w:rsidP="00D06BC5">
      <w:r w:rsidRPr="00CF6664">
        <w:rPr>
          <w:rStyle w:val="HideTWBExt"/>
        </w:rPr>
        <w:t>&lt;/Amend&gt;</w:t>
      </w:r>
    </w:p>
    <w:p w14:paraId="5A2B4FF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412</w:t>
      </w:r>
      <w:r w:rsidRPr="00CF6664">
        <w:rPr>
          <w:rStyle w:val="HideTWBExt"/>
          <w:b w:val="0"/>
        </w:rPr>
        <w:t>&lt;/NumAm&gt;</w:t>
      </w:r>
    </w:p>
    <w:p w14:paraId="4AA7BA28"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1F9D5AF0" w14:textId="77777777" w:rsidR="00D06BC5" w:rsidRPr="00CF6664" w:rsidRDefault="00D06BC5" w:rsidP="00D06BC5">
      <w:pPr>
        <w:pStyle w:val="NormalBold"/>
      </w:pPr>
      <w:r w:rsidRPr="00CF6664">
        <w:rPr>
          <w:rStyle w:val="HideTWBExt"/>
          <w:b w:val="0"/>
        </w:rPr>
        <w:t>&lt;/RepeatBlock-By&gt;</w:t>
      </w:r>
    </w:p>
    <w:p w14:paraId="72B66AD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B2CFEFC" w14:textId="77777777" w:rsidR="00D06BC5" w:rsidRPr="00CF6664" w:rsidRDefault="00D06BC5" w:rsidP="00D06BC5">
      <w:pPr>
        <w:pStyle w:val="NormalBold"/>
      </w:pPr>
      <w:r w:rsidRPr="00CF6664">
        <w:rPr>
          <w:rStyle w:val="HideTWBExt"/>
          <w:b w:val="0"/>
        </w:rPr>
        <w:t>&lt;Article&gt;</w:t>
      </w:r>
      <w:r w:rsidRPr="00CF6664">
        <w:t>13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399F11D" w14:textId="77777777" w:rsidTr="00D11899">
        <w:trPr>
          <w:trHeight w:hRule="exact" w:val="240"/>
          <w:jc w:val="center"/>
        </w:trPr>
        <w:tc>
          <w:tcPr>
            <w:tcW w:w="9752" w:type="dxa"/>
            <w:gridSpan w:val="2"/>
            <w:tcBorders>
              <w:top w:val="nil"/>
              <w:left w:val="nil"/>
              <w:bottom w:val="nil"/>
              <w:right w:val="nil"/>
            </w:tcBorders>
          </w:tcPr>
          <w:p w14:paraId="683EFDC2" w14:textId="77777777" w:rsidR="00D06BC5" w:rsidRPr="00CF6664" w:rsidRDefault="00D06BC5" w:rsidP="00D11899"/>
        </w:tc>
      </w:tr>
      <w:tr w:rsidR="00D06BC5" w:rsidRPr="00CF6664" w14:paraId="0C30E969" w14:textId="77777777" w:rsidTr="00D11899">
        <w:trPr>
          <w:trHeight w:val="240"/>
          <w:jc w:val="center"/>
        </w:trPr>
        <w:tc>
          <w:tcPr>
            <w:tcW w:w="4876" w:type="dxa"/>
            <w:tcBorders>
              <w:top w:val="nil"/>
              <w:left w:val="nil"/>
              <w:bottom w:val="nil"/>
              <w:right w:val="nil"/>
            </w:tcBorders>
          </w:tcPr>
          <w:p w14:paraId="53C3C61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8944BE9" w14:textId="77777777" w:rsidR="00D06BC5" w:rsidRPr="00CF6664" w:rsidRDefault="00D06BC5" w:rsidP="00D11899">
            <w:pPr>
              <w:pStyle w:val="AmColumnHeading"/>
            </w:pPr>
            <w:r w:rsidRPr="00CF6664">
              <w:t>Tarkistus</w:t>
            </w:r>
          </w:p>
        </w:tc>
      </w:tr>
      <w:tr w:rsidR="00D06BC5" w:rsidRPr="00CF6664" w14:paraId="11522676" w14:textId="77777777" w:rsidTr="00D11899">
        <w:trPr>
          <w:jc w:val="center"/>
        </w:trPr>
        <w:tc>
          <w:tcPr>
            <w:tcW w:w="4876" w:type="dxa"/>
            <w:tcBorders>
              <w:top w:val="nil"/>
              <w:left w:val="nil"/>
              <w:bottom w:val="nil"/>
              <w:right w:val="nil"/>
            </w:tcBorders>
          </w:tcPr>
          <w:p w14:paraId="4B772AB9" w14:textId="77777777" w:rsidR="00D06BC5" w:rsidRPr="00CF6664" w:rsidRDefault="00D06BC5" w:rsidP="00D11899">
            <w:pPr>
              <w:pStyle w:val="Normal6a"/>
            </w:pPr>
            <w:r w:rsidRPr="00CF6664">
              <w:t>13.</w:t>
            </w:r>
            <w:r w:rsidRPr="00CF6664">
              <w:tab/>
              <w:t>pitää valitettavana, että sen jälkeen kun EU:n tutkimus- ja kehitystietopalvelu perustettiin lähes 40 vuotta sitten, EU:n rahoittamista 145 983 hankkeesta vain 10 on keskittynyt erityisesti endometrioosiin</w:t>
            </w:r>
            <w:r w:rsidRPr="00CF6664">
              <w:rPr>
                <w:vertAlign w:val="superscript"/>
              </w:rPr>
              <w:t>16</w:t>
            </w:r>
            <w:r w:rsidRPr="00CF6664">
              <w:t>;</w:t>
            </w:r>
          </w:p>
        </w:tc>
        <w:tc>
          <w:tcPr>
            <w:tcW w:w="4876" w:type="dxa"/>
            <w:tcBorders>
              <w:top w:val="nil"/>
              <w:left w:val="nil"/>
              <w:bottom w:val="nil"/>
              <w:right w:val="nil"/>
            </w:tcBorders>
          </w:tcPr>
          <w:p w14:paraId="35AEE349" w14:textId="77777777" w:rsidR="00D06BC5" w:rsidRPr="00CF6664" w:rsidRDefault="00D06BC5" w:rsidP="00D11899">
            <w:pPr>
              <w:pStyle w:val="Normal6a"/>
            </w:pPr>
            <w:r w:rsidRPr="00CF6664">
              <w:t>13.</w:t>
            </w:r>
            <w:r w:rsidRPr="00CF6664">
              <w:tab/>
              <w:t>pitää valitettavana, että sen jälkeen kun EU:n tutkimus- ja kehitystietopalvelu perustettiin lähes 40 vuotta sitten, EU:n rahoittamista 145 983 hankkeesta vain 10 on keskittynyt erityisesti endometrioosiin</w:t>
            </w:r>
            <w:r w:rsidRPr="00CF6664">
              <w:rPr>
                <w:vertAlign w:val="superscript"/>
              </w:rPr>
              <w:t>16</w:t>
            </w:r>
            <w:r w:rsidRPr="00CF6664">
              <w:rPr>
                <w:b/>
                <w:i/>
              </w:rPr>
              <w:t>, ja kehottaa komissiota ja jäsenvaltioita laatimaan endometrioosia koskevan EU:n laajuisen toimintasuunnitelman, johon sisältyy erityisiä hoitoonohjauspolkuja ja -tavoitteita diagnoosien viivästymisen vähentämiseksi</w:t>
            </w:r>
            <w:r w:rsidRPr="00CF6664">
              <w:t>;</w:t>
            </w:r>
          </w:p>
        </w:tc>
      </w:tr>
      <w:tr w:rsidR="00D06BC5" w:rsidRPr="00CF6664" w14:paraId="7EA7E99A" w14:textId="77777777" w:rsidTr="00D11899">
        <w:trPr>
          <w:jc w:val="center"/>
        </w:trPr>
        <w:tc>
          <w:tcPr>
            <w:tcW w:w="4876" w:type="dxa"/>
            <w:tcBorders>
              <w:top w:val="nil"/>
              <w:left w:val="nil"/>
              <w:bottom w:val="nil"/>
              <w:right w:val="nil"/>
            </w:tcBorders>
          </w:tcPr>
          <w:p w14:paraId="179A4686" w14:textId="77777777" w:rsidR="00D06BC5" w:rsidRPr="00CF6664" w:rsidRDefault="00D06BC5" w:rsidP="00D11899">
            <w:pPr>
              <w:pStyle w:val="Normal6a"/>
            </w:pPr>
            <w:r w:rsidRPr="00CF6664">
              <w:rPr>
                <w:b/>
                <w:i/>
              </w:rPr>
              <w:t>_________________</w:t>
            </w:r>
          </w:p>
        </w:tc>
        <w:tc>
          <w:tcPr>
            <w:tcW w:w="4876" w:type="dxa"/>
            <w:tcBorders>
              <w:top w:val="nil"/>
              <w:left w:val="nil"/>
              <w:bottom w:val="nil"/>
              <w:right w:val="nil"/>
            </w:tcBorders>
          </w:tcPr>
          <w:p w14:paraId="14904B5D" w14:textId="77777777" w:rsidR="00D06BC5" w:rsidRPr="00CF6664" w:rsidRDefault="00D06BC5" w:rsidP="00D11899">
            <w:pPr>
              <w:pStyle w:val="Normal6a"/>
            </w:pPr>
            <w:r w:rsidRPr="00CF6664">
              <w:rPr>
                <w:b/>
                <w:i/>
              </w:rPr>
              <w:t>_________________</w:t>
            </w:r>
          </w:p>
        </w:tc>
      </w:tr>
      <w:tr w:rsidR="00D06BC5" w:rsidRPr="00CF6664" w14:paraId="5CA8B2C7" w14:textId="77777777" w:rsidTr="00D11899">
        <w:trPr>
          <w:jc w:val="center"/>
        </w:trPr>
        <w:tc>
          <w:tcPr>
            <w:tcW w:w="4876" w:type="dxa"/>
            <w:tcBorders>
              <w:top w:val="nil"/>
              <w:left w:val="nil"/>
              <w:bottom w:val="nil"/>
              <w:right w:val="nil"/>
            </w:tcBorders>
          </w:tcPr>
          <w:p w14:paraId="0AB9A957" w14:textId="77777777" w:rsidR="00D06BC5" w:rsidRPr="00CF6664" w:rsidRDefault="00D06BC5" w:rsidP="00D11899">
            <w:pPr>
              <w:pStyle w:val="Normal6a"/>
            </w:pPr>
            <w:r w:rsidRPr="00CF6664">
              <w:rPr>
                <w:vertAlign w:val="superscript"/>
              </w:rPr>
              <w:t>16</w:t>
            </w:r>
            <w:r w:rsidRPr="00CF6664">
              <w:t xml:space="preserve"> Vigano, P., Casalechi, M. ja Dolmans, M., ”European Union underinvestment in endometriosis research”, Journal of Endometriosis and Uterine Disorders, osa 5, 2024, 100058, https://www.sciencedirect.com/science/article/pii/S2949838423000464.</w:t>
            </w:r>
          </w:p>
        </w:tc>
        <w:tc>
          <w:tcPr>
            <w:tcW w:w="4876" w:type="dxa"/>
            <w:tcBorders>
              <w:top w:val="nil"/>
              <w:left w:val="nil"/>
              <w:bottom w:val="nil"/>
              <w:right w:val="nil"/>
            </w:tcBorders>
          </w:tcPr>
          <w:p w14:paraId="0FA233C4" w14:textId="77777777" w:rsidR="00D06BC5" w:rsidRPr="00CF6664" w:rsidRDefault="00D06BC5" w:rsidP="00D11899">
            <w:pPr>
              <w:pStyle w:val="Normal6a"/>
            </w:pPr>
            <w:r w:rsidRPr="00CF6664">
              <w:rPr>
                <w:vertAlign w:val="superscript"/>
              </w:rPr>
              <w:t>16</w:t>
            </w:r>
            <w:r w:rsidRPr="00CF6664">
              <w:t xml:space="preserve"> Vigano, P., Casalechi, M. ja Dolmans, M., ”European Union underinvestment in endometriosis research”, Journal of Endometriosis and Uterine Disorders, osa 5, 2024, 100058, https://www.sciencedirect.com/science/article/pii/S2949838423000464.</w:t>
            </w:r>
          </w:p>
        </w:tc>
      </w:tr>
    </w:tbl>
    <w:p w14:paraId="4EDF6E8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CA13DDC" w14:textId="77777777" w:rsidR="00D06BC5" w:rsidRPr="00CF6664" w:rsidRDefault="00D06BC5" w:rsidP="00D06BC5">
      <w:r w:rsidRPr="00CF6664">
        <w:rPr>
          <w:rStyle w:val="HideTWBExt"/>
        </w:rPr>
        <w:t>&lt;/Amend&gt;</w:t>
      </w:r>
    </w:p>
    <w:p w14:paraId="3DF3E34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413</w:t>
      </w:r>
      <w:r w:rsidRPr="00CF6664">
        <w:rPr>
          <w:rStyle w:val="HideTWBExt"/>
          <w:b w:val="0"/>
        </w:rPr>
        <w:t>&lt;/NumAm&gt;</w:t>
      </w:r>
    </w:p>
    <w:p w14:paraId="5062FF6C"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00EDA9E8" w14:textId="77777777" w:rsidR="00D06BC5" w:rsidRPr="00CF6664" w:rsidRDefault="00D06BC5" w:rsidP="00D06BC5">
      <w:pPr>
        <w:pStyle w:val="NormalBold"/>
      </w:pPr>
      <w:r w:rsidRPr="00CF6664">
        <w:rPr>
          <w:rStyle w:val="HideTWBExt"/>
          <w:b w:val="0"/>
        </w:rPr>
        <w:t>&lt;/RepeatBlock-By&gt;</w:t>
      </w:r>
    </w:p>
    <w:p w14:paraId="389BCA5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BADAFF7" w14:textId="77777777" w:rsidR="00D06BC5" w:rsidRPr="00CF6664" w:rsidRDefault="00D06BC5" w:rsidP="00D06BC5">
      <w:pPr>
        <w:pStyle w:val="NormalBold"/>
      </w:pPr>
      <w:r w:rsidRPr="00CF6664">
        <w:rPr>
          <w:rStyle w:val="HideTWBExt"/>
          <w:b w:val="0"/>
        </w:rPr>
        <w:t>&lt;Article&gt;</w:t>
      </w:r>
      <w:r w:rsidRPr="00CF6664">
        <w:t>13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7F8D5B9" w14:textId="77777777" w:rsidTr="00D11899">
        <w:trPr>
          <w:trHeight w:hRule="exact" w:val="240"/>
          <w:jc w:val="center"/>
        </w:trPr>
        <w:tc>
          <w:tcPr>
            <w:tcW w:w="9752" w:type="dxa"/>
            <w:gridSpan w:val="2"/>
            <w:tcBorders>
              <w:top w:val="nil"/>
              <w:left w:val="nil"/>
              <w:bottom w:val="nil"/>
              <w:right w:val="nil"/>
            </w:tcBorders>
          </w:tcPr>
          <w:p w14:paraId="6144658E" w14:textId="77777777" w:rsidR="00D06BC5" w:rsidRPr="00CF6664" w:rsidRDefault="00D06BC5" w:rsidP="00D11899"/>
        </w:tc>
      </w:tr>
      <w:tr w:rsidR="00D06BC5" w:rsidRPr="00CF6664" w14:paraId="4F6348A6" w14:textId="77777777" w:rsidTr="00D11899">
        <w:trPr>
          <w:trHeight w:val="240"/>
          <w:jc w:val="center"/>
        </w:trPr>
        <w:tc>
          <w:tcPr>
            <w:tcW w:w="4876" w:type="dxa"/>
            <w:tcBorders>
              <w:top w:val="nil"/>
              <w:left w:val="nil"/>
              <w:bottom w:val="nil"/>
              <w:right w:val="nil"/>
            </w:tcBorders>
          </w:tcPr>
          <w:p w14:paraId="402BEB9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FF970A4" w14:textId="77777777" w:rsidR="00D06BC5" w:rsidRPr="00CF6664" w:rsidRDefault="00D06BC5" w:rsidP="00D11899">
            <w:pPr>
              <w:pStyle w:val="AmColumnHeading"/>
            </w:pPr>
            <w:r w:rsidRPr="00CF6664">
              <w:t>Tarkistus</w:t>
            </w:r>
          </w:p>
        </w:tc>
      </w:tr>
      <w:tr w:rsidR="00D06BC5" w:rsidRPr="00CF6664" w14:paraId="044A2BB1" w14:textId="77777777" w:rsidTr="00D11899">
        <w:trPr>
          <w:jc w:val="center"/>
        </w:trPr>
        <w:tc>
          <w:tcPr>
            <w:tcW w:w="4876" w:type="dxa"/>
            <w:tcBorders>
              <w:top w:val="nil"/>
              <w:left w:val="nil"/>
              <w:bottom w:val="nil"/>
              <w:right w:val="nil"/>
            </w:tcBorders>
          </w:tcPr>
          <w:p w14:paraId="2EE6F8EC" w14:textId="77777777" w:rsidR="00D06BC5" w:rsidRPr="00CF6664" w:rsidRDefault="00D06BC5" w:rsidP="00D11899">
            <w:pPr>
              <w:pStyle w:val="Normal6a"/>
            </w:pPr>
          </w:p>
        </w:tc>
        <w:tc>
          <w:tcPr>
            <w:tcW w:w="4876" w:type="dxa"/>
            <w:tcBorders>
              <w:top w:val="nil"/>
              <w:left w:val="nil"/>
              <w:bottom w:val="nil"/>
              <w:right w:val="nil"/>
            </w:tcBorders>
          </w:tcPr>
          <w:p w14:paraId="6DE84FCC" w14:textId="77777777" w:rsidR="00D06BC5" w:rsidRPr="00CF6664" w:rsidRDefault="00D06BC5" w:rsidP="00D11899">
            <w:pPr>
              <w:pStyle w:val="Normal6a"/>
            </w:pPr>
            <w:r w:rsidRPr="00CF6664">
              <w:rPr>
                <w:b/>
                <w:i/>
              </w:rPr>
              <w:t>13 a.</w:t>
            </w:r>
            <w:r w:rsidRPr="00CF6664">
              <w:tab/>
            </w:r>
            <w:r w:rsidRPr="00CF6664">
              <w:rPr>
                <w:b/>
                <w:i/>
              </w:rPr>
              <w:t>painottaa sen merkitystä, että EU toteuttaa toimivaltuuksiensa puitteissa ja toissijaisuusperiaatetta kaikilta osin noudattaen toimia sukupuolten terveyserojen kaventamiseksi ottamalla huomioon sukupuolikohtaiset terveystarpeet ja -riskit ja vastaamalla niihin, koska tietyt taudit ja sairaudet, kuten diabetes, vaikuttavat naisiin ja miehiin eri tavoin, ja varmistamalla laadukkaan potilas- ja tuloskeskeisen terveydenhuollon saatavuuden;</w:t>
            </w:r>
          </w:p>
        </w:tc>
      </w:tr>
    </w:tbl>
    <w:p w14:paraId="2C7ACC0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DF271F2" w14:textId="77777777" w:rsidR="00D06BC5" w:rsidRPr="00CF6664" w:rsidRDefault="00D06BC5" w:rsidP="00D06BC5">
      <w:r w:rsidRPr="00CF6664">
        <w:rPr>
          <w:rStyle w:val="HideTWBExt"/>
        </w:rPr>
        <w:t>&lt;/Amend&gt;</w:t>
      </w:r>
    </w:p>
    <w:p w14:paraId="44E0C75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414</w:t>
      </w:r>
      <w:r w:rsidRPr="00CF6664">
        <w:rPr>
          <w:rStyle w:val="HideTWBExt"/>
          <w:b w:val="0"/>
        </w:rPr>
        <w:t>&lt;/NumAm&gt;</w:t>
      </w:r>
    </w:p>
    <w:p w14:paraId="7E4B49C3"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2959A7CA" w14:textId="77777777" w:rsidR="00D06BC5" w:rsidRPr="00CF6664" w:rsidRDefault="00D06BC5" w:rsidP="00D06BC5">
      <w:pPr>
        <w:pStyle w:val="NormalBold"/>
      </w:pPr>
      <w:r w:rsidRPr="00CF6664">
        <w:rPr>
          <w:rStyle w:val="HideTWBExt"/>
          <w:b w:val="0"/>
        </w:rPr>
        <w:t>&lt;/RepeatBlock-By&gt;</w:t>
      </w:r>
    </w:p>
    <w:p w14:paraId="6F86C43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022C8BA" w14:textId="77777777" w:rsidR="00D06BC5" w:rsidRPr="00CF6664" w:rsidRDefault="00D06BC5" w:rsidP="00D06BC5">
      <w:pPr>
        <w:pStyle w:val="NormalBold"/>
      </w:pPr>
      <w:r w:rsidRPr="00CF6664">
        <w:rPr>
          <w:rStyle w:val="HideTWBExt"/>
          <w:b w:val="0"/>
        </w:rPr>
        <w:t>&lt;Article&gt;</w:t>
      </w:r>
      <w:r w:rsidRPr="00CF6664">
        <w:t>13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2F3663C" w14:textId="77777777" w:rsidTr="00D11899">
        <w:trPr>
          <w:trHeight w:hRule="exact" w:val="240"/>
          <w:jc w:val="center"/>
        </w:trPr>
        <w:tc>
          <w:tcPr>
            <w:tcW w:w="9752" w:type="dxa"/>
            <w:gridSpan w:val="2"/>
            <w:tcBorders>
              <w:top w:val="nil"/>
              <w:left w:val="nil"/>
              <w:bottom w:val="nil"/>
              <w:right w:val="nil"/>
            </w:tcBorders>
          </w:tcPr>
          <w:p w14:paraId="717B5186" w14:textId="77777777" w:rsidR="00D06BC5" w:rsidRPr="00CF6664" w:rsidRDefault="00D06BC5" w:rsidP="00D11899"/>
        </w:tc>
      </w:tr>
      <w:tr w:rsidR="00D06BC5" w:rsidRPr="00CF6664" w14:paraId="033A8E21" w14:textId="77777777" w:rsidTr="00D11899">
        <w:trPr>
          <w:trHeight w:val="240"/>
          <w:jc w:val="center"/>
        </w:trPr>
        <w:tc>
          <w:tcPr>
            <w:tcW w:w="4876" w:type="dxa"/>
            <w:tcBorders>
              <w:top w:val="nil"/>
              <w:left w:val="nil"/>
              <w:bottom w:val="nil"/>
              <w:right w:val="nil"/>
            </w:tcBorders>
          </w:tcPr>
          <w:p w14:paraId="6EA5DCA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C0E7F67" w14:textId="77777777" w:rsidR="00D06BC5" w:rsidRPr="00CF6664" w:rsidRDefault="00D06BC5" w:rsidP="00D11899">
            <w:pPr>
              <w:pStyle w:val="AmColumnHeading"/>
            </w:pPr>
            <w:r w:rsidRPr="00CF6664">
              <w:t>Tarkistus</w:t>
            </w:r>
          </w:p>
        </w:tc>
      </w:tr>
      <w:tr w:rsidR="00D06BC5" w:rsidRPr="00CF6664" w14:paraId="1E4F0583" w14:textId="77777777" w:rsidTr="00D11899">
        <w:trPr>
          <w:jc w:val="center"/>
        </w:trPr>
        <w:tc>
          <w:tcPr>
            <w:tcW w:w="4876" w:type="dxa"/>
            <w:tcBorders>
              <w:top w:val="nil"/>
              <w:left w:val="nil"/>
              <w:bottom w:val="nil"/>
              <w:right w:val="nil"/>
            </w:tcBorders>
          </w:tcPr>
          <w:p w14:paraId="786B3744" w14:textId="77777777" w:rsidR="00D06BC5" w:rsidRPr="00CF6664" w:rsidRDefault="00D06BC5" w:rsidP="00D11899">
            <w:pPr>
              <w:pStyle w:val="Normal6a"/>
            </w:pPr>
          </w:p>
        </w:tc>
        <w:tc>
          <w:tcPr>
            <w:tcW w:w="4876" w:type="dxa"/>
            <w:tcBorders>
              <w:top w:val="nil"/>
              <w:left w:val="nil"/>
              <w:bottom w:val="nil"/>
              <w:right w:val="nil"/>
            </w:tcBorders>
          </w:tcPr>
          <w:p w14:paraId="44341D26" w14:textId="77777777" w:rsidR="00D06BC5" w:rsidRPr="00CF6664" w:rsidRDefault="00D06BC5" w:rsidP="00D11899">
            <w:pPr>
              <w:pStyle w:val="Normal6a"/>
            </w:pPr>
            <w:r w:rsidRPr="00CF6664">
              <w:rPr>
                <w:b/>
                <w:i/>
              </w:rPr>
              <w:t>13 a.</w:t>
            </w:r>
            <w:r w:rsidRPr="00CF6664">
              <w:tab/>
            </w:r>
            <w:r w:rsidRPr="00CF6664">
              <w:rPr>
                <w:b/>
                <w:i/>
              </w:rPr>
              <w:t>kehottaa jäsenvaltioita kehittämään ja panemaan täytäntöön toimia toistensa kanssa koordinoiden ja unionin tuella endometrioosia koskevia kansallisia toimintasuunnitelmia, joilla pyritään erityisesti lisäämään julkisia investointeja tutkimukseen, jotta varmistetaan rahoitus, joka on oikeassa suhteessa taudin terveystaakkaan ja taloudelliseen taakkaan, joka on arviolta 30 miljardia euroa vuodessa;</w:t>
            </w:r>
          </w:p>
        </w:tc>
      </w:tr>
    </w:tbl>
    <w:p w14:paraId="589329B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0B50583" w14:textId="77777777" w:rsidR="00D06BC5" w:rsidRPr="00CF6664" w:rsidRDefault="00D06BC5" w:rsidP="00D06BC5">
      <w:r w:rsidRPr="00CF6664">
        <w:rPr>
          <w:rStyle w:val="HideTWBExt"/>
        </w:rPr>
        <w:t>&lt;/Amend&gt;</w:t>
      </w:r>
    </w:p>
    <w:p w14:paraId="6CD8C01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415</w:t>
      </w:r>
      <w:r w:rsidRPr="00CF6664">
        <w:rPr>
          <w:rStyle w:val="HideTWBExt"/>
          <w:b w:val="0"/>
        </w:rPr>
        <w:t>&lt;/NumAm&gt;</w:t>
      </w:r>
    </w:p>
    <w:p w14:paraId="524F5009"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47BE3CF7" w14:textId="77777777" w:rsidR="00D06BC5" w:rsidRPr="00CF6664" w:rsidRDefault="00D06BC5" w:rsidP="00D06BC5">
      <w:pPr>
        <w:pStyle w:val="NormalBold"/>
      </w:pPr>
      <w:r w:rsidRPr="00CF6664">
        <w:rPr>
          <w:rStyle w:val="HideTWBExt"/>
          <w:b w:val="0"/>
        </w:rPr>
        <w:t>&lt;/RepeatBlock-By&gt;</w:t>
      </w:r>
    </w:p>
    <w:p w14:paraId="6835A57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D18FED2" w14:textId="77777777" w:rsidR="00D06BC5" w:rsidRPr="00CF6664" w:rsidRDefault="00D06BC5" w:rsidP="00D06BC5">
      <w:pPr>
        <w:pStyle w:val="NormalBold"/>
      </w:pPr>
      <w:r w:rsidRPr="00CF6664">
        <w:rPr>
          <w:rStyle w:val="HideTWBExt"/>
          <w:b w:val="0"/>
        </w:rPr>
        <w:t>&lt;Article&gt;</w:t>
      </w:r>
      <w:r w:rsidRPr="00CF6664">
        <w:t>13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1A46073" w14:textId="77777777" w:rsidTr="00D11899">
        <w:trPr>
          <w:trHeight w:hRule="exact" w:val="240"/>
          <w:jc w:val="center"/>
        </w:trPr>
        <w:tc>
          <w:tcPr>
            <w:tcW w:w="9752" w:type="dxa"/>
            <w:gridSpan w:val="2"/>
            <w:tcBorders>
              <w:top w:val="nil"/>
              <w:left w:val="nil"/>
              <w:bottom w:val="nil"/>
              <w:right w:val="nil"/>
            </w:tcBorders>
          </w:tcPr>
          <w:p w14:paraId="72F4BA84" w14:textId="77777777" w:rsidR="00D06BC5" w:rsidRPr="00CF6664" w:rsidRDefault="00D06BC5" w:rsidP="00D11899"/>
        </w:tc>
      </w:tr>
      <w:tr w:rsidR="00D06BC5" w:rsidRPr="00CF6664" w14:paraId="671AF94D" w14:textId="77777777" w:rsidTr="00D11899">
        <w:trPr>
          <w:trHeight w:val="240"/>
          <w:jc w:val="center"/>
        </w:trPr>
        <w:tc>
          <w:tcPr>
            <w:tcW w:w="4876" w:type="dxa"/>
            <w:tcBorders>
              <w:top w:val="nil"/>
              <w:left w:val="nil"/>
              <w:bottom w:val="nil"/>
              <w:right w:val="nil"/>
            </w:tcBorders>
          </w:tcPr>
          <w:p w14:paraId="0A14F76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1647CF7" w14:textId="77777777" w:rsidR="00D06BC5" w:rsidRPr="00CF6664" w:rsidRDefault="00D06BC5" w:rsidP="00D11899">
            <w:pPr>
              <w:pStyle w:val="AmColumnHeading"/>
            </w:pPr>
            <w:r w:rsidRPr="00CF6664">
              <w:t>Tarkistus</w:t>
            </w:r>
          </w:p>
        </w:tc>
      </w:tr>
      <w:tr w:rsidR="00D06BC5" w:rsidRPr="00CF6664" w14:paraId="701DA608" w14:textId="77777777" w:rsidTr="00D11899">
        <w:trPr>
          <w:jc w:val="center"/>
        </w:trPr>
        <w:tc>
          <w:tcPr>
            <w:tcW w:w="4876" w:type="dxa"/>
            <w:tcBorders>
              <w:top w:val="nil"/>
              <w:left w:val="nil"/>
              <w:bottom w:val="nil"/>
              <w:right w:val="nil"/>
            </w:tcBorders>
          </w:tcPr>
          <w:p w14:paraId="10DAFC8E" w14:textId="77777777" w:rsidR="00D06BC5" w:rsidRPr="00CF6664" w:rsidRDefault="00D06BC5" w:rsidP="00D11899">
            <w:pPr>
              <w:pStyle w:val="Normal6a"/>
            </w:pPr>
          </w:p>
        </w:tc>
        <w:tc>
          <w:tcPr>
            <w:tcW w:w="4876" w:type="dxa"/>
            <w:tcBorders>
              <w:top w:val="nil"/>
              <w:left w:val="nil"/>
              <w:bottom w:val="nil"/>
              <w:right w:val="nil"/>
            </w:tcBorders>
          </w:tcPr>
          <w:p w14:paraId="3C17978C" w14:textId="77777777" w:rsidR="00D06BC5" w:rsidRPr="00CF6664" w:rsidRDefault="00D06BC5" w:rsidP="00D11899">
            <w:pPr>
              <w:pStyle w:val="Normal6a"/>
            </w:pPr>
            <w:r w:rsidRPr="00CF6664">
              <w:rPr>
                <w:b/>
                <w:i/>
              </w:rPr>
              <w:t>13 a.</w:t>
            </w:r>
            <w:r w:rsidRPr="00CF6664">
              <w:tab/>
            </w:r>
            <w:r w:rsidRPr="00CF6664">
              <w:rPr>
                <w:b/>
                <w:i/>
              </w:rPr>
              <w:t>korostaa, että kuukautisia koskevan koulutuksen epäasianmukaisuus voi johtaa vaaralliseen kuukautishoitoon ja vuorostaan vakaviin sairauksiin; korostaa lisäksi, että on tarpeen rahoittaa kuukautisterveyttä koskevia tiedotuskampanjoita sekä lisätä kuukautisiin liittyvien sairauksien tutkimusta;</w:t>
            </w:r>
          </w:p>
        </w:tc>
      </w:tr>
    </w:tbl>
    <w:p w14:paraId="3C77686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BEC4B99" w14:textId="77777777" w:rsidR="00D06BC5" w:rsidRPr="00CF6664" w:rsidRDefault="00D06BC5" w:rsidP="00D06BC5">
      <w:r w:rsidRPr="00CF6664">
        <w:rPr>
          <w:rStyle w:val="HideTWBExt"/>
        </w:rPr>
        <w:t>&lt;/Amend&gt;</w:t>
      </w:r>
    </w:p>
    <w:p w14:paraId="5E439A9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416</w:t>
      </w:r>
      <w:r w:rsidRPr="00CF6664">
        <w:rPr>
          <w:rStyle w:val="HideTWBExt"/>
          <w:b w:val="0"/>
        </w:rPr>
        <w:t>&lt;/NumAm&gt;</w:t>
      </w:r>
    </w:p>
    <w:p w14:paraId="628F9482"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39413BC2" w14:textId="77777777" w:rsidR="00D06BC5" w:rsidRPr="00CF6664" w:rsidRDefault="00D06BC5" w:rsidP="00D06BC5">
      <w:pPr>
        <w:pStyle w:val="NormalBold"/>
      </w:pPr>
      <w:r w:rsidRPr="00CF6664">
        <w:rPr>
          <w:rStyle w:val="HideTWBExt"/>
          <w:b w:val="0"/>
        </w:rPr>
        <w:t>&lt;/RepeatBlock-By&gt;</w:t>
      </w:r>
    </w:p>
    <w:p w14:paraId="169E56F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37B4B99" w14:textId="77777777" w:rsidR="00D06BC5" w:rsidRPr="00CF6664" w:rsidRDefault="00D06BC5" w:rsidP="00D06BC5">
      <w:pPr>
        <w:pStyle w:val="NormalBold"/>
      </w:pPr>
      <w:r w:rsidRPr="00CF6664">
        <w:rPr>
          <w:rStyle w:val="HideTWBExt"/>
          <w:b w:val="0"/>
        </w:rPr>
        <w:t>&lt;Article&gt;</w:t>
      </w:r>
      <w:r w:rsidRPr="00CF6664">
        <w:t>13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F15206C" w14:textId="77777777" w:rsidTr="00D11899">
        <w:trPr>
          <w:trHeight w:hRule="exact" w:val="240"/>
          <w:jc w:val="center"/>
        </w:trPr>
        <w:tc>
          <w:tcPr>
            <w:tcW w:w="9752" w:type="dxa"/>
            <w:gridSpan w:val="2"/>
            <w:tcBorders>
              <w:top w:val="nil"/>
              <w:left w:val="nil"/>
              <w:bottom w:val="nil"/>
              <w:right w:val="nil"/>
            </w:tcBorders>
          </w:tcPr>
          <w:p w14:paraId="3C100ED0" w14:textId="77777777" w:rsidR="00D06BC5" w:rsidRPr="00CF6664" w:rsidRDefault="00D06BC5" w:rsidP="00D11899"/>
        </w:tc>
      </w:tr>
      <w:tr w:rsidR="00D06BC5" w:rsidRPr="00CF6664" w14:paraId="25DD3A33" w14:textId="77777777" w:rsidTr="00D11899">
        <w:trPr>
          <w:trHeight w:val="240"/>
          <w:jc w:val="center"/>
        </w:trPr>
        <w:tc>
          <w:tcPr>
            <w:tcW w:w="4876" w:type="dxa"/>
            <w:tcBorders>
              <w:top w:val="nil"/>
              <w:left w:val="nil"/>
              <w:bottom w:val="nil"/>
              <w:right w:val="nil"/>
            </w:tcBorders>
          </w:tcPr>
          <w:p w14:paraId="7889A76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3E8D26B" w14:textId="77777777" w:rsidR="00D06BC5" w:rsidRPr="00CF6664" w:rsidRDefault="00D06BC5" w:rsidP="00D11899">
            <w:pPr>
              <w:pStyle w:val="AmColumnHeading"/>
            </w:pPr>
            <w:r w:rsidRPr="00CF6664">
              <w:t>Tarkistus</w:t>
            </w:r>
          </w:p>
        </w:tc>
      </w:tr>
      <w:tr w:rsidR="00D06BC5" w:rsidRPr="00CF6664" w14:paraId="1217AFA8" w14:textId="77777777" w:rsidTr="00D11899">
        <w:trPr>
          <w:jc w:val="center"/>
        </w:trPr>
        <w:tc>
          <w:tcPr>
            <w:tcW w:w="4876" w:type="dxa"/>
            <w:tcBorders>
              <w:top w:val="nil"/>
              <w:left w:val="nil"/>
              <w:bottom w:val="nil"/>
              <w:right w:val="nil"/>
            </w:tcBorders>
          </w:tcPr>
          <w:p w14:paraId="330E7C83" w14:textId="77777777" w:rsidR="00D06BC5" w:rsidRPr="00CF6664" w:rsidRDefault="00D06BC5" w:rsidP="00D11899">
            <w:pPr>
              <w:pStyle w:val="Normal6a"/>
            </w:pPr>
          </w:p>
        </w:tc>
        <w:tc>
          <w:tcPr>
            <w:tcW w:w="4876" w:type="dxa"/>
            <w:tcBorders>
              <w:top w:val="nil"/>
              <w:left w:val="nil"/>
              <w:bottom w:val="nil"/>
              <w:right w:val="nil"/>
            </w:tcBorders>
          </w:tcPr>
          <w:p w14:paraId="4DCB7A17" w14:textId="77777777" w:rsidR="00D06BC5" w:rsidRPr="00CF6664" w:rsidRDefault="00D06BC5" w:rsidP="00D11899">
            <w:pPr>
              <w:pStyle w:val="Normal6a"/>
            </w:pPr>
            <w:r w:rsidRPr="00CF6664">
              <w:rPr>
                <w:b/>
                <w:i/>
              </w:rPr>
              <w:t>13 b.</w:t>
            </w:r>
            <w:r w:rsidRPr="00CF6664">
              <w:tab/>
            </w:r>
            <w:r w:rsidRPr="00CF6664">
              <w:rPr>
                <w:b/>
                <w:i/>
              </w:rPr>
              <w:t>kehottaa jäsenvaltioita yhdenmukaistamaan kansalliset protokollansa endometrioosin diagnosoimiseksi ESHRE:n tarkistettujen ohjeiden (2024) pohjalta, integroimaan järjestelmällisesti kehittyneitä kuvantamisvälineitä ja validoituja biomarkkereita perus- ja erikoisterveydenhuoltoon ja perustamaan vähintään yhden monialaisen osaamiskeskuksen aluetta kohden, jotta diagnosoinnin keskimääräistä kestoa lyhennetään kolmeen vuoteen, varmistamaan erikoisterveydenhuollon yhdenvertaisen saatavuuden koko maassa ja tukemaan sellaisen noin 20 osaamiskeskuksen verkoston perustamista, jolle myönnetään riittävä julkinen rahoitus;</w:t>
            </w:r>
          </w:p>
        </w:tc>
      </w:tr>
    </w:tbl>
    <w:p w14:paraId="31BA77B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98F0CA8" w14:textId="77777777" w:rsidR="00D06BC5" w:rsidRPr="00CF6664" w:rsidRDefault="00D06BC5" w:rsidP="00D06BC5">
      <w:r w:rsidRPr="00CF6664">
        <w:rPr>
          <w:rStyle w:val="HideTWBExt"/>
        </w:rPr>
        <w:t>&lt;/Amend&gt;</w:t>
      </w:r>
    </w:p>
    <w:p w14:paraId="658A4AD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417</w:t>
      </w:r>
      <w:r w:rsidRPr="00CF6664">
        <w:rPr>
          <w:rStyle w:val="HideTWBExt"/>
          <w:b w:val="0"/>
        </w:rPr>
        <w:t>&lt;/NumAm&gt;</w:t>
      </w:r>
    </w:p>
    <w:p w14:paraId="05656450"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1DC5F482" w14:textId="77777777" w:rsidR="00D06BC5" w:rsidRPr="00CF6664" w:rsidRDefault="00D06BC5" w:rsidP="00D06BC5">
      <w:pPr>
        <w:pStyle w:val="NormalBold"/>
      </w:pPr>
      <w:r w:rsidRPr="00CF6664">
        <w:rPr>
          <w:rStyle w:val="HideTWBExt"/>
          <w:b w:val="0"/>
        </w:rPr>
        <w:t>&lt;/RepeatBlock-By&gt;</w:t>
      </w:r>
    </w:p>
    <w:p w14:paraId="4E41CF7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DC17A9F" w14:textId="77777777" w:rsidR="00D06BC5" w:rsidRPr="00CF6664" w:rsidRDefault="00D06BC5" w:rsidP="00D06BC5">
      <w:pPr>
        <w:pStyle w:val="NormalBold"/>
      </w:pPr>
      <w:r w:rsidRPr="00CF6664">
        <w:rPr>
          <w:rStyle w:val="HideTWBExt"/>
          <w:b w:val="0"/>
        </w:rPr>
        <w:t>&lt;Article&gt;</w:t>
      </w:r>
      <w:r w:rsidRPr="00CF6664">
        <w:t>14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69D8065" w14:textId="77777777" w:rsidTr="00D11899">
        <w:trPr>
          <w:trHeight w:hRule="exact" w:val="240"/>
          <w:jc w:val="center"/>
        </w:trPr>
        <w:tc>
          <w:tcPr>
            <w:tcW w:w="9752" w:type="dxa"/>
            <w:gridSpan w:val="2"/>
            <w:tcBorders>
              <w:top w:val="nil"/>
              <w:left w:val="nil"/>
              <w:bottom w:val="nil"/>
              <w:right w:val="nil"/>
            </w:tcBorders>
          </w:tcPr>
          <w:p w14:paraId="128A16E8" w14:textId="77777777" w:rsidR="00D06BC5" w:rsidRPr="00CF6664" w:rsidRDefault="00D06BC5" w:rsidP="00D11899"/>
        </w:tc>
      </w:tr>
      <w:tr w:rsidR="00D06BC5" w:rsidRPr="00CF6664" w14:paraId="067A9543" w14:textId="77777777" w:rsidTr="00D11899">
        <w:trPr>
          <w:trHeight w:val="240"/>
          <w:jc w:val="center"/>
        </w:trPr>
        <w:tc>
          <w:tcPr>
            <w:tcW w:w="4876" w:type="dxa"/>
            <w:tcBorders>
              <w:top w:val="nil"/>
              <w:left w:val="nil"/>
              <w:bottom w:val="nil"/>
              <w:right w:val="nil"/>
            </w:tcBorders>
          </w:tcPr>
          <w:p w14:paraId="735392C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832F8AB" w14:textId="77777777" w:rsidR="00D06BC5" w:rsidRPr="00CF6664" w:rsidRDefault="00D06BC5" w:rsidP="00D11899">
            <w:pPr>
              <w:pStyle w:val="AmColumnHeading"/>
            </w:pPr>
            <w:r w:rsidRPr="00CF6664">
              <w:t>Tarkistus</w:t>
            </w:r>
          </w:p>
        </w:tc>
      </w:tr>
      <w:tr w:rsidR="00D06BC5" w:rsidRPr="00CF6664" w14:paraId="1F7A0E54" w14:textId="77777777" w:rsidTr="00D11899">
        <w:trPr>
          <w:jc w:val="center"/>
        </w:trPr>
        <w:tc>
          <w:tcPr>
            <w:tcW w:w="4876" w:type="dxa"/>
            <w:tcBorders>
              <w:top w:val="nil"/>
              <w:left w:val="nil"/>
              <w:bottom w:val="nil"/>
              <w:right w:val="nil"/>
            </w:tcBorders>
          </w:tcPr>
          <w:p w14:paraId="27BCD65A" w14:textId="77777777" w:rsidR="00D06BC5" w:rsidRPr="00CF6664" w:rsidRDefault="00D06BC5" w:rsidP="00D11899">
            <w:pPr>
              <w:pStyle w:val="Normal6a"/>
            </w:pPr>
            <w:r w:rsidRPr="00CF6664">
              <w:t>14.</w:t>
            </w:r>
            <w:r w:rsidRPr="00CF6664">
              <w:tab/>
              <w:t>pitää valitettavana, että vaikka negatiiviset vaihdevuosioireet ovat naisten keskuudessa niin yleisiä, vaihdevuosia ei edelleenkään oteta rutiininomaisesti huomioon perusterveydenhuollossa ja niihin liittyy yhä vahva sosiaalinen stigma;</w:t>
            </w:r>
          </w:p>
        </w:tc>
        <w:tc>
          <w:tcPr>
            <w:tcW w:w="4876" w:type="dxa"/>
            <w:tcBorders>
              <w:top w:val="nil"/>
              <w:left w:val="nil"/>
              <w:bottom w:val="nil"/>
              <w:right w:val="nil"/>
            </w:tcBorders>
          </w:tcPr>
          <w:p w14:paraId="1277F837" w14:textId="77777777" w:rsidR="00D06BC5" w:rsidRPr="00CF6664" w:rsidRDefault="00D06BC5" w:rsidP="00D11899">
            <w:pPr>
              <w:pStyle w:val="Normal6a"/>
            </w:pPr>
            <w:r w:rsidRPr="00CF6664">
              <w:t>14.</w:t>
            </w:r>
            <w:r w:rsidRPr="00CF6664">
              <w:tab/>
              <w:t xml:space="preserve">pitää valitettavana, että vaikka negatiiviset vaihdevuosioireet ovat naisten keskuudessa niin yleisiä, vaihdevuosia ei edelleenkään oteta rutiininomaisesti huomioon perusterveydenhuollossa ja niihin liittyy yhä vahva sosiaalinen stigma; </w:t>
            </w:r>
            <w:r w:rsidRPr="00CF6664">
              <w:rPr>
                <w:b/>
                <w:i/>
              </w:rPr>
              <w:t>kehottaa komissiota ja jäsenvaltioita varmistamaan, että vaihdevuodet määritetään merkittäväksi kansanterveyskysymykseksi ja että se sisällytetään kaikilta osin rutiininomaisiin perusterveydenhuollon palveluihin; painottaa, että tarvitaan kattavia koulutus- ja tiedotuskampanjoita yhteiskunnallisen stigman ja misinformaation torjumiseksi, jotta naiset voivat hakea oikea-aikaista ja asianmukaista hoitoa; kehottaa lisäämään vaihdevuosioireiden hoitoon tarkoitettujen tehokkaiden, turvallisten ja hyvin siedettyjen muiden kuin hormonaalisten hoitovaihtoehtojen tutkimusta ja kehitystä ja ottaa huomioon, että hormonihoidot eivät sovellu kaikille naisille, etenkään niille, joilla on hormonisensitiivisiä sairauksia, kuten rintasyöpä; korostaa, että on tärkeää antaa terveydenhuollon ammattilaisille koulutusta vaihdevuosien hoidosta, jotta voidaan tarjota johdonmukaista, näyttöön perustuvaa ja potilaskeskeistä tukea naisille koko vaihdevuosiin liittyvän siirtymän ajan;</w:t>
            </w:r>
          </w:p>
        </w:tc>
      </w:tr>
    </w:tbl>
    <w:p w14:paraId="288476C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CCD3DA0" w14:textId="77777777" w:rsidR="00D06BC5" w:rsidRPr="00CF6664" w:rsidRDefault="00D06BC5" w:rsidP="00D06BC5">
      <w:r w:rsidRPr="00CF6664">
        <w:rPr>
          <w:rStyle w:val="HideTWBExt"/>
        </w:rPr>
        <w:t>&lt;/Amend&gt;</w:t>
      </w:r>
    </w:p>
    <w:p w14:paraId="2970714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418</w:t>
      </w:r>
      <w:r w:rsidRPr="00CF6664">
        <w:rPr>
          <w:rStyle w:val="HideTWBExt"/>
          <w:b w:val="0"/>
        </w:rPr>
        <w:t>&lt;/NumAm&gt;</w:t>
      </w:r>
    </w:p>
    <w:p w14:paraId="59B6EAFD"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5961D436" w14:textId="77777777" w:rsidR="00D06BC5" w:rsidRPr="00CF6664" w:rsidRDefault="00D06BC5" w:rsidP="00D06BC5">
      <w:pPr>
        <w:pStyle w:val="NormalBold"/>
      </w:pPr>
      <w:r w:rsidRPr="00CF6664">
        <w:rPr>
          <w:rStyle w:val="HideTWBExt"/>
          <w:b w:val="0"/>
        </w:rPr>
        <w:t>&lt;/RepeatBlock-By&gt;</w:t>
      </w:r>
    </w:p>
    <w:p w14:paraId="1916EF7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FED6586" w14:textId="77777777" w:rsidR="00D06BC5" w:rsidRPr="00CF6664" w:rsidRDefault="00D06BC5" w:rsidP="00D06BC5">
      <w:pPr>
        <w:pStyle w:val="NormalBold"/>
      </w:pPr>
      <w:r w:rsidRPr="00CF6664">
        <w:rPr>
          <w:rStyle w:val="HideTWBExt"/>
          <w:b w:val="0"/>
        </w:rPr>
        <w:t>&lt;Article&gt;</w:t>
      </w:r>
      <w:r w:rsidRPr="00CF6664">
        <w:t>14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6F95EAB" w14:textId="77777777" w:rsidTr="00D11899">
        <w:trPr>
          <w:trHeight w:hRule="exact" w:val="240"/>
          <w:jc w:val="center"/>
        </w:trPr>
        <w:tc>
          <w:tcPr>
            <w:tcW w:w="9752" w:type="dxa"/>
            <w:gridSpan w:val="2"/>
            <w:tcBorders>
              <w:top w:val="nil"/>
              <w:left w:val="nil"/>
              <w:bottom w:val="nil"/>
              <w:right w:val="nil"/>
            </w:tcBorders>
          </w:tcPr>
          <w:p w14:paraId="715C8F7B" w14:textId="77777777" w:rsidR="00D06BC5" w:rsidRPr="00CF6664" w:rsidRDefault="00D06BC5" w:rsidP="00D11899"/>
        </w:tc>
      </w:tr>
      <w:tr w:rsidR="00D06BC5" w:rsidRPr="00CF6664" w14:paraId="11CD0451" w14:textId="77777777" w:rsidTr="00D11899">
        <w:trPr>
          <w:trHeight w:val="240"/>
          <w:jc w:val="center"/>
        </w:trPr>
        <w:tc>
          <w:tcPr>
            <w:tcW w:w="4876" w:type="dxa"/>
            <w:tcBorders>
              <w:top w:val="nil"/>
              <w:left w:val="nil"/>
              <w:bottom w:val="nil"/>
              <w:right w:val="nil"/>
            </w:tcBorders>
          </w:tcPr>
          <w:p w14:paraId="27B178B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E7035CE" w14:textId="77777777" w:rsidR="00D06BC5" w:rsidRPr="00CF6664" w:rsidRDefault="00D06BC5" w:rsidP="00D11899">
            <w:pPr>
              <w:pStyle w:val="AmColumnHeading"/>
            </w:pPr>
            <w:r w:rsidRPr="00CF6664">
              <w:t>Tarkistus</w:t>
            </w:r>
          </w:p>
        </w:tc>
      </w:tr>
      <w:tr w:rsidR="00D06BC5" w:rsidRPr="00CF6664" w14:paraId="0C28C0C7" w14:textId="77777777" w:rsidTr="00D11899">
        <w:trPr>
          <w:jc w:val="center"/>
        </w:trPr>
        <w:tc>
          <w:tcPr>
            <w:tcW w:w="4876" w:type="dxa"/>
            <w:tcBorders>
              <w:top w:val="nil"/>
              <w:left w:val="nil"/>
              <w:bottom w:val="nil"/>
              <w:right w:val="nil"/>
            </w:tcBorders>
          </w:tcPr>
          <w:p w14:paraId="012B6129" w14:textId="77777777" w:rsidR="00D06BC5" w:rsidRPr="00CF6664" w:rsidRDefault="00D06BC5" w:rsidP="00D11899">
            <w:pPr>
              <w:pStyle w:val="Normal6a"/>
            </w:pPr>
            <w:r w:rsidRPr="00CF6664">
              <w:t>14.</w:t>
            </w:r>
            <w:r w:rsidRPr="00CF6664">
              <w:tab/>
              <w:t>pitää valitettavana, että vaikka negatiiviset vaihdevuosioireet ovat naisten keskuudessa niin yleisiä, vaihdevuosia ei edelleenkään oteta rutiininomaisesti huomioon perusterveydenhuollossa ja niihin liittyy yhä vahva sosiaalinen stigma;</w:t>
            </w:r>
          </w:p>
        </w:tc>
        <w:tc>
          <w:tcPr>
            <w:tcW w:w="4876" w:type="dxa"/>
            <w:tcBorders>
              <w:top w:val="nil"/>
              <w:left w:val="nil"/>
              <w:bottom w:val="nil"/>
              <w:right w:val="nil"/>
            </w:tcBorders>
          </w:tcPr>
          <w:p w14:paraId="783B0B2D" w14:textId="77777777" w:rsidR="00D06BC5" w:rsidRPr="00CF6664" w:rsidRDefault="00D06BC5" w:rsidP="00D11899">
            <w:pPr>
              <w:pStyle w:val="Normal6a"/>
            </w:pPr>
            <w:r w:rsidRPr="00CF6664">
              <w:t>14.</w:t>
            </w:r>
            <w:r w:rsidRPr="00CF6664">
              <w:tab/>
              <w:t xml:space="preserve">pitää valitettavana, että vaikka negatiiviset vaihdevuosioireet ovat naisten keskuudessa niin yleisiä, vaihdevuosia ei edelleenkään oteta rutiininomaisesti huomioon perusterveydenhuollossa ja niihin liittyy yhä vahva sosiaalinen stigma; </w:t>
            </w:r>
            <w:r w:rsidRPr="00CF6664">
              <w:rPr>
                <w:b/>
                <w:i/>
              </w:rPr>
              <w:t>suosittelee, että jäsenvaltiot sisällyttävät vaihdevuosien seulonnan ja arvioinnin järjestelmällisesti yli 40-vuotiaiden naisten perusterveydenhuoltoon käyttäen validoituja kliinisiä välineitä, jotta voidaan vahvistaa lääkäreiden ja sairaanhoitajien perus- ja jatkokoulutusta oireista ja saatavilla olevista hoitovaihtoehdoista, varmistaa hormonikorvaushoidon ja näyttöön perustuvien vaihtoehtojen saatavuus ja tukea kansallisia tiedotusaloitteita, joilla pyritään torjumaan vaihdevuosiin jatkuvasti liittyvää sosiaalista stigmaa;</w:t>
            </w:r>
          </w:p>
        </w:tc>
      </w:tr>
    </w:tbl>
    <w:p w14:paraId="127841E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A83EEF7" w14:textId="77777777" w:rsidR="00D06BC5" w:rsidRPr="00CF6664" w:rsidRDefault="00D06BC5" w:rsidP="00D06BC5">
      <w:r w:rsidRPr="00CF6664">
        <w:rPr>
          <w:rStyle w:val="HideTWBExt"/>
        </w:rPr>
        <w:t>&lt;/Amend&gt;</w:t>
      </w:r>
    </w:p>
    <w:p w14:paraId="499A18F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419</w:t>
      </w:r>
      <w:r w:rsidRPr="00CF6664">
        <w:rPr>
          <w:rStyle w:val="HideTWBExt"/>
          <w:b w:val="0"/>
        </w:rPr>
        <w:t>&lt;/NumAm&gt;</w:t>
      </w:r>
    </w:p>
    <w:p w14:paraId="37BC816A"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55BD9680" w14:textId="77777777" w:rsidR="00D06BC5" w:rsidRPr="00CF6664" w:rsidRDefault="00D06BC5" w:rsidP="00D06BC5">
      <w:pPr>
        <w:pStyle w:val="NormalBold"/>
      </w:pPr>
      <w:r w:rsidRPr="00CF6664">
        <w:rPr>
          <w:rStyle w:val="HideTWBExt"/>
          <w:b w:val="0"/>
        </w:rPr>
        <w:t>&lt;/RepeatBlock-By&gt;</w:t>
      </w:r>
    </w:p>
    <w:p w14:paraId="654381E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9DBF0E8" w14:textId="77777777" w:rsidR="00D06BC5" w:rsidRPr="00CF6664" w:rsidRDefault="00D06BC5" w:rsidP="00D06BC5">
      <w:pPr>
        <w:pStyle w:val="NormalBold"/>
      </w:pPr>
      <w:r w:rsidRPr="00CF6664">
        <w:rPr>
          <w:rStyle w:val="HideTWBExt"/>
          <w:b w:val="0"/>
        </w:rPr>
        <w:t>&lt;Article&gt;</w:t>
      </w:r>
      <w:r w:rsidRPr="00CF6664">
        <w:t>14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C915757" w14:textId="77777777" w:rsidTr="00D11899">
        <w:trPr>
          <w:trHeight w:hRule="exact" w:val="240"/>
          <w:jc w:val="center"/>
        </w:trPr>
        <w:tc>
          <w:tcPr>
            <w:tcW w:w="9752" w:type="dxa"/>
            <w:gridSpan w:val="2"/>
            <w:tcBorders>
              <w:top w:val="nil"/>
              <w:left w:val="nil"/>
              <w:bottom w:val="nil"/>
              <w:right w:val="nil"/>
            </w:tcBorders>
          </w:tcPr>
          <w:p w14:paraId="35B5DAA2" w14:textId="77777777" w:rsidR="00D06BC5" w:rsidRPr="00CF6664" w:rsidRDefault="00D06BC5" w:rsidP="00D11899"/>
        </w:tc>
      </w:tr>
      <w:tr w:rsidR="00D06BC5" w:rsidRPr="00CF6664" w14:paraId="2DFC8DA1" w14:textId="77777777" w:rsidTr="00D11899">
        <w:trPr>
          <w:trHeight w:val="240"/>
          <w:jc w:val="center"/>
        </w:trPr>
        <w:tc>
          <w:tcPr>
            <w:tcW w:w="4876" w:type="dxa"/>
            <w:tcBorders>
              <w:top w:val="nil"/>
              <w:left w:val="nil"/>
              <w:bottom w:val="nil"/>
              <w:right w:val="nil"/>
            </w:tcBorders>
          </w:tcPr>
          <w:p w14:paraId="0ED059F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A17CC11" w14:textId="77777777" w:rsidR="00D06BC5" w:rsidRPr="00CF6664" w:rsidRDefault="00D06BC5" w:rsidP="00D11899">
            <w:pPr>
              <w:pStyle w:val="AmColumnHeading"/>
            </w:pPr>
            <w:r w:rsidRPr="00CF6664">
              <w:t>Tarkistus</w:t>
            </w:r>
          </w:p>
        </w:tc>
      </w:tr>
      <w:tr w:rsidR="00D06BC5" w:rsidRPr="00CF6664" w14:paraId="5A2F751B" w14:textId="77777777" w:rsidTr="00D11899">
        <w:trPr>
          <w:jc w:val="center"/>
        </w:trPr>
        <w:tc>
          <w:tcPr>
            <w:tcW w:w="4876" w:type="dxa"/>
            <w:tcBorders>
              <w:top w:val="nil"/>
              <w:left w:val="nil"/>
              <w:bottom w:val="nil"/>
              <w:right w:val="nil"/>
            </w:tcBorders>
          </w:tcPr>
          <w:p w14:paraId="4CD23114" w14:textId="77777777" w:rsidR="00D06BC5" w:rsidRPr="00CF6664" w:rsidRDefault="00D06BC5" w:rsidP="00D11899">
            <w:pPr>
              <w:pStyle w:val="Normal6a"/>
            </w:pPr>
            <w:r w:rsidRPr="00CF6664">
              <w:t>14.</w:t>
            </w:r>
            <w:r w:rsidRPr="00CF6664">
              <w:tab/>
              <w:t>pitää valitettavana, että vaikka negatiiviset vaihdevuosioireet ovat naisten keskuudessa niin yleisiä, vaihdevuosia ei edelleenkään oteta rutiininomaisesti huomioon perusterveydenhuollossa ja niihin liittyy yhä vahva sosiaalinen stigma;</w:t>
            </w:r>
          </w:p>
        </w:tc>
        <w:tc>
          <w:tcPr>
            <w:tcW w:w="4876" w:type="dxa"/>
            <w:tcBorders>
              <w:top w:val="nil"/>
              <w:left w:val="nil"/>
              <w:bottom w:val="nil"/>
              <w:right w:val="nil"/>
            </w:tcBorders>
          </w:tcPr>
          <w:p w14:paraId="36B1B311" w14:textId="77777777" w:rsidR="00D06BC5" w:rsidRPr="00CF6664" w:rsidRDefault="00D06BC5" w:rsidP="00D11899">
            <w:pPr>
              <w:pStyle w:val="Normal6a"/>
            </w:pPr>
            <w:r w:rsidRPr="00CF6664">
              <w:t>14.</w:t>
            </w:r>
            <w:r w:rsidRPr="00CF6664">
              <w:tab/>
              <w:t xml:space="preserve">pitää valitettavana, että vaikka negatiiviset vaihdevuosioireet ovat naisten keskuudessa niin yleisiä, vaihdevuosia ei edelleenkään oteta rutiininomaisesti huomioon perusterveydenhuollossa ja niihin liittyy yhä vahva sosiaalinen stigma; </w:t>
            </w:r>
            <w:r w:rsidRPr="00CF6664">
              <w:rPr>
                <w:b/>
                <w:i/>
              </w:rPr>
              <w:t>toteaa, että suurin osa saatavilla olevista hoidoista on hormonihoitoja eivätkä ne siksi sovellu kaikille potilaille; korostaa tarvetta kehittää muita kuin hormonihoitoja tehokkaampien ja laajasti saatavilla olevien hormonihoitojen rinnalle; korostaa, että suurimmassa osassa nykyisestä lääketieteellisestä tutkimuksesta keskitytään hedelmällisiin vuosiin ja sivuutetaan murrosikä, esivaihdevuodet ja vaihdevuodet ja että tarvitaan osallistavampaa ja edustavampaa lähestymistapaa kliinisiin tutkimuksiin;</w:t>
            </w:r>
          </w:p>
        </w:tc>
      </w:tr>
    </w:tbl>
    <w:p w14:paraId="69AC762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83DC535" w14:textId="77777777" w:rsidR="00D06BC5" w:rsidRPr="00CF6664" w:rsidRDefault="00D06BC5" w:rsidP="00D06BC5">
      <w:r w:rsidRPr="00CF6664">
        <w:rPr>
          <w:rStyle w:val="HideTWBExt"/>
        </w:rPr>
        <w:t>&lt;/Amend&gt;</w:t>
      </w:r>
    </w:p>
    <w:p w14:paraId="4EE237E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420</w:t>
      </w:r>
      <w:r w:rsidRPr="00CF6664">
        <w:rPr>
          <w:rStyle w:val="HideTWBExt"/>
          <w:b w:val="0"/>
        </w:rPr>
        <w:t>&lt;/NumAm&gt;</w:t>
      </w:r>
    </w:p>
    <w:p w14:paraId="5786EFEE"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6EAF6FF3" w14:textId="77777777" w:rsidR="00D06BC5" w:rsidRPr="00CF6664" w:rsidRDefault="00D06BC5" w:rsidP="00D06BC5">
      <w:pPr>
        <w:pStyle w:val="NormalBold"/>
      </w:pPr>
      <w:r w:rsidRPr="00CF6664">
        <w:rPr>
          <w:rStyle w:val="HideTWBExt"/>
          <w:b w:val="0"/>
        </w:rPr>
        <w:t>&lt;/RepeatBlock-By&gt;</w:t>
      </w:r>
    </w:p>
    <w:p w14:paraId="5B66AC1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CE50770" w14:textId="77777777" w:rsidR="00D06BC5" w:rsidRPr="00CF6664" w:rsidRDefault="00D06BC5" w:rsidP="00D06BC5">
      <w:pPr>
        <w:pStyle w:val="NormalBold"/>
      </w:pPr>
      <w:r w:rsidRPr="00CF6664">
        <w:rPr>
          <w:rStyle w:val="HideTWBExt"/>
          <w:b w:val="0"/>
        </w:rPr>
        <w:t>&lt;Article&gt;</w:t>
      </w:r>
      <w:r w:rsidRPr="00CF6664">
        <w:t>14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4B5C1DA" w14:textId="77777777" w:rsidTr="00D11899">
        <w:trPr>
          <w:trHeight w:hRule="exact" w:val="240"/>
          <w:jc w:val="center"/>
        </w:trPr>
        <w:tc>
          <w:tcPr>
            <w:tcW w:w="9752" w:type="dxa"/>
            <w:gridSpan w:val="2"/>
            <w:tcBorders>
              <w:top w:val="nil"/>
              <w:left w:val="nil"/>
              <w:bottom w:val="nil"/>
              <w:right w:val="nil"/>
            </w:tcBorders>
          </w:tcPr>
          <w:p w14:paraId="495B0AAF" w14:textId="77777777" w:rsidR="00D06BC5" w:rsidRPr="00CF6664" w:rsidRDefault="00D06BC5" w:rsidP="00D11899"/>
        </w:tc>
      </w:tr>
      <w:tr w:rsidR="00D06BC5" w:rsidRPr="00CF6664" w14:paraId="454E9854" w14:textId="77777777" w:rsidTr="00D11899">
        <w:trPr>
          <w:trHeight w:val="240"/>
          <w:jc w:val="center"/>
        </w:trPr>
        <w:tc>
          <w:tcPr>
            <w:tcW w:w="4876" w:type="dxa"/>
            <w:tcBorders>
              <w:top w:val="nil"/>
              <w:left w:val="nil"/>
              <w:bottom w:val="nil"/>
              <w:right w:val="nil"/>
            </w:tcBorders>
          </w:tcPr>
          <w:p w14:paraId="0BDA9FB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D2DE8F3" w14:textId="77777777" w:rsidR="00D06BC5" w:rsidRPr="00CF6664" w:rsidRDefault="00D06BC5" w:rsidP="00D11899">
            <w:pPr>
              <w:pStyle w:val="AmColumnHeading"/>
            </w:pPr>
            <w:r w:rsidRPr="00CF6664">
              <w:t>Tarkistus</w:t>
            </w:r>
          </w:p>
        </w:tc>
      </w:tr>
      <w:tr w:rsidR="00D06BC5" w:rsidRPr="00CF6664" w14:paraId="0C7E793E" w14:textId="77777777" w:rsidTr="00D11899">
        <w:trPr>
          <w:jc w:val="center"/>
        </w:trPr>
        <w:tc>
          <w:tcPr>
            <w:tcW w:w="4876" w:type="dxa"/>
            <w:tcBorders>
              <w:top w:val="nil"/>
              <w:left w:val="nil"/>
              <w:bottom w:val="nil"/>
              <w:right w:val="nil"/>
            </w:tcBorders>
          </w:tcPr>
          <w:p w14:paraId="7336B77D" w14:textId="77777777" w:rsidR="00D06BC5" w:rsidRPr="00CF6664" w:rsidRDefault="00D06BC5" w:rsidP="00D11899">
            <w:pPr>
              <w:pStyle w:val="Normal6a"/>
            </w:pPr>
            <w:r w:rsidRPr="00CF6664">
              <w:t>14.</w:t>
            </w:r>
            <w:r w:rsidRPr="00CF6664">
              <w:tab/>
              <w:t>pitää valitettavana, että vaikka negatiiviset vaihdevuosioireet ovat naisten keskuudessa niin yleisiä, vaihdevuosia ei edelleenkään oteta rutiininomaisesti huomioon perusterveydenhuollossa ja niihin liittyy yhä vahva sosiaalinen stigma;</w:t>
            </w:r>
          </w:p>
        </w:tc>
        <w:tc>
          <w:tcPr>
            <w:tcW w:w="4876" w:type="dxa"/>
            <w:tcBorders>
              <w:top w:val="nil"/>
              <w:left w:val="nil"/>
              <w:bottom w:val="nil"/>
              <w:right w:val="nil"/>
            </w:tcBorders>
          </w:tcPr>
          <w:p w14:paraId="152A229C" w14:textId="77777777" w:rsidR="00D06BC5" w:rsidRPr="00CF6664" w:rsidRDefault="00D06BC5" w:rsidP="00D11899">
            <w:pPr>
              <w:pStyle w:val="Normal6a"/>
            </w:pPr>
            <w:r w:rsidRPr="00CF6664">
              <w:t>14.</w:t>
            </w:r>
            <w:r w:rsidRPr="00CF6664">
              <w:tab/>
              <w:t xml:space="preserve">pitää valitettavana, että vaikka negatiiviset vaihdevuosioireet ovat naisten keskuudessa niin yleisiä, vaihdevuosia ei edelleenkään oteta rutiininomaisesti huomioon perusterveydenhuollossa ja niihin liittyy yhä vahva sosiaalinen stigma; </w:t>
            </w:r>
            <w:r w:rsidRPr="00CF6664">
              <w:rPr>
                <w:b/>
                <w:i/>
              </w:rPr>
              <w:t>toteaa, että hormonaaliset siirtymävaiheet voivat vaikuttaa naisten muiden kroonisten sairauksien, kuten tulehduksellisten ihosairauksien, puhkeamiseen, vakavuuteen ja hoitoon suhteettomasti miehiin verrattuna; panee merkille, että hormonaaliset muutokset lisäävät naisten alttiutta atooppisen ihottuman leimahduksille erityisesti ennen kuukautisia ja raskauden aikana sekä psoriaasille murrosiän ja vaihdevuosien aikana;</w:t>
            </w:r>
          </w:p>
        </w:tc>
      </w:tr>
    </w:tbl>
    <w:p w14:paraId="6AFDE65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97A4E88" w14:textId="77777777" w:rsidR="00D06BC5" w:rsidRPr="00CF6664" w:rsidRDefault="00D06BC5" w:rsidP="00D06BC5">
      <w:r w:rsidRPr="00CF6664">
        <w:rPr>
          <w:rStyle w:val="HideTWBExt"/>
        </w:rPr>
        <w:t>&lt;/Amend&gt;</w:t>
      </w:r>
    </w:p>
    <w:p w14:paraId="182BFB2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421</w:t>
      </w:r>
      <w:r w:rsidRPr="00CF6664">
        <w:rPr>
          <w:rStyle w:val="HideTWBExt"/>
          <w:b w:val="0"/>
        </w:rPr>
        <w:t>&lt;/NumAm&gt;</w:t>
      </w:r>
    </w:p>
    <w:p w14:paraId="6A4DE373"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491B9109" w14:textId="77777777" w:rsidR="00D06BC5" w:rsidRPr="00CF6664" w:rsidRDefault="00D06BC5" w:rsidP="00D06BC5">
      <w:pPr>
        <w:pStyle w:val="NormalBold"/>
      </w:pPr>
      <w:r w:rsidRPr="00CF6664">
        <w:rPr>
          <w:rStyle w:val="HideTWBExt"/>
          <w:b w:val="0"/>
        </w:rPr>
        <w:t>&lt;/RepeatBlock-By&gt;</w:t>
      </w:r>
    </w:p>
    <w:p w14:paraId="4197F37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D630279" w14:textId="77777777" w:rsidR="00D06BC5" w:rsidRPr="00CF6664" w:rsidRDefault="00D06BC5" w:rsidP="00D06BC5">
      <w:pPr>
        <w:pStyle w:val="NormalBold"/>
      </w:pPr>
      <w:r w:rsidRPr="00CF6664">
        <w:rPr>
          <w:rStyle w:val="HideTWBExt"/>
          <w:b w:val="0"/>
        </w:rPr>
        <w:t>&lt;Article&gt;</w:t>
      </w:r>
      <w:r w:rsidRPr="00CF6664">
        <w:t>14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F37508A" w14:textId="77777777" w:rsidTr="00D11899">
        <w:trPr>
          <w:trHeight w:hRule="exact" w:val="240"/>
          <w:jc w:val="center"/>
        </w:trPr>
        <w:tc>
          <w:tcPr>
            <w:tcW w:w="9752" w:type="dxa"/>
            <w:gridSpan w:val="2"/>
            <w:tcBorders>
              <w:top w:val="nil"/>
              <w:left w:val="nil"/>
              <w:bottom w:val="nil"/>
              <w:right w:val="nil"/>
            </w:tcBorders>
          </w:tcPr>
          <w:p w14:paraId="5A62E6A6" w14:textId="77777777" w:rsidR="00D06BC5" w:rsidRPr="00CF6664" w:rsidRDefault="00D06BC5" w:rsidP="00D11899"/>
        </w:tc>
      </w:tr>
      <w:tr w:rsidR="00D06BC5" w:rsidRPr="00CF6664" w14:paraId="4680A308" w14:textId="77777777" w:rsidTr="00D11899">
        <w:trPr>
          <w:trHeight w:val="240"/>
          <w:jc w:val="center"/>
        </w:trPr>
        <w:tc>
          <w:tcPr>
            <w:tcW w:w="4876" w:type="dxa"/>
            <w:tcBorders>
              <w:top w:val="nil"/>
              <w:left w:val="nil"/>
              <w:bottom w:val="nil"/>
              <w:right w:val="nil"/>
            </w:tcBorders>
          </w:tcPr>
          <w:p w14:paraId="281976A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3E8D6AD" w14:textId="77777777" w:rsidR="00D06BC5" w:rsidRPr="00CF6664" w:rsidRDefault="00D06BC5" w:rsidP="00D11899">
            <w:pPr>
              <w:pStyle w:val="AmColumnHeading"/>
            </w:pPr>
            <w:r w:rsidRPr="00CF6664">
              <w:t>Tarkistus</w:t>
            </w:r>
          </w:p>
        </w:tc>
      </w:tr>
      <w:tr w:rsidR="00D06BC5" w:rsidRPr="00CF6664" w14:paraId="73243528" w14:textId="77777777" w:rsidTr="00D11899">
        <w:trPr>
          <w:jc w:val="center"/>
        </w:trPr>
        <w:tc>
          <w:tcPr>
            <w:tcW w:w="4876" w:type="dxa"/>
            <w:tcBorders>
              <w:top w:val="nil"/>
              <w:left w:val="nil"/>
              <w:bottom w:val="nil"/>
              <w:right w:val="nil"/>
            </w:tcBorders>
          </w:tcPr>
          <w:p w14:paraId="4FFB513B" w14:textId="77777777" w:rsidR="00D06BC5" w:rsidRPr="00CF6664" w:rsidRDefault="00D06BC5" w:rsidP="00D11899">
            <w:pPr>
              <w:pStyle w:val="Normal6a"/>
            </w:pPr>
            <w:r w:rsidRPr="00CF6664">
              <w:t>14.</w:t>
            </w:r>
            <w:r w:rsidRPr="00CF6664">
              <w:tab/>
              <w:t>pitää valitettavana, että vaikka negatiiviset vaihdevuosioireet ovat naisten keskuudessa niin yleisiä, vaihdevuosia ei edelleenkään oteta rutiininomaisesti huomioon perusterveydenhuollossa ja niihin liittyy yhä vahva sosiaalinen stigma;</w:t>
            </w:r>
          </w:p>
        </w:tc>
        <w:tc>
          <w:tcPr>
            <w:tcW w:w="4876" w:type="dxa"/>
            <w:tcBorders>
              <w:top w:val="nil"/>
              <w:left w:val="nil"/>
              <w:bottom w:val="nil"/>
              <w:right w:val="nil"/>
            </w:tcBorders>
          </w:tcPr>
          <w:p w14:paraId="776830C7" w14:textId="77777777" w:rsidR="00D06BC5" w:rsidRPr="00CF6664" w:rsidRDefault="00D06BC5" w:rsidP="00D11899">
            <w:pPr>
              <w:pStyle w:val="Normal6a"/>
            </w:pPr>
            <w:r w:rsidRPr="00CF6664">
              <w:t>14.</w:t>
            </w:r>
            <w:r w:rsidRPr="00CF6664">
              <w:tab/>
              <w:t xml:space="preserve">pitää valitettavana, että vaikka negatiiviset vaihdevuosioireet ovat naisten keskuudessa niin yleisiä, vaihdevuosia ei edelleenkään oteta rutiininomaisesti huomioon perusterveydenhuollossa ja niihin liittyy yhä vahva sosiaalinen stigma; </w:t>
            </w:r>
            <w:r w:rsidRPr="00CF6664">
              <w:rPr>
                <w:b/>
                <w:i/>
              </w:rPr>
              <w:t>kiinnittää huomiota myös esivaihdevuosioireiden puutteelliseen tuntemukseen;</w:t>
            </w:r>
            <w:r w:rsidRPr="00CF6664">
              <w:t xml:space="preserve"> </w:t>
            </w:r>
            <w:r w:rsidRPr="00CF6664">
              <w:rPr>
                <w:b/>
                <w:i/>
              </w:rPr>
              <w:t>huomauttaa, että näihin ajanjaksoihin liittyvät hormonaaliset muutokset voivat vaikuttaa muiden kroonisten sairauksien vakavuuteen ja hoitoon;</w:t>
            </w:r>
            <w:r w:rsidRPr="00CF6664">
              <w:t xml:space="preserve"> </w:t>
            </w:r>
            <w:r w:rsidRPr="00CF6664">
              <w:rPr>
                <w:b/>
                <w:i/>
              </w:rPr>
              <w:t>huomauttaa, että kuukautisia edeltävät ja raskaudenaikaiset muutokset voivat pahentaa tulehduksellisia ihosairauksia, kuten atooppista ihottumaa, kun taas murrosiän ja vaihdevuosien aikana tapahtuvat muutokset voivat vaikuttaa psoriaasin vakavuuteen;</w:t>
            </w:r>
          </w:p>
        </w:tc>
      </w:tr>
    </w:tbl>
    <w:p w14:paraId="4F182AE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6D32C4FE" w14:textId="77777777" w:rsidR="00D06BC5" w:rsidRPr="00CF6664" w:rsidRDefault="00D06BC5" w:rsidP="00D06BC5">
      <w:r w:rsidRPr="00CF6664">
        <w:rPr>
          <w:rStyle w:val="HideTWBExt"/>
        </w:rPr>
        <w:t>&lt;/Amend&gt;</w:t>
      </w:r>
    </w:p>
    <w:p w14:paraId="41439E6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422</w:t>
      </w:r>
      <w:r w:rsidRPr="00CF6664">
        <w:rPr>
          <w:rStyle w:val="HideTWBExt"/>
          <w:b w:val="0"/>
        </w:rPr>
        <w:t>&lt;/NumAm&gt;</w:t>
      </w:r>
    </w:p>
    <w:p w14:paraId="5A20120E"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1B6197FA" w14:textId="77777777" w:rsidR="00D06BC5" w:rsidRPr="00CF6664" w:rsidRDefault="00D06BC5" w:rsidP="00D06BC5">
      <w:pPr>
        <w:pStyle w:val="NormalBold"/>
      </w:pPr>
      <w:r w:rsidRPr="00CF6664">
        <w:rPr>
          <w:rStyle w:val="HideTWBExt"/>
          <w:b w:val="0"/>
        </w:rPr>
        <w:t>&lt;/RepeatBlock-By&gt;</w:t>
      </w:r>
    </w:p>
    <w:p w14:paraId="0A10131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5B8EE7D" w14:textId="77777777" w:rsidR="00D06BC5" w:rsidRPr="00CF6664" w:rsidRDefault="00D06BC5" w:rsidP="00D06BC5">
      <w:pPr>
        <w:pStyle w:val="NormalBold"/>
      </w:pPr>
      <w:r w:rsidRPr="00CF6664">
        <w:rPr>
          <w:rStyle w:val="HideTWBExt"/>
          <w:b w:val="0"/>
        </w:rPr>
        <w:t>&lt;Article&gt;</w:t>
      </w:r>
      <w:r w:rsidRPr="00CF6664">
        <w:t>14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91E5B64" w14:textId="77777777" w:rsidTr="00D11899">
        <w:trPr>
          <w:trHeight w:hRule="exact" w:val="240"/>
          <w:jc w:val="center"/>
        </w:trPr>
        <w:tc>
          <w:tcPr>
            <w:tcW w:w="9752" w:type="dxa"/>
            <w:gridSpan w:val="2"/>
            <w:tcBorders>
              <w:top w:val="nil"/>
              <w:left w:val="nil"/>
              <w:bottom w:val="nil"/>
              <w:right w:val="nil"/>
            </w:tcBorders>
          </w:tcPr>
          <w:p w14:paraId="42A1ED6E" w14:textId="77777777" w:rsidR="00D06BC5" w:rsidRPr="00CF6664" w:rsidRDefault="00D06BC5" w:rsidP="00D11899"/>
        </w:tc>
      </w:tr>
      <w:tr w:rsidR="00D06BC5" w:rsidRPr="00CF6664" w14:paraId="7317693C" w14:textId="77777777" w:rsidTr="00D11899">
        <w:trPr>
          <w:trHeight w:val="240"/>
          <w:jc w:val="center"/>
        </w:trPr>
        <w:tc>
          <w:tcPr>
            <w:tcW w:w="4876" w:type="dxa"/>
            <w:tcBorders>
              <w:top w:val="nil"/>
              <w:left w:val="nil"/>
              <w:bottom w:val="nil"/>
              <w:right w:val="nil"/>
            </w:tcBorders>
          </w:tcPr>
          <w:p w14:paraId="7CA501A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13CC326" w14:textId="77777777" w:rsidR="00D06BC5" w:rsidRPr="00CF6664" w:rsidRDefault="00D06BC5" w:rsidP="00D11899">
            <w:pPr>
              <w:pStyle w:val="AmColumnHeading"/>
            </w:pPr>
            <w:r w:rsidRPr="00CF6664">
              <w:t>Tarkistus</w:t>
            </w:r>
          </w:p>
        </w:tc>
      </w:tr>
      <w:tr w:rsidR="00D06BC5" w:rsidRPr="00CF6664" w14:paraId="06F36269" w14:textId="77777777" w:rsidTr="00D11899">
        <w:trPr>
          <w:jc w:val="center"/>
        </w:trPr>
        <w:tc>
          <w:tcPr>
            <w:tcW w:w="4876" w:type="dxa"/>
            <w:tcBorders>
              <w:top w:val="nil"/>
              <w:left w:val="nil"/>
              <w:bottom w:val="nil"/>
              <w:right w:val="nil"/>
            </w:tcBorders>
          </w:tcPr>
          <w:p w14:paraId="642D1A3B" w14:textId="77777777" w:rsidR="00D06BC5" w:rsidRPr="00CF6664" w:rsidRDefault="00D06BC5" w:rsidP="00D11899">
            <w:pPr>
              <w:pStyle w:val="Normal6a"/>
            </w:pPr>
            <w:r w:rsidRPr="00CF6664">
              <w:t>14.</w:t>
            </w:r>
            <w:r w:rsidRPr="00CF6664">
              <w:tab/>
              <w:t>pitää valitettavana, että vaikka negatiiviset vaihdevuosioireet ovat naisten keskuudessa niin yleisiä, vaihdevuosia ei edelleenkään oteta rutiininomaisesti huomioon perusterveydenhuollossa ja niihin liittyy yhä vahva sosiaalinen stigma;</w:t>
            </w:r>
          </w:p>
        </w:tc>
        <w:tc>
          <w:tcPr>
            <w:tcW w:w="4876" w:type="dxa"/>
            <w:tcBorders>
              <w:top w:val="nil"/>
              <w:left w:val="nil"/>
              <w:bottom w:val="nil"/>
              <w:right w:val="nil"/>
            </w:tcBorders>
          </w:tcPr>
          <w:p w14:paraId="315437F4" w14:textId="77777777" w:rsidR="00D06BC5" w:rsidRPr="00CF6664" w:rsidRDefault="00D06BC5" w:rsidP="00D11899">
            <w:pPr>
              <w:pStyle w:val="Normal6a"/>
            </w:pPr>
            <w:r w:rsidRPr="00CF6664">
              <w:t>14.</w:t>
            </w:r>
            <w:r w:rsidRPr="00CF6664">
              <w:tab/>
              <w:t xml:space="preserve">pitää valitettavana, että vaikka negatiiviset </w:t>
            </w:r>
            <w:r w:rsidRPr="00CF6664">
              <w:rPr>
                <w:b/>
                <w:i/>
              </w:rPr>
              <w:t>ja vakavat</w:t>
            </w:r>
            <w:r w:rsidRPr="00CF6664">
              <w:t xml:space="preserve"> vaihdevuosioireet </w:t>
            </w:r>
            <w:r w:rsidRPr="00CF6664">
              <w:rPr>
                <w:b/>
                <w:i/>
              </w:rPr>
              <w:t>ja esivaihdevuosioireet</w:t>
            </w:r>
            <w:r w:rsidRPr="00CF6664">
              <w:t xml:space="preserve"> ovat naisten keskuudessa niin yleisiä, vaihdevuosia ei edelleenkään oteta rutiininomaisesti huomioon perusterveydenhuollossa</w:t>
            </w:r>
            <w:r w:rsidRPr="00CF6664">
              <w:rPr>
                <w:b/>
                <w:i/>
              </w:rPr>
              <w:t>, työterveyspolitiikoissa ja työterveysstrategioissa kaikkialla unionissa</w:t>
            </w:r>
            <w:r w:rsidRPr="00CF6664">
              <w:t xml:space="preserve"> ja niihin liittyy yhä vahva sosiaalinen stigma; </w:t>
            </w:r>
            <w:r w:rsidRPr="00CF6664">
              <w:rPr>
                <w:b/>
                <w:i/>
              </w:rPr>
              <w:t>kehottaa komissiota ja jäsenvaltioita laatimaan EU:n tason ohjeita vaihdevuosien ja esivaihdevuosien hoidosta ja niitä koskevasta tietoisuudesta;</w:t>
            </w:r>
          </w:p>
        </w:tc>
      </w:tr>
    </w:tbl>
    <w:p w14:paraId="421316A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15913EE" w14:textId="77777777" w:rsidR="00D06BC5" w:rsidRPr="00CF6664" w:rsidRDefault="00D06BC5" w:rsidP="00D06BC5">
      <w:r w:rsidRPr="00CF6664">
        <w:rPr>
          <w:rStyle w:val="HideTWBExt"/>
        </w:rPr>
        <w:t>&lt;/Amend&gt;</w:t>
      </w:r>
    </w:p>
    <w:p w14:paraId="009E869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423</w:t>
      </w:r>
      <w:r w:rsidRPr="00CF6664">
        <w:rPr>
          <w:rStyle w:val="HideTWBExt"/>
          <w:b w:val="0"/>
        </w:rPr>
        <w:t>&lt;/NumAm&gt;</w:t>
      </w:r>
    </w:p>
    <w:p w14:paraId="5C9F0CA0"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5CB43CED" w14:textId="77777777" w:rsidR="00D06BC5" w:rsidRPr="00CF6664" w:rsidRDefault="00D06BC5" w:rsidP="00D06BC5">
      <w:pPr>
        <w:pStyle w:val="NormalBold"/>
      </w:pPr>
      <w:r w:rsidRPr="00CF6664">
        <w:rPr>
          <w:rStyle w:val="HideTWBExt"/>
          <w:b w:val="0"/>
        </w:rPr>
        <w:t>&lt;/RepeatBlock-By&gt;</w:t>
      </w:r>
    </w:p>
    <w:p w14:paraId="09923D7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A4DEC1B" w14:textId="77777777" w:rsidR="00D06BC5" w:rsidRPr="00CF6664" w:rsidRDefault="00D06BC5" w:rsidP="00D06BC5">
      <w:pPr>
        <w:pStyle w:val="NormalBold"/>
      </w:pPr>
      <w:r w:rsidRPr="00CF6664">
        <w:rPr>
          <w:rStyle w:val="HideTWBExt"/>
          <w:b w:val="0"/>
        </w:rPr>
        <w:t>&lt;Article&gt;</w:t>
      </w:r>
      <w:r w:rsidRPr="00CF6664">
        <w:t>14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4695235" w14:textId="77777777" w:rsidTr="00D11899">
        <w:trPr>
          <w:trHeight w:hRule="exact" w:val="240"/>
          <w:jc w:val="center"/>
        </w:trPr>
        <w:tc>
          <w:tcPr>
            <w:tcW w:w="9752" w:type="dxa"/>
            <w:gridSpan w:val="2"/>
            <w:tcBorders>
              <w:top w:val="nil"/>
              <w:left w:val="nil"/>
              <w:bottom w:val="nil"/>
              <w:right w:val="nil"/>
            </w:tcBorders>
          </w:tcPr>
          <w:p w14:paraId="2A679FC7" w14:textId="77777777" w:rsidR="00D06BC5" w:rsidRPr="00CF6664" w:rsidRDefault="00D06BC5" w:rsidP="00D11899"/>
        </w:tc>
      </w:tr>
      <w:tr w:rsidR="00D06BC5" w:rsidRPr="00CF6664" w14:paraId="630408FF" w14:textId="77777777" w:rsidTr="00D11899">
        <w:trPr>
          <w:trHeight w:val="240"/>
          <w:jc w:val="center"/>
        </w:trPr>
        <w:tc>
          <w:tcPr>
            <w:tcW w:w="4876" w:type="dxa"/>
            <w:tcBorders>
              <w:top w:val="nil"/>
              <w:left w:val="nil"/>
              <w:bottom w:val="nil"/>
              <w:right w:val="nil"/>
            </w:tcBorders>
          </w:tcPr>
          <w:p w14:paraId="3783AEF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1DB3EC6" w14:textId="77777777" w:rsidR="00D06BC5" w:rsidRPr="00CF6664" w:rsidRDefault="00D06BC5" w:rsidP="00D11899">
            <w:pPr>
              <w:pStyle w:val="AmColumnHeading"/>
            </w:pPr>
            <w:r w:rsidRPr="00CF6664">
              <w:t>Tarkistus</w:t>
            </w:r>
          </w:p>
        </w:tc>
      </w:tr>
      <w:tr w:rsidR="00D06BC5" w:rsidRPr="00CF6664" w14:paraId="63CAC6F2" w14:textId="77777777" w:rsidTr="00D11899">
        <w:trPr>
          <w:jc w:val="center"/>
        </w:trPr>
        <w:tc>
          <w:tcPr>
            <w:tcW w:w="4876" w:type="dxa"/>
            <w:tcBorders>
              <w:top w:val="nil"/>
              <w:left w:val="nil"/>
              <w:bottom w:val="nil"/>
              <w:right w:val="nil"/>
            </w:tcBorders>
          </w:tcPr>
          <w:p w14:paraId="2CD9FB06" w14:textId="77777777" w:rsidR="00D06BC5" w:rsidRPr="00CF6664" w:rsidRDefault="00D06BC5" w:rsidP="00D11899">
            <w:pPr>
              <w:pStyle w:val="Normal6a"/>
            </w:pPr>
            <w:r w:rsidRPr="00CF6664">
              <w:t>14.</w:t>
            </w:r>
            <w:r w:rsidRPr="00CF6664">
              <w:tab/>
              <w:t>pitää valitettavana, että vaikka negatiiviset vaihdevuosioireet ovat naisten keskuudessa niin yleisiä, vaihdevuosia ei edelleenkään oteta rutiininomaisesti huomioon perusterveydenhuollossa ja niihin liittyy yhä vahva sosiaalinen stigma;</w:t>
            </w:r>
          </w:p>
        </w:tc>
        <w:tc>
          <w:tcPr>
            <w:tcW w:w="4876" w:type="dxa"/>
            <w:tcBorders>
              <w:top w:val="nil"/>
              <w:left w:val="nil"/>
              <w:bottom w:val="nil"/>
              <w:right w:val="nil"/>
            </w:tcBorders>
          </w:tcPr>
          <w:p w14:paraId="417FED98" w14:textId="77777777" w:rsidR="00D06BC5" w:rsidRPr="00CF6664" w:rsidRDefault="00D06BC5" w:rsidP="00D11899">
            <w:pPr>
              <w:pStyle w:val="Normal6a"/>
            </w:pPr>
            <w:r w:rsidRPr="00CF6664">
              <w:t>14.</w:t>
            </w:r>
            <w:r w:rsidRPr="00CF6664">
              <w:tab/>
              <w:t>pitää valitettavana, että vaikka negatiiviset vaihdevuosioireet ovat naisten keskuudessa niin yleisiä, vaihdevuosia ei edelleenkään oteta rutiininomaisesti huomioon perusterveydenhuollossa ja niihin liittyy yhä vahva sosiaalinen stigma</w:t>
            </w:r>
            <w:r w:rsidRPr="00CF6664">
              <w:rPr>
                <w:b/>
                <w:i/>
              </w:rPr>
              <w:t>, ja kehottaa jäsenvaltioita varmistamaan, että vaihdevuosihoitoa, mukaan lukien erityispalvelut ja selkeät kliiniset ohjeet, on saatavilla ajoissa</w:t>
            </w:r>
            <w:r w:rsidRPr="00CF6664">
              <w:t>;</w:t>
            </w:r>
          </w:p>
        </w:tc>
      </w:tr>
    </w:tbl>
    <w:p w14:paraId="753F0CE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EDDDAD9" w14:textId="77777777" w:rsidR="00D06BC5" w:rsidRPr="00CF6664" w:rsidRDefault="00D06BC5" w:rsidP="00D06BC5">
      <w:r w:rsidRPr="00CF6664">
        <w:rPr>
          <w:rStyle w:val="HideTWBExt"/>
        </w:rPr>
        <w:t>&lt;/Amend&gt;</w:t>
      </w:r>
    </w:p>
    <w:p w14:paraId="1C2035B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424</w:t>
      </w:r>
      <w:r w:rsidRPr="00CF6664">
        <w:rPr>
          <w:rStyle w:val="HideTWBExt"/>
          <w:b w:val="0"/>
        </w:rPr>
        <w:t>&lt;/NumAm&gt;</w:t>
      </w:r>
    </w:p>
    <w:p w14:paraId="1ABA0487"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6D4C6E5B" w14:textId="77777777" w:rsidR="00D06BC5" w:rsidRPr="00CF6664" w:rsidRDefault="00D06BC5" w:rsidP="00D06BC5">
      <w:pPr>
        <w:pStyle w:val="NormalBold"/>
      </w:pPr>
      <w:r w:rsidRPr="00CF6664">
        <w:rPr>
          <w:rStyle w:val="HideTWBExt"/>
          <w:b w:val="0"/>
        </w:rPr>
        <w:t>&lt;/RepeatBlock-By&gt;</w:t>
      </w:r>
    </w:p>
    <w:p w14:paraId="2832858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53A7306" w14:textId="77777777" w:rsidR="00D06BC5" w:rsidRPr="00CF6664" w:rsidRDefault="00D06BC5" w:rsidP="00D06BC5">
      <w:pPr>
        <w:pStyle w:val="NormalBold"/>
      </w:pPr>
      <w:r w:rsidRPr="00CF6664">
        <w:rPr>
          <w:rStyle w:val="HideTWBExt"/>
          <w:b w:val="0"/>
        </w:rPr>
        <w:t>&lt;Article&gt;</w:t>
      </w:r>
      <w:r w:rsidRPr="00CF6664">
        <w:t>14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9B92C95" w14:textId="77777777" w:rsidTr="00D11899">
        <w:trPr>
          <w:trHeight w:hRule="exact" w:val="240"/>
          <w:jc w:val="center"/>
        </w:trPr>
        <w:tc>
          <w:tcPr>
            <w:tcW w:w="9752" w:type="dxa"/>
            <w:gridSpan w:val="2"/>
            <w:tcBorders>
              <w:top w:val="nil"/>
              <w:left w:val="nil"/>
              <w:bottom w:val="nil"/>
              <w:right w:val="nil"/>
            </w:tcBorders>
          </w:tcPr>
          <w:p w14:paraId="1E5B903D" w14:textId="77777777" w:rsidR="00D06BC5" w:rsidRPr="00CF6664" w:rsidRDefault="00D06BC5" w:rsidP="00D11899"/>
        </w:tc>
      </w:tr>
      <w:tr w:rsidR="00D06BC5" w:rsidRPr="00CF6664" w14:paraId="46C8072B" w14:textId="77777777" w:rsidTr="00D11899">
        <w:trPr>
          <w:trHeight w:val="240"/>
          <w:jc w:val="center"/>
        </w:trPr>
        <w:tc>
          <w:tcPr>
            <w:tcW w:w="4876" w:type="dxa"/>
            <w:tcBorders>
              <w:top w:val="nil"/>
              <w:left w:val="nil"/>
              <w:bottom w:val="nil"/>
              <w:right w:val="nil"/>
            </w:tcBorders>
          </w:tcPr>
          <w:p w14:paraId="0FF0215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A3C4FA4" w14:textId="77777777" w:rsidR="00D06BC5" w:rsidRPr="00CF6664" w:rsidRDefault="00D06BC5" w:rsidP="00D11899">
            <w:pPr>
              <w:pStyle w:val="AmColumnHeading"/>
            </w:pPr>
            <w:r w:rsidRPr="00CF6664">
              <w:t>Tarkistus</w:t>
            </w:r>
          </w:p>
        </w:tc>
      </w:tr>
      <w:tr w:rsidR="00D06BC5" w:rsidRPr="00CF6664" w14:paraId="7624E15B" w14:textId="77777777" w:rsidTr="00D11899">
        <w:trPr>
          <w:jc w:val="center"/>
        </w:trPr>
        <w:tc>
          <w:tcPr>
            <w:tcW w:w="4876" w:type="dxa"/>
            <w:tcBorders>
              <w:top w:val="nil"/>
              <w:left w:val="nil"/>
              <w:bottom w:val="nil"/>
              <w:right w:val="nil"/>
            </w:tcBorders>
          </w:tcPr>
          <w:p w14:paraId="02C7C621" w14:textId="77777777" w:rsidR="00D06BC5" w:rsidRPr="00CF6664" w:rsidRDefault="00D06BC5" w:rsidP="00D11899">
            <w:pPr>
              <w:pStyle w:val="Normal6a"/>
            </w:pPr>
            <w:r w:rsidRPr="00CF6664">
              <w:t>14.</w:t>
            </w:r>
            <w:r w:rsidRPr="00CF6664">
              <w:tab/>
              <w:t>pitää valitettavana, että vaikka negatiiviset vaihdevuosioireet ovat naisten keskuudessa niin yleisiä, vaihdevuosia ei edelleenkään oteta rutiininomaisesti huomioon perusterveydenhuollossa ja niihin liittyy yhä vahva sosiaalinen stigma;</w:t>
            </w:r>
          </w:p>
        </w:tc>
        <w:tc>
          <w:tcPr>
            <w:tcW w:w="4876" w:type="dxa"/>
            <w:tcBorders>
              <w:top w:val="nil"/>
              <w:left w:val="nil"/>
              <w:bottom w:val="nil"/>
              <w:right w:val="nil"/>
            </w:tcBorders>
          </w:tcPr>
          <w:p w14:paraId="45089ABB" w14:textId="77777777" w:rsidR="00D06BC5" w:rsidRPr="00CF6664" w:rsidRDefault="00D06BC5" w:rsidP="00D11899">
            <w:pPr>
              <w:pStyle w:val="Normal6a"/>
            </w:pPr>
            <w:r w:rsidRPr="00CF6664">
              <w:t>14.</w:t>
            </w:r>
            <w:r w:rsidRPr="00CF6664">
              <w:tab/>
              <w:t xml:space="preserve">pitää valitettavana, että vaikka negatiiviset vaihdevuosioireet ovat naisten keskuudessa niin yleisiä, vaihdevuosia ei edelleenkään oteta rutiininomaisesti huomioon perusterveydenhuollossa ja niihin liittyy yhä vahva sosiaalinen stigma; </w:t>
            </w:r>
            <w:r w:rsidRPr="00CF6664">
              <w:rPr>
                <w:b/>
                <w:i/>
              </w:rPr>
              <w:t>toteaa kuitenkin, että narratiivi on muuttumassa ja vaihdevuodet sisällytetään oikeutetusti tosiasialliseksi kansanterveyden osa-alueeksi;</w:t>
            </w:r>
          </w:p>
        </w:tc>
      </w:tr>
    </w:tbl>
    <w:p w14:paraId="7FE666B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44FEF0F7" w14:textId="77777777" w:rsidR="00D06BC5" w:rsidRPr="00CF6664" w:rsidRDefault="00D06BC5" w:rsidP="00D06BC5">
      <w:r w:rsidRPr="00CF6664">
        <w:rPr>
          <w:rStyle w:val="HideTWBExt"/>
        </w:rPr>
        <w:t>&lt;/Amend&gt;</w:t>
      </w:r>
    </w:p>
    <w:p w14:paraId="3DB2278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425</w:t>
      </w:r>
      <w:r w:rsidRPr="00CF6664">
        <w:rPr>
          <w:rStyle w:val="HideTWBExt"/>
          <w:b w:val="0"/>
        </w:rPr>
        <w:t>&lt;/NumAm&gt;</w:t>
      </w:r>
    </w:p>
    <w:p w14:paraId="76A265C3"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4F26EB3E" w14:textId="77777777" w:rsidR="00D06BC5" w:rsidRPr="00CF6664" w:rsidRDefault="00D06BC5" w:rsidP="00D06BC5">
      <w:pPr>
        <w:pStyle w:val="NormalBold"/>
      </w:pPr>
      <w:r w:rsidRPr="00CF6664">
        <w:rPr>
          <w:rStyle w:val="HideTWBExt"/>
          <w:b w:val="0"/>
        </w:rPr>
        <w:t>&lt;/RepeatBlock-By&gt;</w:t>
      </w:r>
    </w:p>
    <w:p w14:paraId="231B77A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FCAECA1" w14:textId="77777777" w:rsidR="00D06BC5" w:rsidRPr="00CF6664" w:rsidRDefault="00D06BC5" w:rsidP="00D06BC5">
      <w:pPr>
        <w:pStyle w:val="NormalBold"/>
      </w:pPr>
      <w:r w:rsidRPr="00CF6664">
        <w:rPr>
          <w:rStyle w:val="HideTWBExt"/>
          <w:b w:val="0"/>
        </w:rPr>
        <w:t>&lt;Article&gt;</w:t>
      </w:r>
      <w:r w:rsidRPr="00CF6664">
        <w:t>14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37D94DD" w14:textId="77777777" w:rsidTr="00D11899">
        <w:trPr>
          <w:trHeight w:hRule="exact" w:val="240"/>
          <w:jc w:val="center"/>
        </w:trPr>
        <w:tc>
          <w:tcPr>
            <w:tcW w:w="9752" w:type="dxa"/>
            <w:gridSpan w:val="2"/>
            <w:tcBorders>
              <w:top w:val="nil"/>
              <w:left w:val="nil"/>
              <w:bottom w:val="nil"/>
              <w:right w:val="nil"/>
            </w:tcBorders>
          </w:tcPr>
          <w:p w14:paraId="56E4D2F3" w14:textId="77777777" w:rsidR="00D06BC5" w:rsidRPr="00CF6664" w:rsidRDefault="00D06BC5" w:rsidP="00D11899"/>
        </w:tc>
      </w:tr>
      <w:tr w:rsidR="00D06BC5" w:rsidRPr="00CF6664" w14:paraId="5236A46F" w14:textId="77777777" w:rsidTr="00D11899">
        <w:trPr>
          <w:trHeight w:val="240"/>
          <w:jc w:val="center"/>
        </w:trPr>
        <w:tc>
          <w:tcPr>
            <w:tcW w:w="4876" w:type="dxa"/>
            <w:tcBorders>
              <w:top w:val="nil"/>
              <w:left w:val="nil"/>
              <w:bottom w:val="nil"/>
              <w:right w:val="nil"/>
            </w:tcBorders>
          </w:tcPr>
          <w:p w14:paraId="23C49AE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8788297" w14:textId="77777777" w:rsidR="00D06BC5" w:rsidRPr="00CF6664" w:rsidRDefault="00D06BC5" w:rsidP="00D11899">
            <w:pPr>
              <w:pStyle w:val="AmColumnHeading"/>
            </w:pPr>
            <w:r w:rsidRPr="00CF6664">
              <w:t>Tarkistus</w:t>
            </w:r>
          </w:p>
        </w:tc>
      </w:tr>
      <w:tr w:rsidR="00D06BC5" w:rsidRPr="00CF6664" w14:paraId="296FD714" w14:textId="77777777" w:rsidTr="00D11899">
        <w:trPr>
          <w:jc w:val="center"/>
        </w:trPr>
        <w:tc>
          <w:tcPr>
            <w:tcW w:w="4876" w:type="dxa"/>
            <w:tcBorders>
              <w:top w:val="nil"/>
              <w:left w:val="nil"/>
              <w:bottom w:val="nil"/>
              <w:right w:val="nil"/>
            </w:tcBorders>
          </w:tcPr>
          <w:p w14:paraId="154F1E67" w14:textId="77777777" w:rsidR="00D06BC5" w:rsidRPr="00CF6664" w:rsidRDefault="00D06BC5" w:rsidP="00D11899">
            <w:pPr>
              <w:pStyle w:val="Normal6a"/>
            </w:pPr>
          </w:p>
        </w:tc>
        <w:tc>
          <w:tcPr>
            <w:tcW w:w="4876" w:type="dxa"/>
            <w:tcBorders>
              <w:top w:val="nil"/>
              <w:left w:val="nil"/>
              <w:bottom w:val="nil"/>
              <w:right w:val="nil"/>
            </w:tcBorders>
          </w:tcPr>
          <w:p w14:paraId="174E145C" w14:textId="77777777" w:rsidR="00D06BC5" w:rsidRPr="00CF6664" w:rsidRDefault="00D06BC5" w:rsidP="00D11899">
            <w:pPr>
              <w:pStyle w:val="Normal6a"/>
            </w:pPr>
            <w:r w:rsidRPr="00CF6664">
              <w:rPr>
                <w:b/>
                <w:i/>
              </w:rPr>
              <w:t>14 a.</w:t>
            </w:r>
            <w:r w:rsidRPr="00CF6664">
              <w:tab/>
            </w:r>
            <w:r w:rsidRPr="00CF6664">
              <w:rPr>
                <w:b/>
                <w:i/>
              </w:rPr>
              <w:t>kehottaa EU:ta ja jäsenvaltioita edistämään kampanjoita, joilla torjutaan kuukautisterveyteen liittyviä tabuja ja stereotypioita; määrittää kuukautisterveyden olennaiseksi osaksi kansanterveyttä ja sukupuolten tasa-arvoa koskevia toimintapolitiikkoja; kehottaa jäsenvaltioita varmistamaan turvallisten, maksuttomien ja asianmukaisten kuukautistuotteiden saatavuuden ja katsoo, että se on olennaisen tärkeää ihmisarvon, terveyden ja sosiaalisen osallisuuden varmistamiseksi kaikille menstruoiville henkilöille;</w:t>
            </w:r>
          </w:p>
        </w:tc>
      </w:tr>
    </w:tbl>
    <w:p w14:paraId="429AE2F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B013F19" w14:textId="77777777" w:rsidR="00D06BC5" w:rsidRPr="00CF6664" w:rsidRDefault="00D06BC5" w:rsidP="00D06BC5">
      <w:r w:rsidRPr="00CF6664">
        <w:rPr>
          <w:rStyle w:val="HideTWBExt"/>
        </w:rPr>
        <w:t>&lt;/Amend&gt;</w:t>
      </w:r>
    </w:p>
    <w:p w14:paraId="53A8CB8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426</w:t>
      </w:r>
      <w:r w:rsidRPr="00CF6664">
        <w:rPr>
          <w:rStyle w:val="HideTWBExt"/>
          <w:b w:val="0"/>
        </w:rPr>
        <w:t>&lt;/NumAm&gt;</w:t>
      </w:r>
    </w:p>
    <w:p w14:paraId="0D9518D2" w14:textId="77777777" w:rsidR="00D06BC5" w:rsidRPr="00CF6664" w:rsidRDefault="00D06BC5" w:rsidP="00D06BC5">
      <w:pPr>
        <w:pStyle w:val="NormalBold"/>
      </w:pPr>
      <w:r w:rsidRPr="00CF6664">
        <w:rPr>
          <w:rStyle w:val="HideTWBExt"/>
          <w:b w:val="0"/>
        </w:rPr>
        <w:t>&lt;RepeatBlock-By&gt;&lt;Members&gt;</w:t>
      </w:r>
      <w:r w:rsidRPr="00CF6664">
        <w:t>Margarita de la Pisa Carrión, Elisabeth Dieringer</w:t>
      </w:r>
      <w:r w:rsidRPr="00CF6664">
        <w:rPr>
          <w:rStyle w:val="HideTWBExt"/>
          <w:b w:val="0"/>
        </w:rPr>
        <w:t>&lt;/Members&gt;</w:t>
      </w:r>
    </w:p>
    <w:p w14:paraId="2BE5DFCC" w14:textId="77777777" w:rsidR="00D06BC5" w:rsidRPr="00CF6664" w:rsidRDefault="00D06BC5" w:rsidP="00D06BC5">
      <w:pPr>
        <w:pStyle w:val="NormalBold"/>
      </w:pPr>
      <w:r w:rsidRPr="00CF6664">
        <w:rPr>
          <w:rStyle w:val="HideTWBExt"/>
          <w:b w:val="0"/>
        </w:rPr>
        <w:t>&lt;/RepeatBlock-By&gt;</w:t>
      </w:r>
    </w:p>
    <w:p w14:paraId="2CC74EB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524298E" w14:textId="77777777" w:rsidR="00D06BC5" w:rsidRPr="00CF6664" w:rsidRDefault="00D06BC5" w:rsidP="00D06BC5">
      <w:pPr>
        <w:pStyle w:val="NormalBold"/>
      </w:pPr>
      <w:r w:rsidRPr="00CF6664">
        <w:rPr>
          <w:rStyle w:val="HideTWBExt"/>
          <w:b w:val="0"/>
        </w:rPr>
        <w:t>&lt;Article&gt;</w:t>
      </w:r>
      <w:r w:rsidRPr="00CF6664">
        <w:t>14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0DA873B" w14:textId="77777777" w:rsidTr="00D11899">
        <w:trPr>
          <w:trHeight w:hRule="exact" w:val="240"/>
          <w:jc w:val="center"/>
        </w:trPr>
        <w:tc>
          <w:tcPr>
            <w:tcW w:w="9752" w:type="dxa"/>
            <w:gridSpan w:val="2"/>
            <w:tcBorders>
              <w:top w:val="nil"/>
              <w:left w:val="nil"/>
              <w:bottom w:val="nil"/>
              <w:right w:val="nil"/>
            </w:tcBorders>
          </w:tcPr>
          <w:p w14:paraId="075B33AF" w14:textId="77777777" w:rsidR="00D06BC5" w:rsidRPr="00CF6664" w:rsidRDefault="00D06BC5" w:rsidP="00D11899"/>
        </w:tc>
      </w:tr>
      <w:tr w:rsidR="00D06BC5" w:rsidRPr="00CF6664" w14:paraId="2422DBC4" w14:textId="77777777" w:rsidTr="00D11899">
        <w:trPr>
          <w:trHeight w:val="240"/>
          <w:jc w:val="center"/>
        </w:trPr>
        <w:tc>
          <w:tcPr>
            <w:tcW w:w="4876" w:type="dxa"/>
            <w:tcBorders>
              <w:top w:val="nil"/>
              <w:left w:val="nil"/>
              <w:bottom w:val="nil"/>
              <w:right w:val="nil"/>
            </w:tcBorders>
          </w:tcPr>
          <w:p w14:paraId="6A82C74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6242817" w14:textId="77777777" w:rsidR="00D06BC5" w:rsidRPr="00CF6664" w:rsidRDefault="00D06BC5" w:rsidP="00D11899">
            <w:pPr>
              <w:pStyle w:val="AmColumnHeading"/>
            </w:pPr>
            <w:r w:rsidRPr="00CF6664">
              <w:t>Tarkistus</w:t>
            </w:r>
          </w:p>
        </w:tc>
      </w:tr>
      <w:tr w:rsidR="00D06BC5" w:rsidRPr="00CF6664" w14:paraId="4AF4150E" w14:textId="77777777" w:rsidTr="00D11899">
        <w:trPr>
          <w:jc w:val="center"/>
        </w:trPr>
        <w:tc>
          <w:tcPr>
            <w:tcW w:w="4876" w:type="dxa"/>
            <w:tcBorders>
              <w:top w:val="nil"/>
              <w:left w:val="nil"/>
              <w:bottom w:val="nil"/>
              <w:right w:val="nil"/>
            </w:tcBorders>
          </w:tcPr>
          <w:p w14:paraId="6855A6C6" w14:textId="77777777" w:rsidR="00D06BC5" w:rsidRPr="00CF6664" w:rsidRDefault="00D06BC5" w:rsidP="00D11899">
            <w:pPr>
              <w:pStyle w:val="Normal6a"/>
            </w:pPr>
          </w:p>
        </w:tc>
        <w:tc>
          <w:tcPr>
            <w:tcW w:w="4876" w:type="dxa"/>
            <w:tcBorders>
              <w:top w:val="nil"/>
              <w:left w:val="nil"/>
              <w:bottom w:val="nil"/>
              <w:right w:val="nil"/>
            </w:tcBorders>
          </w:tcPr>
          <w:p w14:paraId="38EBD917" w14:textId="77777777" w:rsidR="00D06BC5" w:rsidRPr="00CF6664" w:rsidRDefault="00D06BC5" w:rsidP="00D11899">
            <w:pPr>
              <w:pStyle w:val="Normal6a"/>
            </w:pPr>
            <w:r w:rsidRPr="00CF6664">
              <w:rPr>
                <w:b/>
                <w:i/>
              </w:rPr>
              <w:t>14 a.</w:t>
            </w:r>
            <w:r w:rsidRPr="00CF6664">
              <w:tab/>
            </w:r>
            <w:r w:rsidRPr="00CF6664">
              <w:rPr>
                <w:b/>
                <w:i/>
              </w:rPr>
              <w:t>ilmaisee huolensa siitä, että naisia kannustetaan tasa-arvon varjolla enenevässä määrin ottamaan käyttöön jatkuvia tai järjestelmällisiä ehkäisykäytäntöjä koko lisääntymiskykyisyytensä ajan sen sijaan, että edistetään tasa-arvomallia, joka perustuu naisten biologisten ja lisääntymiseen liittyvien valmiuksien luontaisen arvon ja erityisten tosiseikkojen tunnustamiseen, kunnioittamiseen ja hyväksymiseen;</w:t>
            </w:r>
          </w:p>
        </w:tc>
      </w:tr>
    </w:tbl>
    <w:p w14:paraId="10D8A1C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1C384D8" w14:textId="77777777" w:rsidR="00D06BC5" w:rsidRPr="00CF6664" w:rsidRDefault="00D06BC5" w:rsidP="00D06BC5">
      <w:r w:rsidRPr="00CF6664">
        <w:rPr>
          <w:rStyle w:val="HideTWBExt"/>
        </w:rPr>
        <w:t>&lt;/Amend&gt;</w:t>
      </w:r>
    </w:p>
    <w:p w14:paraId="1A6242B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427</w:t>
      </w:r>
      <w:r w:rsidRPr="00CF6664">
        <w:rPr>
          <w:rStyle w:val="HideTWBExt"/>
          <w:b w:val="0"/>
        </w:rPr>
        <w:t>&lt;/NumAm&gt;</w:t>
      </w:r>
    </w:p>
    <w:p w14:paraId="46A6EC21"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0CBD92EC" w14:textId="77777777" w:rsidR="00D06BC5" w:rsidRPr="00CF6664" w:rsidRDefault="00D06BC5" w:rsidP="00D06BC5">
      <w:pPr>
        <w:pStyle w:val="NormalBold"/>
      </w:pPr>
      <w:r w:rsidRPr="00CF6664">
        <w:rPr>
          <w:rStyle w:val="HideTWBExt"/>
          <w:b w:val="0"/>
        </w:rPr>
        <w:t>&lt;/RepeatBlock-By&gt;</w:t>
      </w:r>
    </w:p>
    <w:p w14:paraId="5FBA0E8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FCCEE24" w14:textId="77777777" w:rsidR="00D06BC5" w:rsidRPr="00CF6664" w:rsidRDefault="00D06BC5" w:rsidP="00D06BC5">
      <w:pPr>
        <w:pStyle w:val="NormalBold"/>
      </w:pPr>
      <w:r w:rsidRPr="00CF6664">
        <w:rPr>
          <w:rStyle w:val="HideTWBExt"/>
          <w:b w:val="0"/>
        </w:rPr>
        <w:t>&lt;Article&gt;</w:t>
      </w:r>
      <w:r w:rsidRPr="00CF6664">
        <w:t>14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2330163" w14:textId="77777777" w:rsidTr="00D11899">
        <w:trPr>
          <w:trHeight w:hRule="exact" w:val="240"/>
          <w:jc w:val="center"/>
        </w:trPr>
        <w:tc>
          <w:tcPr>
            <w:tcW w:w="9752" w:type="dxa"/>
            <w:gridSpan w:val="2"/>
            <w:tcBorders>
              <w:top w:val="nil"/>
              <w:left w:val="nil"/>
              <w:bottom w:val="nil"/>
              <w:right w:val="nil"/>
            </w:tcBorders>
          </w:tcPr>
          <w:p w14:paraId="73D8E0BF" w14:textId="77777777" w:rsidR="00D06BC5" w:rsidRPr="00CF6664" w:rsidRDefault="00D06BC5" w:rsidP="00D11899"/>
        </w:tc>
      </w:tr>
      <w:tr w:rsidR="00D06BC5" w:rsidRPr="00CF6664" w14:paraId="13BD204F" w14:textId="77777777" w:rsidTr="00D11899">
        <w:trPr>
          <w:trHeight w:val="240"/>
          <w:jc w:val="center"/>
        </w:trPr>
        <w:tc>
          <w:tcPr>
            <w:tcW w:w="4876" w:type="dxa"/>
            <w:tcBorders>
              <w:top w:val="nil"/>
              <w:left w:val="nil"/>
              <w:bottom w:val="nil"/>
              <w:right w:val="nil"/>
            </w:tcBorders>
          </w:tcPr>
          <w:p w14:paraId="59C9127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1D782AF" w14:textId="77777777" w:rsidR="00D06BC5" w:rsidRPr="00CF6664" w:rsidRDefault="00D06BC5" w:rsidP="00D11899">
            <w:pPr>
              <w:pStyle w:val="AmColumnHeading"/>
            </w:pPr>
            <w:r w:rsidRPr="00CF6664">
              <w:t>Tarkistus</w:t>
            </w:r>
          </w:p>
        </w:tc>
      </w:tr>
      <w:tr w:rsidR="00D06BC5" w:rsidRPr="00CF6664" w14:paraId="2243F49B" w14:textId="77777777" w:rsidTr="00D11899">
        <w:trPr>
          <w:jc w:val="center"/>
        </w:trPr>
        <w:tc>
          <w:tcPr>
            <w:tcW w:w="4876" w:type="dxa"/>
            <w:tcBorders>
              <w:top w:val="nil"/>
              <w:left w:val="nil"/>
              <w:bottom w:val="nil"/>
              <w:right w:val="nil"/>
            </w:tcBorders>
          </w:tcPr>
          <w:p w14:paraId="598D3B08" w14:textId="77777777" w:rsidR="00D06BC5" w:rsidRPr="00CF6664" w:rsidRDefault="00D06BC5" w:rsidP="00D11899">
            <w:pPr>
              <w:pStyle w:val="Normal6a"/>
            </w:pPr>
          </w:p>
        </w:tc>
        <w:tc>
          <w:tcPr>
            <w:tcW w:w="4876" w:type="dxa"/>
            <w:tcBorders>
              <w:top w:val="nil"/>
              <w:left w:val="nil"/>
              <w:bottom w:val="nil"/>
              <w:right w:val="nil"/>
            </w:tcBorders>
          </w:tcPr>
          <w:p w14:paraId="1A1E94EC" w14:textId="77777777" w:rsidR="00D06BC5" w:rsidRPr="00CF6664" w:rsidRDefault="00D06BC5" w:rsidP="00D11899">
            <w:pPr>
              <w:pStyle w:val="Normal6a"/>
            </w:pPr>
            <w:r w:rsidRPr="00CF6664">
              <w:rPr>
                <w:b/>
                <w:i/>
              </w:rPr>
              <w:t>14 a.</w:t>
            </w:r>
            <w:r w:rsidRPr="00CF6664">
              <w:tab/>
            </w:r>
            <w:r w:rsidRPr="00CF6664">
              <w:rPr>
                <w:b/>
                <w:i/>
              </w:rPr>
              <w:t>huomauttaa, että solariumin käyttö liittyy melanooman ilmaantuvuuden jyrkkään kasvuun nuorilla naisilla, erityisesti jos he käyttävät solariumia ennen 30:ttä ikävuotta; kehottaa komissiota ottamaan käyttöön toimenpiteitä, joilla rajoitetaan erityisesti nuorten pääsyä solariumeihin melanoomaepidemian hillitsemiseksi Euroopassa;</w:t>
            </w:r>
          </w:p>
        </w:tc>
      </w:tr>
    </w:tbl>
    <w:p w14:paraId="240BB41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70092275" w14:textId="77777777" w:rsidR="00D06BC5" w:rsidRPr="00CF6664" w:rsidRDefault="00D06BC5" w:rsidP="00D06BC5">
      <w:r w:rsidRPr="00CF6664">
        <w:rPr>
          <w:rStyle w:val="HideTWBExt"/>
        </w:rPr>
        <w:t>&lt;/Amend&gt;</w:t>
      </w:r>
    </w:p>
    <w:p w14:paraId="28D83B4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428</w:t>
      </w:r>
      <w:r w:rsidRPr="00CF6664">
        <w:rPr>
          <w:rStyle w:val="HideTWBExt"/>
          <w:b w:val="0"/>
        </w:rPr>
        <w:t>&lt;/NumAm&gt;</w:t>
      </w:r>
    </w:p>
    <w:p w14:paraId="0A67E7F2"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4F39E2C4" w14:textId="77777777" w:rsidR="00D06BC5" w:rsidRPr="00CF6664" w:rsidRDefault="00D06BC5" w:rsidP="00D06BC5">
      <w:pPr>
        <w:pStyle w:val="NormalBold"/>
      </w:pPr>
      <w:r w:rsidRPr="00CF6664">
        <w:rPr>
          <w:rStyle w:val="HideTWBExt"/>
          <w:b w:val="0"/>
        </w:rPr>
        <w:t>&lt;/RepeatBlock-By&gt;</w:t>
      </w:r>
    </w:p>
    <w:p w14:paraId="7ABD475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A6732D8" w14:textId="77777777" w:rsidR="00D06BC5" w:rsidRPr="00CF6664" w:rsidRDefault="00D06BC5" w:rsidP="00D06BC5">
      <w:pPr>
        <w:pStyle w:val="NormalBold"/>
      </w:pPr>
      <w:r w:rsidRPr="00CF6664">
        <w:rPr>
          <w:rStyle w:val="HideTWBExt"/>
          <w:b w:val="0"/>
        </w:rPr>
        <w:t>&lt;Article&gt;</w:t>
      </w:r>
      <w:r w:rsidRPr="00CF6664">
        <w:t>14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85652ED" w14:textId="77777777" w:rsidTr="00D11899">
        <w:trPr>
          <w:trHeight w:hRule="exact" w:val="240"/>
          <w:jc w:val="center"/>
        </w:trPr>
        <w:tc>
          <w:tcPr>
            <w:tcW w:w="9752" w:type="dxa"/>
            <w:gridSpan w:val="2"/>
            <w:tcBorders>
              <w:top w:val="nil"/>
              <w:left w:val="nil"/>
              <w:bottom w:val="nil"/>
              <w:right w:val="nil"/>
            </w:tcBorders>
          </w:tcPr>
          <w:p w14:paraId="741658B7" w14:textId="77777777" w:rsidR="00D06BC5" w:rsidRPr="00CF6664" w:rsidRDefault="00D06BC5" w:rsidP="00D11899"/>
        </w:tc>
      </w:tr>
      <w:tr w:rsidR="00D06BC5" w:rsidRPr="00CF6664" w14:paraId="4DA97EBE" w14:textId="77777777" w:rsidTr="00D11899">
        <w:trPr>
          <w:trHeight w:val="240"/>
          <w:jc w:val="center"/>
        </w:trPr>
        <w:tc>
          <w:tcPr>
            <w:tcW w:w="4876" w:type="dxa"/>
            <w:tcBorders>
              <w:top w:val="nil"/>
              <w:left w:val="nil"/>
              <w:bottom w:val="nil"/>
              <w:right w:val="nil"/>
            </w:tcBorders>
          </w:tcPr>
          <w:p w14:paraId="42B81E0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C6584EF" w14:textId="77777777" w:rsidR="00D06BC5" w:rsidRPr="00CF6664" w:rsidRDefault="00D06BC5" w:rsidP="00D11899">
            <w:pPr>
              <w:pStyle w:val="AmColumnHeading"/>
            </w:pPr>
            <w:r w:rsidRPr="00CF6664">
              <w:t>Tarkistus</w:t>
            </w:r>
          </w:p>
        </w:tc>
      </w:tr>
      <w:tr w:rsidR="00D06BC5" w:rsidRPr="00CF6664" w14:paraId="1F92AE9F" w14:textId="77777777" w:rsidTr="00D11899">
        <w:trPr>
          <w:jc w:val="center"/>
        </w:trPr>
        <w:tc>
          <w:tcPr>
            <w:tcW w:w="4876" w:type="dxa"/>
            <w:tcBorders>
              <w:top w:val="nil"/>
              <w:left w:val="nil"/>
              <w:bottom w:val="nil"/>
              <w:right w:val="nil"/>
            </w:tcBorders>
          </w:tcPr>
          <w:p w14:paraId="7A702885" w14:textId="77777777" w:rsidR="00D06BC5" w:rsidRPr="00CF6664" w:rsidRDefault="00D06BC5" w:rsidP="00D11899">
            <w:pPr>
              <w:pStyle w:val="Normal6a"/>
            </w:pPr>
          </w:p>
        </w:tc>
        <w:tc>
          <w:tcPr>
            <w:tcW w:w="4876" w:type="dxa"/>
            <w:tcBorders>
              <w:top w:val="nil"/>
              <w:left w:val="nil"/>
              <w:bottom w:val="nil"/>
              <w:right w:val="nil"/>
            </w:tcBorders>
          </w:tcPr>
          <w:p w14:paraId="3BCF6CEE" w14:textId="77777777" w:rsidR="00D06BC5" w:rsidRPr="00CF6664" w:rsidRDefault="00D06BC5" w:rsidP="00D11899">
            <w:pPr>
              <w:pStyle w:val="Normal6a"/>
            </w:pPr>
            <w:r w:rsidRPr="00CF6664">
              <w:rPr>
                <w:b/>
                <w:i/>
              </w:rPr>
              <w:t>14 a.</w:t>
            </w:r>
            <w:r w:rsidRPr="00CF6664">
              <w:tab/>
            </w:r>
            <w:r w:rsidRPr="00CF6664">
              <w:rPr>
                <w:b/>
                <w:i/>
              </w:rPr>
              <w:t>pitää valitettavana, että Euroopan komissio ei ole vielä julkaissut suositustaan naisiin ja tyttöihin kohdistuvien haitallisten käytäntöjen ehkäisemisestä; kehottaa Euroopan komissiota ripeästi julkaisemaan suosituksen, mukaan lukien keskeiset suositukset gynekologian ja obstetriikan alalla esiintyvän väkivallan ehkäisemisestä ja siihen puuttumisesta sekä pakkosteriloinnista;</w:t>
            </w:r>
          </w:p>
        </w:tc>
      </w:tr>
    </w:tbl>
    <w:p w14:paraId="5941BA2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98FC422" w14:textId="77777777" w:rsidR="00D06BC5" w:rsidRPr="00CF6664" w:rsidRDefault="00D06BC5" w:rsidP="00D06BC5">
      <w:r w:rsidRPr="00CF6664">
        <w:rPr>
          <w:rStyle w:val="HideTWBExt"/>
        </w:rPr>
        <w:t>&lt;/Amend&gt;</w:t>
      </w:r>
    </w:p>
    <w:p w14:paraId="7A06654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429</w:t>
      </w:r>
      <w:r w:rsidRPr="00CF6664">
        <w:rPr>
          <w:rStyle w:val="HideTWBExt"/>
          <w:b w:val="0"/>
        </w:rPr>
        <w:t>&lt;/NumAm&gt;</w:t>
      </w:r>
    </w:p>
    <w:p w14:paraId="626973F8"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0292DD12" w14:textId="77777777" w:rsidR="00D06BC5" w:rsidRPr="00CF6664" w:rsidRDefault="00D06BC5" w:rsidP="00D06BC5">
      <w:pPr>
        <w:pStyle w:val="NormalBold"/>
      </w:pPr>
      <w:r w:rsidRPr="00CF6664">
        <w:rPr>
          <w:rStyle w:val="HideTWBExt"/>
          <w:b w:val="0"/>
        </w:rPr>
        <w:t>&lt;/RepeatBlock-By&gt;</w:t>
      </w:r>
    </w:p>
    <w:p w14:paraId="5737A53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CC96F13" w14:textId="77777777" w:rsidR="00D06BC5" w:rsidRPr="00CF6664" w:rsidRDefault="00D06BC5" w:rsidP="00D06BC5">
      <w:pPr>
        <w:pStyle w:val="NormalBold"/>
      </w:pPr>
      <w:r w:rsidRPr="00CF6664">
        <w:rPr>
          <w:rStyle w:val="HideTWBExt"/>
          <w:b w:val="0"/>
        </w:rPr>
        <w:t>&lt;Article&gt;</w:t>
      </w:r>
      <w:r w:rsidRPr="00CF6664">
        <w:t>14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EB0346A" w14:textId="77777777" w:rsidTr="00D11899">
        <w:trPr>
          <w:trHeight w:hRule="exact" w:val="240"/>
          <w:jc w:val="center"/>
        </w:trPr>
        <w:tc>
          <w:tcPr>
            <w:tcW w:w="9752" w:type="dxa"/>
            <w:gridSpan w:val="2"/>
            <w:tcBorders>
              <w:top w:val="nil"/>
              <w:left w:val="nil"/>
              <w:bottom w:val="nil"/>
              <w:right w:val="nil"/>
            </w:tcBorders>
          </w:tcPr>
          <w:p w14:paraId="26B6D258" w14:textId="77777777" w:rsidR="00D06BC5" w:rsidRPr="00CF6664" w:rsidRDefault="00D06BC5" w:rsidP="00D11899"/>
        </w:tc>
      </w:tr>
      <w:tr w:rsidR="00D06BC5" w:rsidRPr="00CF6664" w14:paraId="02CE51B0" w14:textId="77777777" w:rsidTr="00D11899">
        <w:trPr>
          <w:trHeight w:val="240"/>
          <w:jc w:val="center"/>
        </w:trPr>
        <w:tc>
          <w:tcPr>
            <w:tcW w:w="4876" w:type="dxa"/>
            <w:tcBorders>
              <w:top w:val="nil"/>
              <w:left w:val="nil"/>
              <w:bottom w:val="nil"/>
              <w:right w:val="nil"/>
            </w:tcBorders>
          </w:tcPr>
          <w:p w14:paraId="58D7940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157DD36" w14:textId="77777777" w:rsidR="00D06BC5" w:rsidRPr="00CF6664" w:rsidRDefault="00D06BC5" w:rsidP="00D11899">
            <w:pPr>
              <w:pStyle w:val="AmColumnHeading"/>
            </w:pPr>
            <w:r w:rsidRPr="00CF6664">
              <w:t>Tarkistus</w:t>
            </w:r>
          </w:p>
        </w:tc>
      </w:tr>
      <w:tr w:rsidR="00D06BC5" w:rsidRPr="00CF6664" w14:paraId="2AB7FDBF" w14:textId="77777777" w:rsidTr="00D11899">
        <w:trPr>
          <w:jc w:val="center"/>
        </w:trPr>
        <w:tc>
          <w:tcPr>
            <w:tcW w:w="4876" w:type="dxa"/>
            <w:tcBorders>
              <w:top w:val="nil"/>
              <w:left w:val="nil"/>
              <w:bottom w:val="nil"/>
              <w:right w:val="nil"/>
            </w:tcBorders>
          </w:tcPr>
          <w:p w14:paraId="40208416" w14:textId="77777777" w:rsidR="00D06BC5" w:rsidRPr="00CF6664" w:rsidRDefault="00D06BC5" w:rsidP="00D11899">
            <w:pPr>
              <w:pStyle w:val="Normal6a"/>
            </w:pPr>
          </w:p>
        </w:tc>
        <w:tc>
          <w:tcPr>
            <w:tcW w:w="4876" w:type="dxa"/>
            <w:tcBorders>
              <w:top w:val="nil"/>
              <w:left w:val="nil"/>
              <w:bottom w:val="nil"/>
              <w:right w:val="nil"/>
            </w:tcBorders>
          </w:tcPr>
          <w:p w14:paraId="3A780DD8" w14:textId="77777777" w:rsidR="00D06BC5" w:rsidRPr="00CF6664" w:rsidRDefault="00D06BC5" w:rsidP="00D11899">
            <w:pPr>
              <w:pStyle w:val="Normal6a"/>
            </w:pPr>
            <w:r w:rsidRPr="00CF6664">
              <w:rPr>
                <w:b/>
                <w:i/>
              </w:rPr>
              <w:t>14 a.</w:t>
            </w:r>
            <w:r w:rsidRPr="00CF6664">
              <w:tab/>
            </w:r>
            <w:r w:rsidRPr="00CF6664">
              <w:rPr>
                <w:b/>
                <w:i/>
              </w:rPr>
              <w:t>kehottaa komissiota ja jäsenvaltioita määrittämään inkontinenssin hoidon merkittäväksi mutta usein sivuutetuksi kansanterveydelliseksi näkökohdaksi, joka vaikuttaa suhteettomasti naisiin erityisesti raskauden aikana, synnytyksen jälkeen ja vaihdevuosien aikana; korostaa tarvetta varmistaa kohtuuhintaisten, laadukkaiden ja ympäristön kannalta kestävien inkontinenssituotteiden saatavuus;</w:t>
            </w:r>
          </w:p>
        </w:tc>
      </w:tr>
    </w:tbl>
    <w:p w14:paraId="6F8E5FE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40200C0" w14:textId="77777777" w:rsidR="00D06BC5" w:rsidRPr="00CF6664" w:rsidRDefault="00D06BC5" w:rsidP="00D06BC5">
      <w:r w:rsidRPr="00CF6664">
        <w:rPr>
          <w:rStyle w:val="HideTWBExt"/>
        </w:rPr>
        <w:t>&lt;/Amend&gt;</w:t>
      </w:r>
    </w:p>
    <w:p w14:paraId="50264C8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430</w:t>
      </w:r>
      <w:r w:rsidRPr="00CF6664">
        <w:rPr>
          <w:rStyle w:val="HideTWBExt"/>
          <w:b w:val="0"/>
        </w:rPr>
        <w:t>&lt;/NumAm&gt;</w:t>
      </w:r>
    </w:p>
    <w:p w14:paraId="6852FFDB"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532E5777" w14:textId="77777777" w:rsidR="00D06BC5" w:rsidRPr="00CF6664" w:rsidRDefault="00D06BC5" w:rsidP="00D06BC5">
      <w:pPr>
        <w:pStyle w:val="NormalBold"/>
      </w:pPr>
      <w:r w:rsidRPr="00CF6664">
        <w:rPr>
          <w:rStyle w:val="HideTWBExt"/>
          <w:b w:val="0"/>
        </w:rPr>
        <w:t>&lt;/RepeatBlock-By&gt;</w:t>
      </w:r>
    </w:p>
    <w:p w14:paraId="33DE411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07375BA" w14:textId="77777777" w:rsidR="00D06BC5" w:rsidRPr="00CF6664" w:rsidRDefault="00D06BC5" w:rsidP="00D06BC5">
      <w:pPr>
        <w:pStyle w:val="NormalBold"/>
      </w:pPr>
      <w:r w:rsidRPr="00CF6664">
        <w:rPr>
          <w:rStyle w:val="HideTWBExt"/>
          <w:b w:val="0"/>
        </w:rPr>
        <w:t>&lt;Article&gt;</w:t>
      </w:r>
      <w:r w:rsidRPr="00CF6664">
        <w:t>14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C7325B1" w14:textId="77777777" w:rsidTr="00D11899">
        <w:trPr>
          <w:trHeight w:hRule="exact" w:val="240"/>
          <w:jc w:val="center"/>
        </w:trPr>
        <w:tc>
          <w:tcPr>
            <w:tcW w:w="9752" w:type="dxa"/>
            <w:gridSpan w:val="2"/>
            <w:tcBorders>
              <w:top w:val="nil"/>
              <w:left w:val="nil"/>
              <w:bottom w:val="nil"/>
              <w:right w:val="nil"/>
            </w:tcBorders>
          </w:tcPr>
          <w:p w14:paraId="18785C21" w14:textId="77777777" w:rsidR="00D06BC5" w:rsidRPr="00CF6664" w:rsidRDefault="00D06BC5" w:rsidP="00D11899"/>
        </w:tc>
      </w:tr>
      <w:tr w:rsidR="00D06BC5" w:rsidRPr="00CF6664" w14:paraId="7DA321AB" w14:textId="77777777" w:rsidTr="00D11899">
        <w:trPr>
          <w:trHeight w:val="240"/>
          <w:jc w:val="center"/>
        </w:trPr>
        <w:tc>
          <w:tcPr>
            <w:tcW w:w="4876" w:type="dxa"/>
            <w:tcBorders>
              <w:top w:val="nil"/>
              <w:left w:val="nil"/>
              <w:bottom w:val="nil"/>
              <w:right w:val="nil"/>
            </w:tcBorders>
          </w:tcPr>
          <w:p w14:paraId="4879F0F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91ECCCA" w14:textId="77777777" w:rsidR="00D06BC5" w:rsidRPr="00CF6664" w:rsidRDefault="00D06BC5" w:rsidP="00D11899">
            <w:pPr>
              <w:pStyle w:val="AmColumnHeading"/>
            </w:pPr>
            <w:r w:rsidRPr="00CF6664">
              <w:t>Tarkistus</w:t>
            </w:r>
          </w:p>
        </w:tc>
      </w:tr>
      <w:tr w:rsidR="00D06BC5" w:rsidRPr="00CF6664" w14:paraId="67F8F683" w14:textId="77777777" w:rsidTr="00D11899">
        <w:trPr>
          <w:jc w:val="center"/>
        </w:trPr>
        <w:tc>
          <w:tcPr>
            <w:tcW w:w="4876" w:type="dxa"/>
            <w:tcBorders>
              <w:top w:val="nil"/>
              <w:left w:val="nil"/>
              <w:bottom w:val="nil"/>
              <w:right w:val="nil"/>
            </w:tcBorders>
          </w:tcPr>
          <w:p w14:paraId="764F977A" w14:textId="77777777" w:rsidR="00D06BC5" w:rsidRPr="00CF6664" w:rsidRDefault="00D06BC5" w:rsidP="00D11899">
            <w:pPr>
              <w:pStyle w:val="Normal6a"/>
            </w:pPr>
          </w:p>
        </w:tc>
        <w:tc>
          <w:tcPr>
            <w:tcW w:w="4876" w:type="dxa"/>
            <w:tcBorders>
              <w:top w:val="nil"/>
              <w:left w:val="nil"/>
              <w:bottom w:val="nil"/>
              <w:right w:val="nil"/>
            </w:tcBorders>
          </w:tcPr>
          <w:p w14:paraId="667314FC" w14:textId="77777777" w:rsidR="00D06BC5" w:rsidRPr="00CF6664" w:rsidRDefault="00D06BC5" w:rsidP="00D11899">
            <w:pPr>
              <w:pStyle w:val="Normal6a"/>
            </w:pPr>
            <w:r w:rsidRPr="00CF6664">
              <w:rPr>
                <w:b/>
                <w:i/>
              </w:rPr>
              <w:t>14 a.</w:t>
            </w:r>
            <w:r w:rsidRPr="00CF6664">
              <w:tab/>
            </w:r>
            <w:r w:rsidRPr="00CF6664">
              <w:rPr>
                <w:b/>
                <w:i/>
              </w:rPr>
              <w:t>kehottaa jäsenvaltioita sisällyttämään vaihdevuosiin liittyvän terveydenhuollon perusterveydenhuoltopalveluihin muun muassa terveydenhuollon ammattilaisten asianmukaisen koulutuksen välityksellä, jotta tuetaan naisten pitkäaikaista terveyttä ja jatkuvaa osallistumista työmarkkinoille;</w:t>
            </w:r>
          </w:p>
        </w:tc>
      </w:tr>
    </w:tbl>
    <w:p w14:paraId="5516002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8113FC5" w14:textId="77777777" w:rsidR="00D06BC5" w:rsidRPr="00CF6664" w:rsidRDefault="00D06BC5" w:rsidP="00D06BC5">
      <w:r w:rsidRPr="00CF6664">
        <w:rPr>
          <w:rStyle w:val="HideTWBExt"/>
        </w:rPr>
        <w:t>&lt;/Amend&gt;</w:t>
      </w:r>
    </w:p>
    <w:p w14:paraId="54112AE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431</w:t>
      </w:r>
      <w:r w:rsidRPr="00CF6664">
        <w:rPr>
          <w:rStyle w:val="HideTWBExt"/>
          <w:b w:val="0"/>
        </w:rPr>
        <w:t>&lt;/NumAm&gt;</w:t>
      </w:r>
    </w:p>
    <w:p w14:paraId="31A8900E" w14:textId="77777777" w:rsidR="00D06BC5" w:rsidRPr="00CF6664" w:rsidRDefault="00D06BC5" w:rsidP="00D06BC5">
      <w:pPr>
        <w:pStyle w:val="NormalBold"/>
      </w:pPr>
      <w:r w:rsidRPr="00CF6664">
        <w:rPr>
          <w:rStyle w:val="HideTWBExt"/>
          <w:b w:val="0"/>
        </w:rPr>
        <w:t>&lt;RepeatBlock-By&gt;&lt;Members&gt;</w:t>
      </w:r>
      <w:r w:rsidRPr="00CF6664">
        <w:t>Hanna Gedin, Carolina Morace, Kathleen Funchion, Elena Kountoura, Irene Montero</w:t>
      </w:r>
      <w:r w:rsidRPr="00CF6664">
        <w:rPr>
          <w:rStyle w:val="HideTWBExt"/>
          <w:b w:val="0"/>
        </w:rPr>
        <w:t>&lt;/Members&gt;</w:t>
      </w:r>
    </w:p>
    <w:p w14:paraId="2AAB2747" w14:textId="77777777" w:rsidR="00D06BC5" w:rsidRPr="00CF6664" w:rsidRDefault="00D06BC5" w:rsidP="00D06BC5">
      <w:pPr>
        <w:pStyle w:val="NormalBold"/>
      </w:pPr>
      <w:r w:rsidRPr="00CF6664">
        <w:rPr>
          <w:rStyle w:val="HideTWBExt"/>
          <w:b w:val="0"/>
        </w:rPr>
        <w:t>&lt;/RepeatBlock-By&gt;</w:t>
      </w:r>
    </w:p>
    <w:p w14:paraId="030E9F7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309704D" w14:textId="77777777" w:rsidR="00D06BC5" w:rsidRPr="00CF6664" w:rsidRDefault="00D06BC5" w:rsidP="00D06BC5">
      <w:pPr>
        <w:pStyle w:val="NormalBold"/>
      </w:pPr>
      <w:r w:rsidRPr="00CF6664">
        <w:rPr>
          <w:rStyle w:val="HideTWBExt"/>
          <w:b w:val="0"/>
        </w:rPr>
        <w:t>&lt;Article&gt;</w:t>
      </w:r>
      <w:r w:rsidRPr="00CF6664">
        <w:t>14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C5CF507" w14:textId="77777777" w:rsidTr="00D11899">
        <w:trPr>
          <w:trHeight w:hRule="exact" w:val="240"/>
          <w:jc w:val="center"/>
        </w:trPr>
        <w:tc>
          <w:tcPr>
            <w:tcW w:w="9752" w:type="dxa"/>
            <w:gridSpan w:val="2"/>
            <w:tcBorders>
              <w:top w:val="nil"/>
              <w:left w:val="nil"/>
              <w:bottom w:val="nil"/>
              <w:right w:val="nil"/>
            </w:tcBorders>
          </w:tcPr>
          <w:p w14:paraId="7C261768" w14:textId="77777777" w:rsidR="00D06BC5" w:rsidRPr="00CF6664" w:rsidRDefault="00D06BC5" w:rsidP="00D11899"/>
        </w:tc>
      </w:tr>
      <w:tr w:rsidR="00D06BC5" w:rsidRPr="00CF6664" w14:paraId="5056255D" w14:textId="77777777" w:rsidTr="00D11899">
        <w:trPr>
          <w:trHeight w:val="240"/>
          <w:jc w:val="center"/>
        </w:trPr>
        <w:tc>
          <w:tcPr>
            <w:tcW w:w="4876" w:type="dxa"/>
            <w:tcBorders>
              <w:top w:val="nil"/>
              <w:left w:val="nil"/>
              <w:bottom w:val="nil"/>
              <w:right w:val="nil"/>
            </w:tcBorders>
          </w:tcPr>
          <w:p w14:paraId="7530FE4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39904B2" w14:textId="77777777" w:rsidR="00D06BC5" w:rsidRPr="00CF6664" w:rsidRDefault="00D06BC5" w:rsidP="00D11899">
            <w:pPr>
              <w:pStyle w:val="AmColumnHeading"/>
            </w:pPr>
            <w:r w:rsidRPr="00CF6664">
              <w:t>Tarkistus</w:t>
            </w:r>
          </w:p>
        </w:tc>
      </w:tr>
      <w:tr w:rsidR="00D06BC5" w:rsidRPr="00CF6664" w14:paraId="64AC85FE" w14:textId="77777777" w:rsidTr="00D11899">
        <w:trPr>
          <w:jc w:val="center"/>
        </w:trPr>
        <w:tc>
          <w:tcPr>
            <w:tcW w:w="4876" w:type="dxa"/>
            <w:tcBorders>
              <w:top w:val="nil"/>
              <w:left w:val="nil"/>
              <w:bottom w:val="nil"/>
              <w:right w:val="nil"/>
            </w:tcBorders>
          </w:tcPr>
          <w:p w14:paraId="13E42EA3" w14:textId="77777777" w:rsidR="00D06BC5" w:rsidRPr="00CF6664" w:rsidRDefault="00D06BC5" w:rsidP="00D11899">
            <w:pPr>
              <w:pStyle w:val="Normal6a"/>
            </w:pPr>
          </w:p>
        </w:tc>
        <w:tc>
          <w:tcPr>
            <w:tcW w:w="4876" w:type="dxa"/>
            <w:tcBorders>
              <w:top w:val="nil"/>
              <w:left w:val="nil"/>
              <w:bottom w:val="nil"/>
              <w:right w:val="nil"/>
            </w:tcBorders>
          </w:tcPr>
          <w:p w14:paraId="33DDF27D" w14:textId="77777777" w:rsidR="00D06BC5" w:rsidRPr="00CF6664" w:rsidRDefault="00D06BC5" w:rsidP="00D11899">
            <w:pPr>
              <w:pStyle w:val="Normal6a"/>
            </w:pPr>
            <w:r w:rsidRPr="00CF6664">
              <w:rPr>
                <w:b/>
                <w:i/>
              </w:rPr>
              <w:t>14 a.</w:t>
            </w:r>
            <w:r w:rsidRPr="00CF6664">
              <w:tab/>
            </w:r>
            <w:r w:rsidRPr="00CF6664">
              <w:rPr>
                <w:b/>
                <w:i/>
              </w:rPr>
              <w:t>kehottaa jäsenvaltioita varmistamaan, että raskaana olevat naiset saavat laadukasta äitiyshuoltoa ja pääsevät äitiysosastoille asuinpaikasta riippumatta;</w:t>
            </w:r>
          </w:p>
        </w:tc>
      </w:tr>
    </w:tbl>
    <w:p w14:paraId="499D404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0B7F049" w14:textId="77777777" w:rsidR="00D06BC5" w:rsidRPr="00CF6664" w:rsidRDefault="00D06BC5" w:rsidP="00D06BC5">
      <w:r w:rsidRPr="00CF6664">
        <w:rPr>
          <w:rStyle w:val="HideTWBExt"/>
        </w:rPr>
        <w:t>&lt;/Amend&gt;</w:t>
      </w:r>
    </w:p>
    <w:p w14:paraId="0EB0A28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432</w:t>
      </w:r>
      <w:r w:rsidRPr="00CF6664">
        <w:rPr>
          <w:rStyle w:val="HideTWBExt"/>
          <w:b w:val="0"/>
        </w:rPr>
        <w:t>&lt;/NumAm&gt;</w:t>
      </w:r>
    </w:p>
    <w:p w14:paraId="295897D9"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6C62225" w14:textId="77777777" w:rsidR="00D06BC5" w:rsidRPr="00CF6664" w:rsidRDefault="00D06BC5" w:rsidP="00D06BC5">
      <w:pPr>
        <w:pStyle w:val="NormalBold"/>
      </w:pPr>
      <w:r w:rsidRPr="00CF6664">
        <w:rPr>
          <w:rStyle w:val="HideTWBExt"/>
          <w:b w:val="0"/>
        </w:rPr>
        <w:t>&lt;/RepeatBlock-By&gt;</w:t>
      </w:r>
    </w:p>
    <w:p w14:paraId="3A18B5C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101EF40" w14:textId="77777777" w:rsidR="00D06BC5" w:rsidRPr="00CF6664" w:rsidRDefault="00D06BC5" w:rsidP="00D06BC5">
      <w:pPr>
        <w:pStyle w:val="NormalBold"/>
      </w:pPr>
      <w:r w:rsidRPr="00CF6664">
        <w:rPr>
          <w:rStyle w:val="HideTWBExt"/>
          <w:b w:val="0"/>
        </w:rPr>
        <w:t>&lt;Article&gt;</w:t>
      </w:r>
      <w:r w:rsidRPr="00CF6664">
        <w:t>14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3956E42" w14:textId="77777777" w:rsidTr="00D11899">
        <w:trPr>
          <w:trHeight w:hRule="exact" w:val="240"/>
          <w:jc w:val="center"/>
        </w:trPr>
        <w:tc>
          <w:tcPr>
            <w:tcW w:w="9752" w:type="dxa"/>
            <w:gridSpan w:val="2"/>
            <w:tcBorders>
              <w:top w:val="nil"/>
              <w:left w:val="nil"/>
              <w:bottom w:val="nil"/>
              <w:right w:val="nil"/>
            </w:tcBorders>
          </w:tcPr>
          <w:p w14:paraId="22445C4B" w14:textId="77777777" w:rsidR="00D06BC5" w:rsidRPr="00CF6664" w:rsidRDefault="00D06BC5" w:rsidP="00D11899"/>
        </w:tc>
      </w:tr>
      <w:tr w:rsidR="00D06BC5" w:rsidRPr="00CF6664" w14:paraId="24C4E2AA" w14:textId="77777777" w:rsidTr="00D11899">
        <w:trPr>
          <w:trHeight w:val="240"/>
          <w:jc w:val="center"/>
        </w:trPr>
        <w:tc>
          <w:tcPr>
            <w:tcW w:w="4876" w:type="dxa"/>
            <w:tcBorders>
              <w:top w:val="nil"/>
              <w:left w:val="nil"/>
              <w:bottom w:val="nil"/>
              <w:right w:val="nil"/>
            </w:tcBorders>
          </w:tcPr>
          <w:p w14:paraId="06B3989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2F2B98B" w14:textId="77777777" w:rsidR="00D06BC5" w:rsidRPr="00CF6664" w:rsidRDefault="00D06BC5" w:rsidP="00D11899">
            <w:pPr>
              <w:pStyle w:val="AmColumnHeading"/>
            </w:pPr>
            <w:r w:rsidRPr="00CF6664">
              <w:t>Tarkistus</w:t>
            </w:r>
          </w:p>
        </w:tc>
      </w:tr>
      <w:tr w:rsidR="00D06BC5" w:rsidRPr="00CF6664" w14:paraId="29D40A75" w14:textId="77777777" w:rsidTr="00D11899">
        <w:trPr>
          <w:jc w:val="center"/>
        </w:trPr>
        <w:tc>
          <w:tcPr>
            <w:tcW w:w="4876" w:type="dxa"/>
            <w:tcBorders>
              <w:top w:val="nil"/>
              <w:left w:val="nil"/>
              <w:bottom w:val="nil"/>
              <w:right w:val="nil"/>
            </w:tcBorders>
          </w:tcPr>
          <w:p w14:paraId="30384D14" w14:textId="77777777" w:rsidR="00D06BC5" w:rsidRPr="00CF6664" w:rsidRDefault="00D06BC5" w:rsidP="00D11899">
            <w:pPr>
              <w:pStyle w:val="Normal6a"/>
            </w:pPr>
          </w:p>
        </w:tc>
        <w:tc>
          <w:tcPr>
            <w:tcW w:w="4876" w:type="dxa"/>
            <w:tcBorders>
              <w:top w:val="nil"/>
              <w:left w:val="nil"/>
              <w:bottom w:val="nil"/>
              <w:right w:val="nil"/>
            </w:tcBorders>
          </w:tcPr>
          <w:p w14:paraId="7AF1D061" w14:textId="77777777" w:rsidR="00D06BC5" w:rsidRPr="00CF6664" w:rsidRDefault="00D06BC5" w:rsidP="00D11899">
            <w:pPr>
              <w:pStyle w:val="Normal6a"/>
            </w:pPr>
            <w:r w:rsidRPr="00CF6664">
              <w:rPr>
                <w:b/>
                <w:i/>
              </w:rPr>
              <w:t>14 b.</w:t>
            </w:r>
            <w:r w:rsidRPr="00CF6664">
              <w:tab/>
            </w:r>
            <w:r w:rsidRPr="00CF6664">
              <w:rPr>
                <w:b/>
                <w:i/>
              </w:rPr>
              <w:t>kehottaa komissiota ja jäsenvaltioita vahvistamaan sukupuolinäkökulman huomioon ottavia toimintapolitiikkoja ikääntyneiden hoidossa ja ottamaan huomioon, että hoidon tarpeessa olevien ikääntyneiden henkilöiden enemmistö on naisia; korostaa tarvetta varmistaa esteettömät, kohtuuhintaiset ja laadukkaat pitkäaikaishoidon palvelut, joissa kunnioitetaan ikääntyneiden naisten ihmisarvoa, itsemääräämisoikeutta ja terveyttä;</w:t>
            </w:r>
          </w:p>
        </w:tc>
      </w:tr>
    </w:tbl>
    <w:p w14:paraId="46A1EFA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D741956" w14:textId="77777777" w:rsidR="00D06BC5" w:rsidRPr="00CF6664" w:rsidRDefault="00D06BC5" w:rsidP="00D06BC5">
      <w:r w:rsidRPr="00CF6664">
        <w:rPr>
          <w:rStyle w:val="HideTWBExt"/>
        </w:rPr>
        <w:t>&lt;/Amend&gt;</w:t>
      </w:r>
    </w:p>
    <w:p w14:paraId="532F88A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433</w:t>
      </w:r>
      <w:r w:rsidRPr="00CF6664">
        <w:rPr>
          <w:rStyle w:val="HideTWBExt"/>
          <w:b w:val="0"/>
        </w:rPr>
        <w:t>&lt;/NumAm&gt;</w:t>
      </w:r>
    </w:p>
    <w:p w14:paraId="6199C621"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6352D5EC" w14:textId="77777777" w:rsidR="00D06BC5" w:rsidRPr="00CF6664" w:rsidRDefault="00D06BC5" w:rsidP="00D06BC5">
      <w:pPr>
        <w:pStyle w:val="NormalBold"/>
      </w:pPr>
      <w:r w:rsidRPr="00CF6664">
        <w:rPr>
          <w:rStyle w:val="HideTWBExt"/>
          <w:b w:val="0"/>
        </w:rPr>
        <w:t>&lt;/RepeatBlock-By&gt;</w:t>
      </w:r>
    </w:p>
    <w:p w14:paraId="7BE5BB3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74B1554" w14:textId="77777777" w:rsidR="00D06BC5" w:rsidRPr="00CF6664" w:rsidRDefault="00D06BC5" w:rsidP="00D06BC5">
      <w:pPr>
        <w:pStyle w:val="NormalBold"/>
      </w:pPr>
      <w:r w:rsidRPr="00CF6664">
        <w:rPr>
          <w:rStyle w:val="HideTWBExt"/>
          <w:b w:val="0"/>
        </w:rPr>
        <w:t>&lt;Article&gt;</w:t>
      </w:r>
      <w:r w:rsidRPr="00CF6664">
        <w:t>14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9BDCC26" w14:textId="77777777" w:rsidTr="00D11899">
        <w:trPr>
          <w:trHeight w:hRule="exact" w:val="240"/>
          <w:jc w:val="center"/>
        </w:trPr>
        <w:tc>
          <w:tcPr>
            <w:tcW w:w="9752" w:type="dxa"/>
            <w:gridSpan w:val="2"/>
            <w:tcBorders>
              <w:top w:val="nil"/>
              <w:left w:val="nil"/>
              <w:bottom w:val="nil"/>
              <w:right w:val="nil"/>
            </w:tcBorders>
          </w:tcPr>
          <w:p w14:paraId="567DF8C7" w14:textId="77777777" w:rsidR="00D06BC5" w:rsidRPr="00CF6664" w:rsidRDefault="00D06BC5" w:rsidP="00D11899"/>
        </w:tc>
      </w:tr>
      <w:tr w:rsidR="00D06BC5" w:rsidRPr="00CF6664" w14:paraId="590825F6" w14:textId="77777777" w:rsidTr="00D11899">
        <w:trPr>
          <w:trHeight w:val="240"/>
          <w:jc w:val="center"/>
        </w:trPr>
        <w:tc>
          <w:tcPr>
            <w:tcW w:w="4876" w:type="dxa"/>
            <w:tcBorders>
              <w:top w:val="nil"/>
              <w:left w:val="nil"/>
              <w:bottom w:val="nil"/>
              <w:right w:val="nil"/>
            </w:tcBorders>
          </w:tcPr>
          <w:p w14:paraId="414DB03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C6CE7DE" w14:textId="77777777" w:rsidR="00D06BC5" w:rsidRPr="00CF6664" w:rsidRDefault="00D06BC5" w:rsidP="00D11899">
            <w:pPr>
              <w:pStyle w:val="AmColumnHeading"/>
            </w:pPr>
            <w:r w:rsidRPr="00CF6664">
              <w:t>Tarkistus</w:t>
            </w:r>
          </w:p>
        </w:tc>
      </w:tr>
      <w:tr w:rsidR="00D06BC5" w:rsidRPr="00CF6664" w14:paraId="6E0D2017" w14:textId="77777777" w:rsidTr="00D11899">
        <w:trPr>
          <w:jc w:val="center"/>
        </w:trPr>
        <w:tc>
          <w:tcPr>
            <w:tcW w:w="4876" w:type="dxa"/>
            <w:tcBorders>
              <w:top w:val="nil"/>
              <w:left w:val="nil"/>
              <w:bottom w:val="nil"/>
              <w:right w:val="nil"/>
            </w:tcBorders>
          </w:tcPr>
          <w:p w14:paraId="28A520F1" w14:textId="77777777" w:rsidR="00D06BC5" w:rsidRPr="00CF6664" w:rsidRDefault="00D06BC5" w:rsidP="00D11899">
            <w:pPr>
              <w:pStyle w:val="Normal6a"/>
            </w:pPr>
          </w:p>
        </w:tc>
        <w:tc>
          <w:tcPr>
            <w:tcW w:w="4876" w:type="dxa"/>
            <w:tcBorders>
              <w:top w:val="nil"/>
              <w:left w:val="nil"/>
              <w:bottom w:val="nil"/>
              <w:right w:val="nil"/>
            </w:tcBorders>
          </w:tcPr>
          <w:p w14:paraId="61ED7778" w14:textId="77777777" w:rsidR="00D06BC5" w:rsidRPr="00CF6664" w:rsidRDefault="00D06BC5" w:rsidP="00D11899">
            <w:pPr>
              <w:pStyle w:val="Normal6a"/>
            </w:pPr>
            <w:r w:rsidRPr="00CF6664">
              <w:rPr>
                <w:b/>
                <w:i/>
              </w:rPr>
              <w:t>14 b.</w:t>
            </w:r>
            <w:r w:rsidRPr="00CF6664">
              <w:tab/>
            </w:r>
            <w:r w:rsidRPr="00CF6664">
              <w:rPr>
                <w:b/>
                <w:i/>
              </w:rPr>
              <w:t>kehottaa jäsenvaltioita kannustamaan myrkyttömien ja uudelleenkäytettävien kuukautistuotteiden yleistä saatavuutta erityisesti suurissa vähittäismyymälöissä ja apteekeissa maanlaajuisesti ja sitä, että tietoisuutta uudelleenkäytettävien kuukautistuotteiden eduista kertakäyttötuotteisiin verrattuna lisätään erityisin toimin;</w:t>
            </w:r>
          </w:p>
        </w:tc>
      </w:tr>
    </w:tbl>
    <w:p w14:paraId="089508F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885DA40" w14:textId="77777777" w:rsidR="00D06BC5" w:rsidRPr="00CF6664" w:rsidRDefault="00D06BC5" w:rsidP="00D06BC5">
      <w:r w:rsidRPr="00CF6664">
        <w:rPr>
          <w:rStyle w:val="HideTWBExt"/>
        </w:rPr>
        <w:t>&lt;/Amend&gt;</w:t>
      </w:r>
    </w:p>
    <w:p w14:paraId="30A2756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434</w:t>
      </w:r>
      <w:r w:rsidRPr="00CF6664">
        <w:rPr>
          <w:rStyle w:val="HideTWBExt"/>
          <w:b w:val="0"/>
        </w:rPr>
        <w:t>&lt;/NumAm&gt;</w:t>
      </w:r>
    </w:p>
    <w:p w14:paraId="637F26DE"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2002F7CE" w14:textId="77777777" w:rsidR="00D06BC5" w:rsidRPr="00CF6664" w:rsidRDefault="00D06BC5" w:rsidP="00D06BC5">
      <w:pPr>
        <w:pStyle w:val="NormalBold"/>
      </w:pPr>
      <w:r w:rsidRPr="00CF6664">
        <w:rPr>
          <w:rStyle w:val="HideTWBExt"/>
          <w:b w:val="0"/>
        </w:rPr>
        <w:t>&lt;/RepeatBlock-By&gt;</w:t>
      </w:r>
    </w:p>
    <w:p w14:paraId="2CE9558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E83F983" w14:textId="77777777" w:rsidR="00D06BC5" w:rsidRPr="00CF6664" w:rsidRDefault="00D06BC5" w:rsidP="00D06BC5">
      <w:pPr>
        <w:pStyle w:val="NormalBold"/>
      </w:pPr>
      <w:r w:rsidRPr="00CF6664">
        <w:rPr>
          <w:rStyle w:val="HideTWBExt"/>
          <w:b w:val="0"/>
        </w:rPr>
        <w:t>&lt;Article&gt;</w:t>
      </w:r>
      <w:r w:rsidRPr="00CF6664">
        <w:t>14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EDCB477" w14:textId="77777777" w:rsidTr="00D11899">
        <w:trPr>
          <w:trHeight w:hRule="exact" w:val="240"/>
          <w:jc w:val="center"/>
        </w:trPr>
        <w:tc>
          <w:tcPr>
            <w:tcW w:w="9752" w:type="dxa"/>
            <w:gridSpan w:val="2"/>
            <w:tcBorders>
              <w:top w:val="nil"/>
              <w:left w:val="nil"/>
              <w:bottom w:val="nil"/>
              <w:right w:val="nil"/>
            </w:tcBorders>
          </w:tcPr>
          <w:p w14:paraId="7807D0A8" w14:textId="77777777" w:rsidR="00D06BC5" w:rsidRPr="00CF6664" w:rsidRDefault="00D06BC5" w:rsidP="00D11899"/>
        </w:tc>
      </w:tr>
      <w:tr w:rsidR="00D06BC5" w:rsidRPr="00CF6664" w14:paraId="4773F9D4" w14:textId="77777777" w:rsidTr="00D11899">
        <w:trPr>
          <w:trHeight w:val="240"/>
          <w:jc w:val="center"/>
        </w:trPr>
        <w:tc>
          <w:tcPr>
            <w:tcW w:w="4876" w:type="dxa"/>
            <w:tcBorders>
              <w:top w:val="nil"/>
              <w:left w:val="nil"/>
              <w:bottom w:val="nil"/>
              <w:right w:val="nil"/>
            </w:tcBorders>
          </w:tcPr>
          <w:p w14:paraId="540427C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E75C784" w14:textId="77777777" w:rsidR="00D06BC5" w:rsidRPr="00CF6664" w:rsidRDefault="00D06BC5" w:rsidP="00D11899">
            <w:pPr>
              <w:pStyle w:val="AmColumnHeading"/>
            </w:pPr>
            <w:r w:rsidRPr="00CF6664">
              <w:t>Tarkistus</w:t>
            </w:r>
          </w:p>
        </w:tc>
      </w:tr>
      <w:tr w:rsidR="00D06BC5" w:rsidRPr="00CF6664" w14:paraId="399EF6D9" w14:textId="77777777" w:rsidTr="00D11899">
        <w:trPr>
          <w:jc w:val="center"/>
        </w:trPr>
        <w:tc>
          <w:tcPr>
            <w:tcW w:w="4876" w:type="dxa"/>
            <w:tcBorders>
              <w:top w:val="nil"/>
              <w:left w:val="nil"/>
              <w:bottom w:val="nil"/>
              <w:right w:val="nil"/>
            </w:tcBorders>
          </w:tcPr>
          <w:p w14:paraId="474422EA" w14:textId="77777777" w:rsidR="00D06BC5" w:rsidRPr="00CF6664" w:rsidRDefault="00D06BC5" w:rsidP="00D11899">
            <w:pPr>
              <w:pStyle w:val="Normal6a"/>
            </w:pPr>
          </w:p>
        </w:tc>
        <w:tc>
          <w:tcPr>
            <w:tcW w:w="4876" w:type="dxa"/>
            <w:tcBorders>
              <w:top w:val="nil"/>
              <w:left w:val="nil"/>
              <w:bottom w:val="nil"/>
              <w:right w:val="nil"/>
            </w:tcBorders>
          </w:tcPr>
          <w:p w14:paraId="1BFC503D" w14:textId="77777777" w:rsidR="00D06BC5" w:rsidRPr="00CF6664" w:rsidRDefault="00D06BC5" w:rsidP="00D11899">
            <w:pPr>
              <w:pStyle w:val="Normal6a"/>
            </w:pPr>
            <w:r w:rsidRPr="00CF6664">
              <w:rPr>
                <w:b/>
                <w:i/>
              </w:rPr>
              <w:t>14 c.</w:t>
            </w:r>
            <w:r w:rsidRPr="00CF6664">
              <w:tab/>
            </w:r>
            <w:r w:rsidRPr="00CF6664">
              <w:rPr>
                <w:b/>
                <w:i/>
              </w:rPr>
              <w:t>kehottaa komissiota ja jäsenvaltioita ottamaan huomioon omaishoitajien ja pääasiassa naispuolisen pitkäaikaishoidon henkilöstön terveysriskit ja puuttumaan niihin; painottaa, että jatkuvat fyysiset ja emotionaaliset vaatimukset, krooninen stressi, sosiaalinen eristäytyminen ja itsehoidon laiminlyönti lisäävät hoitajien psyykkisten ja fyysisten terveysongelmien riskiä; korostaa, että hoitajille, jotka ovat pääasiassa naisia, on taattava taloudellinen tuki, joustavat työjärjestelyt, omaishoitovapaa ja riittävien lisähoitopalvelujen saatavuus, mukaan lukien kohdennetut jatkuvan terveydenhuollon erityisohjelmat, joiden puitteissa tehdään säännöllisiä tarkastuksia, sekä neuvonta, vertaistuki ja kuntoutus niin hoitajalle kuin hoidettavalle henkilölle; korostaa, että on tärkeää turvata hoitajien laillinen oikeus riittävään omaan henkilökohtaiseen vapaa-aikaan ja kannustaa heitä itsensä kehittämiseen ja valinnanvapauteen henkilökohtaisen budjetoinnin ja yhteisöperustaisen hoidon välityksellä;</w:t>
            </w:r>
          </w:p>
        </w:tc>
      </w:tr>
    </w:tbl>
    <w:p w14:paraId="2270AFA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80EBAA8" w14:textId="77777777" w:rsidR="00D06BC5" w:rsidRPr="00CF6664" w:rsidRDefault="00D06BC5" w:rsidP="00D06BC5">
      <w:r w:rsidRPr="00CF6664">
        <w:rPr>
          <w:rStyle w:val="HideTWBExt"/>
        </w:rPr>
        <w:t>&lt;/Amend&gt;</w:t>
      </w:r>
    </w:p>
    <w:p w14:paraId="43D3186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435</w:t>
      </w:r>
      <w:r w:rsidRPr="00CF6664">
        <w:rPr>
          <w:rStyle w:val="HideTWBExt"/>
          <w:b w:val="0"/>
        </w:rPr>
        <w:t>&lt;/NumAm&gt;</w:t>
      </w:r>
    </w:p>
    <w:p w14:paraId="145BEFA7"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2605910B" w14:textId="77777777" w:rsidR="00D06BC5" w:rsidRPr="00CF6664" w:rsidRDefault="00D06BC5" w:rsidP="00D06BC5">
      <w:pPr>
        <w:pStyle w:val="NormalBold"/>
      </w:pPr>
      <w:r w:rsidRPr="00CF6664">
        <w:rPr>
          <w:rStyle w:val="HideTWBExt"/>
          <w:b w:val="0"/>
        </w:rPr>
        <w:t>&lt;/RepeatBlock-By&gt;</w:t>
      </w:r>
    </w:p>
    <w:p w14:paraId="3E9A0F6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74D323D" w14:textId="77777777" w:rsidR="00D06BC5" w:rsidRPr="00CF6664" w:rsidRDefault="00D06BC5" w:rsidP="00D06BC5">
      <w:pPr>
        <w:pStyle w:val="NormalBold"/>
      </w:pPr>
      <w:r w:rsidRPr="00CF6664">
        <w:rPr>
          <w:rStyle w:val="HideTWBExt"/>
          <w:b w:val="0"/>
        </w:rPr>
        <w:t>&lt;Article&gt;</w:t>
      </w:r>
      <w:r w:rsidRPr="00CF6664">
        <w:t>15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E722C17" w14:textId="77777777" w:rsidTr="00D11899">
        <w:trPr>
          <w:trHeight w:hRule="exact" w:val="240"/>
          <w:jc w:val="center"/>
        </w:trPr>
        <w:tc>
          <w:tcPr>
            <w:tcW w:w="9752" w:type="dxa"/>
            <w:gridSpan w:val="2"/>
            <w:tcBorders>
              <w:top w:val="nil"/>
              <w:left w:val="nil"/>
              <w:bottom w:val="nil"/>
              <w:right w:val="nil"/>
            </w:tcBorders>
          </w:tcPr>
          <w:p w14:paraId="278D2FDE" w14:textId="77777777" w:rsidR="00D06BC5" w:rsidRPr="00CF6664" w:rsidRDefault="00D06BC5" w:rsidP="00D11899"/>
        </w:tc>
      </w:tr>
      <w:tr w:rsidR="00D06BC5" w:rsidRPr="00CF6664" w14:paraId="6DA80C2E" w14:textId="77777777" w:rsidTr="00D11899">
        <w:trPr>
          <w:trHeight w:val="240"/>
          <w:jc w:val="center"/>
        </w:trPr>
        <w:tc>
          <w:tcPr>
            <w:tcW w:w="4876" w:type="dxa"/>
            <w:tcBorders>
              <w:top w:val="nil"/>
              <w:left w:val="nil"/>
              <w:bottom w:val="nil"/>
              <w:right w:val="nil"/>
            </w:tcBorders>
          </w:tcPr>
          <w:p w14:paraId="2D12636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57BE90B" w14:textId="77777777" w:rsidR="00D06BC5" w:rsidRPr="00CF6664" w:rsidRDefault="00D06BC5" w:rsidP="00D11899">
            <w:pPr>
              <w:pStyle w:val="AmColumnHeading"/>
            </w:pPr>
            <w:r w:rsidRPr="00CF6664">
              <w:t>Tarkistus</w:t>
            </w:r>
          </w:p>
        </w:tc>
      </w:tr>
      <w:tr w:rsidR="00D06BC5" w:rsidRPr="00CF6664" w14:paraId="7E8EF0F0" w14:textId="77777777" w:rsidTr="00D11899">
        <w:trPr>
          <w:jc w:val="center"/>
        </w:trPr>
        <w:tc>
          <w:tcPr>
            <w:tcW w:w="4876" w:type="dxa"/>
            <w:tcBorders>
              <w:top w:val="nil"/>
              <w:left w:val="nil"/>
              <w:bottom w:val="nil"/>
              <w:right w:val="nil"/>
            </w:tcBorders>
          </w:tcPr>
          <w:p w14:paraId="62E841F6" w14:textId="77777777" w:rsidR="00D06BC5" w:rsidRPr="00CF6664" w:rsidRDefault="00D06BC5" w:rsidP="00D11899">
            <w:pPr>
              <w:pStyle w:val="Normal6a"/>
            </w:pPr>
            <w:r w:rsidRPr="00CF6664">
              <w:t>15.</w:t>
            </w:r>
            <w:r w:rsidRPr="00CF6664">
              <w:tab/>
              <w:t>kehottaa komissiota hyödyntämään tulevaa sukupuolten tasa-arvostrategiaa 2026–2030 ehdottaakseen konkreettisia toimenpiteitä, joilla priorisoidaan investointeja sukupuolikohtaisiin sairauksiin; painottaa, että sukupuolikohtaisiin sairauksiin tehtävien investointien olisi kuvastettava niiden vakavuutta ja yleisyyttä;</w:t>
            </w:r>
          </w:p>
        </w:tc>
        <w:tc>
          <w:tcPr>
            <w:tcW w:w="4876" w:type="dxa"/>
            <w:tcBorders>
              <w:top w:val="nil"/>
              <w:left w:val="nil"/>
              <w:bottom w:val="nil"/>
              <w:right w:val="nil"/>
            </w:tcBorders>
          </w:tcPr>
          <w:p w14:paraId="033760F3" w14:textId="77777777" w:rsidR="00D06BC5" w:rsidRPr="00CF6664" w:rsidRDefault="00D06BC5" w:rsidP="00D11899">
            <w:pPr>
              <w:pStyle w:val="Normal6a"/>
            </w:pPr>
            <w:r w:rsidRPr="00CF6664">
              <w:t>15.</w:t>
            </w:r>
            <w:r w:rsidRPr="00CF6664">
              <w:tab/>
              <w:t xml:space="preserve">kehottaa komissiota hyödyntämään tulevaa sukupuolten tasa-arvostrategiaa 2026–2030 ehdottaakseen konkreettisia toimenpiteitä, joilla priorisoidaan </w:t>
            </w:r>
            <w:r w:rsidRPr="00CF6664">
              <w:rPr>
                <w:b/>
                <w:i/>
              </w:rPr>
              <w:t>erityisiä ja kohdennettuja</w:t>
            </w:r>
            <w:r w:rsidRPr="00CF6664">
              <w:t xml:space="preserve"> investointeja sukupuolikohtaisiin sairauksiin; painottaa, että sukupuolikohtaisiin sairauksiin tehtävien investointien olisi kuvastettava niiden vakavuutta ja yleisyyttä;</w:t>
            </w:r>
            <w:r w:rsidRPr="00CF6664">
              <w:rPr>
                <w:b/>
                <w:i/>
              </w:rPr>
              <w:t> kehottaa komissiota sisällyttämään erityistoimia koko seksuaali- ja lisääntymisterveyden ja -oikeuksien kirjon edistämiseksi, mukaan lukien suositusten antaminen jäsenvaltioille seksuaali- ja lisääntymisterveydestä ja -oikeuksista, hedelmöityshoitojen saatavuus, kaikenlaisten haitallisten käytäntöjen sekä obstetrisen ja gynekologisen väkivallan torjunta ja kattavan seksuaalikasvatuksen antaminen kansainvälisten ihmisoikeuksien ja WHO:n ja Unescon kansanterveysnormien mukaisesti;</w:t>
            </w:r>
          </w:p>
        </w:tc>
      </w:tr>
    </w:tbl>
    <w:p w14:paraId="4CBE1CE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467A21C" w14:textId="77777777" w:rsidR="00D06BC5" w:rsidRPr="00CF6664" w:rsidRDefault="00D06BC5" w:rsidP="00D06BC5">
      <w:r w:rsidRPr="00CF6664">
        <w:rPr>
          <w:rStyle w:val="HideTWBExt"/>
        </w:rPr>
        <w:t>&lt;/Amend&gt;</w:t>
      </w:r>
    </w:p>
    <w:p w14:paraId="3BD8524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436</w:t>
      </w:r>
      <w:r w:rsidRPr="00CF6664">
        <w:rPr>
          <w:rStyle w:val="HideTWBExt"/>
          <w:b w:val="0"/>
        </w:rPr>
        <w:t>&lt;/NumAm&gt;</w:t>
      </w:r>
    </w:p>
    <w:p w14:paraId="74DA2A4A"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70953C4F" w14:textId="77777777" w:rsidR="00D06BC5" w:rsidRPr="00CF6664" w:rsidRDefault="00D06BC5" w:rsidP="00D06BC5">
      <w:pPr>
        <w:pStyle w:val="NormalBold"/>
      </w:pPr>
      <w:r w:rsidRPr="00CF6664">
        <w:rPr>
          <w:rStyle w:val="HideTWBExt"/>
          <w:b w:val="0"/>
        </w:rPr>
        <w:t>&lt;/RepeatBlock-By&gt;</w:t>
      </w:r>
    </w:p>
    <w:p w14:paraId="2837A46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9AAC713" w14:textId="77777777" w:rsidR="00D06BC5" w:rsidRPr="00CF6664" w:rsidRDefault="00D06BC5" w:rsidP="00D06BC5">
      <w:pPr>
        <w:pStyle w:val="NormalBold"/>
      </w:pPr>
      <w:r w:rsidRPr="00CF6664">
        <w:rPr>
          <w:rStyle w:val="HideTWBExt"/>
          <w:b w:val="0"/>
        </w:rPr>
        <w:t>&lt;Article&gt;</w:t>
      </w:r>
      <w:r w:rsidRPr="00CF6664">
        <w:t>15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F299035" w14:textId="77777777" w:rsidTr="00D11899">
        <w:trPr>
          <w:trHeight w:hRule="exact" w:val="240"/>
          <w:jc w:val="center"/>
        </w:trPr>
        <w:tc>
          <w:tcPr>
            <w:tcW w:w="9752" w:type="dxa"/>
            <w:gridSpan w:val="2"/>
            <w:tcBorders>
              <w:top w:val="nil"/>
              <w:left w:val="nil"/>
              <w:bottom w:val="nil"/>
              <w:right w:val="nil"/>
            </w:tcBorders>
          </w:tcPr>
          <w:p w14:paraId="27A424EE" w14:textId="77777777" w:rsidR="00D06BC5" w:rsidRPr="00CF6664" w:rsidRDefault="00D06BC5" w:rsidP="00D11899"/>
        </w:tc>
      </w:tr>
      <w:tr w:rsidR="00D06BC5" w:rsidRPr="00CF6664" w14:paraId="703E8734" w14:textId="77777777" w:rsidTr="00D11899">
        <w:trPr>
          <w:trHeight w:val="240"/>
          <w:jc w:val="center"/>
        </w:trPr>
        <w:tc>
          <w:tcPr>
            <w:tcW w:w="4876" w:type="dxa"/>
            <w:tcBorders>
              <w:top w:val="nil"/>
              <w:left w:val="nil"/>
              <w:bottom w:val="nil"/>
              <w:right w:val="nil"/>
            </w:tcBorders>
          </w:tcPr>
          <w:p w14:paraId="588E219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FAC4E23" w14:textId="77777777" w:rsidR="00D06BC5" w:rsidRPr="00CF6664" w:rsidRDefault="00D06BC5" w:rsidP="00D11899">
            <w:pPr>
              <w:pStyle w:val="AmColumnHeading"/>
            </w:pPr>
            <w:r w:rsidRPr="00CF6664">
              <w:t>Tarkistus</w:t>
            </w:r>
          </w:p>
        </w:tc>
      </w:tr>
      <w:tr w:rsidR="00D06BC5" w:rsidRPr="00CF6664" w14:paraId="51E446F4" w14:textId="77777777" w:rsidTr="00D11899">
        <w:trPr>
          <w:jc w:val="center"/>
        </w:trPr>
        <w:tc>
          <w:tcPr>
            <w:tcW w:w="4876" w:type="dxa"/>
            <w:tcBorders>
              <w:top w:val="nil"/>
              <w:left w:val="nil"/>
              <w:bottom w:val="nil"/>
              <w:right w:val="nil"/>
            </w:tcBorders>
          </w:tcPr>
          <w:p w14:paraId="29D5C4B6" w14:textId="77777777" w:rsidR="00D06BC5" w:rsidRPr="00CF6664" w:rsidRDefault="00D06BC5" w:rsidP="00D11899">
            <w:pPr>
              <w:pStyle w:val="Normal6a"/>
            </w:pPr>
            <w:r w:rsidRPr="00CF6664">
              <w:t>15.</w:t>
            </w:r>
            <w:r w:rsidRPr="00CF6664">
              <w:tab/>
              <w:t>kehottaa komissiota hyödyntämään tulevaa sukupuolten tasa-arvostrategiaa 2026–2030 ehdottaakseen konkreettisia toimenpiteitä, joilla priorisoidaan investointeja sukupuolikohtaisiin sairauksiin; painottaa, että sukupuolikohtaisiin sairauksiin tehtävien investointien olisi kuvastettava niiden vakavuutta ja yleisyyttä;</w:t>
            </w:r>
          </w:p>
        </w:tc>
        <w:tc>
          <w:tcPr>
            <w:tcW w:w="4876" w:type="dxa"/>
            <w:tcBorders>
              <w:top w:val="nil"/>
              <w:left w:val="nil"/>
              <w:bottom w:val="nil"/>
              <w:right w:val="nil"/>
            </w:tcBorders>
          </w:tcPr>
          <w:p w14:paraId="08E84679" w14:textId="77777777" w:rsidR="00D06BC5" w:rsidRPr="00CF6664" w:rsidRDefault="00D06BC5" w:rsidP="00D11899">
            <w:pPr>
              <w:pStyle w:val="Normal6a"/>
            </w:pPr>
            <w:r w:rsidRPr="00CF6664">
              <w:t>15.</w:t>
            </w:r>
            <w:r w:rsidRPr="00CF6664">
              <w:tab/>
              <w:t xml:space="preserve">kehottaa komissiota hyödyntämään tulevaa sukupuolten tasa-arvostrategiaa 2026–2030 ehdottaakseen konkreettisia toimenpiteitä, joilla priorisoidaan investointeja sukupuolikohtaisiin sairauksiin; painottaa, että sukupuolikohtaisiin sairauksiin tehtävien investointien olisi kuvastettava niiden vakavuutta ja yleisyyttä; </w:t>
            </w:r>
            <w:r w:rsidRPr="00CF6664">
              <w:rPr>
                <w:b/>
                <w:i/>
              </w:rPr>
              <w:t>korostaa lisäksi naisten fyysisen ja henkisen hyvinvoinnin välistä yhteyttä;</w:t>
            </w:r>
            <w:r w:rsidRPr="00CF6664">
              <w:t xml:space="preserve"> </w:t>
            </w:r>
            <w:r w:rsidRPr="00CF6664">
              <w:rPr>
                <w:b/>
                <w:i/>
              </w:rPr>
              <w:t>korostaa, että näkyvät, krooniset ja toistuvat sairaudet heikentävät usein merkittävästi naisten elämänlaatua ja liittyvät masennukseen ja sosiaaliseen eristäytymiseen sairauden aiheuttaman leiman vuoksi;</w:t>
            </w:r>
            <w:r w:rsidRPr="00CF6664">
              <w:t xml:space="preserve"> </w:t>
            </w:r>
            <w:r w:rsidRPr="00CF6664">
              <w:rPr>
                <w:b/>
                <w:i/>
              </w:rPr>
              <w:t>huomauttaa, että strategiaan on sisällytettävä yhdennetty lähestymistapa hoitoon sekä tavoite parantaa fyysistä terveyttä ja mielenterveyttä;</w:t>
            </w:r>
          </w:p>
        </w:tc>
      </w:tr>
    </w:tbl>
    <w:p w14:paraId="3D82E4E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6194E2E3" w14:textId="77777777" w:rsidR="00D06BC5" w:rsidRPr="00CF6664" w:rsidRDefault="00D06BC5" w:rsidP="00D06BC5">
      <w:r w:rsidRPr="00CF6664">
        <w:rPr>
          <w:rStyle w:val="HideTWBExt"/>
        </w:rPr>
        <w:t>&lt;/Amend&gt;</w:t>
      </w:r>
    </w:p>
    <w:p w14:paraId="4AA128F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437</w:t>
      </w:r>
      <w:r w:rsidRPr="00CF6664">
        <w:rPr>
          <w:rStyle w:val="HideTWBExt"/>
          <w:b w:val="0"/>
        </w:rPr>
        <w:t>&lt;/NumAm&gt;</w:t>
      </w:r>
    </w:p>
    <w:p w14:paraId="23ADADCD"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8F1670A" w14:textId="77777777" w:rsidR="00D06BC5" w:rsidRPr="00CF6664" w:rsidRDefault="00D06BC5" w:rsidP="00D06BC5">
      <w:pPr>
        <w:pStyle w:val="NormalBold"/>
      </w:pPr>
      <w:r w:rsidRPr="00CF6664">
        <w:rPr>
          <w:rStyle w:val="HideTWBExt"/>
          <w:b w:val="0"/>
        </w:rPr>
        <w:t>&lt;/RepeatBlock-By&gt;</w:t>
      </w:r>
    </w:p>
    <w:p w14:paraId="400AD51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A9E4AEA" w14:textId="77777777" w:rsidR="00D06BC5" w:rsidRPr="00CF6664" w:rsidRDefault="00D06BC5" w:rsidP="00D06BC5">
      <w:pPr>
        <w:pStyle w:val="NormalBold"/>
      </w:pPr>
      <w:r w:rsidRPr="00CF6664">
        <w:rPr>
          <w:rStyle w:val="HideTWBExt"/>
          <w:b w:val="0"/>
        </w:rPr>
        <w:t>&lt;Article&gt;</w:t>
      </w:r>
      <w:r w:rsidRPr="00CF6664">
        <w:t>15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7CA270D" w14:textId="77777777" w:rsidTr="00D11899">
        <w:trPr>
          <w:trHeight w:hRule="exact" w:val="240"/>
          <w:jc w:val="center"/>
        </w:trPr>
        <w:tc>
          <w:tcPr>
            <w:tcW w:w="9752" w:type="dxa"/>
            <w:gridSpan w:val="2"/>
            <w:tcBorders>
              <w:top w:val="nil"/>
              <w:left w:val="nil"/>
              <w:bottom w:val="nil"/>
              <w:right w:val="nil"/>
            </w:tcBorders>
          </w:tcPr>
          <w:p w14:paraId="25ACF89B" w14:textId="77777777" w:rsidR="00D06BC5" w:rsidRPr="00CF6664" w:rsidRDefault="00D06BC5" w:rsidP="00D11899"/>
        </w:tc>
      </w:tr>
      <w:tr w:rsidR="00D06BC5" w:rsidRPr="00CF6664" w14:paraId="6AB03A4B" w14:textId="77777777" w:rsidTr="00D11899">
        <w:trPr>
          <w:trHeight w:val="240"/>
          <w:jc w:val="center"/>
        </w:trPr>
        <w:tc>
          <w:tcPr>
            <w:tcW w:w="4876" w:type="dxa"/>
            <w:tcBorders>
              <w:top w:val="nil"/>
              <w:left w:val="nil"/>
              <w:bottom w:val="nil"/>
              <w:right w:val="nil"/>
            </w:tcBorders>
          </w:tcPr>
          <w:p w14:paraId="2149084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9CF244C" w14:textId="77777777" w:rsidR="00D06BC5" w:rsidRPr="00CF6664" w:rsidRDefault="00D06BC5" w:rsidP="00D11899">
            <w:pPr>
              <w:pStyle w:val="AmColumnHeading"/>
            </w:pPr>
            <w:r w:rsidRPr="00CF6664">
              <w:t>Tarkistus</w:t>
            </w:r>
          </w:p>
        </w:tc>
      </w:tr>
      <w:tr w:rsidR="00D06BC5" w:rsidRPr="00CF6664" w14:paraId="35ECDC31" w14:textId="77777777" w:rsidTr="00D11899">
        <w:trPr>
          <w:jc w:val="center"/>
        </w:trPr>
        <w:tc>
          <w:tcPr>
            <w:tcW w:w="4876" w:type="dxa"/>
            <w:tcBorders>
              <w:top w:val="nil"/>
              <w:left w:val="nil"/>
              <w:bottom w:val="nil"/>
              <w:right w:val="nil"/>
            </w:tcBorders>
          </w:tcPr>
          <w:p w14:paraId="05B9426A" w14:textId="77777777" w:rsidR="00D06BC5" w:rsidRPr="00CF6664" w:rsidRDefault="00D06BC5" w:rsidP="00D11899">
            <w:pPr>
              <w:pStyle w:val="Normal6a"/>
            </w:pPr>
            <w:r w:rsidRPr="00CF6664">
              <w:t>15.</w:t>
            </w:r>
            <w:r w:rsidRPr="00CF6664">
              <w:tab/>
              <w:t>kehottaa komissiota hyödyntämään tulevaa sukupuolten tasa-arvostrategiaa 2026–2030 ehdottaakseen konkreettisia toimenpiteitä, joilla priorisoidaan investointeja sukupuolikohtaisiin sairauksiin; painottaa, että sukupuolikohtaisiin sairauksiin tehtävien investointien olisi kuvastettava niiden vakavuutta ja yleisyyttä;</w:t>
            </w:r>
          </w:p>
        </w:tc>
        <w:tc>
          <w:tcPr>
            <w:tcW w:w="4876" w:type="dxa"/>
            <w:tcBorders>
              <w:top w:val="nil"/>
              <w:left w:val="nil"/>
              <w:bottom w:val="nil"/>
              <w:right w:val="nil"/>
            </w:tcBorders>
          </w:tcPr>
          <w:p w14:paraId="2F3596F4" w14:textId="77777777" w:rsidR="00D06BC5" w:rsidRPr="00CF6664" w:rsidRDefault="00D06BC5" w:rsidP="00D11899">
            <w:pPr>
              <w:pStyle w:val="Normal6a"/>
            </w:pPr>
            <w:r w:rsidRPr="00CF6664">
              <w:t>15.</w:t>
            </w:r>
            <w:r w:rsidRPr="00CF6664">
              <w:tab/>
              <w:t xml:space="preserve">kehottaa komissiota hyödyntämään tulevaa sukupuolten tasa-arvostrategiaa 2026–2030 ehdottaakseen konkreettisia toimenpiteitä, joilla priorisoidaan investointeja sukupuolikohtaisiin sairauksiin </w:t>
            </w:r>
            <w:r w:rsidRPr="00CF6664">
              <w:rPr>
                <w:b/>
                <w:i/>
              </w:rPr>
              <w:t>ja seksuaali- ja lisääntymisterveyttä ja -oikeuksia</w:t>
            </w:r>
            <w:r w:rsidRPr="00CF6664">
              <w:t xml:space="preserve">; painottaa, että sukupuolikohtaisiin sairauksiin tehtävien investointien olisi kuvastettava niiden vakavuutta ja yleisyyttä </w:t>
            </w:r>
            <w:r w:rsidRPr="00CF6664">
              <w:rPr>
                <w:b/>
                <w:i/>
              </w:rPr>
              <w:t>ja että seksuaali- ja lisääntymisterveyttä ja -oikeuksia koskevat konkreettiset toimenpiteet ovat välttämättömiä naisten oikeuksia koskevassa etenemissuunnitelmassa esitetyn näkemyksen saavuttamiseksi</w:t>
            </w:r>
            <w:r w:rsidRPr="00CF6664">
              <w:t>;</w:t>
            </w:r>
          </w:p>
        </w:tc>
      </w:tr>
    </w:tbl>
    <w:p w14:paraId="5AC81D9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A230E61" w14:textId="77777777" w:rsidR="00D06BC5" w:rsidRPr="00CF6664" w:rsidRDefault="00D06BC5" w:rsidP="00D06BC5">
      <w:r w:rsidRPr="00CF6664">
        <w:rPr>
          <w:rStyle w:val="HideTWBExt"/>
        </w:rPr>
        <w:t>&lt;/Amend&gt;</w:t>
      </w:r>
    </w:p>
    <w:p w14:paraId="6E756F9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438</w:t>
      </w:r>
      <w:r w:rsidRPr="00CF6664">
        <w:rPr>
          <w:rStyle w:val="HideTWBExt"/>
          <w:b w:val="0"/>
        </w:rPr>
        <w:t>&lt;/NumAm&gt;</w:t>
      </w:r>
    </w:p>
    <w:p w14:paraId="2A4649D3"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658ADB06" w14:textId="77777777" w:rsidR="00D06BC5" w:rsidRPr="00CF6664" w:rsidRDefault="00D06BC5" w:rsidP="00D06BC5">
      <w:pPr>
        <w:pStyle w:val="NormalBold"/>
      </w:pPr>
      <w:r w:rsidRPr="00CF6664">
        <w:rPr>
          <w:rStyle w:val="HideTWBExt"/>
          <w:b w:val="0"/>
        </w:rPr>
        <w:t>&lt;/RepeatBlock-By&gt;</w:t>
      </w:r>
    </w:p>
    <w:p w14:paraId="1B0157F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D97551A" w14:textId="77777777" w:rsidR="00D06BC5" w:rsidRPr="00CF6664" w:rsidRDefault="00D06BC5" w:rsidP="00D06BC5">
      <w:pPr>
        <w:pStyle w:val="NormalBold"/>
      </w:pPr>
      <w:r w:rsidRPr="00CF6664">
        <w:rPr>
          <w:rStyle w:val="HideTWBExt"/>
          <w:b w:val="0"/>
        </w:rPr>
        <w:t>&lt;Article&gt;</w:t>
      </w:r>
      <w:r w:rsidRPr="00CF6664">
        <w:t>15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887F6D4" w14:textId="77777777" w:rsidTr="00D11899">
        <w:trPr>
          <w:trHeight w:hRule="exact" w:val="240"/>
          <w:jc w:val="center"/>
        </w:trPr>
        <w:tc>
          <w:tcPr>
            <w:tcW w:w="9752" w:type="dxa"/>
            <w:gridSpan w:val="2"/>
            <w:tcBorders>
              <w:top w:val="nil"/>
              <w:left w:val="nil"/>
              <w:bottom w:val="nil"/>
              <w:right w:val="nil"/>
            </w:tcBorders>
          </w:tcPr>
          <w:p w14:paraId="51A881CA" w14:textId="77777777" w:rsidR="00D06BC5" w:rsidRPr="00CF6664" w:rsidRDefault="00D06BC5" w:rsidP="00D11899"/>
        </w:tc>
      </w:tr>
      <w:tr w:rsidR="00D06BC5" w:rsidRPr="00CF6664" w14:paraId="1F66221E" w14:textId="77777777" w:rsidTr="00D11899">
        <w:trPr>
          <w:trHeight w:val="240"/>
          <w:jc w:val="center"/>
        </w:trPr>
        <w:tc>
          <w:tcPr>
            <w:tcW w:w="4876" w:type="dxa"/>
            <w:tcBorders>
              <w:top w:val="nil"/>
              <w:left w:val="nil"/>
              <w:bottom w:val="nil"/>
              <w:right w:val="nil"/>
            </w:tcBorders>
          </w:tcPr>
          <w:p w14:paraId="2314F1B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588E27F" w14:textId="77777777" w:rsidR="00D06BC5" w:rsidRPr="00CF6664" w:rsidRDefault="00D06BC5" w:rsidP="00D11899">
            <w:pPr>
              <w:pStyle w:val="AmColumnHeading"/>
            </w:pPr>
            <w:r w:rsidRPr="00CF6664">
              <w:t>Tarkistus</w:t>
            </w:r>
          </w:p>
        </w:tc>
      </w:tr>
      <w:tr w:rsidR="00D06BC5" w:rsidRPr="00CF6664" w14:paraId="15CFEEB2" w14:textId="77777777" w:rsidTr="00D11899">
        <w:trPr>
          <w:jc w:val="center"/>
        </w:trPr>
        <w:tc>
          <w:tcPr>
            <w:tcW w:w="4876" w:type="dxa"/>
            <w:tcBorders>
              <w:top w:val="nil"/>
              <w:left w:val="nil"/>
              <w:bottom w:val="nil"/>
              <w:right w:val="nil"/>
            </w:tcBorders>
          </w:tcPr>
          <w:p w14:paraId="2C3795AB" w14:textId="77777777" w:rsidR="00D06BC5" w:rsidRPr="00CF6664" w:rsidRDefault="00D06BC5" w:rsidP="00D11899">
            <w:pPr>
              <w:pStyle w:val="Normal6a"/>
            </w:pPr>
            <w:r w:rsidRPr="00CF6664">
              <w:t>15.</w:t>
            </w:r>
            <w:r w:rsidRPr="00CF6664">
              <w:tab/>
              <w:t>kehottaa komissiota hyödyntämään tulevaa sukupuolten tasa-arvostrategiaa 2026–2030 ehdottaakseen konkreettisia toimenpiteitä, joilla priorisoidaan investointeja sukupuolikohtaisiin sairauksiin; painottaa, että sukupuolikohtaisiin sairauksiin tehtävien investointien olisi kuvastettava niiden vakavuutta ja yleisyyttä;</w:t>
            </w:r>
          </w:p>
        </w:tc>
        <w:tc>
          <w:tcPr>
            <w:tcW w:w="4876" w:type="dxa"/>
            <w:tcBorders>
              <w:top w:val="nil"/>
              <w:left w:val="nil"/>
              <w:bottom w:val="nil"/>
              <w:right w:val="nil"/>
            </w:tcBorders>
          </w:tcPr>
          <w:p w14:paraId="6B758082" w14:textId="77777777" w:rsidR="00D06BC5" w:rsidRPr="00CF6664" w:rsidRDefault="00D06BC5" w:rsidP="00D11899">
            <w:pPr>
              <w:pStyle w:val="Normal6a"/>
            </w:pPr>
            <w:r w:rsidRPr="00CF6664">
              <w:t>15.</w:t>
            </w:r>
            <w:r w:rsidRPr="00CF6664">
              <w:tab/>
            </w:r>
            <w:r w:rsidRPr="00CF6664">
              <w:rPr>
                <w:b/>
                <w:i/>
              </w:rPr>
              <w:t>kehottaa painokkaasti komissiota parantamaan biologisen ja sosiaalisen sukupuolen mukaan eriteltyjen terveystietojen keräämistä, jotta mahdollistetaan oikeudenmukaisten ja yksilöllisten lääketieteellisten toimenpiteiden kehittäminen;</w:t>
            </w:r>
            <w:r w:rsidRPr="00CF6664">
              <w:t xml:space="preserve"> kehottaa komissiota hyödyntämään tulevaa sukupuolten tasa-arvostrategiaa 2026–2030 ehdottaakseen konkreettisia toimenpiteitä, joilla priorisoidaan investointeja sukupuolikohtaisiin sairauksiin; painottaa, että sukupuolikohtaisiin sairauksiin tehtävien investointien olisi kuvastettava niiden vakavuutta ja yleisyyttä;</w:t>
            </w:r>
          </w:p>
        </w:tc>
      </w:tr>
    </w:tbl>
    <w:p w14:paraId="6504D2B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0513BAB4" w14:textId="77777777" w:rsidR="00D06BC5" w:rsidRPr="00CF6664" w:rsidRDefault="00D06BC5" w:rsidP="00D06BC5">
      <w:r w:rsidRPr="00CF6664">
        <w:rPr>
          <w:rStyle w:val="HideTWBExt"/>
        </w:rPr>
        <w:t>&lt;/Amend&gt;</w:t>
      </w:r>
    </w:p>
    <w:p w14:paraId="537E453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439</w:t>
      </w:r>
      <w:r w:rsidRPr="00CF6664">
        <w:rPr>
          <w:rStyle w:val="HideTWBExt"/>
          <w:b w:val="0"/>
        </w:rPr>
        <w:t>&lt;/NumAm&gt;</w:t>
      </w:r>
    </w:p>
    <w:p w14:paraId="2E316E1A"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3959943E" w14:textId="77777777" w:rsidR="00D06BC5" w:rsidRPr="00CF6664" w:rsidRDefault="00D06BC5" w:rsidP="00D06BC5">
      <w:pPr>
        <w:pStyle w:val="NormalBold"/>
      </w:pPr>
      <w:r w:rsidRPr="00CF6664">
        <w:rPr>
          <w:rStyle w:val="HideTWBExt"/>
          <w:b w:val="0"/>
        </w:rPr>
        <w:t>&lt;/RepeatBlock-By&gt;</w:t>
      </w:r>
    </w:p>
    <w:p w14:paraId="3C98DC3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F455E68" w14:textId="77777777" w:rsidR="00D06BC5" w:rsidRPr="00CF6664" w:rsidRDefault="00D06BC5" w:rsidP="00D06BC5">
      <w:pPr>
        <w:pStyle w:val="NormalBold"/>
      </w:pPr>
      <w:r w:rsidRPr="00CF6664">
        <w:rPr>
          <w:rStyle w:val="HideTWBExt"/>
          <w:b w:val="0"/>
        </w:rPr>
        <w:t>&lt;Article&gt;</w:t>
      </w:r>
      <w:r w:rsidRPr="00CF6664">
        <w:t>15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50EAC92" w14:textId="77777777" w:rsidTr="00D11899">
        <w:trPr>
          <w:trHeight w:hRule="exact" w:val="240"/>
          <w:jc w:val="center"/>
        </w:trPr>
        <w:tc>
          <w:tcPr>
            <w:tcW w:w="9752" w:type="dxa"/>
            <w:gridSpan w:val="2"/>
            <w:tcBorders>
              <w:top w:val="nil"/>
              <w:left w:val="nil"/>
              <w:bottom w:val="nil"/>
              <w:right w:val="nil"/>
            </w:tcBorders>
          </w:tcPr>
          <w:p w14:paraId="3343A49B" w14:textId="77777777" w:rsidR="00D06BC5" w:rsidRPr="00CF6664" w:rsidRDefault="00D06BC5" w:rsidP="00D11899"/>
        </w:tc>
      </w:tr>
      <w:tr w:rsidR="00D06BC5" w:rsidRPr="00CF6664" w14:paraId="44BCB04E" w14:textId="77777777" w:rsidTr="00D11899">
        <w:trPr>
          <w:trHeight w:val="240"/>
          <w:jc w:val="center"/>
        </w:trPr>
        <w:tc>
          <w:tcPr>
            <w:tcW w:w="4876" w:type="dxa"/>
            <w:tcBorders>
              <w:top w:val="nil"/>
              <w:left w:val="nil"/>
              <w:bottom w:val="nil"/>
              <w:right w:val="nil"/>
            </w:tcBorders>
          </w:tcPr>
          <w:p w14:paraId="5EFF23D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D0F0841" w14:textId="77777777" w:rsidR="00D06BC5" w:rsidRPr="00CF6664" w:rsidRDefault="00D06BC5" w:rsidP="00D11899">
            <w:pPr>
              <w:pStyle w:val="AmColumnHeading"/>
            </w:pPr>
            <w:r w:rsidRPr="00CF6664">
              <w:t>Tarkistus</w:t>
            </w:r>
          </w:p>
        </w:tc>
      </w:tr>
      <w:tr w:rsidR="00D06BC5" w:rsidRPr="00CF6664" w14:paraId="42AD06F6" w14:textId="77777777" w:rsidTr="00D11899">
        <w:trPr>
          <w:jc w:val="center"/>
        </w:trPr>
        <w:tc>
          <w:tcPr>
            <w:tcW w:w="4876" w:type="dxa"/>
            <w:tcBorders>
              <w:top w:val="nil"/>
              <w:left w:val="nil"/>
              <w:bottom w:val="nil"/>
              <w:right w:val="nil"/>
            </w:tcBorders>
          </w:tcPr>
          <w:p w14:paraId="15C48292" w14:textId="77777777" w:rsidR="00D06BC5" w:rsidRPr="00CF6664" w:rsidRDefault="00D06BC5" w:rsidP="00D11899">
            <w:pPr>
              <w:pStyle w:val="Normal6a"/>
            </w:pPr>
            <w:r w:rsidRPr="00CF6664">
              <w:t>15.</w:t>
            </w:r>
            <w:r w:rsidRPr="00CF6664">
              <w:tab/>
              <w:t>kehottaa komissiota hyödyntämään tulevaa sukupuolten tasa-arvostrategiaa 2026–2030 ehdottaakseen konkreettisia toimenpiteitä, joilla priorisoidaan investointeja sukupuolikohtaisiin sairauksiin; painottaa, että sukupuolikohtaisiin sairauksiin tehtävien investointien olisi kuvastettava niiden vakavuutta ja yleisyyttä;</w:t>
            </w:r>
          </w:p>
        </w:tc>
        <w:tc>
          <w:tcPr>
            <w:tcW w:w="4876" w:type="dxa"/>
            <w:tcBorders>
              <w:top w:val="nil"/>
              <w:left w:val="nil"/>
              <w:bottom w:val="nil"/>
              <w:right w:val="nil"/>
            </w:tcBorders>
          </w:tcPr>
          <w:p w14:paraId="2ED1D389" w14:textId="77777777" w:rsidR="00D06BC5" w:rsidRPr="00CF6664" w:rsidRDefault="00D06BC5" w:rsidP="00D11899">
            <w:pPr>
              <w:pStyle w:val="Normal6a"/>
            </w:pPr>
            <w:r w:rsidRPr="00CF6664">
              <w:t>15.</w:t>
            </w:r>
            <w:r w:rsidRPr="00CF6664">
              <w:tab/>
              <w:t xml:space="preserve">kehottaa komissiota hyödyntämään tulevaa sukupuolten tasa-arvostrategiaa 2026–2030 </w:t>
            </w:r>
            <w:r w:rsidRPr="00CF6664">
              <w:rPr>
                <w:b/>
                <w:i/>
              </w:rPr>
              <w:t>ja ehdotettua Euroopan kilpailukykyrahastoa</w:t>
            </w:r>
            <w:r w:rsidRPr="00CF6664">
              <w:t xml:space="preserve"> ehdottaakseen konkreettisia toimenpiteitä, joilla priorisoidaan </w:t>
            </w:r>
            <w:r w:rsidRPr="00CF6664">
              <w:rPr>
                <w:b/>
                <w:i/>
              </w:rPr>
              <w:t>ja kannustetaan</w:t>
            </w:r>
            <w:r w:rsidRPr="00CF6664">
              <w:t xml:space="preserve"> investointeja </w:t>
            </w:r>
            <w:r w:rsidRPr="00CF6664">
              <w:rPr>
                <w:b/>
                <w:i/>
              </w:rPr>
              <w:t>naisten terveyteen ja</w:t>
            </w:r>
            <w:r w:rsidRPr="00CF6664">
              <w:t xml:space="preserve"> sukupuolikohtaisiin sairauksiin</w:t>
            </w:r>
            <w:r w:rsidRPr="00CF6664">
              <w:rPr>
                <w:b/>
                <w:i/>
              </w:rPr>
              <w:t>, kuten endometrioosiin, ja vaihdevuosiin</w:t>
            </w:r>
            <w:r w:rsidRPr="00CF6664">
              <w:t>; painottaa, että sukupuolikohtaisiin sairauksiin tehtävien investointien olisi kuvastettava niiden vakavuutta ja yleisyyttä;</w:t>
            </w:r>
          </w:p>
        </w:tc>
      </w:tr>
    </w:tbl>
    <w:p w14:paraId="02F0DD3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D6261C3" w14:textId="77777777" w:rsidR="00D06BC5" w:rsidRPr="00CF6664" w:rsidRDefault="00D06BC5" w:rsidP="00D06BC5">
      <w:r w:rsidRPr="00CF6664">
        <w:rPr>
          <w:rStyle w:val="HideTWBExt"/>
        </w:rPr>
        <w:t>&lt;/Amend&gt;</w:t>
      </w:r>
    </w:p>
    <w:p w14:paraId="4FF62EE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440</w:t>
      </w:r>
      <w:r w:rsidRPr="00CF6664">
        <w:rPr>
          <w:rStyle w:val="HideTWBExt"/>
          <w:b w:val="0"/>
        </w:rPr>
        <w:t>&lt;/NumAm&gt;</w:t>
      </w:r>
    </w:p>
    <w:p w14:paraId="327350EE"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0CF48697" w14:textId="77777777" w:rsidR="00D06BC5" w:rsidRPr="00CF6664" w:rsidRDefault="00D06BC5" w:rsidP="00D06BC5">
      <w:pPr>
        <w:pStyle w:val="NormalBold"/>
      </w:pPr>
      <w:r w:rsidRPr="00CF6664">
        <w:rPr>
          <w:rStyle w:val="HideTWBExt"/>
          <w:b w:val="0"/>
        </w:rPr>
        <w:t>&lt;/RepeatBlock-By&gt;</w:t>
      </w:r>
    </w:p>
    <w:p w14:paraId="1BDC175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5772456" w14:textId="77777777" w:rsidR="00D06BC5" w:rsidRPr="00CF6664" w:rsidRDefault="00D06BC5" w:rsidP="00D06BC5">
      <w:pPr>
        <w:pStyle w:val="NormalBold"/>
      </w:pPr>
      <w:r w:rsidRPr="00CF6664">
        <w:rPr>
          <w:rStyle w:val="HideTWBExt"/>
          <w:b w:val="0"/>
        </w:rPr>
        <w:t>&lt;Article&gt;</w:t>
      </w:r>
      <w:r w:rsidRPr="00CF6664">
        <w:t>15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6D26809" w14:textId="77777777" w:rsidTr="00D11899">
        <w:trPr>
          <w:trHeight w:hRule="exact" w:val="240"/>
          <w:jc w:val="center"/>
        </w:trPr>
        <w:tc>
          <w:tcPr>
            <w:tcW w:w="9752" w:type="dxa"/>
            <w:gridSpan w:val="2"/>
            <w:tcBorders>
              <w:top w:val="nil"/>
              <w:left w:val="nil"/>
              <w:bottom w:val="nil"/>
              <w:right w:val="nil"/>
            </w:tcBorders>
          </w:tcPr>
          <w:p w14:paraId="26B9F400" w14:textId="77777777" w:rsidR="00D06BC5" w:rsidRPr="00CF6664" w:rsidRDefault="00D06BC5" w:rsidP="00D11899"/>
        </w:tc>
      </w:tr>
      <w:tr w:rsidR="00D06BC5" w:rsidRPr="00CF6664" w14:paraId="370F7DCC" w14:textId="77777777" w:rsidTr="00D11899">
        <w:trPr>
          <w:trHeight w:val="240"/>
          <w:jc w:val="center"/>
        </w:trPr>
        <w:tc>
          <w:tcPr>
            <w:tcW w:w="4876" w:type="dxa"/>
            <w:tcBorders>
              <w:top w:val="nil"/>
              <w:left w:val="nil"/>
              <w:bottom w:val="nil"/>
              <w:right w:val="nil"/>
            </w:tcBorders>
          </w:tcPr>
          <w:p w14:paraId="10EDF86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45FB781" w14:textId="77777777" w:rsidR="00D06BC5" w:rsidRPr="00CF6664" w:rsidRDefault="00D06BC5" w:rsidP="00D11899">
            <w:pPr>
              <w:pStyle w:val="AmColumnHeading"/>
            </w:pPr>
            <w:r w:rsidRPr="00CF6664">
              <w:t>Tarkistus</w:t>
            </w:r>
          </w:p>
        </w:tc>
      </w:tr>
      <w:tr w:rsidR="00D06BC5" w:rsidRPr="00CF6664" w14:paraId="68BC954B" w14:textId="77777777" w:rsidTr="00D11899">
        <w:trPr>
          <w:jc w:val="center"/>
        </w:trPr>
        <w:tc>
          <w:tcPr>
            <w:tcW w:w="4876" w:type="dxa"/>
            <w:tcBorders>
              <w:top w:val="nil"/>
              <w:left w:val="nil"/>
              <w:bottom w:val="nil"/>
              <w:right w:val="nil"/>
            </w:tcBorders>
          </w:tcPr>
          <w:p w14:paraId="6859BBD8" w14:textId="77777777" w:rsidR="00D06BC5" w:rsidRPr="00CF6664" w:rsidRDefault="00D06BC5" w:rsidP="00D11899">
            <w:pPr>
              <w:pStyle w:val="Normal6a"/>
            </w:pPr>
            <w:r w:rsidRPr="00CF6664">
              <w:t>15.</w:t>
            </w:r>
            <w:r w:rsidRPr="00CF6664">
              <w:tab/>
              <w:t xml:space="preserve">kehottaa komissiota </w:t>
            </w:r>
            <w:r w:rsidRPr="00CF6664">
              <w:rPr>
                <w:b/>
                <w:i/>
              </w:rPr>
              <w:t>hyödyntämään tulevaa sukupuolten tasa-arvostrategiaa 2026–2030 ehdottaakseen konkreettisia toimenpiteitä, joilla priorisoidaan investointeja sukupuolikohtaisiin sairauksiin; painottaa, että sukupuolikohtaisiin sairauksiin tehtävien investointien olisi kuvastettava niiden vakavuutta ja yleisyyttä</w:t>
            </w:r>
            <w:r w:rsidRPr="00CF6664">
              <w:t>;</w:t>
            </w:r>
          </w:p>
        </w:tc>
        <w:tc>
          <w:tcPr>
            <w:tcW w:w="4876" w:type="dxa"/>
            <w:tcBorders>
              <w:top w:val="nil"/>
              <w:left w:val="nil"/>
              <w:bottom w:val="nil"/>
              <w:right w:val="nil"/>
            </w:tcBorders>
          </w:tcPr>
          <w:p w14:paraId="55884B46" w14:textId="77777777" w:rsidR="00D06BC5" w:rsidRPr="00CF6664" w:rsidRDefault="00D06BC5" w:rsidP="00D11899">
            <w:pPr>
              <w:pStyle w:val="Normal6a"/>
            </w:pPr>
            <w:r w:rsidRPr="00CF6664">
              <w:t>15.</w:t>
            </w:r>
            <w:r w:rsidRPr="00CF6664">
              <w:tab/>
              <w:t xml:space="preserve">kehottaa komissiota </w:t>
            </w:r>
            <w:r w:rsidRPr="00CF6664">
              <w:rPr>
                <w:b/>
                <w:i/>
              </w:rPr>
              <w:t>priorisoimaan erityisesti biologiseen sukupuoleen liittyviä, naisiin vaikuttavia sairauksia koskevaa tutkimusta esiintyvyyden, tautitaakan ja tieteellisen näytön perusteella</w:t>
            </w:r>
            <w:r w:rsidRPr="00CF6664">
              <w:t>;</w:t>
            </w:r>
          </w:p>
        </w:tc>
      </w:tr>
    </w:tbl>
    <w:p w14:paraId="25B8486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9BF1979" w14:textId="77777777" w:rsidR="00D06BC5" w:rsidRPr="00CF6664" w:rsidRDefault="00D06BC5" w:rsidP="00D06BC5">
      <w:r w:rsidRPr="00CF6664">
        <w:rPr>
          <w:rStyle w:val="HideTWBExt"/>
        </w:rPr>
        <w:t>&lt;/Amend&gt;</w:t>
      </w:r>
    </w:p>
    <w:p w14:paraId="442C9D1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441</w:t>
      </w:r>
      <w:r w:rsidRPr="00CF6664">
        <w:rPr>
          <w:rStyle w:val="HideTWBExt"/>
          <w:b w:val="0"/>
        </w:rPr>
        <w:t>&lt;/NumAm&gt;</w:t>
      </w:r>
    </w:p>
    <w:p w14:paraId="7E94676E"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1E50D781" w14:textId="77777777" w:rsidR="00D06BC5" w:rsidRPr="00CF6664" w:rsidRDefault="00D06BC5" w:rsidP="00D06BC5">
      <w:pPr>
        <w:pStyle w:val="NormalBold"/>
      </w:pPr>
      <w:r w:rsidRPr="00CF6664">
        <w:rPr>
          <w:rStyle w:val="HideTWBExt"/>
          <w:b w:val="0"/>
        </w:rPr>
        <w:t>&lt;/RepeatBlock-By&gt;</w:t>
      </w:r>
    </w:p>
    <w:p w14:paraId="1E68431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0E35B72" w14:textId="77777777" w:rsidR="00D06BC5" w:rsidRPr="00CF6664" w:rsidRDefault="00D06BC5" w:rsidP="00D06BC5">
      <w:pPr>
        <w:pStyle w:val="NormalBold"/>
      </w:pPr>
      <w:r w:rsidRPr="00CF6664">
        <w:rPr>
          <w:rStyle w:val="HideTWBExt"/>
          <w:b w:val="0"/>
        </w:rPr>
        <w:t>&lt;Article&gt;</w:t>
      </w:r>
      <w:r w:rsidRPr="00CF6664">
        <w:t>15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4EBBA45" w14:textId="77777777" w:rsidTr="00D11899">
        <w:trPr>
          <w:trHeight w:hRule="exact" w:val="240"/>
          <w:jc w:val="center"/>
        </w:trPr>
        <w:tc>
          <w:tcPr>
            <w:tcW w:w="9752" w:type="dxa"/>
            <w:gridSpan w:val="2"/>
            <w:tcBorders>
              <w:top w:val="nil"/>
              <w:left w:val="nil"/>
              <w:bottom w:val="nil"/>
              <w:right w:val="nil"/>
            </w:tcBorders>
          </w:tcPr>
          <w:p w14:paraId="4D37E8D3" w14:textId="77777777" w:rsidR="00D06BC5" w:rsidRPr="00CF6664" w:rsidRDefault="00D06BC5" w:rsidP="00D11899"/>
        </w:tc>
      </w:tr>
      <w:tr w:rsidR="00D06BC5" w:rsidRPr="00CF6664" w14:paraId="4B494D1A" w14:textId="77777777" w:rsidTr="00D11899">
        <w:trPr>
          <w:trHeight w:val="240"/>
          <w:jc w:val="center"/>
        </w:trPr>
        <w:tc>
          <w:tcPr>
            <w:tcW w:w="4876" w:type="dxa"/>
            <w:tcBorders>
              <w:top w:val="nil"/>
              <w:left w:val="nil"/>
              <w:bottom w:val="nil"/>
              <w:right w:val="nil"/>
            </w:tcBorders>
          </w:tcPr>
          <w:p w14:paraId="1255DE2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33960F5" w14:textId="77777777" w:rsidR="00D06BC5" w:rsidRPr="00CF6664" w:rsidRDefault="00D06BC5" w:rsidP="00D11899">
            <w:pPr>
              <w:pStyle w:val="AmColumnHeading"/>
            </w:pPr>
            <w:r w:rsidRPr="00CF6664">
              <w:t>Tarkistus</w:t>
            </w:r>
          </w:p>
        </w:tc>
      </w:tr>
      <w:tr w:rsidR="00D06BC5" w:rsidRPr="00CF6664" w14:paraId="2F0E3766" w14:textId="77777777" w:rsidTr="00D11899">
        <w:trPr>
          <w:jc w:val="center"/>
        </w:trPr>
        <w:tc>
          <w:tcPr>
            <w:tcW w:w="4876" w:type="dxa"/>
            <w:tcBorders>
              <w:top w:val="nil"/>
              <w:left w:val="nil"/>
              <w:bottom w:val="nil"/>
              <w:right w:val="nil"/>
            </w:tcBorders>
          </w:tcPr>
          <w:p w14:paraId="561FBDD5" w14:textId="77777777" w:rsidR="00D06BC5" w:rsidRPr="00CF6664" w:rsidRDefault="00D06BC5" w:rsidP="00D11899">
            <w:pPr>
              <w:pStyle w:val="Normal6a"/>
            </w:pPr>
            <w:r w:rsidRPr="00CF6664">
              <w:t>15.</w:t>
            </w:r>
            <w:r w:rsidRPr="00CF6664">
              <w:tab/>
              <w:t xml:space="preserve">kehottaa </w:t>
            </w:r>
            <w:r w:rsidRPr="00CF6664">
              <w:rPr>
                <w:b/>
                <w:i/>
              </w:rPr>
              <w:t>komissiota</w:t>
            </w:r>
            <w:r w:rsidRPr="00CF6664">
              <w:t xml:space="preserve"> hyödyntämään tulevaa sukupuolten tasa-arvostrategiaa 2026–2030 </w:t>
            </w:r>
            <w:r w:rsidRPr="00CF6664">
              <w:rPr>
                <w:b/>
                <w:i/>
              </w:rPr>
              <w:t>ehdottaakseen</w:t>
            </w:r>
            <w:r w:rsidRPr="00CF6664">
              <w:t xml:space="preserve"> konkreettisia toimenpiteitä, joilla priorisoidaan investointeja sukupuolikohtaisiin sairauksiin; painottaa, että sukupuolikohtaisiin sairauksiin tehtävien investointien olisi kuvastettava niiden vakavuutta ja yleisyyttä;</w:t>
            </w:r>
          </w:p>
        </w:tc>
        <w:tc>
          <w:tcPr>
            <w:tcW w:w="4876" w:type="dxa"/>
            <w:tcBorders>
              <w:top w:val="nil"/>
              <w:left w:val="nil"/>
              <w:bottom w:val="nil"/>
              <w:right w:val="nil"/>
            </w:tcBorders>
          </w:tcPr>
          <w:p w14:paraId="1AC267A0" w14:textId="77777777" w:rsidR="00D06BC5" w:rsidRPr="00CF6664" w:rsidRDefault="00D06BC5" w:rsidP="00D11899">
            <w:pPr>
              <w:pStyle w:val="Normal6a"/>
            </w:pPr>
            <w:r w:rsidRPr="00CF6664">
              <w:t>15.</w:t>
            </w:r>
            <w:r w:rsidRPr="00CF6664">
              <w:tab/>
              <w:t xml:space="preserve">kehottaa </w:t>
            </w:r>
            <w:r w:rsidRPr="00CF6664">
              <w:rPr>
                <w:b/>
                <w:i/>
              </w:rPr>
              <w:t>jäsenvaltioita</w:t>
            </w:r>
            <w:r w:rsidRPr="00CF6664">
              <w:t xml:space="preserve"> hyödyntämään tulevaa sukupuolten tasa-arvostrategiaa 2026–2030 </w:t>
            </w:r>
            <w:r w:rsidRPr="00CF6664">
              <w:rPr>
                <w:b/>
                <w:i/>
              </w:rPr>
              <w:t>pannakseen täytäntöön ja rahoittaakseen</w:t>
            </w:r>
            <w:r w:rsidRPr="00CF6664">
              <w:t xml:space="preserve"> konkreettisia toimenpiteitä, joilla priorisoidaan investointeja sukupuolikohtaisiin sairauksiin; painottaa, että sukupuolikohtaisiin sairauksiin tehtävien investointien olisi kuvastettava niiden vakavuutta ja yleisyyttä;</w:t>
            </w:r>
          </w:p>
        </w:tc>
      </w:tr>
    </w:tbl>
    <w:p w14:paraId="4F70087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80190DA" w14:textId="77777777" w:rsidR="00D06BC5" w:rsidRPr="00CF6664" w:rsidRDefault="00D06BC5" w:rsidP="00D06BC5">
      <w:r w:rsidRPr="00CF6664">
        <w:rPr>
          <w:rStyle w:val="HideTWBExt"/>
        </w:rPr>
        <w:t>&lt;/Amend&gt;</w:t>
      </w:r>
    </w:p>
    <w:p w14:paraId="7900850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442</w:t>
      </w:r>
      <w:r w:rsidRPr="00CF6664">
        <w:rPr>
          <w:rStyle w:val="HideTWBExt"/>
          <w:b w:val="0"/>
        </w:rPr>
        <w:t>&lt;/NumAm&gt;</w:t>
      </w:r>
    </w:p>
    <w:p w14:paraId="23FD1C24"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02D5171" w14:textId="77777777" w:rsidR="00D06BC5" w:rsidRPr="00CF6664" w:rsidRDefault="00D06BC5" w:rsidP="00D06BC5">
      <w:pPr>
        <w:pStyle w:val="NormalBold"/>
      </w:pPr>
      <w:r w:rsidRPr="00CF6664">
        <w:rPr>
          <w:rStyle w:val="HideTWBExt"/>
          <w:b w:val="0"/>
        </w:rPr>
        <w:t>&lt;/RepeatBlock-By&gt;</w:t>
      </w:r>
    </w:p>
    <w:p w14:paraId="259A370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83D5B90" w14:textId="77777777" w:rsidR="00D06BC5" w:rsidRPr="00CF6664" w:rsidRDefault="00D06BC5" w:rsidP="00D06BC5">
      <w:pPr>
        <w:pStyle w:val="NormalBold"/>
      </w:pPr>
      <w:r w:rsidRPr="00CF6664">
        <w:rPr>
          <w:rStyle w:val="HideTWBExt"/>
          <w:b w:val="0"/>
        </w:rPr>
        <w:t>&lt;Article&gt;</w:t>
      </w:r>
      <w:r w:rsidRPr="00CF6664">
        <w:t>15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8AF1C18" w14:textId="77777777" w:rsidTr="00D11899">
        <w:trPr>
          <w:trHeight w:hRule="exact" w:val="240"/>
          <w:jc w:val="center"/>
        </w:trPr>
        <w:tc>
          <w:tcPr>
            <w:tcW w:w="9752" w:type="dxa"/>
            <w:gridSpan w:val="2"/>
            <w:tcBorders>
              <w:top w:val="nil"/>
              <w:left w:val="nil"/>
              <w:bottom w:val="nil"/>
              <w:right w:val="nil"/>
            </w:tcBorders>
          </w:tcPr>
          <w:p w14:paraId="54EE6540" w14:textId="77777777" w:rsidR="00D06BC5" w:rsidRPr="00CF6664" w:rsidRDefault="00D06BC5" w:rsidP="00D11899"/>
        </w:tc>
      </w:tr>
      <w:tr w:rsidR="00D06BC5" w:rsidRPr="00CF6664" w14:paraId="0956CDD5" w14:textId="77777777" w:rsidTr="00D11899">
        <w:trPr>
          <w:trHeight w:val="240"/>
          <w:jc w:val="center"/>
        </w:trPr>
        <w:tc>
          <w:tcPr>
            <w:tcW w:w="4876" w:type="dxa"/>
            <w:tcBorders>
              <w:top w:val="nil"/>
              <w:left w:val="nil"/>
              <w:bottom w:val="nil"/>
              <w:right w:val="nil"/>
            </w:tcBorders>
          </w:tcPr>
          <w:p w14:paraId="50D5A85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FA934AE" w14:textId="77777777" w:rsidR="00D06BC5" w:rsidRPr="00CF6664" w:rsidRDefault="00D06BC5" w:rsidP="00D11899">
            <w:pPr>
              <w:pStyle w:val="AmColumnHeading"/>
            </w:pPr>
            <w:r w:rsidRPr="00CF6664">
              <w:t>Tarkistus</w:t>
            </w:r>
          </w:p>
        </w:tc>
      </w:tr>
      <w:tr w:rsidR="00D06BC5" w:rsidRPr="00CF6664" w14:paraId="34170023" w14:textId="77777777" w:rsidTr="00D11899">
        <w:trPr>
          <w:jc w:val="center"/>
        </w:trPr>
        <w:tc>
          <w:tcPr>
            <w:tcW w:w="4876" w:type="dxa"/>
            <w:tcBorders>
              <w:top w:val="nil"/>
              <w:left w:val="nil"/>
              <w:bottom w:val="nil"/>
              <w:right w:val="nil"/>
            </w:tcBorders>
          </w:tcPr>
          <w:p w14:paraId="622316F4" w14:textId="77777777" w:rsidR="00D06BC5" w:rsidRPr="00CF6664" w:rsidRDefault="00D06BC5" w:rsidP="00D11899">
            <w:pPr>
              <w:pStyle w:val="Normal6a"/>
            </w:pPr>
          </w:p>
        </w:tc>
        <w:tc>
          <w:tcPr>
            <w:tcW w:w="4876" w:type="dxa"/>
            <w:tcBorders>
              <w:top w:val="nil"/>
              <w:left w:val="nil"/>
              <w:bottom w:val="nil"/>
              <w:right w:val="nil"/>
            </w:tcBorders>
          </w:tcPr>
          <w:p w14:paraId="77347FC8" w14:textId="77777777" w:rsidR="00D06BC5" w:rsidRPr="00CF6664" w:rsidRDefault="00D06BC5" w:rsidP="00D11899">
            <w:pPr>
              <w:pStyle w:val="Normal6a"/>
            </w:pPr>
            <w:r w:rsidRPr="00CF6664">
              <w:rPr>
                <w:b/>
                <w:i/>
              </w:rPr>
              <w:t>15 a.</w:t>
            </w:r>
            <w:r w:rsidRPr="00CF6664">
              <w:tab/>
            </w:r>
            <w:r w:rsidRPr="00CF6664">
              <w:rPr>
                <w:b/>
                <w:i/>
              </w:rPr>
              <w:t>kehottaa komissiota sisällyttämään ehdotettuun sukupuolten tasa-arvostrategiaan ikääntyneitä naisia koskevan erityisosion ja tunnustamaan, että ikääntyneet naiset jäävät usein vaille asianmukaista hoitoa ja että sukupuolinäkökulmia ei sovelleta riittävästi heidän terveydenhuollossaan; varmistaa, että strategiaan sisältyy prosesseja, joilla kehitetään ja jaetaan parhaita käytäntöjä ikääntyneiden naisten sukupuolinäkökulman huomioon ottavasta terveyden edistämisestä, ennaltaehkäisystä ja hoidosta, mukaan lukien ennaltaehkäisevät toimenpiteet, kuten riittävä ravitsemus ja liikunta, oikea-aikainen diagnosointi ja sairauksien hoito, sekä räätälöityjä lähestymistapoja laitoksissa eläville naisille ja muistisairaille, joilla voi olla vaikeuksia ilmaista tarpeensa, mieltymyksensä ja oireensa; korostaa, että aktiivisen hoidon, terveen elämän ja iäkkäiden naisten, myös hoitolaitoksissa elävien, yhdenvertaisen hoidon saatavuuden varmistaminen on perusihmisoikeus ja olennainen osa naisten terveyttä koskevaa kattavaa strategiaa;</w:t>
            </w:r>
          </w:p>
        </w:tc>
      </w:tr>
    </w:tbl>
    <w:p w14:paraId="716D088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EECACEE" w14:textId="77777777" w:rsidR="00D06BC5" w:rsidRPr="00CF6664" w:rsidRDefault="00D06BC5" w:rsidP="00D06BC5">
      <w:r w:rsidRPr="00CF6664">
        <w:rPr>
          <w:rStyle w:val="HideTWBExt"/>
        </w:rPr>
        <w:t>&lt;/Amend&gt;</w:t>
      </w:r>
    </w:p>
    <w:p w14:paraId="43A65AF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443</w:t>
      </w:r>
      <w:r w:rsidRPr="00CF6664">
        <w:rPr>
          <w:rStyle w:val="HideTWBExt"/>
          <w:b w:val="0"/>
        </w:rPr>
        <w:t>&lt;/NumAm&gt;</w:t>
      </w:r>
    </w:p>
    <w:p w14:paraId="5FFCCD75"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0062FAE4" w14:textId="77777777" w:rsidR="00D06BC5" w:rsidRPr="00CF6664" w:rsidRDefault="00D06BC5" w:rsidP="00D06BC5">
      <w:pPr>
        <w:pStyle w:val="NormalBold"/>
      </w:pPr>
      <w:r w:rsidRPr="00CF6664">
        <w:rPr>
          <w:rStyle w:val="HideTWBExt"/>
          <w:b w:val="0"/>
        </w:rPr>
        <w:t>&lt;/RepeatBlock-By&gt;</w:t>
      </w:r>
    </w:p>
    <w:p w14:paraId="703FBA3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7D6E0F0" w14:textId="77777777" w:rsidR="00D06BC5" w:rsidRPr="00CF6664" w:rsidRDefault="00D06BC5" w:rsidP="00D06BC5">
      <w:pPr>
        <w:pStyle w:val="NormalBold"/>
      </w:pPr>
      <w:r w:rsidRPr="00CF6664">
        <w:rPr>
          <w:rStyle w:val="HideTWBExt"/>
          <w:b w:val="0"/>
        </w:rPr>
        <w:t>&lt;Article&gt;</w:t>
      </w:r>
      <w:r w:rsidRPr="00CF6664">
        <w:t>15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6F3DF0E" w14:textId="77777777" w:rsidTr="00D11899">
        <w:trPr>
          <w:trHeight w:hRule="exact" w:val="240"/>
          <w:jc w:val="center"/>
        </w:trPr>
        <w:tc>
          <w:tcPr>
            <w:tcW w:w="9752" w:type="dxa"/>
            <w:gridSpan w:val="2"/>
            <w:tcBorders>
              <w:top w:val="nil"/>
              <w:left w:val="nil"/>
              <w:bottom w:val="nil"/>
              <w:right w:val="nil"/>
            </w:tcBorders>
          </w:tcPr>
          <w:p w14:paraId="69803811" w14:textId="77777777" w:rsidR="00D06BC5" w:rsidRPr="00CF6664" w:rsidRDefault="00D06BC5" w:rsidP="00D11899"/>
        </w:tc>
      </w:tr>
      <w:tr w:rsidR="00D06BC5" w:rsidRPr="00CF6664" w14:paraId="11281AF9" w14:textId="77777777" w:rsidTr="00D11899">
        <w:trPr>
          <w:trHeight w:val="240"/>
          <w:jc w:val="center"/>
        </w:trPr>
        <w:tc>
          <w:tcPr>
            <w:tcW w:w="4876" w:type="dxa"/>
            <w:tcBorders>
              <w:top w:val="nil"/>
              <w:left w:val="nil"/>
              <w:bottom w:val="nil"/>
              <w:right w:val="nil"/>
            </w:tcBorders>
          </w:tcPr>
          <w:p w14:paraId="04C1181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EC61BDE" w14:textId="77777777" w:rsidR="00D06BC5" w:rsidRPr="00CF6664" w:rsidRDefault="00D06BC5" w:rsidP="00D11899">
            <w:pPr>
              <w:pStyle w:val="AmColumnHeading"/>
            </w:pPr>
            <w:r w:rsidRPr="00CF6664">
              <w:t>Tarkistus</w:t>
            </w:r>
          </w:p>
        </w:tc>
      </w:tr>
      <w:tr w:rsidR="00D06BC5" w:rsidRPr="00CF6664" w14:paraId="260485E7" w14:textId="77777777" w:rsidTr="00D11899">
        <w:trPr>
          <w:jc w:val="center"/>
        </w:trPr>
        <w:tc>
          <w:tcPr>
            <w:tcW w:w="4876" w:type="dxa"/>
            <w:tcBorders>
              <w:top w:val="nil"/>
              <w:left w:val="nil"/>
              <w:bottom w:val="nil"/>
              <w:right w:val="nil"/>
            </w:tcBorders>
          </w:tcPr>
          <w:p w14:paraId="4A9F77BB" w14:textId="77777777" w:rsidR="00D06BC5" w:rsidRPr="00CF6664" w:rsidRDefault="00D06BC5" w:rsidP="00D11899">
            <w:pPr>
              <w:pStyle w:val="Normal6a"/>
            </w:pPr>
          </w:p>
        </w:tc>
        <w:tc>
          <w:tcPr>
            <w:tcW w:w="4876" w:type="dxa"/>
            <w:tcBorders>
              <w:top w:val="nil"/>
              <w:left w:val="nil"/>
              <w:bottom w:val="nil"/>
              <w:right w:val="nil"/>
            </w:tcBorders>
          </w:tcPr>
          <w:p w14:paraId="62C12064" w14:textId="77777777" w:rsidR="00D06BC5" w:rsidRPr="00CF6664" w:rsidRDefault="00D06BC5" w:rsidP="00D11899">
            <w:pPr>
              <w:pStyle w:val="Normal6a"/>
            </w:pPr>
            <w:r w:rsidRPr="00CF6664">
              <w:rPr>
                <w:b/>
                <w:i/>
              </w:rPr>
              <w:t>15 a.</w:t>
            </w:r>
            <w:r w:rsidRPr="00CF6664">
              <w:tab/>
            </w:r>
            <w:r w:rsidRPr="00CF6664">
              <w:rPr>
                <w:b/>
                <w:i/>
              </w:rPr>
              <w:t>korostaa mielenterveyden erityistä tärkeyttä naisille ja tytöille sekä tarvetta ottaa sukupuoli huomioon mielenterveyspolitiikoissa ja -ohjelmissa;</w:t>
            </w:r>
            <w:r w:rsidRPr="00CF6664">
              <w:t xml:space="preserve"> </w:t>
            </w:r>
            <w:r w:rsidRPr="00CF6664">
              <w:rPr>
                <w:b/>
                <w:i/>
              </w:rPr>
              <w:t>kehottaa komissiota ottamaan sukupuoliulottuvuuden huomioon EU:n vuoden 2023 mielenterveysstrategiassa muun muassa varmistamalla naisten tarpeisiin räätälöidyn asianmukaisen psykologisen ja psykiatrisen hoidon saatavuuden (esimerkiksi raskauden aikana ja synnytyksen jälkeen sekä sukupuolistuneen väkivallan uhreille) ja lisäämällä terveydenhuoltohenkilöstön tietoisuutta sukupuolten välisistä eroista mielenterveyshäiriöiden oireissa ja hoidossa;</w:t>
            </w:r>
            <w:r w:rsidRPr="00CF6664">
              <w:t xml:space="preserve"> </w:t>
            </w:r>
            <w:r w:rsidRPr="00CF6664">
              <w:rPr>
                <w:b/>
                <w:i/>
              </w:rPr>
              <w:t>kehottaa parantamaan mielenterveyspalvelujen saatavuutta tytöille ja nuorille naisille erityisesti kouluissa ja perusterveydenhuollossa, jotta he saavat tarpeitaan vastaavaa tukea nuorella iällä;</w:t>
            </w:r>
          </w:p>
        </w:tc>
      </w:tr>
    </w:tbl>
    <w:p w14:paraId="1691C62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716AF0AC" w14:textId="77777777" w:rsidR="00D06BC5" w:rsidRPr="00CF6664" w:rsidRDefault="00D06BC5" w:rsidP="00D06BC5">
      <w:r w:rsidRPr="00CF6664">
        <w:rPr>
          <w:rStyle w:val="HideTWBExt"/>
        </w:rPr>
        <w:t>&lt;/Amend&gt;</w:t>
      </w:r>
    </w:p>
    <w:p w14:paraId="088464F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444</w:t>
      </w:r>
      <w:r w:rsidRPr="00CF6664">
        <w:rPr>
          <w:rStyle w:val="HideTWBExt"/>
          <w:b w:val="0"/>
        </w:rPr>
        <w:t>&lt;/NumAm&gt;</w:t>
      </w:r>
    </w:p>
    <w:p w14:paraId="5A20FE5D"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3ECB11F3" w14:textId="77777777" w:rsidR="00D06BC5" w:rsidRPr="00CF6664" w:rsidRDefault="00D06BC5" w:rsidP="00D06BC5">
      <w:pPr>
        <w:pStyle w:val="NormalBold"/>
      </w:pPr>
      <w:r w:rsidRPr="00CF6664">
        <w:rPr>
          <w:rStyle w:val="HideTWBExt"/>
          <w:b w:val="0"/>
        </w:rPr>
        <w:t>&lt;/RepeatBlock-By&gt;</w:t>
      </w:r>
    </w:p>
    <w:p w14:paraId="0F7C5AC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0B3C41C" w14:textId="77777777" w:rsidR="00D06BC5" w:rsidRPr="00CF6664" w:rsidRDefault="00D06BC5" w:rsidP="00D06BC5">
      <w:pPr>
        <w:pStyle w:val="NormalBold"/>
      </w:pPr>
      <w:r w:rsidRPr="00CF6664">
        <w:rPr>
          <w:rStyle w:val="HideTWBExt"/>
          <w:b w:val="0"/>
        </w:rPr>
        <w:t>&lt;Article&gt;</w:t>
      </w:r>
      <w:r w:rsidRPr="00CF6664">
        <w:t>15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8DF84C3" w14:textId="77777777" w:rsidTr="00D11899">
        <w:trPr>
          <w:trHeight w:hRule="exact" w:val="240"/>
          <w:jc w:val="center"/>
        </w:trPr>
        <w:tc>
          <w:tcPr>
            <w:tcW w:w="9752" w:type="dxa"/>
            <w:gridSpan w:val="2"/>
            <w:tcBorders>
              <w:top w:val="nil"/>
              <w:left w:val="nil"/>
              <w:bottom w:val="nil"/>
              <w:right w:val="nil"/>
            </w:tcBorders>
          </w:tcPr>
          <w:p w14:paraId="7B774002" w14:textId="77777777" w:rsidR="00D06BC5" w:rsidRPr="00CF6664" w:rsidRDefault="00D06BC5" w:rsidP="00D11899"/>
        </w:tc>
      </w:tr>
      <w:tr w:rsidR="00D06BC5" w:rsidRPr="00CF6664" w14:paraId="0DDD99EF" w14:textId="77777777" w:rsidTr="00D11899">
        <w:trPr>
          <w:trHeight w:val="240"/>
          <w:jc w:val="center"/>
        </w:trPr>
        <w:tc>
          <w:tcPr>
            <w:tcW w:w="4876" w:type="dxa"/>
            <w:tcBorders>
              <w:top w:val="nil"/>
              <w:left w:val="nil"/>
              <w:bottom w:val="nil"/>
              <w:right w:val="nil"/>
            </w:tcBorders>
          </w:tcPr>
          <w:p w14:paraId="21F5066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0029366" w14:textId="77777777" w:rsidR="00D06BC5" w:rsidRPr="00CF6664" w:rsidRDefault="00D06BC5" w:rsidP="00D11899">
            <w:pPr>
              <w:pStyle w:val="AmColumnHeading"/>
            </w:pPr>
            <w:r w:rsidRPr="00CF6664">
              <w:t>Tarkistus</w:t>
            </w:r>
          </w:p>
        </w:tc>
      </w:tr>
      <w:tr w:rsidR="00D06BC5" w:rsidRPr="00CF6664" w14:paraId="54C5E077" w14:textId="77777777" w:rsidTr="00D11899">
        <w:trPr>
          <w:jc w:val="center"/>
        </w:trPr>
        <w:tc>
          <w:tcPr>
            <w:tcW w:w="4876" w:type="dxa"/>
            <w:tcBorders>
              <w:top w:val="nil"/>
              <w:left w:val="nil"/>
              <w:bottom w:val="nil"/>
              <w:right w:val="nil"/>
            </w:tcBorders>
          </w:tcPr>
          <w:p w14:paraId="09670C31" w14:textId="77777777" w:rsidR="00D06BC5" w:rsidRPr="00CF6664" w:rsidRDefault="00D06BC5" w:rsidP="00D11899">
            <w:pPr>
              <w:pStyle w:val="Normal6a"/>
            </w:pPr>
          </w:p>
        </w:tc>
        <w:tc>
          <w:tcPr>
            <w:tcW w:w="4876" w:type="dxa"/>
            <w:tcBorders>
              <w:top w:val="nil"/>
              <w:left w:val="nil"/>
              <w:bottom w:val="nil"/>
              <w:right w:val="nil"/>
            </w:tcBorders>
          </w:tcPr>
          <w:p w14:paraId="514B6747" w14:textId="77777777" w:rsidR="00D06BC5" w:rsidRPr="00CF6664" w:rsidRDefault="00D06BC5" w:rsidP="00D11899">
            <w:pPr>
              <w:pStyle w:val="Normal6a"/>
            </w:pPr>
            <w:r w:rsidRPr="00CF6664">
              <w:rPr>
                <w:b/>
                <w:i/>
              </w:rPr>
              <w:t>15 a.</w:t>
            </w:r>
            <w:r w:rsidRPr="00CF6664">
              <w:tab/>
            </w:r>
            <w:r w:rsidRPr="00CF6664">
              <w:rPr>
                <w:b/>
                <w:i/>
              </w:rPr>
              <w:t>korostaa, että diabetesta ja muita aineenvaihduntasairauksia sairastavat naiset saavat diagnoosin keskimäärin jopa 4,5 vuotta myöhemmin kuin miehet ja että heidän sydän- ja verisuonitautiin liittyvä kuolleisuusriskinsä on noin 30 prosenttia suurempi; painottaa, että viivästynyt diagnoosi viivästyttää oikea-aikaisen ja asianmukaisen hoidon saatavuutta, lisää sydän- ja verisuonitautien riskiä entisestään ja pahentaa nykyistä sydän- ja verisuonitautien hoitoon liittyvää eriarvoisuutta naisten keskuudessa;</w:t>
            </w:r>
          </w:p>
        </w:tc>
      </w:tr>
    </w:tbl>
    <w:p w14:paraId="46410E9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8DAB7FD" w14:textId="77777777" w:rsidR="00D06BC5" w:rsidRPr="00CF6664" w:rsidRDefault="00D06BC5" w:rsidP="00D06BC5">
      <w:r w:rsidRPr="00CF6664">
        <w:rPr>
          <w:rStyle w:val="HideTWBExt"/>
        </w:rPr>
        <w:t>&lt;/Amend&gt;</w:t>
      </w:r>
    </w:p>
    <w:p w14:paraId="7BCCF3D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445</w:t>
      </w:r>
      <w:r w:rsidRPr="00CF6664">
        <w:rPr>
          <w:rStyle w:val="HideTWBExt"/>
          <w:b w:val="0"/>
        </w:rPr>
        <w:t>&lt;/NumAm&gt;</w:t>
      </w:r>
    </w:p>
    <w:p w14:paraId="00B3F1A7"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124A4619" w14:textId="77777777" w:rsidR="00D06BC5" w:rsidRPr="00CF6664" w:rsidRDefault="00D06BC5" w:rsidP="00D06BC5">
      <w:pPr>
        <w:pStyle w:val="NormalBold"/>
      </w:pPr>
      <w:r w:rsidRPr="00CF6664">
        <w:rPr>
          <w:rStyle w:val="HideTWBExt"/>
          <w:b w:val="0"/>
        </w:rPr>
        <w:t>&lt;/RepeatBlock-By&gt;</w:t>
      </w:r>
    </w:p>
    <w:p w14:paraId="466FE9E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E6DFAF5" w14:textId="77777777" w:rsidR="00D06BC5" w:rsidRPr="00CF6664" w:rsidRDefault="00D06BC5" w:rsidP="00D06BC5">
      <w:pPr>
        <w:pStyle w:val="NormalBold"/>
      </w:pPr>
      <w:r w:rsidRPr="00CF6664">
        <w:rPr>
          <w:rStyle w:val="HideTWBExt"/>
          <w:b w:val="0"/>
        </w:rPr>
        <w:t>&lt;Article&gt;</w:t>
      </w:r>
      <w:r w:rsidRPr="00CF6664">
        <w:t>15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3266DE5" w14:textId="77777777" w:rsidTr="00D11899">
        <w:trPr>
          <w:trHeight w:hRule="exact" w:val="240"/>
          <w:jc w:val="center"/>
        </w:trPr>
        <w:tc>
          <w:tcPr>
            <w:tcW w:w="9752" w:type="dxa"/>
            <w:gridSpan w:val="2"/>
            <w:tcBorders>
              <w:top w:val="nil"/>
              <w:left w:val="nil"/>
              <w:bottom w:val="nil"/>
              <w:right w:val="nil"/>
            </w:tcBorders>
          </w:tcPr>
          <w:p w14:paraId="6C4160AB" w14:textId="77777777" w:rsidR="00D06BC5" w:rsidRPr="00CF6664" w:rsidRDefault="00D06BC5" w:rsidP="00D11899"/>
        </w:tc>
      </w:tr>
      <w:tr w:rsidR="00D06BC5" w:rsidRPr="00CF6664" w14:paraId="0588ED3C" w14:textId="77777777" w:rsidTr="00D11899">
        <w:trPr>
          <w:trHeight w:val="240"/>
          <w:jc w:val="center"/>
        </w:trPr>
        <w:tc>
          <w:tcPr>
            <w:tcW w:w="4876" w:type="dxa"/>
            <w:tcBorders>
              <w:top w:val="nil"/>
              <w:left w:val="nil"/>
              <w:bottom w:val="nil"/>
              <w:right w:val="nil"/>
            </w:tcBorders>
          </w:tcPr>
          <w:p w14:paraId="1452A1B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112B3CF" w14:textId="77777777" w:rsidR="00D06BC5" w:rsidRPr="00CF6664" w:rsidRDefault="00D06BC5" w:rsidP="00D11899">
            <w:pPr>
              <w:pStyle w:val="AmColumnHeading"/>
            </w:pPr>
            <w:r w:rsidRPr="00CF6664">
              <w:t>Tarkistus</w:t>
            </w:r>
          </w:p>
        </w:tc>
      </w:tr>
      <w:tr w:rsidR="00D06BC5" w:rsidRPr="00CF6664" w14:paraId="346D9D56" w14:textId="77777777" w:rsidTr="00D11899">
        <w:trPr>
          <w:jc w:val="center"/>
        </w:trPr>
        <w:tc>
          <w:tcPr>
            <w:tcW w:w="4876" w:type="dxa"/>
            <w:tcBorders>
              <w:top w:val="nil"/>
              <w:left w:val="nil"/>
              <w:bottom w:val="nil"/>
              <w:right w:val="nil"/>
            </w:tcBorders>
          </w:tcPr>
          <w:p w14:paraId="7101D2E3" w14:textId="77777777" w:rsidR="00D06BC5" w:rsidRPr="00CF6664" w:rsidRDefault="00D06BC5" w:rsidP="00D11899">
            <w:pPr>
              <w:pStyle w:val="Normal6a"/>
            </w:pPr>
          </w:p>
        </w:tc>
        <w:tc>
          <w:tcPr>
            <w:tcW w:w="4876" w:type="dxa"/>
            <w:tcBorders>
              <w:top w:val="nil"/>
              <w:left w:val="nil"/>
              <w:bottom w:val="nil"/>
              <w:right w:val="nil"/>
            </w:tcBorders>
          </w:tcPr>
          <w:p w14:paraId="6E04423A" w14:textId="77777777" w:rsidR="00D06BC5" w:rsidRPr="00CF6664" w:rsidRDefault="00D06BC5" w:rsidP="00D11899">
            <w:pPr>
              <w:pStyle w:val="Normal6a"/>
            </w:pPr>
            <w:r w:rsidRPr="00CF6664">
              <w:rPr>
                <w:b/>
                <w:i/>
              </w:rPr>
              <w:t>15 a.</w:t>
            </w:r>
            <w:r w:rsidRPr="00CF6664">
              <w:tab/>
            </w:r>
            <w:r w:rsidRPr="00CF6664">
              <w:rPr>
                <w:b/>
                <w:i/>
              </w:rPr>
              <w:t>kehottaa jäsenvaltioita varmistamaan hedelmöityshoitojen oikea-aikaisen ja tasapuolisen saatavuuden sekä näyttöön perustuvan ja luotettavan hedelmällisyyttä koskevan julkisen tiedotuksen noudattaen oikeuksiin perustuvaa lähestymistapaa, jolla tuetaan lisääntymiseen liittyvää itsemääräämisoikeutta, komission tuella sekä ohjeiden, tiedonkeruun ja parhaiden käytäntöjen vaihdon välityksellä;</w:t>
            </w:r>
          </w:p>
        </w:tc>
      </w:tr>
    </w:tbl>
    <w:p w14:paraId="6C39C63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F76A50A" w14:textId="77777777" w:rsidR="00D06BC5" w:rsidRPr="00CF6664" w:rsidRDefault="00D06BC5" w:rsidP="00D06BC5">
      <w:r w:rsidRPr="00CF6664">
        <w:rPr>
          <w:rStyle w:val="HideTWBExt"/>
        </w:rPr>
        <w:t>&lt;/Amend&gt;</w:t>
      </w:r>
    </w:p>
    <w:p w14:paraId="3D427A1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446</w:t>
      </w:r>
      <w:r w:rsidRPr="00CF6664">
        <w:rPr>
          <w:rStyle w:val="HideTWBExt"/>
          <w:b w:val="0"/>
        </w:rPr>
        <w:t>&lt;/NumAm&gt;</w:t>
      </w:r>
    </w:p>
    <w:p w14:paraId="3A5305AC" w14:textId="77777777" w:rsidR="00D06BC5" w:rsidRPr="00CF6664" w:rsidRDefault="00D06BC5" w:rsidP="00D06BC5">
      <w:pPr>
        <w:pStyle w:val="NormalBold"/>
      </w:pPr>
      <w:r w:rsidRPr="00CF6664">
        <w:rPr>
          <w:rStyle w:val="HideTWBExt"/>
          <w:b w:val="0"/>
        </w:rPr>
        <w:t>&lt;RepeatBlock-By&gt;&lt;Members&gt;</w:t>
      </w:r>
      <w:r w:rsidRPr="00CF6664">
        <w:t>Mathilde Androuët</w:t>
      </w:r>
      <w:r w:rsidRPr="00CF6664">
        <w:rPr>
          <w:rStyle w:val="HideTWBExt"/>
          <w:b w:val="0"/>
        </w:rPr>
        <w:t>&lt;/Members&gt;</w:t>
      </w:r>
    </w:p>
    <w:p w14:paraId="1E0D633D" w14:textId="77777777" w:rsidR="00D06BC5" w:rsidRPr="00CF6664" w:rsidRDefault="00D06BC5" w:rsidP="00D06BC5">
      <w:pPr>
        <w:pStyle w:val="NormalBold"/>
      </w:pPr>
      <w:r w:rsidRPr="00CF6664">
        <w:rPr>
          <w:rStyle w:val="HideTWBExt"/>
          <w:b w:val="0"/>
        </w:rPr>
        <w:t>&lt;/RepeatBlock-By&gt;</w:t>
      </w:r>
    </w:p>
    <w:p w14:paraId="02A4E72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B440A9A" w14:textId="77777777" w:rsidR="00D06BC5" w:rsidRPr="00CF6664" w:rsidRDefault="00D06BC5" w:rsidP="00D06BC5">
      <w:pPr>
        <w:pStyle w:val="NormalBold"/>
      </w:pPr>
      <w:r w:rsidRPr="00CF6664">
        <w:rPr>
          <w:rStyle w:val="HideTWBExt"/>
          <w:b w:val="0"/>
        </w:rPr>
        <w:t>&lt;Article&gt;</w:t>
      </w:r>
      <w:r w:rsidRPr="00CF6664">
        <w:t>15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FA82615" w14:textId="77777777" w:rsidTr="00D11899">
        <w:trPr>
          <w:trHeight w:hRule="exact" w:val="240"/>
          <w:jc w:val="center"/>
        </w:trPr>
        <w:tc>
          <w:tcPr>
            <w:tcW w:w="9752" w:type="dxa"/>
            <w:gridSpan w:val="2"/>
            <w:tcBorders>
              <w:top w:val="nil"/>
              <w:left w:val="nil"/>
              <w:bottom w:val="nil"/>
              <w:right w:val="nil"/>
            </w:tcBorders>
          </w:tcPr>
          <w:p w14:paraId="4C57641A" w14:textId="77777777" w:rsidR="00D06BC5" w:rsidRPr="00CF6664" w:rsidRDefault="00D06BC5" w:rsidP="00D11899"/>
        </w:tc>
      </w:tr>
      <w:tr w:rsidR="00D06BC5" w:rsidRPr="00CF6664" w14:paraId="46C05530" w14:textId="77777777" w:rsidTr="00D11899">
        <w:trPr>
          <w:trHeight w:val="240"/>
          <w:jc w:val="center"/>
        </w:trPr>
        <w:tc>
          <w:tcPr>
            <w:tcW w:w="4876" w:type="dxa"/>
            <w:tcBorders>
              <w:top w:val="nil"/>
              <w:left w:val="nil"/>
              <w:bottom w:val="nil"/>
              <w:right w:val="nil"/>
            </w:tcBorders>
          </w:tcPr>
          <w:p w14:paraId="00C9CCB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8BF878F" w14:textId="77777777" w:rsidR="00D06BC5" w:rsidRPr="00CF6664" w:rsidRDefault="00D06BC5" w:rsidP="00D11899">
            <w:pPr>
              <w:pStyle w:val="AmColumnHeading"/>
            </w:pPr>
            <w:r w:rsidRPr="00CF6664">
              <w:t>Tarkistus</w:t>
            </w:r>
          </w:p>
        </w:tc>
      </w:tr>
      <w:tr w:rsidR="00D06BC5" w:rsidRPr="00CF6664" w14:paraId="7EB9F94D" w14:textId="77777777" w:rsidTr="00D11899">
        <w:trPr>
          <w:jc w:val="center"/>
        </w:trPr>
        <w:tc>
          <w:tcPr>
            <w:tcW w:w="4876" w:type="dxa"/>
            <w:tcBorders>
              <w:top w:val="nil"/>
              <w:left w:val="nil"/>
              <w:bottom w:val="nil"/>
              <w:right w:val="nil"/>
            </w:tcBorders>
          </w:tcPr>
          <w:p w14:paraId="5B90E861" w14:textId="77777777" w:rsidR="00D06BC5" w:rsidRPr="00CF6664" w:rsidRDefault="00D06BC5" w:rsidP="00D11899">
            <w:pPr>
              <w:pStyle w:val="Normal6a"/>
            </w:pPr>
          </w:p>
        </w:tc>
        <w:tc>
          <w:tcPr>
            <w:tcW w:w="4876" w:type="dxa"/>
            <w:tcBorders>
              <w:top w:val="nil"/>
              <w:left w:val="nil"/>
              <w:bottom w:val="nil"/>
              <w:right w:val="nil"/>
            </w:tcBorders>
          </w:tcPr>
          <w:p w14:paraId="612FB830" w14:textId="77777777" w:rsidR="00D06BC5" w:rsidRPr="00CF6664" w:rsidRDefault="00D06BC5" w:rsidP="00D11899">
            <w:pPr>
              <w:pStyle w:val="Normal6a"/>
            </w:pPr>
            <w:r w:rsidRPr="00CF6664">
              <w:rPr>
                <w:b/>
                <w:i/>
              </w:rPr>
              <w:t>15 a.</w:t>
            </w:r>
            <w:r w:rsidRPr="00CF6664">
              <w:tab/>
            </w:r>
            <w:r w:rsidRPr="00CF6664">
              <w:rPr>
                <w:b/>
                <w:i/>
              </w:rPr>
              <w:t>palauttaa mieleen, että naiset elävät keskimäärin viisi vuotta kauemmin kuin miehet (naiset 84,4 vuotta, kun taas miehet 79,2 vuotta vuonna 2024 Eurostatin mukaan) ja että väestön yleisen ikääntymisen vuoksi ikääntyneet naiset, joilla on erityistarpeita, muodostavat vuoteen 2050 mennessä merkittävän osan väestöstä;</w:t>
            </w:r>
          </w:p>
        </w:tc>
      </w:tr>
    </w:tbl>
    <w:p w14:paraId="3F9E067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C6A067A" w14:textId="77777777" w:rsidR="00D06BC5" w:rsidRPr="00CF6664" w:rsidRDefault="00D06BC5" w:rsidP="00D06BC5">
      <w:r w:rsidRPr="00CF6664">
        <w:rPr>
          <w:rStyle w:val="HideTWBExt"/>
        </w:rPr>
        <w:t>&lt;/Amend&gt;</w:t>
      </w:r>
    </w:p>
    <w:p w14:paraId="783D3DA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447</w:t>
      </w:r>
      <w:r w:rsidRPr="00CF6664">
        <w:rPr>
          <w:rStyle w:val="HideTWBExt"/>
          <w:b w:val="0"/>
        </w:rPr>
        <w:t>&lt;/NumAm&gt;</w:t>
      </w:r>
    </w:p>
    <w:p w14:paraId="6073DC94"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7E20596" w14:textId="77777777" w:rsidR="00D06BC5" w:rsidRPr="00CF6664" w:rsidRDefault="00D06BC5" w:rsidP="00D06BC5">
      <w:pPr>
        <w:pStyle w:val="NormalBold"/>
      </w:pPr>
      <w:r w:rsidRPr="00CF6664">
        <w:rPr>
          <w:rStyle w:val="HideTWBExt"/>
          <w:b w:val="0"/>
        </w:rPr>
        <w:t>&lt;/RepeatBlock-By&gt;</w:t>
      </w:r>
    </w:p>
    <w:p w14:paraId="14FD33F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0BE8655" w14:textId="77777777" w:rsidR="00D06BC5" w:rsidRPr="00CF6664" w:rsidRDefault="00D06BC5" w:rsidP="00D06BC5">
      <w:pPr>
        <w:pStyle w:val="NormalBold"/>
      </w:pPr>
      <w:r w:rsidRPr="00CF6664">
        <w:rPr>
          <w:rStyle w:val="HideTWBExt"/>
          <w:b w:val="0"/>
        </w:rPr>
        <w:t>&lt;Article&gt;</w:t>
      </w:r>
      <w:r w:rsidRPr="00CF6664">
        <w:t>15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87975CD" w14:textId="77777777" w:rsidTr="00D11899">
        <w:trPr>
          <w:trHeight w:hRule="exact" w:val="240"/>
          <w:jc w:val="center"/>
        </w:trPr>
        <w:tc>
          <w:tcPr>
            <w:tcW w:w="9752" w:type="dxa"/>
            <w:gridSpan w:val="2"/>
            <w:tcBorders>
              <w:top w:val="nil"/>
              <w:left w:val="nil"/>
              <w:bottom w:val="nil"/>
              <w:right w:val="nil"/>
            </w:tcBorders>
          </w:tcPr>
          <w:p w14:paraId="3834464B" w14:textId="77777777" w:rsidR="00D06BC5" w:rsidRPr="00CF6664" w:rsidRDefault="00D06BC5" w:rsidP="00D11899"/>
        </w:tc>
      </w:tr>
      <w:tr w:rsidR="00D06BC5" w:rsidRPr="00CF6664" w14:paraId="48D81BBD" w14:textId="77777777" w:rsidTr="00D11899">
        <w:trPr>
          <w:trHeight w:val="240"/>
          <w:jc w:val="center"/>
        </w:trPr>
        <w:tc>
          <w:tcPr>
            <w:tcW w:w="4876" w:type="dxa"/>
            <w:tcBorders>
              <w:top w:val="nil"/>
              <w:left w:val="nil"/>
              <w:bottom w:val="nil"/>
              <w:right w:val="nil"/>
            </w:tcBorders>
          </w:tcPr>
          <w:p w14:paraId="76A9090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DCCE774" w14:textId="77777777" w:rsidR="00D06BC5" w:rsidRPr="00CF6664" w:rsidRDefault="00D06BC5" w:rsidP="00D11899">
            <w:pPr>
              <w:pStyle w:val="AmColumnHeading"/>
            </w:pPr>
            <w:r w:rsidRPr="00CF6664">
              <w:t>Tarkistus</w:t>
            </w:r>
          </w:p>
        </w:tc>
      </w:tr>
      <w:tr w:rsidR="00D06BC5" w:rsidRPr="00CF6664" w14:paraId="17041817" w14:textId="77777777" w:rsidTr="00D11899">
        <w:trPr>
          <w:jc w:val="center"/>
        </w:trPr>
        <w:tc>
          <w:tcPr>
            <w:tcW w:w="4876" w:type="dxa"/>
            <w:tcBorders>
              <w:top w:val="nil"/>
              <w:left w:val="nil"/>
              <w:bottom w:val="nil"/>
              <w:right w:val="nil"/>
            </w:tcBorders>
          </w:tcPr>
          <w:p w14:paraId="25AD1042" w14:textId="77777777" w:rsidR="00D06BC5" w:rsidRPr="00CF6664" w:rsidRDefault="00D06BC5" w:rsidP="00D11899">
            <w:pPr>
              <w:pStyle w:val="Normal6a"/>
            </w:pPr>
          </w:p>
        </w:tc>
        <w:tc>
          <w:tcPr>
            <w:tcW w:w="4876" w:type="dxa"/>
            <w:tcBorders>
              <w:top w:val="nil"/>
              <w:left w:val="nil"/>
              <w:bottom w:val="nil"/>
              <w:right w:val="nil"/>
            </w:tcBorders>
          </w:tcPr>
          <w:p w14:paraId="7B556B58" w14:textId="77777777" w:rsidR="00D06BC5" w:rsidRPr="00CF6664" w:rsidRDefault="00D06BC5" w:rsidP="00D11899">
            <w:pPr>
              <w:pStyle w:val="Normal6a"/>
            </w:pPr>
            <w:r w:rsidRPr="00CF6664">
              <w:rPr>
                <w:b/>
                <w:i/>
              </w:rPr>
              <w:t>15 a.</w:t>
            </w:r>
            <w:r w:rsidRPr="00CF6664">
              <w:tab/>
            </w:r>
            <w:r w:rsidRPr="00CF6664">
              <w:rPr>
                <w:b/>
                <w:i/>
              </w:rPr>
              <w:t>kehottaa komissiota ja jäsenvaltioita kehittämään EU:n tason kliinisiä hoitopolkuja ja hoitoa koskevia vähimmäisnormeja tärkeimpiä sukupuolikohtaisia sairauksia varten, jotta varmistetaan varhainen diagnosointi, monialainen hoito ja yhdenvertainen saatavuus sosioekonomisesta asemasta tai maantieteellisestä sijainnista riippumatta;</w:t>
            </w:r>
          </w:p>
        </w:tc>
      </w:tr>
    </w:tbl>
    <w:p w14:paraId="131CED6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7CCEB26" w14:textId="77777777" w:rsidR="00D06BC5" w:rsidRPr="00CF6664" w:rsidRDefault="00D06BC5" w:rsidP="00D06BC5">
      <w:r w:rsidRPr="00CF6664">
        <w:rPr>
          <w:rStyle w:val="HideTWBExt"/>
        </w:rPr>
        <w:t>&lt;/Amend&gt;</w:t>
      </w:r>
    </w:p>
    <w:p w14:paraId="50BD2E3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448</w:t>
      </w:r>
      <w:r w:rsidRPr="00CF6664">
        <w:rPr>
          <w:rStyle w:val="HideTWBExt"/>
          <w:b w:val="0"/>
        </w:rPr>
        <w:t>&lt;/NumAm&gt;</w:t>
      </w:r>
    </w:p>
    <w:p w14:paraId="04A2174C"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59647DFF" w14:textId="77777777" w:rsidR="00D06BC5" w:rsidRPr="00CF6664" w:rsidRDefault="00D06BC5" w:rsidP="00D06BC5">
      <w:pPr>
        <w:pStyle w:val="NormalBold"/>
      </w:pPr>
      <w:r w:rsidRPr="00CF6664">
        <w:rPr>
          <w:rStyle w:val="HideTWBExt"/>
          <w:b w:val="0"/>
        </w:rPr>
        <w:t>&lt;/RepeatBlock-By&gt;</w:t>
      </w:r>
    </w:p>
    <w:p w14:paraId="7F42931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81222C3" w14:textId="77777777" w:rsidR="00D06BC5" w:rsidRPr="00CF6664" w:rsidRDefault="00D06BC5" w:rsidP="00D06BC5">
      <w:pPr>
        <w:pStyle w:val="NormalBold"/>
      </w:pPr>
      <w:r w:rsidRPr="00CF6664">
        <w:rPr>
          <w:rStyle w:val="HideTWBExt"/>
          <w:b w:val="0"/>
        </w:rPr>
        <w:t>&lt;Article&gt;</w:t>
      </w:r>
      <w:r w:rsidRPr="00CF6664">
        <w:t>15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0E21055" w14:textId="77777777" w:rsidTr="00D11899">
        <w:trPr>
          <w:trHeight w:hRule="exact" w:val="240"/>
          <w:jc w:val="center"/>
        </w:trPr>
        <w:tc>
          <w:tcPr>
            <w:tcW w:w="9752" w:type="dxa"/>
            <w:gridSpan w:val="2"/>
            <w:tcBorders>
              <w:top w:val="nil"/>
              <w:left w:val="nil"/>
              <w:bottom w:val="nil"/>
              <w:right w:val="nil"/>
            </w:tcBorders>
          </w:tcPr>
          <w:p w14:paraId="2ACC7645" w14:textId="77777777" w:rsidR="00D06BC5" w:rsidRPr="00CF6664" w:rsidRDefault="00D06BC5" w:rsidP="00D11899"/>
        </w:tc>
      </w:tr>
      <w:tr w:rsidR="00D06BC5" w:rsidRPr="00CF6664" w14:paraId="5E1EC585" w14:textId="77777777" w:rsidTr="00D11899">
        <w:trPr>
          <w:trHeight w:val="240"/>
          <w:jc w:val="center"/>
        </w:trPr>
        <w:tc>
          <w:tcPr>
            <w:tcW w:w="4876" w:type="dxa"/>
            <w:tcBorders>
              <w:top w:val="nil"/>
              <w:left w:val="nil"/>
              <w:bottom w:val="nil"/>
              <w:right w:val="nil"/>
            </w:tcBorders>
          </w:tcPr>
          <w:p w14:paraId="7B99497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2A564F4" w14:textId="77777777" w:rsidR="00D06BC5" w:rsidRPr="00CF6664" w:rsidRDefault="00D06BC5" w:rsidP="00D11899">
            <w:pPr>
              <w:pStyle w:val="AmColumnHeading"/>
            </w:pPr>
            <w:r w:rsidRPr="00CF6664">
              <w:t>Tarkistus</w:t>
            </w:r>
          </w:p>
        </w:tc>
      </w:tr>
      <w:tr w:rsidR="00D06BC5" w:rsidRPr="00CF6664" w14:paraId="2AFD7F10" w14:textId="77777777" w:rsidTr="00D11899">
        <w:trPr>
          <w:jc w:val="center"/>
        </w:trPr>
        <w:tc>
          <w:tcPr>
            <w:tcW w:w="4876" w:type="dxa"/>
            <w:tcBorders>
              <w:top w:val="nil"/>
              <w:left w:val="nil"/>
              <w:bottom w:val="nil"/>
              <w:right w:val="nil"/>
            </w:tcBorders>
          </w:tcPr>
          <w:p w14:paraId="5D8C7A33" w14:textId="77777777" w:rsidR="00D06BC5" w:rsidRPr="00CF6664" w:rsidRDefault="00D06BC5" w:rsidP="00D11899">
            <w:pPr>
              <w:pStyle w:val="Normal6a"/>
            </w:pPr>
          </w:p>
        </w:tc>
        <w:tc>
          <w:tcPr>
            <w:tcW w:w="4876" w:type="dxa"/>
            <w:tcBorders>
              <w:top w:val="nil"/>
              <w:left w:val="nil"/>
              <w:bottom w:val="nil"/>
              <w:right w:val="nil"/>
            </w:tcBorders>
          </w:tcPr>
          <w:p w14:paraId="7138CC2B" w14:textId="77777777" w:rsidR="00D06BC5" w:rsidRPr="00CF6664" w:rsidRDefault="00D06BC5" w:rsidP="00D11899">
            <w:pPr>
              <w:pStyle w:val="Normal6a"/>
            </w:pPr>
            <w:r w:rsidRPr="00CF6664">
              <w:rPr>
                <w:b/>
                <w:i/>
              </w:rPr>
              <w:t>15 a.</w:t>
            </w:r>
            <w:r w:rsidRPr="00CF6664">
              <w:tab/>
            </w:r>
            <w:r w:rsidRPr="00CF6664">
              <w:rPr>
                <w:b/>
                <w:i/>
              </w:rPr>
              <w:t>kehottaa laatimaan erillisiä ja jäljitettävissä olevia EU:n erityisrahoitusjärjestelyjä sukupuolikohtaisia sairauksia varten, mukaan lukien endometrioosi ja vaihdevuosiin liittyvä hoito, sekä sellaisia hankkeita varten, joilla pyritään poistamaan biologiseen ja sosiaaliseen sukupuoleen perustuvan tiedon puutteet;</w:t>
            </w:r>
          </w:p>
        </w:tc>
      </w:tr>
    </w:tbl>
    <w:p w14:paraId="5A0062F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BE0F1D2" w14:textId="77777777" w:rsidR="00D06BC5" w:rsidRPr="00CF6664" w:rsidRDefault="00D06BC5" w:rsidP="00D06BC5">
      <w:r w:rsidRPr="00CF6664">
        <w:rPr>
          <w:rStyle w:val="HideTWBExt"/>
        </w:rPr>
        <w:t>&lt;/Amend&gt;</w:t>
      </w:r>
    </w:p>
    <w:p w14:paraId="29F51440"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449</w:t>
      </w:r>
      <w:r w:rsidRPr="00CF6664">
        <w:rPr>
          <w:rStyle w:val="HideTWBExt"/>
          <w:b w:val="0"/>
        </w:rPr>
        <w:t>&lt;/NumAm&gt;</w:t>
      </w:r>
    </w:p>
    <w:p w14:paraId="3A1695EB"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0F823AD5" w14:textId="77777777" w:rsidR="00D06BC5" w:rsidRPr="00CF6664" w:rsidRDefault="00D06BC5" w:rsidP="00D06BC5">
      <w:pPr>
        <w:pStyle w:val="NormalBold"/>
      </w:pPr>
      <w:r w:rsidRPr="00CF6664">
        <w:rPr>
          <w:rStyle w:val="HideTWBExt"/>
          <w:b w:val="0"/>
        </w:rPr>
        <w:t>&lt;/RepeatBlock-By&gt;</w:t>
      </w:r>
    </w:p>
    <w:p w14:paraId="1217A46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00B68B3" w14:textId="77777777" w:rsidR="00D06BC5" w:rsidRPr="00CF6664" w:rsidRDefault="00D06BC5" w:rsidP="00D06BC5">
      <w:pPr>
        <w:pStyle w:val="NormalBold"/>
      </w:pPr>
      <w:r w:rsidRPr="00CF6664">
        <w:rPr>
          <w:rStyle w:val="HideTWBExt"/>
          <w:b w:val="0"/>
        </w:rPr>
        <w:t>&lt;Article&gt;</w:t>
      </w:r>
      <w:r w:rsidRPr="00CF6664">
        <w:t>15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7D3C639" w14:textId="77777777" w:rsidTr="00D11899">
        <w:trPr>
          <w:trHeight w:hRule="exact" w:val="240"/>
          <w:jc w:val="center"/>
        </w:trPr>
        <w:tc>
          <w:tcPr>
            <w:tcW w:w="9752" w:type="dxa"/>
            <w:gridSpan w:val="2"/>
            <w:tcBorders>
              <w:top w:val="nil"/>
              <w:left w:val="nil"/>
              <w:bottom w:val="nil"/>
              <w:right w:val="nil"/>
            </w:tcBorders>
          </w:tcPr>
          <w:p w14:paraId="40BC6DF9" w14:textId="77777777" w:rsidR="00D06BC5" w:rsidRPr="00CF6664" w:rsidRDefault="00D06BC5" w:rsidP="00D11899"/>
        </w:tc>
      </w:tr>
      <w:tr w:rsidR="00D06BC5" w:rsidRPr="00CF6664" w14:paraId="4627A3FE" w14:textId="77777777" w:rsidTr="00D11899">
        <w:trPr>
          <w:trHeight w:val="240"/>
          <w:jc w:val="center"/>
        </w:trPr>
        <w:tc>
          <w:tcPr>
            <w:tcW w:w="4876" w:type="dxa"/>
            <w:tcBorders>
              <w:top w:val="nil"/>
              <w:left w:val="nil"/>
              <w:bottom w:val="nil"/>
              <w:right w:val="nil"/>
            </w:tcBorders>
          </w:tcPr>
          <w:p w14:paraId="3268273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0B62148" w14:textId="77777777" w:rsidR="00D06BC5" w:rsidRPr="00CF6664" w:rsidRDefault="00D06BC5" w:rsidP="00D11899">
            <w:pPr>
              <w:pStyle w:val="AmColumnHeading"/>
            </w:pPr>
            <w:r w:rsidRPr="00CF6664">
              <w:t>Tarkistus</w:t>
            </w:r>
          </w:p>
        </w:tc>
      </w:tr>
      <w:tr w:rsidR="00D06BC5" w:rsidRPr="00CF6664" w14:paraId="54D420C4" w14:textId="77777777" w:rsidTr="00D11899">
        <w:trPr>
          <w:jc w:val="center"/>
        </w:trPr>
        <w:tc>
          <w:tcPr>
            <w:tcW w:w="4876" w:type="dxa"/>
            <w:tcBorders>
              <w:top w:val="nil"/>
              <w:left w:val="nil"/>
              <w:bottom w:val="nil"/>
              <w:right w:val="nil"/>
            </w:tcBorders>
          </w:tcPr>
          <w:p w14:paraId="79CB2322" w14:textId="77777777" w:rsidR="00D06BC5" w:rsidRPr="00CF6664" w:rsidRDefault="00D06BC5" w:rsidP="00D11899">
            <w:pPr>
              <w:pStyle w:val="Normal6a"/>
            </w:pPr>
          </w:p>
        </w:tc>
        <w:tc>
          <w:tcPr>
            <w:tcW w:w="4876" w:type="dxa"/>
            <w:tcBorders>
              <w:top w:val="nil"/>
              <w:left w:val="nil"/>
              <w:bottom w:val="nil"/>
              <w:right w:val="nil"/>
            </w:tcBorders>
          </w:tcPr>
          <w:p w14:paraId="010FC3B8" w14:textId="77777777" w:rsidR="00D06BC5" w:rsidRPr="00CF6664" w:rsidRDefault="00D06BC5" w:rsidP="00D11899">
            <w:pPr>
              <w:pStyle w:val="Normal6a"/>
            </w:pPr>
            <w:r w:rsidRPr="00CF6664">
              <w:rPr>
                <w:b/>
                <w:i/>
              </w:rPr>
              <w:t>15 a.</w:t>
            </w:r>
            <w:r w:rsidRPr="00CF6664">
              <w:tab/>
            </w:r>
            <w:r w:rsidRPr="00CF6664">
              <w:rPr>
                <w:b/>
                <w:i/>
              </w:rPr>
              <w:t>kehottaa kehittämään ja ottamaan käyttöön ennaltaehkäiseviä syöpärokotusohjelmia ja suorittamaan säännöllisesti erityisesti ihmisen papilloomavirusta (HPV) ja hepatiitti B -virusta (HBV) koskevia seulontoja;</w:t>
            </w:r>
          </w:p>
        </w:tc>
      </w:tr>
    </w:tbl>
    <w:p w14:paraId="68F9DE8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4DA2EB1" w14:textId="77777777" w:rsidR="00D06BC5" w:rsidRPr="00CF6664" w:rsidRDefault="00D06BC5" w:rsidP="00D06BC5">
      <w:r w:rsidRPr="00CF6664">
        <w:rPr>
          <w:rStyle w:val="HideTWBExt"/>
        </w:rPr>
        <w:t>&lt;/Amend&gt;</w:t>
      </w:r>
    </w:p>
    <w:p w14:paraId="0DD585E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450</w:t>
      </w:r>
      <w:r w:rsidRPr="00CF6664">
        <w:rPr>
          <w:rStyle w:val="HideTWBExt"/>
          <w:b w:val="0"/>
        </w:rPr>
        <w:t>&lt;/NumAm&gt;</w:t>
      </w:r>
    </w:p>
    <w:p w14:paraId="537ECEE6" w14:textId="77777777" w:rsidR="00D06BC5" w:rsidRPr="00CF6664" w:rsidRDefault="00D06BC5" w:rsidP="00D06BC5">
      <w:pPr>
        <w:pStyle w:val="NormalBold"/>
      </w:pPr>
      <w:r w:rsidRPr="00CF6664">
        <w:rPr>
          <w:rStyle w:val="HideTWBExt"/>
          <w:b w:val="0"/>
        </w:rPr>
        <w:t>&lt;RepeatBlock-By&gt;&lt;Members&gt;</w:t>
      </w:r>
      <w:r w:rsidRPr="00CF6664">
        <w:t>Arba Kokalari, Eleonora Meleti, Maria Walsh, Mirosława Nykiel</w:t>
      </w:r>
      <w:r w:rsidRPr="00CF6664">
        <w:rPr>
          <w:rStyle w:val="HideTWBExt"/>
          <w:b w:val="0"/>
        </w:rPr>
        <w:t>&lt;/Members&gt;</w:t>
      </w:r>
    </w:p>
    <w:p w14:paraId="42D4418B" w14:textId="77777777" w:rsidR="00D06BC5" w:rsidRPr="00CF6664" w:rsidRDefault="00D06BC5" w:rsidP="00D06BC5">
      <w:pPr>
        <w:pStyle w:val="NormalBold"/>
      </w:pPr>
      <w:r w:rsidRPr="00CF6664">
        <w:rPr>
          <w:rStyle w:val="HideTWBExt"/>
          <w:b w:val="0"/>
        </w:rPr>
        <w:t>&lt;/RepeatBlock-By&gt;</w:t>
      </w:r>
    </w:p>
    <w:p w14:paraId="63E3523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2D66805" w14:textId="77777777" w:rsidR="00D06BC5" w:rsidRPr="00CF6664" w:rsidRDefault="00D06BC5" w:rsidP="00D06BC5">
      <w:pPr>
        <w:pStyle w:val="NormalBold"/>
      </w:pPr>
      <w:r w:rsidRPr="00CF6664">
        <w:rPr>
          <w:rStyle w:val="HideTWBExt"/>
          <w:b w:val="0"/>
        </w:rPr>
        <w:t>&lt;Article&gt;</w:t>
      </w:r>
      <w:r w:rsidRPr="00CF6664">
        <w:t>15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BC7B6F0" w14:textId="77777777" w:rsidTr="00D11899">
        <w:trPr>
          <w:trHeight w:hRule="exact" w:val="240"/>
          <w:jc w:val="center"/>
        </w:trPr>
        <w:tc>
          <w:tcPr>
            <w:tcW w:w="9752" w:type="dxa"/>
            <w:gridSpan w:val="2"/>
            <w:tcBorders>
              <w:top w:val="nil"/>
              <w:left w:val="nil"/>
              <w:bottom w:val="nil"/>
              <w:right w:val="nil"/>
            </w:tcBorders>
          </w:tcPr>
          <w:p w14:paraId="16613F57" w14:textId="77777777" w:rsidR="00D06BC5" w:rsidRPr="00CF6664" w:rsidRDefault="00D06BC5" w:rsidP="00D11899"/>
        </w:tc>
      </w:tr>
      <w:tr w:rsidR="00D06BC5" w:rsidRPr="00CF6664" w14:paraId="015E51DC" w14:textId="77777777" w:rsidTr="00D11899">
        <w:trPr>
          <w:trHeight w:val="240"/>
          <w:jc w:val="center"/>
        </w:trPr>
        <w:tc>
          <w:tcPr>
            <w:tcW w:w="4876" w:type="dxa"/>
            <w:tcBorders>
              <w:top w:val="nil"/>
              <w:left w:val="nil"/>
              <w:bottom w:val="nil"/>
              <w:right w:val="nil"/>
            </w:tcBorders>
          </w:tcPr>
          <w:p w14:paraId="27C1CFD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14FE703" w14:textId="77777777" w:rsidR="00D06BC5" w:rsidRPr="00CF6664" w:rsidRDefault="00D06BC5" w:rsidP="00D11899">
            <w:pPr>
              <w:pStyle w:val="AmColumnHeading"/>
            </w:pPr>
            <w:r w:rsidRPr="00CF6664">
              <w:t>Tarkistus</w:t>
            </w:r>
          </w:p>
        </w:tc>
      </w:tr>
      <w:tr w:rsidR="00D06BC5" w:rsidRPr="00CF6664" w14:paraId="2F04B4E9" w14:textId="77777777" w:rsidTr="00D11899">
        <w:trPr>
          <w:jc w:val="center"/>
        </w:trPr>
        <w:tc>
          <w:tcPr>
            <w:tcW w:w="4876" w:type="dxa"/>
            <w:tcBorders>
              <w:top w:val="nil"/>
              <w:left w:val="nil"/>
              <w:bottom w:val="nil"/>
              <w:right w:val="nil"/>
            </w:tcBorders>
          </w:tcPr>
          <w:p w14:paraId="1A770A63" w14:textId="77777777" w:rsidR="00D06BC5" w:rsidRPr="00CF6664" w:rsidRDefault="00D06BC5" w:rsidP="00D11899">
            <w:pPr>
              <w:pStyle w:val="Normal6a"/>
            </w:pPr>
          </w:p>
        </w:tc>
        <w:tc>
          <w:tcPr>
            <w:tcW w:w="4876" w:type="dxa"/>
            <w:tcBorders>
              <w:top w:val="nil"/>
              <w:left w:val="nil"/>
              <w:bottom w:val="nil"/>
              <w:right w:val="nil"/>
            </w:tcBorders>
          </w:tcPr>
          <w:p w14:paraId="63D64AE9" w14:textId="77777777" w:rsidR="00D06BC5" w:rsidRPr="00CF6664" w:rsidRDefault="00D06BC5" w:rsidP="00D11899">
            <w:pPr>
              <w:pStyle w:val="Normal6a"/>
            </w:pPr>
            <w:r w:rsidRPr="00CF6664">
              <w:rPr>
                <w:b/>
                <w:i/>
              </w:rPr>
              <w:t>15 a.</w:t>
            </w:r>
            <w:r w:rsidRPr="00CF6664">
              <w:tab/>
            </w:r>
            <w:r w:rsidRPr="00CF6664">
              <w:rPr>
                <w:b/>
                <w:i/>
              </w:rPr>
              <w:t>kehottaa jäsenvaltioita toteuttamaan toimenpiteitä sukuelinten silpomisen ehkäisemiseksi ja hoitamiseksi, erityisesti sen varmistamiseksi, että terveydenhuoltohenkilöstöllä on riittävästi tietoa siitä;</w:t>
            </w:r>
          </w:p>
        </w:tc>
      </w:tr>
    </w:tbl>
    <w:p w14:paraId="629D0BC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DDA0040" w14:textId="77777777" w:rsidR="00D06BC5" w:rsidRPr="00CF6664" w:rsidRDefault="00D06BC5" w:rsidP="00D06BC5">
      <w:r w:rsidRPr="00CF6664">
        <w:rPr>
          <w:rStyle w:val="HideTWBExt"/>
        </w:rPr>
        <w:t>&lt;/Amend&gt;</w:t>
      </w:r>
    </w:p>
    <w:p w14:paraId="3645A5C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451</w:t>
      </w:r>
      <w:r w:rsidRPr="00CF6664">
        <w:rPr>
          <w:rStyle w:val="HideTWBExt"/>
          <w:b w:val="0"/>
        </w:rPr>
        <w:t>&lt;/NumAm&gt;</w:t>
      </w:r>
    </w:p>
    <w:p w14:paraId="28F68902"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14F2DBE9" w14:textId="77777777" w:rsidR="00D06BC5" w:rsidRPr="00CF6664" w:rsidRDefault="00D06BC5" w:rsidP="00D06BC5">
      <w:pPr>
        <w:pStyle w:val="NormalBold"/>
      </w:pPr>
      <w:r w:rsidRPr="00CF6664">
        <w:rPr>
          <w:rStyle w:val="HideTWBExt"/>
          <w:b w:val="0"/>
        </w:rPr>
        <w:t>&lt;/RepeatBlock-By&gt;</w:t>
      </w:r>
    </w:p>
    <w:p w14:paraId="43EB266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F2C1B93" w14:textId="77777777" w:rsidR="00D06BC5" w:rsidRPr="00CF6664" w:rsidRDefault="00D06BC5" w:rsidP="00D06BC5">
      <w:pPr>
        <w:pStyle w:val="NormalBold"/>
      </w:pPr>
      <w:r w:rsidRPr="00CF6664">
        <w:rPr>
          <w:rStyle w:val="HideTWBExt"/>
          <w:b w:val="0"/>
        </w:rPr>
        <w:t>&lt;Article&gt;</w:t>
      </w:r>
      <w:r w:rsidRPr="00CF6664">
        <w:t>15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0BE22F4" w14:textId="77777777" w:rsidTr="00D11899">
        <w:trPr>
          <w:trHeight w:hRule="exact" w:val="240"/>
          <w:jc w:val="center"/>
        </w:trPr>
        <w:tc>
          <w:tcPr>
            <w:tcW w:w="9752" w:type="dxa"/>
            <w:gridSpan w:val="2"/>
            <w:tcBorders>
              <w:top w:val="nil"/>
              <w:left w:val="nil"/>
              <w:bottom w:val="nil"/>
              <w:right w:val="nil"/>
            </w:tcBorders>
          </w:tcPr>
          <w:p w14:paraId="4A2AA30E" w14:textId="77777777" w:rsidR="00D06BC5" w:rsidRPr="00CF6664" w:rsidRDefault="00D06BC5" w:rsidP="00D11899"/>
        </w:tc>
      </w:tr>
      <w:tr w:rsidR="00D06BC5" w:rsidRPr="00CF6664" w14:paraId="4243125F" w14:textId="77777777" w:rsidTr="00D11899">
        <w:trPr>
          <w:trHeight w:val="240"/>
          <w:jc w:val="center"/>
        </w:trPr>
        <w:tc>
          <w:tcPr>
            <w:tcW w:w="4876" w:type="dxa"/>
            <w:tcBorders>
              <w:top w:val="nil"/>
              <w:left w:val="nil"/>
              <w:bottom w:val="nil"/>
              <w:right w:val="nil"/>
            </w:tcBorders>
          </w:tcPr>
          <w:p w14:paraId="794FE6C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955F921" w14:textId="77777777" w:rsidR="00D06BC5" w:rsidRPr="00CF6664" w:rsidRDefault="00D06BC5" w:rsidP="00D11899">
            <w:pPr>
              <w:pStyle w:val="AmColumnHeading"/>
            </w:pPr>
            <w:r w:rsidRPr="00CF6664">
              <w:t>Tarkistus</w:t>
            </w:r>
          </w:p>
        </w:tc>
      </w:tr>
      <w:tr w:rsidR="00D06BC5" w:rsidRPr="00CF6664" w14:paraId="0E0CE207" w14:textId="77777777" w:rsidTr="00D11899">
        <w:trPr>
          <w:jc w:val="center"/>
        </w:trPr>
        <w:tc>
          <w:tcPr>
            <w:tcW w:w="4876" w:type="dxa"/>
            <w:tcBorders>
              <w:top w:val="nil"/>
              <w:left w:val="nil"/>
              <w:bottom w:val="nil"/>
              <w:right w:val="nil"/>
            </w:tcBorders>
          </w:tcPr>
          <w:p w14:paraId="2224A6DF" w14:textId="77777777" w:rsidR="00D06BC5" w:rsidRPr="00CF6664" w:rsidRDefault="00D06BC5" w:rsidP="00D11899">
            <w:pPr>
              <w:pStyle w:val="Normal6a"/>
            </w:pPr>
          </w:p>
        </w:tc>
        <w:tc>
          <w:tcPr>
            <w:tcW w:w="4876" w:type="dxa"/>
            <w:tcBorders>
              <w:top w:val="nil"/>
              <w:left w:val="nil"/>
              <w:bottom w:val="nil"/>
              <w:right w:val="nil"/>
            </w:tcBorders>
          </w:tcPr>
          <w:p w14:paraId="7322831D" w14:textId="77777777" w:rsidR="00D06BC5" w:rsidRPr="00CF6664" w:rsidRDefault="00D06BC5" w:rsidP="00D11899">
            <w:pPr>
              <w:pStyle w:val="Normal6a"/>
            </w:pPr>
            <w:r w:rsidRPr="00CF6664">
              <w:rPr>
                <w:b/>
                <w:i/>
              </w:rPr>
              <w:t>15 b.</w:t>
            </w:r>
            <w:r w:rsidRPr="00CF6664">
              <w:tab/>
            </w:r>
            <w:r w:rsidRPr="00CF6664">
              <w:rPr>
                <w:b/>
                <w:i/>
              </w:rPr>
              <w:t>korostaa, että syöpä on toiseksi suurin kuolinsyy EU:ssa ja että sitä esiintyy keskimäärin enemmän miehillä kuin naisilla; toteaa, että jotkin syövät ilmenevät miehillä eri tavoin kuin naisilla ja että jotkin syövät ovat ominaisia tai yleisempiä tietyillä sukupuolilla; on huolissaan siitä, että naisilla syöpä todetaan keskimäärin 2,5 vuotta myöhemmin kuin miehillä</w:t>
            </w:r>
            <w:r w:rsidRPr="00CF6664">
              <w:rPr>
                <w:b/>
                <w:i/>
                <w:vertAlign w:val="superscript"/>
              </w:rPr>
              <w:t>1 a</w:t>
            </w:r>
            <w:r w:rsidRPr="00CF6664">
              <w:rPr>
                <w:b/>
                <w:i/>
              </w:rPr>
              <w:t>; korostaa, että on tutkittava enemmän biologiseen / sosiaaliseen sukupuoleen liittyvien tekijöiden vaikutusta syövän esiintymiseen, siihen, miten se ilmenee, ja hoitovasteeseen;</w:t>
            </w:r>
          </w:p>
        </w:tc>
      </w:tr>
      <w:tr w:rsidR="00D06BC5" w:rsidRPr="00CF6664" w14:paraId="50F33D2F" w14:textId="77777777" w:rsidTr="00D11899">
        <w:trPr>
          <w:jc w:val="center"/>
        </w:trPr>
        <w:tc>
          <w:tcPr>
            <w:tcW w:w="4876" w:type="dxa"/>
            <w:tcBorders>
              <w:top w:val="nil"/>
              <w:left w:val="nil"/>
              <w:bottom w:val="nil"/>
              <w:right w:val="nil"/>
            </w:tcBorders>
          </w:tcPr>
          <w:p w14:paraId="1F47EF00" w14:textId="77777777" w:rsidR="00D06BC5" w:rsidRPr="00CF6664" w:rsidRDefault="00D06BC5" w:rsidP="00D11899"/>
        </w:tc>
        <w:tc>
          <w:tcPr>
            <w:tcW w:w="4876" w:type="dxa"/>
            <w:tcBorders>
              <w:top w:val="nil"/>
              <w:left w:val="nil"/>
              <w:bottom w:val="nil"/>
              <w:right w:val="nil"/>
            </w:tcBorders>
          </w:tcPr>
          <w:p w14:paraId="25A89F47" w14:textId="77777777" w:rsidR="00D06BC5" w:rsidRPr="00CF6664" w:rsidRDefault="00D06BC5" w:rsidP="00D11899">
            <w:pPr>
              <w:pStyle w:val="Normal6a"/>
            </w:pPr>
            <w:r w:rsidRPr="00CF6664">
              <w:rPr>
                <w:b/>
                <w:i/>
              </w:rPr>
              <w:t>_________________</w:t>
            </w:r>
          </w:p>
        </w:tc>
      </w:tr>
      <w:tr w:rsidR="00D06BC5" w:rsidRPr="00CF6664" w14:paraId="3B3BA570" w14:textId="77777777" w:rsidTr="00D11899">
        <w:trPr>
          <w:jc w:val="center"/>
        </w:trPr>
        <w:tc>
          <w:tcPr>
            <w:tcW w:w="4876" w:type="dxa"/>
            <w:tcBorders>
              <w:top w:val="nil"/>
              <w:left w:val="nil"/>
              <w:bottom w:val="nil"/>
              <w:right w:val="nil"/>
            </w:tcBorders>
          </w:tcPr>
          <w:p w14:paraId="1E7F1E7A" w14:textId="77777777" w:rsidR="00D06BC5" w:rsidRPr="00CF6664" w:rsidRDefault="00D06BC5" w:rsidP="00D11899"/>
        </w:tc>
        <w:tc>
          <w:tcPr>
            <w:tcW w:w="4876" w:type="dxa"/>
            <w:tcBorders>
              <w:top w:val="nil"/>
              <w:left w:val="nil"/>
              <w:bottom w:val="nil"/>
              <w:right w:val="nil"/>
            </w:tcBorders>
          </w:tcPr>
          <w:p w14:paraId="0DC0DF1A" w14:textId="77777777" w:rsidR="00D06BC5" w:rsidRPr="00CF6664" w:rsidRDefault="00D06BC5" w:rsidP="00D11899">
            <w:pPr>
              <w:pStyle w:val="Normal6a"/>
            </w:pPr>
            <w:r w:rsidRPr="00CF6664">
              <w:rPr>
                <w:b/>
                <w:i/>
                <w:vertAlign w:val="superscript"/>
              </w:rPr>
              <w:t>1 a</w:t>
            </w:r>
            <w:r w:rsidRPr="00CF6664">
              <w:t xml:space="preserve"> </w:t>
            </w:r>
            <w:r w:rsidRPr="00CF6664">
              <w:rPr>
                <w:b/>
                <w:i/>
              </w:rPr>
              <w:t>Westergaard, D., Moseley, P., Sørup, F. K. H., Baldi, P. ja Brunak, S., ”Population-wide analysis of differences in disease progression patterns in men and women”, Nature Communications, osa 10, N:o 666, 2019, https://www.nature.com/articles/s41467-019-08475-9</w:t>
            </w:r>
          </w:p>
        </w:tc>
      </w:tr>
    </w:tbl>
    <w:p w14:paraId="7A468DF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FC1BD48" w14:textId="77777777" w:rsidR="00D06BC5" w:rsidRPr="00CF6664" w:rsidRDefault="00D06BC5" w:rsidP="00D06BC5">
      <w:r w:rsidRPr="00CF6664">
        <w:rPr>
          <w:rStyle w:val="HideTWBExt"/>
        </w:rPr>
        <w:t>&lt;/Amend&gt;</w:t>
      </w:r>
    </w:p>
    <w:p w14:paraId="402FA96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452</w:t>
      </w:r>
      <w:r w:rsidRPr="00CF6664">
        <w:rPr>
          <w:rStyle w:val="HideTWBExt"/>
          <w:b w:val="0"/>
        </w:rPr>
        <w:t>&lt;/NumAm&gt;</w:t>
      </w:r>
    </w:p>
    <w:p w14:paraId="7F824DD2"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4F07217" w14:textId="77777777" w:rsidR="00D06BC5" w:rsidRPr="00CF6664" w:rsidRDefault="00D06BC5" w:rsidP="00D06BC5">
      <w:pPr>
        <w:pStyle w:val="NormalBold"/>
      </w:pPr>
      <w:r w:rsidRPr="00CF6664">
        <w:rPr>
          <w:rStyle w:val="HideTWBExt"/>
          <w:b w:val="0"/>
        </w:rPr>
        <w:t>&lt;/RepeatBlock-By&gt;</w:t>
      </w:r>
    </w:p>
    <w:p w14:paraId="5755BF7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F9FDDCE" w14:textId="77777777" w:rsidR="00D06BC5" w:rsidRPr="00CF6664" w:rsidRDefault="00D06BC5" w:rsidP="00D06BC5">
      <w:pPr>
        <w:pStyle w:val="NormalBold"/>
      </w:pPr>
      <w:r w:rsidRPr="00CF6664">
        <w:rPr>
          <w:rStyle w:val="HideTWBExt"/>
          <w:b w:val="0"/>
        </w:rPr>
        <w:t>&lt;Article&gt;</w:t>
      </w:r>
      <w:r w:rsidRPr="00CF6664">
        <w:t>15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D5DB3B9" w14:textId="77777777" w:rsidTr="00D11899">
        <w:trPr>
          <w:trHeight w:hRule="exact" w:val="240"/>
          <w:jc w:val="center"/>
        </w:trPr>
        <w:tc>
          <w:tcPr>
            <w:tcW w:w="9752" w:type="dxa"/>
            <w:gridSpan w:val="2"/>
            <w:tcBorders>
              <w:top w:val="nil"/>
              <w:left w:val="nil"/>
              <w:bottom w:val="nil"/>
              <w:right w:val="nil"/>
            </w:tcBorders>
          </w:tcPr>
          <w:p w14:paraId="030CCE94" w14:textId="77777777" w:rsidR="00D06BC5" w:rsidRPr="00CF6664" w:rsidRDefault="00D06BC5" w:rsidP="00D11899"/>
        </w:tc>
      </w:tr>
      <w:tr w:rsidR="00D06BC5" w:rsidRPr="00CF6664" w14:paraId="78B3FE93" w14:textId="77777777" w:rsidTr="00D11899">
        <w:trPr>
          <w:trHeight w:val="240"/>
          <w:jc w:val="center"/>
        </w:trPr>
        <w:tc>
          <w:tcPr>
            <w:tcW w:w="4876" w:type="dxa"/>
            <w:tcBorders>
              <w:top w:val="nil"/>
              <w:left w:val="nil"/>
              <w:bottom w:val="nil"/>
              <w:right w:val="nil"/>
            </w:tcBorders>
          </w:tcPr>
          <w:p w14:paraId="2EC47D4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306D8B2" w14:textId="77777777" w:rsidR="00D06BC5" w:rsidRPr="00CF6664" w:rsidRDefault="00D06BC5" w:rsidP="00D11899">
            <w:pPr>
              <w:pStyle w:val="AmColumnHeading"/>
            </w:pPr>
            <w:r w:rsidRPr="00CF6664">
              <w:t>Tarkistus</w:t>
            </w:r>
          </w:p>
        </w:tc>
      </w:tr>
      <w:tr w:rsidR="00D06BC5" w:rsidRPr="00CF6664" w14:paraId="24282C32" w14:textId="77777777" w:rsidTr="00D11899">
        <w:trPr>
          <w:jc w:val="center"/>
        </w:trPr>
        <w:tc>
          <w:tcPr>
            <w:tcW w:w="4876" w:type="dxa"/>
            <w:tcBorders>
              <w:top w:val="nil"/>
              <w:left w:val="nil"/>
              <w:bottom w:val="nil"/>
              <w:right w:val="nil"/>
            </w:tcBorders>
          </w:tcPr>
          <w:p w14:paraId="2C3A4C68" w14:textId="77777777" w:rsidR="00D06BC5" w:rsidRPr="00CF6664" w:rsidRDefault="00D06BC5" w:rsidP="00D11899">
            <w:pPr>
              <w:pStyle w:val="Normal6a"/>
            </w:pPr>
          </w:p>
        </w:tc>
        <w:tc>
          <w:tcPr>
            <w:tcW w:w="4876" w:type="dxa"/>
            <w:tcBorders>
              <w:top w:val="nil"/>
              <w:left w:val="nil"/>
              <w:bottom w:val="nil"/>
              <w:right w:val="nil"/>
            </w:tcBorders>
          </w:tcPr>
          <w:p w14:paraId="53920720" w14:textId="77777777" w:rsidR="00D06BC5" w:rsidRPr="00CF6664" w:rsidRDefault="00D06BC5" w:rsidP="00D11899">
            <w:pPr>
              <w:pStyle w:val="Normal6a"/>
            </w:pPr>
            <w:r w:rsidRPr="00CF6664">
              <w:rPr>
                <w:b/>
                <w:i/>
              </w:rPr>
              <w:t>15 b.</w:t>
            </w:r>
            <w:r w:rsidRPr="00CF6664">
              <w:tab/>
            </w:r>
            <w:r w:rsidRPr="00CF6664">
              <w:rPr>
                <w:b/>
                <w:i/>
              </w:rPr>
              <w:t>kehottaa sisällyttämään sukupuolisensitiivisen lähestymistavan tulevaan kriittisiä lääkkeitä koskevaan säädökseen ja varmistamaan, että kriittisten lääkkeiden tunnistamisessa ja etusijajärjestyksen määrittelyssä otetaan huomioon naisten erityiset terveystarpeet heidän kaikessa moninaisuudessaan; korostaa, että on tärkeää taata olennaisten lääkkeiden, myös lisääntymis-, äitiys- ja mielenterveyteen liittyvien lääkkeiden, yhdenvertainen ja keskeytymätön saatavuus sekä sellaisten sairauksien hoito, jotka vaikuttavat pääasiassa tai suhteettomasti naisiin;</w:t>
            </w:r>
          </w:p>
        </w:tc>
      </w:tr>
    </w:tbl>
    <w:p w14:paraId="34343E4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345E18A" w14:textId="77777777" w:rsidR="00D06BC5" w:rsidRPr="00CF6664" w:rsidRDefault="00D06BC5" w:rsidP="00D06BC5">
      <w:r w:rsidRPr="00CF6664">
        <w:rPr>
          <w:rStyle w:val="HideTWBExt"/>
        </w:rPr>
        <w:t>&lt;/Amend&gt;</w:t>
      </w:r>
    </w:p>
    <w:p w14:paraId="26A1472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453</w:t>
      </w:r>
      <w:r w:rsidRPr="00CF6664">
        <w:rPr>
          <w:rStyle w:val="HideTWBExt"/>
          <w:b w:val="0"/>
        </w:rPr>
        <w:t>&lt;/NumAm&gt;</w:t>
      </w:r>
    </w:p>
    <w:p w14:paraId="14334FFA"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Elisabeth Grossmann, Alessandra Moretti, Maria Noichl, Emma Rafowicz, Sabrina Repp, Carla Tavares</w:t>
      </w:r>
      <w:r w:rsidRPr="00CF6664">
        <w:rPr>
          <w:rStyle w:val="HideTWBExt"/>
          <w:b w:val="0"/>
        </w:rPr>
        <w:t>&lt;/Members&gt;</w:t>
      </w:r>
    </w:p>
    <w:p w14:paraId="0F8FF520" w14:textId="77777777" w:rsidR="00D06BC5" w:rsidRPr="00CF6664" w:rsidRDefault="00D06BC5" w:rsidP="00D06BC5">
      <w:pPr>
        <w:pStyle w:val="NormalBold"/>
      </w:pPr>
      <w:r w:rsidRPr="00CF6664">
        <w:rPr>
          <w:rStyle w:val="HideTWBExt"/>
          <w:b w:val="0"/>
        </w:rPr>
        <w:t>&lt;/RepeatBlock-By&gt;</w:t>
      </w:r>
    </w:p>
    <w:p w14:paraId="20BB952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755F2C7" w14:textId="77777777" w:rsidR="00D06BC5" w:rsidRPr="00CF6664" w:rsidRDefault="00D06BC5" w:rsidP="00D06BC5">
      <w:pPr>
        <w:pStyle w:val="NormalBold"/>
      </w:pPr>
      <w:r w:rsidRPr="00CF6664">
        <w:rPr>
          <w:rStyle w:val="HideTWBExt"/>
          <w:b w:val="0"/>
        </w:rPr>
        <w:t>&lt;Article&gt;</w:t>
      </w:r>
      <w:r w:rsidRPr="00CF6664">
        <w:t>15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21D1515" w14:textId="77777777" w:rsidTr="00D11899">
        <w:trPr>
          <w:trHeight w:hRule="exact" w:val="240"/>
          <w:jc w:val="center"/>
        </w:trPr>
        <w:tc>
          <w:tcPr>
            <w:tcW w:w="9752" w:type="dxa"/>
            <w:gridSpan w:val="2"/>
            <w:tcBorders>
              <w:top w:val="nil"/>
              <w:left w:val="nil"/>
              <w:bottom w:val="nil"/>
              <w:right w:val="nil"/>
            </w:tcBorders>
          </w:tcPr>
          <w:p w14:paraId="174F8E91" w14:textId="77777777" w:rsidR="00D06BC5" w:rsidRPr="00CF6664" w:rsidRDefault="00D06BC5" w:rsidP="00D11899"/>
        </w:tc>
      </w:tr>
      <w:tr w:rsidR="00D06BC5" w:rsidRPr="00CF6664" w14:paraId="15809631" w14:textId="77777777" w:rsidTr="00D11899">
        <w:trPr>
          <w:trHeight w:val="240"/>
          <w:jc w:val="center"/>
        </w:trPr>
        <w:tc>
          <w:tcPr>
            <w:tcW w:w="4876" w:type="dxa"/>
            <w:tcBorders>
              <w:top w:val="nil"/>
              <w:left w:val="nil"/>
              <w:bottom w:val="nil"/>
              <w:right w:val="nil"/>
            </w:tcBorders>
          </w:tcPr>
          <w:p w14:paraId="10BEC09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0F015CA" w14:textId="77777777" w:rsidR="00D06BC5" w:rsidRPr="00CF6664" w:rsidRDefault="00D06BC5" w:rsidP="00D11899">
            <w:pPr>
              <w:pStyle w:val="AmColumnHeading"/>
            </w:pPr>
            <w:r w:rsidRPr="00CF6664">
              <w:t>Tarkistus</w:t>
            </w:r>
          </w:p>
        </w:tc>
      </w:tr>
      <w:tr w:rsidR="00D06BC5" w:rsidRPr="00CF6664" w14:paraId="3A55FF1D" w14:textId="77777777" w:rsidTr="00D11899">
        <w:trPr>
          <w:jc w:val="center"/>
        </w:trPr>
        <w:tc>
          <w:tcPr>
            <w:tcW w:w="4876" w:type="dxa"/>
            <w:tcBorders>
              <w:top w:val="nil"/>
              <w:left w:val="nil"/>
              <w:bottom w:val="nil"/>
              <w:right w:val="nil"/>
            </w:tcBorders>
          </w:tcPr>
          <w:p w14:paraId="010E84F0" w14:textId="77777777" w:rsidR="00D06BC5" w:rsidRPr="00CF6664" w:rsidRDefault="00D06BC5" w:rsidP="00D11899">
            <w:pPr>
              <w:pStyle w:val="Normal6a"/>
            </w:pPr>
          </w:p>
        </w:tc>
        <w:tc>
          <w:tcPr>
            <w:tcW w:w="4876" w:type="dxa"/>
            <w:tcBorders>
              <w:top w:val="nil"/>
              <w:left w:val="nil"/>
              <w:bottom w:val="nil"/>
              <w:right w:val="nil"/>
            </w:tcBorders>
          </w:tcPr>
          <w:p w14:paraId="250E8D78" w14:textId="77777777" w:rsidR="00D06BC5" w:rsidRPr="00CF6664" w:rsidRDefault="00D06BC5" w:rsidP="00D11899">
            <w:pPr>
              <w:pStyle w:val="Normal6a"/>
            </w:pPr>
            <w:r w:rsidRPr="00CF6664">
              <w:rPr>
                <w:b/>
                <w:i/>
              </w:rPr>
              <w:t>15 b.</w:t>
            </w:r>
            <w:r w:rsidRPr="00CF6664">
              <w:tab/>
            </w:r>
            <w:r w:rsidRPr="00CF6664">
              <w:rPr>
                <w:b/>
                <w:i/>
              </w:rPr>
              <w:t>kehottaa jäsenvaltioita varmistamaan hedelmöityshoitojen oikea-aikaisen ja yhdenvertaisen saatavuuden ilman syrjintää, erityisesti yksinelävien naisten ja samaa sukupuolta olevien naisparien osalta, sekä näyttöön perustuvan ja luotettavan hedelmällisyyttä koskevan julkisen tiedotuksen noudattaen oikeuksiin perustuvaa lähestymistapaa, jolla tuetaan lisääntymiseen liittyvää itsemääräämisoikeutta, komission tuella sekä ohjeiden, tiedonkeruun ja parhaiden käytäntöjen vaihdon välityksellä;</w:t>
            </w:r>
          </w:p>
        </w:tc>
      </w:tr>
    </w:tbl>
    <w:p w14:paraId="1028BFF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6587A8A" w14:textId="77777777" w:rsidR="00D06BC5" w:rsidRPr="00CF6664" w:rsidRDefault="00D06BC5" w:rsidP="00D06BC5">
      <w:r w:rsidRPr="00CF6664">
        <w:rPr>
          <w:rStyle w:val="HideTWBExt"/>
        </w:rPr>
        <w:t>&lt;/Amend&gt;</w:t>
      </w:r>
    </w:p>
    <w:p w14:paraId="4317E8E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454</w:t>
      </w:r>
      <w:r w:rsidRPr="00CF6664">
        <w:rPr>
          <w:rStyle w:val="HideTWBExt"/>
          <w:b w:val="0"/>
        </w:rPr>
        <w:t>&lt;/NumAm&gt;</w:t>
      </w:r>
    </w:p>
    <w:p w14:paraId="074FF0DE"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20D83889" w14:textId="77777777" w:rsidR="00D06BC5" w:rsidRPr="00CF6664" w:rsidRDefault="00D06BC5" w:rsidP="00D06BC5">
      <w:pPr>
        <w:pStyle w:val="NormalBold"/>
      </w:pPr>
      <w:r w:rsidRPr="00CF6664">
        <w:rPr>
          <w:rStyle w:val="HideTWBExt"/>
          <w:b w:val="0"/>
        </w:rPr>
        <w:t>&lt;/RepeatBlock-By&gt;</w:t>
      </w:r>
    </w:p>
    <w:p w14:paraId="21FDA8F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B48440E" w14:textId="77777777" w:rsidR="00D06BC5" w:rsidRPr="00CF6664" w:rsidRDefault="00D06BC5" w:rsidP="00D06BC5">
      <w:pPr>
        <w:pStyle w:val="NormalBold"/>
      </w:pPr>
      <w:r w:rsidRPr="00CF6664">
        <w:rPr>
          <w:rStyle w:val="HideTWBExt"/>
          <w:b w:val="0"/>
        </w:rPr>
        <w:t>&lt;Article&gt;</w:t>
      </w:r>
      <w:r w:rsidRPr="00CF6664">
        <w:t>15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88A2EA2" w14:textId="77777777" w:rsidTr="00D11899">
        <w:trPr>
          <w:trHeight w:hRule="exact" w:val="240"/>
          <w:jc w:val="center"/>
        </w:trPr>
        <w:tc>
          <w:tcPr>
            <w:tcW w:w="9752" w:type="dxa"/>
            <w:gridSpan w:val="2"/>
            <w:tcBorders>
              <w:top w:val="nil"/>
              <w:left w:val="nil"/>
              <w:bottom w:val="nil"/>
              <w:right w:val="nil"/>
            </w:tcBorders>
          </w:tcPr>
          <w:p w14:paraId="3E67A0A2" w14:textId="77777777" w:rsidR="00D06BC5" w:rsidRPr="00CF6664" w:rsidRDefault="00D06BC5" w:rsidP="00D11899"/>
        </w:tc>
      </w:tr>
      <w:tr w:rsidR="00D06BC5" w:rsidRPr="00CF6664" w14:paraId="26764631" w14:textId="77777777" w:rsidTr="00D11899">
        <w:trPr>
          <w:trHeight w:val="240"/>
          <w:jc w:val="center"/>
        </w:trPr>
        <w:tc>
          <w:tcPr>
            <w:tcW w:w="4876" w:type="dxa"/>
            <w:tcBorders>
              <w:top w:val="nil"/>
              <w:left w:val="nil"/>
              <w:bottom w:val="nil"/>
              <w:right w:val="nil"/>
            </w:tcBorders>
          </w:tcPr>
          <w:p w14:paraId="582BD72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4E95533" w14:textId="77777777" w:rsidR="00D06BC5" w:rsidRPr="00CF6664" w:rsidRDefault="00D06BC5" w:rsidP="00D11899">
            <w:pPr>
              <w:pStyle w:val="AmColumnHeading"/>
            </w:pPr>
            <w:r w:rsidRPr="00CF6664">
              <w:t>Tarkistus</w:t>
            </w:r>
          </w:p>
        </w:tc>
      </w:tr>
      <w:tr w:rsidR="00D06BC5" w:rsidRPr="00CF6664" w14:paraId="3F4F444F" w14:textId="77777777" w:rsidTr="00D11899">
        <w:trPr>
          <w:jc w:val="center"/>
        </w:trPr>
        <w:tc>
          <w:tcPr>
            <w:tcW w:w="4876" w:type="dxa"/>
            <w:tcBorders>
              <w:top w:val="nil"/>
              <w:left w:val="nil"/>
              <w:bottom w:val="nil"/>
              <w:right w:val="nil"/>
            </w:tcBorders>
          </w:tcPr>
          <w:p w14:paraId="226F9647" w14:textId="77777777" w:rsidR="00D06BC5" w:rsidRPr="00CF6664" w:rsidRDefault="00D06BC5" w:rsidP="00D11899">
            <w:pPr>
              <w:pStyle w:val="Normal6a"/>
            </w:pPr>
          </w:p>
        </w:tc>
        <w:tc>
          <w:tcPr>
            <w:tcW w:w="4876" w:type="dxa"/>
            <w:tcBorders>
              <w:top w:val="nil"/>
              <w:left w:val="nil"/>
              <w:bottom w:val="nil"/>
              <w:right w:val="nil"/>
            </w:tcBorders>
          </w:tcPr>
          <w:p w14:paraId="2DE4D86B" w14:textId="77777777" w:rsidR="00D06BC5" w:rsidRPr="00CF6664" w:rsidRDefault="00D06BC5" w:rsidP="00D11899">
            <w:pPr>
              <w:pStyle w:val="Normal6a"/>
            </w:pPr>
            <w:r w:rsidRPr="00CF6664">
              <w:rPr>
                <w:b/>
                <w:i/>
              </w:rPr>
              <w:t>15 b.</w:t>
            </w:r>
            <w:r w:rsidRPr="00CF6664">
              <w:tab/>
            </w:r>
            <w:r w:rsidRPr="00CF6664">
              <w:rPr>
                <w:b/>
                <w:i/>
              </w:rPr>
              <w:t>kehottaa jäsenvaltioita varmistamaan transihmisten ja muunsukupuolisten henkilöiden kohdalla kaikkien terveydenhuoltopalvelujen, myös seksuaali- ja lisääntymisterveyden ja niihin liittyvien lääkkeiden, saatavuuden ja poistamaan kaikki pakottavat ja tarpeettomat lääketieteelliset vaatimukset, kuten steriloinnin tai leikkauksen, jotka estävät oikeudellisen tunnustamisen tai lisääntymispalvelujen saatavuuden;</w:t>
            </w:r>
          </w:p>
        </w:tc>
      </w:tr>
    </w:tbl>
    <w:p w14:paraId="5EFC507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0A77678" w14:textId="77777777" w:rsidR="00D06BC5" w:rsidRPr="00CF6664" w:rsidRDefault="00D06BC5" w:rsidP="00D06BC5">
      <w:r w:rsidRPr="00CF6664">
        <w:rPr>
          <w:rStyle w:val="HideTWBExt"/>
        </w:rPr>
        <w:t>&lt;/Amend&gt;</w:t>
      </w:r>
    </w:p>
    <w:p w14:paraId="6CEC32A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455</w:t>
      </w:r>
      <w:r w:rsidRPr="00CF6664">
        <w:rPr>
          <w:rStyle w:val="HideTWBExt"/>
          <w:b w:val="0"/>
        </w:rPr>
        <w:t>&lt;/NumAm&gt;</w:t>
      </w:r>
    </w:p>
    <w:p w14:paraId="3C6108D0"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719BF80A" w14:textId="77777777" w:rsidR="00D06BC5" w:rsidRPr="00CF6664" w:rsidRDefault="00D06BC5" w:rsidP="00D06BC5">
      <w:pPr>
        <w:pStyle w:val="NormalBold"/>
      </w:pPr>
      <w:r w:rsidRPr="00CF6664">
        <w:rPr>
          <w:rStyle w:val="HideTWBExt"/>
          <w:b w:val="0"/>
        </w:rPr>
        <w:t>&lt;/RepeatBlock-By&gt;</w:t>
      </w:r>
    </w:p>
    <w:p w14:paraId="078787B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56EBA37" w14:textId="77777777" w:rsidR="00D06BC5" w:rsidRPr="00CF6664" w:rsidRDefault="00D06BC5" w:rsidP="00D06BC5">
      <w:pPr>
        <w:pStyle w:val="NormalBold"/>
      </w:pPr>
      <w:r w:rsidRPr="00CF6664">
        <w:rPr>
          <w:rStyle w:val="HideTWBExt"/>
          <w:b w:val="0"/>
        </w:rPr>
        <w:t>&lt;Article&gt;</w:t>
      </w:r>
      <w:r w:rsidRPr="00CF6664">
        <w:t>15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2BD0756" w14:textId="77777777" w:rsidTr="00D11899">
        <w:trPr>
          <w:trHeight w:hRule="exact" w:val="240"/>
          <w:jc w:val="center"/>
        </w:trPr>
        <w:tc>
          <w:tcPr>
            <w:tcW w:w="9752" w:type="dxa"/>
            <w:gridSpan w:val="2"/>
            <w:tcBorders>
              <w:top w:val="nil"/>
              <w:left w:val="nil"/>
              <w:bottom w:val="nil"/>
              <w:right w:val="nil"/>
            </w:tcBorders>
          </w:tcPr>
          <w:p w14:paraId="33EAD368" w14:textId="77777777" w:rsidR="00D06BC5" w:rsidRPr="00CF6664" w:rsidRDefault="00D06BC5" w:rsidP="00D11899"/>
        </w:tc>
      </w:tr>
      <w:tr w:rsidR="00D06BC5" w:rsidRPr="00CF6664" w14:paraId="25C7FB58" w14:textId="77777777" w:rsidTr="00D11899">
        <w:trPr>
          <w:trHeight w:val="240"/>
          <w:jc w:val="center"/>
        </w:trPr>
        <w:tc>
          <w:tcPr>
            <w:tcW w:w="4876" w:type="dxa"/>
            <w:tcBorders>
              <w:top w:val="nil"/>
              <w:left w:val="nil"/>
              <w:bottom w:val="nil"/>
              <w:right w:val="nil"/>
            </w:tcBorders>
          </w:tcPr>
          <w:p w14:paraId="38CF3DD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1835106" w14:textId="77777777" w:rsidR="00D06BC5" w:rsidRPr="00CF6664" w:rsidRDefault="00D06BC5" w:rsidP="00D11899">
            <w:pPr>
              <w:pStyle w:val="AmColumnHeading"/>
            </w:pPr>
            <w:r w:rsidRPr="00CF6664">
              <w:t>Tarkistus</w:t>
            </w:r>
          </w:p>
        </w:tc>
      </w:tr>
      <w:tr w:rsidR="00D06BC5" w:rsidRPr="00CF6664" w14:paraId="44768A6A" w14:textId="77777777" w:rsidTr="00D11899">
        <w:trPr>
          <w:jc w:val="center"/>
        </w:trPr>
        <w:tc>
          <w:tcPr>
            <w:tcW w:w="4876" w:type="dxa"/>
            <w:tcBorders>
              <w:top w:val="nil"/>
              <w:left w:val="nil"/>
              <w:bottom w:val="nil"/>
              <w:right w:val="nil"/>
            </w:tcBorders>
          </w:tcPr>
          <w:p w14:paraId="0402203D" w14:textId="77777777" w:rsidR="00D06BC5" w:rsidRPr="00CF6664" w:rsidRDefault="00D06BC5" w:rsidP="00D11899">
            <w:pPr>
              <w:pStyle w:val="Normal6a"/>
            </w:pPr>
          </w:p>
        </w:tc>
        <w:tc>
          <w:tcPr>
            <w:tcW w:w="4876" w:type="dxa"/>
            <w:tcBorders>
              <w:top w:val="nil"/>
              <w:left w:val="nil"/>
              <w:bottom w:val="nil"/>
              <w:right w:val="nil"/>
            </w:tcBorders>
          </w:tcPr>
          <w:p w14:paraId="609B64CA" w14:textId="77777777" w:rsidR="00D06BC5" w:rsidRPr="00CF6664" w:rsidRDefault="00D06BC5" w:rsidP="00D11899">
            <w:pPr>
              <w:pStyle w:val="Normal6a"/>
            </w:pPr>
            <w:r w:rsidRPr="00CF6664">
              <w:rPr>
                <w:b/>
                <w:i/>
              </w:rPr>
              <w:t>15 b.</w:t>
            </w:r>
            <w:r w:rsidRPr="00CF6664">
              <w:tab/>
            </w:r>
            <w:r w:rsidRPr="00CF6664">
              <w:rPr>
                <w:b/>
                <w:i/>
              </w:rPr>
              <w:t>painottaa, että hoivavelvollisuudet kasautuvat suhteettomasti naisille kaikkialla EU:ssa, ja että tämä lisää eriarvoisuutta, edistää hoitovastuun epätasaista jakautumista sukupuolten kesken, vähentää naisten osallistumista työmarkkinoille ja ansaitsemismahdollisuuksia sekä altistaa heidät stressiin liittyville terveysriskeille;</w:t>
            </w:r>
          </w:p>
        </w:tc>
      </w:tr>
    </w:tbl>
    <w:p w14:paraId="12A8CB6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08F8EB8" w14:textId="77777777" w:rsidR="00D06BC5" w:rsidRPr="00CF6664" w:rsidRDefault="00D06BC5" w:rsidP="00D06BC5">
      <w:r w:rsidRPr="00CF6664">
        <w:rPr>
          <w:rStyle w:val="HideTWBExt"/>
        </w:rPr>
        <w:t>&lt;/Amend&gt;</w:t>
      </w:r>
    </w:p>
    <w:p w14:paraId="3029392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456</w:t>
      </w:r>
      <w:r w:rsidRPr="00CF6664">
        <w:rPr>
          <w:rStyle w:val="HideTWBExt"/>
          <w:b w:val="0"/>
        </w:rPr>
        <w:t>&lt;/NumAm&gt;</w:t>
      </w:r>
    </w:p>
    <w:p w14:paraId="388237BA"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76A0BB00" w14:textId="77777777" w:rsidR="00D06BC5" w:rsidRPr="00CF6664" w:rsidRDefault="00D06BC5" w:rsidP="00D06BC5">
      <w:pPr>
        <w:pStyle w:val="NormalBold"/>
      </w:pPr>
      <w:r w:rsidRPr="00CF6664">
        <w:rPr>
          <w:rStyle w:val="HideTWBExt"/>
          <w:b w:val="0"/>
        </w:rPr>
        <w:t>&lt;/RepeatBlock-By&gt;</w:t>
      </w:r>
    </w:p>
    <w:p w14:paraId="0F32E67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EBF1ED8" w14:textId="77777777" w:rsidR="00D06BC5" w:rsidRPr="00CF6664" w:rsidRDefault="00D06BC5" w:rsidP="00D06BC5">
      <w:pPr>
        <w:pStyle w:val="NormalBold"/>
      </w:pPr>
      <w:r w:rsidRPr="00CF6664">
        <w:rPr>
          <w:rStyle w:val="HideTWBExt"/>
          <w:b w:val="0"/>
        </w:rPr>
        <w:t>&lt;Article&gt;</w:t>
      </w:r>
      <w:r w:rsidRPr="00CF6664">
        <w:t>15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F94B3AC" w14:textId="77777777" w:rsidTr="00D11899">
        <w:trPr>
          <w:trHeight w:hRule="exact" w:val="240"/>
          <w:jc w:val="center"/>
        </w:trPr>
        <w:tc>
          <w:tcPr>
            <w:tcW w:w="9752" w:type="dxa"/>
            <w:gridSpan w:val="2"/>
            <w:tcBorders>
              <w:top w:val="nil"/>
              <w:left w:val="nil"/>
              <w:bottom w:val="nil"/>
              <w:right w:val="nil"/>
            </w:tcBorders>
          </w:tcPr>
          <w:p w14:paraId="750F1B3C" w14:textId="77777777" w:rsidR="00D06BC5" w:rsidRPr="00CF6664" w:rsidRDefault="00D06BC5" w:rsidP="00D11899"/>
        </w:tc>
      </w:tr>
      <w:tr w:rsidR="00D06BC5" w:rsidRPr="00CF6664" w14:paraId="7EC1C1F4" w14:textId="77777777" w:rsidTr="00D11899">
        <w:trPr>
          <w:trHeight w:val="240"/>
          <w:jc w:val="center"/>
        </w:trPr>
        <w:tc>
          <w:tcPr>
            <w:tcW w:w="4876" w:type="dxa"/>
            <w:tcBorders>
              <w:top w:val="nil"/>
              <w:left w:val="nil"/>
              <w:bottom w:val="nil"/>
              <w:right w:val="nil"/>
            </w:tcBorders>
          </w:tcPr>
          <w:p w14:paraId="66BDB67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70D92B4" w14:textId="77777777" w:rsidR="00D06BC5" w:rsidRPr="00CF6664" w:rsidRDefault="00D06BC5" w:rsidP="00D11899">
            <w:pPr>
              <w:pStyle w:val="AmColumnHeading"/>
            </w:pPr>
            <w:r w:rsidRPr="00CF6664">
              <w:t>Tarkistus</w:t>
            </w:r>
          </w:p>
        </w:tc>
      </w:tr>
      <w:tr w:rsidR="00D06BC5" w:rsidRPr="00CF6664" w14:paraId="2FF15BB0" w14:textId="77777777" w:rsidTr="00D11899">
        <w:trPr>
          <w:jc w:val="center"/>
        </w:trPr>
        <w:tc>
          <w:tcPr>
            <w:tcW w:w="4876" w:type="dxa"/>
            <w:tcBorders>
              <w:top w:val="nil"/>
              <w:left w:val="nil"/>
              <w:bottom w:val="nil"/>
              <w:right w:val="nil"/>
            </w:tcBorders>
          </w:tcPr>
          <w:p w14:paraId="6A3AA12E" w14:textId="77777777" w:rsidR="00D06BC5" w:rsidRPr="00CF6664" w:rsidRDefault="00D06BC5" w:rsidP="00D11899">
            <w:pPr>
              <w:pStyle w:val="Normal6a"/>
            </w:pPr>
          </w:p>
        </w:tc>
        <w:tc>
          <w:tcPr>
            <w:tcW w:w="4876" w:type="dxa"/>
            <w:tcBorders>
              <w:top w:val="nil"/>
              <w:left w:val="nil"/>
              <w:bottom w:val="nil"/>
              <w:right w:val="nil"/>
            </w:tcBorders>
          </w:tcPr>
          <w:p w14:paraId="66463F25" w14:textId="77777777" w:rsidR="00D06BC5" w:rsidRPr="00CF6664" w:rsidRDefault="00D06BC5" w:rsidP="00D11899">
            <w:pPr>
              <w:pStyle w:val="Normal6a"/>
            </w:pPr>
            <w:r w:rsidRPr="00CF6664">
              <w:rPr>
                <w:b/>
                <w:i/>
              </w:rPr>
              <w:t>15 b.</w:t>
            </w:r>
            <w:r w:rsidRPr="00CF6664">
              <w:tab/>
            </w:r>
            <w:r w:rsidRPr="00CF6664">
              <w:rPr>
                <w:b/>
                <w:i/>
              </w:rPr>
              <w:t>kannustaa komissiota tukemaan kuukautisterveyttä koskevaa lisätutkimusta ja edistämään kattavien koulutusohjelmien kehittämistä kuukautisterveyden parantamiseksi ja stigman vähentämiseksi;</w:t>
            </w:r>
          </w:p>
        </w:tc>
      </w:tr>
    </w:tbl>
    <w:p w14:paraId="5957425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3989717" w14:textId="77777777" w:rsidR="00D06BC5" w:rsidRPr="00CF6664" w:rsidRDefault="00D06BC5" w:rsidP="00D06BC5">
      <w:r w:rsidRPr="00CF6664">
        <w:rPr>
          <w:rStyle w:val="HideTWBExt"/>
        </w:rPr>
        <w:t>&lt;/Amend&gt;</w:t>
      </w:r>
    </w:p>
    <w:p w14:paraId="0A25BC4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457</w:t>
      </w:r>
      <w:r w:rsidRPr="00CF6664">
        <w:rPr>
          <w:rStyle w:val="HideTWBExt"/>
          <w:b w:val="0"/>
        </w:rPr>
        <w:t>&lt;/NumAm&gt;</w:t>
      </w:r>
    </w:p>
    <w:p w14:paraId="64B5621C"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w:t>
      </w:r>
      <w:r w:rsidRPr="00CF6664">
        <w:rPr>
          <w:rStyle w:val="HideTWBExt"/>
          <w:b w:val="0"/>
        </w:rPr>
        <w:t>&lt;/Members&gt;</w:t>
      </w:r>
    </w:p>
    <w:p w14:paraId="1D81B659" w14:textId="77777777" w:rsidR="00D06BC5" w:rsidRPr="00CF6664" w:rsidRDefault="00D06BC5" w:rsidP="00D06BC5">
      <w:pPr>
        <w:pStyle w:val="NormalBold"/>
      </w:pPr>
      <w:r w:rsidRPr="00CF6664">
        <w:rPr>
          <w:rStyle w:val="HideTWBExt"/>
          <w:b w:val="0"/>
        </w:rPr>
        <w:t>&lt;/RepeatBlock-By&gt;</w:t>
      </w:r>
    </w:p>
    <w:p w14:paraId="143D369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B634866" w14:textId="77777777" w:rsidR="00D06BC5" w:rsidRPr="00CF6664" w:rsidRDefault="00D06BC5" w:rsidP="00D06BC5">
      <w:pPr>
        <w:pStyle w:val="NormalBold"/>
      </w:pPr>
      <w:r w:rsidRPr="00CF6664">
        <w:rPr>
          <w:rStyle w:val="HideTWBExt"/>
          <w:b w:val="0"/>
        </w:rPr>
        <w:t>&lt;Article&gt;</w:t>
      </w:r>
      <w:r w:rsidRPr="00CF6664">
        <w:t>15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FCF7297" w14:textId="77777777" w:rsidTr="00D11899">
        <w:trPr>
          <w:trHeight w:hRule="exact" w:val="240"/>
          <w:jc w:val="center"/>
        </w:trPr>
        <w:tc>
          <w:tcPr>
            <w:tcW w:w="9752" w:type="dxa"/>
            <w:gridSpan w:val="2"/>
            <w:tcBorders>
              <w:top w:val="nil"/>
              <w:left w:val="nil"/>
              <w:bottom w:val="nil"/>
              <w:right w:val="nil"/>
            </w:tcBorders>
          </w:tcPr>
          <w:p w14:paraId="7ADD1DDC" w14:textId="77777777" w:rsidR="00D06BC5" w:rsidRPr="00CF6664" w:rsidRDefault="00D06BC5" w:rsidP="00D11899"/>
        </w:tc>
      </w:tr>
      <w:tr w:rsidR="00D06BC5" w:rsidRPr="00CF6664" w14:paraId="1DED63C8" w14:textId="77777777" w:rsidTr="00D11899">
        <w:trPr>
          <w:trHeight w:val="240"/>
          <w:jc w:val="center"/>
        </w:trPr>
        <w:tc>
          <w:tcPr>
            <w:tcW w:w="4876" w:type="dxa"/>
            <w:tcBorders>
              <w:top w:val="nil"/>
              <w:left w:val="nil"/>
              <w:bottom w:val="nil"/>
              <w:right w:val="nil"/>
            </w:tcBorders>
          </w:tcPr>
          <w:p w14:paraId="246BD37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79C3014" w14:textId="77777777" w:rsidR="00D06BC5" w:rsidRPr="00CF6664" w:rsidRDefault="00D06BC5" w:rsidP="00D11899">
            <w:pPr>
              <w:pStyle w:val="AmColumnHeading"/>
            </w:pPr>
            <w:r w:rsidRPr="00CF6664">
              <w:t>Tarkistus</w:t>
            </w:r>
          </w:p>
        </w:tc>
      </w:tr>
      <w:tr w:rsidR="00D06BC5" w:rsidRPr="00CF6664" w14:paraId="684D494F" w14:textId="77777777" w:rsidTr="00D11899">
        <w:trPr>
          <w:jc w:val="center"/>
        </w:trPr>
        <w:tc>
          <w:tcPr>
            <w:tcW w:w="4876" w:type="dxa"/>
            <w:tcBorders>
              <w:top w:val="nil"/>
              <w:left w:val="nil"/>
              <w:bottom w:val="nil"/>
              <w:right w:val="nil"/>
            </w:tcBorders>
          </w:tcPr>
          <w:p w14:paraId="3719B471" w14:textId="77777777" w:rsidR="00D06BC5" w:rsidRPr="00CF6664" w:rsidRDefault="00D06BC5" w:rsidP="00D11899">
            <w:pPr>
              <w:pStyle w:val="Normal6a"/>
            </w:pPr>
          </w:p>
        </w:tc>
        <w:tc>
          <w:tcPr>
            <w:tcW w:w="4876" w:type="dxa"/>
            <w:tcBorders>
              <w:top w:val="nil"/>
              <w:left w:val="nil"/>
              <w:bottom w:val="nil"/>
              <w:right w:val="nil"/>
            </w:tcBorders>
          </w:tcPr>
          <w:p w14:paraId="702C2326" w14:textId="77777777" w:rsidR="00D06BC5" w:rsidRPr="00CF6664" w:rsidRDefault="00D06BC5" w:rsidP="00D11899">
            <w:pPr>
              <w:pStyle w:val="Normal6a"/>
            </w:pPr>
            <w:r w:rsidRPr="00CF6664">
              <w:rPr>
                <w:b/>
                <w:i/>
              </w:rPr>
              <w:t>15 c.</w:t>
            </w:r>
            <w:r w:rsidRPr="00CF6664">
              <w:tab/>
            </w:r>
            <w:r w:rsidRPr="00CF6664">
              <w:rPr>
                <w:b/>
                <w:i/>
              </w:rPr>
              <w:t>korostaa, että monet syöpätapaukset, kuten HPV:hen liittyvät syövät, mukaan lukien kohdunkaulan syöpä, ovat ehkäistävissä käyttäytymisen ja ympäristön muutosten sekä varhaisen puuttumisen toimenpiteiden avulla, ja painottaa, että unionin ensisijaisena tavoitteena olisi oltava investoiminen ennaltaehkäiseviin toimenpiteisiin; kannustaa investoimaan edelleen innovatiivisiin diagnostiikkavälineisiin, kuten biomarkkeritestaukseen, ja kehottaa komissiota poistamaan esteet, jotta näitä välineitä voidaan tarvittaessa käyttää laajalti; korostaa, että ennaltaehkäisevän terveydenhuollon tarjonnan on perustuttava biologisiin indikaatioihin eikä tunnistusta varten käytettäviin biologisen / sosiaalisen sukupuolen tunnusmerkkeihin;</w:t>
            </w:r>
          </w:p>
        </w:tc>
      </w:tr>
    </w:tbl>
    <w:p w14:paraId="78025A1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D4781B2" w14:textId="77777777" w:rsidR="00D06BC5" w:rsidRPr="00CF6664" w:rsidRDefault="00D06BC5" w:rsidP="00D06BC5">
      <w:r w:rsidRPr="00CF6664">
        <w:rPr>
          <w:rStyle w:val="HideTWBExt"/>
        </w:rPr>
        <w:t>&lt;/Amend&gt;</w:t>
      </w:r>
    </w:p>
    <w:p w14:paraId="737C0D1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458</w:t>
      </w:r>
      <w:r w:rsidRPr="00CF6664">
        <w:rPr>
          <w:rStyle w:val="HideTWBExt"/>
          <w:b w:val="0"/>
        </w:rPr>
        <w:t>&lt;/NumAm&gt;</w:t>
      </w:r>
    </w:p>
    <w:p w14:paraId="791038EC"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7E64ADD7" w14:textId="77777777" w:rsidR="00D06BC5" w:rsidRPr="00CF6664" w:rsidRDefault="00D06BC5" w:rsidP="00D06BC5">
      <w:pPr>
        <w:pStyle w:val="NormalBold"/>
      </w:pPr>
      <w:r w:rsidRPr="00CF6664">
        <w:rPr>
          <w:rStyle w:val="HideTWBExt"/>
          <w:b w:val="0"/>
        </w:rPr>
        <w:t>&lt;/RepeatBlock-By&gt;</w:t>
      </w:r>
    </w:p>
    <w:p w14:paraId="776E17E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597CA10" w14:textId="77777777" w:rsidR="00D06BC5" w:rsidRPr="00CF6664" w:rsidRDefault="00D06BC5" w:rsidP="00D06BC5">
      <w:pPr>
        <w:pStyle w:val="NormalBold"/>
      </w:pPr>
      <w:r w:rsidRPr="00CF6664">
        <w:rPr>
          <w:rStyle w:val="HideTWBExt"/>
          <w:b w:val="0"/>
        </w:rPr>
        <w:t>&lt;Article&gt;</w:t>
      </w:r>
      <w:r w:rsidRPr="00CF6664">
        <w:t>15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17B25C0" w14:textId="77777777" w:rsidTr="00D11899">
        <w:trPr>
          <w:trHeight w:hRule="exact" w:val="240"/>
          <w:jc w:val="center"/>
        </w:trPr>
        <w:tc>
          <w:tcPr>
            <w:tcW w:w="9752" w:type="dxa"/>
            <w:gridSpan w:val="2"/>
            <w:tcBorders>
              <w:top w:val="nil"/>
              <w:left w:val="nil"/>
              <w:bottom w:val="nil"/>
              <w:right w:val="nil"/>
            </w:tcBorders>
          </w:tcPr>
          <w:p w14:paraId="3B2FBD3A" w14:textId="77777777" w:rsidR="00D06BC5" w:rsidRPr="00CF6664" w:rsidRDefault="00D06BC5" w:rsidP="00D11899"/>
        </w:tc>
      </w:tr>
      <w:tr w:rsidR="00D06BC5" w:rsidRPr="00CF6664" w14:paraId="53D710D4" w14:textId="77777777" w:rsidTr="00D11899">
        <w:trPr>
          <w:trHeight w:val="240"/>
          <w:jc w:val="center"/>
        </w:trPr>
        <w:tc>
          <w:tcPr>
            <w:tcW w:w="4876" w:type="dxa"/>
            <w:tcBorders>
              <w:top w:val="nil"/>
              <w:left w:val="nil"/>
              <w:bottom w:val="nil"/>
              <w:right w:val="nil"/>
            </w:tcBorders>
          </w:tcPr>
          <w:p w14:paraId="5C63FBC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2BE267C" w14:textId="77777777" w:rsidR="00D06BC5" w:rsidRPr="00CF6664" w:rsidRDefault="00D06BC5" w:rsidP="00D11899">
            <w:pPr>
              <w:pStyle w:val="AmColumnHeading"/>
            </w:pPr>
            <w:r w:rsidRPr="00CF6664">
              <w:t>Tarkistus</w:t>
            </w:r>
          </w:p>
        </w:tc>
      </w:tr>
      <w:tr w:rsidR="00D06BC5" w:rsidRPr="00CF6664" w14:paraId="6436051A" w14:textId="77777777" w:rsidTr="00D11899">
        <w:trPr>
          <w:jc w:val="center"/>
        </w:trPr>
        <w:tc>
          <w:tcPr>
            <w:tcW w:w="4876" w:type="dxa"/>
            <w:tcBorders>
              <w:top w:val="nil"/>
              <w:left w:val="nil"/>
              <w:bottom w:val="nil"/>
              <w:right w:val="nil"/>
            </w:tcBorders>
          </w:tcPr>
          <w:p w14:paraId="7CAD6E2E" w14:textId="77777777" w:rsidR="00D06BC5" w:rsidRPr="00CF6664" w:rsidRDefault="00D06BC5" w:rsidP="00D11899">
            <w:pPr>
              <w:pStyle w:val="Normal6a"/>
            </w:pPr>
          </w:p>
        </w:tc>
        <w:tc>
          <w:tcPr>
            <w:tcW w:w="4876" w:type="dxa"/>
            <w:tcBorders>
              <w:top w:val="nil"/>
              <w:left w:val="nil"/>
              <w:bottom w:val="nil"/>
              <w:right w:val="nil"/>
            </w:tcBorders>
          </w:tcPr>
          <w:p w14:paraId="2468D166" w14:textId="77777777" w:rsidR="00D06BC5" w:rsidRPr="00CF6664" w:rsidRDefault="00D06BC5" w:rsidP="00D11899">
            <w:pPr>
              <w:pStyle w:val="Normal6a"/>
            </w:pPr>
            <w:r w:rsidRPr="00CF6664">
              <w:rPr>
                <w:b/>
                <w:i/>
              </w:rPr>
              <w:t>15 c.</w:t>
            </w:r>
            <w:r w:rsidRPr="00CF6664">
              <w:tab/>
            </w:r>
            <w:r w:rsidRPr="00CF6664">
              <w:rPr>
                <w:b/>
                <w:i/>
              </w:rPr>
              <w:t>kehottaa kehittämään äitiysterveydenhuoltoa koskevia yhteisiä eurooppalaisia normeja, antamaan terveydenhuollon ammattilaisille mahdollisuuden jakaa parhaita käytäntöjä tällä alalla sekä jatkamaan yhteistyötä jäsenvaltioiden kanssa imetyksen helpottamiseksi ja luomaan EU:n kehyksen lääkkeiden turvalliselle käytölle raskauden ja imetyksen aikana;</w:t>
            </w:r>
          </w:p>
        </w:tc>
      </w:tr>
    </w:tbl>
    <w:p w14:paraId="076EA87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B42886B" w14:textId="77777777" w:rsidR="00D06BC5" w:rsidRPr="00CF6664" w:rsidRDefault="00D06BC5" w:rsidP="00D06BC5">
      <w:r w:rsidRPr="00CF6664">
        <w:rPr>
          <w:rStyle w:val="HideTWBExt"/>
        </w:rPr>
        <w:t>&lt;/Amend&gt;</w:t>
      </w:r>
    </w:p>
    <w:p w14:paraId="0F65318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459</w:t>
      </w:r>
      <w:r w:rsidRPr="00CF6664">
        <w:rPr>
          <w:rStyle w:val="HideTWBExt"/>
          <w:b w:val="0"/>
        </w:rPr>
        <w:t>&lt;/NumAm&gt;</w:t>
      </w:r>
    </w:p>
    <w:p w14:paraId="38296CEB"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284456A7" w14:textId="77777777" w:rsidR="00D06BC5" w:rsidRPr="00CF6664" w:rsidRDefault="00D06BC5" w:rsidP="00D06BC5">
      <w:pPr>
        <w:pStyle w:val="NormalBold"/>
      </w:pPr>
      <w:r w:rsidRPr="00CF6664">
        <w:rPr>
          <w:rStyle w:val="HideTWBExt"/>
          <w:b w:val="0"/>
        </w:rPr>
        <w:t>&lt;/RepeatBlock-By&gt;</w:t>
      </w:r>
    </w:p>
    <w:p w14:paraId="60BD11F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068287F" w14:textId="77777777" w:rsidR="00D06BC5" w:rsidRPr="00CF6664" w:rsidRDefault="00D06BC5" w:rsidP="00D06BC5">
      <w:pPr>
        <w:pStyle w:val="NormalBold"/>
      </w:pPr>
      <w:r w:rsidRPr="00CF6664">
        <w:rPr>
          <w:rStyle w:val="HideTWBExt"/>
          <w:b w:val="0"/>
        </w:rPr>
        <w:t>&lt;Article&gt;</w:t>
      </w:r>
      <w:r w:rsidRPr="00CF6664">
        <w:t>15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0121248" w14:textId="77777777" w:rsidTr="00D11899">
        <w:trPr>
          <w:trHeight w:hRule="exact" w:val="240"/>
          <w:jc w:val="center"/>
        </w:trPr>
        <w:tc>
          <w:tcPr>
            <w:tcW w:w="9752" w:type="dxa"/>
            <w:gridSpan w:val="2"/>
            <w:tcBorders>
              <w:top w:val="nil"/>
              <w:left w:val="nil"/>
              <w:bottom w:val="nil"/>
              <w:right w:val="nil"/>
            </w:tcBorders>
          </w:tcPr>
          <w:p w14:paraId="46E66734" w14:textId="77777777" w:rsidR="00D06BC5" w:rsidRPr="00CF6664" w:rsidRDefault="00D06BC5" w:rsidP="00D11899"/>
        </w:tc>
      </w:tr>
      <w:tr w:rsidR="00D06BC5" w:rsidRPr="00CF6664" w14:paraId="6E154925" w14:textId="77777777" w:rsidTr="00D11899">
        <w:trPr>
          <w:trHeight w:val="240"/>
          <w:jc w:val="center"/>
        </w:trPr>
        <w:tc>
          <w:tcPr>
            <w:tcW w:w="4876" w:type="dxa"/>
            <w:tcBorders>
              <w:top w:val="nil"/>
              <w:left w:val="nil"/>
              <w:bottom w:val="nil"/>
              <w:right w:val="nil"/>
            </w:tcBorders>
          </w:tcPr>
          <w:p w14:paraId="2054063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27F05FB" w14:textId="77777777" w:rsidR="00D06BC5" w:rsidRPr="00CF6664" w:rsidRDefault="00D06BC5" w:rsidP="00D11899">
            <w:pPr>
              <w:pStyle w:val="AmColumnHeading"/>
            </w:pPr>
            <w:r w:rsidRPr="00CF6664">
              <w:t>Tarkistus</w:t>
            </w:r>
          </w:p>
        </w:tc>
      </w:tr>
      <w:tr w:rsidR="00D06BC5" w:rsidRPr="00CF6664" w14:paraId="7349E6A0" w14:textId="77777777" w:rsidTr="00D11899">
        <w:trPr>
          <w:jc w:val="center"/>
        </w:trPr>
        <w:tc>
          <w:tcPr>
            <w:tcW w:w="4876" w:type="dxa"/>
            <w:tcBorders>
              <w:top w:val="nil"/>
              <w:left w:val="nil"/>
              <w:bottom w:val="nil"/>
              <w:right w:val="nil"/>
            </w:tcBorders>
          </w:tcPr>
          <w:p w14:paraId="41A3FDE9" w14:textId="77777777" w:rsidR="00D06BC5" w:rsidRPr="00CF6664" w:rsidRDefault="00D06BC5" w:rsidP="00D11899">
            <w:pPr>
              <w:pStyle w:val="Normal6a"/>
            </w:pPr>
          </w:p>
        </w:tc>
        <w:tc>
          <w:tcPr>
            <w:tcW w:w="4876" w:type="dxa"/>
            <w:tcBorders>
              <w:top w:val="nil"/>
              <w:left w:val="nil"/>
              <w:bottom w:val="nil"/>
              <w:right w:val="nil"/>
            </w:tcBorders>
          </w:tcPr>
          <w:p w14:paraId="4B50BC05" w14:textId="77777777" w:rsidR="00D06BC5" w:rsidRPr="00CF6664" w:rsidRDefault="00D06BC5" w:rsidP="00D11899">
            <w:pPr>
              <w:pStyle w:val="Normal6a"/>
            </w:pPr>
            <w:r w:rsidRPr="00CF6664">
              <w:rPr>
                <w:b/>
                <w:i/>
              </w:rPr>
              <w:t>15 b.</w:t>
            </w:r>
            <w:r w:rsidRPr="00CF6664">
              <w:tab/>
            </w:r>
            <w:r w:rsidRPr="00CF6664">
              <w:rPr>
                <w:b/>
                <w:i/>
              </w:rPr>
              <w:t>kehottaa komissiota ja jäsenvaltioita käynnistämään julkisia tiedotuskampanjoita, joilla pyritään poistamaan sukupuolikohtaisiin terveysongelmiin, jotka vaihtelevat kuukautisterveydestä ja inkontinenssihoidosta miesten mielenterveyteen, liittyvä stigma, jotta varmistetaan, että potilaat tai tarjoajat eivät sivuuta oireita;</w:t>
            </w:r>
          </w:p>
        </w:tc>
      </w:tr>
    </w:tbl>
    <w:p w14:paraId="75218E0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3524670" w14:textId="77777777" w:rsidR="00D06BC5" w:rsidRPr="00CF6664" w:rsidRDefault="00D06BC5" w:rsidP="00D06BC5">
      <w:r w:rsidRPr="00CF6664">
        <w:rPr>
          <w:rStyle w:val="HideTWBExt"/>
        </w:rPr>
        <w:t>&lt;/Amend&gt;</w:t>
      </w:r>
    </w:p>
    <w:p w14:paraId="35D1755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460</w:t>
      </w:r>
      <w:r w:rsidRPr="00CF6664">
        <w:rPr>
          <w:rStyle w:val="HideTWBExt"/>
          <w:b w:val="0"/>
        </w:rPr>
        <w:t>&lt;/NumAm&gt;</w:t>
      </w:r>
    </w:p>
    <w:p w14:paraId="3F8E61CB"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544A7985" w14:textId="77777777" w:rsidR="00D06BC5" w:rsidRPr="00CF6664" w:rsidRDefault="00D06BC5" w:rsidP="00D06BC5">
      <w:pPr>
        <w:pStyle w:val="NormalBold"/>
      </w:pPr>
      <w:r w:rsidRPr="00CF6664">
        <w:rPr>
          <w:rStyle w:val="HideTWBExt"/>
          <w:b w:val="0"/>
        </w:rPr>
        <w:t>&lt;/RepeatBlock-By&gt;</w:t>
      </w:r>
    </w:p>
    <w:p w14:paraId="4824B5D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35FC5E1" w14:textId="77777777" w:rsidR="00D06BC5" w:rsidRPr="00CF6664" w:rsidRDefault="00D06BC5" w:rsidP="00D06BC5">
      <w:pPr>
        <w:pStyle w:val="NormalBold"/>
      </w:pPr>
      <w:r w:rsidRPr="00CF6664">
        <w:rPr>
          <w:rStyle w:val="HideTWBExt"/>
          <w:b w:val="0"/>
        </w:rPr>
        <w:t>&lt;Article&gt;</w:t>
      </w:r>
      <w:r w:rsidRPr="00CF6664">
        <w:t>15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76D7982" w14:textId="77777777" w:rsidTr="00D11899">
        <w:trPr>
          <w:trHeight w:hRule="exact" w:val="240"/>
          <w:jc w:val="center"/>
        </w:trPr>
        <w:tc>
          <w:tcPr>
            <w:tcW w:w="9752" w:type="dxa"/>
            <w:gridSpan w:val="2"/>
            <w:tcBorders>
              <w:top w:val="nil"/>
              <w:left w:val="nil"/>
              <w:bottom w:val="nil"/>
              <w:right w:val="nil"/>
            </w:tcBorders>
          </w:tcPr>
          <w:p w14:paraId="4C370FFF" w14:textId="77777777" w:rsidR="00D06BC5" w:rsidRPr="00CF6664" w:rsidRDefault="00D06BC5" w:rsidP="00D11899"/>
        </w:tc>
      </w:tr>
      <w:tr w:rsidR="00D06BC5" w:rsidRPr="00CF6664" w14:paraId="18F351E3" w14:textId="77777777" w:rsidTr="00D11899">
        <w:trPr>
          <w:trHeight w:val="240"/>
          <w:jc w:val="center"/>
        </w:trPr>
        <w:tc>
          <w:tcPr>
            <w:tcW w:w="4876" w:type="dxa"/>
            <w:tcBorders>
              <w:top w:val="nil"/>
              <w:left w:val="nil"/>
              <w:bottom w:val="nil"/>
              <w:right w:val="nil"/>
            </w:tcBorders>
          </w:tcPr>
          <w:p w14:paraId="3DDB623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452D648" w14:textId="77777777" w:rsidR="00D06BC5" w:rsidRPr="00CF6664" w:rsidRDefault="00D06BC5" w:rsidP="00D11899">
            <w:pPr>
              <w:pStyle w:val="AmColumnHeading"/>
            </w:pPr>
            <w:r w:rsidRPr="00CF6664">
              <w:t>Tarkistus</w:t>
            </w:r>
          </w:p>
        </w:tc>
      </w:tr>
      <w:tr w:rsidR="00D06BC5" w:rsidRPr="00CF6664" w14:paraId="6B9301FC" w14:textId="77777777" w:rsidTr="00D11899">
        <w:trPr>
          <w:jc w:val="center"/>
        </w:trPr>
        <w:tc>
          <w:tcPr>
            <w:tcW w:w="4876" w:type="dxa"/>
            <w:tcBorders>
              <w:top w:val="nil"/>
              <w:left w:val="nil"/>
              <w:bottom w:val="nil"/>
              <w:right w:val="nil"/>
            </w:tcBorders>
          </w:tcPr>
          <w:p w14:paraId="4999411D" w14:textId="77777777" w:rsidR="00D06BC5" w:rsidRPr="00CF6664" w:rsidRDefault="00D06BC5" w:rsidP="00D11899">
            <w:pPr>
              <w:pStyle w:val="Normal6a"/>
            </w:pPr>
          </w:p>
        </w:tc>
        <w:tc>
          <w:tcPr>
            <w:tcW w:w="4876" w:type="dxa"/>
            <w:tcBorders>
              <w:top w:val="nil"/>
              <w:left w:val="nil"/>
              <w:bottom w:val="nil"/>
              <w:right w:val="nil"/>
            </w:tcBorders>
          </w:tcPr>
          <w:p w14:paraId="1763D299" w14:textId="77777777" w:rsidR="00D06BC5" w:rsidRPr="00CF6664" w:rsidRDefault="00D06BC5" w:rsidP="00D11899">
            <w:pPr>
              <w:pStyle w:val="Normal6a"/>
            </w:pPr>
            <w:r w:rsidRPr="00CF6664">
              <w:rPr>
                <w:b/>
                <w:i/>
              </w:rPr>
              <w:t>15 c.</w:t>
            </w:r>
            <w:r w:rsidRPr="00CF6664">
              <w:tab/>
            </w:r>
            <w:r w:rsidRPr="00CF6664">
              <w:rPr>
                <w:b/>
                <w:i/>
              </w:rPr>
              <w:t>kehottaa komissiota ja jäsenvaltioita varmistamaan, että EU:n syöväntorjuntasuunnitelma, tuleva EU:n sydän- ja verisuonitautistrategia ja EU:n harvinaisia sairauksia koskeva toimintasuunnitelma suunnitellaan ja pannaan kaikki täytäntöön vaikuttavaa sukupuolinäkökulmaa noudattaen;</w:t>
            </w:r>
          </w:p>
        </w:tc>
      </w:tr>
    </w:tbl>
    <w:p w14:paraId="01C0088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F14C132" w14:textId="77777777" w:rsidR="00D06BC5" w:rsidRPr="00CF6664" w:rsidRDefault="00D06BC5" w:rsidP="00D06BC5">
      <w:r w:rsidRPr="00CF6664">
        <w:rPr>
          <w:rStyle w:val="HideTWBExt"/>
        </w:rPr>
        <w:t>&lt;/Amend&gt;</w:t>
      </w:r>
    </w:p>
    <w:p w14:paraId="627146F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461</w:t>
      </w:r>
      <w:r w:rsidRPr="00CF6664">
        <w:rPr>
          <w:rStyle w:val="HideTWBExt"/>
          <w:b w:val="0"/>
        </w:rPr>
        <w:t>&lt;/NumAm&gt;</w:t>
      </w:r>
    </w:p>
    <w:p w14:paraId="2EBBB69D"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725972CF" w14:textId="77777777" w:rsidR="00D06BC5" w:rsidRPr="00CF6664" w:rsidRDefault="00D06BC5" w:rsidP="00D06BC5">
      <w:pPr>
        <w:pStyle w:val="NormalBold"/>
      </w:pPr>
      <w:r w:rsidRPr="00CF6664">
        <w:rPr>
          <w:rStyle w:val="HideTWBExt"/>
          <w:b w:val="0"/>
        </w:rPr>
        <w:t>&lt;/RepeatBlock-By&gt;</w:t>
      </w:r>
    </w:p>
    <w:p w14:paraId="6C965DD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F9BF26D" w14:textId="77777777" w:rsidR="00D06BC5" w:rsidRPr="00CF6664" w:rsidRDefault="00D06BC5" w:rsidP="00D06BC5">
      <w:pPr>
        <w:pStyle w:val="NormalBold"/>
      </w:pPr>
      <w:r w:rsidRPr="00CF6664">
        <w:rPr>
          <w:rStyle w:val="HideTWBExt"/>
          <w:b w:val="0"/>
        </w:rPr>
        <w:t>&lt;Article&gt;</w:t>
      </w:r>
      <w:r w:rsidRPr="00CF6664">
        <w:t>15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C92DAEE" w14:textId="77777777" w:rsidTr="00D11899">
        <w:trPr>
          <w:trHeight w:hRule="exact" w:val="240"/>
          <w:jc w:val="center"/>
        </w:trPr>
        <w:tc>
          <w:tcPr>
            <w:tcW w:w="9752" w:type="dxa"/>
            <w:gridSpan w:val="2"/>
            <w:tcBorders>
              <w:top w:val="nil"/>
              <w:left w:val="nil"/>
              <w:bottom w:val="nil"/>
              <w:right w:val="nil"/>
            </w:tcBorders>
          </w:tcPr>
          <w:p w14:paraId="7CB02546" w14:textId="77777777" w:rsidR="00D06BC5" w:rsidRPr="00CF6664" w:rsidRDefault="00D06BC5" w:rsidP="00D11899"/>
        </w:tc>
      </w:tr>
      <w:tr w:rsidR="00D06BC5" w:rsidRPr="00CF6664" w14:paraId="439A0F96" w14:textId="77777777" w:rsidTr="00D11899">
        <w:trPr>
          <w:trHeight w:val="240"/>
          <w:jc w:val="center"/>
        </w:trPr>
        <w:tc>
          <w:tcPr>
            <w:tcW w:w="4876" w:type="dxa"/>
            <w:tcBorders>
              <w:top w:val="nil"/>
              <w:left w:val="nil"/>
              <w:bottom w:val="nil"/>
              <w:right w:val="nil"/>
            </w:tcBorders>
          </w:tcPr>
          <w:p w14:paraId="78E5908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9E6BAD4" w14:textId="77777777" w:rsidR="00D06BC5" w:rsidRPr="00CF6664" w:rsidRDefault="00D06BC5" w:rsidP="00D11899">
            <w:pPr>
              <w:pStyle w:val="AmColumnHeading"/>
            </w:pPr>
            <w:r w:rsidRPr="00CF6664">
              <w:t>Tarkistus</w:t>
            </w:r>
          </w:p>
        </w:tc>
      </w:tr>
      <w:tr w:rsidR="00D06BC5" w:rsidRPr="00CF6664" w14:paraId="6E812DD9" w14:textId="77777777" w:rsidTr="00D11899">
        <w:trPr>
          <w:jc w:val="center"/>
        </w:trPr>
        <w:tc>
          <w:tcPr>
            <w:tcW w:w="4876" w:type="dxa"/>
            <w:tcBorders>
              <w:top w:val="nil"/>
              <w:left w:val="nil"/>
              <w:bottom w:val="nil"/>
              <w:right w:val="nil"/>
            </w:tcBorders>
          </w:tcPr>
          <w:p w14:paraId="0854CCA8" w14:textId="77777777" w:rsidR="00D06BC5" w:rsidRPr="00CF6664" w:rsidRDefault="00D06BC5" w:rsidP="00D11899">
            <w:pPr>
              <w:pStyle w:val="Normal6a"/>
            </w:pPr>
          </w:p>
        </w:tc>
        <w:tc>
          <w:tcPr>
            <w:tcW w:w="4876" w:type="dxa"/>
            <w:tcBorders>
              <w:top w:val="nil"/>
              <w:left w:val="nil"/>
              <w:bottom w:val="nil"/>
              <w:right w:val="nil"/>
            </w:tcBorders>
          </w:tcPr>
          <w:p w14:paraId="383BF05F" w14:textId="77777777" w:rsidR="00D06BC5" w:rsidRPr="00CF6664" w:rsidRDefault="00D06BC5" w:rsidP="00D11899">
            <w:pPr>
              <w:pStyle w:val="Normal6a"/>
            </w:pPr>
            <w:r w:rsidRPr="00CF6664">
              <w:rPr>
                <w:b/>
                <w:i/>
              </w:rPr>
              <w:t>15 c.</w:t>
            </w:r>
            <w:r w:rsidRPr="00CF6664">
              <w:tab/>
            </w:r>
            <w:r w:rsidRPr="00CF6664">
              <w:rPr>
                <w:b/>
                <w:i/>
              </w:rPr>
              <w:t>kehottaa varmistamaan, että transihmisille ja muunsukupuolisille henkilöille tarjotaan asianmukaisia syövän havaitsemis-, ehkäisy- ja hoitotoimia, jotka ovat heidän terveystarpeidensa mukaisia ja jotka ovat erillään sukupuolen oikeudellisesta tunnustamisesta;</w:t>
            </w:r>
          </w:p>
        </w:tc>
      </w:tr>
    </w:tbl>
    <w:p w14:paraId="6CC8C6A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D79F95D" w14:textId="77777777" w:rsidR="00D06BC5" w:rsidRPr="00CF6664" w:rsidRDefault="00D06BC5" w:rsidP="00D06BC5">
      <w:r w:rsidRPr="00CF6664">
        <w:rPr>
          <w:rStyle w:val="HideTWBExt"/>
        </w:rPr>
        <w:t>&lt;/Amend&gt;</w:t>
      </w:r>
    </w:p>
    <w:p w14:paraId="2972C79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462</w:t>
      </w:r>
      <w:r w:rsidRPr="00CF6664">
        <w:rPr>
          <w:rStyle w:val="HideTWBExt"/>
          <w:b w:val="0"/>
        </w:rPr>
        <w:t>&lt;/NumAm&gt;</w:t>
      </w:r>
    </w:p>
    <w:p w14:paraId="335EEE0D"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5BDF4389" w14:textId="77777777" w:rsidR="00D06BC5" w:rsidRPr="00CF6664" w:rsidRDefault="00D06BC5" w:rsidP="00D06BC5">
      <w:pPr>
        <w:pStyle w:val="NormalBold"/>
      </w:pPr>
      <w:r w:rsidRPr="00CF6664">
        <w:rPr>
          <w:rStyle w:val="HideTWBExt"/>
          <w:b w:val="0"/>
        </w:rPr>
        <w:t>&lt;/RepeatBlock-By&gt;</w:t>
      </w:r>
    </w:p>
    <w:p w14:paraId="1F2EBE4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F478083" w14:textId="77777777" w:rsidR="00D06BC5" w:rsidRPr="00CF6664" w:rsidRDefault="00D06BC5" w:rsidP="00D06BC5">
      <w:pPr>
        <w:pStyle w:val="NormalBold"/>
      </w:pPr>
      <w:r w:rsidRPr="00CF6664">
        <w:rPr>
          <w:rStyle w:val="HideTWBExt"/>
          <w:b w:val="0"/>
        </w:rPr>
        <w:t>&lt;Article&gt;</w:t>
      </w:r>
      <w:r w:rsidRPr="00CF6664">
        <w:t>15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58C860E" w14:textId="77777777" w:rsidTr="00D11899">
        <w:trPr>
          <w:trHeight w:hRule="exact" w:val="240"/>
          <w:jc w:val="center"/>
        </w:trPr>
        <w:tc>
          <w:tcPr>
            <w:tcW w:w="9752" w:type="dxa"/>
            <w:gridSpan w:val="2"/>
            <w:tcBorders>
              <w:top w:val="nil"/>
              <w:left w:val="nil"/>
              <w:bottom w:val="nil"/>
              <w:right w:val="nil"/>
            </w:tcBorders>
          </w:tcPr>
          <w:p w14:paraId="551A1B0C" w14:textId="77777777" w:rsidR="00D06BC5" w:rsidRPr="00CF6664" w:rsidRDefault="00D06BC5" w:rsidP="00D11899"/>
        </w:tc>
      </w:tr>
      <w:tr w:rsidR="00D06BC5" w:rsidRPr="00CF6664" w14:paraId="7096DB37" w14:textId="77777777" w:rsidTr="00D11899">
        <w:trPr>
          <w:trHeight w:val="240"/>
          <w:jc w:val="center"/>
        </w:trPr>
        <w:tc>
          <w:tcPr>
            <w:tcW w:w="4876" w:type="dxa"/>
            <w:tcBorders>
              <w:top w:val="nil"/>
              <w:left w:val="nil"/>
              <w:bottom w:val="nil"/>
              <w:right w:val="nil"/>
            </w:tcBorders>
          </w:tcPr>
          <w:p w14:paraId="5AFFBA1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F934A51" w14:textId="77777777" w:rsidR="00D06BC5" w:rsidRPr="00CF6664" w:rsidRDefault="00D06BC5" w:rsidP="00D11899">
            <w:pPr>
              <w:pStyle w:val="AmColumnHeading"/>
            </w:pPr>
            <w:r w:rsidRPr="00CF6664">
              <w:t>Tarkistus</w:t>
            </w:r>
          </w:p>
        </w:tc>
      </w:tr>
      <w:tr w:rsidR="00D06BC5" w:rsidRPr="00CF6664" w14:paraId="6A7FCCFA" w14:textId="77777777" w:rsidTr="00D11899">
        <w:trPr>
          <w:jc w:val="center"/>
        </w:trPr>
        <w:tc>
          <w:tcPr>
            <w:tcW w:w="4876" w:type="dxa"/>
            <w:tcBorders>
              <w:top w:val="nil"/>
              <w:left w:val="nil"/>
              <w:bottom w:val="nil"/>
              <w:right w:val="nil"/>
            </w:tcBorders>
          </w:tcPr>
          <w:p w14:paraId="6664CC5B" w14:textId="77777777" w:rsidR="00D06BC5" w:rsidRPr="00CF6664" w:rsidRDefault="00D06BC5" w:rsidP="00D11899">
            <w:pPr>
              <w:pStyle w:val="Normal6a"/>
            </w:pPr>
          </w:p>
        </w:tc>
        <w:tc>
          <w:tcPr>
            <w:tcW w:w="4876" w:type="dxa"/>
            <w:tcBorders>
              <w:top w:val="nil"/>
              <w:left w:val="nil"/>
              <w:bottom w:val="nil"/>
              <w:right w:val="nil"/>
            </w:tcBorders>
          </w:tcPr>
          <w:p w14:paraId="4400B72B" w14:textId="77777777" w:rsidR="00D06BC5" w:rsidRPr="00CF6664" w:rsidRDefault="00D06BC5" w:rsidP="00D11899">
            <w:pPr>
              <w:pStyle w:val="Normal6a"/>
            </w:pPr>
            <w:r w:rsidRPr="00CF6664">
              <w:rPr>
                <w:b/>
                <w:i/>
              </w:rPr>
              <w:t>15 c.</w:t>
            </w:r>
            <w:r w:rsidRPr="00CF6664">
              <w:tab/>
            </w:r>
            <w:r w:rsidRPr="00CF6664">
              <w:rPr>
                <w:b/>
                <w:i/>
              </w:rPr>
              <w:t>korostaa sellaisten EU:n tason aloitteiden tarvetta, joilla puututaan erityisesti synnytyksen jälkeiseen masennukseen ja äitien mielenterveyteen ja hyvinvointiin;</w:t>
            </w:r>
          </w:p>
        </w:tc>
      </w:tr>
    </w:tbl>
    <w:p w14:paraId="43E7834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3A47A03" w14:textId="77777777" w:rsidR="00D06BC5" w:rsidRPr="00CF6664" w:rsidRDefault="00D06BC5" w:rsidP="00D06BC5">
      <w:r w:rsidRPr="00CF6664">
        <w:rPr>
          <w:rStyle w:val="HideTWBExt"/>
        </w:rPr>
        <w:t>&lt;/Amend&gt;</w:t>
      </w:r>
    </w:p>
    <w:p w14:paraId="45234B7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463</w:t>
      </w:r>
      <w:r w:rsidRPr="00CF6664">
        <w:rPr>
          <w:rStyle w:val="HideTWBExt"/>
          <w:b w:val="0"/>
        </w:rPr>
        <w:t>&lt;/NumAm&gt;</w:t>
      </w:r>
    </w:p>
    <w:p w14:paraId="7613EB2D"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75320558" w14:textId="77777777" w:rsidR="00D06BC5" w:rsidRPr="00CF6664" w:rsidRDefault="00D06BC5" w:rsidP="00D06BC5">
      <w:pPr>
        <w:pStyle w:val="NormalBold"/>
      </w:pPr>
      <w:r w:rsidRPr="00CF6664">
        <w:rPr>
          <w:rStyle w:val="HideTWBExt"/>
          <w:b w:val="0"/>
        </w:rPr>
        <w:t>&lt;/RepeatBlock-By&gt;</w:t>
      </w:r>
    </w:p>
    <w:p w14:paraId="1B0405A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45A3EFA" w14:textId="77777777" w:rsidR="00D06BC5" w:rsidRPr="00CF6664" w:rsidRDefault="00D06BC5" w:rsidP="00D06BC5">
      <w:pPr>
        <w:pStyle w:val="NormalBold"/>
      </w:pPr>
      <w:r w:rsidRPr="00CF6664">
        <w:rPr>
          <w:rStyle w:val="HideTWBExt"/>
          <w:b w:val="0"/>
        </w:rPr>
        <w:t>&lt;Article&gt;</w:t>
      </w:r>
      <w:r w:rsidRPr="00CF6664">
        <w:t>15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998D784" w14:textId="77777777" w:rsidTr="00D11899">
        <w:trPr>
          <w:trHeight w:hRule="exact" w:val="240"/>
          <w:jc w:val="center"/>
        </w:trPr>
        <w:tc>
          <w:tcPr>
            <w:tcW w:w="9752" w:type="dxa"/>
            <w:gridSpan w:val="2"/>
            <w:tcBorders>
              <w:top w:val="nil"/>
              <w:left w:val="nil"/>
              <w:bottom w:val="nil"/>
              <w:right w:val="nil"/>
            </w:tcBorders>
          </w:tcPr>
          <w:p w14:paraId="152EA5BC" w14:textId="77777777" w:rsidR="00D06BC5" w:rsidRPr="00CF6664" w:rsidRDefault="00D06BC5" w:rsidP="00D11899"/>
        </w:tc>
      </w:tr>
      <w:tr w:rsidR="00D06BC5" w:rsidRPr="00CF6664" w14:paraId="5D4A31B7" w14:textId="77777777" w:rsidTr="00D11899">
        <w:trPr>
          <w:trHeight w:val="240"/>
          <w:jc w:val="center"/>
        </w:trPr>
        <w:tc>
          <w:tcPr>
            <w:tcW w:w="4876" w:type="dxa"/>
            <w:tcBorders>
              <w:top w:val="nil"/>
              <w:left w:val="nil"/>
              <w:bottom w:val="nil"/>
              <w:right w:val="nil"/>
            </w:tcBorders>
          </w:tcPr>
          <w:p w14:paraId="3790C1F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76DE07F" w14:textId="77777777" w:rsidR="00D06BC5" w:rsidRPr="00CF6664" w:rsidRDefault="00D06BC5" w:rsidP="00D11899">
            <w:pPr>
              <w:pStyle w:val="AmColumnHeading"/>
            </w:pPr>
            <w:r w:rsidRPr="00CF6664">
              <w:t>Tarkistus</w:t>
            </w:r>
          </w:p>
        </w:tc>
      </w:tr>
      <w:tr w:rsidR="00D06BC5" w:rsidRPr="00CF6664" w14:paraId="7989D97B" w14:textId="77777777" w:rsidTr="00D11899">
        <w:trPr>
          <w:jc w:val="center"/>
        </w:trPr>
        <w:tc>
          <w:tcPr>
            <w:tcW w:w="4876" w:type="dxa"/>
            <w:tcBorders>
              <w:top w:val="nil"/>
              <w:left w:val="nil"/>
              <w:bottom w:val="nil"/>
              <w:right w:val="nil"/>
            </w:tcBorders>
          </w:tcPr>
          <w:p w14:paraId="0262218F" w14:textId="77777777" w:rsidR="00D06BC5" w:rsidRPr="00CF6664" w:rsidRDefault="00D06BC5" w:rsidP="00D11899">
            <w:pPr>
              <w:pStyle w:val="Normal6a"/>
            </w:pPr>
          </w:p>
        </w:tc>
        <w:tc>
          <w:tcPr>
            <w:tcW w:w="4876" w:type="dxa"/>
            <w:tcBorders>
              <w:top w:val="nil"/>
              <w:left w:val="nil"/>
              <w:bottom w:val="nil"/>
              <w:right w:val="nil"/>
            </w:tcBorders>
          </w:tcPr>
          <w:p w14:paraId="09AE29E5" w14:textId="77777777" w:rsidR="00D06BC5" w:rsidRPr="00CF6664" w:rsidRDefault="00D06BC5" w:rsidP="00D11899">
            <w:pPr>
              <w:pStyle w:val="Normal6a"/>
            </w:pPr>
            <w:r w:rsidRPr="00CF6664">
              <w:rPr>
                <w:b/>
                <w:i/>
              </w:rPr>
              <w:t>15 d.</w:t>
            </w:r>
            <w:r w:rsidRPr="00CF6664">
              <w:tab/>
            </w:r>
            <w:r w:rsidRPr="00CF6664">
              <w:rPr>
                <w:b/>
                <w:i/>
              </w:rPr>
              <w:t>kehottaa komissiota ottamaan mielenterveyden ja sen sukupuoleen liittyvät haasteet huomioon kaikissa asiaankuuluvissa terveydenhuoltoon liittyvissä toimenpiteissä; korostaa, että biologisten ja sosiaalisten tekijöiden vuoksi naisille kehittyy todennäköisemmin tiettyjä mielenterveysongelmia, kuten masennusta, ahdistusta, traumaperäistä stressihäiriötä (PTSD) ja syömishäiriöitä;</w:t>
            </w:r>
          </w:p>
        </w:tc>
      </w:tr>
    </w:tbl>
    <w:p w14:paraId="386949B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A3E071D" w14:textId="77777777" w:rsidR="00D06BC5" w:rsidRPr="00CF6664" w:rsidRDefault="00D06BC5" w:rsidP="00D06BC5">
      <w:r w:rsidRPr="00CF6664">
        <w:rPr>
          <w:rStyle w:val="HideTWBExt"/>
        </w:rPr>
        <w:t>&lt;/Amend&gt;</w:t>
      </w:r>
    </w:p>
    <w:p w14:paraId="3205DE2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464</w:t>
      </w:r>
      <w:r w:rsidRPr="00CF6664">
        <w:rPr>
          <w:rStyle w:val="HideTWBExt"/>
          <w:b w:val="0"/>
        </w:rPr>
        <w:t>&lt;/NumAm&gt;</w:t>
      </w:r>
    </w:p>
    <w:p w14:paraId="2629137B"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10DD12D4" w14:textId="77777777" w:rsidR="00D06BC5" w:rsidRPr="00CF6664" w:rsidRDefault="00D06BC5" w:rsidP="00D06BC5">
      <w:pPr>
        <w:pStyle w:val="NormalBold"/>
      </w:pPr>
      <w:r w:rsidRPr="00CF6664">
        <w:rPr>
          <w:rStyle w:val="HideTWBExt"/>
          <w:b w:val="0"/>
        </w:rPr>
        <w:t>&lt;/RepeatBlock-By&gt;</w:t>
      </w:r>
    </w:p>
    <w:p w14:paraId="0C280AE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7365EF5" w14:textId="77777777" w:rsidR="00D06BC5" w:rsidRPr="00CF6664" w:rsidRDefault="00D06BC5" w:rsidP="00D06BC5">
      <w:pPr>
        <w:pStyle w:val="NormalBold"/>
      </w:pPr>
      <w:r w:rsidRPr="00CF6664">
        <w:rPr>
          <w:rStyle w:val="HideTWBExt"/>
          <w:b w:val="0"/>
        </w:rPr>
        <w:t>&lt;Article&gt;</w:t>
      </w:r>
      <w:r w:rsidRPr="00CF6664">
        <w:t>15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3C24CED9" w14:textId="77777777" w:rsidTr="00D11899">
        <w:trPr>
          <w:trHeight w:hRule="exact" w:val="240"/>
          <w:jc w:val="center"/>
        </w:trPr>
        <w:tc>
          <w:tcPr>
            <w:tcW w:w="9752" w:type="dxa"/>
            <w:gridSpan w:val="2"/>
            <w:tcBorders>
              <w:top w:val="nil"/>
              <w:left w:val="nil"/>
              <w:bottom w:val="nil"/>
              <w:right w:val="nil"/>
            </w:tcBorders>
          </w:tcPr>
          <w:p w14:paraId="7BE5DB8E" w14:textId="77777777" w:rsidR="00D06BC5" w:rsidRPr="00CF6664" w:rsidRDefault="00D06BC5" w:rsidP="00D11899"/>
        </w:tc>
      </w:tr>
      <w:tr w:rsidR="00D06BC5" w:rsidRPr="00CF6664" w14:paraId="5BDE71F1" w14:textId="77777777" w:rsidTr="00D11899">
        <w:trPr>
          <w:trHeight w:val="240"/>
          <w:jc w:val="center"/>
        </w:trPr>
        <w:tc>
          <w:tcPr>
            <w:tcW w:w="4876" w:type="dxa"/>
            <w:tcBorders>
              <w:top w:val="nil"/>
              <w:left w:val="nil"/>
              <w:bottom w:val="nil"/>
              <w:right w:val="nil"/>
            </w:tcBorders>
          </w:tcPr>
          <w:p w14:paraId="6B2022D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AE55AEF" w14:textId="77777777" w:rsidR="00D06BC5" w:rsidRPr="00CF6664" w:rsidRDefault="00D06BC5" w:rsidP="00D11899">
            <w:pPr>
              <w:pStyle w:val="AmColumnHeading"/>
            </w:pPr>
            <w:r w:rsidRPr="00CF6664">
              <w:t>Tarkistus</w:t>
            </w:r>
          </w:p>
        </w:tc>
      </w:tr>
      <w:tr w:rsidR="00D06BC5" w:rsidRPr="00CF6664" w14:paraId="5AB0D494" w14:textId="77777777" w:rsidTr="00D11899">
        <w:trPr>
          <w:jc w:val="center"/>
        </w:trPr>
        <w:tc>
          <w:tcPr>
            <w:tcW w:w="4876" w:type="dxa"/>
            <w:tcBorders>
              <w:top w:val="nil"/>
              <w:left w:val="nil"/>
              <w:bottom w:val="nil"/>
              <w:right w:val="nil"/>
            </w:tcBorders>
          </w:tcPr>
          <w:p w14:paraId="7FC612B3" w14:textId="77777777" w:rsidR="00D06BC5" w:rsidRPr="00CF6664" w:rsidRDefault="00D06BC5" w:rsidP="00D11899">
            <w:pPr>
              <w:pStyle w:val="Normal6a"/>
            </w:pPr>
          </w:p>
        </w:tc>
        <w:tc>
          <w:tcPr>
            <w:tcW w:w="4876" w:type="dxa"/>
            <w:tcBorders>
              <w:top w:val="nil"/>
              <w:left w:val="nil"/>
              <w:bottom w:val="nil"/>
              <w:right w:val="nil"/>
            </w:tcBorders>
          </w:tcPr>
          <w:p w14:paraId="6CC8494C" w14:textId="77777777" w:rsidR="00D06BC5" w:rsidRPr="00CF6664" w:rsidRDefault="00D06BC5" w:rsidP="00D11899">
            <w:pPr>
              <w:pStyle w:val="Normal6a"/>
            </w:pPr>
            <w:r w:rsidRPr="00CF6664">
              <w:rPr>
                <w:b/>
                <w:i/>
              </w:rPr>
              <w:t>15 d.</w:t>
            </w:r>
            <w:r w:rsidRPr="00CF6664">
              <w:tab/>
            </w:r>
            <w:r w:rsidRPr="00CF6664">
              <w:rPr>
                <w:b/>
                <w:i/>
              </w:rPr>
              <w:t>kehottaa komissiota laatimaan ja panemaan täytäntöön EU:n tasolla toteutettavan erityisen naisten terveyttä koskevan strategian, mukaan lukien naisten terveyttä koskevan strategian edistymistä koskevat erityiset indikaattorit ja raportointi; korostaa, että tarvitaan riittävää rahoitusta naisten terveyttä koskevan tutkimuksen, innovoinnin ja koulutuksen tukemiseen;</w:t>
            </w:r>
          </w:p>
        </w:tc>
      </w:tr>
    </w:tbl>
    <w:p w14:paraId="4CD8283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B8C1995" w14:textId="77777777" w:rsidR="00D06BC5" w:rsidRPr="00CF6664" w:rsidRDefault="00D06BC5" w:rsidP="00D06BC5">
      <w:r w:rsidRPr="00CF6664">
        <w:rPr>
          <w:rStyle w:val="HideTWBExt"/>
        </w:rPr>
        <w:t>&lt;/Amend&gt;</w:t>
      </w:r>
    </w:p>
    <w:p w14:paraId="29F1E32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465</w:t>
      </w:r>
      <w:r w:rsidRPr="00CF6664">
        <w:rPr>
          <w:rStyle w:val="HideTWBExt"/>
          <w:b w:val="0"/>
        </w:rPr>
        <w:t>&lt;/NumAm&gt;</w:t>
      </w:r>
    </w:p>
    <w:p w14:paraId="3FA49102"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275BCFE5" w14:textId="77777777" w:rsidR="00D06BC5" w:rsidRPr="00CF6664" w:rsidRDefault="00D06BC5" w:rsidP="00D06BC5">
      <w:pPr>
        <w:pStyle w:val="NormalBold"/>
      </w:pPr>
      <w:r w:rsidRPr="00CF6664">
        <w:rPr>
          <w:rStyle w:val="HideTWBExt"/>
          <w:b w:val="0"/>
        </w:rPr>
        <w:t>&lt;/RepeatBlock-By&gt;</w:t>
      </w:r>
    </w:p>
    <w:p w14:paraId="084359B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AD47215" w14:textId="77777777" w:rsidR="00D06BC5" w:rsidRPr="00CF6664" w:rsidRDefault="00D06BC5" w:rsidP="00D06BC5">
      <w:pPr>
        <w:pStyle w:val="NormalBold"/>
      </w:pPr>
      <w:r w:rsidRPr="00CF6664">
        <w:rPr>
          <w:rStyle w:val="HideTWBExt"/>
          <w:b w:val="0"/>
        </w:rPr>
        <w:t>&lt;Article&gt;</w:t>
      </w:r>
      <w:r w:rsidRPr="00CF6664">
        <w:t>15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24225FF" w14:textId="77777777" w:rsidTr="00D11899">
        <w:trPr>
          <w:trHeight w:hRule="exact" w:val="240"/>
          <w:jc w:val="center"/>
        </w:trPr>
        <w:tc>
          <w:tcPr>
            <w:tcW w:w="9752" w:type="dxa"/>
            <w:gridSpan w:val="2"/>
            <w:tcBorders>
              <w:top w:val="nil"/>
              <w:left w:val="nil"/>
              <w:bottom w:val="nil"/>
              <w:right w:val="nil"/>
            </w:tcBorders>
          </w:tcPr>
          <w:p w14:paraId="63294B7F" w14:textId="77777777" w:rsidR="00D06BC5" w:rsidRPr="00CF6664" w:rsidRDefault="00D06BC5" w:rsidP="00D11899"/>
        </w:tc>
      </w:tr>
      <w:tr w:rsidR="00D06BC5" w:rsidRPr="00CF6664" w14:paraId="0E422E12" w14:textId="77777777" w:rsidTr="00D11899">
        <w:trPr>
          <w:trHeight w:val="240"/>
          <w:jc w:val="center"/>
        </w:trPr>
        <w:tc>
          <w:tcPr>
            <w:tcW w:w="4876" w:type="dxa"/>
            <w:tcBorders>
              <w:top w:val="nil"/>
              <w:left w:val="nil"/>
              <w:bottom w:val="nil"/>
              <w:right w:val="nil"/>
            </w:tcBorders>
          </w:tcPr>
          <w:p w14:paraId="7EB87FD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70CB9D7" w14:textId="77777777" w:rsidR="00D06BC5" w:rsidRPr="00CF6664" w:rsidRDefault="00D06BC5" w:rsidP="00D11899">
            <w:pPr>
              <w:pStyle w:val="AmColumnHeading"/>
            </w:pPr>
            <w:r w:rsidRPr="00CF6664">
              <w:t>Tarkistus</w:t>
            </w:r>
          </w:p>
        </w:tc>
      </w:tr>
      <w:tr w:rsidR="00D06BC5" w:rsidRPr="00CF6664" w14:paraId="6F63AB01" w14:textId="77777777" w:rsidTr="00D11899">
        <w:trPr>
          <w:jc w:val="center"/>
        </w:trPr>
        <w:tc>
          <w:tcPr>
            <w:tcW w:w="4876" w:type="dxa"/>
            <w:tcBorders>
              <w:top w:val="nil"/>
              <w:left w:val="nil"/>
              <w:bottom w:val="nil"/>
              <w:right w:val="nil"/>
            </w:tcBorders>
          </w:tcPr>
          <w:p w14:paraId="1BEE2E86" w14:textId="77777777" w:rsidR="00D06BC5" w:rsidRPr="00CF6664" w:rsidRDefault="00D06BC5" w:rsidP="00D11899">
            <w:pPr>
              <w:pStyle w:val="Normal6a"/>
            </w:pPr>
          </w:p>
        </w:tc>
        <w:tc>
          <w:tcPr>
            <w:tcW w:w="4876" w:type="dxa"/>
            <w:tcBorders>
              <w:top w:val="nil"/>
              <w:left w:val="nil"/>
              <w:bottom w:val="nil"/>
              <w:right w:val="nil"/>
            </w:tcBorders>
          </w:tcPr>
          <w:p w14:paraId="1B7B972F" w14:textId="77777777" w:rsidR="00D06BC5" w:rsidRPr="00CF6664" w:rsidRDefault="00D06BC5" w:rsidP="00D11899">
            <w:pPr>
              <w:pStyle w:val="Normal6a"/>
            </w:pPr>
            <w:r w:rsidRPr="00CF6664">
              <w:rPr>
                <w:b/>
                <w:i/>
              </w:rPr>
              <w:t>15 d.</w:t>
            </w:r>
            <w:r w:rsidRPr="00CF6664">
              <w:tab/>
            </w:r>
            <w:r w:rsidRPr="00CF6664">
              <w:rPr>
                <w:b/>
                <w:i/>
              </w:rPr>
              <w:t>ilmaisee huolensa siitä, että sydän- ja verisuonitautien yleisyydestä ja siihen liittyvästä naisten kuolleisuudesta huolimatta on kaksi kertaa todennäköisempää, että ne diagnosoidaan väärin, mikä johtuu osittain siitä, että naisten oireet poikkeavat miesten oireista;</w:t>
            </w:r>
            <w:r w:rsidRPr="00CF6664">
              <w:rPr>
                <w:b/>
                <w:i/>
                <w:vertAlign w:val="superscript"/>
              </w:rPr>
              <w:t>1 a</w:t>
            </w:r>
          </w:p>
        </w:tc>
      </w:tr>
      <w:tr w:rsidR="00D06BC5" w:rsidRPr="00CF6664" w14:paraId="7EC44277" w14:textId="77777777" w:rsidTr="00D11899">
        <w:trPr>
          <w:jc w:val="center"/>
        </w:trPr>
        <w:tc>
          <w:tcPr>
            <w:tcW w:w="4876" w:type="dxa"/>
            <w:tcBorders>
              <w:top w:val="nil"/>
              <w:left w:val="nil"/>
              <w:bottom w:val="nil"/>
              <w:right w:val="nil"/>
            </w:tcBorders>
          </w:tcPr>
          <w:p w14:paraId="5DA449C3" w14:textId="77777777" w:rsidR="00D06BC5" w:rsidRPr="00CF6664" w:rsidRDefault="00D06BC5" w:rsidP="00D11899"/>
        </w:tc>
        <w:tc>
          <w:tcPr>
            <w:tcW w:w="4876" w:type="dxa"/>
            <w:tcBorders>
              <w:top w:val="nil"/>
              <w:left w:val="nil"/>
              <w:bottom w:val="nil"/>
              <w:right w:val="nil"/>
            </w:tcBorders>
          </w:tcPr>
          <w:p w14:paraId="02AE962F" w14:textId="77777777" w:rsidR="00D06BC5" w:rsidRPr="00CF6664" w:rsidRDefault="00D06BC5" w:rsidP="00D11899">
            <w:pPr>
              <w:pStyle w:val="Normal6a"/>
            </w:pPr>
            <w:r w:rsidRPr="00CF6664">
              <w:rPr>
                <w:b/>
                <w:i/>
              </w:rPr>
              <w:t>_________________</w:t>
            </w:r>
          </w:p>
        </w:tc>
      </w:tr>
      <w:tr w:rsidR="00D06BC5" w:rsidRPr="00CF6664" w14:paraId="2B86CAAC" w14:textId="77777777" w:rsidTr="00D11899">
        <w:trPr>
          <w:jc w:val="center"/>
        </w:trPr>
        <w:tc>
          <w:tcPr>
            <w:tcW w:w="4876" w:type="dxa"/>
            <w:tcBorders>
              <w:top w:val="nil"/>
              <w:left w:val="nil"/>
              <w:bottom w:val="nil"/>
              <w:right w:val="nil"/>
            </w:tcBorders>
          </w:tcPr>
          <w:p w14:paraId="4A36D4AE" w14:textId="77777777" w:rsidR="00D06BC5" w:rsidRPr="00CF6664" w:rsidRDefault="00D06BC5" w:rsidP="00D11899"/>
        </w:tc>
        <w:tc>
          <w:tcPr>
            <w:tcW w:w="4876" w:type="dxa"/>
            <w:tcBorders>
              <w:top w:val="nil"/>
              <w:left w:val="nil"/>
              <w:bottom w:val="nil"/>
              <w:right w:val="nil"/>
            </w:tcBorders>
          </w:tcPr>
          <w:p w14:paraId="3489F4F2" w14:textId="77777777" w:rsidR="00D06BC5" w:rsidRPr="00CF6664" w:rsidRDefault="00D06BC5" w:rsidP="00D11899">
            <w:pPr>
              <w:pStyle w:val="Normal6a"/>
            </w:pPr>
            <w:r w:rsidRPr="00CF6664">
              <w:rPr>
                <w:b/>
                <w:i/>
                <w:vertAlign w:val="superscript"/>
              </w:rPr>
              <w:t>1 a</w:t>
            </w:r>
            <w:r w:rsidRPr="00CF6664">
              <w:t xml:space="preserve"> </w:t>
            </w:r>
            <w:r w:rsidRPr="00CF6664">
              <w:rPr>
                <w:b/>
                <w:i/>
              </w:rPr>
              <w:t>Roche Diagnostics Limited (2020), ”Heart failure: The hidden costs of late diagnosis”, elokuu 2020, https://hfreport.roche.com/image/6721401/Roche%20HF%20report%20portrait%20final.pdf</w:t>
            </w:r>
          </w:p>
        </w:tc>
      </w:tr>
    </w:tbl>
    <w:p w14:paraId="6D19EB6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6686367" w14:textId="77777777" w:rsidR="00D06BC5" w:rsidRPr="00CF6664" w:rsidRDefault="00D06BC5" w:rsidP="00D06BC5">
      <w:r w:rsidRPr="00CF6664">
        <w:rPr>
          <w:rStyle w:val="HideTWBExt"/>
        </w:rPr>
        <w:t>&lt;/Amend&gt;</w:t>
      </w:r>
    </w:p>
    <w:p w14:paraId="1A1DDF8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466</w:t>
      </w:r>
      <w:r w:rsidRPr="00CF6664">
        <w:rPr>
          <w:rStyle w:val="HideTWBExt"/>
          <w:b w:val="0"/>
        </w:rPr>
        <w:t>&lt;/NumAm&gt;</w:t>
      </w:r>
    </w:p>
    <w:p w14:paraId="0714445D" w14:textId="77777777" w:rsidR="00D06BC5" w:rsidRPr="00CF6664" w:rsidRDefault="00D06BC5" w:rsidP="00D06BC5">
      <w:pPr>
        <w:pStyle w:val="NormalBold"/>
      </w:pPr>
      <w:r w:rsidRPr="00CF6664">
        <w:rPr>
          <w:rStyle w:val="HideTWBExt"/>
          <w:b w:val="0"/>
        </w:rPr>
        <w:t>&lt;RepeatBlock-By&gt;&lt;Members&gt;</w:t>
      </w:r>
      <w:r w:rsidRPr="00CF6664">
        <w:t>Emma Rafowicz, Cecilia Strada, Christophe Clergeau</w:t>
      </w:r>
      <w:r w:rsidRPr="00CF6664">
        <w:rPr>
          <w:rStyle w:val="HideTWBExt"/>
          <w:b w:val="0"/>
        </w:rPr>
        <w:t>&lt;/Members&gt;</w:t>
      </w:r>
    </w:p>
    <w:p w14:paraId="2F8F57DD" w14:textId="77777777" w:rsidR="00D06BC5" w:rsidRPr="00CF6664" w:rsidRDefault="00D06BC5" w:rsidP="00D06BC5">
      <w:pPr>
        <w:pStyle w:val="NormalBold"/>
      </w:pPr>
      <w:r w:rsidRPr="00CF6664">
        <w:rPr>
          <w:rStyle w:val="HideTWBExt"/>
          <w:b w:val="0"/>
        </w:rPr>
        <w:t>&lt;/RepeatBlock-By&gt;</w:t>
      </w:r>
    </w:p>
    <w:p w14:paraId="292A75F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CFCD69A" w14:textId="77777777" w:rsidR="00D06BC5" w:rsidRPr="00CF6664" w:rsidRDefault="00D06BC5" w:rsidP="00D06BC5">
      <w:pPr>
        <w:pStyle w:val="NormalBold"/>
      </w:pPr>
      <w:r w:rsidRPr="00CF6664">
        <w:rPr>
          <w:rStyle w:val="HideTWBExt"/>
          <w:b w:val="0"/>
        </w:rPr>
        <w:t>&lt;Article&gt;</w:t>
      </w:r>
      <w:r w:rsidRPr="00CF6664">
        <w:t>15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75D3C5A" w14:textId="77777777" w:rsidTr="00D11899">
        <w:trPr>
          <w:trHeight w:hRule="exact" w:val="240"/>
          <w:jc w:val="center"/>
        </w:trPr>
        <w:tc>
          <w:tcPr>
            <w:tcW w:w="9752" w:type="dxa"/>
            <w:gridSpan w:val="2"/>
            <w:tcBorders>
              <w:top w:val="nil"/>
              <w:left w:val="nil"/>
              <w:bottom w:val="nil"/>
              <w:right w:val="nil"/>
            </w:tcBorders>
          </w:tcPr>
          <w:p w14:paraId="6AC1C987" w14:textId="77777777" w:rsidR="00D06BC5" w:rsidRPr="00CF6664" w:rsidRDefault="00D06BC5" w:rsidP="00D11899"/>
        </w:tc>
      </w:tr>
      <w:tr w:rsidR="00D06BC5" w:rsidRPr="00CF6664" w14:paraId="319D6A4A" w14:textId="77777777" w:rsidTr="00D11899">
        <w:trPr>
          <w:trHeight w:val="240"/>
          <w:jc w:val="center"/>
        </w:trPr>
        <w:tc>
          <w:tcPr>
            <w:tcW w:w="4876" w:type="dxa"/>
            <w:tcBorders>
              <w:top w:val="nil"/>
              <w:left w:val="nil"/>
              <w:bottom w:val="nil"/>
              <w:right w:val="nil"/>
            </w:tcBorders>
          </w:tcPr>
          <w:p w14:paraId="3EE1094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A2DFF06" w14:textId="77777777" w:rsidR="00D06BC5" w:rsidRPr="00CF6664" w:rsidRDefault="00D06BC5" w:rsidP="00D11899">
            <w:pPr>
              <w:pStyle w:val="AmColumnHeading"/>
            </w:pPr>
            <w:r w:rsidRPr="00CF6664">
              <w:t>Tarkistus</w:t>
            </w:r>
          </w:p>
        </w:tc>
      </w:tr>
      <w:tr w:rsidR="00D06BC5" w:rsidRPr="00CF6664" w14:paraId="5CA57684" w14:textId="77777777" w:rsidTr="00D11899">
        <w:trPr>
          <w:jc w:val="center"/>
        </w:trPr>
        <w:tc>
          <w:tcPr>
            <w:tcW w:w="4876" w:type="dxa"/>
            <w:tcBorders>
              <w:top w:val="nil"/>
              <w:left w:val="nil"/>
              <w:bottom w:val="nil"/>
              <w:right w:val="nil"/>
            </w:tcBorders>
          </w:tcPr>
          <w:p w14:paraId="7F035BF1" w14:textId="77777777" w:rsidR="00D06BC5" w:rsidRPr="00CF6664" w:rsidRDefault="00D06BC5" w:rsidP="00D11899">
            <w:pPr>
              <w:pStyle w:val="Normal6a"/>
            </w:pPr>
          </w:p>
        </w:tc>
        <w:tc>
          <w:tcPr>
            <w:tcW w:w="4876" w:type="dxa"/>
            <w:tcBorders>
              <w:top w:val="nil"/>
              <w:left w:val="nil"/>
              <w:bottom w:val="nil"/>
              <w:right w:val="nil"/>
            </w:tcBorders>
          </w:tcPr>
          <w:p w14:paraId="3EEB1C32" w14:textId="77777777" w:rsidR="00D06BC5" w:rsidRPr="00CF6664" w:rsidRDefault="00D06BC5" w:rsidP="00D11899">
            <w:pPr>
              <w:pStyle w:val="Normal6a"/>
            </w:pPr>
            <w:r w:rsidRPr="00CF6664">
              <w:rPr>
                <w:b/>
                <w:i/>
              </w:rPr>
              <w:t>15 d.</w:t>
            </w:r>
            <w:r w:rsidRPr="00CF6664">
              <w:tab/>
            </w:r>
            <w:r w:rsidRPr="00CF6664">
              <w:rPr>
                <w:b/>
                <w:i/>
              </w:rPr>
              <w:t>kannustaa jäsenvaltioita hillitsemään tehokkaasti sukupuoliteitse tarttuvien infektioiden epidemioita päivittämällä kansallisia strategioitaan, poistamalla testauksen esteitä ja vahvistamalla näitä infektioita koskevia seurantatietoja ja toimien kattavuutta koskevia tietoja, jotta voidaan paremmin kohdentaa ja parantaa ennaltaehkäisytoimia;</w:t>
            </w:r>
          </w:p>
        </w:tc>
      </w:tr>
    </w:tbl>
    <w:p w14:paraId="52C0835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E7A7A57" w14:textId="77777777" w:rsidR="00D06BC5" w:rsidRPr="00CF6664" w:rsidRDefault="00D06BC5" w:rsidP="00D06BC5">
      <w:r w:rsidRPr="00CF6664">
        <w:rPr>
          <w:rStyle w:val="HideTWBExt"/>
        </w:rPr>
        <w:t>&lt;/Amend&gt;</w:t>
      </w:r>
    </w:p>
    <w:p w14:paraId="5DDFDD1D"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467</w:t>
      </w:r>
      <w:r w:rsidRPr="00CF6664">
        <w:rPr>
          <w:rStyle w:val="HideTWBExt"/>
          <w:b w:val="0"/>
        </w:rPr>
        <w:t>&lt;/NumAm&gt;</w:t>
      </w:r>
    </w:p>
    <w:p w14:paraId="703288B5"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5DB38C86" w14:textId="77777777" w:rsidR="00D06BC5" w:rsidRPr="00CF6664" w:rsidRDefault="00D06BC5" w:rsidP="00D06BC5">
      <w:pPr>
        <w:pStyle w:val="NormalBold"/>
      </w:pPr>
      <w:r w:rsidRPr="00CF6664">
        <w:rPr>
          <w:rStyle w:val="HideTWBExt"/>
          <w:b w:val="0"/>
        </w:rPr>
        <w:t>&lt;/RepeatBlock-By&gt;</w:t>
      </w:r>
    </w:p>
    <w:p w14:paraId="4C22EBC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2BC6891" w14:textId="77777777" w:rsidR="00D06BC5" w:rsidRPr="00CF6664" w:rsidRDefault="00D06BC5" w:rsidP="00D06BC5">
      <w:pPr>
        <w:pStyle w:val="NormalBold"/>
      </w:pPr>
      <w:r w:rsidRPr="00CF6664">
        <w:rPr>
          <w:rStyle w:val="HideTWBExt"/>
          <w:b w:val="0"/>
        </w:rPr>
        <w:t>&lt;Article&gt;</w:t>
      </w:r>
      <w:r w:rsidRPr="00CF6664">
        <w:t>15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10D324D" w14:textId="77777777" w:rsidTr="00D11899">
        <w:trPr>
          <w:trHeight w:hRule="exact" w:val="240"/>
          <w:jc w:val="center"/>
        </w:trPr>
        <w:tc>
          <w:tcPr>
            <w:tcW w:w="9752" w:type="dxa"/>
            <w:gridSpan w:val="2"/>
            <w:tcBorders>
              <w:top w:val="nil"/>
              <w:left w:val="nil"/>
              <w:bottom w:val="nil"/>
              <w:right w:val="nil"/>
            </w:tcBorders>
          </w:tcPr>
          <w:p w14:paraId="410467C1" w14:textId="77777777" w:rsidR="00D06BC5" w:rsidRPr="00CF6664" w:rsidRDefault="00D06BC5" w:rsidP="00D11899"/>
        </w:tc>
      </w:tr>
      <w:tr w:rsidR="00D06BC5" w:rsidRPr="00CF6664" w14:paraId="0E277405" w14:textId="77777777" w:rsidTr="00D11899">
        <w:trPr>
          <w:trHeight w:val="240"/>
          <w:jc w:val="center"/>
        </w:trPr>
        <w:tc>
          <w:tcPr>
            <w:tcW w:w="4876" w:type="dxa"/>
            <w:tcBorders>
              <w:top w:val="nil"/>
              <w:left w:val="nil"/>
              <w:bottom w:val="nil"/>
              <w:right w:val="nil"/>
            </w:tcBorders>
          </w:tcPr>
          <w:p w14:paraId="524F8FF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153927C" w14:textId="77777777" w:rsidR="00D06BC5" w:rsidRPr="00CF6664" w:rsidRDefault="00D06BC5" w:rsidP="00D11899">
            <w:pPr>
              <w:pStyle w:val="AmColumnHeading"/>
            </w:pPr>
            <w:r w:rsidRPr="00CF6664">
              <w:t>Tarkistus</w:t>
            </w:r>
          </w:p>
        </w:tc>
      </w:tr>
      <w:tr w:rsidR="00D06BC5" w:rsidRPr="00CF6664" w14:paraId="641C92DA" w14:textId="77777777" w:rsidTr="00D11899">
        <w:trPr>
          <w:jc w:val="center"/>
        </w:trPr>
        <w:tc>
          <w:tcPr>
            <w:tcW w:w="4876" w:type="dxa"/>
            <w:tcBorders>
              <w:top w:val="nil"/>
              <w:left w:val="nil"/>
              <w:bottom w:val="nil"/>
              <w:right w:val="nil"/>
            </w:tcBorders>
          </w:tcPr>
          <w:p w14:paraId="1A9A968C" w14:textId="77777777" w:rsidR="00D06BC5" w:rsidRPr="00CF6664" w:rsidRDefault="00D06BC5" w:rsidP="00D11899">
            <w:pPr>
              <w:pStyle w:val="Normal6a"/>
            </w:pPr>
          </w:p>
        </w:tc>
        <w:tc>
          <w:tcPr>
            <w:tcW w:w="4876" w:type="dxa"/>
            <w:tcBorders>
              <w:top w:val="nil"/>
              <w:left w:val="nil"/>
              <w:bottom w:val="nil"/>
              <w:right w:val="nil"/>
            </w:tcBorders>
          </w:tcPr>
          <w:p w14:paraId="378E2B36" w14:textId="77777777" w:rsidR="00D06BC5" w:rsidRPr="00CF6664" w:rsidRDefault="00D06BC5" w:rsidP="00D11899">
            <w:pPr>
              <w:pStyle w:val="Normal6a"/>
            </w:pPr>
            <w:r w:rsidRPr="00CF6664">
              <w:rPr>
                <w:b/>
                <w:i/>
              </w:rPr>
              <w:t>15 d.</w:t>
            </w:r>
            <w:r w:rsidRPr="00CF6664">
              <w:tab/>
            </w:r>
            <w:r w:rsidRPr="00CF6664">
              <w:rPr>
                <w:b/>
                <w:i/>
              </w:rPr>
              <w:t>kannattaa vahvaa eurooppalaista kehystä, jolla torjutaan merkittäviä sairauksia, kuten syöpää ja sydän- ja verisuonitauteja, ja varmistetaan naisille yhdenvertainen mahdollisuus ennaltaehkäisyyn, varhaiseen diagnosointiin, hoitoon ja selviytyjille tarkoitettuun tukeen;</w:t>
            </w:r>
          </w:p>
        </w:tc>
      </w:tr>
    </w:tbl>
    <w:p w14:paraId="373AA60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000963D" w14:textId="77777777" w:rsidR="00D06BC5" w:rsidRPr="00CF6664" w:rsidRDefault="00D06BC5" w:rsidP="00D06BC5">
      <w:r w:rsidRPr="00CF6664">
        <w:rPr>
          <w:rStyle w:val="HideTWBExt"/>
        </w:rPr>
        <w:t>&lt;/Amend&gt;</w:t>
      </w:r>
    </w:p>
    <w:p w14:paraId="6F436D4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468</w:t>
      </w:r>
      <w:r w:rsidRPr="00CF6664">
        <w:rPr>
          <w:rStyle w:val="HideTWBExt"/>
          <w:b w:val="0"/>
        </w:rPr>
        <w:t>&lt;/NumAm&gt;</w:t>
      </w:r>
    </w:p>
    <w:p w14:paraId="08C55CE0" w14:textId="77777777" w:rsidR="00D06BC5" w:rsidRPr="00CF6664" w:rsidRDefault="00D06BC5" w:rsidP="00D06BC5">
      <w:pPr>
        <w:pStyle w:val="NormalBold"/>
      </w:pPr>
      <w:r w:rsidRPr="00CF6664">
        <w:rPr>
          <w:rStyle w:val="HideTWBExt"/>
          <w:b w:val="0"/>
        </w:rPr>
        <w:t>&lt;RepeatBlock-By&gt;&lt;Members&gt;</w:t>
      </w:r>
      <w:r w:rsidRPr="00CF6664">
        <w:t>Paulo Do Nascimento Cabral, Maria Walsh, Eleonora Meleti</w:t>
      </w:r>
      <w:r w:rsidRPr="00CF6664">
        <w:rPr>
          <w:rStyle w:val="HideTWBExt"/>
          <w:b w:val="0"/>
        </w:rPr>
        <w:t>&lt;/Members&gt;</w:t>
      </w:r>
    </w:p>
    <w:p w14:paraId="1688A384" w14:textId="77777777" w:rsidR="00D06BC5" w:rsidRPr="00CF6664" w:rsidRDefault="00D06BC5" w:rsidP="00D06BC5">
      <w:pPr>
        <w:pStyle w:val="NormalBold"/>
      </w:pPr>
      <w:r w:rsidRPr="00CF6664">
        <w:rPr>
          <w:rStyle w:val="HideTWBExt"/>
          <w:b w:val="0"/>
        </w:rPr>
        <w:t>&lt;/RepeatBlock-By&gt;</w:t>
      </w:r>
    </w:p>
    <w:p w14:paraId="12F5C3E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968B97F" w14:textId="77777777" w:rsidR="00D06BC5" w:rsidRPr="00CF6664" w:rsidRDefault="00D06BC5" w:rsidP="00D06BC5">
      <w:pPr>
        <w:pStyle w:val="NormalBold"/>
      </w:pPr>
      <w:r w:rsidRPr="00CF6664">
        <w:rPr>
          <w:rStyle w:val="HideTWBExt"/>
          <w:b w:val="0"/>
        </w:rPr>
        <w:t>&lt;Article&gt;</w:t>
      </w:r>
      <w:r w:rsidRPr="00CF6664">
        <w:t>15 e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17EA724" w14:textId="77777777" w:rsidTr="00D11899">
        <w:trPr>
          <w:trHeight w:hRule="exact" w:val="240"/>
          <w:jc w:val="center"/>
        </w:trPr>
        <w:tc>
          <w:tcPr>
            <w:tcW w:w="9752" w:type="dxa"/>
            <w:gridSpan w:val="2"/>
            <w:tcBorders>
              <w:top w:val="nil"/>
              <w:left w:val="nil"/>
              <w:bottom w:val="nil"/>
              <w:right w:val="nil"/>
            </w:tcBorders>
          </w:tcPr>
          <w:p w14:paraId="41A13BC4" w14:textId="77777777" w:rsidR="00D06BC5" w:rsidRPr="00CF6664" w:rsidRDefault="00D06BC5" w:rsidP="00D11899"/>
        </w:tc>
      </w:tr>
      <w:tr w:rsidR="00D06BC5" w:rsidRPr="00CF6664" w14:paraId="0E6C5963" w14:textId="77777777" w:rsidTr="00D11899">
        <w:trPr>
          <w:trHeight w:val="240"/>
          <w:jc w:val="center"/>
        </w:trPr>
        <w:tc>
          <w:tcPr>
            <w:tcW w:w="4876" w:type="dxa"/>
            <w:tcBorders>
              <w:top w:val="nil"/>
              <w:left w:val="nil"/>
              <w:bottom w:val="nil"/>
              <w:right w:val="nil"/>
            </w:tcBorders>
          </w:tcPr>
          <w:p w14:paraId="52DF013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03EA5D2" w14:textId="77777777" w:rsidR="00D06BC5" w:rsidRPr="00CF6664" w:rsidRDefault="00D06BC5" w:rsidP="00D11899">
            <w:pPr>
              <w:pStyle w:val="AmColumnHeading"/>
            </w:pPr>
            <w:r w:rsidRPr="00CF6664">
              <w:t>Tarkistus</w:t>
            </w:r>
          </w:p>
        </w:tc>
      </w:tr>
      <w:tr w:rsidR="00D06BC5" w:rsidRPr="00CF6664" w14:paraId="66785F9D" w14:textId="77777777" w:rsidTr="00D11899">
        <w:trPr>
          <w:jc w:val="center"/>
        </w:trPr>
        <w:tc>
          <w:tcPr>
            <w:tcW w:w="4876" w:type="dxa"/>
            <w:tcBorders>
              <w:top w:val="nil"/>
              <w:left w:val="nil"/>
              <w:bottom w:val="nil"/>
              <w:right w:val="nil"/>
            </w:tcBorders>
          </w:tcPr>
          <w:p w14:paraId="6DADD43F" w14:textId="77777777" w:rsidR="00D06BC5" w:rsidRPr="00CF6664" w:rsidRDefault="00D06BC5" w:rsidP="00D11899">
            <w:pPr>
              <w:pStyle w:val="Normal6a"/>
            </w:pPr>
          </w:p>
        </w:tc>
        <w:tc>
          <w:tcPr>
            <w:tcW w:w="4876" w:type="dxa"/>
            <w:tcBorders>
              <w:top w:val="nil"/>
              <w:left w:val="nil"/>
              <w:bottom w:val="nil"/>
              <w:right w:val="nil"/>
            </w:tcBorders>
          </w:tcPr>
          <w:p w14:paraId="40B47850" w14:textId="77777777" w:rsidR="00D06BC5" w:rsidRPr="00CF6664" w:rsidRDefault="00D06BC5" w:rsidP="00D11899">
            <w:pPr>
              <w:pStyle w:val="Normal6a"/>
            </w:pPr>
            <w:r w:rsidRPr="00CF6664">
              <w:rPr>
                <w:b/>
                <w:i/>
              </w:rPr>
              <w:t>15 e.</w:t>
            </w:r>
            <w:r w:rsidRPr="00CF6664">
              <w:tab/>
            </w:r>
            <w:r w:rsidRPr="00CF6664">
              <w:rPr>
                <w:b/>
                <w:i/>
              </w:rPr>
              <w:t>toteaa, että hedelmällisyys on keskeinen osa naisten terveyttä, ja painottaa tarvetta puuttua ennakoivasti hedelmällisyyteen liittyviin moninaisiin tekijöihin ja haasteisiin, kuten hedelmällisyyteen liittyvän terveydenhuollon ja hoitojen puutteeseen tai riittämättömiin tieto- ja tukipalveluihin, sekä elintapoihin ja ikään liittyviin tekijöihin tai altistumiseen ympäristön myrkyille, hormonaalisille haitta-aineille ja epäpuhtauksille;</w:t>
            </w:r>
          </w:p>
        </w:tc>
      </w:tr>
    </w:tbl>
    <w:p w14:paraId="32F8FFF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580C98D" w14:textId="77777777" w:rsidR="00D06BC5" w:rsidRPr="00CF6664" w:rsidRDefault="00D06BC5" w:rsidP="00D06BC5">
      <w:r w:rsidRPr="00CF6664">
        <w:rPr>
          <w:rStyle w:val="HideTWBExt"/>
        </w:rPr>
        <w:t>&lt;/Amend&gt;</w:t>
      </w:r>
    </w:p>
    <w:p w14:paraId="53BEE72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469</w:t>
      </w:r>
      <w:r w:rsidRPr="00CF6664">
        <w:rPr>
          <w:rStyle w:val="HideTWBExt"/>
          <w:b w:val="0"/>
        </w:rPr>
        <w:t>&lt;/NumAm&gt;</w:t>
      </w:r>
    </w:p>
    <w:p w14:paraId="5DB712A5"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53531C5B" w14:textId="77777777" w:rsidR="00D06BC5" w:rsidRPr="00CF6664" w:rsidRDefault="00D06BC5" w:rsidP="00D06BC5">
      <w:pPr>
        <w:pStyle w:val="NormalBold"/>
      </w:pPr>
      <w:r w:rsidRPr="00CF6664">
        <w:rPr>
          <w:rStyle w:val="HideTWBExt"/>
          <w:b w:val="0"/>
        </w:rPr>
        <w:t>&lt;/RepeatBlock-By&gt;</w:t>
      </w:r>
    </w:p>
    <w:p w14:paraId="3673B5C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011BAFC" w14:textId="77777777" w:rsidR="00D06BC5" w:rsidRPr="00CF6664" w:rsidRDefault="00D06BC5" w:rsidP="00D06BC5">
      <w:pPr>
        <w:pStyle w:val="NormalBold"/>
      </w:pPr>
      <w:r w:rsidRPr="00CF6664">
        <w:rPr>
          <w:rStyle w:val="HideTWBExt"/>
          <w:b w:val="0"/>
        </w:rPr>
        <w:t>&lt;Article&gt;</w:t>
      </w:r>
      <w:r w:rsidRPr="00CF6664">
        <w:t>15 e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73B1AF7" w14:textId="77777777" w:rsidTr="00D11899">
        <w:trPr>
          <w:trHeight w:hRule="exact" w:val="240"/>
          <w:jc w:val="center"/>
        </w:trPr>
        <w:tc>
          <w:tcPr>
            <w:tcW w:w="9752" w:type="dxa"/>
            <w:gridSpan w:val="2"/>
            <w:tcBorders>
              <w:top w:val="nil"/>
              <w:left w:val="nil"/>
              <w:bottom w:val="nil"/>
              <w:right w:val="nil"/>
            </w:tcBorders>
          </w:tcPr>
          <w:p w14:paraId="133F1CA8" w14:textId="77777777" w:rsidR="00D06BC5" w:rsidRPr="00CF6664" w:rsidRDefault="00D06BC5" w:rsidP="00D11899"/>
        </w:tc>
      </w:tr>
      <w:tr w:rsidR="00D06BC5" w:rsidRPr="00CF6664" w14:paraId="2FCB6125" w14:textId="77777777" w:rsidTr="00D11899">
        <w:trPr>
          <w:trHeight w:val="240"/>
          <w:jc w:val="center"/>
        </w:trPr>
        <w:tc>
          <w:tcPr>
            <w:tcW w:w="4876" w:type="dxa"/>
            <w:tcBorders>
              <w:top w:val="nil"/>
              <w:left w:val="nil"/>
              <w:bottom w:val="nil"/>
              <w:right w:val="nil"/>
            </w:tcBorders>
          </w:tcPr>
          <w:p w14:paraId="31866FF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D812DEC" w14:textId="77777777" w:rsidR="00D06BC5" w:rsidRPr="00CF6664" w:rsidRDefault="00D06BC5" w:rsidP="00D11899">
            <w:pPr>
              <w:pStyle w:val="AmColumnHeading"/>
            </w:pPr>
            <w:r w:rsidRPr="00CF6664">
              <w:t>Tarkistus</w:t>
            </w:r>
          </w:p>
        </w:tc>
      </w:tr>
      <w:tr w:rsidR="00D06BC5" w:rsidRPr="00CF6664" w14:paraId="3390961F" w14:textId="77777777" w:rsidTr="00D11899">
        <w:trPr>
          <w:jc w:val="center"/>
        </w:trPr>
        <w:tc>
          <w:tcPr>
            <w:tcW w:w="4876" w:type="dxa"/>
            <w:tcBorders>
              <w:top w:val="nil"/>
              <w:left w:val="nil"/>
              <w:bottom w:val="nil"/>
              <w:right w:val="nil"/>
            </w:tcBorders>
          </w:tcPr>
          <w:p w14:paraId="285A9AF0" w14:textId="77777777" w:rsidR="00D06BC5" w:rsidRPr="00CF6664" w:rsidRDefault="00D06BC5" w:rsidP="00D11899">
            <w:pPr>
              <w:pStyle w:val="Normal6a"/>
            </w:pPr>
          </w:p>
        </w:tc>
        <w:tc>
          <w:tcPr>
            <w:tcW w:w="4876" w:type="dxa"/>
            <w:tcBorders>
              <w:top w:val="nil"/>
              <w:left w:val="nil"/>
              <w:bottom w:val="nil"/>
              <w:right w:val="nil"/>
            </w:tcBorders>
          </w:tcPr>
          <w:p w14:paraId="36F6C281" w14:textId="77777777" w:rsidR="00D06BC5" w:rsidRPr="00CF6664" w:rsidRDefault="00D06BC5" w:rsidP="00D11899">
            <w:pPr>
              <w:pStyle w:val="Normal6a"/>
            </w:pPr>
            <w:r w:rsidRPr="00CF6664">
              <w:rPr>
                <w:b/>
                <w:i/>
              </w:rPr>
              <w:t>15 e.</w:t>
            </w:r>
            <w:r w:rsidRPr="00CF6664">
              <w:tab/>
            </w:r>
            <w:r w:rsidRPr="00CF6664">
              <w:rPr>
                <w:b/>
                <w:i/>
              </w:rPr>
              <w:t>kehottaa komissiota ja jäsenvaltioita toteuttamaan kampanjoita tietoisuuden lisäämiseksi ja sen väärinkäsityksen poistamiseksi, että sydän- ja verisuonitauti on ”miesten tauti”; suhtautuu myönteisesti komission joulukuussa 2025 antamassa tiedonannossa ”Sydän- ja verisuoniterveyttä koskeva EU:n suunnitelma: sydäntensuojelusuunnitelma” esittämään sitoumukseen investoida tutkimukseen, jolla edistetään sydän- ja verisuonitautien biologiseen ja/tai sosiaaliseen sukupuoleen vaikuttavia mekanismeja koskevaa tietämystä;</w:t>
            </w:r>
          </w:p>
        </w:tc>
      </w:tr>
    </w:tbl>
    <w:p w14:paraId="4CDBF32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D0B5152" w14:textId="77777777" w:rsidR="00D06BC5" w:rsidRPr="00CF6664" w:rsidRDefault="00D06BC5" w:rsidP="00D06BC5">
      <w:r w:rsidRPr="00CF6664">
        <w:rPr>
          <w:rStyle w:val="HideTWBExt"/>
        </w:rPr>
        <w:t>&lt;/Amend&gt;</w:t>
      </w:r>
    </w:p>
    <w:p w14:paraId="091CC57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470</w:t>
      </w:r>
      <w:r w:rsidRPr="00CF6664">
        <w:rPr>
          <w:rStyle w:val="HideTWBExt"/>
          <w:b w:val="0"/>
        </w:rPr>
        <w:t>&lt;/NumAm&gt;</w:t>
      </w:r>
    </w:p>
    <w:p w14:paraId="2FCF2405"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38A58E7C" w14:textId="77777777" w:rsidR="00D06BC5" w:rsidRPr="00CF6664" w:rsidRDefault="00D06BC5" w:rsidP="00D06BC5">
      <w:pPr>
        <w:pStyle w:val="NormalBold"/>
      </w:pPr>
      <w:r w:rsidRPr="00CF6664">
        <w:rPr>
          <w:rStyle w:val="HideTWBExt"/>
          <w:b w:val="0"/>
        </w:rPr>
        <w:t>&lt;/RepeatBlock-By&gt;</w:t>
      </w:r>
    </w:p>
    <w:p w14:paraId="42580D8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70ADB44" w14:textId="77777777" w:rsidR="00D06BC5" w:rsidRPr="00CF6664" w:rsidRDefault="00D06BC5" w:rsidP="00D06BC5">
      <w:pPr>
        <w:pStyle w:val="NormalBold"/>
      </w:pPr>
      <w:r w:rsidRPr="00CF6664">
        <w:rPr>
          <w:rStyle w:val="HideTWBExt"/>
          <w:b w:val="0"/>
        </w:rPr>
        <w:t>&lt;Article&gt;</w:t>
      </w:r>
      <w:r w:rsidRPr="00CF6664">
        <w:t>15 e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C17B35B" w14:textId="77777777" w:rsidTr="00D11899">
        <w:trPr>
          <w:trHeight w:hRule="exact" w:val="240"/>
          <w:jc w:val="center"/>
        </w:trPr>
        <w:tc>
          <w:tcPr>
            <w:tcW w:w="9752" w:type="dxa"/>
            <w:gridSpan w:val="2"/>
            <w:tcBorders>
              <w:top w:val="nil"/>
              <w:left w:val="nil"/>
              <w:bottom w:val="nil"/>
              <w:right w:val="nil"/>
            </w:tcBorders>
          </w:tcPr>
          <w:p w14:paraId="068A8B89" w14:textId="77777777" w:rsidR="00D06BC5" w:rsidRPr="00CF6664" w:rsidRDefault="00D06BC5" w:rsidP="00D11899"/>
        </w:tc>
      </w:tr>
      <w:tr w:rsidR="00D06BC5" w:rsidRPr="00CF6664" w14:paraId="62A5442D" w14:textId="77777777" w:rsidTr="00D11899">
        <w:trPr>
          <w:trHeight w:val="240"/>
          <w:jc w:val="center"/>
        </w:trPr>
        <w:tc>
          <w:tcPr>
            <w:tcW w:w="4876" w:type="dxa"/>
            <w:tcBorders>
              <w:top w:val="nil"/>
              <w:left w:val="nil"/>
              <w:bottom w:val="nil"/>
              <w:right w:val="nil"/>
            </w:tcBorders>
          </w:tcPr>
          <w:p w14:paraId="0448607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7A93D65" w14:textId="77777777" w:rsidR="00D06BC5" w:rsidRPr="00CF6664" w:rsidRDefault="00D06BC5" w:rsidP="00D11899">
            <w:pPr>
              <w:pStyle w:val="AmColumnHeading"/>
            </w:pPr>
            <w:r w:rsidRPr="00CF6664">
              <w:t>Tarkistus</w:t>
            </w:r>
          </w:p>
        </w:tc>
      </w:tr>
      <w:tr w:rsidR="00D06BC5" w:rsidRPr="00CF6664" w14:paraId="5CBD5A56" w14:textId="77777777" w:rsidTr="00D11899">
        <w:trPr>
          <w:jc w:val="center"/>
        </w:trPr>
        <w:tc>
          <w:tcPr>
            <w:tcW w:w="4876" w:type="dxa"/>
            <w:tcBorders>
              <w:top w:val="nil"/>
              <w:left w:val="nil"/>
              <w:bottom w:val="nil"/>
              <w:right w:val="nil"/>
            </w:tcBorders>
          </w:tcPr>
          <w:p w14:paraId="79354F2E" w14:textId="77777777" w:rsidR="00D06BC5" w:rsidRPr="00CF6664" w:rsidRDefault="00D06BC5" w:rsidP="00D11899">
            <w:pPr>
              <w:pStyle w:val="Normal6a"/>
            </w:pPr>
          </w:p>
        </w:tc>
        <w:tc>
          <w:tcPr>
            <w:tcW w:w="4876" w:type="dxa"/>
            <w:tcBorders>
              <w:top w:val="nil"/>
              <w:left w:val="nil"/>
              <w:bottom w:val="nil"/>
              <w:right w:val="nil"/>
            </w:tcBorders>
          </w:tcPr>
          <w:p w14:paraId="0D2B99F1" w14:textId="77777777" w:rsidR="00D06BC5" w:rsidRPr="00CF6664" w:rsidRDefault="00D06BC5" w:rsidP="00D11899">
            <w:pPr>
              <w:pStyle w:val="Normal6a"/>
            </w:pPr>
            <w:r w:rsidRPr="00CF6664">
              <w:rPr>
                <w:b/>
                <w:i/>
              </w:rPr>
              <w:t>15 e.</w:t>
            </w:r>
            <w:r w:rsidRPr="00CF6664">
              <w:tab/>
            </w:r>
            <w:r w:rsidRPr="00CF6664">
              <w:rPr>
                <w:b/>
                <w:i/>
              </w:rPr>
              <w:t>korostaa terveenä ikääntymistä koskevan toimintapolitiikan merkitystä ja toteaa, että naiset edustavat ikääntyneiden eurooppalaisten enemmistöä, sekä vaatii ratkaisuja, joilla tuetaan itsenäisyyttä, ihmisarvoa ja valinnanvaraa, mukaan lukien koti- ja yhteisöhoito;</w:t>
            </w:r>
          </w:p>
        </w:tc>
      </w:tr>
    </w:tbl>
    <w:p w14:paraId="673F806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A2D4C6E" w14:textId="77777777" w:rsidR="00D06BC5" w:rsidRPr="00CF6664" w:rsidRDefault="00D06BC5" w:rsidP="00D06BC5">
      <w:r w:rsidRPr="00CF6664">
        <w:rPr>
          <w:rStyle w:val="HideTWBExt"/>
        </w:rPr>
        <w:t>&lt;/Amend&gt;</w:t>
      </w:r>
    </w:p>
    <w:p w14:paraId="6BE389A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471</w:t>
      </w:r>
      <w:r w:rsidRPr="00CF6664">
        <w:rPr>
          <w:rStyle w:val="HideTWBExt"/>
          <w:b w:val="0"/>
        </w:rPr>
        <w:t>&lt;/NumAm&gt;</w:t>
      </w:r>
    </w:p>
    <w:p w14:paraId="13246B4A"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7734C288" w14:textId="77777777" w:rsidR="00D06BC5" w:rsidRPr="00CF6664" w:rsidRDefault="00D06BC5" w:rsidP="00D06BC5">
      <w:pPr>
        <w:pStyle w:val="NormalBold"/>
      </w:pPr>
      <w:r w:rsidRPr="00CF6664">
        <w:rPr>
          <w:rStyle w:val="HideTWBExt"/>
          <w:b w:val="0"/>
        </w:rPr>
        <w:t>&lt;/RepeatBlock-By&gt;</w:t>
      </w:r>
    </w:p>
    <w:p w14:paraId="3E17D4A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3456D86" w14:textId="77777777" w:rsidR="00D06BC5" w:rsidRPr="00CF6664" w:rsidRDefault="00D06BC5" w:rsidP="00D06BC5">
      <w:pPr>
        <w:pStyle w:val="NormalBold"/>
      </w:pPr>
      <w:r w:rsidRPr="00CF6664">
        <w:rPr>
          <w:rStyle w:val="HideTWBExt"/>
          <w:b w:val="0"/>
        </w:rPr>
        <w:t>&lt;Article&gt;</w:t>
      </w:r>
      <w:r w:rsidRPr="00CF6664">
        <w:t>4 a alaotsikko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B9E1693" w14:textId="77777777" w:rsidTr="00D11899">
        <w:trPr>
          <w:trHeight w:hRule="exact" w:val="240"/>
          <w:jc w:val="center"/>
        </w:trPr>
        <w:tc>
          <w:tcPr>
            <w:tcW w:w="9752" w:type="dxa"/>
            <w:gridSpan w:val="2"/>
            <w:tcBorders>
              <w:top w:val="nil"/>
              <w:left w:val="nil"/>
              <w:bottom w:val="nil"/>
              <w:right w:val="nil"/>
            </w:tcBorders>
          </w:tcPr>
          <w:p w14:paraId="09876E46" w14:textId="77777777" w:rsidR="00D06BC5" w:rsidRPr="00CF6664" w:rsidRDefault="00D06BC5" w:rsidP="00D11899"/>
        </w:tc>
      </w:tr>
      <w:tr w:rsidR="00D06BC5" w:rsidRPr="00CF6664" w14:paraId="60E4F200" w14:textId="77777777" w:rsidTr="00D11899">
        <w:trPr>
          <w:trHeight w:val="240"/>
          <w:jc w:val="center"/>
        </w:trPr>
        <w:tc>
          <w:tcPr>
            <w:tcW w:w="4876" w:type="dxa"/>
            <w:tcBorders>
              <w:top w:val="nil"/>
              <w:left w:val="nil"/>
              <w:bottom w:val="nil"/>
              <w:right w:val="nil"/>
            </w:tcBorders>
          </w:tcPr>
          <w:p w14:paraId="6AD4C02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EDC34DD" w14:textId="77777777" w:rsidR="00D06BC5" w:rsidRPr="00CF6664" w:rsidRDefault="00D06BC5" w:rsidP="00D11899">
            <w:pPr>
              <w:pStyle w:val="AmColumnHeading"/>
            </w:pPr>
            <w:r w:rsidRPr="00CF6664">
              <w:t>Tarkistus</w:t>
            </w:r>
          </w:p>
        </w:tc>
      </w:tr>
      <w:tr w:rsidR="00D06BC5" w:rsidRPr="00CF6664" w14:paraId="26506D53" w14:textId="77777777" w:rsidTr="00D11899">
        <w:trPr>
          <w:jc w:val="center"/>
        </w:trPr>
        <w:tc>
          <w:tcPr>
            <w:tcW w:w="4876" w:type="dxa"/>
            <w:tcBorders>
              <w:top w:val="nil"/>
              <w:left w:val="nil"/>
              <w:bottom w:val="nil"/>
              <w:right w:val="nil"/>
            </w:tcBorders>
          </w:tcPr>
          <w:p w14:paraId="4A24E39C" w14:textId="77777777" w:rsidR="00D06BC5" w:rsidRPr="00CF6664" w:rsidRDefault="00D06BC5" w:rsidP="00D11899">
            <w:pPr>
              <w:pStyle w:val="Normal6a"/>
            </w:pPr>
          </w:p>
        </w:tc>
        <w:tc>
          <w:tcPr>
            <w:tcW w:w="4876" w:type="dxa"/>
            <w:tcBorders>
              <w:top w:val="nil"/>
              <w:left w:val="nil"/>
              <w:bottom w:val="nil"/>
              <w:right w:val="nil"/>
            </w:tcBorders>
          </w:tcPr>
          <w:p w14:paraId="043CA9F2" w14:textId="77777777" w:rsidR="00D06BC5" w:rsidRPr="00CF6664" w:rsidRDefault="00D06BC5" w:rsidP="00D11899">
            <w:pPr>
              <w:pStyle w:val="Normal6a"/>
            </w:pPr>
            <w:r w:rsidRPr="00CF6664">
              <w:rPr>
                <w:b/>
                <w:i/>
              </w:rPr>
              <w:t>Globaali terveys</w:t>
            </w:r>
          </w:p>
        </w:tc>
      </w:tr>
    </w:tbl>
    <w:p w14:paraId="767EDCC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BE866AD" w14:textId="77777777" w:rsidR="00D06BC5" w:rsidRPr="00CF6664" w:rsidRDefault="00D06BC5" w:rsidP="00D06BC5">
      <w:r w:rsidRPr="00CF6664">
        <w:rPr>
          <w:rStyle w:val="HideTWBExt"/>
        </w:rPr>
        <w:t>&lt;/Amend&gt;</w:t>
      </w:r>
    </w:p>
    <w:p w14:paraId="3BA92A7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472</w:t>
      </w:r>
      <w:r w:rsidRPr="00CF6664">
        <w:rPr>
          <w:rStyle w:val="HideTWBExt"/>
          <w:b w:val="0"/>
        </w:rPr>
        <w:t>&lt;/NumAm&gt;</w:t>
      </w:r>
    </w:p>
    <w:p w14:paraId="63CF6CA0" w14:textId="77777777" w:rsidR="00D06BC5" w:rsidRPr="00CF6664" w:rsidRDefault="00D06BC5" w:rsidP="00D06BC5">
      <w:pPr>
        <w:pStyle w:val="NormalBold"/>
      </w:pPr>
      <w:r w:rsidRPr="00CF6664">
        <w:rPr>
          <w:rStyle w:val="HideTWBExt"/>
          <w:b w:val="0"/>
        </w:rPr>
        <w:t>&lt;RepeatBlock-By&gt;&lt;Members&gt;</w:t>
      </w:r>
      <w:r w:rsidRPr="00CF6664">
        <w:t>Maria Walsh, Loucas Fourlas, Paulo Do Nascimento Cabral, Elżbieta Katarzyna Łukacijewska</w:t>
      </w:r>
      <w:r w:rsidRPr="00CF6664">
        <w:rPr>
          <w:rStyle w:val="HideTWBExt"/>
          <w:b w:val="0"/>
        </w:rPr>
        <w:t>&lt;/Members&gt;</w:t>
      </w:r>
    </w:p>
    <w:p w14:paraId="27871BF4" w14:textId="77777777" w:rsidR="00D06BC5" w:rsidRPr="00CF6664" w:rsidRDefault="00D06BC5" w:rsidP="00D06BC5">
      <w:pPr>
        <w:pStyle w:val="NormalBold"/>
      </w:pPr>
      <w:r w:rsidRPr="00CF6664">
        <w:rPr>
          <w:rStyle w:val="HideTWBExt"/>
          <w:b w:val="0"/>
        </w:rPr>
        <w:t>&lt;/RepeatBlock-By&gt;</w:t>
      </w:r>
    </w:p>
    <w:p w14:paraId="054833B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DF49F50" w14:textId="77777777" w:rsidR="00D06BC5" w:rsidRPr="00CF6664" w:rsidRDefault="00D06BC5" w:rsidP="00D06BC5">
      <w:pPr>
        <w:pStyle w:val="NormalBold"/>
      </w:pPr>
      <w:r w:rsidRPr="00CF6664">
        <w:rPr>
          <w:rStyle w:val="HideTWBExt"/>
          <w:b w:val="0"/>
        </w:rPr>
        <w:t>&lt;Article&gt;</w:t>
      </w:r>
      <w:r w:rsidRPr="00CF6664">
        <w:t>15 f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3EB5365" w14:textId="77777777" w:rsidTr="00D11899">
        <w:trPr>
          <w:trHeight w:hRule="exact" w:val="240"/>
          <w:jc w:val="center"/>
        </w:trPr>
        <w:tc>
          <w:tcPr>
            <w:tcW w:w="9752" w:type="dxa"/>
            <w:gridSpan w:val="2"/>
            <w:tcBorders>
              <w:top w:val="nil"/>
              <w:left w:val="nil"/>
              <w:bottom w:val="nil"/>
              <w:right w:val="nil"/>
            </w:tcBorders>
          </w:tcPr>
          <w:p w14:paraId="6C90A3DD" w14:textId="77777777" w:rsidR="00D06BC5" w:rsidRPr="00CF6664" w:rsidRDefault="00D06BC5" w:rsidP="00D11899"/>
        </w:tc>
      </w:tr>
      <w:tr w:rsidR="00D06BC5" w:rsidRPr="00CF6664" w14:paraId="28843368" w14:textId="77777777" w:rsidTr="00D11899">
        <w:trPr>
          <w:trHeight w:val="240"/>
          <w:jc w:val="center"/>
        </w:trPr>
        <w:tc>
          <w:tcPr>
            <w:tcW w:w="4876" w:type="dxa"/>
            <w:tcBorders>
              <w:top w:val="nil"/>
              <w:left w:val="nil"/>
              <w:bottom w:val="nil"/>
              <w:right w:val="nil"/>
            </w:tcBorders>
          </w:tcPr>
          <w:p w14:paraId="75EAF1C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14A3FF3" w14:textId="77777777" w:rsidR="00D06BC5" w:rsidRPr="00CF6664" w:rsidRDefault="00D06BC5" w:rsidP="00D11899">
            <w:pPr>
              <w:pStyle w:val="AmColumnHeading"/>
            </w:pPr>
            <w:r w:rsidRPr="00CF6664">
              <w:t>Tarkistus</w:t>
            </w:r>
          </w:p>
        </w:tc>
      </w:tr>
      <w:tr w:rsidR="00D06BC5" w:rsidRPr="00CF6664" w14:paraId="21EED084" w14:textId="77777777" w:rsidTr="00D11899">
        <w:trPr>
          <w:jc w:val="center"/>
        </w:trPr>
        <w:tc>
          <w:tcPr>
            <w:tcW w:w="4876" w:type="dxa"/>
            <w:tcBorders>
              <w:top w:val="nil"/>
              <w:left w:val="nil"/>
              <w:bottom w:val="nil"/>
              <w:right w:val="nil"/>
            </w:tcBorders>
          </w:tcPr>
          <w:p w14:paraId="72B4E65C" w14:textId="77777777" w:rsidR="00D06BC5" w:rsidRPr="00CF6664" w:rsidRDefault="00D06BC5" w:rsidP="00D11899">
            <w:pPr>
              <w:pStyle w:val="Normal6a"/>
            </w:pPr>
          </w:p>
        </w:tc>
        <w:tc>
          <w:tcPr>
            <w:tcW w:w="4876" w:type="dxa"/>
            <w:tcBorders>
              <w:top w:val="nil"/>
              <w:left w:val="nil"/>
              <w:bottom w:val="nil"/>
              <w:right w:val="nil"/>
            </w:tcBorders>
          </w:tcPr>
          <w:p w14:paraId="20F63F80" w14:textId="77777777" w:rsidR="00D06BC5" w:rsidRPr="00CF6664" w:rsidRDefault="00D06BC5" w:rsidP="00D11899">
            <w:pPr>
              <w:pStyle w:val="Normal6a"/>
            </w:pPr>
            <w:r w:rsidRPr="00CF6664">
              <w:rPr>
                <w:b/>
                <w:i/>
              </w:rPr>
              <w:t>15 f.</w:t>
            </w:r>
            <w:r w:rsidRPr="00CF6664">
              <w:tab/>
            </w:r>
            <w:r w:rsidRPr="00CF6664">
              <w:rPr>
                <w:b/>
                <w:i/>
              </w:rPr>
              <w:t>korostaa, että lesbonaiset osallistuvat tilastollisesti epätodennäköisemmin rutiininomaiseen seulontaan, kuten kohdunkaulan syövän seulontaan, ja että tämä johtuu usein väärinkäsityksistä, joiden mukaan se on tarpeetonta, räätälöidyn tiedon puutteesta tai terveydenhuollon tarjoajista saaduista aiemmista kielteisistä kokemuksista;</w:t>
            </w:r>
          </w:p>
        </w:tc>
      </w:tr>
    </w:tbl>
    <w:p w14:paraId="61C2289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09B7A53" w14:textId="77777777" w:rsidR="00D06BC5" w:rsidRPr="00CF6664" w:rsidRDefault="00D06BC5" w:rsidP="00D06BC5">
      <w:r w:rsidRPr="00CF6664">
        <w:rPr>
          <w:rStyle w:val="HideTWBExt"/>
        </w:rPr>
        <w:t>&lt;/Amend&gt;</w:t>
      </w:r>
    </w:p>
    <w:p w14:paraId="52ADBCE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473</w:t>
      </w:r>
      <w:r w:rsidRPr="00CF6664">
        <w:rPr>
          <w:rStyle w:val="HideTWBExt"/>
          <w:b w:val="0"/>
        </w:rPr>
        <w:t>&lt;/NumAm&gt;</w:t>
      </w:r>
    </w:p>
    <w:p w14:paraId="6E3536B2"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0A8034C4" w14:textId="77777777" w:rsidR="00D06BC5" w:rsidRPr="00CF6664" w:rsidRDefault="00D06BC5" w:rsidP="00D06BC5">
      <w:pPr>
        <w:pStyle w:val="NormalBold"/>
      </w:pPr>
      <w:r w:rsidRPr="00CF6664">
        <w:rPr>
          <w:rStyle w:val="HideTWBExt"/>
          <w:b w:val="0"/>
        </w:rPr>
        <w:t>&lt;/RepeatBlock-By&gt;</w:t>
      </w:r>
    </w:p>
    <w:p w14:paraId="7374FE7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A53356E" w14:textId="77777777" w:rsidR="00D06BC5" w:rsidRPr="00CF6664" w:rsidRDefault="00D06BC5" w:rsidP="00D06BC5">
      <w:pPr>
        <w:pStyle w:val="NormalBold"/>
      </w:pPr>
      <w:r w:rsidRPr="00CF6664">
        <w:rPr>
          <w:rStyle w:val="HideTWBExt"/>
          <w:b w:val="0"/>
        </w:rPr>
        <w:t>&lt;Article&gt;</w:t>
      </w:r>
      <w:r w:rsidRPr="00CF6664">
        <w:t>15 e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89E51D4" w14:textId="77777777" w:rsidTr="00D11899">
        <w:trPr>
          <w:trHeight w:hRule="exact" w:val="240"/>
          <w:jc w:val="center"/>
        </w:trPr>
        <w:tc>
          <w:tcPr>
            <w:tcW w:w="9752" w:type="dxa"/>
            <w:gridSpan w:val="2"/>
            <w:tcBorders>
              <w:top w:val="nil"/>
              <w:left w:val="nil"/>
              <w:bottom w:val="nil"/>
              <w:right w:val="nil"/>
            </w:tcBorders>
          </w:tcPr>
          <w:p w14:paraId="1535B646" w14:textId="77777777" w:rsidR="00D06BC5" w:rsidRPr="00CF6664" w:rsidRDefault="00D06BC5" w:rsidP="00D11899"/>
        </w:tc>
      </w:tr>
      <w:tr w:rsidR="00D06BC5" w:rsidRPr="00CF6664" w14:paraId="58C23E0A" w14:textId="77777777" w:rsidTr="00D11899">
        <w:trPr>
          <w:trHeight w:val="240"/>
          <w:jc w:val="center"/>
        </w:trPr>
        <w:tc>
          <w:tcPr>
            <w:tcW w:w="4876" w:type="dxa"/>
            <w:tcBorders>
              <w:top w:val="nil"/>
              <w:left w:val="nil"/>
              <w:bottom w:val="nil"/>
              <w:right w:val="nil"/>
            </w:tcBorders>
          </w:tcPr>
          <w:p w14:paraId="7CB606E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E33EAC3" w14:textId="77777777" w:rsidR="00D06BC5" w:rsidRPr="00CF6664" w:rsidRDefault="00D06BC5" w:rsidP="00D11899">
            <w:pPr>
              <w:pStyle w:val="AmColumnHeading"/>
            </w:pPr>
            <w:r w:rsidRPr="00CF6664">
              <w:t>Tarkistus</w:t>
            </w:r>
          </w:p>
        </w:tc>
      </w:tr>
      <w:tr w:rsidR="00D06BC5" w:rsidRPr="00CF6664" w14:paraId="705CECD0" w14:textId="77777777" w:rsidTr="00D11899">
        <w:trPr>
          <w:jc w:val="center"/>
        </w:trPr>
        <w:tc>
          <w:tcPr>
            <w:tcW w:w="4876" w:type="dxa"/>
            <w:tcBorders>
              <w:top w:val="nil"/>
              <w:left w:val="nil"/>
              <w:bottom w:val="nil"/>
              <w:right w:val="nil"/>
            </w:tcBorders>
          </w:tcPr>
          <w:p w14:paraId="2ED2E192" w14:textId="77777777" w:rsidR="00D06BC5" w:rsidRPr="00CF6664" w:rsidRDefault="00D06BC5" w:rsidP="00D11899">
            <w:pPr>
              <w:pStyle w:val="Normal6a"/>
            </w:pPr>
          </w:p>
        </w:tc>
        <w:tc>
          <w:tcPr>
            <w:tcW w:w="4876" w:type="dxa"/>
            <w:tcBorders>
              <w:top w:val="nil"/>
              <w:left w:val="nil"/>
              <w:bottom w:val="nil"/>
              <w:right w:val="nil"/>
            </w:tcBorders>
          </w:tcPr>
          <w:p w14:paraId="6B247301" w14:textId="77777777" w:rsidR="00D06BC5" w:rsidRPr="00CF6664" w:rsidRDefault="00D06BC5" w:rsidP="00D11899">
            <w:pPr>
              <w:pStyle w:val="Normal6a"/>
            </w:pPr>
            <w:r w:rsidRPr="00CF6664">
              <w:rPr>
                <w:b/>
                <w:i/>
              </w:rPr>
              <w:t>15 e.</w:t>
            </w:r>
            <w:r w:rsidRPr="00CF6664">
              <w:tab/>
            </w:r>
            <w:r w:rsidRPr="00CF6664">
              <w:rPr>
                <w:b/>
                <w:i/>
              </w:rPr>
              <w:t>ottaa huomioon EU:n sitoutumisen sukupuolten tasa-arvon edistämiseen maailmanlaajuisesti muun muassa EU:n globaalin terveysstrategian avulla;</w:t>
            </w:r>
          </w:p>
        </w:tc>
      </w:tr>
    </w:tbl>
    <w:p w14:paraId="37F5E6B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FA0DDC2" w14:textId="77777777" w:rsidR="00D06BC5" w:rsidRPr="00CF6664" w:rsidRDefault="00D06BC5" w:rsidP="00D06BC5">
      <w:r w:rsidRPr="00CF6664">
        <w:rPr>
          <w:rStyle w:val="HideTWBExt"/>
        </w:rPr>
        <w:t>&lt;/Amend&gt;</w:t>
      </w:r>
    </w:p>
    <w:p w14:paraId="72AC5ED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474</w:t>
      </w:r>
      <w:r w:rsidRPr="00CF6664">
        <w:rPr>
          <w:rStyle w:val="HideTWBExt"/>
          <w:b w:val="0"/>
        </w:rPr>
        <w:t>&lt;/NumAm&gt;</w:t>
      </w:r>
    </w:p>
    <w:p w14:paraId="59BEF362"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0D8BE6EC" w14:textId="77777777" w:rsidR="00D06BC5" w:rsidRPr="00CF6664" w:rsidRDefault="00D06BC5" w:rsidP="00D06BC5">
      <w:pPr>
        <w:pStyle w:val="NormalBold"/>
      </w:pPr>
      <w:r w:rsidRPr="00CF6664">
        <w:rPr>
          <w:rStyle w:val="HideTWBExt"/>
          <w:b w:val="0"/>
        </w:rPr>
        <w:t>&lt;/RepeatBlock-By&gt;</w:t>
      </w:r>
    </w:p>
    <w:p w14:paraId="4B26A9ED"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551B9CC" w14:textId="77777777" w:rsidR="00D06BC5" w:rsidRPr="00CF6664" w:rsidRDefault="00D06BC5" w:rsidP="00D06BC5">
      <w:pPr>
        <w:pStyle w:val="NormalBold"/>
      </w:pPr>
      <w:r w:rsidRPr="00CF6664">
        <w:rPr>
          <w:rStyle w:val="HideTWBExt"/>
          <w:b w:val="0"/>
        </w:rPr>
        <w:t>&lt;Article&gt;</w:t>
      </w:r>
      <w:r w:rsidRPr="00CF6664">
        <w:t>15 f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37354A7" w14:textId="77777777" w:rsidTr="00D11899">
        <w:trPr>
          <w:trHeight w:hRule="exact" w:val="240"/>
          <w:jc w:val="center"/>
        </w:trPr>
        <w:tc>
          <w:tcPr>
            <w:tcW w:w="9752" w:type="dxa"/>
            <w:gridSpan w:val="2"/>
            <w:tcBorders>
              <w:top w:val="nil"/>
              <w:left w:val="nil"/>
              <w:bottom w:val="nil"/>
              <w:right w:val="nil"/>
            </w:tcBorders>
          </w:tcPr>
          <w:p w14:paraId="4B5192A3" w14:textId="77777777" w:rsidR="00D06BC5" w:rsidRPr="00CF6664" w:rsidRDefault="00D06BC5" w:rsidP="00D11899"/>
        </w:tc>
      </w:tr>
      <w:tr w:rsidR="00D06BC5" w:rsidRPr="00CF6664" w14:paraId="6399CA9B" w14:textId="77777777" w:rsidTr="00D11899">
        <w:trPr>
          <w:trHeight w:val="240"/>
          <w:jc w:val="center"/>
        </w:trPr>
        <w:tc>
          <w:tcPr>
            <w:tcW w:w="4876" w:type="dxa"/>
            <w:tcBorders>
              <w:top w:val="nil"/>
              <w:left w:val="nil"/>
              <w:bottom w:val="nil"/>
              <w:right w:val="nil"/>
            </w:tcBorders>
          </w:tcPr>
          <w:p w14:paraId="4A83518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ADC619F" w14:textId="77777777" w:rsidR="00D06BC5" w:rsidRPr="00CF6664" w:rsidRDefault="00D06BC5" w:rsidP="00D11899">
            <w:pPr>
              <w:pStyle w:val="AmColumnHeading"/>
            </w:pPr>
            <w:r w:rsidRPr="00CF6664">
              <w:t>Tarkistus</w:t>
            </w:r>
          </w:p>
        </w:tc>
      </w:tr>
      <w:tr w:rsidR="00D06BC5" w:rsidRPr="00CF6664" w14:paraId="1C1B5A07" w14:textId="77777777" w:rsidTr="00D11899">
        <w:trPr>
          <w:jc w:val="center"/>
        </w:trPr>
        <w:tc>
          <w:tcPr>
            <w:tcW w:w="4876" w:type="dxa"/>
            <w:tcBorders>
              <w:top w:val="nil"/>
              <w:left w:val="nil"/>
              <w:bottom w:val="nil"/>
              <w:right w:val="nil"/>
            </w:tcBorders>
          </w:tcPr>
          <w:p w14:paraId="1DFE7ED7" w14:textId="77777777" w:rsidR="00D06BC5" w:rsidRPr="00CF6664" w:rsidRDefault="00D06BC5" w:rsidP="00D11899">
            <w:pPr>
              <w:pStyle w:val="Normal6a"/>
            </w:pPr>
          </w:p>
        </w:tc>
        <w:tc>
          <w:tcPr>
            <w:tcW w:w="4876" w:type="dxa"/>
            <w:tcBorders>
              <w:top w:val="nil"/>
              <w:left w:val="nil"/>
              <w:bottom w:val="nil"/>
              <w:right w:val="nil"/>
            </w:tcBorders>
          </w:tcPr>
          <w:p w14:paraId="4754D279" w14:textId="77777777" w:rsidR="00D06BC5" w:rsidRPr="00CF6664" w:rsidRDefault="00D06BC5" w:rsidP="00D11899">
            <w:pPr>
              <w:pStyle w:val="Normal6a"/>
            </w:pPr>
            <w:r w:rsidRPr="00CF6664">
              <w:rPr>
                <w:b/>
                <w:i/>
              </w:rPr>
              <w:t>15 f.</w:t>
            </w:r>
            <w:r w:rsidRPr="00CF6664">
              <w:tab/>
            </w:r>
            <w:r w:rsidRPr="00CF6664">
              <w:rPr>
                <w:b/>
                <w:i/>
              </w:rPr>
              <w:t>toteaa, että maailmanlaajuisilla terveyshaasteilla, mukaan lukien tartuntataudit, mikrobilääkeresistenssi ja ilmastoon liittyvät terveysuhat, on eriytettyjä vaikutuksia naisiin ja tyttöihin; pitää valitettavana, että terveyskriisien torjuntaa koskevassa EU:n valmius- ja reagointisuunnitelmassa ei oteta asianmukaisesti huomioon valmiuden ja reagoinnin sukupuolittuneita ulottuvuuksia; kehottaa komissiota ja terveyshätätilanteiden valmiusviranomaista integroimaan järjestelmällisesti biologiseen ja sosiaaliseen sukupuoleen sidonnaiset terveystarpeet ja puuttumaan terveyskriisien sukupuolittuneisiin vaikutuksiin, myös palkattoman hoitovastuun sekä terveydenhuolto- ja hoitohenkilöstön kohdalla;</w:t>
            </w:r>
          </w:p>
        </w:tc>
      </w:tr>
    </w:tbl>
    <w:p w14:paraId="605991D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73DA486" w14:textId="77777777" w:rsidR="00D06BC5" w:rsidRPr="00CF6664" w:rsidRDefault="00D06BC5" w:rsidP="00D06BC5">
      <w:r w:rsidRPr="00CF6664">
        <w:rPr>
          <w:rStyle w:val="HideTWBExt"/>
        </w:rPr>
        <w:t>&lt;/Amend&gt;</w:t>
      </w:r>
    </w:p>
    <w:p w14:paraId="7AA82B5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475</w:t>
      </w:r>
      <w:r w:rsidRPr="00CF6664">
        <w:rPr>
          <w:rStyle w:val="HideTWBExt"/>
          <w:b w:val="0"/>
        </w:rPr>
        <w:t>&lt;/NumAm&gt;</w:t>
      </w:r>
    </w:p>
    <w:p w14:paraId="20937928"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549BB132" w14:textId="77777777" w:rsidR="00D06BC5" w:rsidRPr="00CF6664" w:rsidRDefault="00D06BC5" w:rsidP="00D06BC5">
      <w:pPr>
        <w:pStyle w:val="NormalBold"/>
      </w:pPr>
      <w:r w:rsidRPr="00CF6664">
        <w:rPr>
          <w:rStyle w:val="HideTWBExt"/>
          <w:b w:val="0"/>
        </w:rPr>
        <w:t>&lt;/RepeatBlock-By&gt;</w:t>
      </w:r>
    </w:p>
    <w:p w14:paraId="73E9B7CF"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83D6892" w14:textId="77777777" w:rsidR="00D06BC5" w:rsidRPr="00CF6664" w:rsidRDefault="00D06BC5" w:rsidP="00D06BC5">
      <w:pPr>
        <w:pStyle w:val="NormalBold"/>
      </w:pPr>
      <w:r w:rsidRPr="00CF6664">
        <w:rPr>
          <w:rStyle w:val="HideTWBExt"/>
          <w:b w:val="0"/>
        </w:rPr>
        <w:t>&lt;Article&gt;</w:t>
      </w:r>
      <w:r w:rsidRPr="00CF6664">
        <w:t>15 g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A4EBF62" w14:textId="77777777" w:rsidTr="00D11899">
        <w:trPr>
          <w:trHeight w:hRule="exact" w:val="240"/>
          <w:jc w:val="center"/>
        </w:trPr>
        <w:tc>
          <w:tcPr>
            <w:tcW w:w="9752" w:type="dxa"/>
            <w:gridSpan w:val="2"/>
            <w:tcBorders>
              <w:top w:val="nil"/>
              <w:left w:val="nil"/>
              <w:bottom w:val="nil"/>
              <w:right w:val="nil"/>
            </w:tcBorders>
          </w:tcPr>
          <w:p w14:paraId="16E1AA4B" w14:textId="77777777" w:rsidR="00D06BC5" w:rsidRPr="00CF6664" w:rsidRDefault="00D06BC5" w:rsidP="00D11899"/>
        </w:tc>
      </w:tr>
      <w:tr w:rsidR="00D06BC5" w:rsidRPr="00CF6664" w14:paraId="0D33337C" w14:textId="77777777" w:rsidTr="00D11899">
        <w:trPr>
          <w:trHeight w:val="240"/>
          <w:jc w:val="center"/>
        </w:trPr>
        <w:tc>
          <w:tcPr>
            <w:tcW w:w="4876" w:type="dxa"/>
            <w:tcBorders>
              <w:top w:val="nil"/>
              <w:left w:val="nil"/>
              <w:bottom w:val="nil"/>
              <w:right w:val="nil"/>
            </w:tcBorders>
          </w:tcPr>
          <w:p w14:paraId="6A10FF0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9145CA7" w14:textId="77777777" w:rsidR="00D06BC5" w:rsidRPr="00CF6664" w:rsidRDefault="00D06BC5" w:rsidP="00D11899">
            <w:pPr>
              <w:pStyle w:val="AmColumnHeading"/>
            </w:pPr>
            <w:r w:rsidRPr="00CF6664">
              <w:t>Tarkistus</w:t>
            </w:r>
          </w:p>
        </w:tc>
      </w:tr>
      <w:tr w:rsidR="00D06BC5" w:rsidRPr="00CF6664" w14:paraId="0588A66C" w14:textId="77777777" w:rsidTr="00D11899">
        <w:trPr>
          <w:jc w:val="center"/>
        </w:trPr>
        <w:tc>
          <w:tcPr>
            <w:tcW w:w="4876" w:type="dxa"/>
            <w:tcBorders>
              <w:top w:val="nil"/>
              <w:left w:val="nil"/>
              <w:bottom w:val="nil"/>
              <w:right w:val="nil"/>
            </w:tcBorders>
          </w:tcPr>
          <w:p w14:paraId="004AD419" w14:textId="77777777" w:rsidR="00D06BC5" w:rsidRPr="00CF6664" w:rsidRDefault="00D06BC5" w:rsidP="00D11899">
            <w:pPr>
              <w:pStyle w:val="Normal6a"/>
            </w:pPr>
          </w:p>
        </w:tc>
        <w:tc>
          <w:tcPr>
            <w:tcW w:w="4876" w:type="dxa"/>
            <w:tcBorders>
              <w:top w:val="nil"/>
              <w:left w:val="nil"/>
              <w:bottom w:val="nil"/>
              <w:right w:val="nil"/>
            </w:tcBorders>
          </w:tcPr>
          <w:p w14:paraId="51B77176" w14:textId="77777777" w:rsidR="00D06BC5" w:rsidRPr="00CF6664" w:rsidRDefault="00D06BC5" w:rsidP="00D11899">
            <w:pPr>
              <w:pStyle w:val="Normal6a"/>
            </w:pPr>
            <w:r w:rsidRPr="00CF6664">
              <w:rPr>
                <w:b/>
                <w:i/>
              </w:rPr>
              <w:t>15 g.</w:t>
            </w:r>
            <w:r w:rsidRPr="00CF6664">
              <w:tab/>
            </w:r>
            <w:r w:rsidRPr="00CF6664">
              <w:rPr>
                <w:b/>
                <w:i/>
              </w:rPr>
              <w:t>kehottaa Euroopan komissiota ja jäsenvaltioita asettamaan etusijalle sukupuolinäkökulman huomioon ottavien ja osallistavien vesi-, sanitaatio- ja hygieniapalvelujen saatavuuden naisten terveyden olennaisena osana EU:n globaalin terveysstrategian puitteissa; painottaa, että vesi-, sanitaatio- ja hygieniapalvelujen parantaminen terveydenhuoltolaitoksissa on olennaisen tärkeää, jotta vähennetään ehkäistävissä olevaa äitiyskuolleisuutta ja vastasyntyneiden kuolleisuutta ja varmistetaan turvallinen synnytys ja kuukautishygienian hoito; painottaa, että EU:n maailmanlaajuisissa terveys- ja kehitysyhteistyöpolitiikoissa on puututtava naisten ja tyttöjen riittämättömien vesi-, sanitaatio- ja hygieniapalvelujen vuoksi suhteettomaan terveystaakkaan alhaisemman tulotason ja keskitulotason maissa;</w:t>
            </w:r>
          </w:p>
        </w:tc>
      </w:tr>
    </w:tbl>
    <w:p w14:paraId="666523F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121DDC6" w14:textId="77777777" w:rsidR="00D06BC5" w:rsidRPr="00CF6664" w:rsidRDefault="00D06BC5" w:rsidP="00D06BC5">
      <w:r w:rsidRPr="00CF6664">
        <w:rPr>
          <w:rStyle w:val="HideTWBExt"/>
        </w:rPr>
        <w:t>&lt;/Amend&gt;</w:t>
      </w:r>
    </w:p>
    <w:p w14:paraId="092466E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476</w:t>
      </w:r>
      <w:r w:rsidRPr="00CF6664">
        <w:rPr>
          <w:rStyle w:val="HideTWBExt"/>
          <w:b w:val="0"/>
        </w:rPr>
        <w:t>&lt;/NumAm&gt;</w:t>
      </w:r>
    </w:p>
    <w:p w14:paraId="548BFA8A"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19176570" w14:textId="77777777" w:rsidR="00D06BC5" w:rsidRPr="00CF6664" w:rsidRDefault="00D06BC5" w:rsidP="00D06BC5">
      <w:pPr>
        <w:pStyle w:val="NormalBold"/>
      </w:pPr>
      <w:r w:rsidRPr="00CF6664">
        <w:rPr>
          <w:rStyle w:val="HideTWBExt"/>
          <w:b w:val="0"/>
        </w:rPr>
        <w:t>&lt;/RepeatBlock-By&gt;</w:t>
      </w:r>
    </w:p>
    <w:p w14:paraId="319B435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C734FA7" w14:textId="77777777" w:rsidR="00D06BC5" w:rsidRPr="00CF6664" w:rsidRDefault="00D06BC5" w:rsidP="00D06BC5">
      <w:pPr>
        <w:pStyle w:val="NormalBold"/>
      </w:pPr>
      <w:r w:rsidRPr="00CF6664">
        <w:rPr>
          <w:rStyle w:val="HideTWBExt"/>
          <w:b w:val="0"/>
        </w:rPr>
        <w:t>&lt;Article&gt;</w:t>
      </w:r>
      <w:r w:rsidRPr="00CF6664">
        <w:t>16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B58A971" w14:textId="77777777" w:rsidTr="00D11899">
        <w:trPr>
          <w:trHeight w:hRule="exact" w:val="240"/>
          <w:jc w:val="center"/>
        </w:trPr>
        <w:tc>
          <w:tcPr>
            <w:tcW w:w="9752" w:type="dxa"/>
            <w:gridSpan w:val="2"/>
            <w:tcBorders>
              <w:top w:val="nil"/>
              <w:left w:val="nil"/>
              <w:bottom w:val="nil"/>
              <w:right w:val="nil"/>
            </w:tcBorders>
          </w:tcPr>
          <w:p w14:paraId="5EC3747C" w14:textId="77777777" w:rsidR="00D06BC5" w:rsidRPr="00CF6664" w:rsidRDefault="00D06BC5" w:rsidP="00D11899"/>
        </w:tc>
      </w:tr>
      <w:tr w:rsidR="00D06BC5" w:rsidRPr="00CF6664" w14:paraId="577CBF11" w14:textId="77777777" w:rsidTr="00D11899">
        <w:trPr>
          <w:trHeight w:val="240"/>
          <w:jc w:val="center"/>
        </w:trPr>
        <w:tc>
          <w:tcPr>
            <w:tcW w:w="4876" w:type="dxa"/>
            <w:tcBorders>
              <w:top w:val="nil"/>
              <w:left w:val="nil"/>
              <w:bottom w:val="nil"/>
              <w:right w:val="nil"/>
            </w:tcBorders>
          </w:tcPr>
          <w:p w14:paraId="6369193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1F8F931" w14:textId="77777777" w:rsidR="00D06BC5" w:rsidRPr="00CF6664" w:rsidRDefault="00D06BC5" w:rsidP="00D11899">
            <w:pPr>
              <w:pStyle w:val="AmColumnHeading"/>
            </w:pPr>
            <w:r w:rsidRPr="00CF6664">
              <w:t>Tarkistus</w:t>
            </w:r>
          </w:p>
        </w:tc>
      </w:tr>
      <w:tr w:rsidR="00D06BC5" w:rsidRPr="00CF6664" w14:paraId="2A26BEE8" w14:textId="77777777" w:rsidTr="00D11899">
        <w:trPr>
          <w:jc w:val="center"/>
        </w:trPr>
        <w:tc>
          <w:tcPr>
            <w:tcW w:w="4876" w:type="dxa"/>
            <w:tcBorders>
              <w:top w:val="nil"/>
              <w:left w:val="nil"/>
              <w:bottom w:val="nil"/>
              <w:right w:val="nil"/>
            </w:tcBorders>
          </w:tcPr>
          <w:p w14:paraId="67BAC916" w14:textId="77777777" w:rsidR="00D06BC5" w:rsidRPr="00CF6664" w:rsidRDefault="00D06BC5" w:rsidP="00D11899">
            <w:pPr>
              <w:pStyle w:val="Normal6a"/>
            </w:pPr>
            <w:r w:rsidRPr="00CF6664">
              <w:t>16.</w:t>
            </w:r>
            <w:r w:rsidRPr="00CF6664">
              <w:tab/>
              <w:t>toteaa, että EU:n rahoituksella voi olla merkittävä rooli kannustettaessa investointien lisäämistä sukupuolikohtaisten sairauksien ja vaivojen tutkimukseen ja puututtaessa epätasa-arvoon hoidon saatavuudessa; korostaa, että yksityisellä sektorilla ei ole juurikaan kannustimia investoida ennaltaehkäisevään terveydenhuoltoon ja että sen olisi siksi oltava komission ja jäsenvaltioiden prioriteetti;</w:t>
            </w:r>
          </w:p>
        </w:tc>
        <w:tc>
          <w:tcPr>
            <w:tcW w:w="4876" w:type="dxa"/>
            <w:tcBorders>
              <w:top w:val="nil"/>
              <w:left w:val="nil"/>
              <w:bottom w:val="nil"/>
              <w:right w:val="nil"/>
            </w:tcBorders>
          </w:tcPr>
          <w:p w14:paraId="03C15000" w14:textId="77777777" w:rsidR="00D06BC5" w:rsidRPr="00CF6664" w:rsidRDefault="00D06BC5" w:rsidP="00D11899">
            <w:pPr>
              <w:pStyle w:val="Normal6a"/>
            </w:pPr>
            <w:r w:rsidRPr="00CF6664">
              <w:t>16.</w:t>
            </w:r>
            <w:r w:rsidRPr="00CF6664">
              <w:tab/>
              <w:t>toteaa, että EU:n rahoituksella voi olla merkittävä rooli kannustettaessa investointien lisäämistä sukupuolikohtaisten sairauksien ja vaivojen tutkimukseen ja puututtaessa epätasa-arvoon hoidon saatavuudessa; korostaa, että yksityisellä sektorilla ei ole juurikaan kannustimia investoida ennaltaehkäisevään terveydenhuoltoon ja että sen olisi siksi oltava komission ja jäsenvaltioiden prioriteetti</w:t>
            </w:r>
            <w:r w:rsidRPr="00CF6664">
              <w:rPr>
                <w:b/>
                <w:i/>
              </w:rPr>
              <w:t>, ja korostaa, että julkiset investoinnit ovat tästä syystä välttämättömiä, jotta voidaan investoida naisille tarkoitettuun sydän- ja verisuonitautien, diabeteksen, sukupuoliteitse tarttuvien infektioiden ja syövän kaltaisiin sairauksiin keskittyvään ennaltaehkäisevään erityishoitoon ja asettaa se etusijalle</w:t>
            </w:r>
            <w:r w:rsidRPr="00CF6664">
              <w:t>;</w:t>
            </w:r>
          </w:p>
        </w:tc>
      </w:tr>
    </w:tbl>
    <w:p w14:paraId="2B7698E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FD3DE54" w14:textId="77777777" w:rsidR="00D06BC5" w:rsidRPr="00CF6664" w:rsidRDefault="00D06BC5" w:rsidP="00D06BC5">
      <w:r w:rsidRPr="00CF6664">
        <w:rPr>
          <w:rStyle w:val="HideTWBExt"/>
        </w:rPr>
        <w:t>&lt;/Amend&gt;</w:t>
      </w:r>
    </w:p>
    <w:p w14:paraId="226D87F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477</w:t>
      </w:r>
      <w:r w:rsidRPr="00CF6664">
        <w:rPr>
          <w:rStyle w:val="HideTWBExt"/>
          <w:b w:val="0"/>
        </w:rPr>
        <w:t>&lt;/NumAm&gt;</w:t>
      </w:r>
    </w:p>
    <w:p w14:paraId="5F0540F4" w14:textId="77777777" w:rsidR="00D06BC5" w:rsidRPr="00CF6664" w:rsidRDefault="00D06BC5" w:rsidP="00D06BC5">
      <w:pPr>
        <w:pStyle w:val="NormalBold"/>
      </w:pPr>
      <w:r w:rsidRPr="00CF6664">
        <w:rPr>
          <w:rStyle w:val="HideTWBExt"/>
          <w:b w:val="0"/>
        </w:rPr>
        <w:t>&lt;RepeatBlock-By&gt;&lt;Members&gt;</w:t>
      </w:r>
      <w:r w:rsidRPr="00CF6664">
        <w:t>Diana Iovanovici Şoşoacă</w:t>
      </w:r>
      <w:r w:rsidRPr="00CF6664">
        <w:rPr>
          <w:rStyle w:val="HideTWBExt"/>
          <w:b w:val="0"/>
        </w:rPr>
        <w:t>&lt;/Members&gt;</w:t>
      </w:r>
    </w:p>
    <w:p w14:paraId="6799BC03" w14:textId="77777777" w:rsidR="00D06BC5" w:rsidRPr="00CF6664" w:rsidRDefault="00D06BC5" w:rsidP="00D06BC5">
      <w:pPr>
        <w:pStyle w:val="NormalBold"/>
      </w:pPr>
      <w:r w:rsidRPr="00CF6664">
        <w:rPr>
          <w:rStyle w:val="HideTWBExt"/>
          <w:b w:val="0"/>
        </w:rPr>
        <w:t>&lt;/RepeatBlock-By&gt;</w:t>
      </w:r>
    </w:p>
    <w:p w14:paraId="0FCEA41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57A00DE" w14:textId="77777777" w:rsidR="00D06BC5" w:rsidRPr="00CF6664" w:rsidRDefault="00D06BC5" w:rsidP="00D06BC5">
      <w:pPr>
        <w:pStyle w:val="NormalBold"/>
      </w:pPr>
      <w:r w:rsidRPr="00CF6664">
        <w:rPr>
          <w:rStyle w:val="HideTWBExt"/>
          <w:b w:val="0"/>
        </w:rPr>
        <w:t>&lt;Article&gt;</w:t>
      </w:r>
      <w:r w:rsidRPr="00CF6664">
        <w:t>16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C44D676" w14:textId="77777777" w:rsidTr="00D11899">
        <w:trPr>
          <w:trHeight w:hRule="exact" w:val="240"/>
          <w:jc w:val="center"/>
        </w:trPr>
        <w:tc>
          <w:tcPr>
            <w:tcW w:w="9752" w:type="dxa"/>
            <w:gridSpan w:val="2"/>
            <w:tcBorders>
              <w:top w:val="nil"/>
              <w:left w:val="nil"/>
              <w:bottom w:val="nil"/>
              <w:right w:val="nil"/>
            </w:tcBorders>
          </w:tcPr>
          <w:p w14:paraId="347FF773" w14:textId="77777777" w:rsidR="00D06BC5" w:rsidRPr="00CF6664" w:rsidRDefault="00D06BC5" w:rsidP="00D11899"/>
        </w:tc>
      </w:tr>
      <w:tr w:rsidR="00D06BC5" w:rsidRPr="00CF6664" w14:paraId="51FB2E80" w14:textId="77777777" w:rsidTr="00D11899">
        <w:trPr>
          <w:trHeight w:val="240"/>
          <w:jc w:val="center"/>
        </w:trPr>
        <w:tc>
          <w:tcPr>
            <w:tcW w:w="4876" w:type="dxa"/>
            <w:tcBorders>
              <w:top w:val="nil"/>
              <w:left w:val="nil"/>
              <w:bottom w:val="nil"/>
              <w:right w:val="nil"/>
            </w:tcBorders>
          </w:tcPr>
          <w:p w14:paraId="67E444F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B374267" w14:textId="77777777" w:rsidR="00D06BC5" w:rsidRPr="00CF6664" w:rsidRDefault="00D06BC5" w:rsidP="00D11899">
            <w:pPr>
              <w:pStyle w:val="AmColumnHeading"/>
            </w:pPr>
            <w:r w:rsidRPr="00CF6664">
              <w:t>Tarkistus</w:t>
            </w:r>
          </w:p>
        </w:tc>
      </w:tr>
      <w:tr w:rsidR="00D06BC5" w:rsidRPr="00CF6664" w14:paraId="327453B9" w14:textId="77777777" w:rsidTr="00D11899">
        <w:trPr>
          <w:jc w:val="center"/>
        </w:trPr>
        <w:tc>
          <w:tcPr>
            <w:tcW w:w="4876" w:type="dxa"/>
            <w:tcBorders>
              <w:top w:val="nil"/>
              <w:left w:val="nil"/>
              <w:bottom w:val="nil"/>
              <w:right w:val="nil"/>
            </w:tcBorders>
          </w:tcPr>
          <w:p w14:paraId="2C33D079" w14:textId="77777777" w:rsidR="00D06BC5" w:rsidRPr="00CF6664" w:rsidRDefault="00D06BC5" w:rsidP="00D11899">
            <w:pPr>
              <w:pStyle w:val="Normal6a"/>
            </w:pPr>
            <w:r w:rsidRPr="00CF6664">
              <w:t>16.</w:t>
            </w:r>
            <w:r w:rsidRPr="00CF6664">
              <w:tab/>
              <w:t xml:space="preserve">toteaa, että EU:n rahoituksella voi olla merkittävä rooli kannustettaessa investointien lisäämistä </w:t>
            </w:r>
            <w:r w:rsidRPr="00CF6664">
              <w:rPr>
                <w:b/>
                <w:i/>
              </w:rPr>
              <w:t>sukupuolikohtaisten sairauksien</w:t>
            </w:r>
            <w:r w:rsidRPr="00CF6664">
              <w:t xml:space="preserve"> ja </w:t>
            </w:r>
            <w:r w:rsidRPr="00CF6664">
              <w:rPr>
                <w:b/>
                <w:i/>
              </w:rPr>
              <w:t>vaivojen</w:t>
            </w:r>
            <w:r w:rsidRPr="00CF6664">
              <w:t xml:space="preserve"> tutkimukseen ja puututtaessa epätasa-arvoon hoidon saatavuudessa; korostaa, että </w:t>
            </w:r>
            <w:r w:rsidRPr="00CF6664">
              <w:rPr>
                <w:b/>
                <w:i/>
              </w:rPr>
              <w:t>yksityisellä sektorilla</w:t>
            </w:r>
            <w:r w:rsidRPr="00CF6664">
              <w:t xml:space="preserve"> ei </w:t>
            </w:r>
            <w:r w:rsidRPr="00CF6664">
              <w:rPr>
                <w:b/>
                <w:i/>
              </w:rPr>
              <w:t>ole</w:t>
            </w:r>
            <w:r w:rsidRPr="00CF6664">
              <w:t xml:space="preserve"> juurikaan </w:t>
            </w:r>
            <w:r w:rsidRPr="00CF6664">
              <w:rPr>
                <w:b/>
                <w:i/>
              </w:rPr>
              <w:t>kannustimia investoida ennaltaehkäisevään terveydenhuoltoon</w:t>
            </w:r>
            <w:r w:rsidRPr="00CF6664">
              <w:t xml:space="preserve"> ja että sen olisi siksi oltava komission ja jäsenvaltioiden prioriteetti;</w:t>
            </w:r>
          </w:p>
        </w:tc>
        <w:tc>
          <w:tcPr>
            <w:tcW w:w="4876" w:type="dxa"/>
            <w:tcBorders>
              <w:top w:val="nil"/>
              <w:left w:val="nil"/>
              <w:bottom w:val="nil"/>
              <w:right w:val="nil"/>
            </w:tcBorders>
          </w:tcPr>
          <w:p w14:paraId="5AD181FB" w14:textId="77777777" w:rsidR="00D06BC5" w:rsidRPr="00CF6664" w:rsidRDefault="00D06BC5" w:rsidP="00D11899">
            <w:pPr>
              <w:pStyle w:val="Normal6a"/>
            </w:pPr>
            <w:r w:rsidRPr="00CF6664">
              <w:t>16.</w:t>
            </w:r>
            <w:r w:rsidRPr="00CF6664">
              <w:tab/>
              <w:t xml:space="preserve">toteaa, että EU:n rahoituksella voi olla merkittävä rooli kannustettaessa </w:t>
            </w:r>
            <w:r w:rsidRPr="00CF6664">
              <w:rPr>
                <w:b/>
                <w:i/>
              </w:rPr>
              <w:t>keskipitkän ja pitkän aikavälin</w:t>
            </w:r>
            <w:r w:rsidRPr="00CF6664">
              <w:t xml:space="preserve"> investointien lisäämistä </w:t>
            </w:r>
            <w:r w:rsidRPr="00CF6664">
              <w:rPr>
                <w:b/>
                <w:i/>
              </w:rPr>
              <w:t>sukupuolikohtaisiin sairauksiin</w:t>
            </w:r>
            <w:r w:rsidRPr="00CF6664">
              <w:t xml:space="preserve"> ja </w:t>
            </w:r>
            <w:r w:rsidRPr="00CF6664">
              <w:rPr>
                <w:b/>
                <w:i/>
              </w:rPr>
              <w:t>vaivoihin keskittyvään lääketieteelliseen</w:t>
            </w:r>
            <w:r w:rsidRPr="00CF6664">
              <w:t xml:space="preserve"> tutkimukseen ja puututtaessa epätasa-arvoon hoidon saatavuudessa; korostaa, että </w:t>
            </w:r>
            <w:r w:rsidRPr="00CF6664">
              <w:rPr>
                <w:b/>
                <w:i/>
              </w:rPr>
              <w:t>tieteeseen perustuviin ennaltaehkäisyohjelmiin, joissa keskityttäisiin terveyteen liittyvän epätasa-arvon vähentämiseen, mukaan lukien seulonta, terveyskasvatus ja varhainen puuttuminen,</w:t>
            </w:r>
            <w:r w:rsidRPr="00CF6664">
              <w:t xml:space="preserve"> ei </w:t>
            </w:r>
            <w:r w:rsidRPr="00CF6664">
              <w:rPr>
                <w:b/>
                <w:i/>
              </w:rPr>
              <w:t>tehdä</w:t>
            </w:r>
            <w:r w:rsidRPr="00CF6664">
              <w:t xml:space="preserve"> juurikaan </w:t>
            </w:r>
            <w:r w:rsidRPr="00CF6664">
              <w:rPr>
                <w:b/>
                <w:i/>
              </w:rPr>
              <w:t>investointeja</w:t>
            </w:r>
            <w:r w:rsidRPr="00CF6664">
              <w:t xml:space="preserve"> ja että sen olisi siksi oltava komission ja jäsenvaltioiden prioriteetti;</w:t>
            </w:r>
          </w:p>
        </w:tc>
      </w:tr>
    </w:tbl>
    <w:p w14:paraId="33BCBC5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{RO}</w:t>
      </w:r>
      <w:r w:rsidRPr="00CF6664">
        <w:t>ro</w:t>
      </w:r>
      <w:r w:rsidRPr="00CF6664">
        <w:rPr>
          <w:rStyle w:val="HideTWBExt"/>
        </w:rPr>
        <w:t>&lt;/Original&gt;</w:t>
      </w:r>
    </w:p>
    <w:p w14:paraId="6A934C05" w14:textId="77777777" w:rsidR="00D06BC5" w:rsidRPr="00CF6664" w:rsidRDefault="00D06BC5" w:rsidP="00D06BC5">
      <w:r w:rsidRPr="00CF6664">
        <w:rPr>
          <w:rStyle w:val="HideTWBExt"/>
        </w:rPr>
        <w:t>&lt;/Amend&gt;</w:t>
      </w:r>
    </w:p>
    <w:p w14:paraId="63C707C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478</w:t>
      </w:r>
      <w:r w:rsidRPr="00CF6664">
        <w:rPr>
          <w:rStyle w:val="HideTWBExt"/>
          <w:b w:val="0"/>
        </w:rPr>
        <w:t>&lt;/NumAm&gt;</w:t>
      </w:r>
    </w:p>
    <w:p w14:paraId="658285A8"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5B4E5D7D" w14:textId="77777777" w:rsidR="00D06BC5" w:rsidRPr="00CF6664" w:rsidRDefault="00D06BC5" w:rsidP="00D06BC5">
      <w:pPr>
        <w:pStyle w:val="NormalBold"/>
      </w:pPr>
      <w:r w:rsidRPr="00CF6664">
        <w:rPr>
          <w:rStyle w:val="HideTWBExt"/>
          <w:b w:val="0"/>
        </w:rPr>
        <w:t>&lt;/RepeatBlock-By&gt;</w:t>
      </w:r>
    </w:p>
    <w:p w14:paraId="68656DF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63933C4" w14:textId="77777777" w:rsidR="00D06BC5" w:rsidRPr="00CF6664" w:rsidRDefault="00D06BC5" w:rsidP="00D06BC5">
      <w:pPr>
        <w:pStyle w:val="NormalBold"/>
      </w:pPr>
      <w:r w:rsidRPr="00CF6664">
        <w:rPr>
          <w:rStyle w:val="HideTWBExt"/>
          <w:b w:val="0"/>
        </w:rPr>
        <w:t>&lt;Article&gt;</w:t>
      </w:r>
      <w:r w:rsidRPr="00CF6664">
        <w:t>16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523DD6E" w14:textId="77777777" w:rsidTr="00D11899">
        <w:trPr>
          <w:trHeight w:hRule="exact" w:val="240"/>
          <w:jc w:val="center"/>
        </w:trPr>
        <w:tc>
          <w:tcPr>
            <w:tcW w:w="9752" w:type="dxa"/>
            <w:gridSpan w:val="2"/>
            <w:tcBorders>
              <w:top w:val="nil"/>
              <w:left w:val="nil"/>
              <w:bottom w:val="nil"/>
              <w:right w:val="nil"/>
            </w:tcBorders>
          </w:tcPr>
          <w:p w14:paraId="2B83AA2A" w14:textId="77777777" w:rsidR="00D06BC5" w:rsidRPr="00CF6664" w:rsidRDefault="00D06BC5" w:rsidP="00D11899"/>
        </w:tc>
      </w:tr>
      <w:tr w:rsidR="00D06BC5" w:rsidRPr="00CF6664" w14:paraId="2895BCE1" w14:textId="77777777" w:rsidTr="00D11899">
        <w:trPr>
          <w:trHeight w:val="240"/>
          <w:jc w:val="center"/>
        </w:trPr>
        <w:tc>
          <w:tcPr>
            <w:tcW w:w="4876" w:type="dxa"/>
            <w:tcBorders>
              <w:top w:val="nil"/>
              <w:left w:val="nil"/>
              <w:bottom w:val="nil"/>
              <w:right w:val="nil"/>
            </w:tcBorders>
          </w:tcPr>
          <w:p w14:paraId="7BF2AC6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7CE18AF" w14:textId="77777777" w:rsidR="00D06BC5" w:rsidRPr="00CF6664" w:rsidRDefault="00D06BC5" w:rsidP="00D11899">
            <w:pPr>
              <w:pStyle w:val="AmColumnHeading"/>
            </w:pPr>
            <w:r w:rsidRPr="00CF6664">
              <w:t>Tarkistus</w:t>
            </w:r>
          </w:p>
        </w:tc>
      </w:tr>
      <w:tr w:rsidR="00D06BC5" w:rsidRPr="00CF6664" w14:paraId="488E3D55" w14:textId="77777777" w:rsidTr="00D11899">
        <w:trPr>
          <w:jc w:val="center"/>
        </w:trPr>
        <w:tc>
          <w:tcPr>
            <w:tcW w:w="4876" w:type="dxa"/>
            <w:tcBorders>
              <w:top w:val="nil"/>
              <w:left w:val="nil"/>
              <w:bottom w:val="nil"/>
              <w:right w:val="nil"/>
            </w:tcBorders>
          </w:tcPr>
          <w:p w14:paraId="137BCC46" w14:textId="77777777" w:rsidR="00D06BC5" w:rsidRPr="00CF6664" w:rsidRDefault="00D06BC5" w:rsidP="00D11899">
            <w:pPr>
              <w:pStyle w:val="Normal6a"/>
            </w:pPr>
            <w:r w:rsidRPr="00CF6664">
              <w:t>16.</w:t>
            </w:r>
            <w:r w:rsidRPr="00CF6664">
              <w:tab/>
              <w:t>toteaa, että EU:n rahoituksella voi olla merkittävä rooli kannustettaessa investointien lisäämistä sukupuolikohtaisten sairauksien ja vaivojen tutkimukseen ja puututtaessa epätasa-arvoon hoidon saatavuudessa; korostaa, että yksityisellä sektorilla ei ole juurikaan kannustimia investoida ennaltaehkäisevään terveydenhuoltoon ja että sen olisi siksi oltava komission ja jäsenvaltioiden prioriteetti;</w:t>
            </w:r>
          </w:p>
        </w:tc>
        <w:tc>
          <w:tcPr>
            <w:tcW w:w="4876" w:type="dxa"/>
            <w:tcBorders>
              <w:top w:val="nil"/>
              <w:left w:val="nil"/>
              <w:bottom w:val="nil"/>
              <w:right w:val="nil"/>
            </w:tcBorders>
          </w:tcPr>
          <w:p w14:paraId="0F584651" w14:textId="77777777" w:rsidR="00D06BC5" w:rsidRPr="00CF6664" w:rsidRDefault="00D06BC5" w:rsidP="00D11899">
            <w:pPr>
              <w:pStyle w:val="Normal6a"/>
            </w:pPr>
            <w:r w:rsidRPr="00CF6664">
              <w:t>16.</w:t>
            </w:r>
            <w:r w:rsidRPr="00CF6664">
              <w:tab/>
              <w:t xml:space="preserve">toteaa, että </w:t>
            </w:r>
            <w:r w:rsidRPr="00CF6664">
              <w:rPr>
                <w:b/>
                <w:i/>
              </w:rPr>
              <w:t>tutkimusta ja innovointia ohjaavat kannustimien ja velvoitteiden tasapaino ja että</w:t>
            </w:r>
            <w:r w:rsidRPr="00CF6664">
              <w:t xml:space="preserve"> EU:n rahoituksella voi olla merkittävä rooli kannustettaessa investointien lisäämistä sukupuolikohtaisten sairauksien ja vaivojen tutkimukseen ja puututtaessa epätasa-arvoon hoidon saatavuudessa </w:t>
            </w:r>
            <w:r w:rsidRPr="00CF6664">
              <w:rPr>
                <w:b/>
                <w:i/>
              </w:rPr>
              <w:t>kaikkialla EU:ssa, erityisesti ennaltaehkäisevän hoidon osalta</w:t>
            </w:r>
            <w:r w:rsidRPr="00CF6664">
              <w:t>; korostaa, että yksityisellä sektorilla ei ole juurikaan kannustimia investoida ennaltaehkäisevään terveydenhuoltoon ja että sen olisi siksi oltava komission ja jäsenvaltioiden prioriteetti;</w:t>
            </w:r>
          </w:p>
        </w:tc>
      </w:tr>
    </w:tbl>
    <w:p w14:paraId="13D3D0A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FF86A4A" w14:textId="77777777" w:rsidR="00D06BC5" w:rsidRPr="00CF6664" w:rsidRDefault="00D06BC5" w:rsidP="00D06BC5">
      <w:r w:rsidRPr="00CF6664">
        <w:rPr>
          <w:rStyle w:val="HideTWBExt"/>
        </w:rPr>
        <w:t>&lt;/Amend&gt;</w:t>
      </w:r>
    </w:p>
    <w:p w14:paraId="5DE0E26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479</w:t>
      </w:r>
      <w:r w:rsidRPr="00CF6664">
        <w:rPr>
          <w:rStyle w:val="HideTWBExt"/>
          <w:b w:val="0"/>
        </w:rPr>
        <w:t>&lt;/NumAm&gt;</w:t>
      </w:r>
    </w:p>
    <w:p w14:paraId="175A82CE"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0658D635" w14:textId="77777777" w:rsidR="00D06BC5" w:rsidRPr="00CF6664" w:rsidRDefault="00D06BC5" w:rsidP="00D06BC5">
      <w:pPr>
        <w:pStyle w:val="NormalBold"/>
      </w:pPr>
      <w:r w:rsidRPr="00CF6664">
        <w:rPr>
          <w:rStyle w:val="HideTWBExt"/>
          <w:b w:val="0"/>
        </w:rPr>
        <w:t>&lt;/RepeatBlock-By&gt;</w:t>
      </w:r>
    </w:p>
    <w:p w14:paraId="191E59AB"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C62A141" w14:textId="77777777" w:rsidR="00D06BC5" w:rsidRPr="00CF6664" w:rsidRDefault="00D06BC5" w:rsidP="00D06BC5">
      <w:pPr>
        <w:pStyle w:val="NormalBold"/>
      </w:pPr>
      <w:r w:rsidRPr="00CF6664">
        <w:rPr>
          <w:rStyle w:val="HideTWBExt"/>
          <w:b w:val="0"/>
        </w:rPr>
        <w:t>&lt;Article&gt;</w:t>
      </w:r>
      <w:r w:rsidRPr="00CF6664">
        <w:t>16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5F658B8" w14:textId="77777777" w:rsidTr="00D11899">
        <w:trPr>
          <w:trHeight w:hRule="exact" w:val="240"/>
          <w:jc w:val="center"/>
        </w:trPr>
        <w:tc>
          <w:tcPr>
            <w:tcW w:w="9752" w:type="dxa"/>
            <w:gridSpan w:val="2"/>
            <w:tcBorders>
              <w:top w:val="nil"/>
              <w:left w:val="nil"/>
              <w:bottom w:val="nil"/>
              <w:right w:val="nil"/>
            </w:tcBorders>
          </w:tcPr>
          <w:p w14:paraId="2ED113EE" w14:textId="77777777" w:rsidR="00D06BC5" w:rsidRPr="00CF6664" w:rsidRDefault="00D06BC5" w:rsidP="00D11899"/>
        </w:tc>
      </w:tr>
      <w:tr w:rsidR="00D06BC5" w:rsidRPr="00CF6664" w14:paraId="725AC9E4" w14:textId="77777777" w:rsidTr="00D11899">
        <w:trPr>
          <w:trHeight w:val="240"/>
          <w:jc w:val="center"/>
        </w:trPr>
        <w:tc>
          <w:tcPr>
            <w:tcW w:w="4876" w:type="dxa"/>
            <w:tcBorders>
              <w:top w:val="nil"/>
              <w:left w:val="nil"/>
              <w:bottom w:val="nil"/>
              <w:right w:val="nil"/>
            </w:tcBorders>
          </w:tcPr>
          <w:p w14:paraId="76B65AB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CC31072" w14:textId="77777777" w:rsidR="00D06BC5" w:rsidRPr="00CF6664" w:rsidRDefault="00D06BC5" w:rsidP="00D11899">
            <w:pPr>
              <w:pStyle w:val="AmColumnHeading"/>
            </w:pPr>
            <w:r w:rsidRPr="00CF6664">
              <w:t>Tarkistus</w:t>
            </w:r>
          </w:p>
        </w:tc>
      </w:tr>
      <w:tr w:rsidR="00D06BC5" w:rsidRPr="00CF6664" w14:paraId="7A453CA9" w14:textId="77777777" w:rsidTr="00D11899">
        <w:trPr>
          <w:jc w:val="center"/>
        </w:trPr>
        <w:tc>
          <w:tcPr>
            <w:tcW w:w="4876" w:type="dxa"/>
            <w:tcBorders>
              <w:top w:val="nil"/>
              <w:left w:val="nil"/>
              <w:bottom w:val="nil"/>
              <w:right w:val="nil"/>
            </w:tcBorders>
          </w:tcPr>
          <w:p w14:paraId="20001FEC" w14:textId="77777777" w:rsidR="00D06BC5" w:rsidRPr="00CF6664" w:rsidRDefault="00D06BC5" w:rsidP="00D11899">
            <w:pPr>
              <w:pStyle w:val="Normal6a"/>
            </w:pPr>
            <w:r w:rsidRPr="00CF6664">
              <w:t>16.</w:t>
            </w:r>
            <w:r w:rsidRPr="00CF6664">
              <w:tab/>
              <w:t>toteaa, että EU:n rahoituksella voi olla merkittävä rooli kannustettaessa investointien lisäämistä sukupuolikohtaisten sairauksien ja vaivojen tutkimukseen ja puututtaessa epätasa-arvoon hoidon saatavuudessa; korostaa, että yksityisellä sektorilla ei ole juurikaan kannustimia investoida ennaltaehkäisevään terveydenhuoltoon ja että sen olisi siksi oltava komission ja jäsenvaltioiden prioriteetti;</w:t>
            </w:r>
          </w:p>
        </w:tc>
        <w:tc>
          <w:tcPr>
            <w:tcW w:w="4876" w:type="dxa"/>
            <w:tcBorders>
              <w:top w:val="nil"/>
              <w:left w:val="nil"/>
              <w:bottom w:val="nil"/>
              <w:right w:val="nil"/>
            </w:tcBorders>
          </w:tcPr>
          <w:p w14:paraId="3FD57062" w14:textId="77777777" w:rsidR="00D06BC5" w:rsidRPr="00CF6664" w:rsidRDefault="00D06BC5" w:rsidP="00D11899">
            <w:pPr>
              <w:pStyle w:val="Normal6a"/>
            </w:pPr>
            <w:r w:rsidRPr="00CF6664">
              <w:t>16.</w:t>
            </w:r>
            <w:r w:rsidRPr="00CF6664">
              <w:tab/>
              <w:t>toteaa, että EU:n rahoituksella voi olla merkittävä rooli kannustettaessa investointien lisäämistä sukupuolikohtaisten sairauksien ja vaivojen tutkimukseen ja puututtaessa epätasa-arvoon hoidon saatavuudessa</w:t>
            </w:r>
            <w:r w:rsidRPr="00CF6664">
              <w:rPr>
                <w:b/>
                <w:i/>
              </w:rPr>
              <w:t>, mukaan lukien naisiin koko heidän elämänsä ajan vaikuttavien kroonisten sairauksien ennaltaehkäisy, diagnosointi ja pitkäaikainen hoito</w:t>
            </w:r>
            <w:r w:rsidRPr="00CF6664">
              <w:t>; korostaa, että yksityisellä sektorilla ei ole juurikaan kannustimia investoida ennaltaehkäisevään terveydenhuoltoon ja että sen olisi siksi oltava komission ja jäsenvaltioiden prioriteetti;</w:t>
            </w:r>
          </w:p>
        </w:tc>
      </w:tr>
    </w:tbl>
    <w:p w14:paraId="4D35102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07B9DCF9" w14:textId="77777777" w:rsidR="00D06BC5" w:rsidRPr="00CF6664" w:rsidRDefault="00D06BC5" w:rsidP="00D06BC5">
      <w:r w:rsidRPr="00CF6664">
        <w:rPr>
          <w:rStyle w:val="HideTWBExt"/>
        </w:rPr>
        <w:t>&lt;/Amend&gt;</w:t>
      </w:r>
    </w:p>
    <w:p w14:paraId="353E725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480</w:t>
      </w:r>
      <w:r w:rsidRPr="00CF6664">
        <w:rPr>
          <w:rStyle w:val="HideTWBExt"/>
          <w:b w:val="0"/>
        </w:rPr>
        <w:t>&lt;/NumAm&gt;</w:t>
      </w:r>
    </w:p>
    <w:p w14:paraId="37B500F2"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35F20421" w14:textId="77777777" w:rsidR="00D06BC5" w:rsidRPr="00CF6664" w:rsidRDefault="00D06BC5" w:rsidP="00D06BC5">
      <w:pPr>
        <w:pStyle w:val="NormalBold"/>
      </w:pPr>
      <w:r w:rsidRPr="00CF6664">
        <w:rPr>
          <w:rStyle w:val="HideTWBExt"/>
          <w:b w:val="0"/>
        </w:rPr>
        <w:t>&lt;/RepeatBlock-By&gt;</w:t>
      </w:r>
    </w:p>
    <w:p w14:paraId="2095330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6D2EFCE" w14:textId="77777777" w:rsidR="00D06BC5" w:rsidRPr="00CF6664" w:rsidRDefault="00D06BC5" w:rsidP="00D06BC5">
      <w:pPr>
        <w:pStyle w:val="NormalBold"/>
      </w:pPr>
      <w:r w:rsidRPr="00CF6664">
        <w:rPr>
          <w:rStyle w:val="HideTWBExt"/>
          <w:b w:val="0"/>
        </w:rPr>
        <w:t>&lt;Article&gt;</w:t>
      </w:r>
      <w:r w:rsidRPr="00CF6664">
        <w:t>16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AB78811" w14:textId="77777777" w:rsidTr="00D11899">
        <w:trPr>
          <w:trHeight w:hRule="exact" w:val="240"/>
          <w:jc w:val="center"/>
        </w:trPr>
        <w:tc>
          <w:tcPr>
            <w:tcW w:w="9752" w:type="dxa"/>
            <w:gridSpan w:val="2"/>
            <w:tcBorders>
              <w:top w:val="nil"/>
              <w:left w:val="nil"/>
              <w:bottom w:val="nil"/>
              <w:right w:val="nil"/>
            </w:tcBorders>
          </w:tcPr>
          <w:p w14:paraId="35467306" w14:textId="77777777" w:rsidR="00D06BC5" w:rsidRPr="00CF6664" w:rsidRDefault="00D06BC5" w:rsidP="00D11899"/>
        </w:tc>
      </w:tr>
      <w:tr w:rsidR="00D06BC5" w:rsidRPr="00CF6664" w14:paraId="008A298A" w14:textId="77777777" w:rsidTr="00D11899">
        <w:trPr>
          <w:trHeight w:val="240"/>
          <w:jc w:val="center"/>
        </w:trPr>
        <w:tc>
          <w:tcPr>
            <w:tcW w:w="4876" w:type="dxa"/>
            <w:tcBorders>
              <w:top w:val="nil"/>
              <w:left w:val="nil"/>
              <w:bottom w:val="nil"/>
              <w:right w:val="nil"/>
            </w:tcBorders>
          </w:tcPr>
          <w:p w14:paraId="1DEBDAAE"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C310B44" w14:textId="77777777" w:rsidR="00D06BC5" w:rsidRPr="00CF6664" w:rsidRDefault="00D06BC5" w:rsidP="00D11899">
            <w:pPr>
              <w:pStyle w:val="AmColumnHeading"/>
            </w:pPr>
            <w:r w:rsidRPr="00CF6664">
              <w:t>Tarkistus</w:t>
            </w:r>
          </w:p>
        </w:tc>
      </w:tr>
      <w:tr w:rsidR="00D06BC5" w:rsidRPr="00CF6664" w14:paraId="6EBBA924" w14:textId="77777777" w:rsidTr="00D11899">
        <w:trPr>
          <w:jc w:val="center"/>
        </w:trPr>
        <w:tc>
          <w:tcPr>
            <w:tcW w:w="4876" w:type="dxa"/>
            <w:tcBorders>
              <w:top w:val="nil"/>
              <w:left w:val="nil"/>
              <w:bottom w:val="nil"/>
              <w:right w:val="nil"/>
            </w:tcBorders>
          </w:tcPr>
          <w:p w14:paraId="4F685418" w14:textId="77777777" w:rsidR="00D06BC5" w:rsidRPr="00CF6664" w:rsidRDefault="00D06BC5" w:rsidP="00D11899">
            <w:pPr>
              <w:pStyle w:val="Normal6a"/>
            </w:pPr>
            <w:r w:rsidRPr="00CF6664">
              <w:t>16.</w:t>
            </w:r>
            <w:r w:rsidRPr="00CF6664">
              <w:tab/>
              <w:t>toteaa, että EU:n rahoituksella voi olla merkittävä rooli kannustettaessa investointien lisäämistä sukupuolikohtaisten sairauksien ja vaivojen tutkimukseen ja puututtaessa epätasa-arvoon hoidon saatavuudessa; korostaa, että yksityisellä sektorilla ei ole juurikaan kannustimia investoida ennaltaehkäisevään terveydenhuoltoon ja että sen olisi siksi oltava komission ja jäsenvaltioiden prioriteetti;</w:t>
            </w:r>
          </w:p>
        </w:tc>
        <w:tc>
          <w:tcPr>
            <w:tcW w:w="4876" w:type="dxa"/>
            <w:tcBorders>
              <w:top w:val="nil"/>
              <w:left w:val="nil"/>
              <w:bottom w:val="nil"/>
              <w:right w:val="nil"/>
            </w:tcBorders>
          </w:tcPr>
          <w:p w14:paraId="706F0910" w14:textId="77777777" w:rsidR="00D06BC5" w:rsidRPr="00CF6664" w:rsidRDefault="00D06BC5" w:rsidP="00D11899">
            <w:pPr>
              <w:pStyle w:val="Normal6a"/>
            </w:pPr>
            <w:r w:rsidRPr="00CF6664">
              <w:t>16.</w:t>
            </w:r>
            <w:r w:rsidRPr="00CF6664">
              <w:tab/>
              <w:t>toteaa, että EU:n rahoituksella voi olla merkittävä rooli kannustettaessa investointien lisäämistä sukupuolikohtaisten sairauksien ja vaivojen tutkimukseen ja puututtaessa epätasa-arvoon hoidon saatavuudessa</w:t>
            </w:r>
            <w:r w:rsidRPr="00CF6664">
              <w:rPr>
                <w:b/>
                <w:i/>
              </w:rPr>
              <w:t>, mukaan lukien ennaltaehkäisy, varhainen diagnosointi ja naisiin koko elämänkaaren aikana vaikuttavien kroonisten sairauksien pitkäaikainen hallinta</w:t>
            </w:r>
            <w:r w:rsidRPr="00CF6664">
              <w:t>; korostaa, että yksityisellä sektorilla ei ole juurikaan kannustimia investoida ennaltaehkäisevään terveydenhuoltoon ja että sen olisi siksi oltava komission ja jäsenvaltioiden prioriteetti;</w:t>
            </w:r>
          </w:p>
        </w:tc>
      </w:tr>
    </w:tbl>
    <w:p w14:paraId="3054AD8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B912F91" w14:textId="77777777" w:rsidR="00D06BC5" w:rsidRPr="00CF6664" w:rsidRDefault="00D06BC5" w:rsidP="00D06BC5">
      <w:r w:rsidRPr="00CF6664">
        <w:rPr>
          <w:rStyle w:val="HideTWBExt"/>
        </w:rPr>
        <w:t>&lt;/Amend&gt;</w:t>
      </w:r>
    </w:p>
    <w:p w14:paraId="3B84804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481</w:t>
      </w:r>
      <w:r w:rsidRPr="00CF6664">
        <w:rPr>
          <w:rStyle w:val="HideTWBExt"/>
          <w:b w:val="0"/>
        </w:rPr>
        <w:t>&lt;/NumAm&gt;</w:t>
      </w:r>
    </w:p>
    <w:p w14:paraId="65396F31"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676B975F" w14:textId="77777777" w:rsidR="00D06BC5" w:rsidRPr="00CF6664" w:rsidRDefault="00D06BC5" w:rsidP="00D06BC5">
      <w:pPr>
        <w:pStyle w:val="NormalBold"/>
      </w:pPr>
      <w:r w:rsidRPr="00CF6664">
        <w:rPr>
          <w:rStyle w:val="HideTWBExt"/>
          <w:b w:val="0"/>
        </w:rPr>
        <w:t>&lt;/RepeatBlock-By&gt;</w:t>
      </w:r>
    </w:p>
    <w:p w14:paraId="259AF8E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54C2E4E" w14:textId="77777777" w:rsidR="00D06BC5" w:rsidRPr="00CF6664" w:rsidRDefault="00D06BC5" w:rsidP="00D06BC5">
      <w:pPr>
        <w:pStyle w:val="NormalBold"/>
      </w:pPr>
      <w:r w:rsidRPr="00CF6664">
        <w:rPr>
          <w:rStyle w:val="HideTWBExt"/>
          <w:b w:val="0"/>
        </w:rPr>
        <w:t>&lt;Article&gt;</w:t>
      </w:r>
      <w:r w:rsidRPr="00CF6664">
        <w:t>16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10BE6D7" w14:textId="77777777" w:rsidTr="00D11899">
        <w:trPr>
          <w:trHeight w:hRule="exact" w:val="240"/>
          <w:jc w:val="center"/>
        </w:trPr>
        <w:tc>
          <w:tcPr>
            <w:tcW w:w="9752" w:type="dxa"/>
            <w:gridSpan w:val="2"/>
            <w:tcBorders>
              <w:top w:val="nil"/>
              <w:left w:val="nil"/>
              <w:bottom w:val="nil"/>
              <w:right w:val="nil"/>
            </w:tcBorders>
          </w:tcPr>
          <w:p w14:paraId="1699457F" w14:textId="77777777" w:rsidR="00D06BC5" w:rsidRPr="00CF6664" w:rsidRDefault="00D06BC5" w:rsidP="00D11899"/>
        </w:tc>
      </w:tr>
      <w:tr w:rsidR="00D06BC5" w:rsidRPr="00CF6664" w14:paraId="66FF89A2" w14:textId="77777777" w:rsidTr="00D11899">
        <w:trPr>
          <w:trHeight w:val="240"/>
          <w:jc w:val="center"/>
        </w:trPr>
        <w:tc>
          <w:tcPr>
            <w:tcW w:w="4876" w:type="dxa"/>
            <w:tcBorders>
              <w:top w:val="nil"/>
              <w:left w:val="nil"/>
              <w:bottom w:val="nil"/>
              <w:right w:val="nil"/>
            </w:tcBorders>
          </w:tcPr>
          <w:p w14:paraId="10A3877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C8FE2E0" w14:textId="77777777" w:rsidR="00D06BC5" w:rsidRPr="00CF6664" w:rsidRDefault="00D06BC5" w:rsidP="00D11899">
            <w:pPr>
              <w:pStyle w:val="AmColumnHeading"/>
            </w:pPr>
            <w:r w:rsidRPr="00CF6664">
              <w:t>Tarkistus</w:t>
            </w:r>
          </w:p>
        </w:tc>
      </w:tr>
      <w:tr w:rsidR="00D06BC5" w:rsidRPr="00CF6664" w14:paraId="78B61D91" w14:textId="77777777" w:rsidTr="00D11899">
        <w:trPr>
          <w:jc w:val="center"/>
        </w:trPr>
        <w:tc>
          <w:tcPr>
            <w:tcW w:w="4876" w:type="dxa"/>
            <w:tcBorders>
              <w:top w:val="nil"/>
              <w:left w:val="nil"/>
              <w:bottom w:val="nil"/>
              <w:right w:val="nil"/>
            </w:tcBorders>
          </w:tcPr>
          <w:p w14:paraId="744FF92B" w14:textId="77777777" w:rsidR="00D06BC5" w:rsidRPr="00CF6664" w:rsidRDefault="00D06BC5" w:rsidP="00D11899">
            <w:pPr>
              <w:pStyle w:val="Normal6a"/>
            </w:pPr>
            <w:r w:rsidRPr="00CF6664">
              <w:t>16.</w:t>
            </w:r>
            <w:r w:rsidRPr="00CF6664">
              <w:tab/>
              <w:t xml:space="preserve">toteaa, että EU:n rahoituksella voi olla merkittävä rooli kannustettaessa investointien lisäämistä </w:t>
            </w:r>
            <w:r w:rsidRPr="00CF6664">
              <w:rPr>
                <w:b/>
                <w:i/>
              </w:rPr>
              <w:t>sukupuolikohtaisten</w:t>
            </w:r>
            <w:r w:rsidRPr="00CF6664">
              <w:t xml:space="preserve"> sairauksien ja vaivojen tutkimukseen ja puututtaessa epätasa-arvoon hoidon saatavuudessa; korostaa, että yksityisellä sektorilla ei ole juurikaan kannustimia investoida ennaltaehkäisevään terveydenhuoltoon ja että sen olisi siksi oltava komission ja jäsenvaltioiden prioriteetti;</w:t>
            </w:r>
          </w:p>
        </w:tc>
        <w:tc>
          <w:tcPr>
            <w:tcW w:w="4876" w:type="dxa"/>
            <w:tcBorders>
              <w:top w:val="nil"/>
              <w:left w:val="nil"/>
              <w:bottom w:val="nil"/>
              <w:right w:val="nil"/>
            </w:tcBorders>
          </w:tcPr>
          <w:p w14:paraId="3B16E759" w14:textId="77777777" w:rsidR="00D06BC5" w:rsidRPr="00CF6664" w:rsidRDefault="00D06BC5" w:rsidP="00D11899">
            <w:pPr>
              <w:pStyle w:val="Normal6a"/>
            </w:pPr>
            <w:r w:rsidRPr="00CF6664">
              <w:t>16.</w:t>
            </w:r>
            <w:r w:rsidRPr="00CF6664">
              <w:tab/>
              <w:t xml:space="preserve">toteaa, että EU:n rahoituksella voi olla merkittävä rooli kannustettaessa investointien lisäämistä </w:t>
            </w:r>
            <w:r w:rsidRPr="00CF6664">
              <w:rPr>
                <w:b/>
                <w:i/>
              </w:rPr>
              <w:t>erityisesti biologiseen sukupuoleen liittyvien</w:t>
            </w:r>
            <w:r w:rsidRPr="00CF6664">
              <w:t xml:space="preserve"> sairauksien ja vaivojen tutkimukseen ja puututtaessa epätasa-arvoon hoidon saatavuudessa; korostaa, että yksityisellä sektorilla ei ole juurikaan kannustimia investoida ennaltaehkäisevään terveydenhuoltoon ja että sen olisi siksi oltava komission ja jäsenvaltioiden prioriteetti;</w:t>
            </w:r>
          </w:p>
        </w:tc>
      </w:tr>
    </w:tbl>
    <w:p w14:paraId="7D99348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9809B12" w14:textId="77777777" w:rsidR="00D06BC5" w:rsidRPr="00CF6664" w:rsidRDefault="00D06BC5" w:rsidP="00D06BC5">
      <w:r w:rsidRPr="00CF6664">
        <w:rPr>
          <w:rStyle w:val="HideTWBExt"/>
        </w:rPr>
        <w:t>&lt;/Amend&gt;</w:t>
      </w:r>
    </w:p>
    <w:p w14:paraId="650A6DF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482</w:t>
      </w:r>
      <w:r w:rsidRPr="00CF6664">
        <w:rPr>
          <w:rStyle w:val="HideTWBExt"/>
          <w:b w:val="0"/>
        </w:rPr>
        <w:t>&lt;/NumAm&gt;</w:t>
      </w:r>
    </w:p>
    <w:p w14:paraId="5C29EB15"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F2C679C" w14:textId="77777777" w:rsidR="00D06BC5" w:rsidRPr="00CF6664" w:rsidRDefault="00D06BC5" w:rsidP="00D06BC5">
      <w:pPr>
        <w:pStyle w:val="NormalBold"/>
      </w:pPr>
      <w:r w:rsidRPr="00CF6664">
        <w:rPr>
          <w:rStyle w:val="HideTWBExt"/>
          <w:b w:val="0"/>
        </w:rPr>
        <w:t>&lt;/RepeatBlock-By&gt;</w:t>
      </w:r>
    </w:p>
    <w:p w14:paraId="758FA37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27FC7C1" w14:textId="77777777" w:rsidR="00D06BC5" w:rsidRPr="00CF6664" w:rsidRDefault="00D06BC5" w:rsidP="00D06BC5">
      <w:pPr>
        <w:pStyle w:val="NormalBold"/>
      </w:pPr>
      <w:r w:rsidRPr="00CF6664">
        <w:rPr>
          <w:rStyle w:val="HideTWBExt"/>
          <w:b w:val="0"/>
        </w:rPr>
        <w:t>&lt;Article&gt;</w:t>
      </w:r>
      <w:r w:rsidRPr="00CF6664">
        <w:t>16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139398F" w14:textId="77777777" w:rsidTr="00D11899">
        <w:trPr>
          <w:trHeight w:hRule="exact" w:val="240"/>
          <w:jc w:val="center"/>
        </w:trPr>
        <w:tc>
          <w:tcPr>
            <w:tcW w:w="9752" w:type="dxa"/>
            <w:gridSpan w:val="2"/>
            <w:tcBorders>
              <w:top w:val="nil"/>
              <w:left w:val="nil"/>
              <w:bottom w:val="nil"/>
              <w:right w:val="nil"/>
            </w:tcBorders>
          </w:tcPr>
          <w:p w14:paraId="1B1F0CC2" w14:textId="77777777" w:rsidR="00D06BC5" w:rsidRPr="00CF6664" w:rsidRDefault="00D06BC5" w:rsidP="00D11899"/>
        </w:tc>
      </w:tr>
      <w:tr w:rsidR="00D06BC5" w:rsidRPr="00CF6664" w14:paraId="49D4353D" w14:textId="77777777" w:rsidTr="00D11899">
        <w:trPr>
          <w:trHeight w:val="240"/>
          <w:jc w:val="center"/>
        </w:trPr>
        <w:tc>
          <w:tcPr>
            <w:tcW w:w="4876" w:type="dxa"/>
            <w:tcBorders>
              <w:top w:val="nil"/>
              <w:left w:val="nil"/>
              <w:bottom w:val="nil"/>
              <w:right w:val="nil"/>
            </w:tcBorders>
          </w:tcPr>
          <w:p w14:paraId="5B61D69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371A503" w14:textId="77777777" w:rsidR="00D06BC5" w:rsidRPr="00CF6664" w:rsidRDefault="00D06BC5" w:rsidP="00D11899">
            <w:pPr>
              <w:pStyle w:val="AmColumnHeading"/>
            </w:pPr>
            <w:r w:rsidRPr="00CF6664">
              <w:t>Tarkistus</w:t>
            </w:r>
          </w:p>
        </w:tc>
      </w:tr>
      <w:tr w:rsidR="00D06BC5" w:rsidRPr="00CF6664" w14:paraId="4C4A09CD" w14:textId="77777777" w:rsidTr="00D11899">
        <w:trPr>
          <w:jc w:val="center"/>
        </w:trPr>
        <w:tc>
          <w:tcPr>
            <w:tcW w:w="4876" w:type="dxa"/>
            <w:tcBorders>
              <w:top w:val="nil"/>
              <w:left w:val="nil"/>
              <w:bottom w:val="nil"/>
              <w:right w:val="nil"/>
            </w:tcBorders>
          </w:tcPr>
          <w:p w14:paraId="6D0B3422" w14:textId="77777777" w:rsidR="00D06BC5" w:rsidRPr="00CF6664" w:rsidRDefault="00D06BC5" w:rsidP="00D11899">
            <w:pPr>
              <w:pStyle w:val="Normal6a"/>
            </w:pPr>
          </w:p>
        </w:tc>
        <w:tc>
          <w:tcPr>
            <w:tcW w:w="4876" w:type="dxa"/>
            <w:tcBorders>
              <w:top w:val="nil"/>
              <w:left w:val="nil"/>
              <w:bottom w:val="nil"/>
              <w:right w:val="nil"/>
            </w:tcBorders>
          </w:tcPr>
          <w:p w14:paraId="61DBE76C" w14:textId="77777777" w:rsidR="00D06BC5" w:rsidRPr="00CF6664" w:rsidRDefault="00D06BC5" w:rsidP="00D11899">
            <w:pPr>
              <w:pStyle w:val="Normal6a"/>
            </w:pPr>
            <w:r w:rsidRPr="00CF6664">
              <w:rPr>
                <w:b/>
                <w:i/>
              </w:rPr>
              <w:t>16 a.</w:t>
            </w:r>
            <w:r w:rsidRPr="00CF6664">
              <w:tab/>
            </w:r>
            <w:r w:rsidRPr="00CF6664">
              <w:rPr>
                <w:b/>
                <w:i/>
              </w:rPr>
              <w:t>kehottaa komissiota ja jäsenvaltioita varmistamaan terveydenhuollon riittävän, pitkän aikavälin ja sukupuolinäkökulman huomioon ottavan rahoituksen kaikilla tasoilla; toteaa, että syynä on, että naisiin kohdistuu keskimäärin suurempia sosioekonomisia rajoitteita ja he ovat siksi riippuvaisempia julkisista terveydenhuolto- ja sosiaalipalveluista, minkä vuoksi näiden palvelujen laatu, saatavuus ja kohtuuhintaisuus vaikuttavat heihin suhteettomasti;</w:t>
            </w:r>
          </w:p>
        </w:tc>
      </w:tr>
    </w:tbl>
    <w:p w14:paraId="4F66E91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A082B16" w14:textId="77777777" w:rsidR="00D06BC5" w:rsidRPr="00CF6664" w:rsidRDefault="00D06BC5" w:rsidP="00D06BC5">
      <w:r w:rsidRPr="00CF6664">
        <w:rPr>
          <w:rStyle w:val="HideTWBExt"/>
        </w:rPr>
        <w:t>&lt;/Amend&gt;</w:t>
      </w:r>
    </w:p>
    <w:p w14:paraId="3FD2ACE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483</w:t>
      </w:r>
      <w:r w:rsidRPr="00CF6664">
        <w:rPr>
          <w:rStyle w:val="HideTWBExt"/>
          <w:b w:val="0"/>
        </w:rPr>
        <w:t>&lt;/NumAm&gt;</w:t>
      </w:r>
    </w:p>
    <w:p w14:paraId="103F5AC2"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6989733B" w14:textId="77777777" w:rsidR="00D06BC5" w:rsidRPr="00CF6664" w:rsidRDefault="00D06BC5" w:rsidP="00D06BC5">
      <w:pPr>
        <w:pStyle w:val="NormalBold"/>
      </w:pPr>
      <w:r w:rsidRPr="00CF6664">
        <w:rPr>
          <w:rStyle w:val="HideTWBExt"/>
          <w:b w:val="0"/>
        </w:rPr>
        <w:t>&lt;/RepeatBlock-By&gt;</w:t>
      </w:r>
    </w:p>
    <w:p w14:paraId="5916857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00AD057" w14:textId="77777777" w:rsidR="00D06BC5" w:rsidRPr="00CF6664" w:rsidRDefault="00D06BC5" w:rsidP="00D06BC5">
      <w:pPr>
        <w:pStyle w:val="NormalBold"/>
      </w:pPr>
      <w:r w:rsidRPr="00CF6664">
        <w:rPr>
          <w:rStyle w:val="HideTWBExt"/>
          <w:b w:val="0"/>
        </w:rPr>
        <w:t>&lt;Article&gt;</w:t>
      </w:r>
      <w:r w:rsidRPr="00CF6664">
        <w:t>16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FBD68A7" w14:textId="77777777" w:rsidTr="00D11899">
        <w:trPr>
          <w:trHeight w:hRule="exact" w:val="240"/>
          <w:jc w:val="center"/>
        </w:trPr>
        <w:tc>
          <w:tcPr>
            <w:tcW w:w="9752" w:type="dxa"/>
            <w:gridSpan w:val="2"/>
            <w:tcBorders>
              <w:top w:val="nil"/>
              <w:left w:val="nil"/>
              <w:bottom w:val="nil"/>
              <w:right w:val="nil"/>
            </w:tcBorders>
          </w:tcPr>
          <w:p w14:paraId="49E77697" w14:textId="77777777" w:rsidR="00D06BC5" w:rsidRPr="00CF6664" w:rsidRDefault="00D06BC5" w:rsidP="00D11899"/>
        </w:tc>
      </w:tr>
      <w:tr w:rsidR="00D06BC5" w:rsidRPr="00CF6664" w14:paraId="035FC245" w14:textId="77777777" w:rsidTr="00D11899">
        <w:trPr>
          <w:trHeight w:val="240"/>
          <w:jc w:val="center"/>
        </w:trPr>
        <w:tc>
          <w:tcPr>
            <w:tcW w:w="4876" w:type="dxa"/>
            <w:tcBorders>
              <w:top w:val="nil"/>
              <w:left w:val="nil"/>
              <w:bottom w:val="nil"/>
              <w:right w:val="nil"/>
            </w:tcBorders>
          </w:tcPr>
          <w:p w14:paraId="3064BAC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35EB558" w14:textId="77777777" w:rsidR="00D06BC5" w:rsidRPr="00CF6664" w:rsidRDefault="00D06BC5" w:rsidP="00D11899">
            <w:pPr>
              <w:pStyle w:val="AmColumnHeading"/>
            </w:pPr>
            <w:r w:rsidRPr="00CF6664">
              <w:t>Tarkistus</w:t>
            </w:r>
          </w:p>
        </w:tc>
      </w:tr>
      <w:tr w:rsidR="00D06BC5" w:rsidRPr="00CF6664" w14:paraId="221F3288" w14:textId="77777777" w:rsidTr="00D11899">
        <w:trPr>
          <w:jc w:val="center"/>
        </w:trPr>
        <w:tc>
          <w:tcPr>
            <w:tcW w:w="4876" w:type="dxa"/>
            <w:tcBorders>
              <w:top w:val="nil"/>
              <w:left w:val="nil"/>
              <w:bottom w:val="nil"/>
              <w:right w:val="nil"/>
            </w:tcBorders>
          </w:tcPr>
          <w:p w14:paraId="0BAC879E" w14:textId="77777777" w:rsidR="00D06BC5" w:rsidRPr="00CF6664" w:rsidRDefault="00D06BC5" w:rsidP="00D11899">
            <w:pPr>
              <w:pStyle w:val="Normal6a"/>
            </w:pPr>
          </w:p>
        </w:tc>
        <w:tc>
          <w:tcPr>
            <w:tcW w:w="4876" w:type="dxa"/>
            <w:tcBorders>
              <w:top w:val="nil"/>
              <w:left w:val="nil"/>
              <w:bottom w:val="nil"/>
              <w:right w:val="nil"/>
            </w:tcBorders>
          </w:tcPr>
          <w:p w14:paraId="74DB74DD" w14:textId="77777777" w:rsidR="00D06BC5" w:rsidRPr="00CF6664" w:rsidRDefault="00D06BC5" w:rsidP="00D11899">
            <w:pPr>
              <w:pStyle w:val="Normal6a"/>
            </w:pPr>
            <w:r w:rsidRPr="00CF6664">
              <w:rPr>
                <w:b/>
                <w:i/>
              </w:rPr>
              <w:t>16 a.</w:t>
            </w:r>
            <w:r w:rsidRPr="00CF6664">
              <w:tab/>
            </w:r>
            <w:r w:rsidRPr="00CF6664">
              <w:rPr>
                <w:b/>
                <w:i/>
              </w:rPr>
              <w:t>kehottaa tehostamaan terveysalaan liittyvän EU:n toimivallan käyttöä toissijaisuusperiaatteen mukaisesti, kun rajat ylittävä yhteistyö tuo selkeää lisäarvoa naispotilaille, kuten erikoissairaanhoidon ja harvinaisia sairauksia koskevan asiantuntemuksen saatavuuden;</w:t>
            </w:r>
          </w:p>
        </w:tc>
      </w:tr>
    </w:tbl>
    <w:p w14:paraId="21E242C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028AF0D" w14:textId="77777777" w:rsidR="00D06BC5" w:rsidRPr="00CF6664" w:rsidRDefault="00D06BC5" w:rsidP="00D06BC5">
      <w:r w:rsidRPr="00CF6664">
        <w:rPr>
          <w:rStyle w:val="HideTWBExt"/>
        </w:rPr>
        <w:t>&lt;/Amend&gt;</w:t>
      </w:r>
    </w:p>
    <w:p w14:paraId="662CC53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484</w:t>
      </w:r>
      <w:r w:rsidRPr="00CF6664">
        <w:rPr>
          <w:rStyle w:val="HideTWBExt"/>
          <w:b w:val="0"/>
        </w:rPr>
        <w:t>&lt;/NumAm&gt;</w:t>
      </w:r>
    </w:p>
    <w:p w14:paraId="5E96C1C5"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589486E5" w14:textId="77777777" w:rsidR="00D06BC5" w:rsidRPr="00CF6664" w:rsidRDefault="00D06BC5" w:rsidP="00D06BC5">
      <w:pPr>
        <w:pStyle w:val="NormalBold"/>
      </w:pPr>
      <w:r w:rsidRPr="00CF6664">
        <w:rPr>
          <w:rStyle w:val="HideTWBExt"/>
          <w:b w:val="0"/>
        </w:rPr>
        <w:t>&lt;/RepeatBlock-By&gt;</w:t>
      </w:r>
    </w:p>
    <w:p w14:paraId="5507E15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A5CEB39" w14:textId="77777777" w:rsidR="00D06BC5" w:rsidRPr="00CF6664" w:rsidRDefault="00D06BC5" w:rsidP="00D06BC5">
      <w:pPr>
        <w:pStyle w:val="NormalBold"/>
      </w:pPr>
      <w:r w:rsidRPr="00CF6664">
        <w:rPr>
          <w:rStyle w:val="HideTWBExt"/>
          <w:b w:val="0"/>
        </w:rPr>
        <w:t>&lt;Article&gt;</w:t>
      </w:r>
      <w:r w:rsidRPr="00CF6664">
        <w:t>16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0917F43" w14:textId="77777777" w:rsidTr="00D11899">
        <w:trPr>
          <w:trHeight w:hRule="exact" w:val="240"/>
          <w:jc w:val="center"/>
        </w:trPr>
        <w:tc>
          <w:tcPr>
            <w:tcW w:w="9752" w:type="dxa"/>
            <w:gridSpan w:val="2"/>
            <w:tcBorders>
              <w:top w:val="nil"/>
              <w:left w:val="nil"/>
              <w:bottom w:val="nil"/>
              <w:right w:val="nil"/>
            </w:tcBorders>
          </w:tcPr>
          <w:p w14:paraId="49B8C605" w14:textId="77777777" w:rsidR="00D06BC5" w:rsidRPr="00CF6664" w:rsidRDefault="00D06BC5" w:rsidP="00D11899"/>
        </w:tc>
      </w:tr>
      <w:tr w:rsidR="00D06BC5" w:rsidRPr="00CF6664" w14:paraId="59150B3F" w14:textId="77777777" w:rsidTr="00D11899">
        <w:trPr>
          <w:trHeight w:val="240"/>
          <w:jc w:val="center"/>
        </w:trPr>
        <w:tc>
          <w:tcPr>
            <w:tcW w:w="4876" w:type="dxa"/>
            <w:tcBorders>
              <w:top w:val="nil"/>
              <w:left w:val="nil"/>
              <w:bottom w:val="nil"/>
              <w:right w:val="nil"/>
            </w:tcBorders>
          </w:tcPr>
          <w:p w14:paraId="78CC182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8C8C407" w14:textId="77777777" w:rsidR="00D06BC5" w:rsidRPr="00CF6664" w:rsidRDefault="00D06BC5" w:rsidP="00D11899">
            <w:pPr>
              <w:pStyle w:val="AmColumnHeading"/>
            </w:pPr>
            <w:r w:rsidRPr="00CF6664">
              <w:t>Tarkistus</w:t>
            </w:r>
          </w:p>
        </w:tc>
      </w:tr>
      <w:tr w:rsidR="00D06BC5" w:rsidRPr="00CF6664" w14:paraId="4CC2068E" w14:textId="77777777" w:rsidTr="00D11899">
        <w:trPr>
          <w:jc w:val="center"/>
        </w:trPr>
        <w:tc>
          <w:tcPr>
            <w:tcW w:w="4876" w:type="dxa"/>
            <w:tcBorders>
              <w:top w:val="nil"/>
              <w:left w:val="nil"/>
              <w:bottom w:val="nil"/>
              <w:right w:val="nil"/>
            </w:tcBorders>
          </w:tcPr>
          <w:p w14:paraId="175D4D66" w14:textId="77777777" w:rsidR="00D06BC5" w:rsidRPr="00CF6664" w:rsidRDefault="00D06BC5" w:rsidP="00D11899">
            <w:pPr>
              <w:pStyle w:val="Normal6a"/>
            </w:pPr>
          </w:p>
        </w:tc>
        <w:tc>
          <w:tcPr>
            <w:tcW w:w="4876" w:type="dxa"/>
            <w:tcBorders>
              <w:top w:val="nil"/>
              <w:left w:val="nil"/>
              <w:bottom w:val="nil"/>
              <w:right w:val="nil"/>
            </w:tcBorders>
          </w:tcPr>
          <w:p w14:paraId="716F0FE7" w14:textId="77777777" w:rsidR="00D06BC5" w:rsidRPr="00CF6664" w:rsidRDefault="00D06BC5" w:rsidP="00D11899">
            <w:pPr>
              <w:pStyle w:val="Normal6a"/>
            </w:pPr>
            <w:r w:rsidRPr="00CF6664">
              <w:rPr>
                <w:b/>
                <w:i/>
              </w:rPr>
              <w:t>16 b.</w:t>
            </w:r>
            <w:r w:rsidRPr="00CF6664">
              <w:tab/>
            </w:r>
            <w:r w:rsidRPr="00CF6664">
              <w:rPr>
                <w:b/>
                <w:i/>
              </w:rPr>
              <w:t>kehottaa tukemaan Horisontti Eurooppa -ohjelman, EU4Health-ohjelman, kansalaisten, tasa-arvon, perusoikeuksien ja arvojen ohjelman kaltaisten ohjelmien ja monivuotisen rahoituskehyksen rahoitusmekanismeilla sekä tieteellistä tutkimusta ja innovointia että tarveperusteisia, yhteisötason ja vertaisten välisiä terveyspalveluja tarjoavien kansalaisyhteiskunnan organisaatioiden työtä;</w:t>
            </w:r>
          </w:p>
        </w:tc>
      </w:tr>
    </w:tbl>
    <w:p w14:paraId="4A82565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5364E60" w14:textId="77777777" w:rsidR="00D06BC5" w:rsidRPr="00CF6664" w:rsidRDefault="00D06BC5" w:rsidP="00D06BC5">
      <w:r w:rsidRPr="00CF6664">
        <w:rPr>
          <w:rStyle w:val="HideTWBExt"/>
        </w:rPr>
        <w:t>&lt;/Amend&gt;</w:t>
      </w:r>
    </w:p>
    <w:p w14:paraId="6D0625B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485</w:t>
      </w:r>
      <w:r w:rsidRPr="00CF6664">
        <w:rPr>
          <w:rStyle w:val="HideTWBExt"/>
          <w:b w:val="0"/>
        </w:rPr>
        <w:t>&lt;/NumAm&gt;</w:t>
      </w:r>
    </w:p>
    <w:p w14:paraId="1FE2520C"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48726B67" w14:textId="77777777" w:rsidR="00D06BC5" w:rsidRPr="00CF6664" w:rsidRDefault="00D06BC5" w:rsidP="00D06BC5">
      <w:pPr>
        <w:pStyle w:val="NormalBold"/>
      </w:pPr>
      <w:r w:rsidRPr="00CF6664">
        <w:rPr>
          <w:rStyle w:val="HideTWBExt"/>
          <w:b w:val="0"/>
        </w:rPr>
        <w:t>&lt;/RepeatBlock-By&gt;</w:t>
      </w:r>
    </w:p>
    <w:p w14:paraId="688F2E7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7F6D2EA" w14:textId="77777777" w:rsidR="00D06BC5" w:rsidRPr="00CF6664" w:rsidRDefault="00D06BC5" w:rsidP="00D06BC5">
      <w:pPr>
        <w:pStyle w:val="NormalBold"/>
      </w:pPr>
      <w:r w:rsidRPr="00CF6664">
        <w:rPr>
          <w:rStyle w:val="HideTWBExt"/>
          <w:b w:val="0"/>
        </w:rPr>
        <w:t>&lt;Article&gt;</w:t>
      </w:r>
      <w:r w:rsidRPr="00CF6664">
        <w:t>16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09095B9" w14:textId="77777777" w:rsidTr="00D11899">
        <w:trPr>
          <w:trHeight w:hRule="exact" w:val="240"/>
          <w:jc w:val="center"/>
        </w:trPr>
        <w:tc>
          <w:tcPr>
            <w:tcW w:w="9752" w:type="dxa"/>
            <w:gridSpan w:val="2"/>
            <w:tcBorders>
              <w:top w:val="nil"/>
              <w:left w:val="nil"/>
              <w:bottom w:val="nil"/>
              <w:right w:val="nil"/>
            </w:tcBorders>
          </w:tcPr>
          <w:p w14:paraId="3306379F" w14:textId="77777777" w:rsidR="00D06BC5" w:rsidRPr="00CF6664" w:rsidRDefault="00D06BC5" w:rsidP="00D11899"/>
        </w:tc>
      </w:tr>
      <w:tr w:rsidR="00D06BC5" w:rsidRPr="00CF6664" w14:paraId="1C87E383" w14:textId="77777777" w:rsidTr="00D11899">
        <w:trPr>
          <w:trHeight w:val="240"/>
          <w:jc w:val="center"/>
        </w:trPr>
        <w:tc>
          <w:tcPr>
            <w:tcW w:w="4876" w:type="dxa"/>
            <w:tcBorders>
              <w:top w:val="nil"/>
              <w:left w:val="nil"/>
              <w:bottom w:val="nil"/>
              <w:right w:val="nil"/>
            </w:tcBorders>
          </w:tcPr>
          <w:p w14:paraId="15CC8E3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3786357" w14:textId="77777777" w:rsidR="00D06BC5" w:rsidRPr="00CF6664" w:rsidRDefault="00D06BC5" w:rsidP="00D11899">
            <w:pPr>
              <w:pStyle w:val="AmColumnHeading"/>
            </w:pPr>
            <w:r w:rsidRPr="00CF6664">
              <w:t>Tarkistus</w:t>
            </w:r>
          </w:p>
        </w:tc>
      </w:tr>
      <w:tr w:rsidR="00D06BC5" w:rsidRPr="00CF6664" w14:paraId="7A85785C" w14:textId="77777777" w:rsidTr="00D11899">
        <w:trPr>
          <w:jc w:val="center"/>
        </w:trPr>
        <w:tc>
          <w:tcPr>
            <w:tcW w:w="4876" w:type="dxa"/>
            <w:tcBorders>
              <w:top w:val="nil"/>
              <w:left w:val="nil"/>
              <w:bottom w:val="nil"/>
              <w:right w:val="nil"/>
            </w:tcBorders>
          </w:tcPr>
          <w:p w14:paraId="242FE971" w14:textId="77777777" w:rsidR="00D06BC5" w:rsidRPr="00CF6664" w:rsidRDefault="00D06BC5" w:rsidP="00D11899">
            <w:pPr>
              <w:pStyle w:val="Normal6a"/>
            </w:pPr>
          </w:p>
        </w:tc>
        <w:tc>
          <w:tcPr>
            <w:tcW w:w="4876" w:type="dxa"/>
            <w:tcBorders>
              <w:top w:val="nil"/>
              <w:left w:val="nil"/>
              <w:bottom w:val="nil"/>
              <w:right w:val="nil"/>
            </w:tcBorders>
          </w:tcPr>
          <w:p w14:paraId="5D1B4727" w14:textId="77777777" w:rsidR="00D06BC5" w:rsidRPr="00CF6664" w:rsidRDefault="00D06BC5" w:rsidP="00D11899">
            <w:pPr>
              <w:pStyle w:val="Normal6a"/>
            </w:pPr>
            <w:r w:rsidRPr="00CF6664">
              <w:rPr>
                <w:b/>
                <w:i/>
              </w:rPr>
              <w:t>16 b.</w:t>
            </w:r>
            <w:r w:rsidRPr="00CF6664">
              <w:tab/>
            </w:r>
            <w:r w:rsidRPr="00CF6664">
              <w:rPr>
                <w:b/>
                <w:i/>
              </w:rPr>
              <w:t>kehottaa Euroopan komissiota asettamaan etusijalle kohdennetun rahoituksen, jota myönnetään naisten terveyttä koskevaan tutkimukseen uudesta Euroopan kilpailukykyrahastosta ja seuraavasta kymmenennestä puiteohjelmasta;</w:t>
            </w:r>
          </w:p>
        </w:tc>
      </w:tr>
    </w:tbl>
    <w:p w14:paraId="6D674F6A"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F5E8839" w14:textId="77777777" w:rsidR="00D06BC5" w:rsidRPr="00CF6664" w:rsidRDefault="00D06BC5" w:rsidP="00D06BC5">
      <w:r w:rsidRPr="00CF6664">
        <w:rPr>
          <w:rStyle w:val="HideTWBExt"/>
        </w:rPr>
        <w:t>&lt;/Amend&gt;</w:t>
      </w:r>
    </w:p>
    <w:p w14:paraId="3BE17B5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486</w:t>
      </w:r>
      <w:r w:rsidRPr="00CF6664">
        <w:rPr>
          <w:rStyle w:val="HideTWBExt"/>
          <w:b w:val="0"/>
        </w:rPr>
        <w:t>&lt;/NumAm&gt;</w:t>
      </w:r>
    </w:p>
    <w:p w14:paraId="5446175E"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1FFB4BAA" w14:textId="77777777" w:rsidR="00D06BC5" w:rsidRPr="00CF6664" w:rsidRDefault="00D06BC5" w:rsidP="00D06BC5">
      <w:pPr>
        <w:pStyle w:val="NormalBold"/>
      </w:pPr>
      <w:r w:rsidRPr="00CF6664">
        <w:rPr>
          <w:rStyle w:val="HideTWBExt"/>
          <w:b w:val="0"/>
        </w:rPr>
        <w:t>&lt;/RepeatBlock-By&gt;</w:t>
      </w:r>
    </w:p>
    <w:p w14:paraId="06927C6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CBBEF89" w14:textId="77777777" w:rsidR="00D06BC5" w:rsidRPr="00CF6664" w:rsidRDefault="00D06BC5" w:rsidP="00D06BC5">
      <w:pPr>
        <w:pStyle w:val="NormalBold"/>
      </w:pPr>
      <w:r w:rsidRPr="00CF6664">
        <w:rPr>
          <w:rStyle w:val="HideTWBExt"/>
          <w:b w:val="0"/>
        </w:rPr>
        <w:t>&lt;Article&gt;</w:t>
      </w:r>
      <w:r w:rsidRPr="00CF6664">
        <w:t>17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96FE492" w14:textId="77777777" w:rsidTr="00D11899">
        <w:trPr>
          <w:trHeight w:hRule="exact" w:val="240"/>
          <w:jc w:val="center"/>
        </w:trPr>
        <w:tc>
          <w:tcPr>
            <w:tcW w:w="9752" w:type="dxa"/>
            <w:gridSpan w:val="2"/>
            <w:tcBorders>
              <w:top w:val="nil"/>
              <w:left w:val="nil"/>
              <w:bottom w:val="nil"/>
              <w:right w:val="nil"/>
            </w:tcBorders>
          </w:tcPr>
          <w:p w14:paraId="10E12C5F" w14:textId="77777777" w:rsidR="00D06BC5" w:rsidRPr="00CF6664" w:rsidRDefault="00D06BC5" w:rsidP="00D11899"/>
        </w:tc>
      </w:tr>
      <w:tr w:rsidR="00D06BC5" w:rsidRPr="00CF6664" w14:paraId="2CBE7B78" w14:textId="77777777" w:rsidTr="00D11899">
        <w:trPr>
          <w:trHeight w:val="240"/>
          <w:jc w:val="center"/>
        </w:trPr>
        <w:tc>
          <w:tcPr>
            <w:tcW w:w="4876" w:type="dxa"/>
            <w:tcBorders>
              <w:top w:val="nil"/>
              <w:left w:val="nil"/>
              <w:bottom w:val="nil"/>
              <w:right w:val="nil"/>
            </w:tcBorders>
          </w:tcPr>
          <w:p w14:paraId="44A0876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D76AC57" w14:textId="77777777" w:rsidR="00D06BC5" w:rsidRPr="00CF6664" w:rsidRDefault="00D06BC5" w:rsidP="00D11899">
            <w:pPr>
              <w:pStyle w:val="AmColumnHeading"/>
            </w:pPr>
            <w:r w:rsidRPr="00CF6664">
              <w:t>Tarkistus</w:t>
            </w:r>
          </w:p>
        </w:tc>
      </w:tr>
      <w:tr w:rsidR="00D06BC5" w:rsidRPr="00CF6664" w14:paraId="44E954A9" w14:textId="77777777" w:rsidTr="00D11899">
        <w:trPr>
          <w:jc w:val="center"/>
        </w:trPr>
        <w:tc>
          <w:tcPr>
            <w:tcW w:w="4876" w:type="dxa"/>
            <w:tcBorders>
              <w:top w:val="nil"/>
              <w:left w:val="nil"/>
              <w:bottom w:val="nil"/>
              <w:right w:val="nil"/>
            </w:tcBorders>
          </w:tcPr>
          <w:p w14:paraId="229379B8" w14:textId="77777777" w:rsidR="00D06BC5" w:rsidRPr="00CF6664" w:rsidRDefault="00D06BC5" w:rsidP="00D11899">
            <w:pPr>
              <w:pStyle w:val="Normal6a"/>
            </w:pPr>
            <w:r w:rsidRPr="00CF6664">
              <w:t>17.</w:t>
            </w:r>
            <w:r w:rsidRPr="00CF6664">
              <w:tab/>
              <w:t>kannattaa voimakkaasti sukupuolten tasa-arvon valtavirtaistamista kaikilla asiaankuuluvilla politiikanaloilla ja EU:n talousarviossa; kehottaa komissiota käynnistämään erityisiä rahoituspyyntöjä, jotka koskevat sukupuolikohtaisia sairauksia ja hankkeita, joilla pyritään paikkaamaan sukupuolisidonnaisissa terveystiedoissa olevat aukot;</w:t>
            </w:r>
          </w:p>
        </w:tc>
        <w:tc>
          <w:tcPr>
            <w:tcW w:w="4876" w:type="dxa"/>
            <w:tcBorders>
              <w:top w:val="nil"/>
              <w:left w:val="nil"/>
              <w:bottom w:val="nil"/>
              <w:right w:val="nil"/>
            </w:tcBorders>
          </w:tcPr>
          <w:p w14:paraId="0EB15A7E" w14:textId="77777777" w:rsidR="00D06BC5" w:rsidRPr="00CF6664" w:rsidRDefault="00D06BC5" w:rsidP="00D11899">
            <w:pPr>
              <w:pStyle w:val="Normal6a"/>
            </w:pPr>
            <w:r w:rsidRPr="00CF6664">
              <w:t>17.</w:t>
            </w:r>
            <w:r w:rsidRPr="00CF6664">
              <w:tab/>
              <w:t xml:space="preserve">kannattaa voimakkaasti sukupuolten tasa-arvon valtavirtaistamista kaikilla asiaankuuluvilla politiikanaloilla ja EU:n talousarviossa; </w:t>
            </w:r>
            <w:r w:rsidRPr="00CF6664">
              <w:rPr>
                <w:b/>
                <w:i/>
              </w:rPr>
              <w:t>kehottaa sisällyttämään niihin järjestelmällisesti terveystarpeet, joita naisilla on elämänsä kussakin vaiheessa, mukaan lukien lisääntymisterveys sekä krooniset, tulehdukselliset ja ei-tarttuvat taudit;</w:t>
            </w:r>
            <w:r w:rsidRPr="00CF6664">
              <w:t xml:space="preserve"> kehottaa komissiota käynnistämään erityisiä rahoituspyyntöjä, jotka koskevat sukupuolikohtaisia sairauksia ja hankkeita, joilla pyritään paikkaamaan sukupuolisidonnaisissa terveystiedoissa olevat aukot;</w:t>
            </w:r>
          </w:p>
        </w:tc>
      </w:tr>
    </w:tbl>
    <w:p w14:paraId="4661BCC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2E93C88E" w14:textId="77777777" w:rsidR="00D06BC5" w:rsidRPr="00CF6664" w:rsidRDefault="00D06BC5" w:rsidP="00D06BC5">
      <w:r w:rsidRPr="00CF6664">
        <w:rPr>
          <w:rStyle w:val="HideTWBExt"/>
        </w:rPr>
        <w:t>&lt;/Amend&gt;</w:t>
      </w:r>
    </w:p>
    <w:p w14:paraId="49CFF13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487</w:t>
      </w:r>
      <w:r w:rsidRPr="00CF6664">
        <w:rPr>
          <w:rStyle w:val="HideTWBExt"/>
          <w:b w:val="0"/>
        </w:rPr>
        <w:t>&lt;/NumAm&gt;</w:t>
      </w:r>
    </w:p>
    <w:p w14:paraId="49658281"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564C5931" w14:textId="77777777" w:rsidR="00D06BC5" w:rsidRPr="00CF6664" w:rsidRDefault="00D06BC5" w:rsidP="00D06BC5">
      <w:pPr>
        <w:pStyle w:val="NormalBold"/>
      </w:pPr>
      <w:r w:rsidRPr="00CF6664">
        <w:rPr>
          <w:rStyle w:val="HideTWBExt"/>
          <w:b w:val="0"/>
        </w:rPr>
        <w:t>&lt;/RepeatBlock-By&gt;</w:t>
      </w:r>
    </w:p>
    <w:p w14:paraId="4A068DD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87C06D5" w14:textId="77777777" w:rsidR="00D06BC5" w:rsidRPr="00CF6664" w:rsidRDefault="00D06BC5" w:rsidP="00D06BC5">
      <w:pPr>
        <w:pStyle w:val="NormalBold"/>
      </w:pPr>
      <w:r w:rsidRPr="00CF6664">
        <w:rPr>
          <w:rStyle w:val="HideTWBExt"/>
          <w:b w:val="0"/>
        </w:rPr>
        <w:t>&lt;Article&gt;</w:t>
      </w:r>
      <w:r w:rsidRPr="00CF6664">
        <w:t>17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47481058" w14:textId="77777777" w:rsidTr="00D11899">
        <w:trPr>
          <w:trHeight w:hRule="exact" w:val="240"/>
          <w:jc w:val="center"/>
        </w:trPr>
        <w:tc>
          <w:tcPr>
            <w:tcW w:w="9752" w:type="dxa"/>
            <w:gridSpan w:val="2"/>
            <w:tcBorders>
              <w:top w:val="nil"/>
              <w:left w:val="nil"/>
              <w:bottom w:val="nil"/>
              <w:right w:val="nil"/>
            </w:tcBorders>
          </w:tcPr>
          <w:p w14:paraId="491F0D25" w14:textId="77777777" w:rsidR="00D06BC5" w:rsidRPr="00CF6664" w:rsidRDefault="00D06BC5" w:rsidP="00D11899"/>
        </w:tc>
      </w:tr>
      <w:tr w:rsidR="00D06BC5" w:rsidRPr="00CF6664" w14:paraId="0223CD4C" w14:textId="77777777" w:rsidTr="00D11899">
        <w:trPr>
          <w:trHeight w:val="240"/>
          <w:jc w:val="center"/>
        </w:trPr>
        <w:tc>
          <w:tcPr>
            <w:tcW w:w="4876" w:type="dxa"/>
            <w:tcBorders>
              <w:top w:val="nil"/>
              <w:left w:val="nil"/>
              <w:bottom w:val="nil"/>
              <w:right w:val="nil"/>
            </w:tcBorders>
          </w:tcPr>
          <w:p w14:paraId="32A7D9E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C5E8BBD" w14:textId="77777777" w:rsidR="00D06BC5" w:rsidRPr="00CF6664" w:rsidRDefault="00D06BC5" w:rsidP="00D11899">
            <w:pPr>
              <w:pStyle w:val="AmColumnHeading"/>
            </w:pPr>
            <w:r w:rsidRPr="00CF6664">
              <w:t>Tarkistus</w:t>
            </w:r>
          </w:p>
        </w:tc>
      </w:tr>
      <w:tr w:rsidR="00D06BC5" w:rsidRPr="00CF6664" w14:paraId="4559CB55" w14:textId="77777777" w:rsidTr="00D11899">
        <w:trPr>
          <w:jc w:val="center"/>
        </w:trPr>
        <w:tc>
          <w:tcPr>
            <w:tcW w:w="4876" w:type="dxa"/>
            <w:tcBorders>
              <w:top w:val="nil"/>
              <w:left w:val="nil"/>
              <w:bottom w:val="nil"/>
              <w:right w:val="nil"/>
            </w:tcBorders>
          </w:tcPr>
          <w:p w14:paraId="328784FF" w14:textId="77777777" w:rsidR="00D06BC5" w:rsidRPr="00CF6664" w:rsidRDefault="00D06BC5" w:rsidP="00D11899">
            <w:pPr>
              <w:pStyle w:val="Normal6a"/>
            </w:pPr>
            <w:r w:rsidRPr="00CF6664">
              <w:t>17.</w:t>
            </w:r>
            <w:r w:rsidRPr="00CF6664">
              <w:tab/>
              <w:t>kannattaa voimakkaasti sukupuolten tasa-arvon valtavirtaistamista kaikilla asiaankuuluvilla politiikanaloilla ja EU:n talousarviossa; kehottaa komissiota käynnistämään erityisiä rahoituspyyntöjä, jotka koskevat sukupuolikohtaisia sairauksia ja hankkeita, joilla pyritään paikkaamaan sukupuolisidonnaisissa terveystiedoissa olevat aukot;</w:t>
            </w:r>
          </w:p>
        </w:tc>
        <w:tc>
          <w:tcPr>
            <w:tcW w:w="4876" w:type="dxa"/>
            <w:tcBorders>
              <w:top w:val="nil"/>
              <w:left w:val="nil"/>
              <w:bottom w:val="nil"/>
              <w:right w:val="nil"/>
            </w:tcBorders>
          </w:tcPr>
          <w:p w14:paraId="140600CF" w14:textId="77777777" w:rsidR="00D06BC5" w:rsidRPr="00CF6664" w:rsidRDefault="00D06BC5" w:rsidP="00D11899">
            <w:pPr>
              <w:pStyle w:val="Normal6a"/>
            </w:pPr>
            <w:r w:rsidRPr="00CF6664">
              <w:t>17.</w:t>
            </w:r>
            <w:r w:rsidRPr="00CF6664">
              <w:tab/>
              <w:t>kannattaa voimakkaasti sukupuolten tasa-arvon valtavirtaistamista kaikilla asiaankuuluvilla politiikanaloilla ja EU:n talousarviossa;</w:t>
            </w:r>
            <w:r w:rsidRPr="00CF6664">
              <w:rPr>
                <w:b/>
                <w:i/>
              </w:rPr>
              <w:t xml:space="preserve"> kehottaa ottamaan järjestelmällisesti huomioon naisten terveystarpeet, mukaan lukien krooniset, tulehdukselliset ja ei-tarttuvat taudit;</w:t>
            </w:r>
            <w:r w:rsidRPr="00CF6664">
              <w:t xml:space="preserve"> kehottaa komissiota käynnistämään erityisiä rahoituspyyntöjä, jotka koskevat sukupuolikohtaisia sairauksia ja hankkeita, joilla pyritään paikkaamaan sukupuolisidonnaisissa terveystiedoissa olevat aukot;</w:t>
            </w:r>
          </w:p>
        </w:tc>
      </w:tr>
    </w:tbl>
    <w:p w14:paraId="20DA565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32E447A" w14:textId="77777777" w:rsidR="00D06BC5" w:rsidRPr="00CF6664" w:rsidRDefault="00D06BC5" w:rsidP="00D06BC5">
      <w:r w:rsidRPr="00CF6664">
        <w:rPr>
          <w:rStyle w:val="HideTWBExt"/>
        </w:rPr>
        <w:t>&lt;/Amend&gt;</w:t>
      </w:r>
    </w:p>
    <w:p w14:paraId="7361099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488</w:t>
      </w:r>
      <w:r w:rsidRPr="00CF6664">
        <w:rPr>
          <w:rStyle w:val="HideTWBExt"/>
          <w:b w:val="0"/>
        </w:rPr>
        <w:t>&lt;/NumAm&gt;</w:t>
      </w:r>
    </w:p>
    <w:p w14:paraId="6CBB17D6" w14:textId="77777777" w:rsidR="00D06BC5" w:rsidRPr="00CF6664" w:rsidRDefault="00D06BC5" w:rsidP="00D06BC5">
      <w:pPr>
        <w:pStyle w:val="NormalBold"/>
      </w:pPr>
      <w:r w:rsidRPr="00CF6664">
        <w:rPr>
          <w:rStyle w:val="HideTWBExt"/>
          <w:b w:val="0"/>
        </w:rPr>
        <w:t>&lt;RepeatBlock-By&gt;&lt;Members&gt;</w:t>
      </w:r>
      <w:r w:rsidRPr="00CF6664">
        <w:t>Beatrice Timgren</w:t>
      </w:r>
      <w:r w:rsidRPr="00CF6664">
        <w:rPr>
          <w:rStyle w:val="HideTWBExt"/>
          <w:b w:val="0"/>
        </w:rPr>
        <w:t>&lt;/Members&gt;</w:t>
      </w:r>
    </w:p>
    <w:p w14:paraId="608E6F57" w14:textId="77777777" w:rsidR="00D06BC5" w:rsidRPr="00CF6664" w:rsidRDefault="00D06BC5" w:rsidP="00D06BC5">
      <w:pPr>
        <w:pStyle w:val="NormalBold"/>
      </w:pPr>
      <w:r w:rsidRPr="00CF6664">
        <w:rPr>
          <w:rStyle w:val="HideTWBExt"/>
          <w:b w:val="0"/>
        </w:rPr>
        <w:t>&lt;/RepeatBlock-By&gt;</w:t>
      </w:r>
    </w:p>
    <w:p w14:paraId="53524D86"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774DD42" w14:textId="77777777" w:rsidR="00D06BC5" w:rsidRPr="00CF6664" w:rsidRDefault="00D06BC5" w:rsidP="00D06BC5">
      <w:pPr>
        <w:pStyle w:val="NormalBold"/>
      </w:pPr>
      <w:r w:rsidRPr="00CF6664">
        <w:rPr>
          <w:rStyle w:val="HideTWBExt"/>
          <w:b w:val="0"/>
        </w:rPr>
        <w:t>&lt;Article&gt;</w:t>
      </w:r>
      <w:r w:rsidRPr="00CF6664">
        <w:t>17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117DA47" w14:textId="77777777" w:rsidTr="00D11899">
        <w:trPr>
          <w:trHeight w:hRule="exact" w:val="240"/>
          <w:jc w:val="center"/>
        </w:trPr>
        <w:tc>
          <w:tcPr>
            <w:tcW w:w="9752" w:type="dxa"/>
            <w:gridSpan w:val="2"/>
            <w:tcBorders>
              <w:top w:val="nil"/>
              <w:left w:val="nil"/>
              <w:bottom w:val="nil"/>
              <w:right w:val="nil"/>
            </w:tcBorders>
          </w:tcPr>
          <w:p w14:paraId="7958DCB4" w14:textId="77777777" w:rsidR="00D06BC5" w:rsidRPr="00CF6664" w:rsidRDefault="00D06BC5" w:rsidP="00D11899"/>
        </w:tc>
      </w:tr>
      <w:tr w:rsidR="00D06BC5" w:rsidRPr="00CF6664" w14:paraId="5148291A" w14:textId="77777777" w:rsidTr="00D11899">
        <w:trPr>
          <w:trHeight w:val="240"/>
          <w:jc w:val="center"/>
        </w:trPr>
        <w:tc>
          <w:tcPr>
            <w:tcW w:w="4876" w:type="dxa"/>
            <w:tcBorders>
              <w:top w:val="nil"/>
              <w:left w:val="nil"/>
              <w:bottom w:val="nil"/>
              <w:right w:val="nil"/>
            </w:tcBorders>
          </w:tcPr>
          <w:p w14:paraId="6B1DBD6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EF893BA" w14:textId="77777777" w:rsidR="00D06BC5" w:rsidRPr="00CF6664" w:rsidRDefault="00D06BC5" w:rsidP="00D11899">
            <w:pPr>
              <w:pStyle w:val="AmColumnHeading"/>
            </w:pPr>
            <w:r w:rsidRPr="00CF6664">
              <w:t>Tarkistus</w:t>
            </w:r>
          </w:p>
        </w:tc>
      </w:tr>
      <w:tr w:rsidR="00D06BC5" w:rsidRPr="00CF6664" w14:paraId="554DA710" w14:textId="77777777" w:rsidTr="00D11899">
        <w:trPr>
          <w:jc w:val="center"/>
        </w:trPr>
        <w:tc>
          <w:tcPr>
            <w:tcW w:w="4876" w:type="dxa"/>
            <w:tcBorders>
              <w:top w:val="nil"/>
              <w:left w:val="nil"/>
              <w:bottom w:val="nil"/>
              <w:right w:val="nil"/>
            </w:tcBorders>
          </w:tcPr>
          <w:p w14:paraId="585D9EE3" w14:textId="77777777" w:rsidR="00D06BC5" w:rsidRPr="00CF6664" w:rsidRDefault="00D06BC5" w:rsidP="00D11899">
            <w:pPr>
              <w:pStyle w:val="Normal6a"/>
            </w:pPr>
            <w:r w:rsidRPr="00CF6664">
              <w:t>17.</w:t>
            </w:r>
            <w:r w:rsidRPr="00CF6664">
              <w:tab/>
              <w:t xml:space="preserve">kannattaa </w:t>
            </w:r>
            <w:r w:rsidRPr="00CF6664">
              <w:rPr>
                <w:b/>
                <w:i/>
              </w:rPr>
              <w:t xml:space="preserve">voimakkaasti sukupuolten tasa-arvon valtavirtaistamista kaikilla asiaankuuluvilla politiikanaloilla ja EU:n talousarviossa; </w:t>
            </w:r>
            <w:r w:rsidRPr="00CF6664">
              <w:t xml:space="preserve">kehottaa komissiota </w:t>
            </w:r>
            <w:r w:rsidRPr="00CF6664">
              <w:rPr>
                <w:b/>
                <w:i/>
              </w:rPr>
              <w:t>käynnistämään erityisiä rahoituspyyntöjä, jotka koskevat sukupuolikohtaisia sairauksia ja hankkeita, joilla pyritään paikkaamaan sukupuolisidonnaisissa terveystiedoissa olevat aukot;</w:t>
            </w:r>
          </w:p>
        </w:tc>
        <w:tc>
          <w:tcPr>
            <w:tcW w:w="4876" w:type="dxa"/>
            <w:tcBorders>
              <w:top w:val="nil"/>
              <w:left w:val="nil"/>
              <w:bottom w:val="nil"/>
              <w:right w:val="nil"/>
            </w:tcBorders>
          </w:tcPr>
          <w:p w14:paraId="1AA55F81" w14:textId="77777777" w:rsidR="00D06BC5" w:rsidRPr="00CF6664" w:rsidRDefault="00D06BC5" w:rsidP="00D11899">
            <w:pPr>
              <w:pStyle w:val="Normal6a"/>
            </w:pPr>
            <w:r w:rsidRPr="00CF6664">
              <w:t>17.</w:t>
            </w:r>
            <w:r w:rsidRPr="00CF6664">
              <w:tab/>
              <w:t xml:space="preserve">kannattaa </w:t>
            </w:r>
            <w:r w:rsidRPr="00CF6664">
              <w:rPr>
                <w:b/>
                <w:i/>
              </w:rPr>
              <w:t xml:space="preserve">sukupuoleen perustuvien terveysvaikutusten oikeasuhteista huomioon ottamista asiaankuuluvissa tutkimus- ja terveysohjelmissa; </w:t>
            </w:r>
            <w:r w:rsidRPr="00CF6664">
              <w:t xml:space="preserve">kehottaa komissiota </w:t>
            </w:r>
            <w:r w:rsidRPr="00CF6664">
              <w:rPr>
                <w:b/>
                <w:i/>
              </w:rPr>
              <w:t>kannustamaan tukevan toimivaltansa puitteissa kohdennettua tutkimusta, jos vastaavia kansallisia aloitteita ei vielä ole olemassa, ja painottaa samanaikaisesti, että rahoituspäätösten on pysyttävä näyttöön perustuvina, tuloskeskeisinä ja kustannustehokkaina;</w:t>
            </w:r>
          </w:p>
        </w:tc>
      </w:tr>
    </w:tbl>
    <w:p w14:paraId="1F0EEA6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A443ABB" w14:textId="77777777" w:rsidR="00D06BC5" w:rsidRPr="00CF6664" w:rsidRDefault="00D06BC5" w:rsidP="00D06BC5">
      <w:r w:rsidRPr="00CF6664">
        <w:rPr>
          <w:rStyle w:val="HideTWBExt"/>
        </w:rPr>
        <w:t>&lt;/Amend&gt;</w:t>
      </w:r>
    </w:p>
    <w:p w14:paraId="583810E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489</w:t>
      </w:r>
      <w:r w:rsidRPr="00CF6664">
        <w:rPr>
          <w:rStyle w:val="HideTWBExt"/>
          <w:b w:val="0"/>
        </w:rPr>
        <w:t>&lt;/NumAm&gt;</w:t>
      </w:r>
    </w:p>
    <w:p w14:paraId="79EDD405"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33EBBD0D" w14:textId="77777777" w:rsidR="00D06BC5" w:rsidRPr="00CF6664" w:rsidRDefault="00D06BC5" w:rsidP="00D06BC5">
      <w:pPr>
        <w:pStyle w:val="NormalBold"/>
      </w:pPr>
      <w:r w:rsidRPr="00CF6664">
        <w:rPr>
          <w:rStyle w:val="HideTWBExt"/>
          <w:b w:val="0"/>
        </w:rPr>
        <w:t>&lt;/RepeatBlock-By&gt;</w:t>
      </w:r>
    </w:p>
    <w:p w14:paraId="75C071A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2D56DB5" w14:textId="77777777" w:rsidR="00D06BC5" w:rsidRPr="00CF6664" w:rsidRDefault="00D06BC5" w:rsidP="00D06BC5">
      <w:pPr>
        <w:pStyle w:val="NormalBold"/>
      </w:pPr>
      <w:r w:rsidRPr="00CF6664">
        <w:rPr>
          <w:rStyle w:val="HideTWBExt"/>
          <w:b w:val="0"/>
        </w:rPr>
        <w:t>&lt;Article&gt;</w:t>
      </w:r>
      <w:r w:rsidRPr="00CF6664">
        <w:t>17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8FD7CAF" w14:textId="77777777" w:rsidTr="00D11899">
        <w:trPr>
          <w:trHeight w:hRule="exact" w:val="240"/>
          <w:jc w:val="center"/>
        </w:trPr>
        <w:tc>
          <w:tcPr>
            <w:tcW w:w="9752" w:type="dxa"/>
            <w:gridSpan w:val="2"/>
            <w:tcBorders>
              <w:top w:val="nil"/>
              <w:left w:val="nil"/>
              <w:bottom w:val="nil"/>
              <w:right w:val="nil"/>
            </w:tcBorders>
          </w:tcPr>
          <w:p w14:paraId="00DEA8C7" w14:textId="77777777" w:rsidR="00D06BC5" w:rsidRPr="00CF6664" w:rsidRDefault="00D06BC5" w:rsidP="00D11899"/>
        </w:tc>
      </w:tr>
      <w:tr w:rsidR="00D06BC5" w:rsidRPr="00CF6664" w14:paraId="7105264C" w14:textId="77777777" w:rsidTr="00D11899">
        <w:trPr>
          <w:trHeight w:val="240"/>
          <w:jc w:val="center"/>
        </w:trPr>
        <w:tc>
          <w:tcPr>
            <w:tcW w:w="4876" w:type="dxa"/>
            <w:tcBorders>
              <w:top w:val="nil"/>
              <w:left w:val="nil"/>
              <w:bottom w:val="nil"/>
              <w:right w:val="nil"/>
            </w:tcBorders>
          </w:tcPr>
          <w:p w14:paraId="2FA52DBA"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ED80A04" w14:textId="77777777" w:rsidR="00D06BC5" w:rsidRPr="00CF6664" w:rsidRDefault="00D06BC5" w:rsidP="00D11899">
            <w:pPr>
              <w:pStyle w:val="AmColumnHeading"/>
            </w:pPr>
            <w:r w:rsidRPr="00CF6664">
              <w:t>Tarkistus</w:t>
            </w:r>
          </w:p>
        </w:tc>
      </w:tr>
      <w:tr w:rsidR="00D06BC5" w:rsidRPr="00CF6664" w14:paraId="5DF50FD2" w14:textId="77777777" w:rsidTr="00D11899">
        <w:trPr>
          <w:jc w:val="center"/>
        </w:trPr>
        <w:tc>
          <w:tcPr>
            <w:tcW w:w="4876" w:type="dxa"/>
            <w:tcBorders>
              <w:top w:val="nil"/>
              <w:left w:val="nil"/>
              <w:bottom w:val="nil"/>
              <w:right w:val="nil"/>
            </w:tcBorders>
          </w:tcPr>
          <w:p w14:paraId="6D9B32B5" w14:textId="77777777" w:rsidR="00D06BC5" w:rsidRPr="00CF6664" w:rsidRDefault="00D06BC5" w:rsidP="00D11899">
            <w:pPr>
              <w:pStyle w:val="Normal6a"/>
            </w:pPr>
            <w:r w:rsidRPr="00CF6664">
              <w:t>17.</w:t>
            </w:r>
            <w:r w:rsidRPr="00CF6664">
              <w:tab/>
            </w:r>
            <w:r w:rsidRPr="00CF6664">
              <w:rPr>
                <w:b/>
                <w:i/>
              </w:rPr>
              <w:t>kannattaa voimakkaasti sukupuolten tasa-arvon valtavirtaistamista kaikilla asiaankuuluvilla politiikanaloilla ja EU:n talousarviossa;</w:t>
            </w:r>
            <w:r w:rsidRPr="00CF6664">
              <w:t xml:space="preserve"> kehottaa komissiota käynnistämään erityisiä rahoituspyyntöjä, jotka koskevat sukupuolikohtaisia sairauksia ja hankkeita, joilla pyritään paikkaamaan sukupuolisidonnaisissa terveystiedoissa olevat aukot;</w:t>
            </w:r>
          </w:p>
        </w:tc>
        <w:tc>
          <w:tcPr>
            <w:tcW w:w="4876" w:type="dxa"/>
            <w:tcBorders>
              <w:top w:val="nil"/>
              <w:left w:val="nil"/>
              <w:bottom w:val="nil"/>
              <w:right w:val="nil"/>
            </w:tcBorders>
          </w:tcPr>
          <w:p w14:paraId="75F548C1" w14:textId="77777777" w:rsidR="00D06BC5" w:rsidRPr="00CF6664" w:rsidRDefault="00D06BC5" w:rsidP="00D11899">
            <w:pPr>
              <w:pStyle w:val="Normal6a"/>
            </w:pPr>
            <w:r w:rsidRPr="00CF6664">
              <w:t>17.</w:t>
            </w:r>
            <w:r w:rsidRPr="00CF6664">
              <w:tab/>
              <w:t>kehottaa komissiota käynnistämään erityisiä rahoituspyyntöjä, jotka koskevat sukupuolikohtaisia sairauksia ja hankkeita, joilla pyritään paikkaamaan sukupuolisidonnaisissa terveystiedoissa olevat aukot;</w:t>
            </w:r>
          </w:p>
        </w:tc>
      </w:tr>
    </w:tbl>
    <w:p w14:paraId="1D6CC0EF"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70325BE6" w14:textId="77777777" w:rsidR="00D06BC5" w:rsidRPr="00CF6664" w:rsidRDefault="00D06BC5" w:rsidP="00D06BC5">
      <w:r w:rsidRPr="00CF6664">
        <w:rPr>
          <w:rStyle w:val="HideTWBExt"/>
        </w:rPr>
        <w:t>&lt;/Amend&gt;</w:t>
      </w:r>
    </w:p>
    <w:p w14:paraId="36CAAA0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490</w:t>
      </w:r>
      <w:r w:rsidRPr="00CF6664">
        <w:rPr>
          <w:rStyle w:val="HideTWBExt"/>
          <w:b w:val="0"/>
        </w:rPr>
        <w:t>&lt;/NumAm&gt;</w:t>
      </w:r>
    </w:p>
    <w:p w14:paraId="17E923E9"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66136DEB" w14:textId="77777777" w:rsidR="00D06BC5" w:rsidRPr="00CF6664" w:rsidRDefault="00D06BC5" w:rsidP="00D06BC5">
      <w:pPr>
        <w:pStyle w:val="NormalBold"/>
      </w:pPr>
      <w:r w:rsidRPr="00CF6664">
        <w:rPr>
          <w:rStyle w:val="HideTWBExt"/>
          <w:b w:val="0"/>
        </w:rPr>
        <w:t>&lt;/RepeatBlock-By&gt;</w:t>
      </w:r>
    </w:p>
    <w:p w14:paraId="126CCD2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3062F05" w14:textId="77777777" w:rsidR="00D06BC5" w:rsidRPr="00CF6664" w:rsidRDefault="00D06BC5" w:rsidP="00D06BC5">
      <w:pPr>
        <w:pStyle w:val="NormalBold"/>
      </w:pPr>
      <w:r w:rsidRPr="00CF6664">
        <w:rPr>
          <w:rStyle w:val="HideTWBExt"/>
          <w:b w:val="0"/>
        </w:rPr>
        <w:t>&lt;Article&gt;</w:t>
      </w:r>
      <w:r w:rsidRPr="00CF6664">
        <w:t>17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AB2BD37" w14:textId="77777777" w:rsidTr="00D11899">
        <w:trPr>
          <w:trHeight w:hRule="exact" w:val="240"/>
          <w:jc w:val="center"/>
        </w:trPr>
        <w:tc>
          <w:tcPr>
            <w:tcW w:w="9752" w:type="dxa"/>
            <w:gridSpan w:val="2"/>
            <w:tcBorders>
              <w:top w:val="nil"/>
              <w:left w:val="nil"/>
              <w:bottom w:val="nil"/>
              <w:right w:val="nil"/>
            </w:tcBorders>
          </w:tcPr>
          <w:p w14:paraId="4F46D052" w14:textId="77777777" w:rsidR="00D06BC5" w:rsidRPr="00CF6664" w:rsidRDefault="00D06BC5" w:rsidP="00D11899"/>
        </w:tc>
      </w:tr>
      <w:tr w:rsidR="00D06BC5" w:rsidRPr="00CF6664" w14:paraId="47DB9FB3" w14:textId="77777777" w:rsidTr="00D11899">
        <w:trPr>
          <w:trHeight w:val="240"/>
          <w:jc w:val="center"/>
        </w:trPr>
        <w:tc>
          <w:tcPr>
            <w:tcW w:w="4876" w:type="dxa"/>
            <w:tcBorders>
              <w:top w:val="nil"/>
              <w:left w:val="nil"/>
              <w:bottom w:val="nil"/>
              <w:right w:val="nil"/>
            </w:tcBorders>
          </w:tcPr>
          <w:p w14:paraId="6611E89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815654A" w14:textId="77777777" w:rsidR="00D06BC5" w:rsidRPr="00CF6664" w:rsidRDefault="00D06BC5" w:rsidP="00D11899">
            <w:pPr>
              <w:pStyle w:val="AmColumnHeading"/>
            </w:pPr>
            <w:r w:rsidRPr="00CF6664">
              <w:t>Tarkistus</w:t>
            </w:r>
          </w:p>
        </w:tc>
      </w:tr>
      <w:tr w:rsidR="00D06BC5" w:rsidRPr="00CF6664" w14:paraId="723E76BC" w14:textId="77777777" w:rsidTr="00D11899">
        <w:trPr>
          <w:jc w:val="center"/>
        </w:trPr>
        <w:tc>
          <w:tcPr>
            <w:tcW w:w="4876" w:type="dxa"/>
            <w:tcBorders>
              <w:top w:val="nil"/>
              <w:left w:val="nil"/>
              <w:bottom w:val="nil"/>
              <w:right w:val="nil"/>
            </w:tcBorders>
          </w:tcPr>
          <w:p w14:paraId="4F8A6B5F" w14:textId="77777777" w:rsidR="00D06BC5" w:rsidRPr="00CF6664" w:rsidRDefault="00D06BC5" w:rsidP="00D11899">
            <w:pPr>
              <w:pStyle w:val="Normal6a"/>
            </w:pPr>
            <w:r w:rsidRPr="00CF6664">
              <w:t>17.</w:t>
            </w:r>
            <w:r w:rsidRPr="00CF6664">
              <w:tab/>
              <w:t>kannattaa voimakkaasti sukupuolten tasa-arvon valtavirtaistamista kaikilla asiaankuuluvilla politiikanaloilla ja EU:n talousarviossa; kehottaa komissiota käynnistämään erityisiä rahoituspyyntöjä, jotka koskevat sukupuolikohtaisia sairauksia ja hankkeita, joilla pyritään paikkaamaan sukupuolisidonnaisissa terveystiedoissa olevat aukot;</w:t>
            </w:r>
          </w:p>
        </w:tc>
        <w:tc>
          <w:tcPr>
            <w:tcW w:w="4876" w:type="dxa"/>
            <w:tcBorders>
              <w:top w:val="nil"/>
              <w:left w:val="nil"/>
              <w:bottom w:val="nil"/>
              <w:right w:val="nil"/>
            </w:tcBorders>
          </w:tcPr>
          <w:p w14:paraId="0C45F115" w14:textId="77777777" w:rsidR="00D06BC5" w:rsidRPr="00CF6664" w:rsidRDefault="00D06BC5" w:rsidP="00D11899">
            <w:pPr>
              <w:pStyle w:val="Normal6a"/>
            </w:pPr>
            <w:r w:rsidRPr="00CF6664">
              <w:t>17.</w:t>
            </w:r>
            <w:r w:rsidRPr="00CF6664">
              <w:tab/>
              <w:t>kannattaa voimakkaasti sukupuolten tasa-arvon valtavirtaistamista kaikilla asiaankuuluvilla politiikanaloilla ja EU:n talousarviossa; kehottaa komissiota käynnistämään erityisiä rahoituspyyntöjä, jotka koskevat sukupuolikohtaisia sairauksia ja hankkeita, joilla pyritään paikkaamaan sukupuolisidonnaisissa terveystiedoissa olevat aukot</w:t>
            </w:r>
            <w:r w:rsidRPr="00CF6664">
              <w:rPr>
                <w:b/>
                <w:i/>
              </w:rPr>
              <w:t>, ja varmistamaan, että tällaisessa rahoituksessa asetetaan etusijalle julkiset tutkimus- ja terveydenhuoltojärjestelmät</w:t>
            </w:r>
            <w:r w:rsidRPr="00CF6664">
              <w:t>;</w:t>
            </w:r>
          </w:p>
        </w:tc>
      </w:tr>
    </w:tbl>
    <w:p w14:paraId="615E0EC5"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0697ACC" w14:textId="77777777" w:rsidR="00D06BC5" w:rsidRPr="00CF6664" w:rsidRDefault="00D06BC5" w:rsidP="00D06BC5">
      <w:r w:rsidRPr="00CF6664">
        <w:rPr>
          <w:rStyle w:val="HideTWBExt"/>
        </w:rPr>
        <w:t>&lt;/Amend&gt;</w:t>
      </w:r>
    </w:p>
    <w:p w14:paraId="76C18AB4"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491</w:t>
      </w:r>
      <w:r w:rsidRPr="00CF6664">
        <w:rPr>
          <w:rStyle w:val="HideTWBExt"/>
          <w:b w:val="0"/>
        </w:rPr>
        <w:t>&lt;/NumAm&gt;</w:t>
      </w:r>
    </w:p>
    <w:p w14:paraId="79F321A9"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7F5F3D69" w14:textId="77777777" w:rsidR="00D06BC5" w:rsidRPr="00CF6664" w:rsidRDefault="00D06BC5" w:rsidP="00D06BC5">
      <w:pPr>
        <w:pStyle w:val="NormalBold"/>
      </w:pPr>
      <w:r w:rsidRPr="00CF6664">
        <w:rPr>
          <w:rStyle w:val="HideTWBExt"/>
          <w:b w:val="0"/>
        </w:rPr>
        <w:t>&lt;/RepeatBlock-By&gt;</w:t>
      </w:r>
    </w:p>
    <w:p w14:paraId="03C3F07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EEBC5F1" w14:textId="77777777" w:rsidR="00D06BC5" w:rsidRPr="00CF6664" w:rsidRDefault="00D06BC5" w:rsidP="00D06BC5">
      <w:pPr>
        <w:pStyle w:val="NormalBold"/>
      </w:pPr>
      <w:r w:rsidRPr="00CF6664">
        <w:rPr>
          <w:rStyle w:val="HideTWBExt"/>
          <w:b w:val="0"/>
        </w:rPr>
        <w:t>&lt;Article&gt;</w:t>
      </w:r>
      <w:r w:rsidRPr="00CF6664">
        <w:t>17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EEE063C" w14:textId="77777777" w:rsidTr="00D11899">
        <w:trPr>
          <w:trHeight w:hRule="exact" w:val="240"/>
          <w:jc w:val="center"/>
        </w:trPr>
        <w:tc>
          <w:tcPr>
            <w:tcW w:w="9752" w:type="dxa"/>
            <w:gridSpan w:val="2"/>
            <w:tcBorders>
              <w:top w:val="nil"/>
              <w:left w:val="nil"/>
              <w:bottom w:val="nil"/>
              <w:right w:val="nil"/>
            </w:tcBorders>
          </w:tcPr>
          <w:p w14:paraId="06156C72" w14:textId="77777777" w:rsidR="00D06BC5" w:rsidRPr="00CF6664" w:rsidRDefault="00D06BC5" w:rsidP="00D11899"/>
        </w:tc>
      </w:tr>
      <w:tr w:rsidR="00D06BC5" w:rsidRPr="00CF6664" w14:paraId="37EF17B4" w14:textId="77777777" w:rsidTr="00D11899">
        <w:trPr>
          <w:trHeight w:val="240"/>
          <w:jc w:val="center"/>
        </w:trPr>
        <w:tc>
          <w:tcPr>
            <w:tcW w:w="4876" w:type="dxa"/>
            <w:tcBorders>
              <w:top w:val="nil"/>
              <w:left w:val="nil"/>
              <w:bottom w:val="nil"/>
              <w:right w:val="nil"/>
            </w:tcBorders>
          </w:tcPr>
          <w:p w14:paraId="0C722E2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36229ED" w14:textId="77777777" w:rsidR="00D06BC5" w:rsidRPr="00CF6664" w:rsidRDefault="00D06BC5" w:rsidP="00D11899">
            <w:pPr>
              <w:pStyle w:val="AmColumnHeading"/>
            </w:pPr>
            <w:r w:rsidRPr="00CF6664">
              <w:t>Tarkistus</w:t>
            </w:r>
          </w:p>
        </w:tc>
      </w:tr>
      <w:tr w:rsidR="00D06BC5" w:rsidRPr="00CF6664" w14:paraId="56F4454A" w14:textId="77777777" w:rsidTr="00D11899">
        <w:trPr>
          <w:jc w:val="center"/>
        </w:trPr>
        <w:tc>
          <w:tcPr>
            <w:tcW w:w="4876" w:type="dxa"/>
            <w:tcBorders>
              <w:top w:val="nil"/>
              <w:left w:val="nil"/>
              <w:bottom w:val="nil"/>
              <w:right w:val="nil"/>
            </w:tcBorders>
          </w:tcPr>
          <w:p w14:paraId="6A6D2D7A" w14:textId="77777777" w:rsidR="00D06BC5" w:rsidRPr="00CF6664" w:rsidRDefault="00D06BC5" w:rsidP="00D11899">
            <w:pPr>
              <w:pStyle w:val="Normal6a"/>
            </w:pPr>
            <w:r w:rsidRPr="00CF6664">
              <w:t>17.</w:t>
            </w:r>
            <w:r w:rsidRPr="00CF6664">
              <w:tab/>
              <w:t xml:space="preserve">kannattaa voimakkaasti sukupuolten tasa-arvon valtavirtaistamista kaikilla asiaankuuluvilla politiikanaloilla ja EU:n talousarviossa; kehottaa komissiota käynnistämään erityisiä rahoituspyyntöjä, jotka koskevat sukupuolikohtaisia sairauksia ja hankkeita, joilla pyritään paikkaamaan </w:t>
            </w:r>
            <w:r w:rsidRPr="00CF6664">
              <w:rPr>
                <w:b/>
                <w:i/>
              </w:rPr>
              <w:t>sukupuolisidonnaisissa</w:t>
            </w:r>
            <w:r w:rsidRPr="00CF6664">
              <w:t xml:space="preserve"> terveystiedoissa olevat aukot;</w:t>
            </w:r>
          </w:p>
        </w:tc>
        <w:tc>
          <w:tcPr>
            <w:tcW w:w="4876" w:type="dxa"/>
            <w:tcBorders>
              <w:top w:val="nil"/>
              <w:left w:val="nil"/>
              <w:bottom w:val="nil"/>
              <w:right w:val="nil"/>
            </w:tcBorders>
          </w:tcPr>
          <w:p w14:paraId="7976A065" w14:textId="77777777" w:rsidR="00D06BC5" w:rsidRPr="00CF6664" w:rsidRDefault="00D06BC5" w:rsidP="00D11899">
            <w:pPr>
              <w:pStyle w:val="Normal6a"/>
            </w:pPr>
            <w:r w:rsidRPr="00CF6664">
              <w:t>17.</w:t>
            </w:r>
            <w:r w:rsidRPr="00CF6664">
              <w:tab/>
              <w:t xml:space="preserve">kannattaa voimakkaasti sukupuolten tasa-arvon valtavirtaistamista kaikilla asiaankuuluvilla politiikanaloilla ja EU:n talousarviossa; kehottaa komissiota käynnistämään erityisiä </w:t>
            </w:r>
            <w:r w:rsidRPr="00CF6664">
              <w:rPr>
                <w:b/>
                <w:i/>
              </w:rPr>
              <w:t>ja kohdennettuja</w:t>
            </w:r>
            <w:r w:rsidRPr="00CF6664">
              <w:t xml:space="preserve"> rahoituspyyntöjä </w:t>
            </w:r>
            <w:r w:rsidRPr="00CF6664">
              <w:rPr>
                <w:b/>
                <w:i/>
              </w:rPr>
              <w:t>sellaisia tutkimuksia ja EU:hun liittyviä toimia varten</w:t>
            </w:r>
            <w:r w:rsidRPr="00CF6664">
              <w:t xml:space="preserve">, jotka koskevat sukupuolikohtaisia sairauksia ja hankkeita, joilla pyritään paikkaamaan </w:t>
            </w:r>
            <w:r w:rsidRPr="00CF6664">
              <w:rPr>
                <w:b/>
                <w:i/>
              </w:rPr>
              <w:t>biologiseen ja sosiaaliseen sukupuoleen sidonnaisissa</w:t>
            </w:r>
            <w:r w:rsidRPr="00CF6664">
              <w:t xml:space="preserve"> terveystiedoissa olevat aukot;</w:t>
            </w:r>
          </w:p>
        </w:tc>
      </w:tr>
    </w:tbl>
    <w:p w14:paraId="741318CC"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BAB400D" w14:textId="77777777" w:rsidR="00D06BC5" w:rsidRPr="00CF6664" w:rsidRDefault="00D06BC5" w:rsidP="00D06BC5">
      <w:r w:rsidRPr="00CF6664">
        <w:rPr>
          <w:rStyle w:val="HideTWBExt"/>
        </w:rPr>
        <w:t>&lt;/Amend&gt;</w:t>
      </w:r>
    </w:p>
    <w:p w14:paraId="78338C4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492</w:t>
      </w:r>
      <w:r w:rsidRPr="00CF6664">
        <w:rPr>
          <w:rStyle w:val="HideTWBExt"/>
          <w:b w:val="0"/>
        </w:rPr>
        <w:t>&lt;/NumAm&gt;</w:t>
      </w:r>
    </w:p>
    <w:p w14:paraId="6C9920AF" w14:textId="77777777" w:rsidR="00D06BC5" w:rsidRPr="00CF6664" w:rsidRDefault="00D06BC5" w:rsidP="00D06BC5">
      <w:pPr>
        <w:pStyle w:val="NormalBold"/>
      </w:pPr>
      <w:r w:rsidRPr="00CF6664">
        <w:rPr>
          <w:rStyle w:val="HideTWBExt"/>
          <w:b w:val="0"/>
        </w:rPr>
        <w:t>&lt;RepeatBlock-By&gt;&lt;Members&gt;</w:t>
      </w:r>
      <w:r w:rsidRPr="00CF6664">
        <w:t>Mathilde Androuët, Catherine Griset, Elisabeth Dieringer, Anders Vistisen, Margarita de la Pisa Carrión</w:t>
      </w:r>
      <w:r w:rsidRPr="00CF6664">
        <w:rPr>
          <w:rStyle w:val="HideTWBExt"/>
          <w:b w:val="0"/>
        </w:rPr>
        <w:t>&lt;/Members&gt;</w:t>
      </w:r>
    </w:p>
    <w:p w14:paraId="4987CFE3" w14:textId="77777777" w:rsidR="00D06BC5" w:rsidRPr="00CF6664" w:rsidRDefault="00D06BC5" w:rsidP="00D06BC5">
      <w:pPr>
        <w:pStyle w:val="NormalBold"/>
      </w:pPr>
      <w:r w:rsidRPr="00CF6664">
        <w:rPr>
          <w:rStyle w:val="HideTWBExt"/>
          <w:b w:val="0"/>
        </w:rPr>
        <w:t>&lt;/RepeatBlock-By&gt;</w:t>
      </w:r>
    </w:p>
    <w:p w14:paraId="7A3F0A1C"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F73BB6C" w14:textId="77777777" w:rsidR="00D06BC5" w:rsidRPr="00CF6664" w:rsidRDefault="00D06BC5" w:rsidP="00D06BC5">
      <w:pPr>
        <w:pStyle w:val="NormalBold"/>
      </w:pPr>
      <w:r w:rsidRPr="00CF6664">
        <w:rPr>
          <w:rStyle w:val="HideTWBExt"/>
          <w:b w:val="0"/>
        </w:rPr>
        <w:t>&lt;Article&gt;</w:t>
      </w:r>
      <w:r w:rsidRPr="00CF6664">
        <w:t>17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D9F2E67" w14:textId="77777777" w:rsidTr="00D11899">
        <w:trPr>
          <w:trHeight w:hRule="exact" w:val="240"/>
          <w:jc w:val="center"/>
        </w:trPr>
        <w:tc>
          <w:tcPr>
            <w:tcW w:w="9752" w:type="dxa"/>
            <w:gridSpan w:val="2"/>
            <w:tcBorders>
              <w:top w:val="nil"/>
              <w:left w:val="nil"/>
              <w:bottom w:val="nil"/>
              <w:right w:val="nil"/>
            </w:tcBorders>
          </w:tcPr>
          <w:p w14:paraId="75EA03C2" w14:textId="77777777" w:rsidR="00D06BC5" w:rsidRPr="00CF6664" w:rsidRDefault="00D06BC5" w:rsidP="00D11899"/>
        </w:tc>
      </w:tr>
      <w:tr w:rsidR="00D06BC5" w:rsidRPr="00CF6664" w14:paraId="41978C8E" w14:textId="77777777" w:rsidTr="00D11899">
        <w:trPr>
          <w:trHeight w:val="240"/>
          <w:jc w:val="center"/>
        </w:trPr>
        <w:tc>
          <w:tcPr>
            <w:tcW w:w="4876" w:type="dxa"/>
            <w:tcBorders>
              <w:top w:val="nil"/>
              <w:left w:val="nil"/>
              <w:bottom w:val="nil"/>
              <w:right w:val="nil"/>
            </w:tcBorders>
          </w:tcPr>
          <w:p w14:paraId="4EC3E1E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BBD8B58" w14:textId="77777777" w:rsidR="00D06BC5" w:rsidRPr="00CF6664" w:rsidRDefault="00D06BC5" w:rsidP="00D11899">
            <w:pPr>
              <w:pStyle w:val="AmColumnHeading"/>
            </w:pPr>
            <w:r w:rsidRPr="00CF6664">
              <w:t>Tarkistus</w:t>
            </w:r>
          </w:p>
        </w:tc>
      </w:tr>
      <w:tr w:rsidR="00D06BC5" w:rsidRPr="00CF6664" w14:paraId="1C8949DC" w14:textId="77777777" w:rsidTr="00D11899">
        <w:trPr>
          <w:jc w:val="center"/>
        </w:trPr>
        <w:tc>
          <w:tcPr>
            <w:tcW w:w="4876" w:type="dxa"/>
            <w:tcBorders>
              <w:top w:val="nil"/>
              <w:left w:val="nil"/>
              <w:bottom w:val="nil"/>
              <w:right w:val="nil"/>
            </w:tcBorders>
          </w:tcPr>
          <w:p w14:paraId="6DF7F867" w14:textId="77777777" w:rsidR="00D06BC5" w:rsidRPr="00CF6664" w:rsidRDefault="00D06BC5" w:rsidP="00D11899">
            <w:pPr>
              <w:pStyle w:val="Normal6a"/>
            </w:pPr>
            <w:r w:rsidRPr="00CF6664">
              <w:t>17.</w:t>
            </w:r>
            <w:r w:rsidRPr="00CF6664">
              <w:tab/>
            </w:r>
            <w:r w:rsidRPr="00CF6664">
              <w:rPr>
                <w:b/>
                <w:i/>
              </w:rPr>
              <w:t>kannattaa voimakkaasti sukupuolten tasa-arvon valtavirtaistamista kaikilla asiaankuuluvilla politiikanaloilla ja EU:n talousarviossa;</w:t>
            </w:r>
            <w:r w:rsidRPr="00CF6664">
              <w:t xml:space="preserve"> kehottaa </w:t>
            </w:r>
            <w:r w:rsidRPr="00CF6664">
              <w:rPr>
                <w:b/>
                <w:i/>
              </w:rPr>
              <w:t>komissiota</w:t>
            </w:r>
            <w:r w:rsidRPr="00CF6664">
              <w:t xml:space="preserve"> käynnistämään erityisiä rahoituspyyntöjä, jotka koskevat sukupuolikohtaisia sairauksia ja hankkeita, joilla pyritään paikkaamaan sukupuolisidonnaisissa terveystiedoissa olevat aukot;</w:t>
            </w:r>
          </w:p>
        </w:tc>
        <w:tc>
          <w:tcPr>
            <w:tcW w:w="4876" w:type="dxa"/>
            <w:tcBorders>
              <w:top w:val="nil"/>
              <w:left w:val="nil"/>
              <w:bottom w:val="nil"/>
              <w:right w:val="nil"/>
            </w:tcBorders>
          </w:tcPr>
          <w:p w14:paraId="5D0178EF" w14:textId="77777777" w:rsidR="00D06BC5" w:rsidRPr="00CF6664" w:rsidRDefault="00D06BC5" w:rsidP="00D11899">
            <w:pPr>
              <w:pStyle w:val="Normal6a"/>
            </w:pPr>
            <w:r w:rsidRPr="00CF6664">
              <w:t>17.</w:t>
            </w:r>
            <w:r w:rsidRPr="00CF6664">
              <w:tab/>
              <w:t xml:space="preserve">kehottaa </w:t>
            </w:r>
            <w:r w:rsidRPr="00CF6664">
              <w:rPr>
                <w:b/>
                <w:i/>
              </w:rPr>
              <w:t>jäsenvaltioita</w:t>
            </w:r>
            <w:r w:rsidRPr="00CF6664">
              <w:t xml:space="preserve"> käynnistämään erityisiä rahoituspyyntöjä, jotka koskevat sukupuolikohtaisia sairauksia ja hankkeita, joilla pyritään paikkaamaan sukupuolisidonnaisissa terveystiedoissa olevat aukot;</w:t>
            </w:r>
          </w:p>
        </w:tc>
      </w:tr>
    </w:tbl>
    <w:p w14:paraId="59E3390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D0F1BDA" w14:textId="77777777" w:rsidR="00D06BC5" w:rsidRPr="00CF6664" w:rsidRDefault="00D06BC5" w:rsidP="00D06BC5">
      <w:r w:rsidRPr="00CF6664">
        <w:rPr>
          <w:rStyle w:val="HideTWBExt"/>
        </w:rPr>
        <w:t>&lt;/Amend&gt;</w:t>
      </w:r>
    </w:p>
    <w:p w14:paraId="071F9CD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493</w:t>
      </w:r>
      <w:r w:rsidRPr="00CF6664">
        <w:rPr>
          <w:rStyle w:val="HideTWBExt"/>
          <w:b w:val="0"/>
        </w:rPr>
        <w:t>&lt;/NumAm&gt;</w:t>
      </w:r>
    </w:p>
    <w:p w14:paraId="62D0BEB1"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7D307D4A" w14:textId="77777777" w:rsidR="00D06BC5" w:rsidRPr="00CF6664" w:rsidRDefault="00D06BC5" w:rsidP="00D06BC5">
      <w:pPr>
        <w:pStyle w:val="NormalBold"/>
      </w:pPr>
      <w:r w:rsidRPr="00CF6664">
        <w:rPr>
          <w:rStyle w:val="HideTWBExt"/>
          <w:b w:val="0"/>
        </w:rPr>
        <w:t>&lt;/RepeatBlock-By&gt;</w:t>
      </w:r>
    </w:p>
    <w:p w14:paraId="48437CC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017236D" w14:textId="77777777" w:rsidR="00D06BC5" w:rsidRPr="00CF6664" w:rsidRDefault="00D06BC5" w:rsidP="00D06BC5">
      <w:pPr>
        <w:pStyle w:val="NormalBold"/>
      </w:pPr>
      <w:r w:rsidRPr="00CF6664">
        <w:rPr>
          <w:rStyle w:val="HideTWBExt"/>
          <w:b w:val="0"/>
        </w:rPr>
        <w:t>&lt;Article&gt;</w:t>
      </w:r>
      <w:r w:rsidRPr="00CF6664">
        <w:t>17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2DA8CFF" w14:textId="77777777" w:rsidTr="00D11899">
        <w:trPr>
          <w:trHeight w:hRule="exact" w:val="240"/>
          <w:jc w:val="center"/>
        </w:trPr>
        <w:tc>
          <w:tcPr>
            <w:tcW w:w="9752" w:type="dxa"/>
            <w:gridSpan w:val="2"/>
            <w:tcBorders>
              <w:top w:val="nil"/>
              <w:left w:val="nil"/>
              <w:bottom w:val="nil"/>
              <w:right w:val="nil"/>
            </w:tcBorders>
          </w:tcPr>
          <w:p w14:paraId="72B708D3" w14:textId="77777777" w:rsidR="00D06BC5" w:rsidRPr="00CF6664" w:rsidRDefault="00D06BC5" w:rsidP="00D11899"/>
        </w:tc>
      </w:tr>
      <w:tr w:rsidR="00D06BC5" w:rsidRPr="00CF6664" w14:paraId="3508F044" w14:textId="77777777" w:rsidTr="00D11899">
        <w:trPr>
          <w:trHeight w:val="240"/>
          <w:jc w:val="center"/>
        </w:trPr>
        <w:tc>
          <w:tcPr>
            <w:tcW w:w="4876" w:type="dxa"/>
            <w:tcBorders>
              <w:top w:val="nil"/>
              <w:left w:val="nil"/>
              <w:bottom w:val="nil"/>
              <w:right w:val="nil"/>
            </w:tcBorders>
          </w:tcPr>
          <w:p w14:paraId="456006B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0FEDE8CE" w14:textId="77777777" w:rsidR="00D06BC5" w:rsidRPr="00CF6664" w:rsidRDefault="00D06BC5" w:rsidP="00D11899">
            <w:pPr>
              <w:pStyle w:val="AmColumnHeading"/>
            </w:pPr>
            <w:r w:rsidRPr="00CF6664">
              <w:t>Tarkistus</w:t>
            </w:r>
          </w:p>
        </w:tc>
      </w:tr>
      <w:tr w:rsidR="00D06BC5" w:rsidRPr="00CF6664" w14:paraId="402FCA93" w14:textId="77777777" w:rsidTr="00D11899">
        <w:trPr>
          <w:jc w:val="center"/>
        </w:trPr>
        <w:tc>
          <w:tcPr>
            <w:tcW w:w="4876" w:type="dxa"/>
            <w:tcBorders>
              <w:top w:val="nil"/>
              <w:left w:val="nil"/>
              <w:bottom w:val="nil"/>
              <w:right w:val="nil"/>
            </w:tcBorders>
          </w:tcPr>
          <w:p w14:paraId="32F63AD8" w14:textId="77777777" w:rsidR="00D06BC5" w:rsidRPr="00CF6664" w:rsidRDefault="00D06BC5" w:rsidP="00D11899">
            <w:pPr>
              <w:pStyle w:val="Normal6a"/>
            </w:pPr>
            <w:r w:rsidRPr="00CF6664">
              <w:t>17.</w:t>
            </w:r>
            <w:r w:rsidRPr="00CF6664">
              <w:tab/>
              <w:t>kannattaa voimakkaasti sukupuolten tasa-arvon valtavirtaistamista kaikilla asiaankuuluvilla politiikanaloilla ja EU:n talousarviossa; kehottaa komissiota käynnistämään erityisiä rahoituspyyntöjä, jotka koskevat sukupuolikohtaisia sairauksia ja hankkeita, joilla pyritään paikkaamaan sukupuolisidonnaisissa terveystiedoissa olevat aukot;</w:t>
            </w:r>
          </w:p>
        </w:tc>
        <w:tc>
          <w:tcPr>
            <w:tcW w:w="4876" w:type="dxa"/>
            <w:tcBorders>
              <w:top w:val="nil"/>
              <w:left w:val="nil"/>
              <w:bottom w:val="nil"/>
              <w:right w:val="nil"/>
            </w:tcBorders>
          </w:tcPr>
          <w:p w14:paraId="2B3C37A7" w14:textId="77777777" w:rsidR="00D06BC5" w:rsidRPr="00CF6664" w:rsidRDefault="00D06BC5" w:rsidP="00D11899">
            <w:pPr>
              <w:pStyle w:val="Normal6a"/>
            </w:pPr>
            <w:r w:rsidRPr="00CF6664">
              <w:t>17.</w:t>
            </w:r>
            <w:r w:rsidRPr="00CF6664">
              <w:tab/>
              <w:t xml:space="preserve">kannattaa voimakkaasti sukupuolten tasa-arvon valtavirtaistamista kaikilla asiaankuuluvilla politiikanaloilla ja EU:n talousarviossa; kehottaa komissiota käynnistämään </w:t>
            </w:r>
            <w:r w:rsidRPr="00CF6664">
              <w:rPr>
                <w:b/>
                <w:i/>
              </w:rPr>
              <w:t>viipymättä</w:t>
            </w:r>
            <w:r w:rsidRPr="00CF6664">
              <w:t xml:space="preserve"> erityisiä rahoituspyyntöjä, jotka koskevat sukupuolikohtaisia sairauksia ja hankkeita, joilla pyritään paikkaamaan sukupuolisidonnaisissa terveystiedoissa olevat aukot;</w:t>
            </w:r>
          </w:p>
        </w:tc>
      </w:tr>
    </w:tbl>
    <w:p w14:paraId="047B392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64B64A8" w14:textId="77777777" w:rsidR="00D06BC5" w:rsidRPr="00CF6664" w:rsidRDefault="00D06BC5" w:rsidP="00D06BC5">
      <w:r w:rsidRPr="00CF6664">
        <w:rPr>
          <w:rStyle w:val="HideTWBExt"/>
        </w:rPr>
        <w:t>&lt;/Amend&gt;</w:t>
      </w:r>
    </w:p>
    <w:p w14:paraId="008ABA43"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494</w:t>
      </w:r>
      <w:r w:rsidRPr="00CF6664">
        <w:rPr>
          <w:rStyle w:val="HideTWBExt"/>
          <w:b w:val="0"/>
        </w:rPr>
        <w:t>&lt;/NumAm&gt;</w:t>
      </w:r>
    </w:p>
    <w:p w14:paraId="651857FB"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71F42880" w14:textId="77777777" w:rsidR="00D06BC5" w:rsidRPr="00CF6664" w:rsidRDefault="00D06BC5" w:rsidP="00D06BC5">
      <w:pPr>
        <w:pStyle w:val="NormalBold"/>
      </w:pPr>
      <w:r w:rsidRPr="00CF6664">
        <w:rPr>
          <w:rStyle w:val="HideTWBExt"/>
          <w:b w:val="0"/>
        </w:rPr>
        <w:t>&lt;/RepeatBlock-By&gt;</w:t>
      </w:r>
    </w:p>
    <w:p w14:paraId="3EC2A685"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C7B0512" w14:textId="77777777" w:rsidR="00D06BC5" w:rsidRPr="00CF6664" w:rsidRDefault="00D06BC5" w:rsidP="00D06BC5">
      <w:pPr>
        <w:pStyle w:val="NormalBold"/>
      </w:pPr>
      <w:r w:rsidRPr="00CF6664">
        <w:rPr>
          <w:rStyle w:val="HideTWBExt"/>
          <w:b w:val="0"/>
        </w:rPr>
        <w:t>&lt;Article&gt;</w:t>
      </w:r>
      <w:r w:rsidRPr="00CF6664">
        <w:t>17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AF62B35" w14:textId="77777777" w:rsidTr="00D11899">
        <w:trPr>
          <w:trHeight w:hRule="exact" w:val="240"/>
          <w:jc w:val="center"/>
        </w:trPr>
        <w:tc>
          <w:tcPr>
            <w:tcW w:w="9752" w:type="dxa"/>
            <w:gridSpan w:val="2"/>
            <w:tcBorders>
              <w:top w:val="nil"/>
              <w:left w:val="nil"/>
              <w:bottom w:val="nil"/>
              <w:right w:val="nil"/>
            </w:tcBorders>
          </w:tcPr>
          <w:p w14:paraId="267E6BB1" w14:textId="77777777" w:rsidR="00D06BC5" w:rsidRPr="00CF6664" w:rsidRDefault="00D06BC5" w:rsidP="00D11899"/>
        </w:tc>
      </w:tr>
      <w:tr w:rsidR="00D06BC5" w:rsidRPr="00CF6664" w14:paraId="4BB1415E" w14:textId="77777777" w:rsidTr="00D11899">
        <w:trPr>
          <w:trHeight w:val="240"/>
          <w:jc w:val="center"/>
        </w:trPr>
        <w:tc>
          <w:tcPr>
            <w:tcW w:w="4876" w:type="dxa"/>
            <w:tcBorders>
              <w:top w:val="nil"/>
              <w:left w:val="nil"/>
              <w:bottom w:val="nil"/>
              <w:right w:val="nil"/>
            </w:tcBorders>
          </w:tcPr>
          <w:p w14:paraId="30E47C27"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87BAD39" w14:textId="77777777" w:rsidR="00D06BC5" w:rsidRPr="00CF6664" w:rsidRDefault="00D06BC5" w:rsidP="00D11899">
            <w:pPr>
              <w:pStyle w:val="AmColumnHeading"/>
            </w:pPr>
            <w:r w:rsidRPr="00CF6664">
              <w:t>Tarkistus</w:t>
            </w:r>
          </w:p>
        </w:tc>
      </w:tr>
      <w:tr w:rsidR="00D06BC5" w:rsidRPr="00CF6664" w14:paraId="3B50C9AD" w14:textId="77777777" w:rsidTr="00D11899">
        <w:trPr>
          <w:jc w:val="center"/>
        </w:trPr>
        <w:tc>
          <w:tcPr>
            <w:tcW w:w="4876" w:type="dxa"/>
            <w:tcBorders>
              <w:top w:val="nil"/>
              <w:left w:val="nil"/>
              <w:bottom w:val="nil"/>
              <w:right w:val="nil"/>
            </w:tcBorders>
          </w:tcPr>
          <w:p w14:paraId="6A258EEF" w14:textId="77777777" w:rsidR="00D06BC5" w:rsidRPr="00CF6664" w:rsidRDefault="00D06BC5" w:rsidP="00D11899">
            <w:pPr>
              <w:pStyle w:val="Normal6a"/>
            </w:pPr>
            <w:r w:rsidRPr="00CF6664">
              <w:t>17.</w:t>
            </w:r>
            <w:r w:rsidRPr="00CF6664">
              <w:tab/>
            </w:r>
            <w:r w:rsidRPr="00CF6664">
              <w:rPr>
                <w:b/>
                <w:i/>
              </w:rPr>
              <w:t>kannattaa</w:t>
            </w:r>
            <w:r w:rsidRPr="00CF6664">
              <w:t xml:space="preserve"> voimakkaasti sukupuolten tasa-arvon valtavirtaistamista kaikilla asiaankuuluvilla politiikanaloilla ja EU:n talousarviossa; kehottaa komissiota käynnistämään erityisiä rahoituspyyntöjä, jotka koskevat </w:t>
            </w:r>
            <w:r w:rsidRPr="00CF6664">
              <w:rPr>
                <w:b/>
                <w:i/>
              </w:rPr>
              <w:t>sukupuolikohtaisia</w:t>
            </w:r>
            <w:r w:rsidRPr="00CF6664">
              <w:t xml:space="preserve"> sairauksia ja hankkeita, joilla pyritään paikkaamaan sukupuolisidonnaisissa terveystiedoissa olevat aukot;</w:t>
            </w:r>
          </w:p>
        </w:tc>
        <w:tc>
          <w:tcPr>
            <w:tcW w:w="4876" w:type="dxa"/>
            <w:tcBorders>
              <w:top w:val="nil"/>
              <w:left w:val="nil"/>
              <w:bottom w:val="nil"/>
              <w:right w:val="nil"/>
            </w:tcBorders>
          </w:tcPr>
          <w:p w14:paraId="3DE95438" w14:textId="77777777" w:rsidR="00D06BC5" w:rsidRPr="00CF6664" w:rsidRDefault="00D06BC5" w:rsidP="00D11899">
            <w:pPr>
              <w:pStyle w:val="Normal6a"/>
            </w:pPr>
            <w:r w:rsidRPr="00CF6664">
              <w:t>17.</w:t>
            </w:r>
            <w:r w:rsidRPr="00CF6664">
              <w:tab/>
            </w:r>
            <w:r w:rsidRPr="00CF6664">
              <w:rPr>
                <w:b/>
                <w:i/>
              </w:rPr>
              <w:t>vastustaa</w:t>
            </w:r>
            <w:r w:rsidRPr="00CF6664">
              <w:t xml:space="preserve"> voimakkaasti sukupuolten tasa-arvon valtavirtaistamista kaikilla asiaankuuluvilla politiikanaloilla ja EU:n talousarviossa; kehottaa komissiota käynnistämään erityisiä rahoituspyyntöjä, jotka koskevat </w:t>
            </w:r>
            <w:r w:rsidRPr="00CF6664">
              <w:rPr>
                <w:b/>
                <w:i/>
              </w:rPr>
              <w:t>erityisesti biologiseen sukupuoleen liittyviä</w:t>
            </w:r>
            <w:r w:rsidRPr="00CF6664">
              <w:t xml:space="preserve"> sairauksia ja hankkeita, joilla pyritään paikkaamaan sukupuolisidonnaisissa terveystiedoissa olevat aukot;</w:t>
            </w:r>
          </w:p>
        </w:tc>
      </w:tr>
    </w:tbl>
    <w:p w14:paraId="2555C9D1"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72C13D7" w14:textId="77777777" w:rsidR="00D06BC5" w:rsidRPr="00CF6664" w:rsidRDefault="00D06BC5" w:rsidP="00D06BC5">
      <w:r w:rsidRPr="00CF6664">
        <w:rPr>
          <w:rStyle w:val="HideTWBExt"/>
        </w:rPr>
        <w:t>&lt;/Amend&gt;</w:t>
      </w:r>
    </w:p>
    <w:p w14:paraId="5E2A700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495</w:t>
      </w:r>
      <w:r w:rsidRPr="00CF6664">
        <w:rPr>
          <w:rStyle w:val="HideTWBExt"/>
          <w:b w:val="0"/>
        </w:rPr>
        <w:t>&lt;/NumAm&gt;</w:t>
      </w:r>
    </w:p>
    <w:p w14:paraId="1D191BC2"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674A9912" w14:textId="77777777" w:rsidR="00D06BC5" w:rsidRPr="00CF6664" w:rsidRDefault="00D06BC5" w:rsidP="00D06BC5">
      <w:pPr>
        <w:pStyle w:val="NormalBold"/>
      </w:pPr>
      <w:r w:rsidRPr="00CF6664">
        <w:rPr>
          <w:rStyle w:val="HideTWBExt"/>
          <w:b w:val="0"/>
        </w:rPr>
        <w:t>&lt;/RepeatBlock-By&gt;</w:t>
      </w:r>
    </w:p>
    <w:p w14:paraId="33DF3F3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6886471" w14:textId="77777777" w:rsidR="00D06BC5" w:rsidRPr="00CF6664" w:rsidRDefault="00D06BC5" w:rsidP="00D06BC5">
      <w:pPr>
        <w:pStyle w:val="NormalBold"/>
      </w:pPr>
      <w:r w:rsidRPr="00CF6664">
        <w:rPr>
          <w:rStyle w:val="HideTWBExt"/>
          <w:b w:val="0"/>
        </w:rPr>
        <w:t>&lt;Article&gt;</w:t>
      </w:r>
      <w:r w:rsidRPr="00CF6664">
        <w:t>17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B345B32" w14:textId="77777777" w:rsidTr="00D11899">
        <w:trPr>
          <w:trHeight w:hRule="exact" w:val="240"/>
          <w:jc w:val="center"/>
        </w:trPr>
        <w:tc>
          <w:tcPr>
            <w:tcW w:w="9752" w:type="dxa"/>
            <w:gridSpan w:val="2"/>
            <w:tcBorders>
              <w:top w:val="nil"/>
              <w:left w:val="nil"/>
              <w:bottom w:val="nil"/>
              <w:right w:val="nil"/>
            </w:tcBorders>
          </w:tcPr>
          <w:p w14:paraId="0981FF86" w14:textId="77777777" w:rsidR="00D06BC5" w:rsidRPr="00CF6664" w:rsidRDefault="00D06BC5" w:rsidP="00D11899"/>
        </w:tc>
      </w:tr>
      <w:tr w:rsidR="00D06BC5" w:rsidRPr="00CF6664" w14:paraId="0563D833" w14:textId="77777777" w:rsidTr="00D11899">
        <w:trPr>
          <w:trHeight w:val="240"/>
          <w:jc w:val="center"/>
        </w:trPr>
        <w:tc>
          <w:tcPr>
            <w:tcW w:w="4876" w:type="dxa"/>
            <w:tcBorders>
              <w:top w:val="nil"/>
              <w:left w:val="nil"/>
              <w:bottom w:val="nil"/>
              <w:right w:val="nil"/>
            </w:tcBorders>
          </w:tcPr>
          <w:p w14:paraId="029B6AC1"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F5B1C92" w14:textId="77777777" w:rsidR="00D06BC5" w:rsidRPr="00CF6664" w:rsidRDefault="00D06BC5" w:rsidP="00D11899">
            <w:pPr>
              <w:pStyle w:val="AmColumnHeading"/>
            </w:pPr>
            <w:r w:rsidRPr="00CF6664">
              <w:t>Tarkistus</w:t>
            </w:r>
          </w:p>
        </w:tc>
      </w:tr>
      <w:tr w:rsidR="00D06BC5" w:rsidRPr="00CF6664" w14:paraId="0CF71AB1" w14:textId="77777777" w:rsidTr="00D11899">
        <w:trPr>
          <w:jc w:val="center"/>
        </w:trPr>
        <w:tc>
          <w:tcPr>
            <w:tcW w:w="4876" w:type="dxa"/>
            <w:tcBorders>
              <w:top w:val="nil"/>
              <w:left w:val="nil"/>
              <w:bottom w:val="nil"/>
              <w:right w:val="nil"/>
            </w:tcBorders>
          </w:tcPr>
          <w:p w14:paraId="6269C7C2" w14:textId="77777777" w:rsidR="00D06BC5" w:rsidRPr="00CF6664" w:rsidRDefault="00D06BC5" w:rsidP="00D11899">
            <w:pPr>
              <w:pStyle w:val="Normal6a"/>
            </w:pPr>
          </w:p>
        </w:tc>
        <w:tc>
          <w:tcPr>
            <w:tcW w:w="4876" w:type="dxa"/>
            <w:tcBorders>
              <w:top w:val="nil"/>
              <w:left w:val="nil"/>
              <w:bottom w:val="nil"/>
              <w:right w:val="nil"/>
            </w:tcBorders>
          </w:tcPr>
          <w:p w14:paraId="0F215644" w14:textId="77777777" w:rsidR="00D06BC5" w:rsidRPr="00CF6664" w:rsidRDefault="00D06BC5" w:rsidP="00D11899">
            <w:pPr>
              <w:pStyle w:val="Normal6a"/>
            </w:pPr>
            <w:r w:rsidRPr="00CF6664">
              <w:rPr>
                <w:b/>
                <w:i/>
              </w:rPr>
              <w:t>17 a.</w:t>
            </w:r>
            <w:r w:rsidRPr="00CF6664">
              <w:tab/>
            </w:r>
            <w:r w:rsidRPr="00CF6664">
              <w:rPr>
                <w:b/>
                <w:i/>
              </w:rPr>
              <w:t>painottaa sukupuolten tasa-arvoa, naisten terveyttä sekä seksuaali- ja lisääntymisterveyttä ja -oikeuksia edistävien kansalaisyhteiskunnan organisaatioiden ratkaisevaa roolia hoidon saatavuuden varmistamisessa, naisten terveyskokemuksia ja -tarpeita koskevien tietojen keräämisessä sekä sukupuolinäkökulman paremmin huomioon ottavien toimintapolitiikkojen varmistamisessa terveydenhuollon alalla; kehottaa jatkamaan näiden kansalaisyhteiskunnan organisaatioiden tukemista tulevissa AgoraEU-ohjelmassa ja Euroopan kilpailukykyrahastossa;</w:t>
            </w:r>
          </w:p>
        </w:tc>
      </w:tr>
    </w:tbl>
    <w:p w14:paraId="7EC79D5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AEAFBED" w14:textId="77777777" w:rsidR="00D06BC5" w:rsidRPr="00CF6664" w:rsidRDefault="00D06BC5" w:rsidP="00D06BC5">
      <w:r w:rsidRPr="00CF6664">
        <w:rPr>
          <w:rStyle w:val="HideTWBExt"/>
        </w:rPr>
        <w:t>&lt;/Amend&gt;</w:t>
      </w:r>
    </w:p>
    <w:p w14:paraId="71F6B0A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496</w:t>
      </w:r>
      <w:r w:rsidRPr="00CF6664">
        <w:rPr>
          <w:rStyle w:val="HideTWBExt"/>
          <w:b w:val="0"/>
        </w:rPr>
        <w:t>&lt;/NumAm&gt;</w:t>
      </w:r>
    </w:p>
    <w:p w14:paraId="1FE3DB00"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03554ADF" w14:textId="77777777" w:rsidR="00D06BC5" w:rsidRPr="00CF6664" w:rsidRDefault="00D06BC5" w:rsidP="00D06BC5">
      <w:pPr>
        <w:pStyle w:val="NormalBold"/>
      </w:pPr>
      <w:r w:rsidRPr="00CF6664">
        <w:rPr>
          <w:rStyle w:val="HideTWBExt"/>
          <w:b w:val="0"/>
        </w:rPr>
        <w:t>&lt;/RepeatBlock-By&gt;</w:t>
      </w:r>
    </w:p>
    <w:p w14:paraId="7A26058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FAE246C" w14:textId="77777777" w:rsidR="00D06BC5" w:rsidRPr="00CF6664" w:rsidRDefault="00D06BC5" w:rsidP="00D06BC5">
      <w:pPr>
        <w:pStyle w:val="NormalBold"/>
      </w:pPr>
      <w:r w:rsidRPr="00CF6664">
        <w:rPr>
          <w:rStyle w:val="HideTWBExt"/>
          <w:b w:val="0"/>
        </w:rPr>
        <w:t>&lt;Article&gt;</w:t>
      </w:r>
      <w:r w:rsidRPr="00CF6664">
        <w:t>17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CBF5BED" w14:textId="77777777" w:rsidTr="00D11899">
        <w:trPr>
          <w:trHeight w:hRule="exact" w:val="240"/>
          <w:jc w:val="center"/>
        </w:trPr>
        <w:tc>
          <w:tcPr>
            <w:tcW w:w="9752" w:type="dxa"/>
            <w:gridSpan w:val="2"/>
            <w:tcBorders>
              <w:top w:val="nil"/>
              <w:left w:val="nil"/>
              <w:bottom w:val="nil"/>
              <w:right w:val="nil"/>
            </w:tcBorders>
          </w:tcPr>
          <w:p w14:paraId="76B805B1" w14:textId="77777777" w:rsidR="00D06BC5" w:rsidRPr="00CF6664" w:rsidRDefault="00D06BC5" w:rsidP="00D11899"/>
        </w:tc>
      </w:tr>
      <w:tr w:rsidR="00D06BC5" w:rsidRPr="00CF6664" w14:paraId="5CBD08DD" w14:textId="77777777" w:rsidTr="00D11899">
        <w:trPr>
          <w:trHeight w:val="240"/>
          <w:jc w:val="center"/>
        </w:trPr>
        <w:tc>
          <w:tcPr>
            <w:tcW w:w="4876" w:type="dxa"/>
            <w:tcBorders>
              <w:top w:val="nil"/>
              <w:left w:val="nil"/>
              <w:bottom w:val="nil"/>
              <w:right w:val="nil"/>
            </w:tcBorders>
          </w:tcPr>
          <w:p w14:paraId="24365A0F"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429A573" w14:textId="77777777" w:rsidR="00D06BC5" w:rsidRPr="00CF6664" w:rsidRDefault="00D06BC5" w:rsidP="00D11899">
            <w:pPr>
              <w:pStyle w:val="AmColumnHeading"/>
            </w:pPr>
            <w:r w:rsidRPr="00CF6664">
              <w:t>Tarkistus</w:t>
            </w:r>
          </w:p>
        </w:tc>
      </w:tr>
      <w:tr w:rsidR="00D06BC5" w:rsidRPr="00CF6664" w14:paraId="123532C6" w14:textId="77777777" w:rsidTr="00D11899">
        <w:trPr>
          <w:jc w:val="center"/>
        </w:trPr>
        <w:tc>
          <w:tcPr>
            <w:tcW w:w="4876" w:type="dxa"/>
            <w:tcBorders>
              <w:top w:val="nil"/>
              <w:left w:val="nil"/>
              <w:bottom w:val="nil"/>
              <w:right w:val="nil"/>
            </w:tcBorders>
          </w:tcPr>
          <w:p w14:paraId="5B09E930" w14:textId="77777777" w:rsidR="00D06BC5" w:rsidRPr="00CF6664" w:rsidRDefault="00D06BC5" w:rsidP="00D11899">
            <w:pPr>
              <w:pStyle w:val="Normal6a"/>
            </w:pPr>
          </w:p>
        </w:tc>
        <w:tc>
          <w:tcPr>
            <w:tcW w:w="4876" w:type="dxa"/>
            <w:tcBorders>
              <w:top w:val="nil"/>
              <w:left w:val="nil"/>
              <w:bottom w:val="nil"/>
              <w:right w:val="nil"/>
            </w:tcBorders>
          </w:tcPr>
          <w:p w14:paraId="2643CDA6" w14:textId="77777777" w:rsidR="00D06BC5" w:rsidRPr="00CF6664" w:rsidRDefault="00D06BC5" w:rsidP="00D11899">
            <w:pPr>
              <w:pStyle w:val="Normal6a"/>
            </w:pPr>
            <w:r w:rsidRPr="00CF6664">
              <w:rPr>
                <w:b/>
                <w:i/>
              </w:rPr>
              <w:t>17 a.</w:t>
            </w:r>
            <w:r w:rsidRPr="00CF6664">
              <w:tab/>
            </w:r>
            <w:r w:rsidRPr="00CF6664">
              <w:rPr>
                <w:b/>
                <w:i/>
              </w:rPr>
              <w:t>korostaa fyysisten sairauksien ja naisten mielenterveystulosten välistä vahvaa yhteyttä; toteaa, että kroonisiin, toistuviin tai näkyviin sairauksiin liittyy usein ahdistusta, masennusta, stigmoja ja sosiaalista eristäytymistä, ja painottaa, että tarvitaan hoitoa koskevia integroituja lähestymistapoja, joilla voidaan puuttua sekä fyysisiin oireisiin että henkiseen hyvinvointiin;</w:t>
            </w:r>
          </w:p>
        </w:tc>
      </w:tr>
    </w:tbl>
    <w:p w14:paraId="1DE984C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296F479" w14:textId="77777777" w:rsidR="00D06BC5" w:rsidRPr="00CF6664" w:rsidRDefault="00D06BC5" w:rsidP="00D06BC5">
      <w:r w:rsidRPr="00CF6664">
        <w:rPr>
          <w:rStyle w:val="HideTWBExt"/>
        </w:rPr>
        <w:t>&lt;/Amend&gt;</w:t>
      </w:r>
    </w:p>
    <w:p w14:paraId="0E4221E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497</w:t>
      </w:r>
      <w:r w:rsidRPr="00CF6664">
        <w:rPr>
          <w:rStyle w:val="HideTWBExt"/>
          <w:b w:val="0"/>
        </w:rPr>
        <w:t>&lt;/NumAm&gt;</w:t>
      </w:r>
    </w:p>
    <w:p w14:paraId="1A1BF064"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3CE1F2C3" w14:textId="77777777" w:rsidR="00D06BC5" w:rsidRPr="00CF6664" w:rsidRDefault="00D06BC5" w:rsidP="00D06BC5">
      <w:pPr>
        <w:pStyle w:val="NormalBold"/>
      </w:pPr>
      <w:r w:rsidRPr="00CF6664">
        <w:rPr>
          <w:rStyle w:val="HideTWBExt"/>
          <w:b w:val="0"/>
        </w:rPr>
        <w:t>&lt;/RepeatBlock-By&gt;</w:t>
      </w:r>
    </w:p>
    <w:p w14:paraId="432AF2C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1B101F4" w14:textId="77777777" w:rsidR="00D06BC5" w:rsidRPr="00CF6664" w:rsidRDefault="00D06BC5" w:rsidP="00D06BC5">
      <w:pPr>
        <w:pStyle w:val="NormalBold"/>
      </w:pPr>
      <w:r w:rsidRPr="00CF6664">
        <w:rPr>
          <w:rStyle w:val="HideTWBExt"/>
          <w:b w:val="0"/>
        </w:rPr>
        <w:t>&lt;Article&gt;</w:t>
      </w:r>
      <w:r w:rsidRPr="00CF6664">
        <w:t>17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37CC03B" w14:textId="77777777" w:rsidTr="00D11899">
        <w:trPr>
          <w:trHeight w:hRule="exact" w:val="240"/>
          <w:jc w:val="center"/>
        </w:trPr>
        <w:tc>
          <w:tcPr>
            <w:tcW w:w="9752" w:type="dxa"/>
            <w:gridSpan w:val="2"/>
            <w:tcBorders>
              <w:top w:val="nil"/>
              <w:left w:val="nil"/>
              <w:bottom w:val="nil"/>
              <w:right w:val="nil"/>
            </w:tcBorders>
          </w:tcPr>
          <w:p w14:paraId="5EA4CDEC" w14:textId="77777777" w:rsidR="00D06BC5" w:rsidRPr="00CF6664" w:rsidRDefault="00D06BC5" w:rsidP="00D11899"/>
        </w:tc>
      </w:tr>
      <w:tr w:rsidR="00D06BC5" w:rsidRPr="00CF6664" w14:paraId="2008E0B9" w14:textId="77777777" w:rsidTr="00D11899">
        <w:trPr>
          <w:trHeight w:val="240"/>
          <w:jc w:val="center"/>
        </w:trPr>
        <w:tc>
          <w:tcPr>
            <w:tcW w:w="4876" w:type="dxa"/>
            <w:tcBorders>
              <w:top w:val="nil"/>
              <w:left w:val="nil"/>
              <w:bottom w:val="nil"/>
              <w:right w:val="nil"/>
            </w:tcBorders>
          </w:tcPr>
          <w:p w14:paraId="13E78E0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5412A84" w14:textId="77777777" w:rsidR="00D06BC5" w:rsidRPr="00CF6664" w:rsidRDefault="00D06BC5" w:rsidP="00D11899">
            <w:pPr>
              <w:pStyle w:val="AmColumnHeading"/>
            </w:pPr>
            <w:r w:rsidRPr="00CF6664">
              <w:t>Tarkistus</w:t>
            </w:r>
          </w:p>
        </w:tc>
      </w:tr>
      <w:tr w:rsidR="00D06BC5" w:rsidRPr="00CF6664" w14:paraId="25686E41" w14:textId="77777777" w:rsidTr="00D11899">
        <w:trPr>
          <w:jc w:val="center"/>
        </w:trPr>
        <w:tc>
          <w:tcPr>
            <w:tcW w:w="4876" w:type="dxa"/>
            <w:tcBorders>
              <w:top w:val="nil"/>
              <w:left w:val="nil"/>
              <w:bottom w:val="nil"/>
              <w:right w:val="nil"/>
            </w:tcBorders>
          </w:tcPr>
          <w:p w14:paraId="0FA1D9B9" w14:textId="77777777" w:rsidR="00D06BC5" w:rsidRPr="00CF6664" w:rsidRDefault="00D06BC5" w:rsidP="00D11899">
            <w:pPr>
              <w:pStyle w:val="Normal6a"/>
            </w:pPr>
          </w:p>
        </w:tc>
        <w:tc>
          <w:tcPr>
            <w:tcW w:w="4876" w:type="dxa"/>
            <w:tcBorders>
              <w:top w:val="nil"/>
              <w:left w:val="nil"/>
              <w:bottom w:val="nil"/>
              <w:right w:val="nil"/>
            </w:tcBorders>
          </w:tcPr>
          <w:p w14:paraId="4F2A50BE" w14:textId="77777777" w:rsidR="00D06BC5" w:rsidRPr="00CF6664" w:rsidRDefault="00D06BC5" w:rsidP="00D11899">
            <w:pPr>
              <w:pStyle w:val="Normal6a"/>
            </w:pPr>
            <w:r w:rsidRPr="00CF6664">
              <w:rPr>
                <w:b/>
                <w:i/>
              </w:rPr>
              <w:t>17 a.</w:t>
            </w:r>
            <w:r w:rsidRPr="00CF6664">
              <w:tab/>
            </w:r>
            <w:r w:rsidRPr="00CF6664">
              <w:rPr>
                <w:b/>
                <w:i/>
              </w:rPr>
              <w:t>kehottaa kohdentamaan EU:n rahoitusta naisten terveyteen ja sukupuolikohtaisiin sairauksiin ja asettamaan etusijalle julkisesti johdetut tutkimus- ja terveydenhuoltojärjestelmät sekä varmistamaan, että rahoituksen kohdentamisessa otetaan huomioon sosiaalinen ja alueellinen eriarvoisuus;</w:t>
            </w:r>
          </w:p>
        </w:tc>
      </w:tr>
    </w:tbl>
    <w:p w14:paraId="325A764D"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537934C6" w14:textId="77777777" w:rsidR="00D06BC5" w:rsidRPr="00CF6664" w:rsidRDefault="00D06BC5" w:rsidP="00D06BC5">
      <w:r w:rsidRPr="00CF6664">
        <w:rPr>
          <w:rStyle w:val="HideTWBExt"/>
        </w:rPr>
        <w:t>&lt;/Amend&gt;</w:t>
      </w:r>
    </w:p>
    <w:p w14:paraId="4E646C6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498</w:t>
      </w:r>
      <w:r w:rsidRPr="00CF6664">
        <w:rPr>
          <w:rStyle w:val="HideTWBExt"/>
          <w:b w:val="0"/>
        </w:rPr>
        <w:t>&lt;/NumAm&gt;</w:t>
      </w:r>
    </w:p>
    <w:p w14:paraId="7D9ED8D8"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51F1D03A" w14:textId="77777777" w:rsidR="00D06BC5" w:rsidRPr="00CF6664" w:rsidRDefault="00D06BC5" w:rsidP="00D06BC5">
      <w:pPr>
        <w:pStyle w:val="NormalBold"/>
      </w:pPr>
      <w:r w:rsidRPr="00CF6664">
        <w:rPr>
          <w:rStyle w:val="HideTWBExt"/>
          <w:b w:val="0"/>
        </w:rPr>
        <w:t>&lt;/RepeatBlock-By&gt;</w:t>
      </w:r>
    </w:p>
    <w:p w14:paraId="44CE215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2E26332" w14:textId="77777777" w:rsidR="00D06BC5" w:rsidRPr="00CF6664" w:rsidRDefault="00D06BC5" w:rsidP="00D06BC5">
      <w:pPr>
        <w:pStyle w:val="NormalBold"/>
      </w:pPr>
      <w:r w:rsidRPr="00CF6664">
        <w:rPr>
          <w:rStyle w:val="HideTWBExt"/>
          <w:b w:val="0"/>
        </w:rPr>
        <w:t>&lt;Article&gt;</w:t>
      </w:r>
      <w:r w:rsidRPr="00CF6664">
        <w:t>17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8E7BB96" w14:textId="77777777" w:rsidTr="00D11899">
        <w:trPr>
          <w:trHeight w:hRule="exact" w:val="240"/>
          <w:jc w:val="center"/>
        </w:trPr>
        <w:tc>
          <w:tcPr>
            <w:tcW w:w="9752" w:type="dxa"/>
            <w:gridSpan w:val="2"/>
            <w:tcBorders>
              <w:top w:val="nil"/>
              <w:left w:val="nil"/>
              <w:bottom w:val="nil"/>
              <w:right w:val="nil"/>
            </w:tcBorders>
          </w:tcPr>
          <w:p w14:paraId="3204456A" w14:textId="77777777" w:rsidR="00D06BC5" w:rsidRPr="00CF6664" w:rsidRDefault="00D06BC5" w:rsidP="00D11899"/>
        </w:tc>
      </w:tr>
      <w:tr w:rsidR="00D06BC5" w:rsidRPr="00CF6664" w14:paraId="59D68648" w14:textId="77777777" w:rsidTr="00D11899">
        <w:trPr>
          <w:trHeight w:val="240"/>
          <w:jc w:val="center"/>
        </w:trPr>
        <w:tc>
          <w:tcPr>
            <w:tcW w:w="4876" w:type="dxa"/>
            <w:tcBorders>
              <w:top w:val="nil"/>
              <w:left w:val="nil"/>
              <w:bottom w:val="nil"/>
              <w:right w:val="nil"/>
            </w:tcBorders>
          </w:tcPr>
          <w:p w14:paraId="1D145FA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1A674AB" w14:textId="77777777" w:rsidR="00D06BC5" w:rsidRPr="00CF6664" w:rsidRDefault="00D06BC5" w:rsidP="00D11899">
            <w:pPr>
              <w:pStyle w:val="AmColumnHeading"/>
            </w:pPr>
            <w:r w:rsidRPr="00CF6664">
              <w:t>Tarkistus</w:t>
            </w:r>
          </w:p>
        </w:tc>
      </w:tr>
      <w:tr w:rsidR="00D06BC5" w:rsidRPr="00CF6664" w14:paraId="6A558154" w14:textId="77777777" w:rsidTr="00D11899">
        <w:trPr>
          <w:jc w:val="center"/>
        </w:trPr>
        <w:tc>
          <w:tcPr>
            <w:tcW w:w="4876" w:type="dxa"/>
            <w:tcBorders>
              <w:top w:val="nil"/>
              <w:left w:val="nil"/>
              <w:bottom w:val="nil"/>
              <w:right w:val="nil"/>
            </w:tcBorders>
          </w:tcPr>
          <w:p w14:paraId="15EA60E9" w14:textId="77777777" w:rsidR="00D06BC5" w:rsidRPr="00CF6664" w:rsidRDefault="00D06BC5" w:rsidP="00D11899">
            <w:pPr>
              <w:pStyle w:val="Normal6a"/>
            </w:pPr>
          </w:p>
        </w:tc>
        <w:tc>
          <w:tcPr>
            <w:tcW w:w="4876" w:type="dxa"/>
            <w:tcBorders>
              <w:top w:val="nil"/>
              <w:left w:val="nil"/>
              <w:bottom w:val="nil"/>
              <w:right w:val="nil"/>
            </w:tcBorders>
          </w:tcPr>
          <w:p w14:paraId="5B947B92" w14:textId="77777777" w:rsidR="00D06BC5" w:rsidRPr="00CF6664" w:rsidRDefault="00D06BC5" w:rsidP="00D11899">
            <w:pPr>
              <w:pStyle w:val="Normal6a"/>
            </w:pPr>
            <w:r w:rsidRPr="00CF6664">
              <w:rPr>
                <w:b/>
                <w:i/>
              </w:rPr>
              <w:t>17 b.</w:t>
            </w:r>
            <w:r w:rsidRPr="00CF6664">
              <w:tab/>
            </w:r>
            <w:r w:rsidRPr="00CF6664">
              <w:rPr>
                <w:b/>
                <w:i/>
              </w:rPr>
              <w:t>painottaa sukupuolten tasa-arvoa sekä seksuaali- ja lisääntymisterveyttä ja -oikeuksia edistävien kansalaisyhteiskunnan organisaatioiden ratkaisevaa roolia naisten hoidon saatavuuden varmistamisessa kaikkialla EU:ssa, naisten terveyskokemuksia ja -tarpeita koskevien tietojen keräämisessä sekä sukupuolinäkökulman paremmin huomioon ottavien lakien ja toimintapolitiikkojen varmistamisessa terveydenhuollon alalla; kehottaa tunnustamaan selkeästi niiden roolin tulevissa AgoraEU-ohjelmassa ja Euroopan kilpailukykyrahastossa varaamalla molemmissa ohjelmissa riittävästi rahoitusta kansalaisyhteiskunnan organisaatioille, jotka toimivat sukupuolten tasa-arvon sekä seksuaali- ja lisääntymisterveyden ja -oikeuksien parissa;</w:t>
            </w:r>
          </w:p>
        </w:tc>
      </w:tr>
    </w:tbl>
    <w:p w14:paraId="6D4F65E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A064350" w14:textId="77777777" w:rsidR="00D06BC5" w:rsidRPr="00CF6664" w:rsidRDefault="00D06BC5" w:rsidP="00D06BC5">
      <w:r w:rsidRPr="00CF6664">
        <w:rPr>
          <w:rStyle w:val="HideTWBExt"/>
        </w:rPr>
        <w:t>&lt;/Amend&gt;</w:t>
      </w:r>
    </w:p>
    <w:p w14:paraId="433C5CB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499</w:t>
      </w:r>
      <w:r w:rsidRPr="00CF6664">
        <w:rPr>
          <w:rStyle w:val="HideTWBExt"/>
          <w:b w:val="0"/>
        </w:rPr>
        <w:t>&lt;/NumAm&gt;</w:t>
      </w:r>
    </w:p>
    <w:p w14:paraId="7DBDDF33"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782897FE" w14:textId="77777777" w:rsidR="00D06BC5" w:rsidRPr="00CF6664" w:rsidRDefault="00D06BC5" w:rsidP="00D06BC5">
      <w:pPr>
        <w:pStyle w:val="NormalBold"/>
      </w:pPr>
      <w:r w:rsidRPr="00CF6664">
        <w:rPr>
          <w:rStyle w:val="HideTWBExt"/>
          <w:b w:val="0"/>
        </w:rPr>
        <w:t>&lt;/RepeatBlock-By&gt;</w:t>
      </w:r>
    </w:p>
    <w:p w14:paraId="485BDDD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75A509C" w14:textId="77777777" w:rsidR="00D06BC5" w:rsidRPr="00CF6664" w:rsidRDefault="00D06BC5" w:rsidP="00D06BC5">
      <w:pPr>
        <w:pStyle w:val="NormalBold"/>
      </w:pPr>
      <w:r w:rsidRPr="00CF6664">
        <w:rPr>
          <w:rStyle w:val="HideTWBExt"/>
          <w:b w:val="0"/>
        </w:rPr>
        <w:t>&lt;Article&gt;</w:t>
      </w:r>
      <w:r w:rsidRPr="00CF6664">
        <w:t>17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38389F8" w14:textId="77777777" w:rsidTr="00D11899">
        <w:trPr>
          <w:trHeight w:hRule="exact" w:val="240"/>
          <w:jc w:val="center"/>
        </w:trPr>
        <w:tc>
          <w:tcPr>
            <w:tcW w:w="9752" w:type="dxa"/>
            <w:gridSpan w:val="2"/>
            <w:tcBorders>
              <w:top w:val="nil"/>
              <w:left w:val="nil"/>
              <w:bottom w:val="nil"/>
              <w:right w:val="nil"/>
            </w:tcBorders>
          </w:tcPr>
          <w:p w14:paraId="2ED3196F" w14:textId="77777777" w:rsidR="00D06BC5" w:rsidRPr="00CF6664" w:rsidRDefault="00D06BC5" w:rsidP="00D11899"/>
        </w:tc>
      </w:tr>
      <w:tr w:rsidR="00D06BC5" w:rsidRPr="00CF6664" w14:paraId="422D8DB2" w14:textId="77777777" w:rsidTr="00D11899">
        <w:trPr>
          <w:trHeight w:val="240"/>
          <w:jc w:val="center"/>
        </w:trPr>
        <w:tc>
          <w:tcPr>
            <w:tcW w:w="4876" w:type="dxa"/>
            <w:tcBorders>
              <w:top w:val="nil"/>
              <w:left w:val="nil"/>
              <w:bottom w:val="nil"/>
              <w:right w:val="nil"/>
            </w:tcBorders>
          </w:tcPr>
          <w:p w14:paraId="1850D65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703BD37E" w14:textId="77777777" w:rsidR="00D06BC5" w:rsidRPr="00CF6664" w:rsidRDefault="00D06BC5" w:rsidP="00D11899">
            <w:pPr>
              <w:pStyle w:val="AmColumnHeading"/>
            </w:pPr>
            <w:r w:rsidRPr="00CF6664">
              <w:t>Tarkistus</w:t>
            </w:r>
          </w:p>
        </w:tc>
      </w:tr>
      <w:tr w:rsidR="00D06BC5" w:rsidRPr="00CF6664" w14:paraId="7E76C909" w14:textId="77777777" w:rsidTr="00D11899">
        <w:trPr>
          <w:jc w:val="center"/>
        </w:trPr>
        <w:tc>
          <w:tcPr>
            <w:tcW w:w="4876" w:type="dxa"/>
            <w:tcBorders>
              <w:top w:val="nil"/>
              <w:left w:val="nil"/>
              <w:bottom w:val="nil"/>
              <w:right w:val="nil"/>
            </w:tcBorders>
          </w:tcPr>
          <w:p w14:paraId="68A1C87E" w14:textId="77777777" w:rsidR="00D06BC5" w:rsidRPr="00CF6664" w:rsidRDefault="00D06BC5" w:rsidP="00D11899">
            <w:pPr>
              <w:pStyle w:val="Normal6a"/>
            </w:pPr>
          </w:p>
        </w:tc>
        <w:tc>
          <w:tcPr>
            <w:tcW w:w="4876" w:type="dxa"/>
            <w:tcBorders>
              <w:top w:val="nil"/>
              <w:left w:val="nil"/>
              <w:bottom w:val="nil"/>
              <w:right w:val="nil"/>
            </w:tcBorders>
          </w:tcPr>
          <w:p w14:paraId="21957A05" w14:textId="77777777" w:rsidR="00D06BC5" w:rsidRPr="00CF6664" w:rsidRDefault="00D06BC5" w:rsidP="00D11899">
            <w:pPr>
              <w:pStyle w:val="Normal6a"/>
            </w:pPr>
            <w:r w:rsidRPr="00CF6664">
              <w:rPr>
                <w:b/>
                <w:i/>
              </w:rPr>
              <w:t>17 b.</w:t>
            </w:r>
            <w:r w:rsidRPr="00CF6664">
              <w:tab/>
            </w:r>
            <w:r w:rsidRPr="00CF6664">
              <w:rPr>
                <w:b/>
                <w:i/>
              </w:rPr>
              <w:t>kiinnittää huomion stigman, virheellisten käsitysten ja sosiaalisten tabujen merkitykseen naisten terveydenhuollon saatavuuden viivästymisessä; panee merkille, että tuomitsemisen, moralisoinnin tai oireiden väärän tulkinnan pelko voi estää naisia pyytämästä ajoissa lääketieteellistä neuvontaa, ja toteaa, että se johtaa vältettävissä oleviin komplikaatioihin ja huonompiin pitkän aikavälin tuloksiin; kehottaa komissiota käynnistämään EU:n laajuisia tiedotuskampanjoita tiettyjen sairauksien, kuten sukupuoliteitse tarttuvien infektioiden ja tulehduksellisten ihotautien, suhteettomista vaikutuksista naisten keskuudessa;</w:t>
            </w:r>
          </w:p>
        </w:tc>
      </w:tr>
    </w:tbl>
    <w:p w14:paraId="2E0B597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473824C" w14:textId="77777777" w:rsidR="00D06BC5" w:rsidRPr="00CF6664" w:rsidRDefault="00D06BC5" w:rsidP="00D06BC5">
      <w:r w:rsidRPr="00CF6664">
        <w:rPr>
          <w:rStyle w:val="HideTWBExt"/>
        </w:rPr>
        <w:t>&lt;/Amend&gt;</w:t>
      </w:r>
    </w:p>
    <w:p w14:paraId="7EFFB57B"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500</w:t>
      </w:r>
      <w:r w:rsidRPr="00CF6664">
        <w:rPr>
          <w:rStyle w:val="HideTWBExt"/>
          <w:b w:val="0"/>
        </w:rPr>
        <w:t>&lt;/NumAm&gt;</w:t>
      </w:r>
    </w:p>
    <w:p w14:paraId="32E22433"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28937D63" w14:textId="77777777" w:rsidR="00D06BC5" w:rsidRPr="00CF6664" w:rsidRDefault="00D06BC5" w:rsidP="00D06BC5">
      <w:pPr>
        <w:pStyle w:val="NormalBold"/>
      </w:pPr>
      <w:r w:rsidRPr="00CF6664">
        <w:rPr>
          <w:rStyle w:val="HideTWBExt"/>
          <w:b w:val="0"/>
        </w:rPr>
        <w:t>&lt;/RepeatBlock-By&gt;</w:t>
      </w:r>
    </w:p>
    <w:p w14:paraId="3D3E160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1E00D4C" w14:textId="77777777" w:rsidR="00D06BC5" w:rsidRPr="00CF6664" w:rsidRDefault="00D06BC5" w:rsidP="00D06BC5">
      <w:pPr>
        <w:pStyle w:val="NormalBold"/>
      </w:pPr>
      <w:r w:rsidRPr="00CF6664">
        <w:rPr>
          <w:rStyle w:val="HideTWBExt"/>
          <w:b w:val="0"/>
        </w:rPr>
        <w:t>&lt;Article&gt;</w:t>
      </w:r>
      <w:r w:rsidRPr="00CF6664">
        <w:t>17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2B87101F" w14:textId="77777777" w:rsidTr="00D11899">
        <w:trPr>
          <w:trHeight w:hRule="exact" w:val="240"/>
          <w:jc w:val="center"/>
        </w:trPr>
        <w:tc>
          <w:tcPr>
            <w:tcW w:w="9752" w:type="dxa"/>
            <w:gridSpan w:val="2"/>
            <w:tcBorders>
              <w:top w:val="nil"/>
              <w:left w:val="nil"/>
              <w:bottom w:val="nil"/>
              <w:right w:val="nil"/>
            </w:tcBorders>
          </w:tcPr>
          <w:p w14:paraId="5B6ACEA9" w14:textId="77777777" w:rsidR="00D06BC5" w:rsidRPr="00CF6664" w:rsidRDefault="00D06BC5" w:rsidP="00D11899"/>
        </w:tc>
      </w:tr>
      <w:tr w:rsidR="00D06BC5" w:rsidRPr="00CF6664" w14:paraId="5C110EB9" w14:textId="77777777" w:rsidTr="00D11899">
        <w:trPr>
          <w:trHeight w:val="240"/>
          <w:jc w:val="center"/>
        </w:trPr>
        <w:tc>
          <w:tcPr>
            <w:tcW w:w="4876" w:type="dxa"/>
            <w:tcBorders>
              <w:top w:val="nil"/>
              <w:left w:val="nil"/>
              <w:bottom w:val="nil"/>
              <w:right w:val="nil"/>
            </w:tcBorders>
          </w:tcPr>
          <w:p w14:paraId="77825039"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D4C882D" w14:textId="77777777" w:rsidR="00D06BC5" w:rsidRPr="00CF6664" w:rsidRDefault="00D06BC5" w:rsidP="00D11899">
            <w:pPr>
              <w:pStyle w:val="AmColumnHeading"/>
            </w:pPr>
            <w:r w:rsidRPr="00CF6664">
              <w:t>Tarkistus</w:t>
            </w:r>
          </w:p>
        </w:tc>
      </w:tr>
      <w:tr w:rsidR="00D06BC5" w:rsidRPr="00CF6664" w14:paraId="520C83E0" w14:textId="77777777" w:rsidTr="00D11899">
        <w:trPr>
          <w:jc w:val="center"/>
        </w:trPr>
        <w:tc>
          <w:tcPr>
            <w:tcW w:w="4876" w:type="dxa"/>
            <w:tcBorders>
              <w:top w:val="nil"/>
              <w:left w:val="nil"/>
              <w:bottom w:val="nil"/>
              <w:right w:val="nil"/>
            </w:tcBorders>
          </w:tcPr>
          <w:p w14:paraId="156EAA06" w14:textId="77777777" w:rsidR="00D06BC5" w:rsidRPr="00CF6664" w:rsidRDefault="00D06BC5" w:rsidP="00D11899">
            <w:pPr>
              <w:pStyle w:val="Normal6a"/>
            </w:pPr>
          </w:p>
        </w:tc>
        <w:tc>
          <w:tcPr>
            <w:tcW w:w="4876" w:type="dxa"/>
            <w:tcBorders>
              <w:top w:val="nil"/>
              <w:left w:val="nil"/>
              <w:bottom w:val="nil"/>
              <w:right w:val="nil"/>
            </w:tcBorders>
          </w:tcPr>
          <w:p w14:paraId="517D6159" w14:textId="77777777" w:rsidR="00D06BC5" w:rsidRPr="00CF6664" w:rsidRDefault="00D06BC5" w:rsidP="00D11899">
            <w:pPr>
              <w:pStyle w:val="Normal6a"/>
            </w:pPr>
            <w:r w:rsidRPr="00CF6664">
              <w:rPr>
                <w:b/>
                <w:i/>
              </w:rPr>
              <w:t>17 c.</w:t>
            </w:r>
            <w:r w:rsidRPr="00CF6664">
              <w:tab/>
            </w:r>
            <w:r w:rsidRPr="00CF6664">
              <w:rPr>
                <w:b/>
                <w:i/>
              </w:rPr>
              <w:t>korostaa, että hoitamattomat tai myöhässä diagnosoidut sairaudet voivat vaikuttaa haitallisesti naisten seksuaali- ja lisääntymisterveyteen; painottaa, että ennaltaehkäisyn, diagnoosin ja hoidon oikea-aikainen saatavuus on olennaisen tärkeää hedelmällisyyden, seksuaaliterveyden ja yleisen hyvinvoinnin suojelemiseksi ja vältettävissä olevien pitkän aikavälin seurausten vähentämiseksi;</w:t>
            </w:r>
          </w:p>
        </w:tc>
      </w:tr>
    </w:tbl>
    <w:p w14:paraId="452BFB7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35B154B" w14:textId="77777777" w:rsidR="00D06BC5" w:rsidRPr="00CF6664" w:rsidRDefault="00D06BC5" w:rsidP="00D06BC5">
      <w:r w:rsidRPr="00CF6664">
        <w:rPr>
          <w:rStyle w:val="HideTWBExt"/>
        </w:rPr>
        <w:t>&lt;/Amend&gt;</w:t>
      </w:r>
    </w:p>
    <w:p w14:paraId="5566DC01"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501</w:t>
      </w:r>
      <w:r w:rsidRPr="00CF6664">
        <w:rPr>
          <w:rStyle w:val="HideTWBExt"/>
          <w:b w:val="0"/>
        </w:rPr>
        <w:t>&lt;/NumAm&gt;</w:t>
      </w:r>
    </w:p>
    <w:p w14:paraId="6612ED8D"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7F302D3C" w14:textId="77777777" w:rsidR="00D06BC5" w:rsidRPr="00CF6664" w:rsidRDefault="00D06BC5" w:rsidP="00D06BC5">
      <w:pPr>
        <w:pStyle w:val="NormalBold"/>
      </w:pPr>
      <w:r w:rsidRPr="00CF6664">
        <w:rPr>
          <w:rStyle w:val="HideTWBExt"/>
          <w:b w:val="0"/>
        </w:rPr>
        <w:t>&lt;/RepeatBlock-By&gt;</w:t>
      </w:r>
    </w:p>
    <w:p w14:paraId="76445007"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5BF18DA" w14:textId="77777777" w:rsidR="00D06BC5" w:rsidRPr="00CF6664" w:rsidRDefault="00D06BC5" w:rsidP="00D06BC5">
      <w:pPr>
        <w:pStyle w:val="NormalBold"/>
      </w:pPr>
      <w:r w:rsidRPr="00CF6664">
        <w:rPr>
          <w:rStyle w:val="HideTWBExt"/>
          <w:b w:val="0"/>
        </w:rPr>
        <w:t>&lt;Article&gt;</w:t>
      </w:r>
      <w:r w:rsidRPr="00CF6664">
        <w:t>17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8517F65" w14:textId="77777777" w:rsidTr="00D11899">
        <w:trPr>
          <w:trHeight w:hRule="exact" w:val="240"/>
          <w:jc w:val="center"/>
        </w:trPr>
        <w:tc>
          <w:tcPr>
            <w:tcW w:w="9752" w:type="dxa"/>
            <w:gridSpan w:val="2"/>
            <w:tcBorders>
              <w:top w:val="nil"/>
              <w:left w:val="nil"/>
              <w:bottom w:val="nil"/>
              <w:right w:val="nil"/>
            </w:tcBorders>
          </w:tcPr>
          <w:p w14:paraId="7F2923DB" w14:textId="77777777" w:rsidR="00D06BC5" w:rsidRPr="00CF6664" w:rsidRDefault="00D06BC5" w:rsidP="00D11899"/>
        </w:tc>
      </w:tr>
      <w:tr w:rsidR="00D06BC5" w:rsidRPr="00CF6664" w14:paraId="2F9FE9D8" w14:textId="77777777" w:rsidTr="00D11899">
        <w:trPr>
          <w:trHeight w:val="240"/>
          <w:jc w:val="center"/>
        </w:trPr>
        <w:tc>
          <w:tcPr>
            <w:tcW w:w="4876" w:type="dxa"/>
            <w:tcBorders>
              <w:top w:val="nil"/>
              <w:left w:val="nil"/>
              <w:bottom w:val="nil"/>
              <w:right w:val="nil"/>
            </w:tcBorders>
          </w:tcPr>
          <w:p w14:paraId="199122D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FF1F063" w14:textId="77777777" w:rsidR="00D06BC5" w:rsidRPr="00CF6664" w:rsidRDefault="00D06BC5" w:rsidP="00D11899">
            <w:pPr>
              <w:pStyle w:val="AmColumnHeading"/>
            </w:pPr>
            <w:r w:rsidRPr="00CF6664">
              <w:t>Tarkistus</w:t>
            </w:r>
          </w:p>
        </w:tc>
      </w:tr>
      <w:tr w:rsidR="00D06BC5" w:rsidRPr="00CF6664" w14:paraId="7227EFAF" w14:textId="77777777" w:rsidTr="00D11899">
        <w:trPr>
          <w:jc w:val="center"/>
        </w:trPr>
        <w:tc>
          <w:tcPr>
            <w:tcW w:w="4876" w:type="dxa"/>
            <w:tcBorders>
              <w:top w:val="nil"/>
              <w:left w:val="nil"/>
              <w:bottom w:val="nil"/>
              <w:right w:val="nil"/>
            </w:tcBorders>
          </w:tcPr>
          <w:p w14:paraId="24DAE241" w14:textId="77777777" w:rsidR="00D06BC5" w:rsidRPr="00CF6664" w:rsidRDefault="00D06BC5" w:rsidP="00D11899">
            <w:pPr>
              <w:pStyle w:val="Normal6a"/>
            </w:pPr>
          </w:p>
        </w:tc>
        <w:tc>
          <w:tcPr>
            <w:tcW w:w="4876" w:type="dxa"/>
            <w:tcBorders>
              <w:top w:val="nil"/>
              <w:left w:val="nil"/>
              <w:bottom w:val="nil"/>
              <w:right w:val="nil"/>
            </w:tcBorders>
          </w:tcPr>
          <w:p w14:paraId="7C26A8D5" w14:textId="77777777" w:rsidR="00D06BC5" w:rsidRPr="00CF6664" w:rsidRDefault="00D06BC5" w:rsidP="00D11899">
            <w:pPr>
              <w:pStyle w:val="Normal6a"/>
            </w:pPr>
            <w:r w:rsidRPr="00CF6664">
              <w:rPr>
                <w:b/>
                <w:i/>
              </w:rPr>
              <w:t>17 d.</w:t>
            </w:r>
            <w:r w:rsidRPr="00CF6664">
              <w:tab/>
            </w:r>
            <w:r w:rsidRPr="00CF6664">
              <w:rPr>
                <w:b/>
                <w:i/>
              </w:rPr>
              <w:t>ilmaisee huolensa digitaalisten alustojen ja sosiaalisen median kasvavasta vaikutuksesta naisten terveyskäsityksiin; korostaa, että kehojen idealisoitu ja epärealistinen esittäminen voi edistää haitallista käyttäytymistä, kuten melanoomariskiä aiheuttavien solariumien käyttöä, lisääntynyttä epävarmuutta, myös alopeciaa sairastavien naisten kohdalla, ja riskialttiita terveyskäytäntöjä erityisesti nuorten naisten keskuudessa; kehottaa EU:n toimielimiä lisäämään tietoisuutta näiden kauneudenhoitoa koskevien virheellisten ja vaarallisten väärinkäsitysten torjumiseksi;</w:t>
            </w:r>
          </w:p>
        </w:tc>
      </w:tr>
    </w:tbl>
    <w:p w14:paraId="0122F39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4E82B7F" w14:textId="77777777" w:rsidR="00D06BC5" w:rsidRPr="00CF6664" w:rsidRDefault="00D06BC5" w:rsidP="00D06BC5">
      <w:r w:rsidRPr="00CF6664">
        <w:rPr>
          <w:rStyle w:val="HideTWBExt"/>
        </w:rPr>
        <w:t>&lt;/Amend&gt;</w:t>
      </w:r>
    </w:p>
    <w:p w14:paraId="59AE2BA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502</w:t>
      </w:r>
      <w:r w:rsidRPr="00CF6664">
        <w:rPr>
          <w:rStyle w:val="HideTWBExt"/>
          <w:b w:val="0"/>
        </w:rPr>
        <w:t>&lt;/NumAm&gt;</w:t>
      </w:r>
    </w:p>
    <w:p w14:paraId="09CD71E0" w14:textId="77777777" w:rsidR="00D06BC5" w:rsidRPr="00CF6664" w:rsidRDefault="00D06BC5" w:rsidP="00D06BC5">
      <w:pPr>
        <w:pStyle w:val="NormalBold"/>
      </w:pPr>
      <w:r w:rsidRPr="00CF6664">
        <w:rPr>
          <w:rStyle w:val="HideTWBExt"/>
          <w:b w:val="0"/>
        </w:rPr>
        <w:t>&lt;RepeatBlock-By&gt;&lt;Members&gt;</w:t>
      </w:r>
      <w:r w:rsidRPr="00CF6664">
        <w:t>Elżbieta Katarzyna Łukacijewska, Ewa Kopacz, Mirosława Nykiel, Jagna Marczułajtis-Walczak</w:t>
      </w:r>
      <w:r w:rsidRPr="00CF6664">
        <w:rPr>
          <w:rStyle w:val="HideTWBExt"/>
          <w:b w:val="0"/>
        </w:rPr>
        <w:t>&lt;/Members&gt;</w:t>
      </w:r>
    </w:p>
    <w:p w14:paraId="29964770" w14:textId="77777777" w:rsidR="00D06BC5" w:rsidRPr="00CF6664" w:rsidRDefault="00D06BC5" w:rsidP="00D06BC5">
      <w:pPr>
        <w:pStyle w:val="NormalBold"/>
      </w:pPr>
      <w:r w:rsidRPr="00CF6664">
        <w:rPr>
          <w:rStyle w:val="HideTWBExt"/>
          <w:b w:val="0"/>
        </w:rPr>
        <w:t>&lt;/RepeatBlock-By&gt;</w:t>
      </w:r>
    </w:p>
    <w:p w14:paraId="053F5BD9"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AB3443C" w14:textId="77777777" w:rsidR="00D06BC5" w:rsidRPr="00CF6664" w:rsidRDefault="00D06BC5" w:rsidP="00D06BC5">
      <w:pPr>
        <w:pStyle w:val="NormalBold"/>
      </w:pPr>
      <w:r w:rsidRPr="00CF6664">
        <w:rPr>
          <w:rStyle w:val="HideTWBExt"/>
          <w:b w:val="0"/>
        </w:rPr>
        <w:t>&lt;Article&gt;</w:t>
      </w:r>
      <w:r w:rsidRPr="00CF6664">
        <w:t>17 e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DE6E763" w14:textId="77777777" w:rsidTr="00D11899">
        <w:trPr>
          <w:trHeight w:hRule="exact" w:val="240"/>
          <w:jc w:val="center"/>
        </w:trPr>
        <w:tc>
          <w:tcPr>
            <w:tcW w:w="9752" w:type="dxa"/>
            <w:gridSpan w:val="2"/>
            <w:tcBorders>
              <w:top w:val="nil"/>
              <w:left w:val="nil"/>
              <w:bottom w:val="nil"/>
              <w:right w:val="nil"/>
            </w:tcBorders>
          </w:tcPr>
          <w:p w14:paraId="7A4D98AC" w14:textId="77777777" w:rsidR="00D06BC5" w:rsidRPr="00CF6664" w:rsidRDefault="00D06BC5" w:rsidP="00D11899"/>
        </w:tc>
      </w:tr>
      <w:tr w:rsidR="00D06BC5" w:rsidRPr="00CF6664" w14:paraId="3C044621" w14:textId="77777777" w:rsidTr="00D11899">
        <w:trPr>
          <w:trHeight w:val="240"/>
          <w:jc w:val="center"/>
        </w:trPr>
        <w:tc>
          <w:tcPr>
            <w:tcW w:w="4876" w:type="dxa"/>
            <w:tcBorders>
              <w:top w:val="nil"/>
              <w:left w:val="nil"/>
              <w:bottom w:val="nil"/>
              <w:right w:val="nil"/>
            </w:tcBorders>
          </w:tcPr>
          <w:p w14:paraId="6E477FD4"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7FFD111" w14:textId="77777777" w:rsidR="00D06BC5" w:rsidRPr="00CF6664" w:rsidRDefault="00D06BC5" w:rsidP="00D11899">
            <w:pPr>
              <w:pStyle w:val="AmColumnHeading"/>
            </w:pPr>
            <w:r w:rsidRPr="00CF6664">
              <w:t>Tarkistus</w:t>
            </w:r>
          </w:p>
        </w:tc>
      </w:tr>
      <w:tr w:rsidR="00D06BC5" w:rsidRPr="00CF6664" w14:paraId="482417CD" w14:textId="77777777" w:rsidTr="00D11899">
        <w:trPr>
          <w:jc w:val="center"/>
        </w:trPr>
        <w:tc>
          <w:tcPr>
            <w:tcW w:w="4876" w:type="dxa"/>
            <w:tcBorders>
              <w:top w:val="nil"/>
              <w:left w:val="nil"/>
              <w:bottom w:val="nil"/>
              <w:right w:val="nil"/>
            </w:tcBorders>
          </w:tcPr>
          <w:p w14:paraId="0B03285F" w14:textId="77777777" w:rsidR="00D06BC5" w:rsidRPr="00CF6664" w:rsidRDefault="00D06BC5" w:rsidP="00D11899">
            <w:pPr>
              <w:pStyle w:val="Normal6a"/>
            </w:pPr>
          </w:p>
        </w:tc>
        <w:tc>
          <w:tcPr>
            <w:tcW w:w="4876" w:type="dxa"/>
            <w:tcBorders>
              <w:top w:val="nil"/>
              <w:left w:val="nil"/>
              <w:bottom w:val="nil"/>
              <w:right w:val="nil"/>
            </w:tcBorders>
          </w:tcPr>
          <w:p w14:paraId="133089D3" w14:textId="77777777" w:rsidR="00D06BC5" w:rsidRPr="00CF6664" w:rsidRDefault="00D06BC5" w:rsidP="00D11899">
            <w:pPr>
              <w:pStyle w:val="Normal6a"/>
            </w:pPr>
            <w:r w:rsidRPr="00CF6664">
              <w:rPr>
                <w:b/>
                <w:i/>
              </w:rPr>
              <w:t>17 e.</w:t>
            </w:r>
            <w:r w:rsidRPr="00CF6664">
              <w:tab/>
            </w:r>
            <w:r w:rsidRPr="00CF6664">
              <w:rPr>
                <w:b/>
                <w:i/>
              </w:rPr>
              <w:t>korostaa, että solarium on riskitekijä, jonka vuoksi nuorten naisten melanoomat ovat lisääntyneet jyrkemmin kuin miesten, erityisesti, jos sen käyttö tapahtuu alle 30-vuotiaana; kehottaa komissiota toteuttamaan toimenpiteitä solariumin käytön rajoittamiseksi ja vähentämiseksi johdonmukaisesti kaikkialla Euroopassa melanoomaepidemian pysäyttämiseksi</w:t>
            </w:r>
            <w:r w:rsidRPr="00CF6664">
              <w:rPr>
                <w:b/>
                <w:i/>
                <w:vertAlign w:val="superscript"/>
              </w:rPr>
              <w:t>1 a</w:t>
            </w:r>
            <w:r w:rsidRPr="00CF6664">
              <w:rPr>
                <w:b/>
                <w:i/>
              </w:rPr>
              <w:t>;</w:t>
            </w:r>
          </w:p>
        </w:tc>
      </w:tr>
      <w:tr w:rsidR="00D06BC5" w:rsidRPr="00CF6664" w14:paraId="2AD54912" w14:textId="77777777" w:rsidTr="00D11899">
        <w:trPr>
          <w:jc w:val="center"/>
        </w:trPr>
        <w:tc>
          <w:tcPr>
            <w:tcW w:w="4876" w:type="dxa"/>
            <w:tcBorders>
              <w:top w:val="nil"/>
              <w:left w:val="nil"/>
              <w:bottom w:val="nil"/>
              <w:right w:val="nil"/>
            </w:tcBorders>
          </w:tcPr>
          <w:p w14:paraId="2BB1FD7F" w14:textId="77777777" w:rsidR="00D06BC5" w:rsidRPr="00CF6664" w:rsidRDefault="00D06BC5" w:rsidP="00D11899"/>
        </w:tc>
        <w:tc>
          <w:tcPr>
            <w:tcW w:w="4876" w:type="dxa"/>
            <w:tcBorders>
              <w:top w:val="nil"/>
              <w:left w:val="nil"/>
              <w:bottom w:val="nil"/>
              <w:right w:val="nil"/>
            </w:tcBorders>
          </w:tcPr>
          <w:p w14:paraId="6656CBCC" w14:textId="77777777" w:rsidR="00D06BC5" w:rsidRPr="00CF6664" w:rsidRDefault="00D06BC5" w:rsidP="00D11899">
            <w:pPr>
              <w:pStyle w:val="Normal6a"/>
            </w:pPr>
            <w:r w:rsidRPr="00CF6664">
              <w:rPr>
                <w:b/>
                <w:i/>
              </w:rPr>
              <w:t>_________________</w:t>
            </w:r>
          </w:p>
        </w:tc>
      </w:tr>
      <w:tr w:rsidR="00D06BC5" w:rsidRPr="00CF6664" w14:paraId="2E03DBDC" w14:textId="77777777" w:rsidTr="00D11899">
        <w:trPr>
          <w:jc w:val="center"/>
        </w:trPr>
        <w:tc>
          <w:tcPr>
            <w:tcW w:w="4876" w:type="dxa"/>
            <w:tcBorders>
              <w:top w:val="nil"/>
              <w:left w:val="nil"/>
              <w:bottom w:val="nil"/>
              <w:right w:val="nil"/>
            </w:tcBorders>
          </w:tcPr>
          <w:p w14:paraId="536109F6" w14:textId="77777777" w:rsidR="00D06BC5" w:rsidRPr="00CF6664" w:rsidRDefault="00D06BC5" w:rsidP="00D11899"/>
        </w:tc>
        <w:tc>
          <w:tcPr>
            <w:tcW w:w="4876" w:type="dxa"/>
            <w:tcBorders>
              <w:top w:val="nil"/>
              <w:left w:val="nil"/>
              <w:bottom w:val="nil"/>
              <w:right w:val="nil"/>
            </w:tcBorders>
          </w:tcPr>
          <w:p w14:paraId="4CC7F4B7" w14:textId="77777777" w:rsidR="00D06BC5" w:rsidRPr="00CF6664" w:rsidRDefault="00D06BC5" w:rsidP="00D11899">
            <w:pPr>
              <w:pStyle w:val="Normal6a"/>
            </w:pPr>
            <w:r w:rsidRPr="00CF6664">
              <w:rPr>
                <w:b/>
                <w:i/>
                <w:vertAlign w:val="superscript"/>
              </w:rPr>
              <w:t>1 a</w:t>
            </w:r>
            <w:r w:rsidRPr="00CF6664">
              <w:t xml:space="preserve"> </w:t>
            </w:r>
            <w:r w:rsidRPr="00CF6664">
              <w:rPr>
                <w:b/>
                <w:i/>
              </w:rPr>
              <w:t>Lazovich, D., Vogel, R. I., Weinstock, M. A., Nelson, H. H., Ahmed, R. L., &amp; Berwick, M. (2016), ”Association between indoor tanning and melanoma in younger men and women”, JAMA dermatology, 152(3), 268-275.</w:t>
            </w:r>
          </w:p>
        </w:tc>
      </w:tr>
    </w:tbl>
    <w:p w14:paraId="6516566B"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4FE3C5C" w14:textId="77777777" w:rsidR="00D06BC5" w:rsidRPr="00CF6664" w:rsidRDefault="00D06BC5" w:rsidP="00D06BC5">
      <w:r w:rsidRPr="00CF6664">
        <w:rPr>
          <w:rStyle w:val="HideTWBExt"/>
        </w:rPr>
        <w:t>&lt;/Amend&gt;</w:t>
      </w:r>
    </w:p>
    <w:p w14:paraId="69B1850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503</w:t>
      </w:r>
      <w:r w:rsidRPr="00CF6664">
        <w:rPr>
          <w:rStyle w:val="HideTWBExt"/>
          <w:b w:val="0"/>
        </w:rPr>
        <w:t>&lt;/NumAm&gt;</w:t>
      </w:r>
    </w:p>
    <w:p w14:paraId="5A493821" w14:textId="77777777" w:rsidR="00D06BC5" w:rsidRPr="00CF6664" w:rsidRDefault="00D06BC5" w:rsidP="00D06BC5">
      <w:pPr>
        <w:pStyle w:val="NormalBold"/>
      </w:pPr>
      <w:r w:rsidRPr="00CF6664">
        <w:rPr>
          <w:rStyle w:val="HideTWBExt"/>
          <w:b w:val="0"/>
        </w:rPr>
        <w:t>&lt;RepeatBlock-By&gt;&lt;Members&gt;</w:t>
      </w:r>
      <w:r w:rsidRPr="00CF6664">
        <w:t>Ewa Kopacz, Elżbieta Katarzyna Łukacijewska, Mirosława Nykiel, Jagna Marczułajtis-Walczak</w:t>
      </w:r>
      <w:r w:rsidRPr="00CF6664">
        <w:rPr>
          <w:rStyle w:val="HideTWBExt"/>
          <w:b w:val="0"/>
        </w:rPr>
        <w:t>&lt;/Members&gt;</w:t>
      </w:r>
    </w:p>
    <w:p w14:paraId="45FB3AFB" w14:textId="77777777" w:rsidR="00D06BC5" w:rsidRPr="00CF6664" w:rsidRDefault="00D06BC5" w:rsidP="00D06BC5">
      <w:pPr>
        <w:pStyle w:val="NormalBold"/>
      </w:pPr>
      <w:r w:rsidRPr="00CF6664">
        <w:rPr>
          <w:rStyle w:val="HideTWBExt"/>
          <w:b w:val="0"/>
        </w:rPr>
        <w:t>&lt;/RepeatBlock-By&gt;</w:t>
      </w:r>
    </w:p>
    <w:p w14:paraId="521285BA"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BA1028B" w14:textId="77777777" w:rsidR="00D06BC5" w:rsidRPr="00CF6664" w:rsidRDefault="00D06BC5" w:rsidP="00D06BC5">
      <w:pPr>
        <w:pStyle w:val="NormalBold"/>
      </w:pPr>
      <w:r w:rsidRPr="00CF6664">
        <w:rPr>
          <w:rStyle w:val="HideTWBExt"/>
          <w:b w:val="0"/>
        </w:rPr>
        <w:t>&lt;Article&gt;</w:t>
      </w:r>
      <w:r w:rsidRPr="00CF6664">
        <w:t>18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26ACFCC" w14:textId="77777777" w:rsidTr="00D11899">
        <w:trPr>
          <w:trHeight w:hRule="exact" w:val="240"/>
          <w:jc w:val="center"/>
        </w:trPr>
        <w:tc>
          <w:tcPr>
            <w:tcW w:w="9752" w:type="dxa"/>
            <w:gridSpan w:val="2"/>
            <w:tcBorders>
              <w:top w:val="nil"/>
              <w:left w:val="nil"/>
              <w:bottom w:val="nil"/>
              <w:right w:val="nil"/>
            </w:tcBorders>
          </w:tcPr>
          <w:p w14:paraId="5AEB5D65" w14:textId="77777777" w:rsidR="00D06BC5" w:rsidRPr="00CF6664" w:rsidRDefault="00D06BC5" w:rsidP="00D11899"/>
        </w:tc>
      </w:tr>
      <w:tr w:rsidR="00D06BC5" w:rsidRPr="00CF6664" w14:paraId="0F84430A" w14:textId="77777777" w:rsidTr="00D11899">
        <w:trPr>
          <w:trHeight w:val="240"/>
          <w:jc w:val="center"/>
        </w:trPr>
        <w:tc>
          <w:tcPr>
            <w:tcW w:w="4876" w:type="dxa"/>
            <w:tcBorders>
              <w:top w:val="nil"/>
              <w:left w:val="nil"/>
              <w:bottom w:val="nil"/>
              <w:right w:val="nil"/>
            </w:tcBorders>
          </w:tcPr>
          <w:p w14:paraId="26B2925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BA5B7AD" w14:textId="77777777" w:rsidR="00D06BC5" w:rsidRPr="00CF6664" w:rsidRDefault="00D06BC5" w:rsidP="00D11899">
            <w:pPr>
              <w:pStyle w:val="AmColumnHeading"/>
            </w:pPr>
            <w:r w:rsidRPr="00CF6664">
              <w:t>Tarkistus</w:t>
            </w:r>
          </w:p>
        </w:tc>
      </w:tr>
      <w:tr w:rsidR="00D06BC5" w:rsidRPr="00CF6664" w14:paraId="1681A7B1" w14:textId="77777777" w:rsidTr="00D11899">
        <w:trPr>
          <w:jc w:val="center"/>
        </w:trPr>
        <w:tc>
          <w:tcPr>
            <w:tcW w:w="4876" w:type="dxa"/>
            <w:tcBorders>
              <w:top w:val="nil"/>
              <w:left w:val="nil"/>
              <w:bottom w:val="nil"/>
              <w:right w:val="nil"/>
            </w:tcBorders>
          </w:tcPr>
          <w:p w14:paraId="600C8C48" w14:textId="77777777" w:rsidR="00D06BC5" w:rsidRPr="00CF6664" w:rsidRDefault="00D06BC5" w:rsidP="00D11899">
            <w:pPr>
              <w:pStyle w:val="Normal6a"/>
            </w:pPr>
            <w:r w:rsidRPr="00CF6664">
              <w:t>18.</w:t>
            </w:r>
            <w:r w:rsidRPr="00CF6664">
              <w:tab/>
              <w:t>katsoo, että sukupuolten tasa-arvon parantaminen terveystutkimuksessa tarjoaa EU:lle kilpailumahdollisuuden; painottaa, että EU:n rahoituksen osoittaminen terveyteen liittyvään sukupuolten väliseen epätasa-arvoon puuttumiseen yhdistettynä tietojen puutteen korjaamiseen tähtääviin toimenpiteisiin voisi kannustaa investointeihin ja vauhdittaa innovointia EU:ssa;</w:t>
            </w:r>
          </w:p>
        </w:tc>
        <w:tc>
          <w:tcPr>
            <w:tcW w:w="4876" w:type="dxa"/>
            <w:tcBorders>
              <w:top w:val="nil"/>
              <w:left w:val="nil"/>
              <w:bottom w:val="nil"/>
              <w:right w:val="nil"/>
            </w:tcBorders>
          </w:tcPr>
          <w:p w14:paraId="5C6E8218" w14:textId="77777777" w:rsidR="00D06BC5" w:rsidRPr="00CF6664" w:rsidRDefault="00D06BC5" w:rsidP="00D11899">
            <w:pPr>
              <w:pStyle w:val="Normal6a"/>
            </w:pPr>
            <w:r w:rsidRPr="00CF6664">
              <w:t>18.</w:t>
            </w:r>
            <w:r w:rsidRPr="00CF6664">
              <w:tab/>
              <w:t xml:space="preserve">katsoo, että sukupuolten tasa-arvon parantaminen terveystutkimuksessa tarjoaa EU:lle kilpailumahdollisuuden; painottaa, että EU:n rahoituksen osoittaminen terveyteen liittyvään sukupuolten väliseen epätasa-arvoon puuttumiseen yhdistettynä tietojen puutteen korjaamiseen tähtääviin toimenpiteisiin voisi kannustaa investointeihin ja vauhdittaa innovointia EU:ssa; </w:t>
            </w:r>
            <w:r w:rsidRPr="00CF6664">
              <w:rPr>
                <w:b/>
                <w:i/>
              </w:rPr>
              <w:t>kehottaa komissiota ja jäsenvaltioita edistämään naisten suurempaa osallistumista kaikkiin tieteellisen tutkimuksen osa-alueisiin sekä tutkijoina että tutkimuksen osallistujina;</w:t>
            </w:r>
            <w:r w:rsidRPr="00CF6664">
              <w:t xml:space="preserve"> </w:t>
            </w:r>
            <w:r w:rsidRPr="00CF6664">
              <w:rPr>
                <w:b/>
                <w:i/>
              </w:rPr>
              <w:t>suosittelee sellaisten toimenpiteiden toteuttamista, joilla poistetaan esteet naisten urakehitykselle tieteen alalla ja varmistetaan yhtäläiset mahdollisuudet saada tutkimusrahoitusta ja päästä johtotehtäviin;</w:t>
            </w:r>
            <w:r w:rsidRPr="00CF6664">
              <w:t xml:space="preserve"> </w:t>
            </w:r>
            <w:r w:rsidRPr="00CF6664">
              <w:rPr>
                <w:b/>
                <w:i/>
              </w:rPr>
              <w:t>korostaa, että tutkimusryhmien tasapainoisempi sukupuolijakauma ja naisten suurempi osallistuminen kliinisiin tutkimuksiin parantavat osaltaan terveystulosten laatua ja luotettavuutta;</w:t>
            </w:r>
          </w:p>
        </w:tc>
      </w:tr>
    </w:tbl>
    <w:p w14:paraId="070AE408"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{PL}</w:t>
      </w:r>
      <w:r w:rsidRPr="00CF6664">
        <w:t>pl</w:t>
      </w:r>
      <w:r w:rsidRPr="00CF6664">
        <w:rPr>
          <w:rStyle w:val="HideTWBExt"/>
        </w:rPr>
        <w:t>&lt;/Original&gt;</w:t>
      </w:r>
    </w:p>
    <w:p w14:paraId="47DAB942" w14:textId="77777777" w:rsidR="00D06BC5" w:rsidRPr="00CF6664" w:rsidRDefault="00D06BC5" w:rsidP="00D06BC5">
      <w:r w:rsidRPr="00CF6664">
        <w:rPr>
          <w:rStyle w:val="HideTWBExt"/>
        </w:rPr>
        <w:t>&lt;/Amend&gt;</w:t>
      </w:r>
    </w:p>
    <w:p w14:paraId="707795E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504</w:t>
      </w:r>
      <w:r w:rsidRPr="00CF6664">
        <w:rPr>
          <w:rStyle w:val="HideTWBExt"/>
          <w:b w:val="0"/>
        </w:rPr>
        <w:t>&lt;/NumAm&gt;</w:t>
      </w:r>
    </w:p>
    <w:p w14:paraId="36BED1B4" w14:textId="77777777" w:rsidR="00D06BC5" w:rsidRPr="00CF6664" w:rsidRDefault="00D06BC5" w:rsidP="00D06BC5">
      <w:pPr>
        <w:pStyle w:val="NormalBold"/>
      </w:pPr>
      <w:r w:rsidRPr="00CF6664">
        <w:rPr>
          <w:rStyle w:val="HideTWBExt"/>
          <w:b w:val="0"/>
        </w:rPr>
        <w:t>&lt;RepeatBlock-By&gt;&lt;Members&gt;</w:t>
      </w:r>
      <w:r w:rsidRPr="00CF6664">
        <w:t>Billy Kelleher, Abir Al-Sahlani, Lucia Yar, Valérie Devaux, Veronika Cifrová Ostrihoňová, Raquel García Hermida-Van Der Walle</w:t>
      </w:r>
      <w:r w:rsidRPr="00CF6664">
        <w:rPr>
          <w:rStyle w:val="HideTWBExt"/>
          <w:b w:val="0"/>
        </w:rPr>
        <w:t>&lt;/Members&gt;</w:t>
      </w:r>
    </w:p>
    <w:p w14:paraId="517FB9EF" w14:textId="77777777" w:rsidR="00D06BC5" w:rsidRPr="00CF6664" w:rsidRDefault="00D06BC5" w:rsidP="00D06BC5">
      <w:pPr>
        <w:pStyle w:val="NormalBold"/>
      </w:pPr>
      <w:r w:rsidRPr="00CF6664">
        <w:rPr>
          <w:rStyle w:val="HideTWBExt"/>
          <w:b w:val="0"/>
        </w:rPr>
        <w:t>&lt;/RepeatBlock-By&gt;</w:t>
      </w:r>
    </w:p>
    <w:p w14:paraId="2C0CF3F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7F84B63" w14:textId="77777777" w:rsidR="00D06BC5" w:rsidRPr="00CF6664" w:rsidRDefault="00D06BC5" w:rsidP="00D06BC5">
      <w:pPr>
        <w:pStyle w:val="NormalBold"/>
      </w:pPr>
      <w:r w:rsidRPr="00CF6664">
        <w:rPr>
          <w:rStyle w:val="HideTWBExt"/>
          <w:b w:val="0"/>
        </w:rPr>
        <w:t>&lt;Article&gt;</w:t>
      </w:r>
      <w:r w:rsidRPr="00CF6664">
        <w:t>18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01150E0" w14:textId="77777777" w:rsidTr="00D11899">
        <w:trPr>
          <w:trHeight w:hRule="exact" w:val="240"/>
          <w:jc w:val="center"/>
        </w:trPr>
        <w:tc>
          <w:tcPr>
            <w:tcW w:w="9752" w:type="dxa"/>
            <w:gridSpan w:val="2"/>
            <w:tcBorders>
              <w:top w:val="nil"/>
              <w:left w:val="nil"/>
              <w:bottom w:val="nil"/>
              <w:right w:val="nil"/>
            </w:tcBorders>
          </w:tcPr>
          <w:p w14:paraId="5B70C3B8" w14:textId="77777777" w:rsidR="00D06BC5" w:rsidRPr="00CF6664" w:rsidRDefault="00D06BC5" w:rsidP="00D11899"/>
        </w:tc>
      </w:tr>
      <w:tr w:rsidR="00D06BC5" w:rsidRPr="00CF6664" w14:paraId="651869B4" w14:textId="77777777" w:rsidTr="00D11899">
        <w:trPr>
          <w:trHeight w:val="240"/>
          <w:jc w:val="center"/>
        </w:trPr>
        <w:tc>
          <w:tcPr>
            <w:tcW w:w="4876" w:type="dxa"/>
            <w:tcBorders>
              <w:top w:val="nil"/>
              <w:left w:val="nil"/>
              <w:bottom w:val="nil"/>
              <w:right w:val="nil"/>
            </w:tcBorders>
          </w:tcPr>
          <w:p w14:paraId="03584B7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D54B108" w14:textId="77777777" w:rsidR="00D06BC5" w:rsidRPr="00CF6664" w:rsidRDefault="00D06BC5" w:rsidP="00D11899">
            <w:pPr>
              <w:pStyle w:val="AmColumnHeading"/>
            </w:pPr>
            <w:r w:rsidRPr="00CF6664">
              <w:t>Tarkistus</w:t>
            </w:r>
          </w:p>
        </w:tc>
      </w:tr>
      <w:tr w:rsidR="00D06BC5" w:rsidRPr="00CF6664" w14:paraId="00AFEFAD" w14:textId="77777777" w:rsidTr="00D11899">
        <w:trPr>
          <w:jc w:val="center"/>
        </w:trPr>
        <w:tc>
          <w:tcPr>
            <w:tcW w:w="4876" w:type="dxa"/>
            <w:tcBorders>
              <w:top w:val="nil"/>
              <w:left w:val="nil"/>
              <w:bottom w:val="nil"/>
              <w:right w:val="nil"/>
            </w:tcBorders>
          </w:tcPr>
          <w:p w14:paraId="749C0A82" w14:textId="77777777" w:rsidR="00D06BC5" w:rsidRPr="00CF6664" w:rsidRDefault="00D06BC5" w:rsidP="00D11899">
            <w:pPr>
              <w:pStyle w:val="Normal6a"/>
            </w:pPr>
            <w:r w:rsidRPr="00CF6664">
              <w:t>18.</w:t>
            </w:r>
            <w:r w:rsidRPr="00CF6664">
              <w:tab/>
              <w:t>katsoo, että sukupuolten tasa-arvon parantaminen terveystutkimuksessa tarjoaa EU:lle kilpailumahdollisuuden; painottaa, että EU:n rahoituksen osoittaminen terveyteen liittyvään sukupuolten väliseen epätasa-arvoon puuttumiseen yhdistettynä tietojen puutteen korjaamiseen tähtääviin toimenpiteisiin voisi kannustaa investointeihin ja vauhdittaa innovointia EU:ssa;</w:t>
            </w:r>
          </w:p>
        </w:tc>
        <w:tc>
          <w:tcPr>
            <w:tcW w:w="4876" w:type="dxa"/>
            <w:tcBorders>
              <w:top w:val="nil"/>
              <w:left w:val="nil"/>
              <w:bottom w:val="nil"/>
              <w:right w:val="nil"/>
            </w:tcBorders>
          </w:tcPr>
          <w:p w14:paraId="214C218D" w14:textId="77777777" w:rsidR="00D06BC5" w:rsidRPr="00CF6664" w:rsidRDefault="00D06BC5" w:rsidP="00D11899">
            <w:pPr>
              <w:pStyle w:val="Normal6a"/>
            </w:pPr>
            <w:r w:rsidRPr="00CF6664">
              <w:t>18.</w:t>
            </w:r>
            <w:r w:rsidRPr="00CF6664">
              <w:tab/>
              <w:t>katsoo, että sukupuolten tasa-arvon parantaminen terveystutkimuksessa tarjoaa EU:lle kilpailumahdollisuuden;</w:t>
            </w:r>
            <w:r w:rsidRPr="00CF6664">
              <w:rPr>
                <w:b/>
                <w:i/>
              </w:rPr>
              <w:t xml:space="preserve"> korostaa, että Maailman talousfoorumi arvioi, että naisten terveydenhuoltoon liittyvien investointivajeiden poistaminen voisi vahvistaa maailmantaloutta vuosittain biljoonalla dollarilla vuoteen 2040 mennessä; huomauttaa, että sukupuolikohtaisiin terveystietoihin liittyvään eroon sisältyy taustalla olevan sukupuolikohtaisia sairauksia koskevan perustutkimuksen vähäisyys, joka asettaa rajoituksia yksityisen sektorin toimijoille, jotka haluavat investoida soveltavaan tutkimukseen ja kehitystutkimukseen;</w:t>
            </w:r>
            <w:r w:rsidRPr="00CF6664">
              <w:t xml:space="preserve"> painottaa, että EU:n rahoituksen osoittaminen terveyteen liittyvään sukupuolten väliseen epätasa-arvoon puuttumiseen yhdistettynä tietojen puutteen korjaamiseen tähtääviin toimenpiteisiin voisi kannustaa investointeihin ja vauhdittaa innovointia EU:ssa;</w:t>
            </w:r>
          </w:p>
        </w:tc>
      </w:tr>
    </w:tbl>
    <w:p w14:paraId="788A5DF7"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F43CDAE" w14:textId="77777777" w:rsidR="00D06BC5" w:rsidRPr="00CF6664" w:rsidRDefault="00D06BC5" w:rsidP="00D06BC5">
      <w:r w:rsidRPr="00CF6664">
        <w:rPr>
          <w:rStyle w:val="HideTWBExt"/>
        </w:rPr>
        <w:t>&lt;/Amend&gt;</w:t>
      </w:r>
    </w:p>
    <w:p w14:paraId="68965675"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505</w:t>
      </w:r>
      <w:r w:rsidRPr="00CF6664">
        <w:rPr>
          <w:rStyle w:val="HideTWBExt"/>
          <w:b w:val="0"/>
        </w:rPr>
        <w:t>&lt;/NumAm&gt;</w:t>
      </w:r>
    </w:p>
    <w:p w14:paraId="6A7FBC4A" w14:textId="77777777" w:rsidR="00D06BC5" w:rsidRPr="00CF6664" w:rsidRDefault="00D06BC5" w:rsidP="00D06BC5">
      <w:pPr>
        <w:pStyle w:val="NormalBold"/>
      </w:pPr>
      <w:r w:rsidRPr="00CF6664">
        <w:rPr>
          <w:rStyle w:val="HideTWBExt"/>
          <w:b w:val="0"/>
        </w:rPr>
        <w:t>&lt;RepeatBlock-By&gt;&lt;Members&gt;</w:t>
      </w:r>
      <w:r w:rsidRPr="00CF6664">
        <w:t>Sirpa Pietikäinen</w:t>
      </w:r>
      <w:r w:rsidRPr="00CF6664">
        <w:rPr>
          <w:rStyle w:val="HideTWBExt"/>
          <w:b w:val="0"/>
        </w:rPr>
        <w:t>&lt;/Members&gt;</w:t>
      </w:r>
    </w:p>
    <w:p w14:paraId="41675167" w14:textId="77777777" w:rsidR="00D06BC5" w:rsidRPr="00CF6664" w:rsidRDefault="00D06BC5" w:rsidP="00D06BC5">
      <w:pPr>
        <w:pStyle w:val="NormalBold"/>
      </w:pPr>
      <w:r w:rsidRPr="00CF6664">
        <w:rPr>
          <w:rStyle w:val="HideTWBExt"/>
          <w:b w:val="0"/>
        </w:rPr>
        <w:t>&lt;/RepeatBlock-By&gt;</w:t>
      </w:r>
    </w:p>
    <w:p w14:paraId="33AAB330"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36A8F8F4" w14:textId="77777777" w:rsidR="00D06BC5" w:rsidRPr="00CF6664" w:rsidRDefault="00D06BC5" w:rsidP="00D06BC5">
      <w:pPr>
        <w:pStyle w:val="NormalBold"/>
      </w:pPr>
      <w:r w:rsidRPr="00CF6664">
        <w:rPr>
          <w:rStyle w:val="HideTWBExt"/>
          <w:b w:val="0"/>
        </w:rPr>
        <w:t>&lt;Article&gt;</w:t>
      </w:r>
      <w:r w:rsidRPr="00CF6664">
        <w:t>18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0138294" w14:textId="77777777" w:rsidTr="00D11899">
        <w:trPr>
          <w:trHeight w:hRule="exact" w:val="240"/>
          <w:jc w:val="center"/>
        </w:trPr>
        <w:tc>
          <w:tcPr>
            <w:tcW w:w="9752" w:type="dxa"/>
            <w:gridSpan w:val="2"/>
            <w:tcBorders>
              <w:top w:val="nil"/>
              <w:left w:val="nil"/>
              <w:bottom w:val="nil"/>
              <w:right w:val="nil"/>
            </w:tcBorders>
          </w:tcPr>
          <w:p w14:paraId="0B636B2E" w14:textId="77777777" w:rsidR="00D06BC5" w:rsidRPr="00CF6664" w:rsidRDefault="00D06BC5" w:rsidP="00D11899"/>
        </w:tc>
      </w:tr>
      <w:tr w:rsidR="00D06BC5" w:rsidRPr="00CF6664" w14:paraId="7D8BBC03" w14:textId="77777777" w:rsidTr="00D11899">
        <w:trPr>
          <w:trHeight w:val="240"/>
          <w:jc w:val="center"/>
        </w:trPr>
        <w:tc>
          <w:tcPr>
            <w:tcW w:w="4876" w:type="dxa"/>
            <w:tcBorders>
              <w:top w:val="nil"/>
              <w:left w:val="nil"/>
              <w:bottom w:val="nil"/>
              <w:right w:val="nil"/>
            </w:tcBorders>
          </w:tcPr>
          <w:p w14:paraId="07852A7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ABA70F2" w14:textId="77777777" w:rsidR="00D06BC5" w:rsidRPr="00CF6664" w:rsidRDefault="00D06BC5" w:rsidP="00D11899">
            <w:pPr>
              <w:pStyle w:val="AmColumnHeading"/>
            </w:pPr>
            <w:r w:rsidRPr="00CF6664">
              <w:t>Tarkistus</w:t>
            </w:r>
          </w:p>
        </w:tc>
      </w:tr>
      <w:tr w:rsidR="00D06BC5" w:rsidRPr="00CF6664" w14:paraId="1C5541F8" w14:textId="77777777" w:rsidTr="00D11899">
        <w:trPr>
          <w:jc w:val="center"/>
        </w:trPr>
        <w:tc>
          <w:tcPr>
            <w:tcW w:w="4876" w:type="dxa"/>
            <w:tcBorders>
              <w:top w:val="nil"/>
              <w:left w:val="nil"/>
              <w:bottom w:val="nil"/>
              <w:right w:val="nil"/>
            </w:tcBorders>
          </w:tcPr>
          <w:p w14:paraId="74B8AD62" w14:textId="77777777" w:rsidR="00D06BC5" w:rsidRPr="00CF6664" w:rsidRDefault="00D06BC5" w:rsidP="00D11899">
            <w:pPr>
              <w:pStyle w:val="Normal6a"/>
            </w:pPr>
            <w:r w:rsidRPr="00CF6664">
              <w:t>18.</w:t>
            </w:r>
            <w:r w:rsidRPr="00CF6664">
              <w:tab/>
              <w:t>katsoo, että sukupuolten tasa-arvon parantaminen terveystutkimuksessa tarjoaa EU:lle kilpailumahdollisuuden; painottaa, että EU:n rahoituksen osoittaminen terveyteen liittyvään sukupuolten väliseen epätasa-arvoon puuttumiseen yhdistettynä tietojen puutteen korjaamiseen tähtääviin toimenpiteisiin voisi kannustaa investointeihin ja vauhdittaa innovointia EU:ssa;</w:t>
            </w:r>
          </w:p>
        </w:tc>
        <w:tc>
          <w:tcPr>
            <w:tcW w:w="4876" w:type="dxa"/>
            <w:tcBorders>
              <w:top w:val="nil"/>
              <w:left w:val="nil"/>
              <w:bottom w:val="nil"/>
              <w:right w:val="nil"/>
            </w:tcBorders>
          </w:tcPr>
          <w:p w14:paraId="6BE070D3" w14:textId="77777777" w:rsidR="00D06BC5" w:rsidRPr="00CF6664" w:rsidRDefault="00D06BC5" w:rsidP="00D11899">
            <w:pPr>
              <w:pStyle w:val="Normal6a"/>
            </w:pPr>
            <w:r w:rsidRPr="00CF6664">
              <w:t>18.</w:t>
            </w:r>
            <w:r w:rsidRPr="00CF6664">
              <w:tab/>
              <w:t xml:space="preserve">katsoo, että sukupuolten tasa-arvon parantaminen terveystutkimuksessa tarjoaa EU:lle kilpailumahdollisuuden; painottaa, että EU:n rahoituksen osoittaminen terveyteen liittyvään sukupuolten väliseen epätasa-arvoon puuttumiseen </w:t>
            </w:r>
            <w:r w:rsidRPr="00CF6664">
              <w:rPr>
                <w:b/>
                <w:i/>
              </w:rPr>
              <w:t>nykyisen ja tulevan Horisontti Eurooppa -ohjelman, Euroopan kilpailukykyrahaston ja EU4Health-ohjelmien välityksellä</w:t>
            </w:r>
            <w:r w:rsidRPr="00CF6664">
              <w:t xml:space="preserve"> yhdistettynä tietojen puutteen korjaamiseen tähtääviin toimenpiteisiin voisi kannustaa investointeihin ja vauhdittaa innovointia EU:ssa;</w:t>
            </w:r>
          </w:p>
        </w:tc>
      </w:tr>
    </w:tbl>
    <w:p w14:paraId="0DD08F8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51FE081" w14:textId="77777777" w:rsidR="00D06BC5" w:rsidRPr="00CF6664" w:rsidRDefault="00D06BC5" w:rsidP="00D06BC5">
      <w:r w:rsidRPr="00CF6664">
        <w:rPr>
          <w:rStyle w:val="HideTWBExt"/>
        </w:rPr>
        <w:t>&lt;/Amend&gt;</w:t>
      </w:r>
    </w:p>
    <w:p w14:paraId="5733450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506</w:t>
      </w:r>
      <w:r w:rsidRPr="00CF6664">
        <w:rPr>
          <w:rStyle w:val="HideTWBExt"/>
          <w:b w:val="0"/>
        </w:rPr>
        <w:t>&lt;/NumAm&gt;</w:t>
      </w:r>
    </w:p>
    <w:p w14:paraId="64EC800D"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5FF95062" w14:textId="77777777" w:rsidR="00D06BC5" w:rsidRPr="00CF6664" w:rsidRDefault="00D06BC5" w:rsidP="00D06BC5">
      <w:pPr>
        <w:pStyle w:val="NormalBold"/>
      </w:pPr>
      <w:r w:rsidRPr="00CF6664">
        <w:rPr>
          <w:rStyle w:val="HideTWBExt"/>
          <w:b w:val="0"/>
        </w:rPr>
        <w:t>&lt;/RepeatBlock-By&gt;</w:t>
      </w:r>
    </w:p>
    <w:p w14:paraId="7A8D9B63"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58F125D" w14:textId="77777777" w:rsidR="00D06BC5" w:rsidRPr="00CF6664" w:rsidRDefault="00D06BC5" w:rsidP="00D06BC5">
      <w:pPr>
        <w:pStyle w:val="NormalBold"/>
      </w:pPr>
      <w:r w:rsidRPr="00CF6664">
        <w:rPr>
          <w:rStyle w:val="HideTWBExt"/>
          <w:b w:val="0"/>
        </w:rPr>
        <w:t>&lt;Article&gt;</w:t>
      </w:r>
      <w:r w:rsidRPr="00CF6664">
        <w:t>18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4B4A814" w14:textId="77777777" w:rsidTr="00D11899">
        <w:trPr>
          <w:trHeight w:hRule="exact" w:val="240"/>
          <w:jc w:val="center"/>
        </w:trPr>
        <w:tc>
          <w:tcPr>
            <w:tcW w:w="9752" w:type="dxa"/>
            <w:gridSpan w:val="2"/>
            <w:tcBorders>
              <w:top w:val="nil"/>
              <w:left w:val="nil"/>
              <w:bottom w:val="nil"/>
              <w:right w:val="nil"/>
            </w:tcBorders>
          </w:tcPr>
          <w:p w14:paraId="7CC034C0" w14:textId="77777777" w:rsidR="00D06BC5" w:rsidRPr="00CF6664" w:rsidRDefault="00D06BC5" w:rsidP="00D11899"/>
        </w:tc>
      </w:tr>
      <w:tr w:rsidR="00D06BC5" w:rsidRPr="00CF6664" w14:paraId="50B30BF3" w14:textId="77777777" w:rsidTr="00D11899">
        <w:trPr>
          <w:trHeight w:val="240"/>
          <w:jc w:val="center"/>
        </w:trPr>
        <w:tc>
          <w:tcPr>
            <w:tcW w:w="4876" w:type="dxa"/>
            <w:tcBorders>
              <w:top w:val="nil"/>
              <w:left w:val="nil"/>
              <w:bottom w:val="nil"/>
              <w:right w:val="nil"/>
            </w:tcBorders>
          </w:tcPr>
          <w:p w14:paraId="51A0EAB2"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5588A01" w14:textId="77777777" w:rsidR="00D06BC5" w:rsidRPr="00CF6664" w:rsidRDefault="00D06BC5" w:rsidP="00D11899">
            <w:pPr>
              <w:pStyle w:val="AmColumnHeading"/>
            </w:pPr>
            <w:r w:rsidRPr="00CF6664">
              <w:t>Tarkistus</w:t>
            </w:r>
          </w:p>
        </w:tc>
      </w:tr>
      <w:tr w:rsidR="00D06BC5" w:rsidRPr="00CF6664" w14:paraId="29B87A65" w14:textId="77777777" w:rsidTr="00D11899">
        <w:trPr>
          <w:jc w:val="center"/>
        </w:trPr>
        <w:tc>
          <w:tcPr>
            <w:tcW w:w="4876" w:type="dxa"/>
            <w:tcBorders>
              <w:top w:val="nil"/>
              <w:left w:val="nil"/>
              <w:bottom w:val="nil"/>
              <w:right w:val="nil"/>
            </w:tcBorders>
          </w:tcPr>
          <w:p w14:paraId="7FDE3CF8" w14:textId="77777777" w:rsidR="00D06BC5" w:rsidRPr="00CF6664" w:rsidRDefault="00D06BC5" w:rsidP="00D11899">
            <w:pPr>
              <w:pStyle w:val="Normal6a"/>
            </w:pPr>
            <w:r w:rsidRPr="00CF6664">
              <w:t>18.</w:t>
            </w:r>
            <w:r w:rsidRPr="00CF6664">
              <w:tab/>
              <w:t>katsoo, että sukupuolten tasa-arvon parantaminen terveystutkimuksessa tarjoaa EU:lle kilpailumahdollisuuden; painottaa, että EU:n rahoituksen osoittaminen terveyteen liittyvään sukupuolten väliseen epätasa-arvoon puuttumiseen yhdistettynä tietojen puutteen korjaamiseen tähtääviin toimenpiteisiin voisi kannustaa investointeihin ja vauhdittaa innovointia EU:ssa;</w:t>
            </w:r>
          </w:p>
        </w:tc>
        <w:tc>
          <w:tcPr>
            <w:tcW w:w="4876" w:type="dxa"/>
            <w:tcBorders>
              <w:top w:val="nil"/>
              <w:left w:val="nil"/>
              <w:bottom w:val="nil"/>
              <w:right w:val="nil"/>
            </w:tcBorders>
          </w:tcPr>
          <w:p w14:paraId="0BD5F22E" w14:textId="77777777" w:rsidR="00D06BC5" w:rsidRPr="00CF6664" w:rsidRDefault="00D06BC5" w:rsidP="00D11899">
            <w:pPr>
              <w:pStyle w:val="Normal6a"/>
            </w:pPr>
            <w:r w:rsidRPr="00CF6664">
              <w:t>18.</w:t>
            </w:r>
            <w:r w:rsidRPr="00CF6664">
              <w:tab/>
              <w:t>katsoo, että sukupuolten tasa-arvon parantaminen terveystutkimuksessa tarjoaa EU:lle kilpailumahdollisuuden;</w:t>
            </w:r>
            <w:r w:rsidRPr="00CF6664">
              <w:rPr>
                <w:b/>
                <w:i/>
              </w:rPr>
              <w:t xml:space="preserve"> painottaa, että sukupuolten terveyserojen kaventaminen on ennen kaikkea perusoikeuksia ja sosiaalista oikeudenmukaisuutta koskeva kysymys;</w:t>
            </w:r>
            <w:r w:rsidRPr="00CF6664">
              <w:t xml:space="preserve"> painottaa, että EU:n rahoituksen osoittaminen terveyteen liittyvään sukupuolten väliseen epätasa-arvoon puuttumiseen yhdistettynä tietojen puutteen korjaamiseen tähtääviin toimenpiteisiin voisi kannustaa investointeihin ja vauhdittaa innovointia EU:ssa;</w:t>
            </w:r>
          </w:p>
        </w:tc>
      </w:tr>
    </w:tbl>
    <w:p w14:paraId="253C4A9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15052FEF" w14:textId="77777777" w:rsidR="00D06BC5" w:rsidRPr="00CF6664" w:rsidRDefault="00D06BC5" w:rsidP="00D06BC5">
      <w:r w:rsidRPr="00CF6664">
        <w:rPr>
          <w:rStyle w:val="HideTWBExt"/>
        </w:rPr>
        <w:t>&lt;/Amend&gt;</w:t>
      </w:r>
    </w:p>
    <w:p w14:paraId="25015DD6"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507</w:t>
      </w:r>
      <w:r w:rsidRPr="00CF6664">
        <w:rPr>
          <w:rStyle w:val="HideTWBExt"/>
          <w:b w:val="0"/>
        </w:rPr>
        <w:t>&lt;/NumAm&gt;</w:t>
      </w:r>
    </w:p>
    <w:p w14:paraId="40799377" w14:textId="77777777" w:rsidR="00D06BC5" w:rsidRPr="00CF6664" w:rsidRDefault="00D06BC5" w:rsidP="00D06BC5">
      <w:pPr>
        <w:pStyle w:val="NormalBold"/>
      </w:pPr>
      <w:r w:rsidRPr="00CF6664">
        <w:rPr>
          <w:rStyle w:val="HideTWBExt"/>
          <w:b w:val="0"/>
        </w:rPr>
        <w:t>&lt;RepeatBlock-By&gt;&lt;Members&gt;</w:t>
      </w:r>
      <w:r w:rsidRPr="00CF6664">
        <w:t>Laurence Trochu</w:t>
      </w:r>
      <w:r w:rsidRPr="00CF6664">
        <w:rPr>
          <w:rStyle w:val="HideTWBExt"/>
          <w:b w:val="0"/>
        </w:rPr>
        <w:t>&lt;/Members&gt;</w:t>
      </w:r>
    </w:p>
    <w:p w14:paraId="131B02F7" w14:textId="77777777" w:rsidR="00D06BC5" w:rsidRPr="00CF6664" w:rsidRDefault="00D06BC5" w:rsidP="00D06BC5">
      <w:pPr>
        <w:pStyle w:val="NormalBold"/>
      </w:pPr>
      <w:r w:rsidRPr="00CF6664">
        <w:rPr>
          <w:rStyle w:val="HideTWBExt"/>
          <w:b w:val="0"/>
        </w:rPr>
        <w:t>&lt;/RepeatBlock-By&gt;</w:t>
      </w:r>
    </w:p>
    <w:p w14:paraId="0E4D833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EAEB0E3" w14:textId="77777777" w:rsidR="00D06BC5" w:rsidRPr="00CF6664" w:rsidRDefault="00D06BC5" w:rsidP="00D06BC5">
      <w:pPr>
        <w:pStyle w:val="NormalBold"/>
      </w:pPr>
      <w:r w:rsidRPr="00CF6664">
        <w:rPr>
          <w:rStyle w:val="HideTWBExt"/>
          <w:b w:val="0"/>
        </w:rPr>
        <w:t>&lt;Article&gt;</w:t>
      </w:r>
      <w:r w:rsidRPr="00CF6664">
        <w:t>18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05C0A4E" w14:textId="77777777" w:rsidTr="00D11899">
        <w:trPr>
          <w:trHeight w:hRule="exact" w:val="240"/>
          <w:jc w:val="center"/>
        </w:trPr>
        <w:tc>
          <w:tcPr>
            <w:tcW w:w="9752" w:type="dxa"/>
            <w:gridSpan w:val="2"/>
            <w:tcBorders>
              <w:top w:val="nil"/>
              <w:left w:val="nil"/>
              <w:bottom w:val="nil"/>
              <w:right w:val="nil"/>
            </w:tcBorders>
          </w:tcPr>
          <w:p w14:paraId="1EC4D640" w14:textId="77777777" w:rsidR="00D06BC5" w:rsidRPr="00CF6664" w:rsidRDefault="00D06BC5" w:rsidP="00D11899"/>
        </w:tc>
      </w:tr>
      <w:tr w:rsidR="00D06BC5" w:rsidRPr="00CF6664" w14:paraId="6D5B59E0" w14:textId="77777777" w:rsidTr="00D11899">
        <w:trPr>
          <w:trHeight w:val="240"/>
          <w:jc w:val="center"/>
        </w:trPr>
        <w:tc>
          <w:tcPr>
            <w:tcW w:w="4876" w:type="dxa"/>
            <w:tcBorders>
              <w:top w:val="nil"/>
              <w:left w:val="nil"/>
              <w:bottom w:val="nil"/>
              <w:right w:val="nil"/>
            </w:tcBorders>
          </w:tcPr>
          <w:p w14:paraId="6603F68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115689E" w14:textId="77777777" w:rsidR="00D06BC5" w:rsidRPr="00CF6664" w:rsidRDefault="00D06BC5" w:rsidP="00D11899">
            <w:pPr>
              <w:pStyle w:val="AmColumnHeading"/>
            </w:pPr>
            <w:r w:rsidRPr="00CF6664">
              <w:t>Tarkistus</w:t>
            </w:r>
          </w:p>
        </w:tc>
      </w:tr>
      <w:tr w:rsidR="00D06BC5" w:rsidRPr="00CF6664" w14:paraId="4E78EC95" w14:textId="77777777" w:rsidTr="00D11899">
        <w:trPr>
          <w:jc w:val="center"/>
        </w:trPr>
        <w:tc>
          <w:tcPr>
            <w:tcW w:w="4876" w:type="dxa"/>
            <w:tcBorders>
              <w:top w:val="nil"/>
              <w:left w:val="nil"/>
              <w:bottom w:val="nil"/>
              <w:right w:val="nil"/>
            </w:tcBorders>
          </w:tcPr>
          <w:p w14:paraId="6493D677" w14:textId="77777777" w:rsidR="00D06BC5" w:rsidRPr="00CF6664" w:rsidRDefault="00D06BC5" w:rsidP="00D11899">
            <w:pPr>
              <w:pStyle w:val="Normal6a"/>
            </w:pPr>
            <w:r w:rsidRPr="00CF6664">
              <w:t>18.</w:t>
            </w:r>
            <w:r w:rsidRPr="00CF6664">
              <w:tab/>
              <w:t xml:space="preserve">katsoo, että sukupuolten tasa-arvon parantaminen terveystutkimuksessa tarjoaa EU:lle kilpailumahdollisuuden; painottaa, että EU:n rahoituksen osoittaminen terveyteen </w:t>
            </w:r>
            <w:r w:rsidRPr="00CF6664">
              <w:rPr>
                <w:b/>
                <w:i/>
              </w:rPr>
              <w:t xml:space="preserve">liittyvään sukupuolten väliseen epätasa-arvoon puuttumiseen </w:t>
            </w:r>
            <w:r w:rsidRPr="00CF6664">
              <w:t>yhdistettynä tietojen puutteen korjaamiseen tähtääviin toimenpiteisiin voisi kannustaa investointeihin ja vauhdittaa innovointia EU:ssa;</w:t>
            </w:r>
          </w:p>
        </w:tc>
        <w:tc>
          <w:tcPr>
            <w:tcW w:w="4876" w:type="dxa"/>
            <w:tcBorders>
              <w:top w:val="nil"/>
              <w:left w:val="nil"/>
              <w:bottom w:val="nil"/>
              <w:right w:val="nil"/>
            </w:tcBorders>
          </w:tcPr>
          <w:p w14:paraId="1697893F" w14:textId="77777777" w:rsidR="00D06BC5" w:rsidRPr="00CF6664" w:rsidRDefault="00D06BC5" w:rsidP="00D11899">
            <w:pPr>
              <w:pStyle w:val="Normal6a"/>
            </w:pPr>
            <w:r w:rsidRPr="00CF6664">
              <w:t>18.</w:t>
            </w:r>
            <w:r w:rsidRPr="00CF6664">
              <w:tab/>
              <w:t xml:space="preserve">katsoo, että sukupuolten tasa-arvon parantaminen terveystutkimuksessa tarjoaa EU:lle kilpailumahdollisuuden; painottaa, että EU:n rahoituksen osoittaminen </w:t>
            </w:r>
            <w:r w:rsidRPr="00CF6664">
              <w:rPr>
                <w:b/>
                <w:i/>
              </w:rPr>
              <w:t>naisten</w:t>
            </w:r>
            <w:r w:rsidRPr="00CF6664">
              <w:t xml:space="preserve"> terveyteen yhdistettynä tietojen puutteen korjaamiseen tähtääviin toimenpiteisiin voisi </w:t>
            </w:r>
            <w:r w:rsidRPr="00CF6664">
              <w:rPr>
                <w:b/>
                <w:i/>
              </w:rPr>
              <w:t>muuttaa väestökehityksen suuntausta, joka on hälyttävässä laskussa,</w:t>
            </w:r>
            <w:r w:rsidRPr="00CF6664">
              <w:t xml:space="preserve"> kannustaa investointeihin ja </w:t>
            </w:r>
            <w:r w:rsidRPr="00CF6664">
              <w:rPr>
                <w:b/>
                <w:i/>
              </w:rPr>
              <w:t xml:space="preserve">kasvuun sekä </w:t>
            </w:r>
            <w:r w:rsidRPr="00CF6664">
              <w:t>vauhdittaa innovointia EU:ssa;</w:t>
            </w:r>
          </w:p>
        </w:tc>
      </w:tr>
    </w:tbl>
    <w:p w14:paraId="101900E6"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{FR}</w:t>
      </w:r>
      <w:r w:rsidRPr="00CF6664">
        <w:t>fr</w:t>
      </w:r>
      <w:r w:rsidRPr="00CF6664">
        <w:rPr>
          <w:rStyle w:val="HideTWBExt"/>
        </w:rPr>
        <w:t>&lt;/Original&gt;</w:t>
      </w:r>
    </w:p>
    <w:p w14:paraId="2A443932" w14:textId="77777777" w:rsidR="00D06BC5" w:rsidRPr="00CF6664" w:rsidRDefault="00D06BC5" w:rsidP="00D06BC5">
      <w:r w:rsidRPr="00CF6664">
        <w:rPr>
          <w:rStyle w:val="HideTWBExt"/>
        </w:rPr>
        <w:t>&lt;/Amend&gt;</w:t>
      </w:r>
    </w:p>
    <w:p w14:paraId="359D79DA"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508</w:t>
      </w:r>
      <w:r w:rsidRPr="00CF6664">
        <w:rPr>
          <w:rStyle w:val="HideTWBExt"/>
          <w:b w:val="0"/>
        </w:rPr>
        <w:t>&lt;/NumAm&gt;</w:t>
      </w:r>
    </w:p>
    <w:p w14:paraId="7558759C"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5DA4E492" w14:textId="77777777" w:rsidR="00D06BC5" w:rsidRPr="00CF6664" w:rsidRDefault="00D06BC5" w:rsidP="00D06BC5">
      <w:pPr>
        <w:pStyle w:val="NormalBold"/>
      </w:pPr>
      <w:r w:rsidRPr="00CF6664">
        <w:rPr>
          <w:rStyle w:val="HideTWBExt"/>
          <w:b w:val="0"/>
        </w:rPr>
        <w:t>&lt;/RepeatBlock-By&gt;</w:t>
      </w:r>
    </w:p>
    <w:p w14:paraId="19E19B7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F1609AE" w14:textId="77777777" w:rsidR="00D06BC5" w:rsidRPr="00CF6664" w:rsidRDefault="00D06BC5" w:rsidP="00D06BC5">
      <w:pPr>
        <w:pStyle w:val="NormalBold"/>
      </w:pPr>
      <w:r w:rsidRPr="00CF6664">
        <w:rPr>
          <w:rStyle w:val="HideTWBExt"/>
          <w:b w:val="0"/>
        </w:rPr>
        <w:t>&lt;Article&gt;</w:t>
      </w:r>
      <w:r w:rsidRPr="00CF6664">
        <w:t>18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08BC7023" w14:textId="77777777" w:rsidTr="00D11899">
        <w:trPr>
          <w:trHeight w:hRule="exact" w:val="240"/>
          <w:jc w:val="center"/>
        </w:trPr>
        <w:tc>
          <w:tcPr>
            <w:tcW w:w="9752" w:type="dxa"/>
            <w:gridSpan w:val="2"/>
            <w:tcBorders>
              <w:top w:val="nil"/>
              <w:left w:val="nil"/>
              <w:bottom w:val="nil"/>
              <w:right w:val="nil"/>
            </w:tcBorders>
          </w:tcPr>
          <w:p w14:paraId="0B7E562B" w14:textId="77777777" w:rsidR="00D06BC5" w:rsidRPr="00CF6664" w:rsidRDefault="00D06BC5" w:rsidP="00D11899"/>
        </w:tc>
      </w:tr>
      <w:tr w:rsidR="00D06BC5" w:rsidRPr="00CF6664" w14:paraId="46C0365F" w14:textId="77777777" w:rsidTr="00D11899">
        <w:trPr>
          <w:trHeight w:val="240"/>
          <w:jc w:val="center"/>
        </w:trPr>
        <w:tc>
          <w:tcPr>
            <w:tcW w:w="4876" w:type="dxa"/>
            <w:tcBorders>
              <w:top w:val="nil"/>
              <w:left w:val="nil"/>
              <w:bottom w:val="nil"/>
              <w:right w:val="nil"/>
            </w:tcBorders>
          </w:tcPr>
          <w:p w14:paraId="4026B140"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76AC97B" w14:textId="77777777" w:rsidR="00D06BC5" w:rsidRPr="00CF6664" w:rsidRDefault="00D06BC5" w:rsidP="00D11899">
            <w:pPr>
              <w:pStyle w:val="AmColumnHeading"/>
            </w:pPr>
            <w:r w:rsidRPr="00CF6664">
              <w:t>Tarkistus</w:t>
            </w:r>
          </w:p>
        </w:tc>
      </w:tr>
      <w:tr w:rsidR="00D06BC5" w:rsidRPr="00CF6664" w14:paraId="26D4A090" w14:textId="77777777" w:rsidTr="00D11899">
        <w:trPr>
          <w:jc w:val="center"/>
        </w:trPr>
        <w:tc>
          <w:tcPr>
            <w:tcW w:w="4876" w:type="dxa"/>
            <w:tcBorders>
              <w:top w:val="nil"/>
              <w:left w:val="nil"/>
              <w:bottom w:val="nil"/>
              <w:right w:val="nil"/>
            </w:tcBorders>
          </w:tcPr>
          <w:p w14:paraId="56F2A750" w14:textId="77777777" w:rsidR="00D06BC5" w:rsidRPr="00CF6664" w:rsidRDefault="00D06BC5" w:rsidP="00D11899">
            <w:pPr>
              <w:pStyle w:val="Normal6a"/>
            </w:pPr>
            <w:r w:rsidRPr="00CF6664">
              <w:t>18.</w:t>
            </w:r>
            <w:r w:rsidRPr="00CF6664">
              <w:tab/>
              <w:t xml:space="preserve">katsoo, että sukupuolten tasa-arvon parantaminen </w:t>
            </w:r>
            <w:r w:rsidRPr="00CF6664">
              <w:rPr>
                <w:b/>
                <w:i/>
              </w:rPr>
              <w:t>terveystutkimuksessa</w:t>
            </w:r>
            <w:r w:rsidRPr="00CF6664">
              <w:t xml:space="preserve"> tarjoaa EU:lle kilpailumahdollisuuden; painottaa, että EU:n rahoituksen osoittaminen terveyteen liittyvään sukupuolten väliseen epätasa-arvoon puuttumiseen yhdistettynä tietojen puutteen korjaamiseen tähtääviin toimenpiteisiin voisi kannustaa investointeihin ja vauhdittaa innovointia EU:ssa;</w:t>
            </w:r>
          </w:p>
        </w:tc>
        <w:tc>
          <w:tcPr>
            <w:tcW w:w="4876" w:type="dxa"/>
            <w:tcBorders>
              <w:top w:val="nil"/>
              <w:left w:val="nil"/>
              <w:bottom w:val="nil"/>
              <w:right w:val="nil"/>
            </w:tcBorders>
          </w:tcPr>
          <w:p w14:paraId="360988DF" w14:textId="77777777" w:rsidR="00D06BC5" w:rsidRPr="00CF6664" w:rsidRDefault="00D06BC5" w:rsidP="00D11899">
            <w:pPr>
              <w:pStyle w:val="Normal6a"/>
            </w:pPr>
            <w:r w:rsidRPr="00CF6664">
              <w:t>18.</w:t>
            </w:r>
            <w:r w:rsidRPr="00CF6664">
              <w:tab/>
              <w:t xml:space="preserve">katsoo, että sukupuolten tasa-arvon parantaminen </w:t>
            </w:r>
            <w:r w:rsidRPr="00CF6664">
              <w:rPr>
                <w:b/>
                <w:i/>
              </w:rPr>
              <w:t>yleisesti mutta erityisesti terveystutkimuksen alalla</w:t>
            </w:r>
            <w:r w:rsidRPr="00CF6664">
              <w:t xml:space="preserve"> tarjoaa EU:lle kilpailumahdollisuuden; painottaa, että EU:n rahoituksen osoittaminen terveyteen liittyvään sukupuolten väliseen epätasa-arvoon puuttumiseen yhdistettynä tietojen puutteen korjaamiseen tähtääviin toimenpiteisiin voisi kannustaa investointeihin ja vauhdittaa innovointia EU:ssa;</w:t>
            </w:r>
          </w:p>
        </w:tc>
      </w:tr>
    </w:tbl>
    <w:p w14:paraId="46208E1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69F75FF8" w14:textId="77777777" w:rsidR="00D06BC5" w:rsidRPr="00CF6664" w:rsidRDefault="00D06BC5" w:rsidP="00D06BC5">
      <w:r w:rsidRPr="00CF6664">
        <w:rPr>
          <w:rStyle w:val="HideTWBExt"/>
        </w:rPr>
        <w:t>&lt;/Amend&gt;</w:t>
      </w:r>
    </w:p>
    <w:p w14:paraId="7D4E9B97"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509</w:t>
      </w:r>
      <w:r w:rsidRPr="00CF6664">
        <w:rPr>
          <w:rStyle w:val="HideTWBExt"/>
          <w:b w:val="0"/>
        </w:rPr>
        <w:t>&lt;/NumAm&gt;</w:t>
      </w:r>
    </w:p>
    <w:p w14:paraId="4BB3E4BE" w14:textId="77777777" w:rsidR="00D06BC5" w:rsidRPr="00CF6664" w:rsidRDefault="00D06BC5" w:rsidP="00D06BC5">
      <w:pPr>
        <w:pStyle w:val="NormalBold"/>
      </w:pPr>
      <w:r w:rsidRPr="00CF6664">
        <w:rPr>
          <w:rStyle w:val="HideTWBExt"/>
          <w:b w:val="0"/>
        </w:rPr>
        <w:t>&lt;RepeatBlock-By&gt;&lt;Members&gt;</w:t>
      </w:r>
      <w:r w:rsidRPr="00CF6664">
        <w:t>Judita Laššáková, Ondřej Dostál, Erik Kaliňák</w:t>
      </w:r>
      <w:r w:rsidRPr="00CF6664">
        <w:rPr>
          <w:rStyle w:val="HideTWBExt"/>
          <w:b w:val="0"/>
        </w:rPr>
        <w:t>&lt;/Members&gt;</w:t>
      </w:r>
    </w:p>
    <w:p w14:paraId="4F5B34A6" w14:textId="77777777" w:rsidR="00D06BC5" w:rsidRPr="00CF6664" w:rsidRDefault="00D06BC5" w:rsidP="00D06BC5">
      <w:pPr>
        <w:pStyle w:val="NormalBold"/>
      </w:pPr>
      <w:r w:rsidRPr="00CF6664">
        <w:rPr>
          <w:rStyle w:val="HideTWBExt"/>
          <w:b w:val="0"/>
        </w:rPr>
        <w:t>&lt;/RepeatBlock-By&gt;</w:t>
      </w:r>
    </w:p>
    <w:p w14:paraId="78FFA628"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02965548" w14:textId="77777777" w:rsidR="00D06BC5" w:rsidRPr="00CF6664" w:rsidRDefault="00D06BC5" w:rsidP="00D06BC5">
      <w:pPr>
        <w:pStyle w:val="NormalBold"/>
      </w:pPr>
      <w:r w:rsidRPr="00CF6664">
        <w:rPr>
          <w:rStyle w:val="HideTWBExt"/>
          <w:b w:val="0"/>
        </w:rPr>
        <w:t>&lt;Article&gt;</w:t>
      </w:r>
      <w:r w:rsidRPr="00CF6664">
        <w:t>18 kohta</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5C1F9FE4" w14:textId="77777777" w:rsidTr="00D11899">
        <w:trPr>
          <w:trHeight w:hRule="exact" w:val="240"/>
          <w:jc w:val="center"/>
        </w:trPr>
        <w:tc>
          <w:tcPr>
            <w:tcW w:w="9752" w:type="dxa"/>
            <w:gridSpan w:val="2"/>
            <w:tcBorders>
              <w:top w:val="nil"/>
              <w:left w:val="nil"/>
              <w:bottom w:val="nil"/>
              <w:right w:val="nil"/>
            </w:tcBorders>
          </w:tcPr>
          <w:p w14:paraId="5C524B4D" w14:textId="77777777" w:rsidR="00D06BC5" w:rsidRPr="00CF6664" w:rsidRDefault="00D06BC5" w:rsidP="00D11899"/>
        </w:tc>
      </w:tr>
      <w:tr w:rsidR="00D06BC5" w:rsidRPr="00CF6664" w14:paraId="093EAE31" w14:textId="77777777" w:rsidTr="00D11899">
        <w:trPr>
          <w:trHeight w:val="240"/>
          <w:jc w:val="center"/>
        </w:trPr>
        <w:tc>
          <w:tcPr>
            <w:tcW w:w="4876" w:type="dxa"/>
            <w:tcBorders>
              <w:top w:val="nil"/>
              <w:left w:val="nil"/>
              <w:bottom w:val="nil"/>
              <w:right w:val="nil"/>
            </w:tcBorders>
          </w:tcPr>
          <w:p w14:paraId="4445D348"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5C748BF" w14:textId="77777777" w:rsidR="00D06BC5" w:rsidRPr="00CF6664" w:rsidRDefault="00D06BC5" w:rsidP="00D11899">
            <w:pPr>
              <w:pStyle w:val="AmColumnHeading"/>
            </w:pPr>
            <w:r w:rsidRPr="00CF6664">
              <w:t>Tarkistus</w:t>
            </w:r>
          </w:p>
        </w:tc>
      </w:tr>
      <w:tr w:rsidR="00D06BC5" w:rsidRPr="00CF6664" w14:paraId="47BBE4D0" w14:textId="77777777" w:rsidTr="00D11899">
        <w:trPr>
          <w:jc w:val="center"/>
        </w:trPr>
        <w:tc>
          <w:tcPr>
            <w:tcW w:w="4876" w:type="dxa"/>
            <w:tcBorders>
              <w:top w:val="nil"/>
              <w:left w:val="nil"/>
              <w:bottom w:val="nil"/>
              <w:right w:val="nil"/>
            </w:tcBorders>
          </w:tcPr>
          <w:p w14:paraId="44AD495E" w14:textId="77777777" w:rsidR="00D06BC5" w:rsidRPr="00CF6664" w:rsidRDefault="00D06BC5" w:rsidP="00D11899">
            <w:pPr>
              <w:pStyle w:val="Normal6a"/>
            </w:pPr>
            <w:r w:rsidRPr="00CF6664">
              <w:t>18.</w:t>
            </w:r>
            <w:r w:rsidRPr="00CF6664">
              <w:tab/>
              <w:t xml:space="preserve">katsoo, että </w:t>
            </w:r>
            <w:r w:rsidRPr="00CF6664">
              <w:rPr>
                <w:b/>
                <w:i/>
              </w:rPr>
              <w:t>sukupuolten</w:t>
            </w:r>
            <w:r w:rsidRPr="00CF6664">
              <w:t xml:space="preserve"> tasa-arvon parantaminen terveystutkimuksessa tarjoaa EU:lle kilpailumahdollisuuden; painottaa, että EU:n rahoituksen osoittaminen terveyteen liittyvään </w:t>
            </w:r>
            <w:r w:rsidRPr="00CF6664">
              <w:rPr>
                <w:b/>
                <w:i/>
              </w:rPr>
              <w:t>sukupuolten</w:t>
            </w:r>
            <w:r w:rsidRPr="00CF6664">
              <w:t xml:space="preserve"> väliseen epätasa-arvoon puuttumiseen yhdistettynä tietojen puutteen korjaamiseen tähtääviin toimenpiteisiin voisi kannustaa investointeihin ja vauhdittaa innovointia EU:ssa;</w:t>
            </w:r>
          </w:p>
        </w:tc>
        <w:tc>
          <w:tcPr>
            <w:tcW w:w="4876" w:type="dxa"/>
            <w:tcBorders>
              <w:top w:val="nil"/>
              <w:left w:val="nil"/>
              <w:bottom w:val="nil"/>
              <w:right w:val="nil"/>
            </w:tcBorders>
          </w:tcPr>
          <w:p w14:paraId="46E4847F" w14:textId="77777777" w:rsidR="00D06BC5" w:rsidRPr="00CF6664" w:rsidRDefault="00D06BC5" w:rsidP="00D11899">
            <w:pPr>
              <w:pStyle w:val="Normal6a"/>
            </w:pPr>
            <w:r w:rsidRPr="00CF6664">
              <w:t>18.</w:t>
            </w:r>
            <w:r w:rsidRPr="00CF6664">
              <w:tab/>
              <w:t xml:space="preserve">katsoo, että </w:t>
            </w:r>
            <w:r w:rsidRPr="00CF6664">
              <w:rPr>
                <w:b/>
                <w:i/>
              </w:rPr>
              <w:t>naisten ja miesten</w:t>
            </w:r>
            <w:r w:rsidRPr="00CF6664">
              <w:t xml:space="preserve"> tasa-arvon parantaminen terveystutkimuksessa tarjoaa EU:lle kilpailumahdollisuuden; painottaa, että EU:n rahoituksen osoittaminen terveyteen liittyvään </w:t>
            </w:r>
            <w:r w:rsidRPr="00CF6664">
              <w:rPr>
                <w:b/>
                <w:i/>
              </w:rPr>
              <w:t>naisten ja miesten</w:t>
            </w:r>
            <w:r w:rsidRPr="00CF6664">
              <w:t xml:space="preserve"> väliseen epätasa-arvoon puuttumiseen yhdistettynä tietojen puutteen korjaamiseen tähtääviin toimenpiteisiin voisi kannustaa investointeihin ja vauhdittaa innovointia EU:ssa;</w:t>
            </w:r>
          </w:p>
        </w:tc>
      </w:tr>
    </w:tbl>
    <w:p w14:paraId="0E45CFE4"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7450684" w14:textId="77777777" w:rsidR="00D06BC5" w:rsidRPr="00CF6664" w:rsidRDefault="00D06BC5" w:rsidP="00D06BC5">
      <w:r w:rsidRPr="00CF6664">
        <w:rPr>
          <w:rStyle w:val="HideTWBExt"/>
        </w:rPr>
        <w:t>&lt;/Amend&gt;</w:t>
      </w:r>
    </w:p>
    <w:p w14:paraId="4AD2AD2F"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510</w:t>
      </w:r>
      <w:r w:rsidRPr="00CF6664">
        <w:rPr>
          <w:rStyle w:val="HideTWBExt"/>
          <w:b w:val="0"/>
        </w:rPr>
        <w:t>&lt;/NumAm&gt;</w:t>
      </w:r>
    </w:p>
    <w:p w14:paraId="0F4AB30D"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3FC3BE6F" w14:textId="77777777" w:rsidR="00D06BC5" w:rsidRPr="00CF6664" w:rsidRDefault="00D06BC5" w:rsidP="00D06BC5">
      <w:pPr>
        <w:pStyle w:val="NormalBold"/>
      </w:pPr>
      <w:r w:rsidRPr="00CF6664">
        <w:rPr>
          <w:rStyle w:val="HideTWBExt"/>
          <w:b w:val="0"/>
        </w:rPr>
        <w:t>&lt;/RepeatBlock-By&gt;</w:t>
      </w:r>
    </w:p>
    <w:p w14:paraId="536D7174"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8A653C5" w14:textId="77777777" w:rsidR="00D06BC5" w:rsidRPr="00CF6664" w:rsidRDefault="00D06BC5" w:rsidP="00D06BC5">
      <w:pPr>
        <w:pStyle w:val="NormalBold"/>
      </w:pPr>
      <w:r w:rsidRPr="00CF6664">
        <w:rPr>
          <w:rStyle w:val="HideTWBExt"/>
          <w:b w:val="0"/>
        </w:rPr>
        <w:t>&lt;Article&gt;</w:t>
      </w:r>
      <w:r w:rsidRPr="00CF6664">
        <w:t>18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6625B934" w14:textId="77777777" w:rsidTr="00D11899">
        <w:trPr>
          <w:trHeight w:hRule="exact" w:val="240"/>
          <w:jc w:val="center"/>
        </w:trPr>
        <w:tc>
          <w:tcPr>
            <w:tcW w:w="9752" w:type="dxa"/>
            <w:gridSpan w:val="2"/>
            <w:tcBorders>
              <w:top w:val="nil"/>
              <w:left w:val="nil"/>
              <w:bottom w:val="nil"/>
              <w:right w:val="nil"/>
            </w:tcBorders>
          </w:tcPr>
          <w:p w14:paraId="0FE8843C" w14:textId="77777777" w:rsidR="00D06BC5" w:rsidRPr="00CF6664" w:rsidRDefault="00D06BC5" w:rsidP="00D11899"/>
        </w:tc>
      </w:tr>
      <w:tr w:rsidR="00D06BC5" w:rsidRPr="00CF6664" w14:paraId="2C057BE8" w14:textId="77777777" w:rsidTr="00D11899">
        <w:trPr>
          <w:trHeight w:val="240"/>
          <w:jc w:val="center"/>
        </w:trPr>
        <w:tc>
          <w:tcPr>
            <w:tcW w:w="4876" w:type="dxa"/>
            <w:tcBorders>
              <w:top w:val="nil"/>
              <w:left w:val="nil"/>
              <w:bottom w:val="nil"/>
              <w:right w:val="nil"/>
            </w:tcBorders>
          </w:tcPr>
          <w:p w14:paraId="503EDDB3"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16CC05C1" w14:textId="77777777" w:rsidR="00D06BC5" w:rsidRPr="00CF6664" w:rsidRDefault="00D06BC5" w:rsidP="00D11899">
            <w:pPr>
              <w:pStyle w:val="AmColumnHeading"/>
            </w:pPr>
            <w:r w:rsidRPr="00CF6664">
              <w:t>Tarkistus</w:t>
            </w:r>
          </w:p>
        </w:tc>
      </w:tr>
      <w:tr w:rsidR="00D06BC5" w:rsidRPr="00CF6664" w14:paraId="44B6B52B" w14:textId="77777777" w:rsidTr="00D11899">
        <w:trPr>
          <w:jc w:val="center"/>
        </w:trPr>
        <w:tc>
          <w:tcPr>
            <w:tcW w:w="4876" w:type="dxa"/>
            <w:tcBorders>
              <w:top w:val="nil"/>
              <w:left w:val="nil"/>
              <w:bottom w:val="nil"/>
              <w:right w:val="nil"/>
            </w:tcBorders>
          </w:tcPr>
          <w:p w14:paraId="696F2EFF" w14:textId="77777777" w:rsidR="00D06BC5" w:rsidRPr="00CF6664" w:rsidRDefault="00D06BC5" w:rsidP="00D11899">
            <w:pPr>
              <w:pStyle w:val="Normal6a"/>
            </w:pPr>
          </w:p>
        </w:tc>
        <w:tc>
          <w:tcPr>
            <w:tcW w:w="4876" w:type="dxa"/>
            <w:tcBorders>
              <w:top w:val="nil"/>
              <w:left w:val="nil"/>
              <w:bottom w:val="nil"/>
              <w:right w:val="nil"/>
            </w:tcBorders>
          </w:tcPr>
          <w:p w14:paraId="696AE3EC" w14:textId="77777777" w:rsidR="00D06BC5" w:rsidRPr="00CF6664" w:rsidRDefault="00D06BC5" w:rsidP="00D11899">
            <w:pPr>
              <w:pStyle w:val="Normal6a"/>
            </w:pPr>
            <w:r w:rsidRPr="00CF6664">
              <w:rPr>
                <w:b/>
                <w:i/>
              </w:rPr>
              <w:t>18 a.</w:t>
            </w:r>
            <w:r w:rsidRPr="00CF6664">
              <w:tab/>
            </w:r>
            <w:r w:rsidRPr="00CF6664">
              <w:rPr>
                <w:b/>
                <w:i/>
              </w:rPr>
              <w:t>tuomitsee jyrkästi Euroopan komission päätöksen vähentää odottamatta rahoitusta, mukaan lukien terveysalalla toimiville kansalaisyhteiskunnan organisaatioille EU4Health-ohjelmassa myönnetyt toiminta-avustukset, ja kehottaa komissiota palauttamaan tämän rahoituksen välittömästi; kehottaa EU:n toimielimiä tukemaan rahoituksen kohdentamista terveysalalla toimiville kansalaisyhteiskunnan organisaatioille tulevan Euroopan kilpailukykyrahaston terveyspilarissa;</w:t>
            </w:r>
          </w:p>
        </w:tc>
      </w:tr>
    </w:tbl>
    <w:p w14:paraId="305103B2"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F078BAC" w14:textId="77777777" w:rsidR="00D06BC5" w:rsidRPr="00CF6664" w:rsidRDefault="00D06BC5" w:rsidP="00D06BC5">
      <w:r w:rsidRPr="00CF6664">
        <w:rPr>
          <w:rStyle w:val="HideTWBExt"/>
        </w:rPr>
        <w:t>&lt;/Amend&gt;</w:t>
      </w:r>
    </w:p>
    <w:p w14:paraId="0B5CAEA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511</w:t>
      </w:r>
      <w:r w:rsidRPr="00CF6664">
        <w:rPr>
          <w:rStyle w:val="HideTWBExt"/>
          <w:b w:val="0"/>
        </w:rPr>
        <w:t>&lt;/NumAm&gt;</w:t>
      </w:r>
    </w:p>
    <w:p w14:paraId="7DA5335A" w14:textId="77777777" w:rsidR="00D06BC5" w:rsidRPr="00CF6664" w:rsidRDefault="00D06BC5" w:rsidP="00D06BC5">
      <w:pPr>
        <w:pStyle w:val="NormalBold"/>
      </w:pPr>
      <w:r w:rsidRPr="00CF6664">
        <w:rPr>
          <w:rStyle w:val="HideTWBExt"/>
          <w:b w:val="0"/>
        </w:rPr>
        <w:t>&lt;RepeatBlock-By&gt;&lt;Members&gt;</w:t>
      </w:r>
      <w:r w:rsidRPr="00CF6664">
        <w:t>Cecilia Strada, Lina Gálvez, Joanna Scheuring-Wielgus, Christophe Clergeau, Vilija Blinkevičiūtė, Gabriela Firea, Elisabeth Grossmann, Alessandra Moretti, Maria Noichl, Emma Rafowicz, Sabrina Repp, Carla Tavares</w:t>
      </w:r>
      <w:r w:rsidRPr="00CF6664">
        <w:rPr>
          <w:rStyle w:val="HideTWBExt"/>
          <w:b w:val="0"/>
        </w:rPr>
        <w:t>&lt;/Members&gt;</w:t>
      </w:r>
    </w:p>
    <w:p w14:paraId="45AFF91C" w14:textId="77777777" w:rsidR="00D06BC5" w:rsidRPr="00CF6664" w:rsidRDefault="00D06BC5" w:rsidP="00D06BC5">
      <w:pPr>
        <w:pStyle w:val="NormalBold"/>
      </w:pPr>
      <w:r w:rsidRPr="00CF6664">
        <w:rPr>
          <w:rStyle w:val="HideTWBExt"/>
          <w:b w:val="0"/>
        </w:rPr>
        <w:t>&lt;/RepeatBlock-By&gt;</w:t>
      </w:r>
    </w:p>
    <w:p w14:paraId="0AF472E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5EE9BA13" w14:textId="77777777" w:rsidR="00D06BC5" w:rsidRPr="00CF6664" w:rsidRDefault="00D06BC5" w:rsidP="00D06BC5">
      <w:pPr>
        <w:pStyle w:val="NormalBold"/>
      </w:pPr>
      <w:r w:rsidRPr="00CF6664">
        <w:rPr>
          <w:rStyle w:val="HideTWBExt"/>
          <w:b w:val="0"/>
        </w:rPr>
        <w:t>&lt;Article&gt;</w:t>
      </w:r>
      <w:r w:rsidRPr="00CF6664">
        <w:t>18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F2C328A" w14:textId="77777777" w:rsidTr="00D11899">
        <w:trPr>
          <w:trHeight w:hRule="exact" w:val="240"/>
          <w:jc w:val="center"/>
        </w:trPr>
        <w:tc>
          <w:tcPr>
            <w:tcW w:w="9752" w:type="dxa"/>
            <w:gridSpan w:val="2"/>
            <w:tcBorders>
              <w:top w:val="nil"/>
              <w:left w:val="nil"/>
              <w:bottom w:val="nil"/>
              <w:right w:val="nil"/>
            </w:tcBorders>
          </w:tcPr>
          <w:p w14:paraId="47944BC9" w14:textId="77777777" w:rsidR="00D06BC5" w:rsidRPr="00CF6664" w:rsidRDefault="00D06BC5" w:rsidP="00D11899"/>
        </w:tc>
      </w:tr>
      <w:tr w:rsidR="00D06BC5" w:rsidRPr="00CF6664" w14:paraId="6DD7F4A6" w14:textId="77777777" w:rsidTr="00D11899">
        <w:trPr>
          <w:trHeight w:val="240"/>
          <w:jc w:val="center"/>
        </w:trPr>
        <w:tc>
          <w:tcPr>
            <w:tcW w:w="4876" w:type="dxa"/>
            <w:tcBorders>
              <w:top w:val="nil"/>
              <w:left w:val="nil"/>
              <w:bottom w:val="nil"/>
              <w:right w:val="nil"/>
            </w:tcBorders>
          </w:tcPr>
          <w:p w14:paraId="7D9BADC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866765F" w14:textId="77777777" w:rsidR="00D06BC5" w:rsidRPr="00CF6664" w:rsidRDefault="00D06BC5" w:rsidP="00D11899">
            <w:pPr>
              <w:pStyle w:val="AmColumnHeading"/>
            </w:pPr>
            <w:r w:rsidRPr="00CF6664">
              <w:t>Tarkistus</w:t>
            </w:r>
          </w:p>
        </w:tc>
      </w:tr>
      <w:tr w:rsidR="00D06BC5" w:rsidRPr="00CF6664" w14:paraId="5DB051E9" w14:textId="77777777" w:rsidTr="00D11899">
        <w:trPr>
          <w:jc w:val="center"/>
        </w:trPr>
        <w:tc>
          <w:tcPr>
            <w:tcW w:w="4876" w:type="dxa"/>
            <w:tcBorders>
              <w:top w:val="nil"/>
              <w:left w:val="nil"/>
              <w:bottom w:val="nil"/>
              <w:right w:val="nil"/>
            </w:tcBorders>
          </w:tcPr>
          <w:p w14:paraId="10D171DA" w14:textId="77777777" w:rsidR="00D06BC5" w:rsidRPr="00CF6664" w:rsidRDefault="00D06BC5" w:rsidP="00D11899">
            <w:pPr>
              <w:pStyle w:val="Normal6a"/>
            </w:pPr>
          </w:p>
        </w:tc>
        <w:tc>
          <w:tcPr>
            <w:tcW w:w="4876" w:type="dxa"/>
            <w:tcBorders>
              <w:top w:val="nil"/>
              <w:left w:val="nil"/>
              <w:bottom w:val="nil"/>
              <w:right w:val="nil"/>
            </w:tcBorders>
          </w:tcPr>
          <w:p w14:paraId="4E098140" w14:textId="77777777" w:rsidR="00D06BC5" w:rsidRPr="00CF6664" w:rsidRDefault="00D06BC5" w:rsidP="00D11899">
            <w:pPr>
              <w:pStyle w:val="Normal6a"/>
            </w:pPr>
            <w:r w:rsidRPr="00CF6664">
              <w:rPr>
                <w:b/>
                <w:i/>
              </w:rPr>
              <w:t>18 a.</w:t>
            </w:r>
            <w:r w:rsidRPr="00CF6664">
              <w:tab/>
            </w:r>
            <w:r w:rsidRPr="00CF6664">
              <w:rPr>
                <w:b/>
                <w:i/>
              </w:rPr>
              <w:t>kehottaa komissiota laatimaan Euroopan sosiaalisten oikeuksien pilariin sisältyvän naisten terveyttä koskevan EU:n strategian, jolla pyritään kaventamaan sukupuolten välisiä terveyseroja, tehostamaan erityisesti naisilla esiintyviä sairauksia koskevaa julkista tutkimusta ja takaamaan yhdenvertainen hoidon saatavuus kaikkialla unionissa;</w:t>
            </w:r>
          </w:p>
        </w:tc>
      </w:tr>
    </w:tbl>
    <w:p w14:paraId="5043336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D18F05B" w14:textId="77777777" w:rsidR="00D06BC5" w:rsidRPr="00CF6664" w:rsidRDefault="00D06BC5" w:rsidP="00D06BC5">
      <w:r w:rsidRPr="00CF6664">
        <w:rPr>
          <w:rStyle w:val="HideTWBExt"/>
        </w:rPr>
        <w:t>&lt;/Amend&gt;</w:t>
      </w:r>
    </w:p>
    <w:p w14:paraId="65480168"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512</w:t>
      </w:r>
      <w:r w:rsidRPr="00CF6664">
        <w:rPr>
          <w:rStyle w:val="HideTWBExt"/>
          <w:b w:val="0"/>
        </w:rPr>
        <w:t>&lt;/NumAm&gt;</w:t>
      </w:r>
    </w:p>
    <w:p w14:paraId="166AE174" w14:textId="77777777" w:rsidR="00D06BC5" w:rsidRPr="00CF6664" w:rsidRDefault="00D06BC5" w:rsidP="00D06BC5">
      <w:pPr>
        <w:pStyle w:val="NormalBold"/>
      </w:pPr>
      <w:r w:rsidRPr="00CF6664">
        <w:rPr>
          <w:rStyle w:val="HideTWBExt"/>
          <w:b w:val="0"/>
        </w:rPr>
        <w:t>&lt;RepeatBlock-By&gt;&lt;Members&gt;</w:t>
      </w:r>
      <w:r w:rsidRPr="00CF6664">
        <w:t>Maria Walsh, Loucas Fourlas, Arba Kokalari, Eleonora Meleti, Rosa Estaràs Ferragut, Jagna Marczułajtis-Walczak, Mirosława Nykiel, Paulo Do Nascimento Cabral, Elżbieta Katarzyna Łukacijewska</w:t>
      </w:r>
      <w:r w:rsidRPr="00CF6664">
        <w:rPr>
          <w:rStyle w:val="HideTWBExt"/>
          <w:b w:val="0"/>
        </w:rPr>
        <w:t>&lt;/Members&gt;</w:t>
      </w:r>
    </w:p>
    <w:p w14:paraId="1D57DD7C" w14:textId="77777777" w:rsidR="00D06BC5" w:rsidRPr="00CF6664" w:rsidRDefault="00D06BC5" w:rsidP="00D06BC5">
      <w:pPr>
        <w:pStyle w:val="NormalBold"/>
      </w:pPr>
      <w:r w:rsidRPr="00CF6664">
        <w:rPr>
          <w:rStyle w:val="HideTWBExt"/>
          <w:b w:val="0"/>
        </w:rPr>
        <w:t>&lt;/RepeatBlock-By&gt;</w:t>
      </w:r>
    </w:p>
    <w:p w14:paraId="4ED8965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660B8B13" w14:textId="77777777" w:rsidR="00D06BC5" w:rsidRPr="00CF6664" w:rsidRDefault="00D06BC5" w:rsidP="00D06BC5">
      <w:pPr>
        <w:pStyle w:val="NormalBold"/>
      </w:pPr>
      <w:r w:rsidRPr="00CF6664">
        <w:rPr>
          <w:rStyle w:val="HideTWBExt"/>
          <w:b w:val="0"/>
        </w:rPr>
        <w:t>&lt;Article&gt;</w:t>
      </w:r>
      <w:r w:rsidRPr="00CF6664">
        <w:t>18 a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E9ED032" w14:textId="77777777" w:rsidTr="00D11899">
        <w:trPr>
          <w:trHeight w:hRule="exact" w:val="240"/>
          <w:jc w:val="center"/>
        </w:trPr>
        <w:tc>
          <w:tcPr>
            <w:tcW w:w="9752" w:type="dxa"/>
            <w:gridSpan w:val="2"/>
            <w:tcBorders>
              <w:top w:val="nil"/>
              <w:left w:val="nil"/>
              <w:bottom w:val="nil"/>
              <w:right w:val="nil"/>
            </w:tcBorders>
          </w:tcPr>
          <w:p w14:paraId="63E33616" w14:textId="77777777" w:rsidR="00D06BC5" w:rsidRPr="00CF6664" w:rsidRDefault="00D06BC5" w:rsidP="00D11899"/>
        </w:tc>
      </w:tr>
      <w:tr w:rsidR="00D06BC5" w:rsidRPr="00CF6664" w14:paraId="7D042837" w14:textId="77777777" w:rsidTr="00D11899">
        <w:trPr>
          <w:trHeight w:val="240"/>
          <w:jc w:val="center"/>
        </w:trPr>
        <w:tc>
          <w:tcPr>
            <w:tcW w:w="4876" w:type="dxa"/>
            <w:tcBorders>
              <w:top w:val="nil"/>
              <w:left w:val="nil"/>
              <w:bottom w:val="nil"/>
              <w:right w:val="nil"/>
            </w:tcBorders>
          </w:tcPr>
          <w:p w14:paraId="4DA5DEB6"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6F5DD012" w14:textId="77777777" w:rsidR="00D06BC5" w:rsidRPr="00CF6664" w:rsidRDefault="00D06BC5" w:rsidP="00D11899">
            <w:pPr>
              <w:pStyle w:val="AmColumnHeading"/>
            </w:pPr>
            <w:r w:rsidRPr="00CF6664">
              <w:t>Tarkistus</w:t>
            </w:r>
          </w:p>
        </w:tc>
      </w:tr>
      <w:tr w:rsidR="00D06BC5" w:rsidRPr="00CF6664" w14:paraId="64C35B4B" w14:textId="77777777" w:rsidTr="00D11899">
        <w:trPr>
          <w:jc w:val="center"/>
        </w:trPr>
        <w:tc>
          <w:tcPr>
            <w:tcW w:w="4876" w:type="dxa"/>
            <w:tcBorders>
              <w:top w:val="nil"/>
              <w:left w:val="nil"/>
              <w:bottom w:val="nil"/>
              <w:right w:val="nil"/>
            </w:tcBorders>
          </w:tcPr>
          <w:p w14:paraId="2387B28E" w14:textId="77777777" w:rsidR="00D06BC5" w:rsidRPr="00CF6664" w:rsidRDefault="00D06BC5" w:rsidP="00D11899">
            <w:pPr>
              <w:pStyle w:val="Normal6a"/>
            </w:pPr>
          </w:p>
        </w:tc>
        <w:tc>
          <w:tcPr>
            <w:tcW w:w="4876" w:type="dxa"/>
            <w:tcBorders>
              <w:top w:val="nil"/>
              <w:left w:val="nil"/>
              <w:bottom w:val="nil"/>
              <w:right w:val="nil"/>
            </w:tcBorders>
          </w:tcPr>
          <w:p w14:paraId="27D9ACB5" w14:textId="77777777" w:rsidR="00D06BC5" w:rsidRPr="00CF6664" w:rsidRDefault="00D06BC5" w:rsidP="00D11899">
            <w:pPr>
              <w:pStyle w:val="Normal6a"/>
            </w:pPr>
            <w:r w:rsidRPr="00CF6664">
              <w:rPr>
                <w:b/>
                <w:i/>
              </w:rPr>
              <w:t>18 a.</w:t>
            </w:r>
            <w:r w:rsidRPr="00CF6664">
              <w:tab/>
            </w:r>
            <w:r w:rsidRPr="00CF6664">
              <w:rPr>
                <w:b/>
                <w:i/>
              </w:rPr>
              <w:t>kannustaa yksinkertaistamaan ja koordinoimaan paremmin rajat ylittävää terveydenhuoltoa sekä varmistamaan, että naiset voivat tarvittaessa saada rajat ylittävää hoitoa, samalla kun vähennetään byrokratiaa potilaiden ja tarjoajien kannalta;</w:t>
            </w:r>
          </w:p>
        </w:tc>
      </w:tr>
    </w:tbl>
    <w:p w14:paraId="35922749"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42F9E998" w14:textId="77777777" w:rsidR="00D06BC5" w:rsidRPr="00CF6664" w:rsidRDefault="00D06BC5" w:rsidP="00D06BC5">
      <w:r w:rsidRPr="00CF6664">
        <w:rPr>
          <w:rStyle w:val="HideTWBExt"/>
        </w:rPr>
        <w:t>&lt;/Amend&gt;</w:t>
      </w:r>
    </w:p>
    <w:p w14:paraId="21FE137C"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513</w:t>
      </w:r>
      <w:r w:rsidRPr="00CF6664">
        <w:rPr>
          <w:rStyle w:val="HideTWBExt"/>
          <w:b w:val="0"/>
        </w:rPr>
        <w:t>&lt;/NumAm&gt;</w:t>
      </w:r>
    </w:p>
    <w:p w14:paraId="2B3E4F12" w14:textId="77777777" w:rsidR="00D06BC5" w:rsidRPr="00CF6664" w:rsidRDefault="00D06BC5" w:rsidP="00D06BC5">
      <w:pPr>
        <w:pStyle w:val="NormalBold"/>
      </w:pPr>
      <w:r w:rsidRPr="00CF6664">
        <w:rPr>
          <w:rStyle w:val="HideTWBExt"/>
          <w:b w:val="0"/>
        </w:rPr>
        <w:t>&lt;RepeatBlock-By&gt;&lt;Members&gt;</w:t>
      </w:r>
      <w:r w:rsidRPr="00CF6664">
        <w:t>Mélissa Camara</w:t>
      </w:r>
      <w:r w:rsidRPr="00CF6664">
        <w:rPr>
          <w:rStyle w:val="HideTWBExt"/>
          <w:b w:val="0"/>
        </w:rPr>
        <w:t>&lt;/Members&gt;</w:t>
      </w:r>
    </w:p>
    <w:p w14:paraId="106C22E9" w14:textId="77777777" w:rsidR="00D06BC5" w:rsidRPr="00CF6664" w:rsidRDefault="00D06BC5" w:rsidP="00D06BC5">
      <w:pPr>
        <w:pStyle w:val="NormalBold"/>
      </w:pPr>
      <w:r w:rsidRPr="00CF6664">
        <w:rPr>
          <w:rStyle w:val="HideTWBExt"/>
          <w:b w:val="0"/>
        </w:rPr>
        <w:t>&lt;/RepeatBlock-By&gt;</w:t>
      </w:r>
    </w:p>
    <w:p w14:paraId="1F83EF0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2376BE96" w14:textId="77777777" w:rsidR="00D06BC5" w:rsidRPr="00CF6664" w:rsidRDefault="00D06BC5" w:rsidP="00D06BC5">
      <w:pPr>
        <w:pStyle w:val="NormalBold"/>
      </w:pPr>
      <w:r w:rsidRPr="00CF6664">
        <w:rPr>
          <w:rStyle w:val="HideTWBExt"/>
          <w:b w:val="0"/>
        </w:rPr>
        <w:t>&lt;Article&gt;</w:t>
      </w:r>
      <w:r w:rsidRPr="00CF6664">
        <w:t>18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41463AB" w14:textId="77777777" w:rsidTr="00D11899">
        <w:trPr>
          <w:trHeight w:hRule="exact" w:val="240"/>
          <w:jc w:val="center"/>
        </w:trPr>
        <w:tc>
          <w:tcPr>
            <w:tcW w:w="9752" w:type="dxa"/>
            <w:gridSpan w:val="2"/>
            <w:tcBorders>
              <w:top w:val="nil"/>
              <w:left w:val="nil"/>
              <w:bottom w:val="nil"/>
              <w:right w:val="nil"/>
            </w:tcBorders>
          </w:tcPr>
          <w:p w14:paraId="1D7A3372" w14:textId="77777777" w:rsidR="00D06BC5" w:rsidRPr="00CF6664" w:rsidRDefault="00D06BC5" w:rsidP="00D11899"/>
        </w:tc>
      </w:tr>
      <w:tr w:rsidR="00D06BC5" w:rsidRPr="00CF6664" w14:paraId="68A16053" w14:textId="77777777" w:rsidTr="00D11899">
        <w:trPr>
          <w:trHeight w:val="240"/>
          <w:jc w:val="center"/>
        </w:trPr>
        <w:tc>
          <w:tcPr>
            <w:tcW w:w="4876" w:type="dxa"/>
            <w:tcBorders>
              <w:top w:val="nil"/>
              <w:left w:val="nil"/>
              <w:bottom w:val="nil"/>
              <w:right w:val="nil"/>
            </w:tcBorders>
          </w:tcPr>
          <w:p w14:paraId="4D408D5C"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407BCE2D" w14:textId="77777777" w:rsidR="00D06BC5" w:rsidRPr="00CF6664" w:rsidRDefault="00D06BC5" w:rsidP="00D11899">
            <w:pPr>
              <w:pStyle w:val="AmColumnHeading"/>
            </w:pPr>
            <w:r w:rsidRPr="00CF6664">
              <w:t>Tarkistus</w:t>
            </w:r>
          </w:p>
        </w:tc>
      </w:tr>
      <w:tr w:rsidR="00D06BC5" w:rsidRPr="00CF6664" w14:paraId="2ED3ED07" w14:textId="77777777" w:rsidTr="00D11899">
        <w:trPr>
          <w:jc w:val="center"/>
        </w:trPr>
        <w:tc>
          <w:tcPr>
            <w:tcW w:w="4876" w:type="dxa"/>
            <w:tcBorders>
              <w:top w:val="nil"/>
              <w:left w:val="nil"/>
              <w:bottom w:val="nil"/>
              <w:right w:val="nil"/>
            </w:tcBorders>
          </w:tcPr>
          <w:p w14:paraId="11F9310A" w14:textId="77777777" w:rsidR="00D06BC5" w:rsidRPr="00CF6664" w:rsidRDefault="00D06BC5" w:rsidP="00D11899">
            <w:pPr>
              <w:pStyle w:val="Normal6a"/>
            </w:pPr>
          </w:p>
        </w:tc>
        <w:tc>
          <w:tcPr>
            <w:tcW w:w="4876" w:type="dxa"/>
            <w:tcBorders>
              <w:top w:val="nil"/>
              <w:left w:val="nil"/>
              <w:bottom w:val="nil"/>
              <w:right w:val="nil"/>
            </w:tcBorders>
          </w:tcPr>
          <w:p w14:paraId="1FDAFACA" w14:textId="77777777" w:rsidR="00D06BC5" w:rsidRPr="00CF6664" w:rsidRDefault="00D06BC5" w:rsidP="00D11899">
            <w:pPr>
              <w:pStyle w:val="Normal6a"/>
            </w:pPr>
            <w:r w:rsidRPr="00CF6664">
              <w:rPr>
                <w:b/>
                <w:i/>
              </w:rPr>
              <w:t>18 b.</w:t>
            </w:r>
            <w:r w:rsidRPr="00CF6664">
              <w:tab/>
            </w:r>
            <w:r w:rsidRPr="00CF6664">
              <w:rPr>
                <w:b/>
                <w:i/>
              </w:rPr>
              <w:t>kehottaa EU:n toimielimiä kohdentamaan rahoitusta seksuaali- ja lisääntymisterveydenhuollon, myös aborttihoidon, saatavuuden parantamiseen tulevan Euroopan kilpailukykyrahaston terveyspilarin kautta; kehottaa myös jatkamaan naisten oikeuksien ja seksuaali- ja lisääntymisterveyden ja -oikeuksien alalla toimivien kansalaisyhteiskunnan organisaatioiden tukemista tulevan AgoraEU-ohjelman CERV+-toimintalohkon kautta;</w:t>
            </w:r>
          </w:p>
        </w:tc>
      </w:tr>
    </w:tbl>
    <w:p w14:paraId="1338F0A0"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0A73DDC1" w14:textId="77777777" w:rsidR="00D06BC5" w:rsidRPr="00CF6664" w:rsidRDefault="00D06BC5" w:rsidP="00D06BC5">
      <w:r w:rsidRPr="00CF6664">
        <w:rPr>
          <w:rStyle w:val="HideTWBExt"/>
        </w:rPr>
        <w:t>&lt;/Amend&gt;</w:t>
      </w:r>
    </w:p>
    <w:p w14:paraId="54D3BB59"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514</w:t>
      </w:r>
      <w:r w:rsidRPr="00CF6664">
        <w:rPr>
          <w:rStyle w:val="HideTWBExt"/>
          <w:b w:val="0"/>
        </w:rPr>
        <w:t>&lt;/NumAm&gt;</w:t>
      </w:r>
    </w:p>
    <w:p w14:paraId="59C733DA"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4A1D08F6" w14:textId="77777777" w:rsidR="00D06BC5" w:rsidRPr="00CF6664" w:rsidRDefault="00D06BC5" w:rsidP="00D06BC5">
      <w:pPr>
        <w:pStyle w:val="NormalBold"/>
      </w:pPr>
      <w:r w:rsidRPr="00CF6664">
        <w:rPr>
          <w:rStyle w:val="HideTWBExt"/>
          <w:b w:val="0"/>
        </w:rPr>
        <w:t>&lt;/RepeatBlock-By&gt;</w:t>
      </w:r>
    </w:p>
    <w:p w14:paraId="56EDAC3E"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76F5AF6C" w14:textId="77777777" w:rsidR="00D06BC5" w:rsidRPr="00CF6664" w:rsidRDefault="00D06BC5" w:rsidP="00D06BC5">
      <w:pPr>
        <w:pStyle w:val="NormalBold"/>
      </w:pPr>
      <w:r w:rsidRPr="00CF6664">
        <w:rPr>
          <w:rStyle w:val="HideTWBExt"/>
          <w:b w:val="0"/>
        </w:rPr>
        <w:t>&lt;Article&gt;</w:t>
      </w:r>
      <w:r w:rsidRPr="00CF6664">
        <w:t>18 b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1FC042FE" w14:textId="77777777" w:rsidTr="00D11899">
        <w:trPr>
          <w:trHeight w:hRule="exact" w:val="240"/>
          <w:jc w:val="center"/>
        </w:trPr>
        <w:tc>
          <w:tcPr>
            <w:tcW w:w="9752" w:type="dxa"/>
            <w:gridSpan w:val="2"/>
            <w:tcBorders>
              <w:top w:val="nil"/>
              <w:left w:val="nil"/>
              <w:bottom w:val="nil"/>
              <w:right w:val="nil"/>
            </w:tcBorders>
          </w:tcPr>
          <w:p w14:paraId="4A57A776" w14:textId="77777777" w:rsidR="00D06BC5" w:rsidRPr="00CF6664" w:rsidRDefault="00D06BC5" w:rsidP="00D11899"/>
        </w:tc>
      </w:tr>
      <w:tr w:rsidR="00D06BC5" w:rsidRPr="00CF6664" w14:paraId="58528F80" w14:textId="77777777" w:rsidTr="00D11899">
        <w:trPr>
          <w:trHeight w:val="240"/>
          <w:jc w:val="center"/>
        </w:trPr>
        <w:tc>
          <w:tcPr>
            <w:tcW w:w="4876" w:type="dxa"/>
            <w:tcBorders>
              <w:top w:val="nil"/>
              <w:left w:val="nil"/>
              <w:bottom w:val="nil"/>
              <w:right w:val="nil"/>
            </w:tcBorders>
          </w:tcPr>
          <w:p w14:paraId="2DD6DE0B"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271128AF" w14:textId="77777777" w:rsidR="00D06BC5" w:rsidRPr="00CF6664" w:rsidRDefault="00D06BC5" w:rsidP="00D11899">
            <w:pPr>
              <w:pStyle w:val="AmColumnHeading"/>
            </w:pPr>
            <w:r w:rsidRPr="00CF6664">
              <w:t>Tarkistus</w:t>
            </w:r>
          </w:p>
        </w:tc>
      </w:tr>
      <w:tr w:rsidR="00D06BC5" w:rsidRPr="00CF6664" w14:paraId="1D2D4495" w14:textId="77777777" w:rsidTr="00D11899">
        <w:trPr>
          <w:jc w:val="center"/>
        </w:trPr>
        <w:tc>
          <w:tcPr>
            <w:tcW w:w="4876" w:type="dxa"/>
            <w:tcBorders>
              <w:top w:val="nil"/>
              <w:left w:val="nil"/>
              <w:bottom w:val="nil"/>
              <w:right w:val="nil"/>
            </w:tcBorders>
          </w:tcPr>
          <w:p w14:paraId="7257F7BD" w14:textId="77777777" w:rsidR="00D06BC5" w:rsidRPr="00CF6664" w:rsidRDefault="00D06BC5" w:rsidP="00D11899">
            <w:pPr>
              <w:pStyle w:val="Normal6a"/>
            </w:pPr>
          </w:p>
        </w:tc>
        <w:tc>
          <w:tcPr>
            <w:tcW w:w="4876" w:type="dxa"/>
            <w:tcBorders>
              <w:top w:val="nil"/>
              <w:left w:val="nil"/>
              <w:bottom w:val="nil"/>
              <w:right w:val="nil"/>
            </w:tcBorders>
          </w:tcPr>
          <w:p w14:paraId="33C8107C" w14:textId="77777777" w:rsidR="00D06BC5" w:rsidRPr="00CF6664" w:rsidRDefault="00D06BC5" w:rsidP="00D11899">
            <w:pPr>
              <w:pStyle w:val="Normal6a"/>
            </w:pPr>
            <w:r w:rsidRPr="00CF6664">
              <w:rPr>
                <w:b/>
                <w:i/>
              </w:rPr>
              <w:t>18 b.</w:t>
            </w:r>
            <w:r w:rsidRPr="00CF6664">
              <w:tab/>
            </w:r>
            <w:r w:rsidRPr="00CF6664">
              <w:rPr>
                <w:b/>
                <w:i/>
              </w:rPr>
              <w:t>painottaa, että häiriönsietokykyiset ja kilpailukykyiset eurooppalaiset terveysalat hyödyttävät naisia sekä potilaina että työntekijöinä, ja tukee innovointimyönteistä sääntelyä, vankkaa teollis- ja tekijänoikeuksien suojelua sekä avointa mutta strategista kauppaa;</w:t>
            </w:r>
          </w:p>
        </w:tc>
      </w:tr>
    </w:tbl>
    <w:p w14:paraId="6CACD24E"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3D0CF3CC" w14:textId="77777777" w:rsidR="00D06BC5" w:rsidRPr="00CF6664" w:rsidRDefault="00D06BC5" w:rsidP="00D06BC5">
      <w:r w:rsidRPr="00CF6664">
        <w:rPr>
          <w:rStyle w:val="HideTWBExt"/>
        </w:rPr>
        <w:t>&lt;/Amend&gt;</w:t>
      </w:r>
    </w:p>
    <w:p w14:paraId="3947180E"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515</w:t>
      </w:r>
      <w:r w:rsidRPr="00CF6664">
        <w:rPr>
          <w:rStyle w:val="HideTWBExt"/>
          <w:b w:val="0"/>
        </w:rPr>
        <w:t>&lt;/NumAm&gt;</w:t>
      </w:r>
    </w:p>
    <w:p w14:paraId="777296C4"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020EDA90" w14:textId="77777777" w:rsidR="00D06BC5" w:rsidRPr="00CF6664" w:rsidRDefault="00D06BC5" w:rsidP="00D06BC5">
      <w:pPr>
        <w:pStyle w:val="NormalBold"/>
      </w:pPr>
      <w:r w:rsidRPr="00CF6664">
        <w:rPr>
          <w:rStyle w:val="HideTWBExt"/>
          <w:b w:val="0"/>
        </w:rPr>
        <w:t>&lt;/RepeatBlock-By&gt;</w:t>
      </w:r>
    </w:p>
    <w:p w14:paraId="0EE37572"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471D538F" w14:textId="77777777" w:rsidR="00D06BC5" w:rsidRPr="00CF6664" w:rsidRDefault="00D06BC5" w:rsidP="00D06BC5">
      <w:pPr>
        <w:pStyle w:val="NormalBold"/>
      </w:pPr>
      <w:r w:rsidRPr="00CF6664">
        <w:rPr>
          <w:rStyle w:val="HideTWBExt"/>
          <w:b w:val="0"/>
        </w:rPr>
        <w:t>&lt;Article&gt;</w:t>
      </w:r>
      <w:r w:rsidRPr="00CF6664">
        <w:t>18 c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56AB914" w14:textId="77777777" w:rsidTr="00D11899">
        <w:trPr>
          <w:trHeight w:hRule="exact" w:val="240"/>
          <w:jc w:val="center"/>
        </w:trPr>
        <w:tc>
          <w:tcPr>
            <w:tcW w:w="9752" w:type="dxa"/>
            <w:gridSpan w:val="2"/>
            <w:tcBorders>
              <w:top w:val="nil"/>
              <w:left w:val="nil"/>
              <w:bottom w:val="nil"/>
              <w:right w:val="nil"/>
            </w:tcBorders>
          </w:tcPr>
          <w:p w14:paraId="4B1B67D2" w14:textId="77777777" w:rsidR="00D06BC5" w:rsidRPr="00CF6664" w:rsidRDefault="00D06BC5" w:rsidP="00D11899"/>
        </w:tc>
      </w:tr>
      <w:tr w:rsidR="00D06BC5" w:rsidRPr="00CF6664" w14:paraId="411ECA4C" w14:textId="77777777" w:rsidTr="00D11899">
        <w:trPr>
          <w:trHeight w:val="240"/>
          <w:jc w:val="center"/>
        </w:trPr>
        <w:tc>
          <w:tcPr>
            <w:tcW w:w="4876" w:type="dxa"/>
            <w:tcBorders>
              <w:top w:val="nil"/>
              <w:left w:val="nil"/>
              <w:bottom w:val="nil"/>
              <w:right w:val="nil"/>
            </w:tcBorders>
          </w:tcPr>
          <w:p w14:paraId="1A4B33A5"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520912B0" w14:textId="77777777" w:rsidR="00D06BC5" w:rsidRPr="00CF6664" w:rsidRDefault="00D06BC5" w:rsidP="00D11899">
            <w:pPr>
              <w:pStyle w:val="AmColumnHeading"/>
            </w:pPr>
            <w:r w:rsidRPr="00CF6664">
              <w:t>Tarkistus</w:t>
            </w:r>
          </w:p>
        </w:tc>
      </w:tr>
      <w:tr w:rsidR="00D06BC5" w:rsidRPr="00CF6664" w14:paraId="74AEC820" w14:textId="77777777" w:rsidTr="00D11899">
        <w:trPr>
          <w:jc w:val="center"/>
        </w:trPr>
        <w:tc>
          <w:tcPr>
            <w:tcW w:w="4876" w:type="dxa"/>
            <w:tcBorders>
              <w:top w:val="nil"/>
              <w:left w:val="nil"/>
              <w:bottom w:val="nil"/>
              <w:right w:val="nil"/>
            </w:tcBorders>
          </w:tcPr>
          <w:p w14:paraId="55438FB6" w14:textId="77777777" w:rsidR="00D06BC5" w:rsidRPr="00CF6664" w:rsidRDefault="00D06BC5" w:rsidP="00D11899">
            <w:pPr>
              <w:pStyle w:val="Normal6a"/>
            </w:pPr>
          </w:p>
        </w:tc>
        <w:tc>
          <w:tcPr>
            <w:tcW w:w="4876" w:type="dxa"/>
            <w:tcBorders>
              <w:top w:val="nil"/>
              <w:left w:val="nil"/>
              <w:bottom w:val="nil"/>
              <w:right w:val="nil"/>
            </w:tcBorders>
          </w:tcPr>
          <w:p w14:paraId="1BED2B9C" w14:textId="77777777" w:rsidR="00D06BC5" w:rsidRPr="00CF6664" w:rsidRDefault="00D06BC5" w:rsidP="00D11899">
            <w:pPr>
              <w:pStyle w:val="Normal6a"/>
            </w:pPr>
            <w:r w:rsidRPr="00CF6664">
              <w:rPr>
                <w:b/>
                <w:i/>
              </w:rPr>
              <w:t>18 c.</w:t>
            </w:r>
            <w:r w:rsidRPr="00CF6664">
              <w:tab/>
            </w:r>
            <w:r w:rsidRPr="00CF6664">
              <w:rPr>
                <w:b/>
                <w:i/>
              </w:rPr>
              <w:t>vahvistaa uudelleen, että terveyteen liittyvä sukupuolten tasa-arvo parantaa kilpailukykyä, tuottavuutta ja julkisen talouden pitkän aikavälin kestävyyttä ja että sitä olisi edistettävä käytännönläheisillä, oikeasuhteisilla ja taloudellisesti järkevillä toimintapolitiikoilla ideologisten lähestymistapojen sijaan;</w:t>
            </w:r>
          </w:p>
        </w:tc>
      </w:tr>
    </w:tbl>
    <w:p w14:paraId="7040664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71A0153E" w14:textId="77777777" w:rsidR="00D06BC5" w:rsidRPr="00CF6664" w:rsidRDefault="00D06BC5" w:rsidP="00D06BC5">
      <w:r w:rsidRPr="00CF6664">
        <w:rPr>
          <w:rStyle w:val="HideTWBExt"/>
        </w:rPr>
        <w:t>&lt;/Amend&gt;</w:t>
      </w:r>
    </w:p>
    <w:p w14:paraId="406D3E52" w14:textId="77777777" w:rsidR="00D06BC5" w:rsidRPr="00CF6664" w:rsidRDefault="00D06BC5" w:rsidP="00D06BC5">
      <w:pPr>
        <w:pStyle w:val="AmNumberTabs"/>
      </w:pPr>
      <w:r w:rsidRPr="00CF6664">
        <w:rPr>
          <w:rStyle w:val="HideTWBExt"/>
          <w:b w:val="0"/>
        </w:rPr>
        <w:t>&lt;Amend&gt;</w:t>
      </w:r>
      <w:r w:rsidRPr="00CF6664">
        <w:t>Tarkistus</w:t>
      </w:r>
      <w:r w:rsidRPr="00CF6664">
        <w:tab/>
      </w:r>
      <w:r w:rsidRPr="00CF6664">
        <w:tab/>
      </w:r>
      <w:r w:rsidRPr="00CF6664">
        <w:rPr>
          <w:rStyle w:val="HideTWBExt"/>
          <w:b w:val="0"/>
        </w:rPr>
        <w:t>&lt;NumAm&gt;</w:t>
      </w:r>
      <w:r w:rsidRPr="00CF6664">
        <w:t>516</w:t>
      </w:r>
      <w:r w:rsidRPr="00CF6664">
        <w:rPr>
          <w:rStyle w:val="HideTWBExt"/>
          <w:b w:val="0"/>
        </w:rPr>
        <w:t>&lt;/NumAm&gt;</w:t>
      </w:r>
    </w:p>
    <w:p w14:paraId="39FCA8E1" w14:textId="77777777" w:rsidR="00D06BC5" w:rsidRPr="00CF6664" w:rsidRDefault="00D06BC5" w:rsidP="00D06BC5">
      <w:pPr>
        <w:pStyle w:val="NormalBold"/>
      </w:pPr>
      <w:r w:rsidRPr="00CF6664">
        <w:rPr>
          <w:rStyle w:val="HideTWBExt"/>
          <w:b w:val="0"/>
        </w:rPr>
        <w:t>&lt;RepeatBlock-By&gt;&lt;Members&gt;</w:t>
      </w:r>
      <w:r w:rsidRPr="00CF6664">
        <w:t>Maria Walsh, Loucas Fourlas, Eleonora Meleti, Rosa Estaràs Ferragut, Jagna Marczułajtis-Walczak, Mirosława Nykiel, Paulo Do Nascimento Cabral, Elżbieta Katarzyna Łukacijewska</w:t>
      </w:r>
      <w:r w:rsidRPr="00CF6664">
        <w:rPr>
          <w:rStyle w:val="HideTWBExt"/>
          <w:b w:val="0"/>
        </w:rPr>
        <w:t>&lt;/Members&gt;</w:t>
      </w:r>
    </w:p>
    <w:p w14:paraId="2CE79874" w14:textId="77777777" w:rsidR="00D06BC5" w:rsidRPr="00CF6664" w:rsidRDefault="00D06BC5" w:rsidP="00D06BC5">
      <w:pPr>
        <w:pStyle w:val="NormalBold"/>
      </w:pPr>
      <w:r w:rsidRPr="00CF6664">
        <w:rPr>
          <w:rStyle w:val="HideTWBExt"/>
          <w:b w:val="0"/>
        </w:rPr>
        <w:t>&lt;/RepeatBlock-By&gt;</w:t>
      </w:r>
    </w:p>
    <w:p w14:paraId="4BD07661" w14:textId="77777777" w:rsidR="00D06BC5" w:rsidRPr="00CF6664" w:rsidRDefault="00D06BC5" w:rsidP="00D06BC5">
      <w:pPr>
        <w:pStyle w:val="NormalBold"/>
      </w:pPr>
      <w:r w:rsidRPr="00CF6664">
        <w:rPr>
          <w:rStyle w:val="HideTWBExt"/>
          <w:b w:val="0"/>
        </w:rPr>
        <w:t>&lt;DocAmend&gt;</w:t>
      </w:r>
      <w:r w:rsidRPr="00CF6664">
        <w:t>Päätöslauselmaesitys</w:t>
      </w:r>
      <w:r w:rsidRPr="00CF6664">
        <w:rPr>
          <w:rStyle w:val="HideTWBExt"/>
          <w:b w:val="0"/>
        </w:rPr>
        <w:t>&lt;/DocAmend&gt;</w:t>
      </w:r>
    </w:p>
    <w:p w14:paraId="175A31B8" w14:textId="77777777" w:rsidR="00D06BC5" w:rsidRPr="00CF6664" w:rsidRDefault="00D06BC5" w:rsidP="00D06BC5">
      <w:pPr>
        <w:pStyle w:val="NormalBold"/>
      </w:pPr>
      <w:r w:rsidRPr="00CF6664">
        <w:rPr>
          <w:rStyle w:val="HideTWBExt"/>
          <w:b w:val="0"/>
        </w:rPr>
        <w:t>&lt;Article&gt;</w:t>
      </w:r>
      <w:r w:rsidRPr="00CF6664">
        <w:t>18 d kohta (uusi)</w:t>
      </w:r>
      <w:r w:rsidRPr="00CF666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6BC5" w:rsidRPr="00CF6664" w14:paraId="71469DFD" w14:textId="77777777" w:rsidTr="00D11899">
        <w:trPr>
          <w:trHeight w:hRule="exact" w:val="240"/>
          <w:jc w:val="center"/>
        </w:trPr>
        <w:tc>
          <w:tcPr>
            <w:tcW w:w="9752" w:type="dxa"/>
            <w:gridSpan w:val="2"/>
            <w:tcBorders>
              <w:top w:val="nil"/>
              <w:left w:val="nil"/>
              <w:bottom w:val="nil"/>
              <w:right w:val="nil"/>
            </w:tcBorders>
          </w:tcPr>
          <w:p w14:paraId="7A322872" w14:textId="77777777" w:rsidR="00D06BC5" w:rsidRPr="00CF6664" w:rsidRDefault="00D06BC5" w:rsidP="00D11899"/>
        </w:tc>
      </w:tr>
      <w:tr w:rsidR="00D06BC5" w:rsidRPr="00CF6664" w14:paraId="196C3093" w14:textId="77777777" w:rsidTr="00D11899">
        <w:trPr>
          <w:trHeight w:val="240"/>
          <w:jc w:val="center"/>
        </w:trPr>
        <w:tc>
          <w:tcPr>
            <w:tcW w:w="4876" w:type="dxa"/>
            <w:tcBorders>
              <w:top w:val="nil"/>
              <w:left w:val="nil"/>
              <w:bottom w:val="nil"/>
              <w:right w:val="nil"/>
            </w:tcBorders>
          </w:tcPr>
          <w:p w14:paraId="3D27E76D" w14:textId="77777777" w:rsidR="00D06BC5" w:rsidRPr="00CF6664" w:rsidRDefault="00D06BC5" w:rsidP="00D11899">
            <w:pPr>
              <w:pStyle w:val="AmColumnHeading"/>
            </w:pPr>
            <w:r w:rsidRPr="00CF6664">
              <w:t>Päätöslauselmaesitys</w:t>
            </w:r>
          </w:p>
        </w:tc>
        <w:tc>
          <w:tcPr>
            <w:tcW w:w="4876" w:type="dxa"/>
            <w:tcBorders>
              <w:top w:val="nil"/>
              <w:left w:val="nil"/>
              <w:bottom w:val="nil"/>
              <w:right w:val="nil"/>
            </w:tcBorders>
          </w:tcPr>
          <w:p w14:paraId="3EE60575" w14:textId="77777777" w:rsidR="00D06BC5" w:rsidRPr="00CF6664" w:rsidRDefault="00D06BC5" w:rsidP="00D11899">
            <w:pPr>
              <w:pStyle w:val="AmColumnHeading"/>
            </w:pPr>
            <w:r w:rsidRPr="00CF6664">
              <w:t>Tarkistus</w:t>
            </w:r>
          </w:p>
        </w:tc>
      </w:tr>
      <w:tr w:rsidR="00D06BC5" w:rsidRPr="00CF6664" w14:paraId="54E764D1" w14:textId="77777777" w:rsidTr="00D11899">
        <w:trPr>
          <w:jc w:val="center"/>
        </w:trPr>
        <w:tc>
          <w:tcPr>
            <w:tcW w:w="4876" w:type="dxa"/>
            <w:tcBorders>
              <w:top w:val="nil"/>
              <w:left w:val="nil"/>
              <w:bottom w:val="nil"/>
              <w:right w:val="nil"/>
            </w:tcBorders>
          </w:tcPr>
          <w:p w14:paraId="66902D6C" w14:textId="77777777" w:rsidR="00D06BC5" w:rsidRPr="00CF6664" w:rsidRDefault="00D06BC5" w:rsidP="00D11899">
            <w:pPr>
              <w:pStyle w:val="Normal6a"/>
            </w:pPr>
          </w:p>
        </w:tc>
        <w:tc>
          <w:tcPr>
            <w:tcW w:w="4876" w:type="dxa"/>
            <w:tcBorders>
              <w:top w:val="nil"/>
              <w:left w:val="nil"/>
              <w:bottom w:val="nil"/>
              <w:right w:val="nil"/>
            </w:tcBorders>
          </w:tcPr>
          <w:p w14:paraId="442B8703" w14:textId="77777777" w:rsidR="00D06BC5" w:rsidRPr="00CF6664" w:rsidRDefault="00D06BC5" w:rsidP="00D11899">
            <w:pPr>
              <w:pStyle w:val="Normal6a"/>
            </w:pPr>
            <w:r w:rsidRPr="00CF6664">
              <w:rPr>
                <w:b/>
                <w:i/>
              </w:rPr>
              <w:t>18 d.</w:t>
            </w:r>
            <w:r w:rsidRPr="00CF6664">
              <w:tab/>
            </w:r>
            <w:r w:rsidRPr="00CF6664">
              <w:rPr>
                <w:b/>
                <w:i/>
              </w:rPr>
              <w:t>korostaa, että sukupuolikohtaiset sairaudet, joita varten on myönnetty liian vähän rahoitusta, voivat vaikuttaa haitallisesti jäsenvaltioiden talouteen ja työvoimaan; palauttaa mieleen, että tutkimusten mukaan yritykset voivat menettää arviolta yhdeksän miljoonaa euroa sen seurauksena, että vaihdevuosioireista kärsiviä naisia ei hoideta ja tueta; korostaa lisäksi, että sukupuolikohtaisia sairauksia on hoidettava tehokkaasti;</w:t>
            </w:r>
          </w:p>
        </w:tc>
      </w:tr>
    </w:tbl>
    <w:p w14:paraId="4C1380E3" w14:textId="77777777" w:rsidR="00D06BC5" w:rsidRPr="00CF6664" w:rsidRDefault="00D06BC5" w:rsidP="00D06BC5">
      <w:pPr>
        <w:pStyle w:val="AmOrLang"/>
      </w:pPr>
      <w:r w:rsidRPr="00CF6664">
        <w:t xml:space="preserve">Or. </w:t>
      </w:r>
      <w:r w:rsidRPr="00CF6664">
        <w:rPr>
          <w:rStyle w:val="HideTWBExt"/>
        </w:rPr>
        <w:t>&lt;Original&gt;</w:t>
      </w:r>
      <w:r w:rsidRPr="00CF6664">
        <w:rPr>
          <w:rStyle w:val="HideTWBInt"/>
        </w:rPr>
        <w:t>{EN}</w:t>
      </w:r>
      <w:r w:rsidRPr="00CF6664">
        <w:t>en</w:t>
      </w:r>
      <w:r w:rsidRPr="00CF6664">
        <w:rPr>
          <w:rStyle w:val="HideTWBExt"/>
        </w:rPr>
        <w:t>&lt;/Original&gt;</w:t>
      </w:r>
    </w:p>
    <w:p w14:paraId="234471F0" w14:textId="60728BF0" w:rsidR="00D06BC5" w:rsidRPr="00CF6664" w:rsidRDefault="00D06BC5" w:rsidP="00D06BC5">
      <w:r w:rsidRPr="00CF6664">
        <w:rPr>
          <w:rStyle w:val="HideTWBExt"/>
        </w:rPr>
        <w:t>&lt;/Amend&gt;&lt;/RepeatBlock-Amend&gt;</w:t>
      </w:r>
    </w:p>
    <w:p w14:paraId="55018648" w14:textId="4E774AF0" w:rsidR="007D6F9F" w:rsidRPr="00CF6664" w:rsidRDefault="007D6F9F" w:rsidP="00D06BC5"/>
    <w:sectPr w:rsidR="007D6F9F" w:rsidRPr="00CF6664" w:rsidSect="00DE4902">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70B0B" w14:textId="77777777" w:rsidR="00D2285E" w:rsidRPr="00745CB8" w:rsidRDefault="00D2285E">
      <w:r w:rsidRPr="00745CB8">
        <w:separator/>
      </w:r>
    </w:p>
  </w:endnote>
  <w:endnote w:type="continuationSeparator" w:id="0">
    <w:p w14:paraId="3EDD4A01" w14:textId="77777777" w:rsidR="00D2285E" w:rsidRPr="00745CB8" w:rsidRDefault="00D2285E">
      <w:r w:rsidRPr="00745C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87DEB" w14:textId="38B1953F" w:rsidR="00DE4902" w:rsidRPr="00CF6664" w:rsidRDefault="00DE4902" w:rsidP="00DE4902">
    <w:pPr>
      <w:pStyle w:val="EPFooter"/>
      <w:rPr>
        <w:lang w:val="de-DE"/>
      </w:rPr>
    </w:pPr>
    <w:r w:rsidRPr="00CF6664">
      <w:rPr>
        <w:lang w:val="de-DE"/>
      </w:rPr>
      <w:t>PE</w:t>
    </w:r>
    <w:r w:rsidRPr="00CF6664">
      <w:rPr>
        <w:rStyle w:val="HideTWBExt"/>
        <w:lang w:val="de-DE"/>
      </w:rPr>
      <w:t>&lt;NoPE&gt;</w:t>
    </w:r>
    <w:r w:rsidRPr="00CF6664">
      <w:rPr>
        <w:lang w:val="de-DE"/>
      </w:rPr>
      <w:t>782.486</w:t>
    </w:r>
    <w:r w:rsidRPr="00CF6664">
      <w:rPr>
        <w:rStyle w:val="HideTWBExt"/>
        <w:lang w:val="de-DE"/>
      </w:rPr>
      <w:t>&lt;/NoPE&gt;&lt;Version&gt;</w:t>
    </w:r>
    <w:r w:rsidRPr="00CF6664">
      <w:rPr>
        <w:lang w:val="de-DE"/>
      </w:rPr>
      <w:t>v01-00</w:t>
    </w:r>
    <w:r w:rsidRPr="00CF6664">
      <w:rPr>
        <w:rStyle w:val="HideTWBExt"/>
        <w:lang w:val="de-DE"/>
      </w:rPr>
      <w:t>&lt;/Version&gt;</w:t>
    </w:r>
    <w:r w:rsidRPr="00CF6664">
      <w:rPr>
        <w:lang w:val="de-DE"/>
      </w:rPr>
      <w:tab/>
    </w:r>
    <w:r w:rsidRPr="00745CB8">
      <w:fldChar w:fldCharType="begin"/>
    </w:r>
    <w:r w:rsidRPr="00CF6664">
      <w:rPr>
        <w:lang w:val="de-DE"/>
      </w:rPr>
      <w:instrText xml:space="preserve"> PAGE  \* MERGEFORMAT </w:instrText>
    </w:r>
    <w:r w:rsidRPr="00745CB8">
      <w:fldChar w:fldCharType="separate"/>
    </w:r>
    <w:r w:rsidRPr="00CF6664">
      <w:rPr>
        <w:noProof/>
        <w:lang w:val="de-DE"/>
      </w:rPr>
      <w:t>282</w:t>
    </w:r>
    <w:r w:rsidRPr="00745CB8">
      <w:fldChar w:fldCharType="end"/>
    </w:r>
    <w:r w:rsidRPr="00CF6664">
      <w:rPr>
        <w:lang w:val="de-DE"/>
      </w:rPr>
      <w:t>/</w:t>
    </w:r>
    <w:r w:rsidR="00B074AE">
      <w:fldChar w:fldCharType="begin"/>
    </w:r>
    <w:r w:rsidR="00B074AE" w:rsidRPr="00CF6664">
      <w:rPr>
        <w:lang w:val="de-DE"/>
      </w:rPr>
      <w:instrText xml:space="preserve"> NUMPAGES  \* MERGEFORMAT </w:instrText>
    </w:r>
    <w:r w:rsidR="00B074AE">
      <w:fldChar w:fldCharType="separate"/>
    </w:r>
    <w:r w:rsidRPr="00CF6664">
      <w:rPr>
        <w:noProof/>
        <w:lang w:val="de-DE"/>
      </w:rPr>
      <w:t>282</w:t>
    </w:r>
    <w:r w:rsidR="00B074AE">
      <w:rPr>
        <w:noProof/>
      </w:rPr>
      <w:fldChar w:fldCharType="end"/>
    </w:r>
    <w:r w:rsidRPr="00CF6664">
      <w:rPr>
        <w:lang w:val="de-DE"/>
      </w:rPr>
      <w:tab/>
    </w:r>
    <w:r w:rsidRPr="00CF6664">
      <w:rPr>
        <w:rStyle w:val="HideTWBExt"/>
        <w:lang w:val="de-DE"/>
      </w:rPr>
      <w:t>&lt;PathFdR&gt;</w:t>
    </w:r>
    <w:r w:rsidR="00745CB8" w:rsidRPr="00CF6664">
      <w:rPr>
        <w:lang w:val="de-DE"/>
      </w:rPr>
      <w:t>AM\1336029FI.docx</w:t>
    </w:r>
    <w:r w:rsidRPr="00CF6664">
      <w:rPr>
        <w:rStyle w:val="HideTWBExt"/>
        <w:lang w:val="de-DE"/>
      </w:rPr>
      <w:t>&lt;/PathFdR&gt;</w:t>
    </w:r>
  </w:p>
  <w:p w14:paraId="63C3229F" w14:textId="3CD9F428" w:rsidR="007D6F9F" w:rsidRPr="00745CB8" w:rsidRDefault="00DE4902" w:rsidP="00DE4902">
    <w:pPr>
      <w:pStyle w:val="EPFooter2"/>
    </w:pPr>
    <w:r w:rsidRPr="00745CB8">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C0DC7" w14:textId="0AA9B060" w:rsidR="00DE4902" w:rsidRPr="00CF6664" w:rsidRDefault="00DE4902" w:rsidP="00DE4902">
    <w:pPr>
      <w:pStyle w:val="EPFooter"/>
      <w:rPr>
        <w:lang w:val="de-DE"/>
      </w:rPr>
    </w:pPr>
    <w:r w:rsidRPr="00CF6664">
      <w:rPr>
        <w:rStyle w:val="HideTWBExt"/>
        <w:lang w:val="de-DE"/>
      </w:rPr>
      <w:t>&lt;PathFdR&gt;</w:t>
    </w:r>
    <w:r w:rsidR="00745CB8" w:rsidRPr="00CF6664">
      <w:rPr>
        <w:lang w:val="de-DE"/>
      </w:rPr>
      <w:t>AM\1336029FI.docx</w:t>
    </w:r>
    <w:r w:rsidRPr="00CF6664">
      <w:rPr>
        <w:rStyle w:val="HideTWBExt"/>
        <w:lang w:val="de-DE"/>
      </w:rPr>
      <w:t>&lt;/PathFdR&gt;</w:t>
    </w:r>
    <w:r w:rsidRPr="00CF6664">
      <w:rPr>
        <w:lang w:val="de-DE"/>
      </w:rPr>
      <w:tab/>
    </w:r>
    <w:r w:rsidRPr="00745CB8">
      <w:fldChar w:fldCharType="begin"/>
    </w:r>
    <w:r w:rsidRPr="00CF6664">
      <w:rPr>
        <w:lang w:val="de-DE"/>
      </w:rPr>
      <w:instrText xml:space="preserve"> PAGE  \* MERGEFORMAT </w:instrText>
    </w:r>
    <w:r w:rsidRPr="00745CB8">
      <w:fldChar w:fldCharType="separate"/>
    </w:r>
    <w:r w:rsidRPr="00CF6664">
      <w:rPr>
        <w:noProof/>
        <w:lang w:val="de-DE"/>
      </w:rPr>
      <w:t>281</w:t>
    </w:r>
    <w:r w:rsidRPr="00745CB8">
      <w:fldChar w:fldCharType="end"/>
    </w:r>
    <w:r w:rsidRPr="00CF6664">
      <w:rPr>
        <w:lang w:val="de-DE"/>
      </w:rPr>
      <w:t>/</w:t>
    </w:r>
    <w:r w:rsidR="00B074AE">
      <w:fldChar w:fldCharType="begin"/>
    </w:r>
    <w:r w:rsidR="00B074AE" w:rsidRPr="00CF6664">
      <w:rPr>
        <w:lang w:val="de-DE"/>
      </w:rPr>
      <w:instrText xml:space="preserve"> NUMPAGES  \* MERGEFORMAT </w:instrText>
    </w:r>
    <w:r w:rsidR="00B074AE">
      <w:fldChar w:fldCharType="separate"/>
    </w:r>
    <w:r w:rsidRPr="00CF6664">
      <w:rPr>
        <w:noProof/>
        <w:lang w:val="de-DE"/>
      </w:rPr>
      <w:t>282</w:t>
    </w:r>
    <w:r w:rsidR="00B074AE">
      <w:rPr>
        <w:noProof/>
      </w:rPr>
      <w:fldChar w:fldCharType="end"/>
    </w:r>
    <w:r w:rsidRPr="00CF6664">
      <w:rPr>
        <w:lang w:val="de-DE"/>
      </w:rPr>
      <w:tab/>
      <w:t>PE</w:t>
    </w:r>
    <w:r w:rsidRPr="00CF6664">
      <w:rPr>
        <w:rStyle w:val="HideTWBExt"/>
        <w:lang w:val="de-DE"/>
      </w:rPr>
      <w:t>&lt;NoPE&gt;</w:t>
    </w:r>
    <w:r w:rsidRPr="00CF6664">
      <w:rPr>
        <w:lang w:val="de-DE"/>
      </w:rPr>
      <w:t>782.486</w:t>
    </w:r>
    <w:r w:rsidRPr="00CF6664">
      <w:rPr>
        <w:rStyle w:val="HideTWBExt"/>
        <w:lang w:val="de-DE"/>
      </w:rPr>
      <w:t>&lt;/NoPE&gt;&lt;Version&gt;</w:t>
    </w:r>
    <w:r w:rsidRPr="00CF6664">
      <w:rPr>
        <w:lang w:val="de-DE"/>
      </w:rPr>
      <w:t>v01-00</w:t>
    </w:r>
    <w:r w:rsidRPr="00CF6664">
      <w:rPr>
        <w:rStyle w:val="HideTWBExt"/>
        <w:lang w:val="de-DE"/>
      </w:rPr>
      <w:t>&lt;/Version&gt;</w:t>
    </w:r>
  </w:p>
  <w:p w14:paraId="5BAF812D" w14:textId="1663808D" w:rsidR="007D6F9F" w:rsidRPr="00745CB8" w:rsidRDefault="00DE4902" w:rsidP="00DE4902">
    <w:pPr>
      <w:pStyle w:val="EPFooter2"/>
    </w:pPr>
    <w:r w:rsidRPr="00CF6664">
      <w:rPr>
        <w:lang w:val="de-DE"/>
      </w:rPr>
      <w:tab/>
    </w:r>
    <w:r w:rsidRPr="00CF6664">
      <w:rPr>
        <w:lang w:val="de-DE"/>
      </w:rPr>
      <w:tab/>
    </w:r>
    <w:r w:rsidRPr="00745CB8">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6BA47" w14:textId="6FED5607" w:rsidR="00DE4902" w:rsidRPr="00CF6664" w:rsidRDefault="00DE4902" w:rsidP="00DE4902">
    <w:pPr>
      <w:pStyle w:val="EPFooter"/>
      <w:rPr>
        <w:lang w:val="de-DE"/>
      </w:rPr>
    </w:pPr>
    <w:r w:rsidRPr="00CF6664">
      <w:rPr>
        <w:rStyle w:val="HideTWBExt"/>
        <w:lang w:val="de-DE"/>
      </w:rPr>
      <w:t>&lt;PathFdR&gt;</w:t>
    </w:r>
    <w:r w:rsidR="00745CB8" w:rsidRPr="00CF6664">
      <w:rPr>
        <w:lang w:val="de-DE"/>
      </w:rPr>
      <w:t>AM\1336029FI.docx</w:t>
    </w:r>
    <w:r w:rsidRPr="00CF6664">
      <w:rPr>
        <w:rStyle w:val="HideTWBExt"/>
        <w:lang w:val="de-DE"/>
      </w:rPr>
      <w:t>&lt;/PathFdR&gt;</w:t>
    </w:r>
    <w:r w:rsidRPr="00CF6664">
      <w:rPr>
        <w:lang w:val="de-DE"/>
      </w:rPr>
      <w:tab/>
    </w:r>
    <w:r w:rsidRPr="00CF6664">
      <w:rPr>
        <w:lang w:val="de-DE"/>
      </w:rPr>
      <w:tab/>
      <w:t>PE</w:t>
    </w:r>
    <w:r w:rsidRPr="00CF6664">
      <w:rPr>
        <w:rStyle w:val="HideTWBExt"/>
        <w:lang w:val="de-DE"/>
      </w:rPr>
      <w:t>&lt;NoPE&gt;</w:t>
    </w:r>
    <w:r w:rsidRPr="00CF6664">
      <w:rPr>
        <w:lang w:val="de-DE"/>
      </w:rPr>
      <w:t>782.486</w:t>
    </w:r>
    <w:r w:rsidRPr="00CF6664">
      <w:rPr>
        <w:rStyle w:val="HideTWBExt"/>
        <w:lang w:val="de-DE"/>
      </w:rPr>
      <w:t>&lt;/NoPE&gt;&lt;Version&gt;</w:t>
    </w:r>
    <w:r w:rsidRPr="00CF6664">
      <w:rPr>
        <w:lang w:val="de-DE"/>
      </w:rPr>
      <w:t>v01-00</w:t>
    </w:r>
    <w:r w:rsidRPr="00CF6664">
      <w:rPr>
        <w:rStyle w:val="HideTWBExt"/>
        <w:lang w:val="de-DE"/>
      </w:rPr>
      <w:t>&lt;/Version&gt;</w:t>
    </w:r>
  </w:p>
  <w:p w14:paraId="4391FE77" w14:textId="29FB5B21" w:rsidR="007D6F9F" w:rsidRPr="00745CB8" w:rsidRDefault="00DE4902" w:rsidP="00DE4902">
    <w:pPr>
      <w:pStyle w:val="EPFooter2"/>
    </w:pPr>
    <w:r w:rsidRPr="00745CB8">
      <w:t>FI</w:t>
    </w:r>
    <w:r w:rsidRPr="00745CB8">
      <w:tab/>
    </w:r>
    <w:r w:rsidRPr="00745CB8">
      <w:rPr>
        <w:b w:val="0"/>
        <w:i/>
        <w:color w:val="C0C0C0"/>
        <w:sz w:val="22"/>
      </w:rPr>
      <w:t>Moninaisuudessaan yhtenäinen</w:t>
    </w:r>
    <w:r w:rsidRPr="00745CB8">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3F5B7" w14:textId="77777777" w:rsidR="00D2285E" w:rsidRPr="00745CB8" w:rsidRDefault="00D2285E">
      <w:r w:rsidRPr="00745CB8">
        <w:separator/>
      </w:r>
    </w:p>
  </w:footnote>
  <w:footnote w:type="continuationSeparator" w:id="0">
    <w:p w14:paraId="0F92AC87" w14:textId="77777777" w:rsidR="00D2285E" w:rsidRPr="00745CB8" w:rsidRDefault="00D2285E">
      <w:r w:rsidRPr="00745C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BFF5" w14:textId="77777777" w:rsidR="00B96975" w:rsidRDefault="00B969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375FE" w14:textId="77777777" w:rsidR="00B96975" w:rsidRDefault="00B969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37C47" w14:textId="77777777" w:rsidR="00B96975" w:rsidRDefault="00B969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FI"/>
    <w:docVar w:name="TXTLANGUEMIN" w:val="fi"/>
    <w:docVar w:name="TXTNRPE" w:val="782.486"/>
    <w:docVar w:name="TXTPEorAP" w:val="PE"/>
    <w:docVar w:name="TXTROUTE" w:val="AM\1336029FI.docx"/>
    <w:docVar w:name="TXTVERSION" w:val="01-00"/>
  </w:docVars>
  <w:rsids>
    <w:rsidRoot w:val="00A77B3E"/>
    <w:rsid w:val="000C09CF"/>
    <w:rsid w:val="001B461A"/>
    <w:rsid w:val="001C5544"/>
    <w:rsid w:val="00264EF2"/>
    <w:rsid w:val="0066153C"/>
    <w:rsid w:val="00745CB8"/>
    <w:rsid w:val="007D6F9F"/>
    <w:rsid w:val="0080326C"/>
    <w:rsid w:val="008F7697"/>
    <w:rsid w:val="00927EA0"/>
    <w:rsid w:val="00A77B3E"/>
    <w:rsid w:val="00B074AE"/>
    <w:rsid w:val="00B96975"/>
    <w:rsid w:val="00CA2A55"/>
    <w:rsid w:val="00CF6664"/>
    <w:rsid w:val="00D06BC5"/>
    <w:rsid w:val="00D2285E"/>
    <w:rsid w:val="00DE4902"/>
    <w:rsid w:val="00EE4DF3"/>
    <w:rsid w:val="00F301E0"/>
    <w:rsid w:val="00FC1F8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38315C8"/>
  <w15:docId w15:val="{8399E694-374C-4454-AC22-4449E3533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EE4DF3"/>
    <w:pPr>
      <w:tabs>
        <w:tab w:val="center" w:pos="4819"/>
        <w:tab w:val="right" w:pos="9638"/>
      </w:tabs>
    </w:pPr>
  </w:style>
  <w:style w:type="character" w:customStyle="1" w:styleId="HeaderChar">
    <w:name w:val="Header Char"/>
    <w:basedOn w:val="DefaultParagraphFont"/>
    <w:link w:val="Header"/>
    <w:rsid w:val="00EE4DF3"/>
    <w:rPr>
      <w:sz w:val="24"/>
      <w:szCs w:val="24"/>
    </w:rPr>
  </w:style>
  <w:style w:type="paragraph" w:styleId="Footer">
    <w:name w:val="footer"/>
    <w:basedOn w:val="Normal"/>
    <w:link w:val="FooterChar"/>
    <w:rsid w:val="00D06BC5"/>
    <w:pPr>
      <w:tabs>
        <w:tab w:val="center" w:pos="4819"/>
        <w:tab w:val="right" w:pos="9638"/>
      </w:tabs>
    </w:pPr>
  </w:style>
  <w:style w:type="character" w:customStyle="1" w:styleId="FooterChar">
    <w:name w:val="Footer Char"/>
    <w:basedOn w:val="DefaultParagraphFont"/>
    <w:link w:val="Footer"/>
    <w:rsid w:val="00D06B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4A1B8CDBE75148B63EFAF687FC552B" ma:contentTypeVersion="0" ma:contentTypeDescription="Create a new document." ma:contentTypeScope="" ma:versionID="b286364e9974e327604218541dcce62f">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5E54AE7-62E8-4A61-9FE5-D6337A8BB5D1}">
  <ds:schemaRefs>
    <ds:schemaRef ds:uri="http://schemas.microsoft.com/sharepoint/v3/contenttype/forms"/>
  </ds:schemaRefs>
</ds:datastoreItem>
</file>

<file path=customXml/itemProps2.xml><?xml version="1.0" encoding="utf-8"?>
<ds:datastoreItem xmlns:ds="http://schemas.openxmlformats.org/officeDocument/2006/customXml" ds:itemID="{63282DEF-7B24-4B31-9CE1-5064C64A0461}">
  <ds:schemaRefs>
    <ds:schemaRef ds:uri="http://schemas.microsoft.com/office/2006/metadata/properties"/>
  </ds:schemaRefs>
</ds:datastoreItem>
</file>

<file path=customXml/itemProps3.xml><?xml version="1.0" encoding="utf-8"?>
<ds:datastoreItem xmlns:ds="http://schemas.openxmlformats.org/officeDocument/2006/customXml" ds:itemID="{CA4A70B2-E166-41DA-8426-82257963C7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282</Pages>
  <Words>48417</Words>
  <Characters>407675</Characters>
  <Application>Microsoft Office Word</Application>
  <DocSecurity>0</DocSecurity>
  <Lines>17725</Lines>
  <Paragraphs>6163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449929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2026-02-19T13:16:00Z</dcterms:created>
  <dcterms:modified xsi:type="dcterms:W3CDTF">2026-02-19T13:16:00Z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1336029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365185</vt:lpwstr>
  </property>
  <property fmtid="{D5CDD505-2E9C-101B-9397-08002B2CF9AE}" pid="7" name="dmxml.render.traceId">
    <vt:lpwstr>6984bbfa2ad0d15d447b0052a9cb67b9</vt:lpwstr>
  </property>
  <property fmtid="{D5CDD505-2E9C-101B-9397-08002B2CF9AE}" pid="8" name="FooterPath">
    <vt:lpwstr>AM\1336029FI.docx</vt:lpwstr>
  </property>
  <property fmtid="{D5CDD505-2E9C-101B-9397-08002B2CF9AE}" pid="9" name="PE Number">
    <vt:lpwstr>782.486</vt:lpwstr>
  </property>
  <property fmtid="{D5CDD505-2E9C-101B-9397-08002B2CF9AE}" pid="10" name="UID">
    <vt:lpwstr>eu.europa.europarl-DIN1-2026-0000024796_01.00-xm-01.00_text-xml</vt:lpwstr>
  </property>
  <property fmtid="{D5CDD505-2E9C-101B-9397-08002B2CF9AE}" pid="11" name="LastEdited with">
    <vt:lpwstr>10.2.1 Build [20260110]</vt:lpwstr>
  </property>
  <property fmtid="{D5CDD505-2E9C-101B-9397-08002B2CF9AE}" pid="12" name="ContentTypeId">
    <vt:lpwstr>0x010100F44A1B8CDBE75148B63EFAF687FC552B</vt:lpwstr>
  </property>
  <property fmtid="{D5CDD505-2E9C-101B-9397-08002B2CF9AE}" pid="13" name="Bookout">
    <vt:lpwstr>OK - 2026/02/19 11:19</vt:lpwstr>
  </property>
</Properties>
</file>