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F0173" w:rsidRPr="007F715F" w14:paraId="7E5D8CD8" w14:textId="77777777">
        <w:trPr>
          <w:trHeight w:hRule="exact" w:val="1417"/>
          <w:jc w:val="center"/>
        </w:trPr>
        <w:tc>
          <w:tcPr>
            <w:tcW w:w="6804" w:type="dxa"/>
            <w:tcBorders>
              <w:top w:val="nil"/>
              <w:left w:val="nil"/>
              <w:bottom w:val="nil"/>
              <w:right w:val="nil"/>
            </w:tcBorders>
            <w:vAlign w:val="center"/>
          </w:tcPr>
          <w:p w14:paraId="4D4AADB4" w14:textId="77777777" w:rsidR="00E547E6" w:rsidRPr="007F715F" w:rsidRDefault="007016EF">
            <w:pPr>
              <w:pStyle w:val="EPName"/>
            </w:pPr>
            <w:r w:rsidRPr="007F715F">
              <w:t>Europski parlament</w:t>
            </w:r>
          </w:p>
          <w:p w14:paraId="44F6B97E" w14:textId="77777777" w:rsidR="00E547E6" w:rsidRPr="007F715F" w:rsidRDefault="007016EF">
            <w:pPr>
              <w:pStyle w:val="EPTerm"/>
            </w:pPr>
            <w:r w:rsidRPr="007F715F">
              <w:t>2024-2029</w:t>
            </w:r>
          </w:p>
        </w:tc>
        <w:tc>
          <w:tcPr>
            <w:tcW w:w="2268" w:type="dxa"/>
            <w:tcBorders>
              <w:top w:val="nil"/>
              <w:left w:val="nil"/>
              <w:bottom w:val="nil"/>
              <w:right w:val="nil"/>
            </w:tcBorders>
          </w:tcPr>
          <w:p w14:paraId="4836EE37" w14:textId="77777777" w:rsidR="00E547E6" w:rsidRPr="007F715F" w:rsidRDefault="001F0173">
            <w:pPr>
              <w:pStyle w:val="EPLogo"/>
            </w:pPr>
            <w:r w:rsidRPr="007F715F">
              <w:pict w14:anchorId="3BEA8D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6" o:title=""/>
                </v:shape>
              </w:pict>
            </w:r>
          </w:p>
        </w:tc>
      </w:tr>
    </w:tbl>
    <w:p w14:paraId="65F124A4" w14:textId="77777777" w:rsidR="00E547E6" w:rsidRPr="007F715F" w:rsidRDefault="007016EF">
      <w:pPr>
        <w:pStyle w:val="LineTop"/>
      </w:pPr>
      <w:r w:rsidRPr="007F715F">
        <w:t xml:space="preserve"> </w:t>
      </w:r>
    </w:p>
    <w:p w14:paraId="6F179040" w14:textId="77777777" w:rsidR="00E547E6" w:rsidRPr="007F715F" w:rsidRDefault="007016EF">
      <w:pPr>
        <w:pStyle w:val="EPBody"/>
      </w:pPr>
      <w:r w:rsidRPr="007F715F">
        <w:rPr>
          <w:rStyle w:val="HideTWBExt"/>
          <w:color w:val="auto"/>
        </w:rPr>
        <w:t>&lt;Commission&gt;</w:t>
      </w:r>
      <w:r w:rsidRPr="007F715F">
        <w:rPr>
          <w:rStyle w:val="HideTWBInt"/>
          <w:color w:val="auto"/>
        </w:rPr>
        <w:t>{INTA}</w:t>
      </w:r>
      <w:r w:rsidRPr="007F715F">
        <w:t>Odbor za međunarodnu trgovinu</w:t>
      </w:r>
      <w:r w:rsidRPr="007F715F">
        <w:rPr>
          <w:rStyle w:val="HideTWBExt"/>
          <w:color w:val="auto"/>
        </w:rPr>
        <w:t>&lt;/Commission&gt;</w:t>
      </w:r>
    </w:p>
    <w:p w14:paraId="7605DDEF" w14:textId="77777777" w:rsidR="00E547E6" w:rsidRPr="007F715F" w:rsidRDefault="007016EF">
      <w:pPr>
        <w:pStyle w:val="LineBottom"/>
      </w:pPr>
      <w:r w:rsidRPr="007F715F">
        <w:t xml:space="preserve"> </w:t>
      </w:r>
    </w:p>
    <w:p w14:paraId="5A200F3C" w14:textId="77777777" w:rsidR="00E547E6" w:rsidRPr="007F715F" w:rsidRDefault="007016EF">
      <w:pPr>
        <w:pStyle w:val="CoverReference"/>
      </w:pPr>
      <w:r w:rsidRPr="007F715F">
        <w:rPr>
          <w:rStyle w:val="HideTWBExt"/>
          <w:color w:val="auto"/>
        </w:rPr>
        <w:t>&lt;RefProc&gt;</w:t>
      </w:r>
      <w:r w:rsidRPr="007F715F">
        <w:t>2026/2624</w:t>
      </w:r>
      <w:r w:rsidRPr="007F715F">
        <w:rPr>
          <w:rStyle w:val="HideTWBExt"/>
          <w:color w:val="auto"/>
        </w:rPr>
        <w:t>&lt;/RefProc&gt;&lt;RefTypeProc&gt;</w:t>
      </w:r>
      <w:r w:rsidRPr="007F715F">
        <w:t>(RSP)</w:t>
      </w:r>
      <w:r w:rsidRPr="007F715F">
        <w:rPr>
          <w:rStyle w:val="HideTWBExt"/>
          <w:color w:val="auto"/>
        </w:rPr>
        <w:t>&lt;/RefTypeProc&gt;</w:t>
      </w:r>
    </w:p>
    <w:p w14:paraId="1AF562EA" w14:textId="77777777" w:rsidR="00E547E6" w:rsidRPr="007F715F" w:rsidRDefault="007016EF">
      <w:pPr>
        <w:pStyle w:val="CoverDate"/>
      </w:pPr>
      <w:r w:rsidRPr="007F715F">
        <w:rPr>
          <w:rStyle w:val="HideTWBExt"/>
          <w:color w:val="auto"/>
        </w:rPr>
        <w:t>&lt;Date&gt;</w:t>
      </w:r>
      <w:r w:rsidRPr="007F715F">
        <w:rPr>
          <w:rStyle w:val="HideTWBInt"/>
          <w:color w:val="auto"/>
        </w:rPr>
        <w:t>{05/06/2026}</w:t>
      </w:r>
      <w:r w:rsidRPr="007F715F">
        <w:t>5.6.2026</w:t>
      </w:r>
      <w:r w:rsidRPr="007F715F">
        <w:rPr>
          <w:rStyle w:val="HideTWBExt"/>
          <w:color w:val="auto"/>
        </w:rPr>
        <w:t>&lt;/Date&gt;</w:t>
      </w:r>
    </w:p>
    <w:p w14:paraId="52E076FC" w14:textId="77777777" w:rsidR="00E547E6" w:rsidRPr="007F715F" w:rsidRDefault="007016EF">
      <w:pPr>
        <w:pStyle w:val="CoverDocType"/>
      </w:pPr>
      <w:r w:rsidRPr="007F715F">
        <w:rPr>
          <w:rStyle w:val="HideTWBExt"/>
          <w:color w:val="auto"/>
        </w:rPr>
        <w:t>&lt;</w:t>
      </w:r>
      <w:proofErr w:type="spellStart"/>
      <w:r w:rsidRPr="007F715F">
        <w:rPr>
          <w:rStyle w:val="HideTWBExt"/>
          <w:color w:val="auto"/>
        </w:rPr>
        <w:t>TypeAM</w:t>
      </w:r>
      <w:proofErr w:type="spellEnd"/>
      <w:r w:rsidRPr="007F715F">
        <w:rPr>
          <w:rStyle w:val="HideTWBExt"/>
          <w:color w:val="auto"/>
        </w:rPr>
        <w:t>&gt;</w:t>
      </w:r>
      <w:r w:rsidRPr="007F715F">
        <w:t>AMANDMANI</w:t>
      </w:r>
      <w:r w:rsidRPr="007F715F">
        <w:rPr>
          <w:rStyle w:val="HideTWBExt"/>
          <w:color w:val="auto"/>
        </w:rPr>
        <w:t>&lt;/</w:t>
      </w:r>
      <w:proofErr w:type="spellStart"/>
      <w:r w:rsidRPr="007F715F">
        <w:rPr>
          <w:rStyle w:val="HideTWBExt"/>
          <w:color w:val="auto"/>
        </w:rPr>
        <w:t>TypeAM</w:t>
      </w:r>
      <w:proofErr w:type="spellEnd"/>
      <w:r w:rsidRPr="007F715F">
        <w:rPr>
          <w:rStyle w:val="HideTWBExt"/>
          <w:color w:val="auto"/>
        </w:rPr>
        <w:t>&gt;</w:t>
      </w:r>
    </w:p>
    <w:p w14:paraId="0841826F" w14:textId="77777777" w:rsidR="00E547E6" w:rsidRPr="007F715F" w:rsidRDefault="007016EF">
      <w:pPr>
        <w:pStyle w:val="CoverDocType24a"/>
      </w:pPr>
      <w:r w:rsidRPr="007F715F">
        <w:rPr>
          <w:rStyle w:val="HideTWBExt"/>
          <w:color w:val="auto"/>
        </w:rPr>
        <w:t>&lt;RangeAM&gt;</w:t>
      </w:r>
      <w:r w:rsidRPr="007F715F">
        <w:t>1 - 180</w:t>
      </w:r>
      <w:r w:rsidRPr="007F715F">
        <w:rPr>
          <w:rStyle w:val="HideTWBExt"/>
          <w:color w:val="auto"/>
        </w:rPr>
        <w:t>&lt;/RangeAM&gt;</w:t>
      </w:r>
    </w:p>
    <w:p w14:paraId="54358A7B" w14:textId="77777777" w:rsidR="00E547E6" w:rsidRPr="007F715F" w:rsidRDefault="007016EF">
      <w:pPr>
        <w:pStyle w:val="CoverBold"/>
      </w:pPr>
      <w:r w:rsidRPr="007F715F">
        <w:rPr>
          <w:rStyle w:val="HideTWBExt"/>
          <w:color w:val="auto"/>
        </w:rPr>
        <w:t>&lt;TitreType&gt;</w:t>
      </w:r>
      <w:r w:rsidRPr="007F715F">
        <w:t>Nacrt prijedloga rezolucije</w:t>
      </w:r>
      <w:r w:rsidRPr="007F715F">
        <w:rPr>
          <w:rStyle w:val="HideTWBExt"/>
          <w:color w:val="auto"/>
        </w:rPr>
        <w:t>&lt;/TitreType&gt;</w:t>
      </w:r>
    </w:p>
    <w:p w14:paraId="250E6654" w14:textId="77777777" w:rsidR="00E547E6" w:rsidRPr="007F715F" w:rsidRDefault="007016EF">
      <w:pPr>
        <w:pStyle w:val="CoverBold"/>
      </w:pPr>
      <w:r w:rsidRPr="007F715F">
        <w:rPr>
          <w:rStyle w:val="HideTWBExt"/>
          <w:color w:val="auto"/>
        </w:rPr>
        <w:t>&lt;Rapporteur&gt;</w:t>
      </w:r>
      <w:r w:rsidRPr="007F715F">
        <w:t>Bernd Lange</w:t>
      </w:r>
      <w:r w:rsidRPr="007F715F">
        <w:rPr>
          <w:rStyle w:val="HideTWBExt"/>
          <w:color w:val="auto"/>
        </w:rPr>
        <w:t>&lt;/Rapporteur&gt;</w:t>
      </w:r>
    </w:p>
    <w:p w14:paraId="34786F98" w14:textId="77777777" w:rsidR="00E547E6" w:rsidRPr="007F715F" w:rsidRDefault="007016EF">
      <w:pPr>
        <w:pStyle w:val="CoverNormal24a"/>
      </w:pPr>
      <w:r w:rsidRPr="007F715F">
        <w:rPr>
          <w:rStyle w:val="HideTWBExt"/>
          <w:color w:val="auto"/>
        </w:rPr>
        <w:t>&lt;DocRefPE&gt;</w:t>
      </w:r>
      <w:r w:rsidRPr="007F715F">
        <w:t>(PE786.999v01-00)</w:t>
      </w:r>
      <w:r w:rsidRPr="007F715F">
        <w:rPr>
          <w:rStyle w:val="HideTWBExt"/>
          <w:color w:val="auto"/>
        </w:rPr>
        <w:t>&lt;/DocRefPE&gt;</w:t>
      </w:r>
    </w:p>
    <w:p w14:paraId="0B5DF436" w14:textId="77777777" w:rsidR="00E547E6" w:rsidRPr="007F715F" w:rsidRDefault="007016EF">
      <w:pPr>
        <w:pStyle w:val="CoverNormal"/>
      </w:pPr>
      <w:r w:rsidRPr="007F715F">
        <w:rPr>
          <w:rStyle w:val="HideTWBExt"/>
          <w:color w:val="auto"/>
        </w:rPr>
        <w:t>&lt;Titre&gt;</w:t>
      </w:r>
      <w:r w:rsidRPr="007F715F">
        <w:t>Trenutačno stanje unapređenja trgovinskih i ulagačkih odnosa EU-a i Afrike</w:t>
      </w:r>
      <w:r w:rsidRPr="007F715F">
        <w:rPr>
          <w:rStyle w:val="HideTWBExt"/>
          <w:color w:val="auto"/>
        </w:rPr>
        <w:t>&lt;/Titre&gt;</w:t>
      </w:r>
    </w:p>
    <w:p w14:paraId="2E6E74DD" w14:textId="77777777" w:rsidR="00E547E6" w:rsidRPr="007F715F" w:rsidRDefault="007016EF">
      <w:r w:rsidRPr="007F715F">
        <w:br w:type="page"/>
      </w:r>
      <w:proofErr w:type="spellStart"/>
      <w:r w:rsidRPr="007F715F">
        <w:lastRenderedPageBreak/>
        <w:t>AM_Com_NonLegRD</w:t>
      </w:r>
      <w:proofErr w:type="spellEnd"/>
    </w:p>
    <w:p w14:paraId="57AF7978" w14:textId="3AC4D9A6" w:rsidR="007D3602" w:rsidRPr="007F715F" w:rsidRDefault="007016EF" w:rsidP="007D3602">
      <w:pPr>
        <w:pStyle w:val="AmNumberTabs"/>
      </w:pPr>
      <w:r w:rsidRPr="007F715F">
        <w:br w:type="page"/>
      </w:r>
      <w:r w:rsidR="007D3602" w:rsidRPr="007F715F">
        <w:rPr>
          <w:rStyle w:val="HideTWBExt"/>
          <w:b w:val="0"/>
          <w:color w:val="auto"/>
        </w:rPr>
        <w:lastRenderedPageBreak/>
        <w:t>&lt;RepeatBlock-Amend&gt;</w:t>
      </w:r>
      <w:r w:rsidR="007D3602" w:rsidRPr="007F715F">
        <w:rPr>
          <w:rStyle w:val="HideTWBExt"/>
          <w:color w:val="auto"/>
        </w:rPr>
        <w:t>&lt;Amend&gt;</w:t>
      </w:r>
      <w:r w:rsidR="007D3602" w:rsidRPr="007F715F">
        <w:t>Amandman</w:t>
      </w:r>
      <w:r w:rsidR="007D3602" w:rsidRPr="007F715F">
        <w:tab/>
      </w:r>
      <w:r w:rsidR="007D3602" w:rsidRPr="007F715F">
        <w:tab/>
      </w:r>
      <w:r w:rsidR="007D3602" w:rsidRPr="007F715F">
        <w:rPr>
          <w:rStyle w:val="HideTWBExt"/>
          <w:color w:val="auto"/>
        </w:rPr>
        <w:t>&lt;NumAm&gt;</w:t>
      </w:r>
      <w:r w:rsidR="007D3602" w:rsidRPr="007F715F">
        <w:t>1</w:t>
      </w:r>
      <w:r w:rsidR="007D3602" w:rsidRPr="007F715F">
        <w:rPr>
          <w:rStyle w:val="HideTWBExt"/>
          <w:color w:val="auto"/>
        </w:rPr>
        <w:t>&lt;/NumAm&gt;</w:t>
      </w:r>
    </w:p>
    <w:p w14:paraId="01D3DA19" w14:textId="77777777" w:rsidR="007D3602" w:rsidRPr="007F715F" w:rsidRDefault="007D3602" w:rsidP="007D3602">
      <w:pPr>
        <w:pStyle w:val="NormalBold"/>
      </w:pPr>
      <w:r w:rsidRPr="007F715F">
        <w:rPr>
          <w:rStyle w:val="HideTWBExt"/>
          <w:b w:val="0"/>
          <w:color w:val="auto"/>
        </w:rPr>
        <w:t>&lt;RepeatBlock-By&gt;&lt;Members&gt;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&lt;/Members&gt;</w:t>
      </w:r>
    </w:p>
    <w:p w14:paraId="37629AF8" w14:textId="77777777" w:rsidR="007D3602" w:rsidRPr="007F715F" w:rsidRDefault="007D3602" w:rsidP="007D3602">
      <w:pPr>
        <w:pStyle w:val="NormalBold"/>
      </w:pPr>
      <w:r w:rsidRPr="007F715F">
        <w:rPr>
          <w:rStyle w:val="HideTWBExt"/>
          <w:b w:val="0"/>
          <w:color w:val="auto"/>
        </w:rPr>
        <w:t>&lt;/RepeatBlock-By&gt;</w:t>
      </w:r>
    </w:p>
    <w:p w14:paraId="5CDFE42D"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14417927" w14:textId="77777777" w:rsidR="007D3602" w:rsidRPr="007F715F" w:rsidRDefault="007D3602" w:rsidP="007D3602">
      <w:pPr>
        <w:pStyle w:val="NormalBold"/>
      </w:pPr>
      <w:r w:rsidRPr="007F715F">
        <w:rPr>
          <w:rStyle w:val="HideTWBExt"/>
          <w:color w:val="auto"/>
        </w:rPr>
        <w:t>&lt;Article&gt;</w:t>
      </w:r>
      <w:r w:rsidRPr="007F715F">
        <w:t>Pozivanje 3.a (novo)</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7777DA6" w14:textId="77777777" w:rsidTr="00DB2C00">
        <w:trPr>
          <w:trHeight w:hRule="exact" w:val="240"/>
          <w:jc w:val="center"/>
        </w:trPr>
        <w:tc>
          <w:tcPr>
            <w:tcW w:w="9752" w:type="dxa"/>
            <w:gridSpan w:val="2"/>
            <w:tcBorders>
              <w:top w:val="nil"/>
              <w:left w:val="nil"/>
              <w:bottom w:val="nil"/>
              <w:right w:val="nil"/>
            </w:tcBorders>
          </w:tcPr>
          <w:p w14:paraId="2ED188BD" w14:textId="77777777" w:rsidR="007D3602" w:rsidRPr="007F715F" w:rsidRDefault="007D3602" w:rsidP="00DB2C00"/>
        </w:tc>
      </w:tr>
      <w:tr w:rsidR="001F0173" w:rsidRPr="007F715F" w14:paraId="4F1B9441" w14:textId="77777777" w:rsidTr="00DB2C00">
        <w:trPr>
          <w:trHeight w:val="240"/>
          <w:jc w:val="center"/>
        </w:trPr>
        <w:tc>
          <w:tcPr>
            <w:tcW w:w="4876" w:type="dxa"/>
            <w:tcBorders>
              <w:top w:val="nil"/>
              <w:left w:val="nil"/>
              <w:bottom w:val="nil"/>
              <w:right w:val="nil"/>
            </w:tcBorders>
          </w:tcPr>
          <w:p w14:paraId="7E1C0B9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4F67CB9" w14:textId="77777777" w:rsidR="007D3602" w:rsidRPr="007F715F" w:rsidRDefault="007D3602" w:rsidP="00DB2C00">
            <w:pPr>
              <w:pStyle w:val="AmColumnHeading"/>
            </w:pPr>
            <w:r w:rsidRPr="007F715F">
              <w:t>Izmjena</w:t>
            </w:r>
          </w:p>
        </w:tc>
      </w:tr>
      <w:tr w:rsidR="001F0173" w:rsidRPr="007F715F" w14:paraId="41EF99B6" w14:textId="77777777" w:rsidTr="00DB2C00">
        <w:trPr>
          <w:jc w:val="center"/>
        </w:trPr>
        <w:tc>
          <w:tcPr>
            <w:tcW w:w="4876" w:type="dxa"/>
            <w:tcBorders>
              <w:top w:val="nil"/>
              <w:left w:val="nil"/>
              <w:bottom w:val="nil"/>
              <w:right w:val="nil"/>
            </w:tcBorders>
          </w:tcPr>
          <w:p w14:paraId="701373A7" w14:textId="77777777" w:rsidR="007D3602" w:rsidRPr="007F715F" w:rsidRDefault="007D3602" w:rsidP="00DB2C00">
            <w:pPr>
              <w:pStyle w:val="Normal6a"/>
            </w:pPr>
          </w:p>
        </w:tc>
        <w:tc>
          <w:tcPr>
            <w:tcW w:w="4876" w:type="dxa"/>
            <w:tcBorders>
              <w:top w:val="nil"/>
              <w:left w:val="nil"/>
              <w:bottom w:val="nil"/>
              <w:right w:val="nil"/>
            </w:tcBorders>
          </w:tcPr>
          <w:p w14:paraId="3548B90B" w14:textId="77777777" w:rsidR="007D3602" w:rsidRPr="007F715F" w:rsidRDefault="007D3602" w:rsidP="00DB2C00">
            <w:pPr>
              <w:pStyle w:val="Normal6a"/>
            </w:pPr>
            <w:r w:rsidRPr="007F715F">
              <w:rPr>
                <w:b/>
                <w:i/>
              </w:rPr>
              <w:t>–</w:t>
            </w:r>
            <w:r w:rsidRPr="007F715F">
              <w:tab/>
            </w:r>
            <w:r w:rsidRPr="007F715F">
              <w:rPr>
                <w:b/>
                <w:i/>
              </w:rPr>
              <w:t>uzimajući u obzir kinesku politiku nulte carine za sve afričke zemlje u okviru gospodarskog partnerstva za zajednički razvoj između Kine i Afrike od 1. svibnja 2026.,</w:t>
            </w:r>
          </w:p>
        </w:tc>
      </w:tr>
    </w:tbl>
    <w:p w14:paraId="1FE8B63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DA3CA7A" w14:textId="77777777" w:rsidR="007D3602" w:rsidRPr="007F715F" w:rsidRDefault="007D3602" w:rsidP="007D3602">
      <w:r w:rsidRPr="007F715F">
        <w:rPr>
          <w:rStyle w:val="HideTWBExt"/>
          <w:color w:val="auto"/>
        </w:rPr>
        <w:t>&lt;/Amend&gt;</w:t>
      </w:r>
    </w:p>
    <w:p w14:paraId="1B0AB9AC"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2</w:t>
      </w:r>
      <w:r w:rsidRPr="007F715F">
        <w:rPr>
          <w:rStyle w:val="HideTWBExt"/>
          <w:color w:val="auto"/>
        </w:rPr>
        <w:t>&lt;/NumAm&gt;</w:t>
      </w:r>
    </w:p>
    <w:p w14:paraId="0581B482" w14:textId="77777777" w:rsidR="007D3602" w:rsidRPr="007F715F" w:rsidRDefault="007D3602" w:rsidP="007D3602">
      <w:pPr>
        <w:pStyle w:val="NormalBold"/>
      </w:pPr>
      <w:r w:rsidRPr="007F715F">
        <w:rPr>
          <w:rStyle w:val="HideTWBExt"/>
          <w:b w:val="0"/>
          <w:color w:val="auto"/>
        </w:rPr>
        <w:t>&lt;RepeatBlock-By&gt;&lt;Members&gt;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&lt;/Members&gt;</w:t>
      </w:r>
    </w:p>
    <w:p w14:paraId="5BF69B78" w14:textId="77777777" w:rsidR="007D3602" w:rsidRPr="007F715F" w:rsidRDefault="007D3602" w:rsidP="007D3602">
      <w:pPr>
        <w:pStyle w:val="NormalBold"/>
      </w:pPr>
      <w:r w:rsidRPr="007F715F">
        <w:rPr>
          <w:rStyle w:val="HideTWBExt"/>
          <w:b w:val="0"/>
          <w:color w:val="auto"/>
        </w:rPr>
        <w:t>&lt;/RepeatBlock-By&gt;</w:t>
      </w:r>
    </w:p>
    <w:p w14:paraId="1EB725EF"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73370568" w14:textId="77777777" w:rsidR="007D3602" w:rsidRPr="007F715F" w:rsidRDefault="007D3602" w:rsidP="007D3602">
      <w:pPr>
        <w:pStyle w:val="NormalBold"/>
      </w:pPr>
      <w:r w:rsidRPr="007F715F">
        <w:rPr>
          <w:rStyle w:val="HideTWBExt"/>
          <w:color w:val="auto"/>
        </w:rPr>
        <w:t>&lt;Article&gt;</w:t>
      </w:r>
      <w:r w:rsidRPr="007F715F">
        <w:t>Pozivanje 4.a (novo)</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1AAEDE7" w14:textId="77777777" w:rsidTr="00DB2C00">
        <w:trPr>
          <w:trHeight w:hRule="exact" w:val="240"/>
          <w:jc w:val="center"/>
        </w:trPr>
        <w:tc>
          <w:tcPr>
            <w:tcW w:w="9752" w:type="dxa"/>
            <w:gridSpan w:val="2"/>
            <w:tcBorders>
              <w:top w:val="nil"/>
              <w:left w:val="nil"/>
              <w:bottom w:val="nil"/>
              <w:right w:val="nil"/>
            </w:tcBorders>
          </w:tcPr>
          <w:p w14:paraId="20D760D7" w14:textId="77777777" w:rsidR="007D3602" w:rsidRPr="007F715F" w:rsidRDefault="007D3602" w:rsidP="00DB2C00"/>
        </w:tc>
      </w:tr>
      <w:tr w:rsidR="001F0173" w:rsidRPr="007F715F" w14:paraId="7BE63161" w14:textId="77777777" w:rsidTr="00DB2C00">
        <w:trPr>
          <w:trHeight w:val="240"/>
          <w:jc w:val="center"/>
        </w:trPr>
        <w:tc>
          <w:tcPr>
            <w:tcW w:w="4876" w:type="dxa"/>
            <w:tcBorders>
              <w:top w:val="nil"/>
              <w:left w:val="nil"/>
              <w:bottom w:val="nil"/>
              <w:right w:val="nil"/>
            </w:tcBorders>
          </w:tcPr>
          <w:p w14:paraId="1575699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45FD7CA" w14:textId="77777777" w:rsidR="007D3602" w:rsidRPr="007F715F" w:rsidRDefault="007D3602" w:rsidP="00DB2C00">
            <w:pPr>
              <w:pStyle w:val="AmColumnHeading"/>
            </w:pPr>
            <w:r w:rsidRPr="007F715F">
              <w:t>Izmjena</w:t>
            </w:r>
          </w:p>
        </w:tc>
      </w:tr>
      <w:tr w:rsidR="001F0173" w:rsidRPr="007F715F" w14:paraId="42F6EECA" w14:textId="77777777" w:rsidTr="00DB2C00">
        <w:trPr>
          <w:jc w:val="center"/>
        </w:trPr>
        <w:tc>
          <w:tcPr>
            <w:tcW w:w="4876" w:type="dxa"/>
            <w:tcBorders>
              <w:top w:val="nil"/>
              <w:left w:val="nil"/>
              <w:bottom w:val="nil"/>
              <w:right w:val="nil"/>
            </w:tcBorders>
          </w:tcPr>
          <w:p w14:paraId="49013DA4" w14:textId="77777777" w:rsidR="007D3602" w:rsidRPr="007F715F" w:rsidRDefault="007D3602" w:rsidP="00DB2C00">
            <w:pPr>
              <w:pStyle w:val="Normal6a"/>
            </w:pPr>
          </w:p>
        </w:tc>
        <w:tc>
          <w:tcPr>
            <w:tcW w:w="4876" w:type="dxa"/>
            <w:tcBorders>
              <w:top w:val="nil"/>
              <w:left w:val="nil"/>
              <w:bottom w:val="nil"/>
              <w:right w:val="nil"/>
            </w:tcBorders>
          </w:tcPr>
          <w:p w14:paraId="4FA68987" w14:textId="77777777" w:rsidR="007D3602" w:rsidRPr="007F715F" w:rsidRDefault="007D3602" w:rsidP="00DB2C00">
            <w:pPr>
              <w:pStyle w:val="Normal6a"/>
            </w:pPr>
            <w:r w:rsidRPr="007F715F">
              <w:rPr>
                <w:b/>
                <w:i/>
              </w:rPr>
              <w:t>–</w:t>
            </w:r>
            <w:r w:rsidRPr="007F715F">
              <w:tab/>
            </w:r>
            <w:r w:rsidRPr="007F715F">
              <w:rPr>
                <w:b/>
                <w:i/>
              </w:rPr>
              <w:t>uzimajući u obzir indeks percepcije korupcije za 2025. koji objavljuje organizacija Transparency International,</w:t>
            </w:r>
          </w:p>
        </w:tc>
      </w:tr>
    </w:tbl>
    <w:p w14:paraId="163380B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0DCE0D0" w14:textId="77777777" w:rsidR="007D3602" w:rsidRPr="007F715F" w:rsidRDefault="007D3602" w:rsidP="007D3602">
      <w:r w:rsidRPr="007F715F">
        <w:rPr>
          <w:rStyle w:val="HideTWBExt"/>
          <w:color w:val="auto"/>
        </w:rPr>
        <w:t>&lt;/Amend&gt;</w:t>
      </w:r>
    </w:p>
    <w:p w14:paraId="5FBC6E07"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3</w:t>
      </w:r>
      <w:r w:rsidRPr="007F715F">
        <w:rPr>
          <w:rStyle w:val="HideTWBExt"/>
          <w:color w:val="auto"/>
        </w:rPr>
        <w:t>&lt;/NumAm&gt;</w:t>
      </w:r>
    </w:p>
    <w:p w14:paraId="5AD5E466" w14:textId="77777777" w:rsidR="007D3602" w:rsidRPr="007F715F" w:rsidRDefault="007D3602" w:rsidP="007D3602">
      <w:pPr>
        <w:pStyle w:val="NormalBold"/>
      </w:pPr>
      <w:r w:rsidRPr="007F715F">
        <w:rPr>
          <w:rStyle w:val="HideTWBExt"/>
          <w:b w:val="0"/>
          <w:color w:val="auto"/>
        </w:rPr>
        <w:t>&lt;RepeatBlock-By&gt;&lt;Members&gt;</w:t>
      </w:r>
      <w:r w:rsidRPr="007F715F">
        <w:t xml:space="preserve">Lynn </w:t>
      </w:r>
      <w:proofErr w:type="spellStart"/>
      <w:r w:rsidRPr="007F715F">
        <w:t>Boylan</w:t>
      </w:r>
      <w:proofErr w:type="spellEnd"/>
      <w:r w:rsidRPr="007F715F">
        <w:rPr>
          <w:rStyle w:val="HideTWBExt"/>
          <w:b w:val="0"/>
          <w:color w:val="auto"/>
        </w:rPr>
        <w:t>&lt;/Members&gt;</w:t>
      </w:r>
    </w:p>
    <w:p w14:paraId="5AA7FF6F" w14:textId="77777777" w:rsidR="007D3602" w:rsidRPr="007F715F" w:rsidRDefault="007D3602" w:rsidP="007D3602">
      <w:pPr>
        <w:pStyle w:val="NormalBold"/>
      </w:pPr>
      <w:r w:rsidRPr="007F715F">
        <w:rPr>
          <w:rStyle w:val="HideTWBExt"/>
          <w:b w:val="0"/>
          <w:color w:val="auto"/>
        </w:rPr>
        <w:t>&lt;/RepeatBlock-By&gt;</w:t>
      </w:r>
    </w:p>
    <w:p w14:paraId="79FF321E"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4E329F36" w14:textId="77777777" w:rsidR="007D3602" w:rsidRPr="007F715F" w:rsidRDefault="007D3602" w:rsidP="007D3602">
      <w:pPr>
        <w:pStyle w:val="NormalBold"/>
      </w:pPr>
      <w:r w:rsidRPr="007F715F">
        <w:rPr>
          <w:rStyle w:val="HideTWBExt"/>
          <w:color w:val="auto"/>
        </w:rPr>
        <w:t>&lt;Article&gt;</w:t>
      </w:r>
      <w:r w:rsidRPr="007F715F">
        <w:t>Pozivanje 8.a (novo)</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28DCA97" w14:textId="77777777" w:rsidTr="00DB2C00">
        <w:trPr>
          <w:trHeight w:hRule="exact" w:val="240"/>
          <w:jc w:val="center"/>
        </w:trPr>
        <w:tc>
          <w:tcPr>
            <w:tcW w:w="9752" w:type="dxa"/>
            <w:gridSpan w:val="2"/>
            <w:tcBorders>
              <w:top w:val="nil"/>
              <w:left w:val="nil"/>
              <w:bottom w:val="nil"/>
              <w:right w:val="nil"/>
            </w:tcBorders>
          </w:tcPr>
          <w:p w14:paraId="0712AD44" w14:textId="77777777" w:rsidR="007D3602" w:rsidRPr="007F715F" w:rsidRDefault="007D3602" w:rsidP="00DB2C00"/>
        </w:tc>
      </w:tr>
      <w:tr w:rsidR="001F0173" w:rsidRPr="007F715F" w14:paraId="3206D1AA" w14:textId="77777777" w:rsidTr="00DB2C00">
        <w:trPr>
          <w:trHeight w:val="240"/>
          <w:jc w:val="center"/>
        </w:trPr>
        <w:tc>
          <w:tcPr>
            <w:tcW w:w="4876" w:type="dxa"/>
            <w:tcBorders>
              <w:top w:val="nil"/>
              <w:left w:val="nil"/>
              <w:bottom w:val="nil"/>
              <w:right w:val="nil"/>
            </w:tcBorders>
          </w:tcPr>
          <w:p w14:paraId="44A1E83C"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257167F" w14:textId="77777777" w:rsidR="007D3602" w:rsidRPr="007F715F" w:rsidRDefault="007D3602" w:rsidP="00DB2C00">
            <w:pPr>
              <w:pStyle w:val="AmColumnHeading"/>
            </w:pPr>
            <w:r w:rsidRPr="007F715F">
              <w:t>Izmjena</w:t>
            </w:r>
          </w:p>
        </w:tc>
      </w:tr>
      <w:tr w:rsidR="001F0173" w:rsidRPr="007F715F" w14:paraId="0C6914C2" w14:textId="77777777" w:rsidTr="00DB2C00">
        <w:trPr>
          <w:jc w:val="center"/>
        </w:trPr>
        <w:tc>
          <w:tcPr>
            <w:tcW w:w="4876" w:type="dxa"/>
            <w:tcBorders>
              <w:top w:val="nil"/>
              <w:left w:val="nil"/>
              <w:bottom w:val="nil"/>
              <w:right w:val="nil"/>
            </w:tcBorders>
          </w:tcPr>
          <w:p w14:paraId="4AA64431" w14:textId="77777777" w:rsidR="007D3602" w:rsidRPr="007F715F" w:rsidRDefault="007D3602" w:rsidP="00DB2C00">
            <w:pPr>
              <w:pStyle w:val="Normal6a"/>
            </w:pPr>
          </w:p>
        </w:tc>
        <w:tc>
          <w:tcPr>
            <w:tcW w:w="4876" w:type="dxa"/>
            <w:tcBorders>
              <w:top w:val="nil"/>
              <w:left w:val="nil"/>
              <w:bottom w:val="nil"/>
              <w:right w:val="nil"/>
            </w:tcBorders>
          </w:tcPr>
          <w:p w14:paraId="6792F90B" w14:textId="77777777" w:rsidR="007D3602" w:rsidRPr="007F715F" w:rsidRDefault="007D3602" w:rsidP="00DB2C00">
            <w:pPr>
              <w:pStyle w:val="Normal6a"/>
            </w:pPr>
            <w:r w:rsidRPr="007F715F">
              <w:rPr>
                <w:b/>
                <w:i/>
              </w:rPr>
              <w:t>–</w:t>
            </w:r>
            <w:r w:rsidRPr="007F715F">
              <w:tab/>
            </w:r>
            <w:r w:rsidRPr="007F715F">
              <w:rPr>
                <w:b/>
                <w:i/>
              </w:rPr>
              <w:t>uzimajući u obzir Program održivog razvoja do 2030.,</w:t>
            </w:r>
          </w:p>
        </w:tc>
      </w:tr>
    </w:tbl>
    <w:p w14:paraId="364E105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BD4FC51" w14:textId="77777777" w:rsidR="007D3602" w:rsidRPr="007F715F" w:rsidRDefault="007D3602" w:rsidP="007D3602">
      <w:r w:rsidRPr="007F715F">
        <w:rPr>
          <w:rStyle w:val="HideTWBExt"/>
          <w:color w:val="auto"/>
        </w:rPr>
        <w:lastRenderedPageBreak/>
        <w:t>&lt;/Amend&gt;</w:t>
      </w:r>
    </w:p>
    <w:p w14:paraId="044C1827"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4</w:t>
      </w:r>
      <w:r w:rsidRPr="007F715F">
        <w:rPr>
          <w:rStyle w:val="HideTWBExt"/>
          <w:color w:val="auto"/>
        </w:rPr>
        <w:t>&lt;/NumAm&gt;</w:t>
      </w:r>
    </w:p>
    <w:p w14:paraId="76475254" w14:textId="77777777" w:rsidR="007D3602" w:rsidRPr="007F715F" w:rsidRDefault="007D3602" w:rsidP="007D3602">
      <w:pPr>
        <w:pStyle w:val="NormalBold"/>
      </w:pPr>
      <w:r w:rsidRPr="007F715F">
        <w:rPr>
          <w:rStyle w:val="HideTWBExt"/>
          <w:b w:val="0"/>
          <w:color w:val="auto"/>
        </w:rPr>
        <w:t>&lt;RepeatBlock-By&gt;&lt;Members&gt;</w:t>
      </w:r>
      <w:r w:rsidRPr="007F715F">
        <w:t xml:space="preserve">Lynn </w:t>
      </w:r>
      <w:proofErr w:type="spellStart"/>
      <w:r w:rsidRPr="007F715F">
        <w:t>Boylan</w:t>
      </w:r>
      <w:proofErr w:type="spellEnd"/>
      <w:r w:rsidRPr="007F715F">
        <w:rPr>
          <w:rStyle w:val="HideTWBExt"/>
          <w:b w:val="0"/>
          <w:color w:val="auto"/>
        </w:rPr>
        <w:t>&lt;/Members&gt;</w:t>
      </w:r>
    </w:p>
    <w:p w14:paraId="292E4944" w14:textId="77777777" w:rsidR="007D3602" w:rsidRPr="007F715F" w:rsidRDefault="007D3602" w:rsidP="007D3602">
      <w:pPr>
        <w:pStyle w:val="NormalBold"/>
      </w:pPr>
      <w:r w:rsidRPr="007F715F">
        <w:rPr>
          <w:rStyle w:val="HideTWBExt"/>
          <w:b w:val="0"/>
          <w:color w:val="auto"/>
        </w:rPr>
        <w:t>&lt;/RepeatBlock-By&gt;</w:t>
      </w:r>
    </w:p>
    <w:p w14:paraId="6FBD8D24"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55DC9D4E" w14:textId="77777777" w:rsidR="007D3602" w:rsidRPr="007F715F" w:rsidRDefault="007D3602" w:rsidP="007D3602">
      <w:pPr>
        <w:pStyle w:val="NormalBold"/>
      </w:pPr>
      <w:r w:rsidRPr="007F715F">
        <w:rPr>
          <w:rStyle w:val="HideTWBExt"/>
          <w:color w:val="auto"/>
        </w:rPr>
        <w:t>&lt;Article&gt;</w:t>
      </w:r>
      <w:r w:rsidRPr="007F715F">
        <w:t>Pozivanje 8.b (novo)</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7125A92" w14:textId="77777777" w:rsidTr="00DB2C00">
        <w:trPr>
          <w:trHeight w:hRule="exact" w:val="240"/>
          <w:jc w:val="center"/>
        </w:trPr>
        <w:tc>
          <w:tcPr>
            <w:tcW w:w="9752" w:type="dxa"/>
            <w:gridSpan w:val="2"/>
            <w:tcBorders>
              <w:top w:val="nil"/>
              <w:left w:val="nil"/>
              <w:bottom w:val="nil"/>
              <w:right w:val="nil"/>
            </w:tcBorders>
          </w:tcPr>
          <w:p w14:paraId="0B8BA3AA" w14:textId="77777777" w:rsidR="007D3602" w:rsidRPr="007F715F" w:rsidRDefault="007D3602" w:rsidP="00DB2C00"/>
        </w:tc>
      </w:tr>
      <w:tr w:rsidR="001F0173" w:rsidRPr="007F715F" w14:paraId="1BD7A69E" w14:textId="77777777" w:rsidTr="00DB2C00">
        <w:trPr>
          <w:trHeight w:val="240"/>
          <w:jc w:val="center"/>
        </w:trPr>
        <w:tc>
          <w:tcPr>
            <w:tcW w:w="4876" w:type="dxa"/>
            <w:tcBorders>
              <w:top w:val="nil"/>
              <w:left w:val="nil"/>
              <w:bottom w:val="nil"/>
              <w:right w:val="nil"/>
            </w:tcBorders>
          </w:tcPr>
          <w:p w14:paraId="6629542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A8E3016" w14:textId="77777777" w:rsidR="007D3602" w:rsidRPr="007F715F" w:rsidRDefault="007D3602" w:rsidP="00DB2C00">
            <w:pPr>
              <w:pStyle w:val="AmColumnHeading"/>
            </w:pPr>
            <w:r w:rsidRPr="007F715F">
              <w:t>Izmjena</w:t>
            </w:r>
          </w:p>
        </w:tc>
      </w:tr>
      <w:tr w:rsidR="001F0173" w:rsidRPr="007F715F" w14:paraId="2BC6BE2E" w14:textId="77777777" w:rsidTr="00DB2C00">
        <w:trPr>
          <w:jc w:val="center"/>
        </w:trPr>
        <w:tc>
          <w:tcPr>
            <w:tcW w:w="4876" w:type="dxa"/>
            <w:tcBorders>
              <w:top w:val="nil"/>
              <w:left w:val="nil"/>
              <w:bottom w:val="nil"/>
              <w:right w:val="nil"/>
            </w:tcBorders>
          </w:tcPr>
          <w:p w14:paraId="3B1FC115" w14:textId="77777777" w:rsidR="007D3602" w:rsidRPr="007F715F" w:rsidRDefault="007D3602" w:rsidP="00DB2C00">
            <w:pPr>
              <w:pStyle w:val="Normal6a"/>
            </w:pPr>
          </w:p>
        </w:tc>
        <w:tc>
          <w:tcPr>
            <w:tcW w:w="4876" w:type="dxa"/>
            <w:tcBorders>
              <w:top w:val="nil"/>
              <w:left w:val="nil"/>
              <w:bottom w:val="nil"/>
              <w:right w:val="nil"/>
            </w:tcBorders>
          </w:tcPr>
          <w:p w14:paraId="4C3F199F" w14:textId="77777777" w:rsidR="007D3602" w:rsidRPr="007F715F" w:rsidRDefault="007D3602" w:rsidP="00DB2C00">
            <w:pPr>
              <w:pStyle w:val="Normal6a"/>
            </w:pPr>
            <w:r w:rsidRPr="007F715F">
              <w:rPr>
                <w:b/>
                <w:i/>
              </w:rPr>
              <w:t>–</w:t>
            </w:r>
            <w:r w:rsidRPr="007F715F">
              <w:tab/>
            </w:r>
            <w:r w:rsidRPr="007F715F">
              <w:rPr>
                <w:b/>
                <w:i/>
              </w:rPr>
              <w:t xml:space="preserve">uzimajući u obzir Globalni okvir za bioraznolikost iz </w:t>
            </w:r>
            <w:proofErr w:type="spellStart"/>
            <w:r w:rsidRPr="007F715F">
              <w:rPr>
                <w:b/>
                <w:i/>
              </w:rPr>
              <w:t>Kunminga</w:t>
            </w:r>
            <w:proofErr w:type="spellEnd"/>
            <w:r w:rsidRPr="007F715F">
              <w:rPr>
                <w:b/>
                <w:i/>
              </w:rPr>
              <w:t xml:space="preserve"> i Montreala,</w:t>
            </w:r>
          </w:p>
        </w:tc>
      </w:tr>
    </w:tbl>
    <w:p w14:paraId="027AC740"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B3AA23D" w14:textId="77777777" w:rsidR="007D3602" w:rsidRPr="007F715F" w:rsidRDefault="007D3602" w:rsidP="007D3602">
      <w:r w:rsidRPr="007F715F">
        <w:rPr>
          <w:rStyle w:val="HideTWBExt"/>
          <w:color w:val="auto"/>
        </w:rPr>
        <w:t>&lt;/Amend&gt;</w:t>
      </w:r>
    </w:p>
    <w:p w14:paraId="0A05F2D7"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5</w:t>
      </w:r>
      <w:r w:rsidRPr="007F715F">
        <w:rPr>
          <w:rStyle w:val="HideTWBExt"/>
          <w:color w:val="auto"/>
        </w:rPr>
        <w:t>&lt;/NumAm&gt;</w:t>
      </w:r>
    </w:p>
    <w:p w14:paraId="2141C9E5" w14:textId="77777777" w:rsidR="007D3602" w:rsidRPr="007F715F" w:rsidRDefault="007D3602" w:rsidP="007D3602">
      <w:pPr>
        <w:pStyle w:val="NormalBold"/>
      </w:pPr>
      <w:r w:rsidRPr="007F715F">
        <w:rPr>
          <w:rStyle w:val="HideTWBExt"/>
          <w:b w:val="0"/>
          <w:color w:val="auto"/>
        </w:rPr>
        <w:t>&lt;RepeatBlock-By&gt;&lt;Members&gt;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&lt;/Members&gt;</w:t>
      </w:r>
    </w:p>
    <w:p w14:paraId="73EB1AF9" w14:textId="77777777" w:rsidR="007D3602" w:rsidRPr="007F715F" w:rsidRDefault="007D3602" w:rsidP="007D3602">
      <w:pPr>
        <w:pStyle w:val="NormalBold"/>
      </w:pPr>
      <w:r w:rsidRPr="007F715F">
        <w:rPr>
          <w:rStyle w:val="HideTWBExt"/>
          <w:b w:val="0"/>
          <w:color w:val="auto"/>
        </w:rPr>
        <w:t>&lt;/RepeatBlock-By&gt;</w:t>
      </w:r>
    </w:p>
    <w:p w14:paraId="1D76B8EC"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6EA0EFF3" w14:textId="77777777" w:rsidR="007D3602" w:rsidRPr="007F715F" w:rsidRDefault="007D3602" w:rsidP="007D3602">
      <w:pPr>
        <w:pStyle w:val="NormalBold"/>
      </w:pPr>
      <w:r w:rsidRPr="007F715F">
        <w:rPr>
          <w:rStyle w:val="HideTWBExt"/>
          <w:color w:val="auto"/>
        </w:rPr>
        <w:t>&lt;Article&gt;</w:t>
      </w:r>
      <w:r w:rsidRPr="007F715F">
        <w:t>Uvodna izjava A</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063C06E" w14:textId="77777777" w:rsidTr="00DB2C00">
        <w:trPr>
          <w:trHeight w:hRule="exact" w:val="240"/>
          <w:jc w:val="center"/>
        </w:trPr>
        <w:tc>
          <w:tcPr>
            <w:tcW w:w="9752" w:type="dxa"/>
            <w:gridSpan w:val="2"/>
            <w:tcBorders>
              <w:top w:val="nil"/>
              <w:left w:val="nil"/>
              <w:bottom w:val="nil"/>
              <w:right w:val="nil"/>
            </w:tcBorders>
          </w:tcPr>
          <w:p w14:paraId="2F2242A7" w14:textId="77777777" w:rsidR="007D3602" w:rsidRPr="007F715F" w:rsidRDefault="007D3602" w:rsidP="00DB2C00"/>
        </w:tc>
      </w:tr>
      <w:tr w:rsidR="001F0173" w:rsidRPr="007F715F" w14:paraId="203F0994" w14:textId="77777777" w:rsidTr="00DB2C00">
        <w:trPr>
          <w:trHeight w:val="240"/>
          <w:jc w:val="center"/>
        </w:trPr>
        <w:tc>
          <w:tcPr>
            <w:tcW w:w="4876" w:type="dxa"/>
            <w:tcBorders>
              <w:top w:val="nil"/>
              <w:left w:val="nil"/>
              <w:bottom w:val="nil"/>
              <w:right w:val="nil"/>
            </w:tcBorders>
          </w:tcPr>
          <w:p w14:paraId="1DDA2BE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5D324FE" w14:textId="77777777" w:rsidR="007D3602" w:rsidRPr="007F715F" w:rsidRDefault="007D3602" w:rsidP="00DB2C00">
            <w:pPr>
              <w:pStyle w:val="AmColumnHeading"/>
            </w:pPr>
            <w:r w:rsidRPr="007F715F">
              <w:t>Izmjena</w:t>
            </w:r>
          </w:p>
        </w:tc>
      </w:tr>
      <w:tr w:rsidR="001F0173" w:rsidRPr="007F715F" w14:paraId="7471C930" w14:textId="77777777" w:rsidTr="00DB2C00">
        <w:trPr>
          <w:jc w:val="center"/>
        </w:trPr>
        <w:tc>
          <w:tcPr>
            <w:tcW w:w="4876" w:type="dxa"/>
            <w:tcBorders>
              <w:top w:val="nil"/>
              <w:left w:val="nil"/>
              <w:bottom w:val="nil"/>
              <w:right w:val="nil"/>
            </w:tcBorders>
          </w:tcPr>
          <w:p w14:paraId="2D5F3C6C" w14:textId="77777777" w:rsidR="007D3602" w:rsidRPr="007F715F" w:rsidRDefault="007D3602" w:rsidP="00DB2C00">
            <w:pPr>
              <w:pStyle w:val="Normal6a"/>
            </w:pPr>
            <w:r w:rsidRPr="007F715F">
              <w:t>A.</w:t>
            </w:r>
            <w:r w:rsidRPr="007F715F">
              <w:tab/>
              <w:t>budući da su afričke zemlje zajedno četvrti najveći trgovinski partner EU-a</w:t>
            </w:r>
            <w:r w:rsidRPr="007F715F">
              <w:rPr>
                <w:b/>
                <w:i/>
              </w:rPr>
              <w:t>, dok je</w:t>
            </w:r>
            <w:r w:rsidRPr="007F715F">
              <w:t xml:space="preserve"> EU </w:t>
            </w:r>
            <w:r w:rsidRPr="007F715F">
              <w:rPr>
                <w:b/>
                <w:i/>
              </w:rPr>
              <w:t>najveće izvozno tržište Afrike</w:t>
            </w:r>
            <w:r w:rsidRPr="007F715F">
              <w:t>;</w:t>
            </w:r>
          </w:p>
        </w:tc>
        <w:tc>
          <w:tcPr>
            <w:tcW w:w="4876" w:type="dxa"/>
            <w:tcBorders>
              <w:top w:val="nil"/>
              <w:left w:val="nil"/>
              <w:bottom w:val="nil"/>
              <w:right w:val="nil"/>
            </w:tcBorders>
          </w:tcPr>
          <w:p w14:paraId="399DC3EA" w14:textId="77777777" w:rsidR="007D3602" w:rsidRPr="007F715F" w:rsidRDefault="007D3602" w:rsidP="00DB2C00">
            <w:pPr>
              <w:pStyle w:val="Normal6a"/>
            </w:pPr>
            <w:r w:rsidRPr="007F715F">
              <w:t>A.</w:t>
            </w:r>
            <w:r w:rsidRPr="007F715F">
              <w:tab/>
              <w:t xml:space="preserve">budući da su afričke zemlje zajedno četvrti najveći trgovinski partner </w:t>
            </w:r>
            <w:r w:rsidRPr="007F715F">
              <w:rPr>
                <w:b/>
                <w:i/>
              </w:rPr>
              <w:t>i izvozno tržište</w:t>
            </w:r>
            <w:r w:rsidRPr="007F715F">
              <w:t xml:space="preserve"> EU-a</w:t>
            </w:r>
            <w:r w:rsidRPr="007F715F">
              <w:rPr>
                <w:b/>
                <w:i/>
              </w:rPr>
              <w:t>; a</w:t>
            </w:r>
            <w:r w:rsidRPr="007F715F">
              <w:t xml:space="preserve"> EU </w:t>
            </w:r>
            <w:r w:rsidRPr="007F715F">
              <w:rPr>
                <w:b/>
                <w:i/>
              </w:rPr>
              <w:t>je i najveći strani ulagač u Africi</w:t>
            </w:r>
            <w:r w:rsidRPr="007F715F">
              <w:t>;</w:t>
            </w:r>
          </w:p>
        </w:tc>
      </w:tr>
    </w:tbl>
    <w:p w14:paraId="4C4026D4"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41E7E89" w14:textId="77777777" w:rsidR="007D3602" w:rsidRPr="007F715F" w:rsidRDefault="007D3602" w:rsidP="007D3602">
      <w:r w:rsidRPr="007F715F">
        <w:rPr>
          <w:rStyle w:val="HideTWBExt"/>
          <w:color w:val="auto"/>
        </w:rPr>
        <w:t>&lt;/Amend&gt;</w:t>
      </w:r>
    </w:p>
    <w:p w14:paraId="3EC88CB0"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6</w:t>
      </w:r>
      <w:r w:rsidRPr="007F715F">
        <w:rPr>
          <w:rStyle w:val="HideTWBExt"/>
          <w:color w:val="auto"/>
        </w:rPr>
        <w:t>&lt;/NumAm&gt;</w:t>
      </w:r>
    </w:p>
    <w:p w14:paraId="2ECA21B1" w14:textId="77777777" w:rsidR="007D3602" w:rsidRPr="007F715F" w:rsidRDefault="007D3602" w:rsidP="007D3602">
      <w:pPr>
        <w:pStyle w:val="NormalBold"/>
      </w:pPr>
      <w:r w:rsidRPr="007F715F">
        <w:rPr>
          <w:rStyle w:val="HideTWBExt"/>
          <w:b w:val="0"/>
          <w:color w:val="auto"/>
        </w:rPr>
        <w:t>&lt;RepeatBlock-By&gt;&lt;Members&gt;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&lt;/Members&gt;</w:t>
      </w:r>
    </w:p>
    <w:p w14:paraId="1B7B5068" w14:textId="77777777" w:rsidR="007D3602" w:rsidRPr="007F715F" w:rsidRDefault="007D3602" w:rsidP="007D3602">
      <w:pPr>
        <w:pStyle w:val="NormalBold"/>
      </w:pPr>
      <w:r w:rsidRPr="007F715F">
        <w:rPr>
          <w:rStyle w:val="HideTWBExt"/>
          <w:b w:val="0"/>
          <w:color w:val="auto"/>
        </w:rPr>
        <w:t>&lt;/RepeatBlock-By&gt;</w:t>
      </w:r>
    </w:p>
    <w:p w14:paraId="64C855BC"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748DF0B9" w14:textId="77777777" w:rsidR="007D3602" w:rsidRPr="007F715F" w:rsidRDefault="007D3602" w:rsidP="007D3602">
      <w:pPr>
        <w:pStyle w:val="NormalBold"/>
      </w:pPr>
      <w:r w:rsidRPr="007F715F">
        <w:rPr>
          <w:rStyle w:val="HideTWBExt"/>
          <w:color w:val="auto"/>
        </w:rPr>
        <w:t>&lt;Article&gt;</w:t>
      </w:r>
      <w:r w:rsidRPr="007F715F">
        <w:t xml:space="preserve">Uvodna izjava </w:t>
      </w:r>
      <w:proofErr w:type="spellStart"/>
      <w:r w:rsidRPr="007F715F">
        <w:t>Aa</w:t>
      </w:r>
      <w:proofErr w:type="spellEnd"/>
      <w:r w:rsidRPr="007F715F">
        <w:t xml:space="preserve"> (nova)</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235D082" w14:textId="77777777" w:rsidTr="00DB2C00">
        <w:trPr>
          <w:trHeight w:hRule="exact" w:val="240"/>
          <w:jc w:val="center"/>
        </w:trPr>
        <w:tc>
          <w:tcPr>
            <w:tcW w:w="9752" w:type="dxa"/>
            <w:gridSpan w:val="2"/>
            <w:tcBorders>
              <w:top w:val="nil"/>
              <w:left w:val="nil"/>
              <w:bottom w:val="nil"/>
              <w:right w:val="nil"/>
            </w:tcBorders>
          </w:tcPr>
          <w:p w14:paraId="0458EAD6" w14:textId="77777777" w:rsidR="007D3602" w:rsidRPr="007F715F" w:rsidRDefault="007D3602" w:rsidP="00DB2C00"/>
        </w:tc>
      </w:tr>
      <w:tr w:rsidR="001F0173" w:rsidRPr="007F715F" w14:paraId="30FCB8D7" w14:textId="77777777" w:rsidTr="00DB2C00">
        <w:trPr>
          <w:trHeight w:val="240"/>
          <w:jc w:val="center"/>
        </w:trPr>
        <w:tc>
          <w:tcPr>
            <w:tcW w:w="4876" w:type="dxa"/>
            <w:tcBorders>
              <w:top w:val="nil"/>
              <w:left w:val="nil"/>
              <w:bottom w:val="nil"/>
              <w:right w:val="nil"/>
            </w:tcBorders>
          </w:tcPr>
          <w:p w14:paraId="458CF0F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B059A49" w14:textId="77777777" w:rsidR="007D3602" w:rsidRPr="007F715F" w:rsidRDefault="007D3602" w:rsidP="00DB2C00">
            <w:pPr>
              <w:pStyle w:val="AmColumnHeading"/>
            </w:pPr>
            <w:r w:rsidRPr="007F715F">
              <w:t>Izmjena</w:t>
            </w:r>
          </w:p>
        </w:tc>
      </w:tr>
      <w:tr w:rsidR="001F0173" w:rsidRPr="007F715F" w14:paraId="33160FDE" w14:textId="77777777" w:rsidTr="00DB2C00">
        <w:trPr>
          <w:jc w:val="center"/>
        </w:trPr>
        <w:tc>
          <w:tcPr>
            <w:tcW w:w="4876" w:type="dxa"/>
            <w:tcBorders>
              <w:top w:val="nil"/>
              <w:left w:val="nil"/>
              <w:bottom w:val="nil"/>
              <w:right w:val="nil"/>
            </w:tcBorders>
          </w:tcPr>
          <w:p w14:paraId="6A4BCD2B" w14:textId="77777777" w:rsidR="007D3602" w:rsidRPr="007F715F" w:rsidRDefault="007D3602" w:rsidP="00DB2C00">
            <w:pPr>
              <w:pStyle w:val="Normal6a"/>
            </w:pPr>
          </w:p>
        </w:tc>
        <w:tc>
          <w:tcPr>
            <w:tcW w:w="4876" w:type="dxa"/>
            <w:tcBorders>
              <w:top w:val="nil"/>
              <w:left w:val="nil"/>
              <w:bottom w:val="nil"/>
              <w:right w:val="nil"/>
            </w:tcBorders>
          </w:tcPr>
          <w:p w14:paraId="790AEC3E" w14:textId="77777777" w:rsidR="007D3602" w:rsidRPr="007F715F" w:rsidRDefault="007D3602" w:rsidP="00DB2C00">
            <w:pPr>
              <w:pStyle w:val="Normal6a"/>
            </w:pPr>
            <w:proofErr w:type="spellStart"/>
            <w:r w:rsidRPr="007F715F">
              <w:rPr>
                <w:b/>
                <w:i/>
              </w:rPr>
              <w:t>Aa</w:t>
            </w:r>
            <w:proofErr w:type="spellEnd"/>
            <w:r w:rsidRPr="007F715F">
              <w:rPr>
                <w:b/>
                <w:i/>
              </w:rPr>
              <w:t>.</w:t>
            </w:r>
            <w:r w:rsidRPr="007F715F">
              <w:tab/>
            </w:r>
            <w:r w:rsidRPr="007F715F">
              <w:rPr>
                <w:b/>
                <w:i/>
              </w:rPr>
              <w:t xml:space="preserve">budući da je Afrika jedna od svjetskih regija s najbržim rastom i znatnim gospodarskim, demografskim i poduzetničkim potencijalom, koja pruža brojne prilike za održivu trgovinu, ulaganje, industrijski razvoj i jačanje gospodarske suradnje između EU-a i </w:t>
            </w:r>
            <w:r w:rsidRPr="007F715F">
              <w:rPr>
                <w:b/>
                <w:i/>
              </w:rPr>
              <w:lastRenderedPageBreak/>
              <w:t>Afrike;</w:t>
            </w:r>
          </w:p>
        </w:tc>
      </w:tr>
    </w:tbl>
    <w:p w14:paraId="706B8F89"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96E7D71" w14:textId="77777777" w:rsidR="007D3602" w:rsidRPr="007F715F" w:rsidRDefault="007D3602" w:rsidP="007D3602">
      <w:r w:rsidRPr="007F715F">
        <w:rPr>
          <w:rStyle w:val="HideTWBExt"/>
          <w:color w:val="auto"/>
        </w:rPr>
        <w:t>&lt;/Amend&gt;</w:t>
      </w:r>
    </w:p>
    <w:p w14:paraId="15093EA0"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7</w:t>
      </w:r>
      <w:r w:rsidRPr="007F715F">
        <w:rPr>
          <w:rStyle w:val="HideTWBExt"/>
          <w:color w:val="auto"/>
        </w:rPr>
        <w:t>&lt;/NumAm&gt;</w:t>
      </w:r>
    </w:p>
    <w:p w14:paraId="1EB42FB5" w14:textId="77777777" w:rsidR="007D3602" w:rsidRPr="007F715F" w:rsidRDefault="007D3602" w:rsidP="007D3602">
      <w:pPr>
        <w:pStyle w:val="NormalBold"/>
      </w:pPr>
      <w:r w:rsidRPr="007F715F">
        <w:rPr>
          <w:rStyle w:val="HideTWBExt"/>
          <w:b w:val="0"/>
          <w:color w:val="auto"/>
        </w:rPr>
        <w:t>&lt;RepeatBlock-By&gt;&lt;Members&gt;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&lt;/Members&gt;</w:t>
      </w:r>
    </w:p>
    <w:p w14:paraId="0196F359" w14:textId="77777777" w:rsidR="007D3602" w:rsidRPr="007F715F" w:rsidRDefault="007D3602" w:rsidP="007D3602">
      <w:pPr>
        <w:pStyle w:val="NormalBold"/>
      </w:pPr>
      <w:r w:rsidRPr="007F715F">
        <w:rPr>
          <w:rStyle w:val="HideTWBExt"/>
          <w:b w:val="0"/>
          <w:color w:val="auto"/>
        </w:rPr>
        <w:t>&lt;/RepeatBlock-By&gt;</w:t>
      </w:r>
    </w:p>
    <w:p w14:paraId="1702407A"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4C704311" w14:textId="77777777" w:rsidR="007D3602" w:rsidRPr="007F715F" w:rsidRDefault="007D3602" w:rsidP="007D3602">
      <w:pPr>
        <w:pStyle w:val="NormalBold"/>
      </w:pPr>
      <w:r w:rsidRPr="007F715F">
        <w:rPr>
          <w:rStyle w:val="HideTWBExt"/>
          <w:color w:val="auto"/>
        </w:rPr>
        <w:t>&lt;Article&gt;</w:t>
      </w:r>
      <w:r w:rsidRPr="007F715F">
        <w:t>Uvodna izjava B</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9B477A1" w14:textId="77777777" w:rsidTr="00DB2C00">
        <w:trPr>
          <w:trHeight w:hRule="exact" w:val="240"/>
          <w:jc w:val="center"/>
        </w:trPr>
        <w:tc>
          <w:tcPr>
            <w:tcW w:w="9752" w:type="dxa"/>
            <w:gridSpan w:val="2"/>
            <w:tcBorders>
              <w:top w:val="nil"/>
              <w:left w:val="nil"/>
              <w:bottom w:val="nil"/>
              <w:right w:val="nil"/>
            </w:tcBorders>
          </w:tcPr>
          <w:p w14:paraId="09C9B1BE" w14:textId="77777777" w:rsidR="007D3602" w:rsidRPr="007F715F" w:rsidRDefault="007D3602" w:rsidP="00DB2C00"/>
        </w:tc>
      </w:tr>
      <w:tr w:rsidR="001F0173" w:rsidRPr="007F715F" w14:paraId="27ABC608" w14:textId="77777777" w:rsidTr="00DB2C00">
        <w:trPr>
          <w:trHeight w:val="240"/>
          <w:jc w:val="center"/>
        </w:trPr>
        <w:tc>
          <w:tcPr>
            <w:tcW w:w="4876" w:type="dxa"/>
            <w:tcBorders>
              <w:top w:val="nil"/>
              <w:left w:val="nil"/>
              <w:bottom w:val="nil"/>
              <w:right w:val="nil"/>
            </w:tcBorders>
          </w:tcPr>
          <w:p w14:paraId="3B5E186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3DB1B1C" w14:textId="77777777" w:rsidR="007D3602" w:rsidRPr="007F715F" w:rsidRDefault="007D3602" w:rsidP="00DB2C00">
            <w:pPr>
              <w:pStyle w:val="AmColumnHeading"/>
            </w:pPr>
            <w:r w:rsidRPr="007F715F">
              <w:t>Izmjena</w:t>
            </w:r>
          </w:p>
        </w:tc>
      </w:tr>
      <w:tr w:rsidR="001F0173" w:rsidRPr="007F715F" w14:paraId="6BA421E2" w14:textId="77777777" w:rsidTr="00DB2C00">
        <w:trPr>
          <w:jc w:val="center"/>
        </w:trPr>
        <w:tc>
          <w:tcPr>
            <w:tcW w:w="4876" w:type="dxa"/>
            <w:tcBorders>
              <w:top w:val="nil"/>
              <w:left w:val="nil"/>
              <w:bottom w:val="nil"/>
              <w:right w:val="nil"/>
            </w:tcBorders>
          </w:tcPr>
          <w:p w14:paraId="03D8F7FA" w14:textId="77777777" w:rsidR="007D3602" w:rsidRPr="007F715F" w:rsidRDefault="007D3602" w:rsidP="00DB2C00">
            <w:pPr>
              <w:pStyle w:val="Normal6a"/>
            </w:pPr>
            <w:r w:rsidRPr="007F715F">
              <w:t>B.</w:t>
            </w:r>
            <w:r w:rsidRPr="007F715F">
              <w:tab/>
              <w:t>budući da se prema Konferenciji UN-a o trgovini i razvoju udio Afrike u svjetskoj trgovini tijekom posljednjih 50 godina stalno smanjivao i da on sada čini 2,9 % svjetske trgovine; budući da taj kontinent uvelike ovisi o uvozu i o izvozu robe povezane s prirodnim resursima; budući da je razina trgovine unutar kontinenta u Africi daleko ispod njezina potencijala i čini samo 14,9 % ukupne trgovine na kontinentu;</w:t>
            </w:r>
          </w:p>
        </w:tc>
        <w:tc>
          <w:tcPr>
            <w:tcW w:w="4876" w:type="dxa"/>
            <w:tcBorders>
              <w:top w:val="nil"/>
              <w:left w:val="nil"/>
              <w:bottom w:val="nil"/>
              <w:right w:val="nil"/>
            </w:tcBorders>
          </w:tcPr>
          <w:p w14:paraId="35ADE7D8" w14:textId="77777777" w:rsidR="007D3602" w:rsidRPr="007F715F" w:rsidRDefault="007D3602" w:rsidP="00DB2C00">
            <w:pPr>
              <w:pStyle w:val="Normal6a"/>
            </w:pPr>
            <w:r w:rsidRPr="007F715F">
              <w:t>B.</w:t>
            </w:r>
            <w:r w:rsidRPr="007F715F">
              <w:tab/>
              <w:t xml:space="preserve">budući da se prema Konferenciji UN-a o trgovini i razvoju udio Afrike u svjetskoj trgovini tijekom posljednjih 50 godina stalno smanjivao i da on sada čini 2,9 % svjetske trgovine; budući da taj kontinent uvelike ovisi o uvozu i o izvozu robe povezane s prirodnim resursima; budući da je razina trgovine unutar kontinenta u Africi daleko ispod njezina potencijala i čini samo 14,9 % ukupne trgovine na kontinentu; </w:t>
            </w:r>
            <w:r w:rsidRPr="007F715F">
              <w:rPr>
                <w:b/>
                <w:i/>
              </w:rPr>
              <w:t>budući da je od 2015. do 2025. trgovina između EU-a i Afrike narasla za 30 %, a ulaganja za 15 %; budući da 97 % afričkog izvoza ulazi na europsko tržište bez carina;</w:t>
            </w:r>
          </w:p>
        </w:tc>
      </w:tr>
    </w:tbl>
    <w:p w14:paraId="12B4C1D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B7CBD0E" w14:textId="77777777" w:rsidR="007D3602" w:rsidRPr="007F715F" w:rsidRDefault="007D3602" w:rsidP="007D3602">
      <w:r w:rsidRPr="007F715F">
        <w:rPr>
          <w:rStyle w:val="HideTWBExt"/>
          <w:color w:val="auto"/>
        </w:rPr>
        <w:t>&lt;/Amend&gt;</w:t>
      </w:r>
    </w:p>
    <w:p w14:paraId="58D8A4E8"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8</w:t>
      </w:r>
      <w:r w:rsidRPr="007F715F">
        <w:rPr>
          <w:rStyle w:val="HideTWBExt"/>
          <w:color w:val="auto"/>
        </w:rPr>
        <w:t>&lt;/NumAm&gt;</w:t>
      </w:r>
    </w:p>
    <w:p w14:paraId="0A3B2CF4" w14:textId="77777777" w:rsidR="007D3602" w:rsidRPr="007F715F" w:rsidRDefault="007D3602" w:rsidP="007D3602">
      <w:pPr>
        <w:pStyle w:val="NormalBold"/>
      </w:pPr>
      <w:r w:rsidRPr="007F715F">
        <w:rPr>
          <w:rStyle w:val="HideTWBExt"/>
          <w:b w:val="0"/>
          <w:color w:val="auto"/>
        </w:rPr>
        <w:t>&lt;RepeatBlock-By&gt;&lt;Members&gt;</w:t>
      </w:r>
      <w:r w:rsidRPr="007F715F">
        <w:t xml:space="preserve">Lynn </w:t>
      </w:r>
      <w:proofErr w:type="spellStart"/>
      <w:r w:rsidRPr="007F715F">
        <w:t>Boylan</w:t>
      </w:r>
      <w:proofErr w:type="spellEnd"/>
      <w:r w:rsidRPr="007F715F">
        <w:rPr>
          <w:rStyle w:val="HideTWBExt"/>
          <w:b w:val="0"/>
          <w:color w:val="auto"/>
        </w:rPr>
        <w:t>&lt;/Members&gt;</w:t>
      </w:r>
    </w:p>
    <w:p w14:paraId="1B3849DC" w14:textId="77777777" w:rsidR="007D3602" w:rsidRPr="007F715F" w:rsidRDefault="007D3602" w:rsidP="007D3602">
      <w:pPr>
        <w:pStyle w:val="NormalBold"/>
      </w:pPr>
      <w:r w:rsidRPr="007F715F">
        <w:rPr>
          <w:rStyle w:val="HideTWBExt"/>
          <w:b w:val="0"/>
          <w:color w:val="auto"/>
        </w:rPr>
        <w:t>&lt;/RepeatBlock-By&gt;</w:t>
      </w:r>
    </w:p>
    <w:p w14:paraId="59763FC2"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2878D037" w14:textId="77777777" w:rsidR="007D3602" w:rsidRPr="007F715F" w:rsidRDefault="007D3602" w:rsidP="007D3602">
      <w:pPr>
        <w:pStyle w:val="NormalBold"/>
      </w:pPr>
      <w:r w:rsidRPr="007F715F">
        <w:rPr>
          <w:rStyle w:val="HideTWBExt"/>
          <w:color w:val="auto"/>
        </w:rPr>
        <w:t>&lt;Article&gt;</w:t>
      </w:r>
      <w:r w:rsidRPr="007F715F">
        <w:t>Uvodna izjava C</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B7A1729" w14:textId="77777777" w:rsidTr="00DB2C00">
        <w:trPr>
          <w:trHeight w:hRule="exact" w:val="240"/>
          <w:jc w:val="center"/>
        </w:trPr>
        <w:tc>
          <w:tcPr>
            <w:tcW w:w="9752" w:type="dxa"/>
            <w:gridSpan w:val="2"/>
            <w:tcBorders>
              <w:top w:val="nil"/>
              <w:left w:val="nil"/>
              <w:bottom w:val="nil"/>
              <w:right w:val="nil"/>
            </w:tcBorders>
          </w:tcPr>
          <w:p w14:paraId="3DD8A68C" w14:textId="77777777" w:rsidR="007D3602" w:rsidRPr="007F715F" w:rsidRDefault="007D3602" w:rsidP="00DB2C00"/>
        </w:tc>
      </w:tr>
      <w:tr w:rsidR="001F0173" w:rsidRPr="007F715F" w14:paraId="6C4C81DE" w14:textId="77777777" w:rsidTr="00DB2C00">
        <w:trPr>
          <w:trHeight w:val="240"/>
          <w:jc w:val="center"/>
        </w:trPr>
        <w:tc>
          <w:tcPr>
            <w:tcW w:w="4876" w:type="dxa"/>
            <w:tcBorders>
              <w:top w:val="nil"/>
              <w:left w:val="nil"/>
              <w:bottom w:val="nil"/>
              <w:right w:val="nil"/>
            </w:tcBorders>
          </w:tcPr>
          <w:p w14:paraId="55D7529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0893F41" w14:textId="77777777" w:rsidR="007D3602" w:rsidRPr="007F715F" w:rsidRDefault="007D3602" w:rsidP="00DB2C00">
            <w:pPr>
              <w:pStyle w:val="AmColumnHeading"/>
            </w:pPr>
            <w:r w:rsidRPr="007F715F">
              <w:t>Izmjena</w:t>
            </w:r>
          </w:p>
        </w:tc>
      </w:tr>
      <w:tr w:rsidR="001F0173" w:rsidRPr="007F715F" w14:paraId="577823CF" w14:textId="77777777" w:rsidTr="00DB2C00">
        <w:trPr>
          <w:jc w:val="center"/>
        </w:trPr>
        <w:tc>
          <w:tcPr>
            <w:tcW w:w="4876" w:type="dxa"/>
            <w:tcBorders>
              <w:top w:val="nil"/>
              <w:left w:val="nil"/>
              <w:bottom w:val="nil"/>
              <w:right w:val="nil"/>
            </w:tcBorders>
          </w:tcPr>
          <w:p w14:paraId="4E1F1902" w14:textId="77777777" w:rsidR="007D3602" w:rsidRPr="007F715F" w:rsidRDefault="007D3602" w:rsidP="00DB2C00">
            <w:pPr>
              <w:pStyle w:val="Normal6a"/>
            </w:pPr>
            <w:r w:rsidRPr="007F715F">
              <w:t>C.</w:t>
            </w:r>
            <w:r w:rsidRPr="007F715F">
              <w:tab/>
              <w:t xml:space="preserve">budući da je sudjelovanje Afrike u globalnoj trgovini i ulaganjima i dalje ograničeno; budući da afričke zemlje imaju golem gospodarski potencijal i obilje ključnih prirodnih resursa koji su prijeko potrebni za preobrazbu gospodarstva i </w:t>
            </w:r>
            <w:r w:rsidRPr="007F715F">
              <w:lastRenderedPageBreak/>
              <w:t>zelenu tranziciju;</w:t>
            </w:r>
          </w:p>
        </w:tc>
        <w:tc>
          <w:tcPr>
            <w:tcW w:w="4876" w:type="dxa"/>
            <w:tcBorders>
              <w:top w:val="nil"/>
              <w:left w:val="nil"/>
              <w:bottom w:val="nil"/>
              <w:right w:val="nil"/>
            </w:tcBorders>
          </w:tcPr>
          <w:p w14:paraId="1A0F4935" w14:textId="77777777" w:rsidR="007D3602" w:rsidRPr="007F715F" w:rsidRDefault="007D3602" w:rsidP="00DB2C00">
            <w:pPr>
              <w:pStyle w:val="Normal6a"/>
            </w:pPr>
            <w:r w:rsidRPr="007F715F">
              <w:lastRenderedPageBreak/>
              <w:t>C.</w:t>
            </w:r>
            <w:r w:rsidRPr="007F715F">
              <w:tab/>
              <w:t xml:space="preserve">budući da je sudjelovanje Afrike u globalnoj trgovini i ulaganjima i dalje ograničeno; budući da afričke zemlje imaju golem gospodarski potencijal i obilje ključnih prirodnih resursa koji su prijeko potrebni za preobrazbu gospodarstva i </w:t>
            </w:r>
            <w:r w:rsidRPr="007F715F">
              <w:lastRenderedPageBreak/>
              <w:t xml:space="preserve">zelenu tranziciju; </w:t>
            </w:r>
            <w:r w:rsidRPr="007F715F">
              <w:rPr>
                <w:b/>
                <w:i/>
              </w:rPr>
              <w:t>budući da trgovinski partneri Afrike moraju poštovati suverene odluke afričkih zemalja koje se tiču njihovih ključnih prirodnih resursa i da se trgovina tim resursima mora temeljiti na pravednosti i uzajamnom poštovanju; budući da je za vađenje ključnih prirodnih resursa i trgovinu njima potreban slobodni, prethodni i informirani pristanak lokalnih zajednica;</w:t>
            </w:r>
          </w:p>
        </w:tc>
      </w:tr>
    </w:tbl>
    <w:p w14:paraId="3702A6D3"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BC6B255" w14:textId="77777777" w:rsidR="007D3602" w:rsidRPr="007F715F" w:rsidRDefault="007D3602" w:rsidP="007D3602">
      <w:r w:rsidRPr="007F715F">
        <w:rPr>
          <w:rStyle w:val="HideTWBExt"/>
          <w:color w:val="auto"/>
        </w:rPr>
        <w:t>&lt;/Amend&gt;</w:t>
      </w:r>
    </w:p>
    <w:p w14:paraId="4F17F17A"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9</w:t>
      </w:r>
      <w:r w:rsidRPr="007F715F">
        <w:rPr>
          <w:rStyle w:val="HideTWBExt"/>
          <w:color w:val="auto"/>
        </w:rPr>
        <w:t>&lt;/NumAm&gt;</w:t>
      </w:r>
    </w:p>
    <w:p w14:paraId="6497BDD8" w14:textId="77777777" w:rsidR="007D3602" w:rsidRPr="007F715F" w:rsidRDefault="007D3602" w:rsidP="007D3602">
      <w:pPr>
        <w:pStyle w:val="NormalBold"/>
      </w:pPr>
      <w:r w:rsidRPr="007F715F">
        <w:rPr>
          <w:rStyle w:val="HideTWBExt"/>
          <w:b w:val="0"/>
          <w:color w:val="auto"/>
        </w:rPr>
        <w:t>&lt;RepeatBlock-By&gt;&lt;Members&gt;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&lt;/Members&gt;</w:t>
      </w:r>
    </w:p>
    <w:p w14:paraId="2C5AF038" w14:textId="77777777" w:rsidR="007D3602" w:rsidRPr="007F715F" w:rsidRDefault="007D3602" w:rsidP="007D3602">
      <w:pPr>
        <w:pStyle w:val="NormalBold"/>
      </w:pPr>
      <w:r w:rsidRPr="007F715F">
        <w:rPr>
          <w:rStyle w:val="HideTWBExt"/>
          <w:b w:val="0"/>
          <w:color w:val="auto"/>
        </w:rPr>
        <w:t>&lt;/RepeatBlock-By&gt;</w:t>
      </w:r>
    </w:p>
    <w:p w14:paraId="37BE6BA3"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1F341725" w14:textId="77777777" w:rsidR="007D3602" w:rsidRPr="007F715F" w:rsidRDefault="007D3602" w:rsidP="007D3602">
      <w:pPr>
        <w:pStyle w:val="NormalBold"/>
      </w:pPr>
      <w:r w:rsidRPr="007F715F">
        <w:rPr>
          <w:rStyle w:val="HideTWBExt"/>
          <w:color w:val="auto"/>
        </w:rPr>
        <w:t>&lt;Article&gt;</w:t>
      </w:r>
      <w:r w:rsidRPr="007F715F">
        <w:t>Uvodna izjava C</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79473A0" w14:textId="77777777" w:rsidTr="00DB2C00">
        <w:trPr>
          <w:trHeight w:hRule="exact" w:val="240"/>
          <w:jc w:val="center"/>
        </w:trPr>
        <w:tc>
          <w:tcPr>
            <w:tcW w:w="9752" w:type="dxa"/>
            <w:gridSpan w:val="2"/>
            <w:tcBorders>
              <w:top w:val="nil"/>
              <w:left w:val="nil"/>
              <w:bottom w:val="nil"/>
              <w:right w:val="nil"/>
            </w:tcBorders>
          </w:tcPr>
          <w:p w14:paraId="2C68B27F" w14:textId="77777777" w:rsidR="007D3602" w:rsidRPr="007F715F" w:rsidRDefault="007D3602" w:rsidP="00DB2C00"/>
        </w:tc>
      </w:tr>
      <w:tr w:rsidR="001F0173" w:rsidRPr="007F715F" w14:paraId="309B7596" w14:textId="77777777" w:rsidTr="00DB2C00">
        <w:trPr>
          <w:trHeight w:val="240"/>
          <w:jc w:val="center"/>
        </w:trPr>
        <w:tc>
          <w:tcPr>
            <w:tcW w:w="4876" w:type="dxa"/>
            <w:tcBorders>
              <w:top w:val="nil"/>
              <w:left w:val="nil"/>
              <w:bottom w:val="nil"/>
              <w:right w:val="nil"/>
            </w:tcBorders>
          </w:tcPr>
          <w:p w14:paraId="2524918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6EF97B4" w14:textId="77777777" w:rsidR="007D3602" w:rsidRPr="007F715F" w:rsidRDefault="007D3602" w:rsidP="00DB2C00">
            <w:pPr>
              <w:pStyle w:val="AmColumnHeading"/>
            </w:pPr>
            <w:r w:rsidRPr="007F715F">
              <w:t>Izmjena</w:t>
            </w:r>
          </w:p>
        </w:tc>
      </w:tr>
      <w:tr w:rsidR="001F0173" w:rsidRPr="007F715F" w14:paraId="0A99E177" w14:textId="77777777" w:rsidTr="00DB2C00">
        <w:trPr>
          <w:jc w:val="center"/>
        </w:trPr>
        <w:tc>
          <w:tcPr>
            <w:tcW w:w="4876" w:type="dxa"/>
            <w:tcBorders>
              <w:top w:val="nil"/>
              <w:left w:val="nil"/>
              <w:bottom w:val="nil"/>
              <w:right w:val="nil"/>
            </w:tcBorders>
          </w:tcPr>
          <w:p w14:paraId="56FAC0E0" w14:textId="77777777" w:rsidR="007D3602" w:rsidRPr="007F715F" w:rsidRDefault="007D3602" w:rsidP="00DB2C00">
            <w:pPr>
              <w:pStyle w:val="Normal6a"/>
            </w:pPr>
            <w:r w:rsidRPr="007F715F">
              <w:t>C.</w:t>
            </w:r>
            <w:r w:rsidRPr="007F715F">
              <w:tab/>
              <w:t>budući da je sudjelovanje Afrike u globalnoj trgovini i ulaganjima i dalje ograničeno; budući da afričke zemlje imaju golem gospodarski potencijal i obilje ključnih prirodnih resursa koji su prijeko potrebni za preobrazbu gospodarstva i zelenu tranziciju;</w:t>
            </w:r>
          </w:p>
        </w:tc>
        <w:tc>
          <w:tcPr>
            <w:tcW w:w="4876" w:type="dxa"/>
            <w:tcBorders>
              <w:top w:val="nil"/>
              <w:left w:val="nil"/>
              <w:bottom w:val="nil"/>
              <w:right w:val="nil"/>
            </w:tcBorders>
          </w:tcPr>
          <w:p w14:paraId="6CC632DB" w14:textId="77777777" w:rsidR="007D3602" w:rsidRPr="007F715F" w:rsidRDefault="007D3602" w:rsidP="00DB2C00">
            <w:pPr>
              <w:pStyle w:val="Normal6a"/>
            </w:pPr>
            <w:r w:rsidRPr="007F715F">
              <w:t>C.</w:t>
            </w:r>
            <w:r w:rsidRPr="007F715F">
              <w:tab/>
              <w:t>budući da je sudjelovanje Afrike u globalnoj trgovini i ulaganjima i dalje ograničeno; budući da afričke zemlje imaju golem gospodarski potencijal i obilje ključnih prirodnih resursa</w:t>
            </w:r>
            <w:r w:rsidRPr="007F715F">
              <w:rPr>
                <w:b/>
                <w:i/>
              </w:rPr>
              <w:t xml:space="preserve">, naročito bakra, mangana, kobalta i </w:t>
            </w:r>
            <w:proofErr w:type="spellStart"/>
            <w:r w:rsidRPr="007F715F">
              <w:rPr>
                <w:b/>
                <w:i/>
              </w:rPr>
              <w:t>platinskih</w:t>
            </w:r>
            <w:proofErr w:type="spellEnd"/>
            <w:r w:rsidRPr="007F715F">
              <w:rPr>
                <w:b/>
                <w:i/>
              </w:rPr>
              <w:t xml:space="preserve"> metala,</w:t>
            </w:r>
            <w:r w:rsidRPr="007F715F">
              <w:t xml:space="preserve"> koji su prijeko potrebni za preobrazbu gospodarstva i zelenu tranziciju; </w:t>
            </w:r>
            <w:r w:rsidRPr="007F715F">
              <w:rPr>
                <w:b/>
                <w:i/>
              </w:rPr>
              <w:t>budući da je Afrika jedan od ključnih partnera Europe i da EU ima interes u ulaganju u lokalnu preradu i obradu afričkih sirovina s ciljem smanjivanja ovisnosti o Kini u području obrade;</w:t>
            </w:r>
          </w:p>
        </w:tc>
      </w:tr>
    </w:tbl>
    <w:p w14:paraId="4C6B46E8"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A8C005B" w14:textId="77777777" w:rsidR="007D3602" w:rsidRPr="007F715F" w:rsidRDefault="007D3602" w:rsidP="007D3602">
      <w:r w:rsidRPr="007F715F">
        <w:rPr>
          <w:rStyle w:val="HideTWBExt"/>
          <w:color w:val="auto"/>
        </w:rPr>
        <w:t>&lt;/Amend&gt;</w:t>
      </w:r>
    </w:p>
    <w:p w14:paraId="5B1CE3AC"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10</w:t>
      </w:r>
      <w:r w:rsidRPr="007F715F">
        <w:rPr>
          <w:rStyle w:val="HideTWBExt"/>
          <w:color w:val="auto"/>
        </w:rPr>
        <w:t>&lt;/NumAm&gt;</w:t>
      </w:r>
    </w:p>
    <w:p w14:paraId="7E571632" w14:textId="77777777" w:rsidR="007D3602" w:rsidRPr="007F715F" w:rsidRDefault="007D3602" w:rsidP="007D3602">
      <w:pPr>
        <w:pStyle w:val="NormalBold"/>
      </w:pPr>
      <w:r w:rsidRPr="007F715F">
        <w:rPr>
          <w:rStyle w:val="HideTWBExt"/>
          <w:b w:val="0"/>
          <w:color w:val="auto"/>
        </w:rPr>
        <w:t>&lt;RepeatBlock-By&gt;&lt;Members&gt;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&lt;/Members&gt;</w:t>
      </w:r>
    </w:p>
    <w:p w14:paraId="6DFB7EC3" w14:textId="77777777" w:rsidR="007D3602" w:rsidRPr="007F715F" w:rsidRDefault="007D3602" w:rsidP="007D3602">
      <w:pPr>
        <w:pStyle w:val="NormalBold"/>
      </w:pPr>
      <w:r w:rsidRPr="007F715F">
        <w:rPr>
          <w:rStyle w:val="HideTWBExt"/>
          <w:b w:val="0"/>
          <w:color w:val="auto"/>
        </w:rPr>
        <w:t>&lt;/RepeatBlock-By&gt;</w:t>
      </w:r>
    </w:p>
    <w:p w14:paraId="643AEFC1"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440CB520" w14:textId="77777777" w:rsidR="007D3602" w:rsidRPr="007F715F" w:rsidRDefault="007D3602" w:rsidP="007D3602">
      <w:pPr>
        <w:pStyle w:val="NormalBold"/>
      </w:pPr>
      <w:r w:rsidRPr="007F715F">
        <w:rPr>
          <w:rStyle w:val="HideTWBExt"/>
          <w:color w:val="auto"/>
        </w:rPr>
        <w:t>&lt;Article&gt;</w:t>
      </w:r>
      <w:r w:rsidRPr="007F715F">
        <w:t>Uvodna izjava C</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A1C4F57" w14:textId="77777777" w:rsidTr="00DB2C00">
        <w:trPr>
          <w:trHeight w:hRule="exact" w:val="240"/>
          <w:jc w:val="center"/>
        </w:trPr>
        <w:tc>
          <w:tcPr>
            <w:tcW w:w="9752" w:type="dxa"/>
            <w:gridSpan w:val="2"/>
            <w:tcBorders>
              <w:top w:val="nil"/>
              <w:left w:val="nil"/>
              <w:bottom w:val="nil"/>
              <w:right w:val="nil"/>
            </w:tcBorders>
          </w:tcPr>
          <w:p w14:paraId="368D69B0" w14:textId="77777777" w:rsidR="007D3602" w:rsidRPr="007F715F" w:rsidRDefault="007D3602" w:rsidP="00DB2C00"/>
        </w:tc>
      </w:tr>
      <w:tr w:rsidR="001F0173" w:rsidRPr="007F715F" w14:paraId="5D6303B7" w14:textId="77777777" w:rsidTr="00DB2C00">
        <w:trPr>
          <w:trHeight w:val="240"/>
          <w:jc w:val="center"/>
        </w:trPr>
        <w:tc>
          <w:tcPr>
            <w:tcW w:w="4876" w:type="dxa"/>
            <w:tcBorders>
              <w:top w:val="nil"/>
              <w:left w:val="nil"/>
              <w:bottom w:val="nil"/>
              <w:right w:val="nil"/>
            </w:tcBorders>
          </w:tcPr>
          <w:p w14:paraId="5B1CA49B" w14:textId="77777777" w:rsidR="007D3602" w:rsidRPr="007F715F" w:rsidRDefault="007D3602" w:rsidP="00DB2C00">
            <w:pPr>
              <w:pStyle w:val="AmColumnHeading"/>
            </w:pPr>
            <w:r w:rsidRPr="007F715F">
              <w:lastRenderedPageBreak/>
              <w:t>Nacrt prijedloga rezolucije</w:t>
            </w:r>
          </w:p>
        </w:tc>
        <w:tc>
          <w:tcPr>
            <w:tcW w:w="4876" w:type="dxa"/>
            <w:tcBorders>
              <w:top w:val="nil"/>
              <w:left w:val="nil"/>
              <w:bottom w:val="nil"/>
              <w:right w:val="nil"/>
            </w:tcBorders>
          </w:tcPr>
          <w:p w14:paraId="74E3ACA4" w14:textId="77777777" w:rsidR="007D3602" w:rsidRPr="007F715F" w:rsidRDefault="007D3602" w:rsidP="00DB2C00">
            <w:pPr>
              <w:pStyle w:val="AmColumnHeading"/>
            </w:pPr>
            <w:r w:rsidRPr="007F715F">
              <w:t>Izmjena</w:t>
            </w:r>
          </w:p>
        </w:tc>
      </w:tr>
      <w:tr w:rsidR="001F0173" w:rsidRPr="007F715F" w14:paraId="38D72DA5" w14:textId="77777777" w:rsidTr="00DB2C00">
        <w:trPr>
          <w:jc w:val="center"/>
        </w:trPr>
        <w:tc>
          <w:tcPr>
            <w:tcW w:w="4876" w:type="dxa"/>
            <w:tcBorders>
              <w:top w:val="nil"/>
              <w:left w:val="nil"/>
              <w:bottom w:val="nil"/>
              <w:right w:val="nil"/>
            </w:tcBorders>
          </w:tcPr>
          <w:p w14:paraId="3A92724D" w14:textId="77777777" w:rsidR="007D3602" w:rsidRPr="007F715F" w:rsidRDefault="007D3602" w:rsidP="00DB2C00">
            <w:pPr>
              <w:pStyle w:val="Normal6a"/>
            </w:pPr>
            <w:r w:rsidRPr="007F715F">
              <w:t>C.</w:t>
            </w:r>
            <w:r w:rsidRPr="007F715F">
              <w:tab/>
              <w:t xml:space="preserve">budući da je sudjelovanje Afrike u globalnoj trgovini i ulaganjima i dalje ograničeno; budući da afričke zemlje imaju golem gospodarski potencijal i obilje ključnih prirodnih resursa koji </w:t>
            </w:r>
            <w:r w:rsidRPr="007F715F">
              <w:rPr>
                <w:b/>
                <w:i/>
              </w:rPr>
              <w:t>su prijeko potrebni</w:t>
            </w:r>
            <w:r w:rsidRPr="007F715F">
              <w:t xml:space="preserve"> za </w:t>
            </w:r>
            <w:r w:rsidRPr="007F715F">
              <w:rPr>
                <w:b/>
                <w:i/>
              </w:rPr>
              <w:t>preobrazbu gospodarstva i zelenu tranziciju</w:t>
            </w:r>
            <w:r w:rsidRPr="007F715F">
              <w:t>;</w:t>
            </w:r>
          </w:p>
        </w:tc>
        <w:tc>
          <w:tcPr>
            <w:tcW w:w="4876" w:type="dxa"/>
            <w:tcBorders>
              <w:top w:val="nil"/>
              <w:left w:val="nil"/>
              <w:bottom w:val="nil"/>
              <w:right w:val="nil"/>
            </w:tcBorders>
          </w:tcPr>
          <w:p w14:paraId="1F37C041" w14:textId="77777777" w:rsidR="007D3602" w:rsidRPr="007F715F" w:rsidRDefault="007D3602" w:rsidP="00DB2C00">
            <w:pPr>
              <w:pStyle w:val="Normal6a"/>
            </w:pPr>
            <w:r w:rsidRPr="007F715F">
              <w:t>C.</w:t>
            </w:r>
            <w:r w:rsidRPr="007F715F">
              <w:tab/>
              <w:t xml:space="preserve">budući da je sudjelovanje Afrike u globalnoj trgovini i ulaganjima i dalje ograničeno; budući da afričke zemlje imaju golem gospodarski potencijal i obilje ključnih prirodnih resursa koji </w:t>
            </w:r>
            <w:r w:rsidRPr="007F715F">
              <w:rPr>
                <w:b/>
                <w:i/>
              </w:rPr>
              <w:t>bi mogli pomoći u stvaranju neophodnih prihoda</w:t>
            </w:r>
            <w:r w:rsidRPr="007F715F">
              <w:t xml:space="preserve"> za </w:t>
            </w:r>
            <w:r w:rsidRPr="007F715F">
              <w:rPr>
                <w:b/>
                <w:i/>
              </w:rPr>
              <w:t>osiromašene vlade opterećene dugovima; budući da većina afričkih zemalja nije uspjela ostvariti svoj potencijal, da projekti propadaju uslijed izostanka razvoja i da vlade loše upravljaju prihodima i potrošnjom, zbog čega ne dolazi do razvoja kvalitetnih i diversificiranih gospodarstava</w:t>
            </w:r>
            <w:r w:rsidRPr="007F715F">
              <w:t>;</w:t>
            </w:r>
          </w:p>
        </w:tc>
      </w:tr>
    </w:tbl>
    <w:p w14:paraId="31FED6FA"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88A0BF7" w14:textId="77777777" w:rsidR="007D3602" w:rsidRPr="007F715F" w:rsidRDefault="007D3602" w:rsidP="007D3602">
      <w:r w:rsidRPr="007F715F">
        <w:rPr>
          <w:rStyle w:val="HideTWBExt"/>
          <w:color w:val="auto"/>
        </w:rPr>
        <w:t>&lt;/Amend&gt;</w:t>
      </w:r>
    </w:p>
    <w:p w14:paraId="75E66A20"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11</w:t>
      </w:r>
      <w:r w:rsidRPr="007F715F">
        <w:rPr>
          <w:rStyle w:val="HideTWBExt"/>
          <w:color w:val="auto"/>
        </w:rPr>
        <w:t>&lt;/NumAm&gt;</w:t>
      </w:r>
    </w:p>
    <w:p w14:paraId="238243B7" w14:textId="77777777" w:rsidR="007D3602" w:rsidRPr="007F715F" w:rsidRDefault="007D3602" w:rsidP="007D3602">
      <w:pPr>
        <w:pStyle w:val="NormalBold"/>
      </w:pPr>
      <w:r w:rsidRPr="007F715F">
        <w:rPr>
          <w:rStyle w:val="HideTWBExt"/>
          <w:b w:val="0"/>
          <w:color w:val="auto"/>
        </w:rPr>
        <w:t>&lt;RepeatBlock-By&gt;&lt;Members&gt;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&lt;/Members&gt;</w:t>
      </w:r>
    </w:p>
    <w:p w14:paraId="576C8CAF" w14:textId="77777777" w:rsidR="007D3602" w:rsidRPr="007F715F" w:rsidRDefault="007D3602" w:rsidP="007D3602">
      <w:pPr>
        <w:pStyle w:val="NormalBold"/>
      </w:pPr>
      <w:r w:rsidRPr="007F715F">
        <w:rPr>
          <w:rStyle w:val="HideTWBExt"/>
          <w:b w:val="0"/>
          <w:color w:val="auto"/>
        </w:rPr>
        <w:t>&lt;/RepeatBlock-By&gt;</w:t>
      </w:r>
    </w:p>
    <w:p w14:paraId="7A5E012B"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035FC889" w14:textId="77777777" w:rsidR="007D3602" w:rsidRPr="007F715F" w:rsidRDefault="007D3602" w:rsidP="007D3602">
      <w:pPr>
        <w:pStyle w:val="NormalBold"/>
      </w:pPr>
      <w:r w:rsidRPr="007F715F">
        <w:rPr>
          <w:rStyle w:val="HideTWBExt"/>
          <w:color w:val="auto"/>
        </w:rPr>
        <w:t>&lt;Article&gt;</w:t>
      </w:r>
      <w:r w:rsidRPr="007F715F">
        <w:t>Uvodna izjava C</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714D898" w14:textId="77777777" w:rsidTr="00DB2C00">
        <w:trPr>
          <w:trHeight w:hRule="exact" w:val="240"/>
          <w:jc w:val="center"/>
        </w:trPr>
        <w:tc>
          <w:tcPr>
            <w:tcW w:w="9752" w:type="dxa"/>
            <w:gridSpan w:val="2"/>
            <w:tcBorders>
              <w:top w:val="nil"/>
              <w:left w:val="nil"/>
              <w:bottom w:val="nil"/>
              <w:right w:val="nil"/>
            </w:tcBorders>
          </w:tcPr>
          <w:p w14:paraId="0C9CD144" w14:textId="77777777" w:rsidR="007D3602" w:rsidRPr="007F715F" w:rsidRDefault="007D3602" w:rsidP="00DB2C00"/>
        </w:tc>
      </w:tr>
      <w:tr w:rsidR="001F0173" w:rsidRPr="007F715F" w14:paraId="44712585" w14:textId="77777777" w:rsidTr="00DB2C00">
        <w:trPr>
          <w:trHeight w:val="240"/>
          <w:jc w:val="center"/>
        </w:trPr>
        <w:tc>
          <w:tcPr>
            <w:tcW w:w="4876" w:type="dxa"/>
            <w:tcBorders>
              <w:top w:val="nil"/>
              <w:left w:val="nil"/>
              <w:bottom w:val="nil"/>
              <w:right w:val="nil"/>
            </w:tcBorders>
          </w:tcPr>
          <w:p w14:paraId="75C63694"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028B33E" w14:textId="77777777" w:rsidR="007D3602" w:rsidRPr="007F715F" w:rsidRDefault="007D3602" w:rsidP="00DB2C00">
            <w:pPr>
              <w:pStyle w:val="AmColumnHeading"/>
            </w:pPr>
            <w:r w:rsidRPr="007F715F">
              <w:t>Izmjena</w:t>
            </w:r>
          </w:p>
        </w:tc>
      </w:tr>
      <w:tr w:rsidR="001F0173" w:rsidRPr="007F715F" w14:paraId="2EAA4C9A" w14:textId="77777777" w:rsidTr="00DB2C00">
        <w:trPr>
          <w:jc w:val="center"/>
        </w:trPr>
        <w:tc>
          <w:tcPr>
            <w:tcW w:w="4876" w:type="dxa"/>
            <w:tcBorders>
              <w:top w:val="nil"/>
              <w:left w:val="nil"/>
              <w:bottom w:val="nil"/>
              <w:right w:val="nil"/>
            </w:tcBorders>
          </w:tcPr>
          <w:p w14:paraId="43B92A8B" w14:textId="77777777" w:rsidR="007D3602" w:rsidRPr="007F715F" w:rsidRDefault="007D3602" w:rsidP="00DB2C00">
            <w:pPr>
              <w:pStyle w:val="Normal6a"/>
            </w:pPr>
            <w:r w:rsidRPr="007F715F">
              <w:t>C.</w:t>
            </w:r>
            <w:r w:rsidRPr="007F715F">
              <w:tab/>
              <w:t>budući da je sudjelovanje Afrike u globalnoj trgovini i ulaganjima i dalje ograničeno; budući da afričke zemlje imaju golem gospodarski potencijal i obilje ključnih prirodnih resursa koji su prijeko potrebni za preobrazbu gospodarstva i zelenu tranziciju;</w:t>
            </w:r>
          </w:p>
        </w:tc>
        <w:tc>
          <w:tcPr>
            <w:tcW w:w="4876" w:type="dxa"/>
            <w:tcBorders>
              <w:top w:val="nil"/>
              <w:left w:val="nil"/>
              <w:bottom w:val="nil"/>
              <w:right w:val="nil"/>
            </w:tcBorders>
          </w:tcPr>
          <w:p w14:paraId="31A1FE6C" w14:textId="77777777" w:rsidR="007D3602" w:rsidRPr="007F715F" w:rsidRDefault="007D3602" w:rsidP="00DB2C00">
            <w:pPr>
              <w:pStyle w:val="Normal6a"/>
            </w:pPr>
            <w:r w:rsidRPr="007F715F">
              <w:t>C.</w:t>
            </w:r>
            <w:r w:rsidRPr="007F715F">
              <w:tab/>
              <w:t xml:space="preserve">budući da je sudjelovanje Afrike u globalnoj trgovini i ulaganjima i dalje ograničeno; budući da afričke zemlje imaju golem gospodarski potencijal i obilje ključnih prirodnih resursa koji su prijeko potrebni za preobrazbu gospodarstva i zelenu tranziciju; </w:t>
            </w:r>
            <w:r w:rsidRPr="007F715F">
              <w:rPr>
                <w:b/>
                <w:i/>
              </w:rPr>
              <w:t>budući da afričke zemlje imaju golemu ponudu radne snage s 12 milijuna novih tražitelja poslova na tržištu rada godišnje, pri čemu je trenutačno dostupno samo 3 milijuna radnih mjesta;</w:t>
            </w:r>
          </w:p>
        </w:tc>
      </w:tr>
    </w:tbl>
    <w:p w14:paraId="564981D7"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D070366" w14:textId="77777777" w:rsidR="007D3602" w:rsidRPr="007F715F" w:rsidRDefault="007D3602" w:rsidP="007D3602">
      <w:r w:rsidRPr="007F715F">
        <w:rPr>
          <w:rStyle w:val="HideTWBExt"/>
          <w:color w:val="auto"/>
        </w:rPr>
        <w:t>&lt;/Amend&gt;</w:t>
      </w:r>
    </w:p>
    <w:p w14:paraId="67BC38C1"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12</w:t>
      </w:r>
      <w:r w:rsidRPr="007F715F">
        <w:rPr>
          <w:rStyle w:val="HideTWBExt"/>
          <w:color w:val="auto"/>
        </w:rPr>
        <w:t>&lt;/NumAm&gt;</w:t>
      </w:r>
    </w:p>
    <w:p w14:paraId="3ADA3FD2" w14:textId="77777777" w:rsidR="007D3602" w:rsidRPr="007F715F" w:rsidRDefault="007D3602" w:rsidP="007D3602">
      <w:pPr>
        <w:pStyle w:val="NormalBold"/>
      </w:pPr>
      <w:r w:rsidRPr="007F715F">
        <w:rPr>
          <w:rStyle w:val="HideTWBExt"/>
          <w:b w:val="0"/>
          <w:color w:val="auto"/>
        </w:rPr>
        <w:t>&lt;RepeatBlock-By&gt;&lt;Members&gt;</w:t>
      </w:r>
      <w:r w:rsidRPr="007F715F">
        <w:t xml:space="preserve">Lynn </w:t>
      </w:r>
      <w:proofErr w:type="spellStart"/>
      <w:r w:rsidRPr="007F715F">
        <w:t>Boylan</w:t>
      </w:r>
      <w:proofErr w:type="spellEnd"/>
      <w:r w:rsidRPr="007F715F">
        <w:rPr>
          <w:rStyle w:val="HideTWBExt"/>
          <w:b w:val="0"/>
          <w:color w:val="auto"/>
        </w:rPr>
        <w:t>&lt;/Members&gt;</w:t>
      </w:r>
    </w:p>
    <w:p w14:paraId="61CF30DB" w14:textId="77777777" w:rsidR="007D3602" w:rsidRPr="007F715F" w:rsidRDefault="007D3602" w:rsidP="007D3602">
      <w:pPr>
        <w:pStyle w:val="NormalBold"/>
      </w:pPr>
      <w:r w:rsidRPr="007F715F">
        <w:rPr>
          <w:rStyle w:val="HideTWBExt"/>
          <w:b w:val="0"/>
          <w:color w:val="auto"/>
        </w:rPr>
        <w:t>&lt;/RepeatBlock-By&gt;</w:t>
      </w:r>
    </w:p>
    <w:p w14:paraId="64922C08" w14:textId="77777777" w:rsidR="007D3602" w:rsidRPr="007F715F" w:rsidRDefault="007D3602" w:rsidP="007D3602">
      <w:pPr>
        <w:pStyle w:val="NormalBold"/>
      </w:pPr>
      <w:r w:rsidRPr="007F715F">
        <w:rPr>
          <w:rStyle w:val="HideTWBExt"/>
          <w:color w:val="auto"/>
        </w:rPr>
        <w:lastRenderedPageBreak/>
        <w:t>&lt;DocAmend&gt;</w:t>
      </w:r>
      <w:r w:rsidRPr="007F715F">
        <w:t>Nacrt prijedloga rezolucije</w:t>
      </w:r>
      <w:r w:rsidRPr="007F715F">
        <w:rPr>
          <w:rStyle w:val="HideTWBExt"/>
          <w:color w:val="auto"/>
        </w:rPr>
        <w:t>&lt;/DocAmend&gt;</w:t>
      </w:r>
    </w:p>
    <w:p w14:paraId="56B00D04" w14:textId="77777777" w:rsidR="007D3602" w:rsidRPr="007F715F" w:rsidRDefault="007D3602" w:rsidP="007D3602">
      <w:pPr>
        <w:pStyle w:val="NormalBold"/>
      </w:pPr>
      <w:r w:rsidRPr="007F715F">
        <w:rPr>
          <w:rStyle w:val="HideTWBExt"/>
          <w:color w:val="auto"/>
        </w:rPr>
        <w:t>&lt;Article&gt;</w:t>
      </w:r>
      <w:r w:rsidRPr="007F715F">
        <w:t>Uvodna izjava D</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BAF019C" w14:textId="77777777" w:rsidTr="00DB2C00">
        <w:trPr>
          <w:trHeight w:hRule="exact" w:val="240"/>
          <w:jc w:val="center"/>
        </w:trPr>
        <w:tc>
          <w:tcPr>
            <w:tcW w:w="9752" w:type="dxa"/>
            <w:gridSpan w:val="2"/>
            <w:tcBorders>
              <w:top w:val="nil"/>
              <w:left w:val="nil"/>
              <w:bottom w:val="nil"/>
              <w:right w:val="nil"/>
            </w:tcBorders>
          </w:tcPr>
          <w:p w14:paraId="3AF031B0" w14:textId="77777777" w:rsidR="007D3602" w:rsidRPr="007F715F" w:rsidRDefault="007D3602" w:rsidP="00DB2C00"/>
        </w:tc>
      </w:tr>
      <w:tr w:rsidR="001F0173" w:rsidRPr="007F715F" w14:paraId="7457377E" w14:textId="77777777" w:rsidTr="00DB2C00">
        <w:trPr>
          <w:trHeight w:val="240"/>
          <w:jc w:val="center"/>
        </w:trPr>
        <w:tc>
          <w:tcPr>
            <w:tcW w:w="4876" w:type="dxa"/>
            <w:tcBorders>
              <w:top w:val="nil"/>
              <w:left w:val="nil"/>
              <w:bottom w:val="nil"/>
              <w:right w:val="nil"/>
            </w:tcBorders>
          </w:tcPr>
          <w:p w14:paraId="73DD7AE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2C03FAB" w14:textId="77777777" w:rsidR="007D3602" w:rsidRPr="007F715F" w:rsidRDefault="007D3602" w:rsidP="00DB2C00">
            <w:pPr>
              <w:pStyle w:val="AmColumnHeading"/>
            </w:pPr>
            <w:r w:rsidRPr="007F715F">
              <w:t>Izmjena</w:t>
            </w:r>
          </w:p>
        </w:tc>
      </w:tr>
      <w:tr w:rsidR="001F0173" w:rsidRPr="007F715F" w14:paraId="123D56C4" w14:textId="77777777" w:rsidTr="00DB2C00">
        <w:trPr>
          <w:jc w:val="center"/>
        </w:trPr>
        <w:tc>
          <w:tcPr>
            <w:tcW w:w="4876" w:type="dxa"/>
            <w:tcBorders>
              <w:top w:val="nil"/>
              <w:left w:val="nil"/>
              <w:bottom w:val="nil"/>
              <w:right w:val="nil"/>
            </w:tcBorders>
          </w:tcPr>
          <w:p w14:paraId="50F8DBB4" w14:textId="77777777" w:rsidR="007D3602" w:rsidRPr="007F715F" w:rsidRDefault="007D3602" w:rsidP="00DB2C00">
            <w:pPr>
              <w:pStyle w:val="Normal6a"/>
            </w:pPr>
            <w:r w:rsidRPr="007F715F">
              <w:t>D.</w:t>
            </w:r>
            <w:r w:rsidRPr="007F715F">
              <w:tab/>
              <w:t>budući da afričke zemlje nisu homogene; budući da je afrički kontinent posebno osjetljiv na vanjske šokove s obzirom na njegovu visoku stopu ovisnosti, kako o vanjskim financijskim sredstvima i prihodima od, primjerice, stranih doznaka, izravnih stranih ulaganja, turizma i vanjske pomoći tako i o uvozu gotovih proizvoda;</w:t>
            </w:r>
          </w:p>
        </w:tc>
        <w:tc>
          <w:tcPr>
            <w:tcW w:w="4876" w:type="dxa"/>
            <w:tcBorders>
              <w:top w:val="nil"/>
              <w:left w:val="nil"/>
              <w:bottom w:val="nil"/>
              <w:right w:val="nil"/>
            </w:tcBorders>
          </w:tcPr>
          <w:p w14:paraId="761156D6" w14:textId="77777777" w:rsidR="007D3602" w:rsidRPr="007F715F" w:rsidRDefault="007D3602" w:rsidP="00DB2C00">
            <w:pPr>
              <w:pStyle w:val="Normal6a"/>
            </w:pPr>
            <w:r w:rsidRPr="007F715F">
              <w:t>D.</w:t>
            </w:r>
            <w:r w:rsidRPr="007F715F">
              <w:tab/>
              <w:t xml:space="preserve">budući da afričke zemlje nisu homogene; budući da je afrički kontinent posebno osjetljiv na vanjske šokove s obzirom na njegovu visoku stopu ovisnosti, kako o vanjskim financijskim sredstvima i prihodima od, primjerice, stranih doznaka, izravnih stranih ulaganja, turizma i vanjske pomoći tako i o uvozu gotovih proizvoda; </w:t>
            </w:r>
            <w:r w:rsidRPr="007F715F">
              <w:rPr>
                <w:b/>
                <w:i/>
              </w:rPr>
              <w:t>budući da su gospodarske ranjivosti na afričkom kontinentu posljedica kolonijalizma i vađenja resursa te da se pri rješavanju tih ranjivosti moraju riješiti nejednakosti koje su proizišle iz kolonijalne vladavine;</w:t>
            </w:r>
          </w:p>
        </w:tc>
      </w:tr>
    </w:tbl>
    <w:p w14:paraId="56365CF7"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E995FAB" w14:textId="77777777" w:rsidR="007D3602" w:rsidRPr="007F715F" w:rsidRDefault="007D3602" w:rsidP="007D3602">
      <w:r w:rsidRPr="007F715F">
        <w:rPr>
          <w:rStyle w:val="HideTWBExt"/>
          <w:color w:val="auto"/>
        </w:rPr>
        <w:t>&lt;/Amend&gt;</w:t>
      </w:r>
    </w:p>
    <w:p w14:paraId="72B987FE" w14:textId="77777777" w:rsidR="007D3602" w:rsidRPr="007F715F" w:rsidRDefault="007D3602" w:rsidP="007D3602">
      <w:pPr>
        <w:pStyle w:val="AmNumberTabs"/>
      </w:pPr>
      <w:r w:rsidRPr="007F715F">
        <w:rPr>
          <w:rStyle w:val="HideTWBExt"/>
          <w:color w:val="auto"/>
        </w:rPr>
        <w:t>&lt;Amend&gt;</w:t>
      </w:r>
      <w:r w:rsidRPr="007F715F">
        <w:t>Amandman</w:t>
      </w:r>
      <w:r w:rsidRPr="007F715F">
        <w:tab/>
      </w:r>
      <w:r w:rsidRPr="007F715F">
        <w:tab/>
      </w:r>
      <w:r w:rsidRPr="007F715F">
        <w:rPr>
          <w:rStyle w:val="HideTWBExt"/>
          <w:color w:val="auto"/>
        </w:rPr>
        <w:t>&lt;NumAm&gt;</w:t>
      </w:r>
      <w:r w:rsidRPr="007F715F">
        <w:t>13</w:t>
      </w:r>
      <w:r w:rsidRPr="007F715F">
        <w:rPr>
          <w:rStyle w:val="HideTWBExt"/>
          <w:color w:val="auto"/>
        </w:rPr>
        <w:t>&lt;/NumAm&gt;</w:t>
      </w:r>
    </w:p>
    <w:p w14:paraId="52A310FC" w14:textId="77777777" w:rsidR="007D3602" w:rsidRPr="007F715F" w:rsidRDefault="007D3602" w:rsidP="007D3602">
      <w:pPr>
        <w:pStyle w:val="NormalBold"/>
      </w:pPr>
      <w:r w:rsidRPr="007F715F">
        <w:rPr>
          <w:rStyle w:val="HideTWBExt"/>
          <w:b w:val="0"/>
          <w:color w:val="auto"/>
        </w:rPr>
        <w:t>&lt;RepeatBlock-By&gt;&lt;Members&gt;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&lt;/Members&gt;</w:t>
      </w:r>
    </w:p>
    <w:p w14:paraId="54CF7B2C" w14:textId="77777777" w:rsidR="007D3602" w:rsidRPr="007F715F" w:rsidRDefault="007D3602" w:rsidP="007D3602">
      <w:pPr>
        <w:pStyle w:val="NormalBold"/>
      </w:pPr>
      <w:r w:rsidRPr="007F715F">
        <w:rPr>
          <w:rStyle w:val="HideTWBExt"/>
          <w:b w:val="0"/>
          <w:color w:val="auto"/>
        </w:rPr>
        <w:t>&lt;/RepeatBlock-By&gt;</w:t>
      </w:r>
    </w:p>
    <w:p w14:paraId="36B528D7" w14:textId="77777777" w:rsidR="007D3602" w:rsidRPr="007F715F" w:rsidRDefault="007D3602" w:rsidP="007D3602">
      <w:pPr>
        <w:pStyle w:val="NormalBold"/>
      </w:pPr>
      <w:r w:rsidRPr="007F715F">
        <w:rPr>
          <w:rStyle w:val="HideTWBExt"/>
          <w:color w:val="auto"/>
        </w:rPr>
        <w:t>&lt;DocAmend&gt;</w:t>
      </w:r>
      <w:r w:rsidRPr="007F715F">
        <w:t>Nacrt prijedloga rezolucije</w:t>
      </w:r>
      <w:r w:rsidRPr="007F715F">
        <w:rPr>
          <w:rStyle w:val="HideTWBExt"/>
          <w:color w:val="auto"/>
        </w:rPr>
        <w:t>&lt;/DocAmend&gt;</w:t>
      </w:r>
    </w:p>
    <w:p w14:paraId="5EECA27C" w14:textId="77777777" w:rsidR="007D3602" w:rsidRPr="007F715F" w:rsidRDefault="007D3602" w:rsidP="007D3602">
      <w:pPr>
        <w:pStyle w:val="NormalBold"/>
      </w:pPr>
      <w:r w:rsidRPr="007F715F">
        <w:rPr>
          <w:rStyle w:val="HideTWBExt"/>
          <w:color w:val="auto"/>
        </w:rPr>
        <w:t>&lt;Article&gt;</w:t>
      </w:r>
      <w:r w:rsidRPr="007F715F">
        <w:t>Uvodna izjava D</w:t>
      </w:r>
      <w:r w:rsidRPr="007F715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C2A3D6B" w14:textId="77777777" w:rsidTr="00DB2C00">
        <w:trPr>
          <w:trHeight w:hRule="exact" w:val="240"/>
          <w:jc w:val="center"/>
        </w:trPr>
        <w:tc>
          <w:tcPr>
            <w:tcW w:w="9752" w:type="dxa"/>
            <w:gridSpan w:val="2"/>
            <w:tcBorders>
              <w:top w:val="nil"/>
              <w:left w:val="nil"/>
              <w:bottom w:val="nil"/>
              <w:right w:val="nil"/>
            </w:tcBorders>
          </w:tcPr>
          <w:p w14:paraId="37225BD8" w14:textId="77777777" w:rsidR="007D3602" w:rsidRPr="007F715F" w:rsidRDefault="007D3602" w:rsidP="00DB2C00"/>
        </w:tc>
      </w:tr>
      <w:tr w:rsidR="001F0173" w:rsidRPr="007F715F" w14:paraId="5179FD61" w14:textId="77777777" w:rsidTr="00DB2C00">
        <w:trPr>
          <w:trHeight w:val="240"/>
          <w:jc w:val="center"/>
        </w:trPr>
        <w:tc>
          <w:tcPr>
            <w:tcW w:w="4876" w:type="dxa"/>
            <w:tcBorders>
              <w:top w:val="nil"/>
              <w:left w:val="nil"/>
              <w:bottom w:val="nil"/>
              <w:right w:val="nil"/>
            </w:tcBorders>
          </w:tcPr>
          <w:p w14:paraId="3B830471"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C4E4356" w14:textId="77777777" w:rsidR="007D3602" w:rsidRPr="007F715F" w:rsidRDefault="007D3602" w:rsidP="00DB2C00">
            <w:pPr>
              <w:pStyle w:val="AmColumnHeading"/>
            </w:pPr>
            <w:r w:rsidRPr="007F715F">
              <w:t>Izmjena</w:t>
            </w:r>
          </w:p>
        </w:tc>
      </w:tr>
      <w:tr w:rsidR="001F0173" w:rsidRPr="007F715F" w14:paraId="6F3C1A92" w14:textId="77777777" w:rsidTr="00DB2C00">
        <w:trPr>
          <w:jc w:val="center"/>
        </w:trPr>
        <w:tc>
          <w:tcPr>
            <w:tcW w:w="4876" w:type="dxa"/>
            <w:tcBorders>
              <w:top w:val="nil"/>
              <w:left w:val="nil"/>
              <w:bottom w:val="nil"/>
              <w:right w:val="nil"/>
            </w:tcBorders>
          </w:tcPr>
          <w:p w14:paraId="4FFA427C" w14:textId="77777777" w:rsidR="007D3602" w:rsidRPr="007F715F" w:rsidRDefault="007D3602" w:rsidP="00DB2C00">
            <w:pPr>
              <w:pStyle w:val="Normal6a"/>
            </w:pPr>
            <w:r w:rsidRPr="007F715F">
              <w:t>D.</w:t>
            </w:r>
            <w:r w:rsidRPr="007F715F">
              <w:tab/>
              <w:t>budući da afričke zemlje nisu homogene; budući da je afrički kontinent posebno osjetljiv na vanjske šokove s obzirom na njegovu visoku stopu ovisnosti, kako o vanjskim financijskim sredstvima i prihodima od, primjerice, stranih doznaka, izravnih stranih ulaganja, turizma i vanjske pomoći tako i o uvozu gotovih proizvoda;</w:t>
            </w:r>
          </w:p>
        </w:tc>
        <w:tc>
          <w:tcPr>
            <w:tcW w:w="4876" w:type="dxa"/>
            <w:tcBorders>
              <w:top w:val="nil"/>
              <w:left w:val="nil"/>
              <w:bottom w:val="nil"/>
              <w:right w:val="nil"/>
            </w:tcBorders>
          </w:tcPr>
          <w:p w14:paraId="4ED57D7E" w14:textId="77777777" w:rsidR="007D3602" w:rsidRPr="007F715F" w:rsidRDefault="007D3602" w:rsidP="00DB2C00">
            <w:pPr>
              <w:pStyle w:val="Normal6a"/>
            </w:pPr>
            <w:r w:rsidRPr="007F715F">
              <w:t>D.</w:t>
            </w:r>
            <w:r w:rsidRPr="007F715F">
              <w:tab/>
              <w:t xml:space="preserve">budući da afričke zemlje nisu homogene; budući da je afrički kontinent posebno osjetljiv na vanjske šokove s obzirom na njegovu visoku stopu ovisnosti, kako o vanjskim financijskim sredstvima i prihodima od, primjerice, stranih doznaka, izravnih stranih ulaganja, turizma i vanjske pomoći tako i o uvozu gotovih proizvoda; </w:t>
            </w:r>
            <w:r w:rsidRPr="007F715F">
              <w:rPr>
                <w:b/>
                <w:i/>
              </w:rPr>
              <w:t>budući da je energetska tranzicija jedinstvena prilika za promjenu položaja Afrike u globalnim lancima opskrbe, pod uvjetom da se njezino gospodarstvo ne temelji isključivo na izvozu sirovina;</w:t>
            </w:r>
          </w:p>
        </w:tc>
      </w:tr>
    </w:tbl>
    <w:p w14:paraId="6FD43E09"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C5CC7CC" w14:textId="77777777" w:rsidR="007D3602" w:rsidRPr="007F715F" w:rsidRDefault="007D3602" w:rsidP="007D3602">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p>
    <w:p w14:paraId="05D420C8"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5FA4DC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E86C32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2FA872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0202CB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E</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FE8E82A" w14:textId="77777777" w:rsidTr="00DB2C00">
        <w:trPr>
          <w:trHeight w:hRule="exact" w:val="240"/>
          <w:jc w:val="center"/>
        </w:trPr>
        <w:tc>
          <w:tcPr>
            <w:tcW w:w="9752" w:type="dxa"/>
            <w:gridSpan w:val="2"/>
            <w:tcBorders>
              <w:top w:val="nil"/>
              <w:left w:val="nil"/>
              <w:bottom w:val="nil"/>
              <w:right w:val="nil"/>
            </w:tcBorders>
          </w:tcPr>
          <w:p w14:paraId="3D60A6B9" w14:textId="77777777" w:rsidR="007D3602" w:rsidRPr="007F715F" w:rsidRDefault="007D3602" w:rsidP="00DB2C00"/>
        </w:tc>
      </w:tr>
      <w:tr w:rsidR="001F0173" w:rsidRPr="007F715F" w14:paraId="4BC0C419" w14:textId="77777777" w:rsidTr="00DB2C00">
        <w:trPr>
          <w:trHeight w:val="240"/>
          <w:jc w:val="center"/>
        </w:trPr>
        <w:tc>
          <w:tcPr>
            <w:tcW w:w="4876" w:type="dxa"/>
            <w:tcBorders>
              <w:top w:val="nil"/>
              <w:left w:val="nil"/>
              <w:bottom w:val="nil"/>
              <w:right w:val="nil"/>
            </w:tcBorders>
          </w:tcPr>
          <w:p w14:paraId="651F6EB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1E866EA" w14:textId="77777777" w:rsidR="007D3602" w:rsidRPr="007F715F" w:rsidRDefault="007D3602" w:rsidP="00DB2C00">
            <w:pPr>
              <w:pStyle w:val="AmColumnHeading"/>
            </w:pPr>
            <w:r w:rsidRPr="007F715F">
              <w:t>Izmjena</w:t>
            </w:r>
          </w:p>
        </w:tc>
      </w:tr>
      <w:tr w:rsidR="001F0173" w:rsidRPr="007F715F" w14:paraId="4BCC8963" w14:textId="77777777" w:rsidTr="00DB2C00">
        <w:trPr>
          <w:jc w:val="center"/>
        </w:trPr>
        <w:tc>
          <w:tcPr>
            <w:tcW w:w="4876" w:type="dxa"/>
            <w:tcBorders>
              <w:top w:val="nil"/>
              <w:left w:val="nil"/>
              <w:bottom w:val="nil"/>
              <w:right w:val="nil"/>
            </w:tcBorders>
          </w:tcPr>
          <w:p w14:paraId="3D2FC98D" w14:textId="77777777" w:rsidR="007D3602" w:rsidRPr="007F715F" w:rsidRDefault="007D3602" w:rsidP="00DB2C00">
            <w:pPr>
              <w:pStyle w:val="Normal6a"/>
            </w:pPr>
            <w:r w:rsidRPr="007F715F">
              <w:t>E.</w:t>
            </w:r>
            <w:r w:rsidRPr="007F715F">
              <w:tab/>
              <w:t>budući da afričke zemlje gube 2 do 5 % svojeg BDP-a zbog klimatskih ekstrema i da mnoge od njih preusmjeravaju do 9 % svojih proračuna kako bi odgovorile na njih;</w:t>
            </w:r>
          </w:p>
        </w:tc>
        <w:tc>
          <w:tcPr>
            <w:tcW w:w="4876" w:type="dxa"/>
            <w:tcBorders>
              <w:top w:val="nil"/>
              <w:left w:val="nil"/>
              <w:bottom w:val="nil"/>
              <w:right w:val="nil"/>
            </w:tcBorders>
          </w:tcPr>
          <w:p w14:paraId="6D54083A" w14:textId="77777777" w:rsidR="007D3602" w:rsidRPr="007F715F" w:rsidRDefault="007D3602" w:rsidP="00DB2C00">
            <w:pPr>
              <w:pStyle w:val="Normal6a"/>
            </w:pPr>
            <w:r w:rsidRPr="007F715F">
              <w:t>E.</w:t>
            </w:r>
            <w:r w:rsidRPr="007F715F">
              <w:tab/>
              <w:t xml:space="preserve">budući da afričke zemlje gube 2 do 5 % svojeg BDP-a zbog klimatskih ekstrema i da mnoge od njih preusmjeravaju do 9 % svojih proračuna kako bi odgovorile na njih; </w:t>
            </w:r>
            <w:r w:rsidRPr="007F715F">
              <w:rPr>
                <w:b/>
                <w:i/>
              </w:rPr>
              <w:t>budući da su afričke zemlje izložene nekima od najekstremnijih utjecaja klimatske krize unatoč tome što povijesno snose vrlo malu razinu odgovornosti;</w:t>
            </w:r>
          </w:p>
        </w:tc>
      </w:tr>
    </w:tbl>
    <w:p w14:paraId="00BF7F99"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D8EC1E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B139483"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9353F9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w:t>
      </w:r>
      <w:proofErr w:type="spellEnd"/>
      <w:r w:rsidRPr="007F715F">
        <w:t xml:space="preserve"> Van </w:t>
      </w:r>
      <w:proofErr w:type="spellStart"/>
      <w:r w:rsidRPr="007F715F">
        <w:t>Dijck</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AD4F06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616640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408092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 xml:space="preserve">Uvodna izjava </w:t>
      </w:r>
      <w:proofErr w:type="spellStart"/>
      <w:r w:rsidRPr="007F715F">
        <w:t>Ea</w:t>
      </w:r>
      <w:proofErr w:type="spellEnd"/>
      <w:r w:rsidRPr="007F715F">
        <w:t xml:space="preserve">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9CCFBA7" w14:textId="77777777" w:rsidTr="00DB2C00">
        <w:trPr>
          <w:trHeight w:hRule="exact" w:val="240"/>
          <w:jc w:val="center"/>
        </w:trPr>
        <w:tc>
          <w:tcPr>
            <w:tcW w:w="9752" w:type="dxa"/>
            <w:gridSpan w:val="2"/>
            <w:tcBorders>
              <w:top w:val="nil"/>
              <w:left w:val="nil"/>
              <w:bottom w:val="nil"/>
              <w:right w:val="nil"/>
            </w:tcBorders>
          </w:tcPr>
          <w:p w14:paraId="2354083E" w14:textId="77777777" w:rsidR="007D3602" w:rsidRPr="007F715F" w:rsidRDefault="007D3602" w:rsidP="00DB2C00"/>
        </w:tc>
      </w:tr>
      <w:tr w:rsidR="001F0173" w:rsidRPr="007F715F" w14:paraId="46044459" w14:textId="77777777" w:rsidTr="00DB2C00">
        <w:trPr>
          <w:trHeight w:val="240"/>
          <w:jc w:val="center"/>
        </w:trPr>
        <w:tc>
          <w:tcPr>
            <w:tcW w:w="4876" w:type="dxa"/>
            <w:tcBorders>
              <w:top w:val="nil"/>
              <w:left w:val="nil"/>
              <w:bottom w:val="nil"/>
              <w:right w:val="nil"/>
            </w:tcBorders>
          </w:tcPr>
          <w:p w14:paraId="77DF1A4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500AD47" w14:textId="77777777" w:rsidR="007D3602" w:rsidRPr="007F715F" w:rsidRDefault="007D3602" w:rsidP="00DB2C00">
            <w:pPr>
              <w:pStyle w:val="AmColumnHeading"/>
            </w:pPr>
            <w:r w:rsidRPr="007F715F">
              <w:t>Izmjena</w:t>
            </w:r>
          </w:p>
        </w:tc>
      </w:tr>
      <w:tr w:rsidR="001F0173" w:rsidRPr="007F715F" w14:paraId="72BB0B49" w14:textId="77777777" w:rsidTr="00DB2C00">
        <w:trPr>
          <w:jc w:val="center"/>
        </w:trPr>
        <w:tc>
          <w:tcPr>
            <w:tcW w:w="4876" w:type="dxa"/>
            <w:tcBorders>
              <w:top w:val="nil"/>
              <w:left w:val="nil"/>
              <w:bottom w:val="nil"/>
              <w:right w:val="nil"/>
            </w:tcBorders>
          </w:tcPr>
          <w:p w14:paraId="2CBEF615" w14:textId="77777777" w:rsidR="007D3602" w:rsidRPr="007F715F" w:rsidRDefault="007D3602" w:rsidP="00DB2C00">
            <w:pPr>
              <w:pStyle w:val="Normal6a"/>
            </w:pPr>
          </w:p>
        </w:tc>
        <w:tc>
          <w:tcPr>
            <w:tcW w:w="4876" w:type="dxa"/>
            <w:tcBorders>
              <w:top w:val="nil"/>
              <w:left w:val="nil"/>
              <w:bottom w:val="nil"/>
              <w:right w:val="nil"/>
            </w:tcBorders>
          </w:tcPr>
          <w:p w14:paraId="34F33EC0" w14:textId="77777777" w:rsidR="007D3602" w:rsidRPr="007F715F" w:rsidRDefault="007D3602" w:rsidP="00DB2C00">
            <w:pPr>
              <w:pStyle w:val="Normal6a"/>
            </w:pPr>
            <w:proofErr w:type="spellStart"/>
            <w:r w:rsidRPr="007F715F">
              <w:rPr>
                <w:b/>
                <w:i/>
              </w:rPr>
              <w:t>Ea</w:t>
            </w:r>
            <w:proofErr w:type="spellEnd"/>
            <w:r w:rsidRPr="007F715F">
              <w:rPr>
                <w:b/>
                <w:i/>
              </w:rPr>
              <w:t>.</w:t>
            </w:r>
            <w:r w:rsidRPr="007F715F">
              <w:tab/>
            </w:r>
            <w:r w:rsidRPr="007F715F">
              <w:rPr>
                <w:b/>
                <w:i/>
              </w:rPr>
              <w:t>budući da EU mora provoditi pragmatičnu, široku europsku strategiju za Afriku utemeljenu na jednakosti, zajedničkim interesima i pragmatičnosti; budući da je ta suradnja neophodna za smanjivanje strateških ovisnosti o kritičnim sirovinama i energiji, rješavanje izazova nezakonite migracije i poticanje prijenosa znanja radi podržavanja visokoproduktivne poljoprivrede;</w:t>
            </w:r>
          </w:p>
        </w:tc>
      </w:tr>
    </w:tbl>
    <w:p w14:paraId="0CACF0ED"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1A35BE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E41EEDC" w14:textId="77777777" w:rsidR="007D3602" w:rsidRPr="007F715F" w:rsidRDefault="007D3602" w:rsidP="007D3602">
      <w:pPr>
        <w:pStyle w:val="AmNumberTabs"/>
      </w:pPr>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27542B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78E3E2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6F4254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F47FCD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 xml:space="preserve">Uvodna izjava </w:t>
      </w:r>
      <w:proofErr w:type="spellStart"/>
      <w:r w:rsidRPr="007F715F">
        <w:t>Ea</w:t>
      </w:r>
      <w:proofErr w:type="spellEnd"/>
      <w:r w:rsidRPr="007F715F">
        <w:t xml:space="preserve">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B6915CC" w14:textId="77777777" w:rsidTr="00DB2C00">
        <w:trPr>
          <w:trHeight w:hRule="exact" w:val="240"/>
          <w:jc w:val="center"/>
        </w:trPr>
        <w:tc>
          <w:tcPr>
            <w:tcW w:w="9752" w:type="dxa"/>
            <w:gridSpan w:val="2"/>
            <w:tcBorders>
              <w:top w:val="nil"/>
              <w:left w:val="nil"/>
              <w:bottom w:val="nil"/>
              <w:right w:val="nil"/>
            </w:tcBorders>
          </w:tcPr>
          <w:p w14:paraId="17BAFC2D" w14:textId="77777777" w:rsidR="007D3602" w:rsidRPr="007F715F" w:rsidRDefault="007D3602" w:rsidP="00DB2C00"/>
        </w:tc>
      </w:tr>
      <w:tr w:rsidR="001F0173" w:rsidRPr="007F715F" w14:paraId="7DDA0958" w14:textId="77777777" w:rsidTr="00DB2C00">
        <w:trPr>
          <w:trHeight w:val="240"/>
          <w:jc w:val="center"/>
        </w:trPr>
        <w:tc>
          <w:tcPr>
            <w:tcW w:w="4876" w:type="dxa"/>
            <w:tcBorders>
              <w:top w:val="nil"/>
              <w:left w:val="nil"/>
              <w:bottom w:val="nil"/>
              <w:right w:val="nil"/>
            </w:tcBorders>
          </w:tcPr>
          <w:p w14:paraId="09762FF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619FBB5" w14:textId="77777777" w:rsidR="007D3602" w:rsidRPr="007F715F" w:rsidRDefault="007D3602" w:rsidP="00DB2C00">
            <w:pPr>
              <w:pStyle w:val="AmColumnHeading"/>
            </w:pPr>
            <w:r w:rsidRPr="007F715F">
              <w:t>Izmjena</w:t>
            </w:r>
          </w:p>
        </w:tc>
      </w:tr>
      <w:tr w:rsidR="001F0173" w:rsidRPr="007F715F" w14:paraId="712301E2" w14:textId="77777777" w:rsidTr="00DB2C00">
        <w:trPr>
          <w:jc w:val="center"/>
        </w:trPr>
        <w:tc>
          <w:tcPr>
            <w:tcW w:w="4876" w:type="dxa"/>
            <w:tcBorders>
              <w:top w:val="nil"/>
              <w:left w:val="nil"/>
              <w:bottom w:val="nil"/>
              <w:right w:val="nil"/>
            </w:tcBorders>
          </w:tcPr>
          <w:p w14:paraId="30A576D2" w14:textId="77777777" w:rsidR="007D3602" w:rsidRPr="007F715F" w:rsidRDefault="007D3602" w:rsidP="00DB2C00">
            <w:pPr>
              <w:pStyle w:val="Normal6a"/>
            </w:pPr>
          </w:p>
        </w:tc>
        <w:tc>
          <w:tcPr>
            <w:tcW w:w="4876" w:type="dxa"/>
            <w:tcBorders>
              <w:top w:val="nil"/>
              <w:left w:val="nil"/>
              <w:bottom w:val="nil"/>
              <w:right w:val="nil"/>
            </w:tcBorders>
          </w:tcPr>
          <w:p w14:paraId="56CC27E3" w14:textId="77777777" w:rsidR="007D3602" w:rsidRPr="007F715F" w:rsidRDefault="007D3602" w:rsidP="00DB2C00">
            <w:pPr>
              <w:pStyle w:val="Normal6a"/>
            </w:pPr>
            <w:proofErr w:type="spellStart"/>
            <w:r w:rsidRPr="007F715F">
              <w:rPr>
                <w:b/>
                <w:i/>
              </w:rPr>
              <w:t>Ea</w:t>
            </w:r>
            <w:proofErr w:type="spellEnd"/>
            <w:r w:rsidRPr="007F715F">
              <w:rPr>
                <w:b/>
                <w:i/>
              </w:rPr>
              <w:t>.</w:t>
            </w:r>
            <w:r w:rsidRPr="007F715F">
              <w:tab/>
            </w:r>
            <w:r w:rsidRPr="007F715F">
              <w:rPr>
                <w:b/>
                <w:i/>
              </w:rPr>
              <w:t>budući da prema podacima Ureda Ujedinjenih naroda za droge i kriminal korupcija narušava izglede Afrike za rast i razvoj i svake godine uzrokuje troškove od približno 25 % njezina BDP-a;</w:t>
            </w:r>
          </w:p>
        </w:tc>
      </w:tr>
    </w:tbl>
    <w:p w14:paraId="670C33CF"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A2C7E04"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784266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3C11B0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23783F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6CE3DB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122B56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F</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1683E08" w14:textId="77777777" w:rsidTr="00DB2C00">
        <w:trPr>
          <w:trHeight w:hRule="exact" w:val="240"/>
          <w:jc w:val="center"/>
        </w:trPr>
        <w:tc>
          <w:tcPr>
            <w:tcW w:w="9752" w:type="dxa"/>
            <w:gridSpan w:val="2"/>
            <w:tcBorders>
              <w:top w:val="nil"/>
              <w:left w:val="nil"/>
              <w:bottom w:val="nil"/>
              <w:right w:val="nil"/>
            </w:tcBorders>
          </w:tcPr>
          <w:p w14:paraId="2B95158B" w14:textId="77777777" w:rsidR="007D3602" w:rsidRPr="007F715F" w:rsidRDefault="007D3602" w:rsidP="00DB2C00"/>
        </w:tc>
      </w:tr>
      <w:tr w:rsidR="001F0173" w:rsidRPr="007F715F" w14:paraId="3C70179F" w14:textId="77777777" w:rsidTr="00DB2C00">
        <w:trPr>
          <w:trHeight w:val="240"/>
          <w:jc w:val="center"/>
        </w:trPr>
        <w:tc>
          <w:tcPr>
            <w:tcW w:w="4876" w:type="dxa"/>
            <w:tcBorders>
              <w:top w:val="nil"/>
              <w:left w:val="nil"/>
              <w:bottom w:val="nil"/>
              <w:right w:val="nil"/>
            </w:tcBorders>
          </w:tcPr>
          <w:p w14:paraId="6720714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2A704CD" w14:textId="77777777" w:rsidR="007D3602" w:rsidRPr="007F715F" w:rsidRDefault="007D3602" w:rsidP="00DB2C00">
            <w:pPr>
              <w:pStyle w:val="AmColumnHeading"/>
            </w:pPr>
            <w:r w:rsidRPr="007F715F">
              <w:t>Izmjena</w:t>
            </w:r>
          </w:p>
        </w:tc>
      </w:tr>
      <w:tr w:rsidR="001F0173" w:rsidRPr="007F715F" w14:paraId="77183A00" w14:textId="77777777" w:rsidTr="00DB2C00">
        <w:trPr>
          <w:jc w:val="center"/>
        </w:trPr>
        <w:tc>
          <w:tcPr>
            <w:tcW w:w="4876" w:type="dxa"/>
            <w:tcBorders>
              <w:top w:val="nil"/>
              <w:left w:val="nil"/>
              <w:bottom w:val="nil"/>
              <w:right w:val="nil"/>
            </w:tcBorders>
          </w:tcPr>
          <w:p w14:paraId="3346FEDC" w14:textId="77777777" w:rsidR="007D3602" w:rsidRPr="007F715F" w:rsidRDefault="007D3602" w:rsidP="00DB2C00">
            <w:pPr>
              <w:pStyle w:val="Normal6a"/>
            </w:pPr>
            <w:r w:rsidRPr="007F715F">
              <w:t>F.</w:t>
            </w:r>
            <w:r w:rsidRPr="007F715F">
              <w:tab/>
              <w:t xml:space="preserve">budući da trgovinski i ulagački odnosi EU-a i Afrike obuhvaćaju razne sporazume o gospodarskom partnerstvu, sporazume o olakšavanju održivih ulaganja, partnerstva za čistu trgovinu i ulaganja te druge oblike angažmana; budući da su mnoge zemlje </w:t>
            </w:r>
            <w:proofErr w:type="spellStart"/>
            <w:r w:rsidRPr="007F715F">
              <w:t>supsaharske</w:t>
            </w:r>
            <w:proofErr w:type="spellEnd"/>
            <w:r w:rsidRPr="007F715F">
              <w:t xml:space="preserve"> Afrike također sklopile bilateralne ugovore o ulaganju s različitim državama članicama EU-a;</w:t>
            </w:r>
          </w:p>
        </w:tc>
        <w:tc>
          <w:tcPr>
            <w:tcW w:w="4876" w:type="dxa"/>
            <w:tcBorders>
              <w:top w:val="nil"/>
              <w:left w:val="nil"/>
              <w:bottom w:val="nil"/>
              <w:right w:val="nil"/>
            </w:tcBorders>
          </w:tcPr>
          <w:p w14:paraId="45AC1E6E" w14:textId="77777777" w:rsidR="007D3602" w:rsidRPr="007F715F" w:rsidRDefault="007D3602" w:rsidP="00DB2C00">
            <w:pPr>
              <w:pStyle w:val="Normal6a"/>
            </w:pPr>
            <w:r w:rsidRPr="007F715F">
              <w:t>F.</w:t>
            </w:r>
            <w:r w:rsidRPr="007F715F">
              <w:tab/>
              <w:t xml:space="preserve">budući da trgovinski i ulagački odnosi EU-a i Afrike obuhvaćaju razne sporazume o gospodarskom partnerstvu, sporazume o olakšavanju održivih ulaganja, partnerstva za čistu trgovinu i ulaganja te druge oblike angažmana; budući da su mnoge zemlje </w:t>
            </w:r>
            <w:proofErr w:type="spellStart"/>
            <w:r w:rsidRPr="007F715F">
              <w:t>supsaharske</w:t>
            </w:r>
            <w:proofErr w:type="spellEnd"/>
            <w:r w:rsidRPr="007F715F">
              <w:t xml:space="preserve"> Afrike također sklopile bilateralne ugovore o ulaganju s različitim državama članicama EU-a; </w:t>
            </w:r>
            <w:r w:rsidRPr="007F715F">
              <w:rPr>
                <w:b/>
                <w:i/>
              </w:rPr>
              <w:t>budući da je Afrika strateški dobavljač sirovina, goriva (nafte i plina) i prehrambenih proizvoda (kakaa, kave, uljarica) za EU; budući da zbog zemljopisne blizine EU ima interes u promicanju socioekonomskog razvoja afričkog kontinenta i predlaganju uravnoteženih i ambicioznih partnerstava;</w:t>
            </w:r>
          </w:p>
        </w:tc>
      </w:tr>
    </w:tbl>
    <w:p w14:paraId="7775FC3F"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45AEC9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5B9C0C2" w14:textId="77777777" w:rsidR="007D3602" w:rsidRPr="007F715F" w:rsidRDefault="007D3602" w:rsidP="007D3602">
      <w:pPr>
        <w:pStyle w:val="AmNumberTabs"/>
      </w:pPr>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224903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FBD819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421887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57D652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F</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A1CF614" w14:textId="77777777" w:rsidTr="00DB2C00">
        <w:trPr>
          <w:trHeight w:hRule="exact" w:val="240"/>
          <w:jc w:val="center"/>
        </w:trPr>
        <w:tc>
          <w:tcPr>
            <w:tcW w:w="9752" w:type="dxa"/>
            <w:gridSpan w:val="2"/>
            <w:tcBorders>
              <w:top w:val="nil"/>
              <w:left w:val="nil"/>
              <w:bottom w:val="nil"/>
              <w:right w:val="nil"/>
            </w:tcBorders>
          </w:tcPr>
          <w:p w14:paraId="669E1874" w14:textId="77777777" w:rsidR="007D3602" w:rsidRPr="007F715F" w:rsidRDefault="007D3602" w:rsidP="00DB2C00"/>
        </w:tc>
      </w:tr>
      <w:tr w:rsidR="001F0173" w:rsidRPr="007F715F" w14:paraId="6F93DD2D" w14:textId="77777777" w:rsidTr="00DB2C00">
        <w:trPr>
          <w:trHeight w:val="240"/>
          <w:jc w:val="center"/>
        </w:trPr>
        <w:tc>
          <w:tcPr>
            <w:tcW w:w="4876" w:type="dxa"/>
            <w:tcBorders>
              <w:top w:val="nil"/>
              <w:left w:val="nil"/>
              <w:bottom w:val="nil"/>
              <w:right w:val="nil"/>
            </w:tcBorders>
          </w:tcPr>
          <w:p w14:paraId="2419323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5A900E2" w14:textId="77777777" w:rsidR="007D3602" w:rsidRPr="007F715F" w:rsidRDefault="007D3602" w:rsidP="00DB2C00">
            <w:pPr>
              <w:pStyle w:val="AmColumnHeading"/>
            </w:pPr>
            <w:r w:rsidRPr="007F715F">
              <w:t>Izmjena</w:t>
            </w:r>
          </w:p>
        </w:tc>
      </w:tr>
      <w:tr w:rsidR="001F0173" w:rsidRPr="007F715F" w14:paraId="3A91AFF4" w14:textId="77777777" w:rsidTr="00DB2C00">
        <w:trPr>
          <w:jc w:val="center"/>
        </w:trPr>
        <w:tc>
          <w:tcPr>
            <w:tcW w:w="4876" w:type="dxa"/>
            <w:tcBorders>
              <w:top w:val="nil"/>
              <w:left w:val="nil"/>
              <w:bottom w:val="nil"/>
              <w:right w:val="nil"/>
            </w:tcBorders>
          </w:tcPr>
          <w:p w14:paraId="169909F3" w14:textId="77777777" w:rsidR="007D3602" w:rsidRPr="007F715F" w:rsidRDefault="007D3602" w:rsidP="00DB2C00">
            <w:pPr>
              <w:pStyle w:val="Normal6a"/>
            </w:pPr>
            <w:r w:rsidRPr="007F715F">
              <w:t>F.</w:t>
            </w:r>
            <w:r w:rsidRPr="007F715F">
              <w:tab/>
              <w:t xml:space="preserve">budući da trgovinski i ulagački odnosi EU-a i Afrike obuhvaćaju razne sporazume o gospodarskom partnerstvu, sporazume o olakšavanju održivih ulaganja, partnerstva za čistu trgovinu i ulaganja te druge oblike angažmana; budući da su mnoge zemlje </w:t>
            </w:r>
            <w:proofErr w:type="spellStart"/>
            <w:r w:rsidRPr="007F715F">
              <w:t>supsaharske</w:t>
            </w:r>
            <w:proofErr w:type="spellEnd"/>
            <w:r w:rsidRPr="007F715F">
              <w:t xml:space="preserve"> Afrike također sklopile bilateralne ugovore o ulaganju s različitim državama članicama EU-a;</w:t>
            </w:r>
          </w:p>
        </w:tc>
        <w:tc>
          <w:tcPr>
            <w:tcW w:w="4876" w:type="dxa"/>
            <w:tcBorders>
              <w:top w:val="nil"/>
              <w:left w:val="nil"/>
              <w:bottom w:val="nil"/>
              <w:right w:val="nil"/>
            </w:tcBorders>
          </w:tcPr>
          <w:p w14:paraId="081F79D6" w14:textId="77777777" w:rsidR="007D3602" w:rsidRPr="007F715F" w:rsidRDefault="007D3602" w:rsidP="00DB2C00">
            <w:pPr>
              <w:pStyle w:val="Normal6a"/>
            </w:pPr>
            <w:r w:rsidRPr="007F715F">
              <w:t>F.</w:t>
            </w:r>
            <w:r w:rsidRPr="007F715F">
              <w:tab/>
              <w:t xml:space="preserve">budući da trgovinski i ulagački odnosi EU-a i Afrike obuhvaćaju razne sporazume o gospodarskom partnerstvu, sporazume o olakšavanju održivih ulaganja, partnerstva za čistu trgovinu i ulaganja te druge oblike angažmana; budući da su mnoge zemlje </w:t>
            </w:r>
            <w:proofErr w:type="spellStart"/>
            <w:r w:rsidRPr="007F715F">
              <w:t>supsaharske</w:t>
            </w:r>
            <w:proofErr w:type="spellEnd"/>
            <w:r w:rsidRPr="007F715F">
              <w:t xml:space="preserve"> Afrike također sklopile bilateralne ugovore o ulaganju s različitim državama članicama EU-a; </w:t>
            </w:r>
            <w:r w:rsidRPr="007F715F">
              <w:rPr>
                <w:b/>
                <w:i/>
              </w:rPr>
              <w:t>budući da novi trgovinski i ulagački sporazumi s pojedinačnim afričkim zemljama moraju jamčiti jednake uvjete s jednakim proizvodnim standardima kako slabiji standardi u partnerskim zemljama ne bi negativno utjecali na europske poljoprivrednike i poduzeća;</w:t>
            </w:r>
          </w:p>
        </w:tc>
      </w:tr>
    </w:tbl>
    <w:p w14:paraId="0217F9BD"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CD46FD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BC529C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5E0672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w:t>
      </w:r>
      <w:proofErr w:type="spellEnd"/>
      <w:r w:rsidRPr="007F715F">
        <w:t xml:space="preserve"> Van </w:t>
      </w:r>
      <w:proofErr w:type="spellStart"/>
      <w:r w:rsidRPr="007F715F">
        <w:t>Dijck</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CE2DF7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6A2F7C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5092FB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Fa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040EDE0" w14:textId="77777777" w:rsidTr="00DB2C00">
        <w:trPr>
          <w:trHeight w:hRule="exact" w:val="240"/>
          <w:jc w:val="center"/>
        </w:trPr>
        <w:tc>
          <w:tcPr>
            <w:tcW w:w="9752" w:type="dxa"/>
            <w:gridSpan w:val="2"/>
            <w:tcBorders>
              <w:top w:val="nil"/>
              <w:left w:val="nil"/>
              <w:bottom w:val="nil"/>
              <w:right w:val="nil"/>
            </w:tcBorders>
          </w:tcPr>
          <w:p w14:paraId="4C785AD1" w14:textId="77777777" w:rsidR="007D3602" w:rsidRPr="007F715F" w:rsidRDefault="007D3602" w:rsidP="00DB2C00"/>
        </w:tc>
      </w:tr>
      <w:tr w:rsidR="001F0173" w:rsidRPr="007F715F" w14:paraId="02560C07" w14:textId="77777777" w:rsidTr="00DB2C00">
        <w:trPr>
          <w:trHeight w:val="240"/>
          <w:jc w:val="center"/>
        </w:trPr>
        <w:tc>
          <w:tcPr>
            <w:tcW w:w="4876" w:type="dxa"/>
            <w:tcBorders>
              <w:top w:val="nil"/>
              <w:left w:val="nil"/>
              <w:bottom w:val="nil"/>
              <w:right w:val="nil"/>
            </w:tcBorders>
          </w:tcPr>
          <w:p w14:paraId="15F27E1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2DB4E43" w14:textId="77777777" w:rsidR="007D3602" w:rsidRPr="007F715F" w:rsidRDefault="007D3602" w:rsidP="00DB2C00">
            <w:pPr>
              <w:pStyle w:val="AmColumnHeading"/>
            </w:pPr>
            <w:r w:rsidRPr="007F715F">
              <w:t>Izmjena</w:t>
            </w:r>
          </w:p>
        </w:tc>
      </w:tr>
      <w:tr w:rsidR="001F0173" w:rsidRPr="007F715F" w14:paraId="6B996898" w14:textId="77777777" w:rsidTr="00DB2C00">
        <w:trPr>
          <w:jc w:val="center"/>
        </w:trPr>
        <w:tc>
          <w:tcPr>
            <w:tcW w:w="4876" w:type="dxa"/>
            <w:tcBorders>
              <w:top w:val="nil"/>
              <w:left w:val="nil"/>
              <w:bottom w:val="nil"/>
              <w:right w:val="nil"/>
            </w:tcBorders>
          </w:tcPr>
          <w:p w14:paraId="3A18180C" w14:textId="77777777" w:rsidR="007D3602" w:rsidRPr="007F715F" w:rsidRDefault="007D3602" w:rsidP="00DB2C00">
            <w:pPr>
              <w:pStyle w:val="Normal6a"/>
            </w:pPr>
          </w:p>
        </w:tc>
        <w:tc>
          <w:tcPr>
            <w:tcW w:w="4876" w:type="dxa"/>
            <w:tcBorders>
              <w:top w:val="nil"/>
              <w:left w:val="nil"/>
              <w:bottom w:val="nil"/>
              <w:right w:val="nil"/>
            </w:tcBorders>
          </w:tcPr>
          <w:p w14:paraId="495F6458" w14:textId="77777777" w:rsidR="007D3602" w:rsidRPr="007F715F" w:rsidRDefault="007D3602" w:rsidP="00DB2C00">
            <w:pPr>
              <w:pStyle w:val="Normal6a"/>
            </w:pPr>
            <w:r w:rsidRPr="007F715F">
              <w:rPr>
                <w:b/>
                <w:i/>
              </w:rPr>
              <w:t>Fa.</w:t>
            </w:r>
            <w:r w:rsidRPr="007F715F">
              <w:tab/>
            </w:r>
            <w:r w:rsidRPr="007F715F">
              <w:rPr>
                <w:b/>
                <w:i/>
              </w:rPr>
              <w:t xml:space="preserve">budući da je zbog globalnog geopolitičkog i geoekonomskog konteksta potrebno da Unija ponovno potvrdi svoju predanost uspostavi uzajamno korisnih partnerstava s partnerskim zemljama, čime bi se konsolidirale demokratske institucije i ojačale regionalna stabilnost i sigurnost te na taj način uhvatilo ukoštac s temeljnim uzrocima migracija i trgovine </w:t>
            </w:r>
            <w:r w:rsidRPr="007F715F">
              <w:rPr>
                <w:b/>
                <w:i/>
              </w:rPr>
              <w:lastRenderedPageBreak/>
              <w:t>ljudima;</w:t>
            </w:r>
          </w:p>
        </w:tc>
      </w:tr>
    </w:tbl>
    <w:p w14:paraId="774E8D3F"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B8D97C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338701A"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73160C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C596E4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DE8936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E6BA8B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Fa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2FEA37A" w14:textId="77777777" w:rsidTr="00DB2C00">
        <w:trPr>
          <w:trHeight w:hRule="exact" w:val="240"/>
          <w:jc w:val="center"/>
        </w:trPr>
        <w:tc>
          <w:tcPr>
            <w:tcW w:w="9752" w:type="dxa"/>
            <w:gridSpan w:val="2"/>
            <w:tcBorders>
              <w:top w:val="nil"/>
              <w:left w:val="nil"/>
              <w:bottom w:val="nil"/>
              <w:right w:val="nil"/>
            </w:tcBorders>
          </w:tcPr>
          <w:p w14:paraId="533352DC" w14:textId="77777777" w:rsidR="007D3602" w:rsidRPr="007F715F" w:rsidRDefault="007D3602" w:rsidP="00DB2C00"/>
        </w:tc>
      </w:tr>
      <w:tr w:rsidR="001F0173" w:rsidRPr="007F715F" w14:paraId="5846C32A" w14:textId="77777777" w:rsidTr="00DB2C00">
        <w:trPr>
          <w:trHeight w:val="240"/>
          <w:jc w:val="center"/>
        </w:trPr>
        <w:tc>
          <w:tcPr>
            <w:tcW w:w="4876" w:type="dxa"/>
            <w:tcBorders>
              <w:top w:val="nil"/>
              <w:left w:val="nil"/>
              <w:bottom w:val="nil"/>
              <w:right w:val="nil"/>
            </w:tcBorders>
          </w:tcPr>
          <w:p w14:paraId="2DD26C31"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C8D6ACA" w14:textId="77777777" w:rsidR="007D3602" w:rsidRPr="007F715F" w:rsidRDefault="007D3602" w:rsidP="00DB2C00">
            <w:pPr>
              <w:pStyle w:val="AmColumnHeading"/>
            </w:pPr>
            <w:r w:rsidRPr="007F715F">
              <w:t>Izmjena</w:t>
            </w:r>
          </w:p>
        </w:tc>
      </w:tr>
      <w:tr w:rsidR="001F0173" w:rsidRPr="007F715F" w14:paraId="2187D592" w14:textId="77777777" w:rsidTr="00DB2C00">
        <w:trPr>
          <w:jc w:val="center"/>
        </w:trPr>
        <w:tc>
          <w:tcPr>
            <w:tcW w:w="4876" w:type="dxa"/>
            <w:tcBorders>
              <w:top w:val="nil"/>
              <w:left w:val="nil"/>
              <w:bottom w:val="nil"/>
              <w:right w:val="nil"/>
            </w:tcBorders>
          </w:tcPr>
          <w:p w14:paraId="2DB9FECC" w14:textId="77777777" w:rsidR="007D3602" w:rsidRPr="007F715F" w:rsidRDefault="007D3602" w:rsidP="00DB2C00">
            <w:pPr>
              <w:pStyle w:val="Normal6a"/>
            </w:pPr>
          </w:p>
        </w:tc>
        <w:tc>
          <w:tcPr>
            <w:tcW w:w="4876" w:type="dxa"/>
            <w:tcBorders>
              <w:top w:val="nil"/>
              <w:left w:val="nil"/>
              <w:bottom w:val="nil"/>
              <w:right w:val="nil"/>
            </w:tcBorders>
          </w:tcPr>
          <w:p w14:paraId="53709819" w14:textId="77777777" w:rsidR="007D3602" w:rsidRPr="007F715F" w:rsidRDefault="007D3602" w:rsidP="00DB2C00">
            <w:pPr>
              <w:pStyle w:val="Normal6a"/>
            </w:pPr>
            <w:r w:rsidRPr="007F715F">
              <w:rPr>
                <w:b/>
                <w:i/>
              </w:rPr>
              <w:t>Fa.</w:t>
            </w:r>
            <w:r w:rsidRPr="007F715F">
              <w:tab/>
            </w:r>
            <w:r w:rsidRPr="007F715F">
              <w:rPr>
                <w:b/>
                <w:i/>
              </w:rPr>
              <w:t>budući da su afričke zemlje i dalje izložene vrlo visokoj razini rizika zbog klauzula o rješavanju sporova između ulagača i država; budući da su od 1987. ulagači koji dolaze izvan afričkog kontinenta pokrenuli 97 % predmeta rješavanja sporova između ulagača i država</w:t>
            </w:r>
            <w:r w:rsidRPr="007F715F">
              <w:rPr>
                <w:b/>
                <w:i/>
                <w:vertAlign w:val="superscript"/>
              </w:rPr>
              <w:t>1a</w:t>
            </w:r>
            <w:r w:rsidRPr="007F715F">
              <w:rPr>
                <w:b/>
                <w:i/>
              </w:rPr>
              <w:t xml:space="preserve"> pokrenutih protiv afričkih zemalja; budući da klauzule o rješavanju sporova između ulagača i država stvaraju ozbiljne prepreke za socijalni i gospodarski razvoj;</w:t>
            </w:r>
          </w:p>
        </w:tc>
      </w:tr>
      <w:tr w:rsidR="001F0173" w:rsidRPr="007F715F" w14:paraId="280C1CDC" w14:textId="77777777" w:rsidTr="00DB2C00">
        <w:trPr>
          <w:jc w:val="center"/>
        </w:trPr>
        <w:tc>
          <w:tcPr>
            <w:tcW w:w="4876" w:type="dxa"/>
            <w:tcBorders>
              <w:top w:val="nil"/>
              <w:left w:val="nil"/>
              <w:bottom w:val="nil"/>
              <w:right w:val="nil"/>
            </w:tcBorders>
          </w:tcPr>
          <w:p w14:paraId="7318F763" w14:textId="77777777" w:rsidR="007D3602" w:rsidRPr="007F715F" w:rsidRDefault="007D3602" w:rsidP="00DB2C00"/>
        </w:tc>
        <w:tc>
          <w:tcPr>
            <w:tcW w:w="4876" w:type="dxa"/>
            <w:tcBorders>
              <w:top w:val="nil"/>
              <w:left w:val="nil"/>
              <w:bottom w:val="nil"/>
              <w:right w:val="nil"/>
            </w:tcBorders>
          </w:tcPr>
          <w:p w14:paraId="1FD77765" w14:textId="77777777" w:rsidR="007D3602" w:rsidRPr="007F715F" w:rsidRDefault="007D3602" w:rsidP="00DB2C00">
            <w:pPr>
              <w:pStyle w:val="Normal6a"/>
            </w:pPr>
            <w:r w:rsidRPr="007F715F">
              <w:rPr>
                <w:b/>
                <w:i/>
              </w:rPr>
              <w:t>_________________</w:t>
            </w:r>
          </w:p>
        </w:tc>
      </w:tr>
      <w:tr w:rsidR="001F0173" w:rsidRPr="007F715F" w14:paraId="38C50926" w14:textId="77777777" w:rsidTr="00DB2C00">
        <w:trPr>
          <w:jc w:val="center"/>
        </w:trPr>
        <w:tc>
          <w:tcPr>
            <w:tcW w:w="4876" w:type="dxa"/>
            <w:tcBorders>
              <w:top w:val="nil"/>
              <w:left w:val="nil"/>
              <w:bottom w:val="nil"/>
              <w:right w:val="nil"/>
            </w:tcBorders>
          </w:tcPr>
          <w:p w14:paraId="73BBDC1E" w14:textId="77777777" w:rsidR="007D3602" w:rsidRPr="007F715F" w:rsidRDefault="007D3602" w:rsidP="00DB2C00"/>
        </w:tc>
        <w:tc>
          <w:tcPr>
            <w:tcW w:w="4876" w:type="dxa"/>
            <w:tcBorders>
              <w:top w:val="nil"/>
              <w:left w:val="nil"/>
              <w:bottom w:val="nil"/>
              <w:right w:val="nil"/>
            </w:tcBorders>
          </w:tcPr>
          <w:p w14:paraId="08F84D95" w14:textId="77777777" w:rsidR="007D3602" w:rsidRPr="007F715F" w:rsidRDefault="007D3602" w:rsidP="00DB2C00">
            <w:pPr>
              <w:pStyle w:val="Normal6a"/>
            </w:pPr>
            <w:r w:rsidRPr="007F715F">
              <w:rPr>
                <w:b/>
                <w:i/>
                <w:vertAlign w:val="superscript"/>
              </w:rPr>
              <w:t>1a</w:t>
            </w:r>
            <w:r w:rsidRPr="007F715F">
              <w:t xml:space="preserve"> </w:t>
            </w:r>
            <w:r w:rsidRPr="007F715F">
              <w:rPr>
                <w:b/>
                <w:i/>
              </w:rPr>
              <w:t>https://dailyjus.com/world/2025/04/enhancing-dispute-resolution-the-future-of-isds-in-the-afcfta-investment-protocol.</w:t>
            </w:r>
          </w:p>
        </w:tc>
      </w:tr>
    </w:tbl>
    <w:p w14:paraId="79FCBD3C"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FF49D1B"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9902BD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AEF7A3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w:t>
      </w:r>
      <w:proofErr w:type="spellEnd"/>
      <w:r w:rsidRPr="007F715F">
        <w:t xml:space="preserve"> Van </w:t>
      </w:r>
      <w:proofErr w:type="spellStart"/>
      <w:r w:rsidRPr="007F715F">
        <w:t>Dijck</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02FEA4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93C0B1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F81AAD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 xml:space="preserve">Uvodna izjava </w:t>
      </w:r>
      <w:proofErr w:type="spellStart"/>
      <w:r w:rsidRPr="007F715F">
        <w:t>Fb</w:t>
      </w:r>
      <w:proofErr w:type="spellEnd"/>
      <w:r w:rsidRPr="007F715F">
        <w:t xml:space="preserve">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456531D" w14:textId="77777777" w:rsidTr="00DB2C00">
        <w:trPr>
          <w:trHeight w:hRule="exact" w:val="240"/>
          <w:jc w:val="center"/>
        </w:trPr>
        <w:tc>
          <w:tcPr>
            <w:tcW w:w="9752" w:type="dxa"/>
            <w:gridSpan w:val="2"/>
            <w:tcBorders>
              <w:top w:val="nil"/>
              <w:left w:val="nil"/>
              <w:bottom w:val="nil"/>
              <w:right w:val="nil"/>
            </w:tcBorders>
          </w:tcPr>
          <w:p w14:paraId="0C842399" w14:textId="77777777" w:rsidR="007D3602" w:rsidRPr="007F715F" w:rsidRDefault="007D3602" w:rsidP="00DB2C00"/>
        </w:tc>
      </w:tr>
      <w:tr w:rsidR="001F0173" w:rsidRPr="007F715F" w14:paraId="0F58FE84" w14:textId="77777777" w:rsidTr="00DB2C00">
        <w:trPr>
          <w:trHeight w:val="240"/>
          <w:jc w:val="center"/>
        </w:trPr>
        <w:tc>
          <w:tcPr>
            <w:tcW w:w="4876" w:type="dxa"/>
            <w:tcBorders>
              <w:top w:val="nil"/>
              <w:left w:val="nil"/>
              <w:bottom w:val="nil"/>
              <w:right w:val="nil"/>
            </w:tcBorders>
          </w:tcPr>
          <w:p w14:paraId="3EBF51A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CAC76DE" w14:textId="77777777" w:rsidR="007D3602" w:rsidRPr="007F715F" w:rsidRDefault="007D3602" w:rsidP="00DB2C00">
            <w:pPr>
              <w:pStyle w:val="AmColumnHeading"/>
            </w:pPr>
            <w:r w:rsidRPr="007F715F">
              <w:t>Izmjena</w:t>
            </w:r>
          </w:p>
        </w:tc>
      </w:tr>
      <w:tr w:rsidR="001F0173" w:rsidRPr="007F715F" w14:paraId="783F4783" w14:textId="77777777" w:rsidTr="00DB2C00">
        <w:trPr>
          <w:jc w:val="center"/>
        </w:trPr>
        <w:tc>
          <w:tcPr>
            <w:tcW w:w="4876" w:type="dxa"/>
            <w:tcBorders>
              <w:top w:val="nil"/>
              <w:left w:val="nil"/>
              <w:bottom w:val="nil"/>
              <w:right w:val="nil"/>
            </w:tcBorders>
          </w:tcPr>
          <w:p w14:paraId="6428B597" w14:textId="77777777" w:rsidR="007D3602" w:rsidRPr="007F715F" w:rsidRDefault="007D3602" w:rsidP="00DB2C00">
            <w:pPr>
              <w:pStyle w:val="Normal6a"/>
            </w:pPr>
          </w:p>
        </w:tc>
        <w:tc>
          <w:tcPr>
            <w:tcW w:w="4876" w:type="dxa"/>
            <w:tcBorders>
              <w:top w:val="nil"/>
              <w:left w:val="nil"/>
              <w:bottom w:val="nil"/>
              <w:right w:val="nil"/>
            </w:tcBorders>
          </w:tcPr>
          <w:p w14:paraId="08CB3F12" w14:textId="77777777" w:rsidR="007D3602" w:rsidRPr="007F715F" w:rsidRDefault="007D3602" w:rsidP="00DB2C00">
            <w:pPr>
              <w:pStyle w:val="Normal6a"/>
            </w:pPr>
            <w:proofErr w:type="spellStart"/>
            <w:r w:rsidRPr="007F715F">
              <w:rPr>
                <w:b/>
                <w:i/>
              </w:rPr>
              <w:t>Fb</w:t>
            </w:r>
            <w:proofErr w:type="spellEnd"/>
            <w:r w:rsidRPr="007F715F">
              <w:rPr>
                <w:b/>
                <w:i/>
              </w:rPr>
              <w:t>.</w:t>
            </w:r>
            <w:r w:rsidRPr="007F715F">
              <w:tab/>
            </w:r>
            <w:r w:rsidRPr="007F715F">
              <w:rPr>
                <w:b/>
                <w:i/>
              </w:rPr>
              <w:t xml:space="preserve">budući da bi trgovinska i ulagačka strategija EU-a trebala doprinositi slobodi </w:t>
            </w:r>
            <w:r w:rsidRPr="007F715F">
              <w:rPr>
                <w:b/>
                <w:i/>
              </w:rPr>
              <w:lastRenderedPageBreak/>
              <w:t>Afrikanaca da odlučuju hoće li ostati u svojim zemljama, hoće li doprinositi njihovu rastu bez prisilnog napuštanja, pri čemu beskrupuloznim krijumčarima često plaćaju da bi riskirali svoje živote u pokušaju prelaska Sredozemnog mora;</w:t>
            </w:r>
          </w:p>
        </w:tc>
      </w:tr>
    </w:tbl>
    <w:p w14:paraId="2EA772B6"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8E88F59"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5F65852"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6A72B8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63D25D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2E0ABF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03262A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G</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2191B96" w14:textId="77777777" w:rsidTr="00DB2C00">
        <w:trPr>
          <w:trHeight w:hRule="exact" w:val="240"/>
          <w:jc w:val="center"/>
        </w:trPr>
        <w:tc>
          <w:tcPr>
            <w:tcW w:w="9752" w:type="dxa"/>
            <w:gridSpan w:val="2"/>
            <w:tcBorders>
              <w:top w:val="nil"/>
              <w:left w:val="nil"/>
              <w:bottom w:val="nil"/>
              <w:right w:val="nil"/>
            </w:tcBorders>
          </w:tcPr>
          <w:p w14:paraId="27FE4E93" w14:textId="77777777" w:rsidR="007D3602" w:rsidRPr="007F715F" w:rsidRDefault="007D3602" w:rsidP="00DB2C00"/>
        </w:tc>
      </w:tr>
      <w:tr w:rsidR="001F0173" w:rsidRPr="007F715F" w14:paraId="1C6A9AC6" w14:textId="77777777" w:rsidTr="00DB2C00">
        <w:trPr>
          <w:trHeight w:val="240"/>
          <w:jc w:val="center"/>
        </w:trPr>
        <w:tc>
          <w:tcPr>
            <w:tcW w:w="4876" w:type="dxa"/>
            <w:tcBorders>
              <w:top w:val="nil"/>
              <w:left w:val="nil"/>
              <w:bottom w:val="nil"/>
              <w:right w:val="nil"/>
            </w:tcBorders>
          </w:tcPr>
          <w:p w14:paraId="7844304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AFD8F2D" w14:textId="77777777" w:rsidR="007D3602" w:rsidRPr="007F715F" w:rsidRDefault="007D3602" w:rsidP="00DB2C00">
            <w:pPr>
              <w:pStyle w:val="AmColumnHeading"/>
            </w:pPr>
            <w:r w:rsidRPr="007F715F">
              <w:t>Izmjena</w:t>
            </w:r>
          </w:p>
        </w:tc>
      </w:tr>
      <w:tr w:rsidR="001F0173" w:rsidRPr="007F715F" w14:paraId="35D7079B" w14:textId="77777777" w:rsidTr="00DB2C00">
        <w:trPr>
          <w:jc w:val="center"/>
        </w:trPr>
        <w:tc>
          <w:tcPr>
            <w:tcW w:w="4876" w:type="dxa"/>
            <w:tcBorders>
              <w:top w:val="nil"/>
              <w:left w:val="nil"/>
              <w:bottom w:val="nil"/>
              <w:right w:val="nil"/>
            </w:tcBorders>
          </w:tcPr>
          <w:p w14:paraId="40C06749" w14:textId="77777777" w:rsidR="007D3602" w:rsidRPr="007F715F" w:rsidRDefault="007D3602" w:rsidP="00DB2C00">
            <w:pPr>
              <w:pStyle w:val="Normal6a"/>
            </w:pPr>
            <w:r w:rsidRPr="007F715F">
              <w:t>G.</w:t>
            </w:r>
            <w:r w:rsidRPr="007F715F">
              <w:tab/>
              <w:t xml:space="preserve">budući da sve veća nesigurnost u trgovinskim politikama i nestabilnost carina u globalnoj trgovini predstavljaju izazov za svjetsko gospodarstvo; budući da </w:t>
            </w:r>
            <w:r w:rsidRPr="007F715F">
              <w:rPr>
                <w:b/>
                <w:i/>
              </w:rPr>
              <w:t>su</w:t>
            </w:r>
            <w:r w:rsidRPr="007F715F">
              <w:t xml:space="preserve"> trgovinski odnosi Europe i Afrike i dalje izvor stabilnosti jer su zasnovani na predvidljivim okvirima i predanosti trgovini utemeljenoj na pravilima;</w:t>
            </w:r>
          </w:p>
        </w:tc>
        <w:tc>
          <w:tcPr>
            <w:tcW w:w="4876" w:type="dxa"/>
            <w:tcBorders>
              <w:top w:val="nil"/>
              <w:left w:val="nil"/>
              <w:bottom w:val="nil"/>
              <w:right w:val="nil"/>
            </w:tcBorders>
          </w:tcPr>
          <w:p w14:paraId="30472EB1" w14:textId="77777777" w:rsidR="007D3602" w:rsidRPr="007F715F" w:rsidRDefault="007D3602" w:rsidP="00DB2C00">
            <w:pPr>
              <w:pStyle w:val="Normal6a"/>
            </w:pPr>
            <w:r w:rsidRPr="007F715F">
              <w:t>G.</w:t>
            </w:r>
            <w:r w:rsidRPr="007F715F">
              <w:tab/>
              <w:t xml:space="preserve">budući da sve veća nesigurnost u trgovinskim politikama i nestabilnost carina u globalnoj trgovini predstavljaju izazov za svjetsko gospodarstvo; budući da </w:t>
            </w:r>
            <w:r w:rsidRPr="007F715F">
              <w:rPr>
                <w:b/>
                <w:i/>
              </w:rPr>
              <w:t>bi</w:t>
            </w:r>
            <w:r w:rsidRPr="007F715F">
              <w:t xml:space="preserve"> trgovinski odnosi Europe i Afrike i dalje </w:t>
            </w:r>
            <w:r w:rsidRPr="007F715F">
              <w:rPr>
                <w:b/>
                <w:i/>
              </w:rPr>
              <w:t>trebali biti</w:t>
            </w:r>
            <w:r w:rsidRPr="007F715F">
              <w:t xml:space="preserve"> izvor stabilnosti jer su zasnovani na predvidljivim okvirima i predanosti trgovini utemeljenoj na pravilima; </w:t>
            </w:r>
            <w:r w:rsidRPr="007F715F">
              <w:rPr>
                <w:b/>
                <w:i/>
              </w:rPr>
              <w:t>budući da bi radi toga Komisija za svoje prijedloge politika bez iznimke trebala provoditi temeljite procjene utjecaja i savjetovanja s dionicima, uključujući afričke partnere na koje izravno utječe zakonodavstvo EU-a;</w:t>
            </w:r>
          </w:p>
        </w:tc>
      </w:tr>
    </w:tbl>
    <w:p w14:paraId="154B8DD8"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E8D445B"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A851E4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FE8548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EFF8FB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D3A378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D71F9A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G</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A1C6A30" w14:textId="77777777" w:rsidTr="00DB2C00">
        <w:trPr>
          <w:trHeight w:hRule="exact" w:val="240"/>
          <w:jc w:val="center"/>
        </w:trPr>
        <w:tc>
          <w:tcPr>
            <w:tcW w:w="9752" w:type="dxa"/>
            <w:gridSpan w:val="2"/>
            <w:tcBorders>
              <w:top w:val="nil"/>
              <w:left w:val="nil"/>
              <w:bottom w:val="nil"/>
              <w:right w:val="nil"/>
            </w:tcBorders>
          </w:tcPr>
          <w:p w14:paraId="28838F47" w14:textId="77777777" w:rsidR="007D3602" w:rsidRPr="007F715F" w:rsidRDefault="007D3602" w:rsidP="00DB2C00"/>
        </w:tc>
      </w:tr>
      <w:tr w:rsidR="001F0173" w:rsidRPr="007F715F" w14:paraId="229D0D54" w14:textId="77777777" w:rsidTr="00DB2C00">
        <w:trPr>
          <w:trHeight w:val="240"/>
          <w:jc w:val="center"/>
        </w:trPr>
        <w:tc>
          <w:tcPr>
            <w:tcW w:w="4876" w:type="dxa"/>
            <w:tcBorders>
              <w:top w:val="nil"/>
              <w:left w:val="nil"/>
              <w:bottom w:val="nil"/>
              <w:right w:val="nil"/>
            </w:tcBorders>
          </w:tcPr>
          <w:p w14:paraId="0F2293A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C870379" w14:textId="77777777" w:rsidR="007D3602" w:rsidRPr="007F715F" w:rsidRDefault="007D3602" w:rsidP="00DB2C00">
            <w:pPr>
              <w:pStyle w:val="AmColumnHeading"/>
            </w:pPr>
            <w:r w:rsidRPr="007F715F">
              <w:t>Izmjena</w:t>
            </w:r>
          </w:p>
        </w:tc>
      </w:tr>
      <w:tr w:rsidR="001F0173" w:rsidRPr="007F715F" w14:paraId="574F1AC8" w14:textId="77777777" w:rsidTr="00DB2C00">
        <w:trPr>
          <w:jc w:val="center"/>
        </w:trPr>
        <w:tc>
          <w:tcPr>
            <w:tcW w:w="4876" w:type="dxa"/>
            <w:tcBorders>
              <w:top w:val="nil"/>
              <w:left w:val="nil"/>
              <w:bottom w:val="nil"/>
              <w:right w:val="nil"/>
            </w:tcBorders>
          </w:tcPr>
          <w:p w14:paraId="7E151738" w14:textId="77777777" w:rsidR="007D3602" w:rsidRPr="007F715F" w:rsidRDefault="007D3602" w:rsidP="00DB2C00">
            <w:pPr>
              <w:pStyle w:val="Normal6a"/>
            </w:pPr>
            <w:r w:rsidRPr="007F715F">
              <w:t>G.</w:t>
            </w:r>
            <w:r w:rsidRPr="007F715F">
              <w:tab/>
              <w:t xml:space="preserve">budući da sve veća nesigurnost u trgovinskim politikama </w:t>
            </w:r>
            <w:r w:rsidRPr="007F715F">
              <w:rPr>
                <w:b/>
                <w:i/>
              </w:rPr>
              <w:t xml:space="preserve">i nestabilnost </w:t>
            </w:r>
            <w:r w:rsidRPr="007F715F">
              <w:rPr>
                <w:b/>
                <w:i/>
              </w:rPr>
              <w:lastRenderedPageBreak/>
              <w:t>carina u globalnoj trgovini predstavljaju</w:t>
            </w:r>
            <w:r w:rsidRPr="007F715F">
              <w:t xml:space="preserve"> izazov za svjetsko gospodarstvo; budući da su trgovinski odnosi Europe i Afrike i dalje izvor stabilnosti jer su zasnovani na predvidljivim okvirima i predanosti trgovini utemeljenoj na pravilima;</w:t>
            </w:r>
          </w:p>
        </w:tc>
        <w:tc>
          <w:tcPr>
            <w:tcW w:w="4876" w:type="dxa"/>
            <w:tcBorders>
              <w:top w:val="nil"/>
              <w:left w:val="nil"/>
              <w:bottom w:val="nil"/>
              <w:right w:val="nil"/>
            </w:tcBorders>
          </w:tcPr>
          <w:p w14:paraId="0A28B908" w14:textId="77777777" w:rsidR="007D3602" w:rsidRPr="007F715F" w:rsidRDefault="007D3602" w:rsidP="00DB2C00">
            <w:pPr>
              <w:pStyle w:val="Normal6a"/>
            </w:pPr>
            <w:r w:rsidRPr="007F715F">
              <w:lastRenderedPageBreak/>
              <w:t>G.</w:t>
            </w:r>
            <w:r w:rsidRPr="007F715F">
              <w:tab/>
              <w:t xml:space="preserve">budući da sve veća nesigurnost u trgovinskim politikama </w:t>
            </w:r>
            <w:r w:rsidRPr="007F715F">
              <w:rPr>
                <w:b/>
                <w:i/>
              </w:rPr>
              <w:t>predstavlja</w:t>
            </w:r>
            <w:r w:rsidRPr="007F715F">
              <w:t xml:space="preserve"> izazov </w:t>
            </w:r>
            <w:r w:rsidRPr="007F715F">
              <w:lastRenderedPageBreak/>
              <w:t>za svjetsko gospodarstvo; budući da su trgovinski odnosi Europe i Afrike i dalje izvor stabilnosti jer su zasnovani na predvidljivim okvirima i predanosti trgovini utemeljenoj na pravilima;</w:t>
            </w:r>
          </w:p>
        </w:tc>
      </w:tr>
    </w:tbl>
    <w:p w14:paraId="10C35150"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01317B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513D47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4C9B9A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9E359B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1F671F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67FD7F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H</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6F50022" w14:textId="77777777" w:rsidTr="00DB2C00">
        <w:trPr>
          <w:trHeight w:hRule="exact" w:val="240"/>
          <w:jc w:val="center"/>
        </w:trPr>
        <w:tc>
          <w:tcPr>
            <w:tcW w:w="9752" w:type="dxa"/>
            <w:gridSpan w:val="2"/>
            <w:tcBorders>
              <w:top w:val="nil"/>
              <w:left w:val="nil"/>
              <w:bottom w:val="nil"/>
              <w:right w:val="nil"/>
            </w:tcBorders>
          </w:tcPr>
          <w:p w14:paraId="518C1B02" w14:textId="77777777" w:rsidR="007D3602" w:rsidRPr="007F715F" w:rsidRDefault="007D3602" w:rsidP="00DB2C00"/>
        </w:tc>
      </w:tr>
      <w:tr w:rsidR="001F0173" w:rsidRPr="007F715F" w14:paraId="5C5A7C06" w14:textId="77777777" w:rsidTr="00DB2C00">
        <w:trPr>
          <w:trHeight w:val="240"/>
          <w:jc w:val="center"/>
        </w:trPr>
        <w:tc>
          <w:tcPr>
            <w:tcW w:w="4876" w:type="dxa"/>
            <w:tcBorders>
              <w:top w:val="nil"/>
              <w:left w:val="nil"/>
              <w:bottom w:val="nil"/>
              <w:right w:val="nil"/>
            </w:tcBorders>
          </w:tcPr>
          <w:p w14:paraId="0012DB1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E6CBB4D" w14:textId="77777777" w:rsidR="007D3602" w:rsidRPr="007F715F" w:rsidRDefault="007D3602" w:rsidP="00DB2C00">
            <w:pPr>
              <w:pStyle w:val="AmColumnHeading"/>
            </w:pPr>
            <w:r w:rsidRPr="007F715F">
              <w:t>Izmjena</w:t>
            </w:r>
          </w:p>
        </w:tc>
      </w:tr>
      <w:tr w:rsidR="001F0173" w:rsidRPr="007F715F" w14:paraId="205D5B2E" w14:textId="77777777" w:rsidTr="00DB2C00">
        <w:trPr>
          <w:jc w:val="center"/>
        </w:trPr>
        <w:tc>
          <w:tcPr>
            <w:tcW w:w="4876" w:type="dxa"/>
            <w:tcBorders>
              <w:top w:val="nil"/>
              <w:left w:val="nil"/>
              <w:bottom w:val="nil"/>
              <w:right w:val="nil"/>
            </w:tcBorders>
          </w:tcPr>
          <w:p w14:paraId="1654CDD2" w14:textId="77777777" w:rsidR="007D3602" w:rsidRPr="007F715F" w:rsidRDefault="007D3602" w:rsidP="00DB2C00">
            <w:pPr>
              <w:pStyle w:val="Normal6a"/>
            </w:pPr>
            <w:r w:rsidRPr="007F715F">
              <w:t>H.</w:t>
            </w:r>
            <w:r w:rsidRPr="007F715F">
              <w:tab/>
              <w:t xml:space="preserve">budući da </w:t>
            </w:r>
            <w:r w:rsidRPr="007F715F">
              <w:rPr>
                <w:b/>
                <w:i/>
              </w:rPr>
              <w:t>je</w:t>
            </w:r>
            <w:r w:rsidRPr="007F715F">
              <w:t xml:space="preserve"> multilateralni trgovinski sustav utemeljen na pravilima </w:t>
            </w:r>
            <w:r w:rsidRPr="007F715F">
              <w:rPr>
                <w:b/>
                <w:i/>
              </w:rPr>
              <w:t>najbolji jamac razvoja</w:t>
            </w:r>
            <w:r w:rsidRPr="007F715F">
              <w:t xml:space="preserve">, </w:t>
            </w:r>
            <w:r w:rsidRPr="007F715F">
              <w:rPr>
                <w:b/>
                <w:i/>
              </w:rPr>
              <w:t>gospodarske diversifikacije</w:t>
            </w:r>
            <w:r w:rsidRPr="007F715F">
              <w:t xml:space="preserve">, </w:t>
            </w:r>
            <w:r w:rsidRPr="007F715F">
              <w:rPr>
                <w:b/>
                <w:i/>
              </w:rPr>
              <w:t>otvaranja</w:t>
            </w:r>
            <w:r w:rsidRPr="007F715F">
              <w:t xml:space="preserve"> radnih mjesta te </w:t>
            </w:r>
            <w:r w:rsidRPr="007F715F">
              <w:rPr>
                <w:b/>
                <w:i/>
              </w:rPr>
              <w:t>održivog</w:t>
            </w:r>
            <w:r w:rsidRPr="007F715F">
              <w:t xml:space="preserve"> i </w:t>
            </w:r>
            <w:r w:rsidRPr="007F715F">
              <w:rPr>
                <w:b/>
                <w:i/>
              </w:rPr>
              <w:t>čistog rasta</w:t>
            </w:r>
            <w:r w:rsidRPr="007F715F">
              <w:t>;</w:t>
            </w:r>
          </w:p>
        </w:tc>
        <w:tc>
          <w:tcPr>
            <w:tcW w:w="4876" w:type="dxa"/>
            <w:tcBorders>
              <w:top w:val="nil"/>
              <w:left w:val="nil"/>
              <w:bottom w:val="nil"/>
              <w:right w:val="nil"/>
            </w:tcBorders>
          </w:tcPr>
          <w:p w14:paraId="4E68AA62" w14:textId="77777777" w:rsidR="007D3602" w:rsidRPr="007F715F" w:rsidRDefault="007D3602" w:rsidP="00DB2C00">
            <w:pPr>
              <w:pStyle w:val="Normal6a"/>
            </w:pPr>
            <w:r w:rsidRPr="007F715F">
              <w:t>H.</w:t>
            </w:r>
            <w:r w:rsidRPr="007F715F">
              <w:tab/>
              <w:t xml:space="preserve">budući da multilateralni trgovinski sustav utemeljen na pravilima </w:t>
            </w:r>
            <w:r w:rsidRPr="007F715F">
              <w:rPr>
                <w:b/>
                <w:i/>
              </w:rPr>
              <w:t>može pomoći s razvojem</w:t>
            </w:r>
            <w:r w:rsidRPr="007F715F">
              <w:t xml:space="preserve">, </w:t>
            </w:r>
            <w:r w:rsidRPr="007F715F">
              <w:rPr>
                <w:b/>
                <w:i/>
              </w:rPr>
              <w:t>gospodarskom diversifikacijom</w:t>
            </w:r>
            <w:r w:rsidRPr="007F715F">
              <w:t xml:space="preserve">, </w:t>
            </w:r>
            <w:r w:rsidRPr="007F715F">
              <w:rPr>
                <w:b/>
                <w:i/>
              </w:rPr>
              <w:t>otvaranjem</w:t>
            </w:r>
            <w:r w:rsidRPr="007F715F">
              <w:t xml:space="preserve"> radnih mjesta te </w:t>
            </w:r>
            <w:r w:rsidRPr="007F715F">
              <w:rPr>
                <w:b/>
                <w:i/>
              </w:rPr>
              <w:t>održivim</w:t>
            </w:r>
            <w:r w:rsidRPr="007F715F">
              <w:t xml:space="preserve"> i </w:t>
            </w:r>
            <w:r w:rsidRPr="007F715F">
              <w:rPr>
                <w:b/>
                <w:i/>
              </w:rPr>
              <w:t>čistim rastom</w:t>
            </w:r>
            <w:r w:rsidRPr="007F715F">
              <w:t>;</w:t>
            </w:r>
          </w:p>
        </w:tc>
      </w:tr>
    </w:tbl>
    <w:p w14:paraId="387FA491"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3D912A4"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B812D04"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5A8B33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w:t>
      </w:r>
      <w:proofErr w:type="spellEnd"/>
      <w:r w:rsidRPr="007F715F">
        <w:t xml:space="preserve"> Van </w:t>
      </w:r>
      <w:proofErr w:type="spellStart"/>
      <w:r w:rsidRPr="007F715F">
        <w:t>Dijck</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Marion </w:t>
      </w:r>
      <w:proofErr w:type="spellStart"/>
      <w:r w:rsidRPr="007F715F">
        <w:t>Maréchal</w:t>
      </w:r>
      <w:proofErr w:type="spellEnd"/>
      <w:r w:rsidRPr="007F715F">
        <w:t xml:space="preserve">, Nicolas Bay,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3EF363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B00C16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707DD2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Ha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8D09CC9" w14:textId="77777777" w:rsidTr="00DB2C00">
        <w:trPr>
          <w:trHeight w:hRule="exact" w:val="240"/>
          <w:jc w:val="center"/>
        </w:trPr>
        <w:tc>
          <w:tcPr>
            <w:tcW w:w="9752" w:type="dxa"/>
            <w:gridSpan w:val="2"/>
            <w:tcBorders>
              <w:top w:val="nil"/>
              <w:left w:val="nil"/>
              <w:bottom w:val="nil"/>
              <w:right w:val="nil"/>
            </w:tcBorders>
          </w:tcPr>
          <w:p w14:paraId="43BB7051" w14:textId="77777777" w:rsidR="007D3602" w:rsidRPr="007F715F" w:rsidRDefault="007D3602" w:rsidP="00DB2C00"/>
        </w:tc>
      </w:tr>
      <w:tr w:rsidR="001F0173" w:rsidRPr="007F715F" w14:paraId="3314D152" w14:textId="77777777" w:rsidTr="00DB2C00">
        <w:trPr>
          <w:trHeight w:val="240"/>
          <w:jc w:val="center"/>
        </w:trPr>
        <w:tc>
          <w:tcPr>
            <w:tcW w:w="4876" w:type="dxa"/>
            <w:tcBorders>
              <w:top w:val="nil"/>
              <w:left w:val="nil"/>
              <w:bottom w:val="nil"/>
              <w:right w:val="nil"/>
            </w:tcBorders>
          </w:tcPr>
          <w:p w14:paraId="461B77D4"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6D0CB52" w14:textId="77777777" w:rsidR="007D3602" w:rsidRPr="007F715F" w:rsidRDefault="007D3602" w:rsidP="00DB2C00">
            <w:pPr>
              <w:pStyle w:val="AmColumnHeading"/>
            </w:pPr>
            <w:r w:rsidRPr="007F715F">
              <w:t>Izmjena</w:t>
            </w:r>
          </w:p>
        </w:tc>
      </w:tr>
      <w:tr w:rsidR="001F0173" w:rsidRPr="007F715F" w14:paraId="037A11E9" w14:textId="77777777" w:rsidTr="00DB2C00">
        <w:trPr>
          <w:jc w:val="center"/>
        </w:trPr>
        <w:tc>
          <w:tcPr>
            <w:tcW w:w="4876" w:type="dxa"/>
            <w:tcBorders>
              <w:top w:val="nil"/>
              <w:left w:val="nil"/>
              <w:bottom w:val="nil"/>
              <w:right w:val="nil"/>
            </w:tcBorders>
          </w:tcPr>
          <w:p w14:paraId="40AF0A09" w14:textId="77777777" w:rsidR="007D3602" w:rsidRPr="007F715F" w:rsidRDefault="007D3602" w:rsidP="00DB2C00">
            <w:pPr>
              <w:pStyle w:val="Normal6a"/>
            </w:pPr>
          </w:p>
        </w:tc>
        <w:tc>
          <w:tcPr>
            <w:tcW w:w="4876" w:type="dxa"/>
            <w:tcBorders>
              <w:top w:val="nil"/>
              <w:left w:val="nil"/>
              <w:bottom w:val="nil"/>
              <w:right w:val="nil"/>
            </w:tcBorders>
          </w:tcPr>
          <w:p w14:paraId="1620CD8B" w14:textId="77777777" w:rsidR="007D3602" w:rsidRPr="007F715F" w:rsidRDefault="007D3602" w:rsidP="00DB2C00">
            <w:pPr>
              <w:pStyle w:val="Normal6a"/>
            </w:pPr>
            <w:r w:rsidRPr="007F715F">
              <w:rPr>
                <w:b/>
                <w:i/>
              </w:rPr>
              <w:t>Ha.</w:t>
            </w:r>
            <w:r w:rsidRPr="007F715F">
              <w:tab/>
            </w:r>
            <w:r w:rsidRPr="007F715F">
              <w:rPr>
                <w:b/>
                <w:i/>
              </w:rPr>
              <w:t xml:space="preserve">EU i afrički partneri trebali bi osigurati da kineska poduzeća ili subjekti ne primaju sredstva iz fondova EU-a, posebno ako su takva društva povezana s inicijativom „Jedan pojas, jedan put” ili su u vlasništvu kineske države ili pod neizravnim utjecajem Komunističke partije Kine; EU i afrički partneri trebali bi dati prednost pristupu sredstvima za poduzeća koja već ne primaju financijska </w:t>
            </w:r>
            <w:r w:rsidRPr="007F715F">
              <w:rPr>
                <w:b/>
                <w:i/>
              </w:rPr>
              <w:lastRenderedPageBreak/>
              <w:t>sredstva u okviru konkurentskih inicijativa, poput inicijative „Jedan pojas, jedan put”; naročito u pogledu strateških projekata ta poduzeća ne bi trebala biti u vlasništvu trećih zemalja niti bi trebala biti pod njihovom neizravnom kontrolom;</w:t>
            </w:r>
          </w:p>
        </w:tc>
      </w:tr>
    </w:tbl>
    <w:p w14:paraId="7D0DC4E6"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447A0A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89548AA"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2117F5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44F3EC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F28B3D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787D42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0291541" w14:textId="77777777" w:rsidTr="00DB2C00">
        <w:trPr>
          <w:trHeight w:hRule="exact" w:val="240"/>
          <w:jc w:val="center"/>
        </w:trPr>
        <w:tc>
          <w:tcPr>
            <w:tcW w:w="9752" w:type="dxa"/>
            <w:gridSpan w:val="2"/>
            <w:tcBorders>
              <w:top w:val="nil"/>
              <w:left w:val="nil"/>
              <w:bottom w:val="nil"/>
              <w:right w:val="nil"/>
            </w:tcBorders>
          </w:tcPr>
          <w:p w14:paraId="50E3044E" w14:textId="77777777" w:rsidR="007D3602" w:rsidRPr="007F715F" w:rsidRDefault="007D3602" w:rsidP="00DB2C00"/>
        </w:tc>
      </w:tr>
      <w:tr w:rsidR="001F0173" w:rsidRPr="007F715F" w14:paraId="6074D8EE" w14:textId="77777777" w:rsidTr="00DB2C00">
        <w:trPr>
          <w:trHeight w:val="240"/>
          <w:jc w:val="center"/>
        </w:trPr>
        <w:tc>
          <w:tcPr>
            <w:tcW w:w="4876" w:type="dxa"/>
            <w:tcBorders>
              <w:top w:val="nil"/>
              <w:left w:val="nil"/>
              <w:bottom w:val="nil"/>
              <w:right w:val="nil"/>
            </w:tcBorders>
          </w:tcPr>
          <w:p w14:paraId="33212E30"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AF5BD88" w14:textId="77777777" w:rsidR="007D3602" w:rsidRPr="007F715F" w:rsidRDefault="007D3602" w:rsidP="00DB2C00">
            <w:pPr>
              <w:pStyle w:val="AmColumnHeading"/>
            </w:pPr>
            <w:r w:rsidRPr="007F715F">
              <w:t>Izmjena</w:t>
            </w:r>
          </w:p>
        </w:tc>
      </w:tr>
      <w:tr w:rsidR="001F0173" w:rsidRPr="007F715F" w14:paraId="2CB09A5D" w14:textId="77777777" w:rsidTr="00DB2C00">
        <w:trPr>
          <w:jc w:val="center"/>
        </w:trPr>
        <w:tc>
          <w:tcPr>
            <w:tcW w:w="4876" w:type="dxa"/>
            <w:tcBorders>
              <w:top w:val="nil"/>
              <w:left w:val="nil"/>
              <w:bottom w:val="nil"/>
              <w:right w:val="nil"/>
            </w:tcBorders>
          </w:tcPr>
          <w:p w14:paraId="7DB30A15" w14:textId="77777777" w:rsidR="007D3602" w:rsidRPr="007F715F" w:rsidRDefault="007D3602" w:rsidP="00DB2C00">
            <w:pPr>
              <w:pStyle w:val="Normal6a"/>
            </w:pPr>
            <w:r w:rsidRPr="007F715F">
              <w:t>I.</w:t>
            </w:r>
            <w:r w:rsidRPr="007F715F">
              <w:tab/>
              <w:t xml:space="preserve">budući da su politička stabilnost, dobro upravljanje i vladavina prava preduvjeti za ulaganja </w:t>
            </w:r>
            <w:r w:rsidRPr="007F715F">
              <w:rPr>
                <w:b/>
                <w:i/>
              </w:rPr>
              <w:t>i</w:t>
            </w:r>
            <w:r w:rsidRPr="007F715F">
              <w:t xml:space="preserve"> održivi gospodarski rast;</w:t>
            </w:r>
          </w:p>
        </w:tc>
        <w:tc>
          <w:tcPr>
            <w:tcW w:w="4876" w:type="dxa"/>
            <w:tcBorders>
              <w:top w:val="nil"/>
              <w:left w:val="nil"/>
              <w:bottom w:val="nil"/>
              <w:right w:val="nil"/>
            </w:tcBorders>
          </w:tcPr>
          <w:p w14:paraId="5896CFD9" w14:textId="77777777" w:rsidR="007D3602" w:rsidRPr="007F715F" w:rsidRDefault="007D3602" w:rsidP="00DB2C00">
            <w:pPr>
              <w:pStyle w:val="Normal6a"/>
            </w:pPr>
            <w:r w:rsidRPr="007F715F">
              <w:t>I.</w:t>
            </w:r>
            <w:r w:rsidRPr="007F715F">
              <w:tab/>
              <w:t xml:space="preserve">budući da su politička stabilnost, </w:t>
            </w:r>
            <w:r w:rsidRPr="007F715F">
              <w:rPr>
                <w:b/>
                <w:i/>
              </w:rPr>
              <w:t>gospodarska sloboda,</w:t>
            </w:r>
            <w:r w:rsidRPr="007F715F">
              <w:t xml:space="preserve"> dobro upravljanje i vladavina prava preduvjeti za ulaganja</w:t>
            </w:r>
            <w:r w:rsidRPr="007F715F">
              <w:rPr>
                <w:b/>
                <w:i/>
              </w:rPr>
              <w:t>,</w:t>
            </w:r>
            <w:r w:rsidRPr="007F715F">
              <w:t xml:space="preserve"> održivi gospodarski rast </w:t>
            </w:r>
            <w:r w:rsidRPr="007F715F">
              <w:rPr>
                <w:b/>
                <w:i/>
              </w:rPr>
              <w:t>i zajednički napredak</w:t>
            </w:r>
            <w:r w:rsidRPr="007F715F">
              <w:t xml:space="preserve">; </w:t>
            </w:r>
            <w:r w:rsidRPr="007F715F">
              <w:rPr>
                <w:b/>
                <w:i/>
              </w:rPr>
              <w:t>budući da radi veće prisutnosti na afričkom kontinentu i suočavanja sa snažnom globalnom konkurencijom EU mora koordinirati svoju političku diplomaciju s gospodarskom diplomacijom te prijeći s normativnog pristupa na pragmatično i ravnopravno partnerstvo;</w:t>
            </w:r>
          </w:p>
        </w:tc>
      </w:tr>
    </w:tbl>
    <w:p w14:paraId="0E1EB628"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B3EE43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283163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9F8F88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F6423A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FB761E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933BE4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78D3B4F" w14:textId="77777777" w:rsidTr="00DB2C00">
        <w:trPr>
          <w:trHeight w:hRule="exact" w:val="240"/>
          <w:jc w:val="center"/>
        </w:trPr>
        <w:tc>
          <w:tcPr>
            <w:tcW w:w="9752" w:type="dxa"/>
            <w:gridSpan w:val="2"/>
            <w:tcBorders>
              <w:top w:val="nil"/>
              <w:left w:val="nil"/>
              <w:bottom w:val="nil"/>
              <w:right w:val="nil"/>
            </w:tcBorders>
          </w:tcPr>
          <w:p w14:paraId="711757B9" w14:textId="77777777" w:rsidR="007D3602" w:rsidRPr="007F715F" w:rsidRDefault="007D3602" w:rsidP="00DB2C00"/>
        </w:tc>
      </w:tr>
      <w:tr w:rsidR="001F0173" w:rsidRPr="007F715F" w14:paraId="338FF5E0" w14:textId="77777777" w:rsidTr="00DB2C00">
        <w:trPr>
          <w:trHeight w:val="240"/>
          <w:jc w:val="center"/>
        </w:trPr>
        <w:tc>
          <w:tcPr>
            <w:tcW w:w="4876" w:type="dxa"/>
            <w:tcBorders>
              <w:top w:val="nil"/>
              <w:left w:val="nil"/>
              <w:bottom w:val="nil"/>
              <w:right w:val="nil"/>
            </w:tcBorders>
          </w:tcPr>
          <w:p w14:paraId="70291D2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44FC6F1" w14:textId="77777777" w:rsidR="007D3602" w:rsidRPr="007F715F" w:rsidRDefault="007D3602" w:rsidP="00DB2C00">
            <w:pPr>
              <w:pStyle w:val="AmColumnHeading"/>
            </w:pPr>
            <w:r w:rsidRPr="007F715F">
              <w:t>Izmjena</w:t>
            </w:r>
          </w:p>
        </w:tc>
      </w:tr>
      <w:tr w:rsidR="001F0173" w:rsidRPr="007F715F" w14:paraId="487A2D0D" w14:textId="77777777" w:rsidTr="00DB2C00">
        <w:trPr>
          <w:jc w:val="center"/>
        </w:trPr>
        <w:tc>
          <w:tcPr>
            <w:tcW w:w="4876" w:type="dxa"/>
            <w:tcBorders>
              <w:top w:val="nil"/>
              <w:left w:val="nil"/>
              <w:bottom w:val="nil"/>
              <w:right w:val="nil"/>
            </w:tcBorders>
          </w:tcPr>
          <w:p w14:paraId="34D862A0" w14:textId="77777777" w:rsidR="007D3602" w:rsidRPr="007F715F" w:rsidRDefault="007D3602" w:rsidP="00DB2C00">
            <w:pPr>
              <w:pStyle w:val="Normal6a"/>
            </w:pPr>
            <w:r w:rsidRPr="007F715F">
              <w:t>I.</w:t>
            </w:r>
            <w:r w:rsidRPr="007F715F">
              <w:tab/>
              <w:t xml:space="preserve">budući da su politička stabilnost, dobro upravljanje i vladavina prava preduvjeti za ulaganja i održivi </w:t>
            </w:r>
            <w:r w:rsidRPr="007F715F">
              <w:lastRenderedPageBreak/>
              <w:t>gospodarski rast;</w:t>
            </w:r>
          </w:p>
        </w:tc>
        <w:tc>
          <w:tcPr>
            <w:tcW w:w="4876" w:type="dxa"/>
            <w:tcBorders>
              <w:top w:val="nil"/>
              <w:left w:val="nil"/>
              <w:bottom w:val="nil"/>
              <w:right w:val="nil"/>
            </w:tcBorders>
          </w:tcPr>
          <w:p w14:paraId="6C4C5C34" w14:textId="77777777" w:rsidR="007D3602" w:rsidRPr="007F715F" w:rsidRDefault="007D3602" w:rsidP="00DB2C00">
            <w:pPr>
              <w:pStyle w:val="Normal6a"/>
            </w:pPr>
            <w:r w:rsidRPr="007F715F">
              <w:lastRenderedPageBreak/>
              <w:t>I.</w:t>
            </w:r>
            <w:r w:rsidRPr="007F715F">
              <w:tab/>
              <w:t xml:space="preserve">budući da su politička stabilnost, </w:t>
            </w:r>
            <w:r w:rsidRPr="007F715F">
              <w:rPr>
                <w:b/>
                <w:i/>
              </w:rPr>
              <w:t>socijalna kohezija,</w:t>
            </w:r>
            <w:r w:rsidRPr="007F715F">
              <w:t xml:space="preserve"> dobro upravljanje i vladavina prava preduvjeti za ulaganja i </w:t>
            </w:r>
            <w:r w:rsidRPr="007F715F">
              <w:lastRenderedPageBreak/>
              <w:t>održivi gospodarski rast;</w:t>
            </w:r>
          </w:p>
        </w:tc>
      </w:tr>
    </w:tbl>
    <w:p w14:paraId="121F36CC"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285F93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0C73A13"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60BE32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1168A4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8C31B8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0041F8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K</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AAF944B" w14:textId="77777777" w:rsidTr="00DB2C00">
        <w:trPr>
          <w:trHeight w:hRule="exact" w:val="240"/>
          <w:jc w:val="center"/>
        </w:trPr>
        <w:tc>
          <w:tcPr>
            <w:tcW w:w="9752" w:type="dxa"/>
            <w:gridSpan w:val="2"/>
            <w:tcBorders>
              <w:top w:val="nil"/>
              <w:left w:val="nil"/>
              <w:bottom w:val="nil"/>
              <w:right w:val="nil"/>
            </w:tcBorders>
          </w:tcPr>
          <w:p w14:paraId="393A3FD5" w14:textId="77777777" w:rsidR="007D3602" w:rsidRPr="007F715F" w:rsidRDefault="007D3602" w:rsidP="00DB2C00"/>
        </w:tc>
      </w:tr>
      <w:tr w:rsidR="001F0173" w:rsidRPr="007F715F" w14:paraId="50C67488" w14:textId="77777777" w:rsidTr="00DB2C00">
        <w:trPr>
          <w:trHeight w:val="240"/>
          <w:jc w:val="center"/>
        </w:trPr>
        <w:tc>
          <w:tcPr>
            <w:tcW w:w="4876" w:type="dxa"/>
            <w:tcBorders>
              <w:top w:val="nil"/>
              <w:left w:val="nil"/>
              <w:bottom w:val="nil"/>
              <w:right w:val="nil"/>
            </w:tcBorders>
          </w:tcPr>
          <w:p w14:paraId="0CD8AE4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FA2BA00" w14:textId="77777777" w:rsidR="007D3602" w:rsidRPr="007F715F" w:rsidRDefault="007D3602" w:rsidP="00DB2C00">
            <w:pPr>
              <w:pStyle w:val="AmColumnHeading"/>
            </w:pPr>
            <w:r w:rsidRPr="007F715F">
              <w:t>Izmjena</w:t>
            </w:r>
          </w:p>
        </w:tc>
      </w:tr>
      <w:tr w:rsidR="001F0173" w:rsidRPr="007F715F" w14:paraId="515D1036" w14:textId="77777777" w:rsidTr="00DB2C00">
        <w:trPr>
          <w:jc w:val="center"/>
        </w:trPr>
        <w:tc>
          <w:tcPr>
            <w:tcW w:w="4876" w:type="dxa"/>
            <w:tcBorders>
              <w:top w:val="nil"/>
              <w:left w:val="nil"/>
              <w:bottom w:val="nil"/>
              <w:right w:val="nil"/>
            </w:tcBorders>
          </w:tcPr>
          <w:p w14:paraId="687159D9" w14:textId="77777777" w:rsidR="007D3602" w:rsidRPr="007F715F" w:rsidRDefault="007D3602" w:rsidP="00DB2C00">
            <w:pPr>
              <w:pStyle w:val="Normal6a"/>
            </w:pPr>
            <w:r w:rsidRPr="007F715F">
              <w:rPr>
                <w:b/>
                <w:i/>
              </w:rPr>
              <w:t>K.</w:t>
            </w:r>
            <w:r w:rsidRPr="007F715F">
              <w:tab/>
            </w:r>
            <w:r w:rsidRPr="007F715F">
              <w:rPr>
                <w:b/>
                <w:i/>
              </w:rPr>
              <w:t>budući da je program trgovinskih povlastica na temelju zakona Sjedinjenih Američkih Država o gospodarskom rastu i mogućnostima u Africi istekao 30. rujna 2025. i da ga je vlada SAD-a produljila do 31. prosinca 2026.; budući da bi se nakon isteka tog programa uvjeti sporazuma mogli promijeniti na štetu afričkih interesa u svjetlu trgovinske politike predsjednika Trumpa „Amerika na prvom mjestu”;</w:t>
            </w:r>
          </w:p>
        </w:tc>
        <w:tc>
          <w:tcPr>
            <w:tcW w:w="4876" w:type="dxa"/>
            <w:tcBorders>
              <w:top w:val="nil"/>
              <w:left w:val="nil"/>
              <w:bottom w:val="nil"/>
              <w:right w:val="nil"/>
            </w:tcBorders>
          </w:tcPr>
          <w:p w14:paraId="5F90CEDE" w14:textId="77777777" w:rsidR="007D3602" w:rsidRPr="007F715F" w:rsidRDefault="007D3602" w:rsidP="00DB2C00">
            <w:pPr>
              <w:pStyle w:val="Normal6a"/>
            </w:pPr>
            <w:r w:rsidRPr="007F715F">
              <w:rPr>
                <w:b/>
                <w:i/>
              </w:rPr>
              <w:t>Briše se.</w:t>
            </w:r>
          </w:p>
        </w:tc>
      </w:tr>
    </w:tbl>
    <w:p w14:paraId="7A43C13A"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458D79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06ECB4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29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57A313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BBE3E6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C6CDD3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76E909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K</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7111D9A" w14:textId="77777777" w:rsidTr="00DB2C00">
        <w:trPr>
          <w:trHeight w:hRule="exact" w:val="240"/>
          <w:jc w:val="center"/>
        </w:trPr>
        <w:tc>
          <w:tcPr>
            <w:tcW w:w="9752" w:type="dxa"/>
            <w:gridSpan w:val="2"/>
            <w:tcBorders>
              <w:top w:val="nil"/>
              <w:left w:val="nil"/>
              <w:bottom w:val="nil"/>
              <w:right w:val="nil"/>
            </w:tcBorders>
          </w:tcPr>
          <w:p w14:paraId="77ADF15B" w14:textId="77777777" w:rsidR="007D3602" w:rsidRPr="007F715F" w:rsidRDefault="007D3602" w:rsidP="00DB2C00"/>
        </w:tc>
      </w:tr>
      <w:tr w:rsidR="001F0173" w:rsidRPr="007F715F" w14:paraId="59C35633" w14:textId="77777777" w:rsidTr="00DB2C00">
        <w:trPr>
          <w:trHeight w:val="240"/>
          <w:jc w:val="center"/>
        </w:trPr>
        <w:tc>
          <w:tcPr>
            <w:tcW w:w="4876" w:type="dxa"/>
            <w:tcBorders>
              <w:top w:val="nil"/>
              <w:left w:val="nil"/>
              <w:bottom w:val="nil"/>
              <w:right w:val="nil"/>
            </w:tcBorders>
          </w:tcPr>
          <w:p w14:paraId="16A98C5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17AA973" w14:textId="77777777" w:rsidR="007D3602" w:rsidRPr="007F715F" w:rsidRDefault="007D3602" w:rsidP="00DB2C00">
            <w:pPr>
              <w:pStyle w:val="AmColumnHeading"/>
            </w:pPr>
            <w:r w:rsidRPr="007F715F">
              <w:t>Izmjena</w:t>
            </w:r>
          </w:p>
        </w:tc>
      </w:tr>
      <w:tr w:rsidR="001F0173" w:rsidRPr="007F715F" w14:paraId="05DB9A5C" w14:textId="77777777" w:rsidTr="00DB2C00">
        <w:trPr>
          <w:jc w:val="center"/>
        </w:trPr>
        <w:tc>
          <w:tcPr>
            <w:tcW w:w="4876" w:type="dxa"/>
            <w:tcBorders>
              <w:top w:val="nil"/>
              <w:left w:val="nil"/>
              <w:bottom w:val="nil"/>
              <w:right w:val="nil"/>
            </w:tcBorders>
          </w:tcPr>
          <w:p w14:paraId="35CECFED" w14:textId="77777777" w:rsidR="007D3602" w:rsidRPr="007F715F" w:rsidRDefault="007D3602" w:rsidP="00DB2C00">
            <w:pPr>
              <w:pStyle w:val="Normal6a"/>
            </w:pPr>
            <w:r w:rsidRPr="007F715F">
              <w:t>K.</w:t>
            </w:r>
            <w:r w:rsidRPr="007F715F">
              <w:tab/>
              <w:t xml:space="preserve">budući da je program trgovinskih povlastica na temelju zakona Sjedinjenih Američkih Država o gospodarskom rastu i mogućnostima u Africi istekao 30. rujna 2025. i da ga je vlada SAD-a produljila do 31. prosinca 2026.; </w:t>
            </w:r>
            <w:r w:rsidRPr="007F715F">
              <w:rPr>
                <w:b/>
                <w:i/>
              </w:rPr>
              <w:t xml:space="preserve">budući da bi se nakon isteka tog programa uvjeti sporazuma mogli promijeniti na štetu afričkih interesa u svjetlu trgovinske politike predsjednika Trumpa „Amerika na prvom </w:t>
            </w:r>
            <w:r w:rsidRPr="007F715F">
              <w:rPr>
                <w:b/>
                <w:i/>
              </w:rPr>
              <w:lastRenderedPageBreak/>
              <w:t>mjestu”;</w:t>
            </w:r>
          </w:p>
        </w:tc>
        <w:tc>
          <w:tcPr>
            <w:tcW w:w="4876" w:type="dxa"/>
            <w:tcBorders>
              <w:top w:val="nil"/>
              <w:left w:val="nil"/>
              <w:bottom w:val="nil"/>
              <w:right w:val="nil"/>
            </w:tcBorders>
          </w:tcPr>
          <w:p w14:paraId="5A0B7D87" w14:textId="77777777" w:rsidR="007D3602" w:rsidRPr="007F715F" w:rsidRDefault="007D3602" w:rsidP="00DB2C00">
            <w:pPr>
              <w:pStyle w:val="Normal6a"/>
            </w:pPr>
            <w:r w:rsidRPr="007F715F">
              <w:lastRenderedPageBreak/>
              <w:t>K.</w:t>
            </w:r>
            <w:r w:rsidRPr="007F715F">
              <w:tab/>
              <w:t>budući da je program trgovinskih povlastica na temelju zakona Sjedinjenih Američkih Država o gospodarskom rastu i mogućnostima u Africi istekao 30. rujna 2025. i da ga je vlada SAD-a produljila do 31. prosinca 2026.;</w:t>
            </w:r>
          </w:p>
        </w:tc>
      </w:tr>
    </w:tbl>
    <w:p w14:paraId="54BD67A1"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13D6BC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D2B7B44"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824B95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3E63B8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2879C6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788629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K</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131562D" w14:textId="77777777" w:rsidTr="00DB2C00">
        <w:trPr>
          <w:trHeight w:hRule="exact" w:val="240"/>
          <w:jc w:val="center"/>
        </w:trPr>
        <w:tc>
          <w:tcPr>
            <w:tcW w:w="9752" w:type="dxa"/>
            <w:gridSpan w:val="2"/>
            <w:tcBorders>
              <w:top w:val="nil"/>
              <w:left w:val="nil"/>
              <w:bottom w:val="nil"/>
              <w:right w:val="nil"/>
            </w:tcBorders>
          </w:tcPr>
          <w:p w14:paraId="563A99F6" w14:textId="77777777" w:rsidR="007D3602" w:rsidRPr="007F715F" w:rsidRDefault="007D3602" w:rsidP="00DB2C00"/>
        </w:tc>
      </w:tr>
      <w:tr w:rsidR="001F0173" w:rsidRPr="007F715F" w14:paraId="0201CBC2" w14:textId="77777777" w:rsidTr="00DB2C00">
        <w:trPr>
          <w:trHeight w:val="240"/>
          <w:jc w:val="center"/>
        </w:trPr>
        <w:tc>
          <w:tcPr>
            <w:tcW w:w="4876" w:type="dxa"/>
            <w:tcBorders>
              <w:top w:val="nil"/>
              <w:left w:val="nil"/>
              <w:bottom w:val="nil"/>
              <w:right w:val="nil"/>
            </w:tcBorders>
          </w:tcPr>
          <w:p w14:paraId="7CC3ADB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9EC86F1" w14:textId="77777777" w:rsidR="007D3602" w:rsidRPr="007F715F" w:rsidRDefault="007D3602" w:rsidP="00DB2C00">
            <w:pPr>
              <w:pStyle w:val="AmColumnHeading"/>
            </w:pPr>
            <w:r w:rsidRPr="007F715F">
              <w:t>Izmjena</w:t>
            </w:r>
          </w:p>
        </w:tc>
      </w:tr>
      <w:tr w:rsidR="001F0173" w:rsidRPr="007F715F" w14:paraId="31BE7F44" w14:textId="77777777" w:rsidTr="00DB2C00">
        <w:trPr>
          <w:jc w:val="center"/>
        </w:trPr>
        <w:tc>
          <w:tcPr>
            <w:tcW w:w="4876" w:type="dxa"/>
            <w:tcBorders>
              <w:top w:val="nil"/>
              <w:left w:val="nil"/>
              <w:bottom w:val="nil"/>
              <w:right w:val="nil"/>
            </w:tcBorders>
          </w:tcPr>
          <w:p w14:paraId="19F27CDD" w14:textId="77777777" w:rsidR="007D3602" w:rsidRPr="007F715F" w:rsidRDefault="007D3602" w:rsidP="00DB2C00">
            <w:pPr>
              <w:pStyle w:val="Normal6a"/>
            </w:pPr>
            <w:r w:rsidRPr="007F715F">
              <w:t>K.</w:t>
            </w:r>
            <w:r w:rsidRPr="007F715F">
              <w:tab/>
              <w:t>budući da je program trgovinskih povlastica na temelju zakona Sjedinjenih Američkih Država o gospodarskom rastu i mogućnostima u Africi istekao 30. rujna 2025. i da ga je vlada SAD-a produljila do 31. prosinca 2026.; budući da bi se nakon isteka tog programa uvjeti sporazuma mogli promijeniti na štetu afričkih interesa u svjetlu trgovinske politike predsjednika Trumpa „Amerika na prvom mjestu”;</w:t>
            </w:r>
          </w:p>
        </w:tc>
        <w:tc>
          <w:tcPr>
            <w:tcW w:w="4876" w:type="dxa"/>
            <w:tcBorders>
              <w:top w:val="nil"/>
              <w:left w:val="nil"/>
              <w:bottom w:val="nil"/>
              <w:right w:val="nil"/>
            </w:tcBorders>
          </w:tcPr>
          <w:p w14:paraId="06ACE449" w14:textId="77777777" w:rsidR="007D3602" w:rsidRPr="007F715F" w:rsidRDefault="007D3602" w:rsidP="00DB2C00">
            <w:pPr>
              <w:pStyle w:val="Normal6a"/>
            </w:pPr>
            <w:r w:rsidRPr="007F715F">
              <w:t>K.</w:t>
            </w:r>
            <w:r w:rsidRPr="007F715F">
              <w:tab/>
              <w:t xml:space="preserve">budući da je program trgovinskih povlastica na temelju zakona Sjedinjenih Američkih Država o gospodarskom rastu i mogućnostima u Africi istekao 30. rujna 2025. i da ga je vlada SAD-a produljila do 31. prosinca 2026. </w:t>
            </w:r>
            <w:r w:rsidRPr="007F715F">
              <w:rPr>
                <w:b/>
                <w:i/>
              </w:rPr>
              <w:t>s retroaktivnim učinkom</w:t>
            </w:r>
            <w:r w:rsidRPr="007F715F">
              <w:t>; budući da bi se nakon isteka tog programa uvjeti sporazuma mogli promijeniti na štetu afričkih interesa u svjetlu trgovinske politike predsjednika Trumpa „Amerika na prvom mjestu”;</w:t>
            </w:r>
          </w:p>
        </w:tc>
      </w:tr>
    </w:tbl>
    <w:p w14:paraId="742516C3"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DE7267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B5C423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D65FB8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C6F03B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9EF757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27AA0E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L</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EEA8458" w14:textId="77777777" w:rsidTr="00DB2C00">
        <w:trPr>
          <w:trHeight w:hRule="exact" w:val="240"/>
          <w:jc w:val="center"/>
        </w:trPr>
        <w:tc>
          <w:tcPr>
            <w:tcW w:w="9752" w:type="dxa"/>
            <w:gridSpan w:val="2"/>
            <w:tcBorders>
              <w:top w:val="nil"/>
              <w:left w:val="nil"/>
              <w:bottom w:val="nil"/>
              <w:right w:val="nil"/>
            </w:tcBorders>
          </w:tcPr>
          <w:p w14:paraId="157BF173" w14:textId="77777777" w:rsidR="007D3602" w:rsidRPr="007F715F" w:rsidRDefault="007D3602" w:rsidP="00DB2C00"/>
        </w:tc>
      </w:tr>
      <w:tr w:rsidR="001F0173" w:rsidRPr="007F715F" w14:paraId="6B9946C4" w14:textId="77777777" w:rsidTr="00DB2C00">
        <w:trPr>
          <w:trHeight w:val="240"/>
          <w:jc w:val="center"/>
        </w:trPr>
        <w:tc>
          <w:tcPr>
            <w:tcW w:w="4876" w:type="dxa"/>
            <w:tcBorders>
              <w:top w:val="nil"/>
              <w:left w:val="nil"/>
              <w:bottom w:val="nil"/>
              <w:right w:val="nil"/>
            </w:tcBorders>
          </w:tcPr>
          <w:p w14:paraId="15E40D5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8DFC519" w14:textId="77777777" w:rsidR="007D3602" w:rsidRPr="007F715F" w:rsidRDefault="007D3602" w:rsidP="00DB2C00">
            <w:pPr>
              <w:pStyle w:val="AmColumnHeading"/>
            </w:pPr>
            <w:r w:rsidRPr="007F715F">
              <w:t>Izmjena</w:t>
            </w:r>
          </w:p>
        </w:tc>
      </w:tr>
      <w:tr w:rsidR="001F0173" w:rsidRPr="007F715F" w14:paraId="2C36EB39" w14:textId="77777777" w:rsidTr="00DB2C00">
        <w:trPr>
          <w:jc w:val="center"/>
        </w:trPr>
        <w:tc>
          <w:tcPr>
            <w:tcW w:w="4876" w:type="dxa"/>
            <w:tcBorders>
              <w:top w:val="nil"/>
              <w:left w:val="nil"/>
              <w:bottom w:val="nil"/>
              <w:right w:val="nil"/>
            </w:tcBorders>
          </w:tcPr>
          <w:p w14:paraId="723CC29D" w14:textId="77777777" w:rsidR="007D3602" w:rsidRPr="007F715F" w:rsidRDefault="007D3602" w:rsidP="00DB2C00">
            <w:pPr>
              <w:pStyle w:val="Normal6a"/>
            </w:pPr>
            <w:r w:rsidRPr="007F715F">
              <w:t>L.</w:t>
            </w:r>
            <w:r w:rsidRPr="007F715F">
              <w:tab/>
              <w:t>budući da treće zemlje, posebno Kina, Rusija i Sjedinjene Američke Države, šire svoje strateške operacije u Africi</w:t>
            </w:r>
            <w:r w:rsidRPr="007F715F">
              <w:rPr>
                <w:b/>
                <w:i/>
              </w:rPr>
              <w:t>, često netransparentnim sredstvima i putem prisile, uključujući kampanje dezinformiranja i zlonamjernog utjecaja</w:t>
            </w:r>
            <w:r w:rsidRPr="007F715F">
              <w:t xml:space="preserve">; budući da se osporava ustavnost nedavno potpisanog Sporazuma o strateškom partnerstvu između Sjedinjenih Američkih </w:t>
            </w:r>
            <w:r w:rsidRPr="007F715F">
              <w:lastRenderedPageBreak/>
              <w:t>Država i Demokratske Republike Konga, kojim se Sjedinjenim Američkim Državama daje izravna uloga u nadzoru nad upravljanjem kongoanskim rudarskim sektorom</w:t>
            </w:r>
            <w:r w:rsidRPr="007F715F">
              <w:rPr>
                <w:vertAlign w:val="superscript"/>
              </w:rPr>
              <w:t>3</w:t>
            </w:r>
            <w:r w:rsidRPr="007F715F">
              <w:t>;</w:t>
            </w:r>
          </w:p>
        </w:tc>
        <w:tc>
          <w:tcPr>
            <w:tcW w:w="4876" w:type="dxa"/>
            <w:tcBorders>
              <w:top w:val="nil"/>
              <w:left w:val="nil"/>
              <w:bottom w:val="nil"/>
              <w:right w:val="nil"/>
            </w:tcBorders>
          </w:tcPr>
          <w:p w14:paraId="2002F327" w14:textId="77777777" w:rsidR="007D3602" w:rsidRPr="007F715F" w:rsidRDefault="007D3602" w:rsidP="00DB2C00">
            <w:pPr>
              <w:pStyle w:val="Normal6a"/>
            </w:pPr>
            <w:r w:rsidRPr="007F715F">
              <w:lastRenderedPageBreak/>
              <w:t>L.</w:t>
            </w:r>
            <w:r w:rsidRPr="007F715F">
              <w:tab/>
              <w:t xml:space="preserve">budući da treće zemlje </w:t>
            </w:r>
            <w:r w:rsidRPr="007F715F">
              <w:rPr>
                <w:b/>
                <w:i/>
              </w:rPr>
              <w:t>i zemlje u usponu</w:t>
            </w:r>
            <w:r w:rsidRPr="007F715F">
              <w:t xml:space="preserve">, posebno Kina, </w:t>
            </w:r>
            <w:r w:rsidRPr="007F715F">
              <w:rPr>
                <w:b/>
                <w:i/>
              </w:rPr>
              <w:t>Indija, zemlje Latinske Amerike, zemlje Zaljevske,</w:t>
            </w:r>
            <w:r w:rsidRPr="007F715F">
              <w:t xml:space="preserve"> Rusija i Sjedinjene Američke Države, šire svoje strateške operacije u Africi; budući da se osporava ustavnost nedavno potpisanog Sporazuma o strateškom partnerstvu između Sjedinjenih Američkih Država i Demokratske Republike Konga, </w:t>
            </w:r>
            <w:r w:rsidRPr="007F715F">
              <w:lastRenderedPageBreak/>
              <w:t>kojim se Sjedinjenim Američkim Državama daje izravna uloga u nadzoru nad upravljanjem kongoanskim rudarskim sektorom</w:t>
            </w:r>
            <w:r w:rsidRPr="007F715F">
              <w:rPr>
                <w:vertAlign w:val="superscript"/>
              </w:rPr>
              <w:t>3</w:t>
            </w:r>
            <w:r w:rsidRPr="007F715F">
              <w:t xml:space="preserve">; </w:t>
            </w:r>
            <w:r w:rsidRPr="007F715F">
              <w:rPr>
                <w:b/>
                <w:i/>
              </w:rPr>
              <w:t>budući da je 1. svibnja 2026. Kina u cijelosti provela politiku nulte carine na sve proizvode iz afričkih zemalja s kojima ima diplomatske odnose; budući da je Kina najveći trgovinski partner afričkog kontinenta, pri čemu je vrijednost trgovine dosegnula 297 milijardi EUR 2025., što jača njezin utjecaj na globalnom jugu; budući da bi ukidanje carina moglo dovesti do ustaljivanja modela asimetrične trgovine ako nije popraćeno industrijskom diversifikacijom;</w:t>
            </w:r>
          </w:p>
        </w:tc>
      </w:tr>
      <w:tr w:rsidR="001F0173" w:rsidRPr="007F715F" w14:paraId="1B960355" w14:textId="77777777" w:rsidTr="00DB2C00">
        <w:trPr>
          <w:jc w:val="center"/>
        </w:trPr>
        <w:tc>
          <w:tcPr>
            <w:tcW w:w="4876" w:type="dxa"/>
            <w:tcBorders>
              <w:top w:val="nil"/>
              <w:left w:val="nil"/>
              <w:bottom w:val="nil"/>
              <w:right w:val="nil"/>
            </w:tcBorders>
          </w:tcPr>
          <w:p w14:paraId="51EAAB32" w14:textId="77777777" w:rsidR="007D3602" w:rsidRPr="007F715F" w:rsidRDefault="007D3602" w:rsidP="00DB2C00">
            <w:pPr>
              <w:pStyle w:val="Normal6a"/>
            </w:pPr>
            <w:r w:rsidRPr="007F715F">
              <w:rPr>
                <w:b/>
                <w:i/>
              </w:rPr>
              <w:lastRenderedPageBreak/>
              <w:t>_________________</w:t>
            </w:r>
          </w:p>
        </w:tc>
        <w:tc>
          <w:tcPr>
            <w:tcW w:w="4876" w:type="dxa"/>
            <w:tcBorders>
              <w:top w:val="nil"/>
              <w:left w:val="nil"/>
              <w:bottom w:val="nil"/>
              <w:right w:val="nil"/>
            </w:tcBorders>
          </w:tcPr>
          <w:p w14:paraId="32B66D90" w14:textId="77777777" w:rsidR="007D3602" w:rsidRPr="007F715F" w:rsidRDefault="007D3602" w:rsidP="00DB2C00">
            <w:pPr>
              <w:pStyle w:val="Normal6a"/>
            </w:pPr>
            <w:r w:rsidRPr="007F715F">
              <w:rPr>
                <w:b/>
                <w:i/>
              </w:rPr>
              <w:t>_________________</w:t>
            </w:r>
          </w:p>
        </w:tc>
      </w:tr>
      <w:tr w:rsidR="001F0173" w:rsidRPr="007F715F" w14:paraId="26A2DD06" w14:textId="77777777" w:rsidTr="00DB2C00">
        <w:trPr>
          <w:jc w:val="center"/>
        </w:trPr>
        <w:tc>
          <w:tcPr>
            <w:tcW w:w="4876" w:type="dxa"/>
            <w:tcBorders>
              <w:top w:val="nil"/>
              <w:left w:val="nil"/>
              <w:bottom w:val="nil"/>
              <w:right w:val="nil"/>
            </w:tcBorders>
          </w:tcPr>
          <w:p w14:paraId="650A9B6F" w14:textId="77777777" w:rsidR="007D3602" w:rsidRPr="007F715F" w:rsidRDefault="007D3602" w:rsidP="00DB2C00">
            <w:pPr>
              <w:pStyle w:val="Normal6a"/>
            </w:pPr>
            <w:r w:rsidRPr="007F715F">
              <w:rPr>
                <w:vertAlign w:val="superscript"/>
              </w:rPr>
              <w:t>3</w:t>
            </w:r>
            <w:r w:rsidRPr="007F715F">
              <w:t xml:space="preserve"> </w:t>
            </w:r>
            <w:proofErr w:type="spellStart"/>
            <w:r w:rsidRPr="007F715F">
              <w:t>The</w:t>
            </w:r>
            <w:proofErr w:type="spellEnd"/>
            <w:r w:rsidRPr="007F715F">
              <w:t xml:space="preserve"> </w:t>
            </w:r>
            <w:proofErr w:type="spellStart"/>
            <w:r w:rsidRPr="007F715F">
              <w:t>Oakland</w:t>
            </w:r>
            <w:proofErr w:type="spellEnd"/>
            <w:r w:rsidRPr="007F715F">
              <w:t xml:space="preserve"> Institute, „US-DRC </w:t>
            </w:r>
            <w:proofErr w:type="spellStart"/>
            <w:r w:rsidRPr="007F715F">
              <w:t>Strategic</w:t>
            </w:r>
            <w:proofErr w:type="spellEnd"/>
            <w:r w:rsidRPr="007F715F">
              <w:t xml:space="preserve"> </w:t>
            </w:r>
            <w:proofErr w:type="spellStart"/>
            <w:r w:rsidRPr="007F715F">
              <w:t>Partnership</w:t>
            </w:r>
            <w:proofErr w:type="spellEnd"/>
            <w:r w:rsidRPr="007F715F">
              <w:t xml:space="preserve"> </w:t>
            </w:r>
            <w:proofErr w:type="spellStart"/>
            <w:r w:rsidRPr="007F715F">
              <w:t>Agreement</w:t>
            </w:r>
            <w:proofErr w:type="spellEnd"/>
            <w:r w:rsidRPr="007F715F">
              <w:t xml:space="preserve"> </w:t>
            </w:r>
            <w:proofErr w:type="spellStart"/>
            <w:r w:rsidRPr="007F715F">
              <w:t>Faces</w:t>
            </w:r>
            <w:proofErr w:type="spellEnd"/>
            <w:r w:rsidRPr="007F715F">
              <w:t xml:space="preserve"> </w:t>
            </w:r>
            <w:proofErr w:type="spellStart"/>
            <w:r w:rsidRPr="007F715F">
              <w:t>Constitutional</w:t>
            </w:r>
            <w:proofErr w:type="spellEnd"/>
            <w:r w:rsidRPr="007F715F">
              <w:t xml:space="preserve"> </w:t>
            </w:r>
            <w:proofErr w:type="spellStart"/>
            <w:r w:rsidRPr="007F715F">
              <w:t>Challenge</w:t>
            </w:r>
            <w:proofErr w:type="spellEnd"/>
            <w:r w:rsidRPr="007F715F">
              <w:t xml:space="preserve"> </w:t>
            </w:r>
            <w:proofErr w:type="spellStart"/>
            <w:r w:rsidRPr="007F715F">
              <w:t>in</w:t>
            </w:r>
            <w:proofErr w:type="spellEnd"/>
            <w:r w:rsidRPr="007F715F">
              <w:t xml:space="preserve"> Court” (Na sudu se osporava ustavnost sporazuma o strateškom partnerstvu između SAD-a i DR Konga), priopćenje za medije, 4. veljače 2026., https://www.oaklandinstitute.org/press-release/us-drc-strategic-partnership-agreement-faces-constitutional-challenge-court.</w:t>
            </w:r>
          </w:p>
        </w:tc>
        <w:tc>
          <w:tcPr>
            <w:tcW w:w="4876" w:type="dxa"/>
            <w:tcBorders>
              <w:top w:val="nil"/>
              <w:left w:val="nil"/>
              <w:bottom w:val="nil"/>
              <w:right w:val="nil"/>
            </w:tcBorders>
          </w:tcPr>
          <w:p w14:paraId="62F9DD12" w14:textId="77777777" w:rsidR="007D3602" w:rsidRPr="007F715F" w:rsidRDefault="007D3602" w:rsidP="00DB2C00">
            <w:pPr>
              <w:pStyle w:val="Normal6a"/>
            </w:pPr>
            <w:r w:rsidRPr="007F715F">
              <w:rPr>
                <w:vertAlign w:val="superscript"/>
              </w:rPr>
              <w:t>3</w:t>
            </w:r>
            <w:r w:rsidRPr="007F715F">
              <w:t xml:space="preserve"> </w:t>
            </w:r>
            <w:proofErr w:type="spellStart"/>
            <w:r w:rsidRPr="007F715F">
              <w:t>The</w:t>
            </w:r>
            <w:proofErr w:type="spellEnd"/>
            <w:r w:rsidRPr="007F715F">
              <w:t xml:space="preserve"> </w:t>
            </w:r>
            <w:proofErr w:type="spellStart"/>
            <w:r w:rsidRPr="007F715F">
              <w:t>Oakland</w:t>
            </w:r>
            <w:proofErr w:type="spellEnd"/>
            <w:r w:rsidRPr="007F715F">
              <w:t xml:space="preserve"> Institute, „US-DRC </w:t>
            </w:r>
            <w:proofErr w:type="spellStart"/>
            <w:r w:rsidRPr="007F715F">
              <w:t>Strategic</w:t>
            </w:r>
            <w:proofErr w:type="spellEnd"/>
            <w:r w:rsidRPr="007F715F">
              <w:t xml:space="preserve"> </w:t>
            </w:r>
            <w:proofErr w:type="spellStart"/>
            <w:r w:rsidRPr="007F715F">
              <w:t>Partnership</w:t>
            </w:r>
            <w:proofErr w:type="spellEnd"/>
            <w:r w:rsidRPr="007F715F">
              <w:t xml:space="preserve"> </w:t>
            </w:r>
            <w:proofErr w:type="spellStart"/>
            <w:r w:rsidRPr="007F715F">
              <w:t>Agreement</w:t>
            </w:r>
            <w:proofErr w:type="spellEnd"/>
            <w:r w:rsidRPr="007F715F">
              <w:t xml:space="preserve"> </w:t>
            </w:r>
            <w:proofErr w:type="spellStart"/>
            <w:r w:rsidRPr="007F715F">
              <w:t>Faces</w:t>
            </w:r>
            <w:proofErr w:type="spellEnd"/>
            <w:r w:rsidRPr="007F715F">
              <w:t xml:space="preserve"> </w:t>
            </w:r>
            <w:proofErr w:type="spellStart"/>
            <w:r w:rsidRPr="007F715F">
              <w:t>Constitutional</w:t>
            </w:r>
            <w:proofErr w:type="spellEnd"/>
            <w:r w:rsidRPr="007F715F">
              <w:t xml:space="preserve"> </w:t>
            </w:r>
            <w:proofErr w:type="spellStart"/>
            <w:r w:rsidRPr="007F715F">
              <w:t>Challenge</w:t>
            </w:r>
            <w:proofErr w:type="spellEnd"/>
            <w:r w:rsidRPr="007F715F">
              <w:t xml:space="preserve"> </w:t>
            </w:r>
            <w:proofErr w:type="spellStart"/>
            <w:r w:rsidRPr="007F715F">
              <w:t>in</w:t>
            </w:r>
            <w:proofErr w:type="spellEnd"/>
            <w:r w:rsidRPr="007F715F">
              <w:t xml:space="preserve"> Court” (Na sudu se osporava ustavnost sporazuma o strateškom partnerstvu između SAD-a i DR Konga), priopćenje za medije, 4. veljače 2026., https://www.oaklandinstitute.org/press-release/us-drc-strategic-partnership-agreement-faces-constitutional-challenge-court.</w:t>
            </w:r>
          </w:p>
        </w:tc>
      </w:tr>
    </w:tbl>
    <w:p w14:paraId="5105EEB8"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BA3E3E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4346D4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A4FF97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921C2B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F38A03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A66D90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L</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AD22B12" w14:textId="77777777" w:rsidTr="00DB2C00">
        <w:trPr>
          <w:trHeight w:hRule="exact" w:val="240"/>
          <w:jc w:val="center"/>
        </w:trPr>
        <w:tc>
          <w:tcPr>
            <w:tcW w:w="9752" w:type="dxa"/>
            <w:gridSpan w:val="2"/>
            <w:tcBorders>
              <w:top w:val="nil"/>
              <w:left w:val="nil"/>
              <w:bottom w:val="nil"/>
              <w:right w:val="nil"/>
            </w:tcBorders>
          </w:tcPr>
          <w:p w14:paraId="26A1088F" w14:textId="77777777" w:rsidR="007D3602" w:rsidRPr="007F715F" w:rsidRDefault="007D3602" w:rsidP="00DB2C00"/>
        </w:tc>
      </w:tr>
      <w:tr w:rsidR="001F0173" w:rsidRPr="007F715F" w14:paraId="4D543DC5" w14:textId="77777777" w:rsidTr="00DB2C00">
        <w:trPr>
          <w:trHeight w:val="240"/>
          <w:jc w:val="center"/>
        </w:trPr>
        <w:tc>
          <w:tcPr>
            <w:tcW w:w="4876" w:type="dxa"/>
            <w:tcBorders>
              <w:top w:val="nil"/>
              <w:left w:val="nil"/>
              <w:bottom w:val="nil"/>
              <w:right w:val="nil"/>
            </w:tcBorders>
          </w:tcPr>
          <w:p w14:paraId="3BCB1234"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886255C" w14:textId="77777777" w:rsidR="007D3602" w:rsidRPr="007F715F" w:rsidRDefault="007D3602" w:rsidP="00DB2C00">
            <w:pPr>
              <w:pStyle w:val="AmColumnHeading"/>
            </w:pPr>
            <w:r w:rsidRPr="007F715F">
              <w:t>Izmjena</w:t>
            </w:r>
          </w:p>
        </w:tc>
      </w:tr>
      <w:tr w:rsidR="001F0173" w:rsidRPr="007F715F" w14:paraId="714AF321" w14:textId="77777777" w:rsidTr="00DB2C00">
        <w:trPr>
          <w:jc w:val="center"/>
        </w:trPr>
        <w:tc>
          <w:tcPr>
            <w:tcW w:w="4876" w:type="dxa"/>
            <w:tcBorders>
              <w:top w:val="nil"/>
              <w:left w:val="nil"/>
              <w:bottom w:val="nil"/>
              <w:right w:val="nil"/>
            </w:tcBorders>
          </w:tcPr>
          <w:p w14:paraId="33D29871" w14:textId="77777777" w:rsidR="007D3602" w:rsidRPr="007F715F" w:rsidRDefault="007D3602" w:rsidP="00DB2C00">
            <w:pPr>
              <w:pStyle w:val="Normal6a"/>
            </w:pPr>
            <w:r w:rsidRPr="007F715F">
              <w:t>L.</w:t>
            </w:r>
            <w:r w:rsidRPr="007F715F">
              <w:tab/>
              <w:t xml:space="preserve">budući da </w:t>
            </w:r>
            <w:r w:rsidRPr="007F715F">
              <w:rPr>
                <w:b/>
                <w:i/>
              </w:rPr>
              <w:t>treće zemlje, posebno</w:t>
            </w:r>
            <w:r w:rsidRPr="007F715F">
              <w:t xml:space="preserve"> Kina</w:t>
            </w:r>
            <w:r w:rsidRPr="007F715F">
              <w:rPr>
                <w:b/>
                <w:i/>
              </w:rPr>
              <w:t>, Rusija i Sjedinjene Američke Države, šire svoje strateške operacije</w:t>
            </w:r>
            <w:r w:rsidRPr="007F715F">
              <w:t xml:space="preserve"> u Africi</w:t>
            </w:r>
            <w:r w:rsidRPr="007F715F">
              <w:rPr>
                <w:b/>
                <w:i/>
              </w:rPr>
              <w:t>, često netransparentnim sredstvima i putem prisile, uključujući kampanje dezinformiranja i zlonamjernog utjecaja</w:t>
            </w:r>
            <w:r w:rsidRPr="007F715F">
              <w:t>;</w:t>
            </w:r>
            <w:r w:rsidRPr="007F715F">
              <w:rPr>
                <w:b/>
                <w:i/>
              </w:rPr>
              <w:t xml:space="preserve"> </w:t>
            </w:r>
            <w:r w:rsidRPr="007F715F">
              <w:lastRenderedPageBreak/>
              <w:t xml:space="preserve">budući da </w:t>
            </w:r>
            <w:r w:rsidRPr="007F715F">
              <w:rPr>
                <w:b/>
                <w:i/>
              </w:rPr>
              <w:t>se osporava ustavnost nedavno potpisanog Sporazuma o strateškom partnerstvu između Sjedinjenih Američkih Država i Demokratske Republike Konga, kojim se Sjedinjenim Američkim Državama daje izravna uloga u nadzoru nad upravljanjem kongoanskim rudarskim sektorom</w:t>
            </w:r>
            <w:r w:rsidRPr="007F715F">
              <w:rPr>
                <w:b/>
                <w:i/>
                <w:vertAlign w:val="superscript"/>
              </w:rPr>
              <w:t>3</w:t>
            </w:r>
            <w:r w:rsidRPr="007F715F">
              <w:t>;</w:t>
            </w:r>
          </w:p>
        </w:tc>
        <w:tc>
          <w:tcPr>
            <w:tcW w:w="4876" w:type="dxa"/>
            <w:tcBorders>
              <w:top w:val="nil"/>
              <w:left w:val="nil"/>
              <w:bottom w:val="nil"/>
              <w:right w:val="nil"/>
            </w:tcBorders>
          </w:tcPr>
          <w:p w14:paraId="312EF3C7" w14:textId="77777777" w:rsidR="007D3602" w:rsidRPr="007F715F" w:rsidRDefault="007D3602" w:rsidP="00DB2C00">
            <w:pPr>
              <w:pStyle w:val="Normal6a"/>
            </w:pPr>
            <w:r w:rsidRPr="007F715F">
              <w:lastRenderedPageBreak/>
              <w:t>L.</w:t>
            </w:r>
            <w:r w:rsidRPr="007F715F">
              <w:tab/>
              <w:t xml:space="preserve">budući da Kina </w:t>
            </w:r>
            <w:r w:rsidRPr="007F715F">
              <w:rPr>
                <w:b/>
                <w:i/>
              </w:rPr>
              <w:t>brzo širi svoj utjecaj</w:t>
            </w:r>
            <w:r w:rsidRPr="007F715F">
              <w:t xml:space="preserve"> u Africi;</w:t>
            </w:r>
            <w:r w:rsidRPr="007F715F">
              <w:rPr>
                <w:b/>
                <w:i/>
              </w:rPr>
              <w:t xml:space="preserve"> </w:t>
            </w:r>
            <w:r w:rsidRPr="007F715F">
              <w:t xml:space="preserve">budući da </w:t>
            </w:r>
            <w:r w:rsidRPr="007F715F">
              <w:rPr>
                <w:b/>
                <w:i/>
              </w:rPr>
              <w:t>Kina od 1. svibnja 2026. provodi povijesnu politiku nulte carine za 53 afričke zemlje s ciljem jačanja trgovine i utjecaja u Africi</w:t>
            </w:r>
            <w:r w:rsidRPr="007F715F">
              <w:t>;</w:t>
            </w:r>
          </w:p>
        </w:tc>
      </w:tr>
      <w:tr w:rsidR="001F0173" w:rsidRPr="007F715F" w14:paraId="17A24B02" w14:textId="77777777" w:rsidTr="00DB2C00">
        <w:trPr>
          <w:jc w:val="center"/>
        </w:trPr>
        <w:tc>
          <w:tcPr>
            <w:tcW w:w="4876" w:type="dxa"/>
            <w:tcBorders>
              <w:top w:val="nil"/>
              <w:left w:val="nil"/>
              <w:bottom w:val="nil"/>
              <w:right w:val="nil"/>
            </w:tcBorders>
          </w:tcPr>
          <w:p w14:paraId="635E3106" w14:textId="77777777" w:rsidR="007D3602" w:rsidRPr="007F715F" w:rsidRDefault="007D3602" w:rsidP="00DB2C00">
            <w:pPr>
              <w:pStyle w:val="Normal6a"/>
            </w:pPr>
            <w:r w:rsidRPr="007F715F">
              <w:rPr>
                <w:b/>
                <w:i/>
              </w:rPr>
              <w:t>_________________</w:t>
            </w:r>
          </w:p>
        </w:tc>
        <w:tc>
          <w:tcPr>
            <w:tcW w:w="4876" w:type="dxa"/>
            <w:tcBorders>
              <w:top w:val="nil"/>
              <w:left w:val="nil"/>
              <w:bottom w:val="nil"/>
              <w:right w:val="nil"/>
            </w:tcBorders>
          </w:tcPr>
          <w:p w14:paraId="2F8B8CB8" w14:textId="77777777" w:rsidR="007D3602" w:rsidRPr="007F715F" w:rsidRDefault="007D3602" w:rsidP="00DB2C00"/>
        </w:tc>
      </w:tr>
      <w:tr w:rsidR="001F0173" w:rsidRPr="007F715F" w14:paraId="179C154F" w14:textId="77777777" w:rsidTr="00DB2C00">
        <w:trPr>
          <w:jc w:val="center"/>
        </w:trPr>
        <w:tc>
          <w:tcPr>
            <w:tcW w:w="4876" w:type="dxa"/>
            <w:tcBorders>
              <w:top w:val="nil"/>
              <w:left w:val="nil"/>
              <w:bottom w:val="nil"/>
              <w:right w:val="nil"/>
            </w:tcBorders>
          </w:tcPr>
          <w:p w14:paraId="48244F3D" w14:textId="77777777" w:rsidR="007D3602" w:rsidRPr="007F715F" w:rsidRDefault="007D3602" w:rsidP="00DB2C00">
            <w:pPr>
              <w:pStyle w:val="Normal6a"/>
            </w:pPr>
            <w:r w:rsidRPr="007F715F">
              <w:rPr>
                <w:b/>
                <w:i/>
                <w:vertAlign w:val="superscript"/>
              </w:rPr>
              <w:t>3</w:t>
            </w:r>
            <w:r w:rsidRPr="007F715F">
              <w:t xml:space="preserve"> </w:t>
            </w:r>
            <w:proofErr w:type="spellStart"/>
            <w:r w:rsidRPr="007F715F">
              <w:rPr>
                <w:b/>
                <w:i/>
              </w:rPr>
              <w:t>The</w:t>
            </w:r>
            <w:proofErr w:type="spellEnd"/>
            <w:r w:rsidRPr="007F715F">
              <w:rPr>
                <w:b/>
                <w:i/>
              </w:rPr>
              <w:t xml:space="preserve"> </w:t>
            </w:r>
            <w:proofErr w:type="spellStart"/>
            <w:r w:rsidRPr="007F715F">
              <w:rPr>
                <w:b/>
                <w:i/>
              </w:rPr>
              <w:t>Oakland</w:t>
            </w:r>
            <w:proofErr w:type="spellEnd"/>
            <w:r w:rsidRPr="007F715F">
              <w:rPr>
                <w:b/>
                <w:i/>
              </w:rPr>
              <w:t xml:space="preserve"> Institute, „US-DRC </w:t>
            </w:r>
            <w:proofErr w:type="spellStart"/>
            <w:r w:rsidRPr="007F715F">
              <w:rPr>
                <w:b/>
                <w:i/>
              </w:rPr>
              <w:t>Strategic</w:t>
            </w:r>
            <w:proofErr w:type="spellEnd"/>
            <w:r w:rsidRPr="007F715F">
              <w:rPr>
                <w:b/>
                <w:i/>
              </w:rPr>
              <w:t xml:space="preserve"> </w:t>
            </w:r>
            <w:proofErr w:type="spellStart"/>
            <w:r w:rsidRPr="007F715F">
              <w:rPr>
                <w:b/>
                <w:i/>
              </w:rPr>
              <w:t>Partnership</w:t>
            </w:r>
            <w:proofErr w:type="spellEnd"/>
            <w:r w:rsidRPr="007F715F">
              <w:rPr>
                <w:b/>
                <w:i/>
              </w:rPr>
              <w:t xml:space="preserve"> </w:t>
            </w:r>
            <w:proofErr w:type="spellStart"/>
            <w:r w:rsidRPr="007F715F">
              <w:rPr>
                <w:b/>
                <w:i/>
              </w:rPr>
              <w:t>Agreement</w:t>
            </w:r>
            <w:proofErr w:type="spellEnd"/>
            <w:r w:rsidRPr="007F715F">
              <w:rPr>
                <w:b/>
                <w:i/>
              </w:rPr>
              <w:t xml:space="preserve"> </w:t>
            </w:r>
            <w:proofErr w:type="spellStart"/>
            <w:r w:rsidRPr="007F715F">
              <w:rPr>
                <w:b/>
                <w:i/>
              </w:rPr>
              <w:t>Faces</w:t>
            </w:r>
            <w:proofErr w:type="spellEnd"/>
            <w:r w:rsidRPr="007F715F">
              <w:rPr>
                <w:b/>
                <w:i/>
              </w:rPr>
              <w:t xml:space="preserve"> </w:t>
            </w:r>
            <w:proofErr w:type="spellStart"/>
            <w:r w:rsidRPr="007F715F">
              <w:rPr>
                <w:b/>
                <w:i/>
              </w:rPr>
              <w:t>Constitutional</w:t>
            </w:r>
            <w:proofErr w:type="spellEnd"/>
            <w:r w:rsidRPr="007F715F">
              <w:rPr>
                <w:b/>
                <w:i/>
              </w:rPr>
              <w:t xml:space="preserve"> </w:t>
            </w:r>
            <w:proofErr w:type="spellStart"/>
            <w:r w:rsidRPr="007F715F">
              <w:rPr>
                <w:b/>
                <w:i/>
              </w:rPr>
              <w:t>Challenge</w:t>
            </w:r>
            <w:proofErr w:type="spellEnd"/>
            <w:r w:rsidRPr="007F715F">
              <w:rPr>
                <w:b/>
                <w:i/>
              </w:rPr>
              <w:t xml:space="preserve"> </w:t>
            </w:r>
            <w:proofErr w:type="spellStart"/>
            <w:r w:rsidRPr="007F715F">
              <w:rPr>
                <w:b/>
                <w:i/>
              </w:rPr>
              <w:t>in</w:t>
            </w:r>
            <w:proofErr w:type="spellEnd"/>
            <w:r w:rsidRPr="007F715F">
              <w:rPr>
                <w:b/>
                <w:i/>
              </w:rPr>
              <w:t xml:space="preserve"> Court” (Na sudu se osporava ustavnost sporazuma o strateškom partnerstvu između SAD-a i DR Konga), priopćenje za medije, 4. veljače 2026., https://www.oaklandinstitute.org/press-release/us-drc-strategic-partnership-agreement-faces-constitutional-challenge-court.</w:t>
            </w:r>
          </w:p>
        </w:tc>
        <w:tc>
          <w:tcPr>
            <w:tcW w:w="4876" w:type="dxa"/>
            <w:tcBorders>
              <w:top w:val="nil"/>
              <w:left w:val="nil"/>
              <w:bottom w:val="nil"/>
              <w:right w:val="nil"/>
            </w:tcBorders>
          </w:tcPr>
          <w:p w14:paraId="3400A3E3" w14:textId="77777777" w:rsidR="007D3602" w:rsidRPr="007F715F" w:rsidRDefault="007D3602" w:rsidP="00DB2C00"/>
        </w:tc>
      </w:tr>
    </w:tbl>
    <w:p w14:paraId="59EA230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64DDD1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15D49E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2EA10F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w:t>
      </w:r>
      <w:proofErr w:type="spellEnd"/>
      <w:r w:rsidRPr="007F715F">
        <w:t xml:space="preserve"> Van </w:t>
      </w:r>
      <w:proofErr w:type="spellStart"/>
      <w:r w:rsidRPr="007F715F">
        <w:t>Dijck</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898D37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9F4E42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2E286C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L</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6F5857E" w14:textId="77777777" w:rsidTr="00DB2C00">
        <w:trPr>
          <w:trHeight w:hRule="exact" w:val="240"/>
          <w:jc w:val="center"/>
        </w:trPr>
        <w:tc>
          <w:tcPr>
            <w:tcW w:w="9752" w:type="dxa"/>
            <w:gridSpan w:val="2"/>
            <w:tcBorders>
              <w:top w:val="nil"/>
              <w:left w:val="nil"/>
              <w:bottom w:val="nil"/>
              <w:right w:val="nil"/>
            </w:tcBorders>
          </w:tcPr>
          <w:p w14:paraId="0759B15A" w14:textId="77777777" w:rsidR="007D3602" w:rsidRPr="007F715F" w:rsidRDefault="007D3602" w:rsidP="00DB2C00"/>
        </w:tc>
      </w:tr>
      <w:tr w:rsidR="001F0173" w:rsidRPr="007F715F" w14:paraId="3C1DD3F8" w14:textId="77777777" w:rsidTr="00DB2C00">
        <w:trPr>
          <w:trHeight w:val="240"/>
          <w:jc w:val="center"/>
        </w:trPr>
        <w:tc>
          <w:tcPr>
            <w:tcW w:w="4876" w:type="dxa"/>
            <w:tcBorders>
              <w:top w:val="nil"/>
              <w:left w:val="nil"/>
              <w:bottom w:val="nil"/>
              <w:right w:val="nil"/>
            </w:tcBorders>
          </w:tcPr>
          <w:p w14:paraId="640EE44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A593A49" w14:textId="77777777" w:rsidR="007D3602" w:rsidRPr="007F715F" w:rsidRDefault="007D3602" w:rsidP="00DB2C00">
            <w:pPr>
              <w:pStyle w:val="AmColumnHeading"/>
            </w:pPr>
            <w:r w:rsidRPr="007F715F">
              <w:t>Izmjena</w:t>
            </w:r>
          </w:p>
        </w:tc>
      </w:tr>
      <w:tr w:rsidR="001F0173" w:rsidRPr="007F715F" w14:paraId="555B52B0" w14:textId="77777777" w:rsidTr="00DB2C00">
        <w:trPr>
          <w:jc w:val="center"/>
        </w:trPr>
        <w:tc>
          <w:tcPr>
            <w:tcW w:w="4876" w:type="dxa"/>
            <w:tcBorders>
              <w:top w:val="nil"/>
              <w:left w:val="nil"/>
              <w:bottom w:val="nil"/>
              <w:right w:val="nil"/>
            </w:tcBorders>
          </w:tcPr>
          <w:p w14:paraId="5F599594" w14:textId="77777777" w:rsidR="007D3602" w:rsidRPr="007F715F" w:rsidRDefault="007D3602" w:rsidP="00DB2C00">
            <w:pPr>
              <w:pStyle w:val="Normal6a"/>
            </w:pPr>
            <w:r w:rsidRPr="007F715F">
              <w:t>L.</w:t>
            </w:r>
            <w:r w:rsidRPr="007F715F">
              <w:tab/>
              <w:t xml:space="preserve">budući da treće zemlje, posebno Kina, Rusija i Sjedinjene Američke Države, šire svoje strateške operacije u Africi, često netransparentnim sredstvima i putem prisile, uključujući kampanje dezinformiranja i zlonamjernog utjecaja; budući da se osporava ustavnost nedavno potpisanog Sporazuma o strateškom partnerstvu između Sjedinjenih Američkih Država i Demokratske Republike Konga, kojim se Sjedinjenim Američkim Državama daje izravna uloga u nadzoru nad upravljanjem kongoanskim rudarskim </w:t>
            </w:r>
            <w:r w:rsidRPr="007F715F">
              <w:lastRenderedPageBreak/>
              <w:t>sektorom</w:t>
            </w:r>
            <w:r w:rsidRPr="007F715F">
              <w:rPr>
                <w:vertAlign w:val="superscript"/>
              </w:rPr>
              <w:t>3</w:t>
            </w:r>
            <w:r w:rsidRPr="007F715F">
              <w:t>;</w:t>
            </w:r>
          </w:p>
        </w:tc>
        <w:tc>
          <w:tcPr>
            <w:tcW w:w="4876" w:type="dxa"/>
            <w:tcBorders>
              <w:top w:val="nil"/>
              <w:left w:val="nil"/>
              <w:bottom w:val="nil"/>
              <w:right w:val="nil"/>
            </w:tcBorders>
          </w:tcPr>
          <w:p w14:paraId="0ACC295C" w14:textId="77777777" w:rsidR="007D3602" w:rsidRPr="007F715F" w:rsidRDefault="007D3602" w:rsidP="00DB2C00">
            <w:pPr>
              <w:pStyle w:val="Normal6a"/>
            </w:pPr>
            <w:r w:rsidRPr="007F715F">
              <w:lastRenderedPageBreak/>
              <w:t>L.</w:t>
            </w:r>
            <w:r w:rsidRPr="007F715F">
              <w:tab/>
              <w:t>budući da treće zemlje, posebno Kina, Rusija i Sjedinjene Američke Države, šire svoje strateške operacije u Africi, često netransparentnim sredstvima i putem prisile, uključujući kampanje dezinformiranja i zlonamjernog utjecaja</w:t>
            </w:r>
            <w:r w:rsidRPr="007F715F">
              <w:rPr>
                <w:b/>
                <w:i/>
              </w:rPr>
              <w:t>; budući da EU mora upotrijebiti svoju gospodarsku moć kako bi se suprotstavio sve većem utjecaju Kine i Rusije u Africi kroz pragmatična i transparentna partnerstva koja se temelje na pravilima i koja prednost daju europskoj gospodarskoj sigurnosti</w:t>
            </w:r>
            <w:r w:rsidRPr="007F715F">
              <w:t xml:space="preserve">; budući da se </w:t>
            </w:r>
            <w:r w:rsidRPr="007F715F">
              <w:lastRenderedPageBreak/>
              <w:t>osporava ustavnost nedavno potpisanog Sporazuma o strateškom partnerstvu između Sjedinjenih Američkih Država i Demokratske Republike Konga, kojim se Sjedinjenim Američkim Državama daje izravna uloga u nadzoru nad upravljanjem kongoanskim rudarskim sektorom</w:t>
            </w:r>
            <w:r w:rsidRPr="007F715F">
              <w:rPr>
                <w:vertAlign w:val="superscript"/>
              </w:rPr>
              <w:t>3</w:t>
            </w:r>
            <w:r w:rsidRPr="007F715F">
              <w:t>;</w:t>
            </w:r>
          </w:p>
        </w:tc>
      </w:tr>
      <w:tr w:rsidR="001F0173" w:rsidRPr="007F715F" w14:paraId="40803BEE" w14:textId="77777777" w:rsidTr="00DB2C00">
        <w:trPr>
          <w:jc w:val="center"/>
        </w:trPr>
        <w:tc>
          <w:tcPr>
            <w:tcW w:w="4876" w:type="dxa"/>
            <w:tcBorders>
              <w:top w:val="nil"/>
              <w:left w:val="nil"/>
              <w:bottom w:val="nil"/>
              <w:right w:val="nil"/>
            </w:tcBorders>
          </w:tcPr>
          <w:p w14:paraId="2B80007B" w14:textId="77777777" w:rsidR="007D3602" w:rsidRPr="007F715F" w:rsidRDefault="007D3602" w:rsidP="00DB2C00">
            <w:pPr>
              <w:pStyle w:val="Normal6a"/>
            </w:pPr>
            <w:r w:rsidRPr="007F715F">
              <w:rPr>
                <w:b/>
                <w:i/>
              </w:rPr>
              <w:lastRenderedPageBreak/>
              <w:t>_________________</w:t>
            </w:r>
          </w:p>
        </w:tc>
        <w:tc>
          <w:tcPr>
            <w:tcW w:w="4876" w:type="dxa"/>
            <w:tcBorders>
              <w:top w:val="nil"/>
              <w:left w:val="nil"/>
              <w:bottom w:val="nil"/>
              <w:right w:val="nil"/>
            </w:tcBorders>
          </w:tcPr>
          <w:p w14:paraId="689F40A7" w14:textId="77777777" w:rsidR="007D3602" w:rsidRPr="007F715F" w:rsidRDefault="007D3602" w:rsidP="00DB2C00">
            <w:pPr>
              <w:pStyle w:val="Normal6a"/>
            </w:pPr>
            <w:r w:rsidRPr="007F715F">
              <w:rPr>
                <w:b/>
                <w:i/>
              </w:rPr>
              <w:t>_________________</w:t>
            </w:r>
          </w:p>
        </w:tc>
      </w:tr>
      <w:tr w:rsidR="001F0173" w:rsidRPr="007F715F" w14:paraId="4C54185A" w14:textId="77777777" w:rsidTr="00DB2C00">
        <w:trPr>
          <w:jc w:val="center"/>
        </w:trPr>
        <w:tc>
          <w:tcPr>
            <w:tcW w:w="4876" w:type="dxa"/>
            <w:tcBorders>
              <w:top w:val="nil"/>
              <w:left w:val="nil"/>
              <w:bottom w:val="nil"/>
              <w:right w:val="nil"/>
            </w:tcBorders>
          </w:tcPr>
          <w:p w14:paraId="1287FD91" w14:textId="77777777" w:rsidR="007D3602" w:rsidRPr="007F715F" w:rsidRDefault="007D3602" w:rsidP="00DB2C00">
            <w:pPr>
              <w:pStyle w:val="Normal6a"/>
            </w:pPr>
            <w:r w:rsidRPr="007F715F">
              <w:rPr>
                <w:vertAlign w:val="superscript"/>
              </w:rPr>
              <w:t>3</w:t>
            </w:r>
            <w:r w:rsidRPr="007F715F">
              <w:t xml:space="preserve"> </w:t>
            </w:r>
            <w:proofErr w:type="spellStart"/>
            <w:r w:rsidRPr="007F715F">
              <w:t>The</w:t>
            </w:r>
            <w:proofErr w:type="spellEnd"/>
            <w:r w:rsidRPr="007F715F">
              <w:t xml:space="preserve"> </w:t>
            </w:r>
            <w:proofErr w:type="spellStart"/>
            <w:r w:rsidRPr="007F715F">
              <w:t>Oakland</w:t>
            </w:r>
            <w:proofErr w:type="spellEnd"/>
            <w:r w:rsidRPr="007F715F">
              <w:t xml:space="preserve"> Institute, „US-DRC </w:t>
            </w:r>
            <w:proofErr w:type="spellStart"/>
            <w:r w:rsidRPr="007F715F">
              <w:t>Strategic</w:t>
            </w:r>
            <w:proofErr w:type="spellEnd"/>
            <w:r w:rsidRPr="007F715F">
              <w:t xml:space="preserve"> </w:t>
            </w:r>
            <w:proofErr w:type="spellStart"/>
            <w:r w:rsidRPr="007F715F">
              <w:t>Partnership</w:t>
            </w:r>
            <w:proofErr w:type="spellEnd"/>
            <w:r w:rsidRPr="007F715F">
              <w:t xml:space="preserve"> </w:t>
            </w:r>
            <w:proofErr w:type="spellStart"/>
            <w:r w:rsidRPr="007F715F">
              <w:t>Agreement</w:t>
            </w:r>
            <w:proofErr w:type="spellEnd"/>
            <w:r w:rsidRPr="007F715F">
              <w:t xml:space="preserve"> </w:t>
            </w:r>
            <w:proofErr w:type="spellStart"/>
            <w:r w:rsidRPr="007F715F">
              <w:t>Faces</w:t>
            </w:r>
            <w:proofErr w:type="spellEnd"/>
            <w:r w:rsidRPr="007F715F">
              <w:t xml:space="preserve"> </w:t>
            </w:r>
            <w:proofErr w:type="spellStart"/>
            <w:r w:rsidRPr="007F715F">
              <w:t>Constitutional</w:t>
            </w:r>
            <w:proofErr w:type="spellEnd"/>
            <w:r w:rsidRPr="007F715F">
              <w:t xml:space="preserve"> </w:t>
            </w:r>
            <w:proofErr w:type="spellStart"/>
            <w:r w:rsidRPr="007F715F">
              <w:t>Challenge</w:t>
            </w:r>
            <w:proofErr w:type="spellEnd"/>
            <w:r w:rsidRPr="007F715F">
              <w:t xml:space="preserve"> </w:t>
            </w:r>
            <w:proofErr w:type="spellStart"/>
            <w:r w:rsidRPr="007F715F">
              <w:t>in</w:t>
            </w:r>
            <w:proofErr w:type="spellEnd"/>
            <w:r w:rsidRPr="007F715F">
              <w:t xml:space="preserve"> Court” (Na sudu se osporava ustavnost sporazuma o strateškom partnerstvu između SAD-a i DR Konga), priopćenje za medije, 4. veljače 2026., https://www.oaklandinstitute.org/press-release/us-drc-strategic-partnership-agreement-faces-constitutional-challenge-court.</w:t>
            </w:r>
          </w:p>
        </w:tc>
        <w:tc>
          <w:tcPr>
            <w:tcW w:w="4876" w:type="dxa"/>
            <w:tcBorders>
              <w:top w:val="nil"/>
              <w:left w:val="nil"/>
              <w:bottom w:val="nil"/>
              <w:right w:val="nil"/>
            </w:tcBorders>
          </w:tcPr>
          <w:p w14:paraId="061770EE" w14:textId="77777777" w:rsidR="007D3602" w:rsidRPr="007F715F" w:rsidRDefault="007D3602" w:rsidP="00DB2C00">
            <w:pPr>
              <w:pStyle w:val="Normal6a"/>
            </w:pPr>
            <w:r w:rsidRPr="007F715F">
              <w:rPr>
                <w:vertAlign w:val="superscript"/>
              </w:rPr>
              <w:t>3</w:t>
            </w:r>
            <w:r w:rsidRPr="007F715F">
              <w:t xml:space="preserve"> </w:t>
            </w:r>
            <w:proofErr w:type="spellStart"/>
            <w:r w:rsidRPr="007F715F">
              <w:t>The</w:t>
            </w:r>
            <w:proofErr w:type="spellEnd"/>
            <w:r w:rsidRPr="007F715F">
              <w:t xml:space="preserve"> </w:t>
            </w:r>
            <w:proofErr w:type="spellStart"/>
            <w:r w:rsidRPr="007F715F">
              <w:t>Oakland</w:t>
            </w:r>
            <w:proofErr w:type="spellEnd"/>
            <w:r w:rsidRPr="007F715F">
              <w:t xml:space="preserve"> Institute, „US-DRC </w:t>
            </w:r>
            <w:proofErr w:type="spellStart"/>
            <w:r w:rsidRPr="007F715F">
              <w:t>Strategic</w:t>
            </w:r>
            <w:proofErr w:type="spellEnd"/>
            <w:r w:rsidRPr="007F715F">
              <w:t xml:space="preserve"> </w:t>
            </w:r>
            <w:proofErr w:type="spellStart"/>
            <w:r w:rsidRPr="007F715F">
              <w:t>Partnership</w:t>
            </w:r>
            <w:proofErr w:type="spellEnd"/>
            <w:r w:rsidRPr="007F715F">
              <w:t xml:space="preserve"> </w:t>
            </w:r>
            <w:proofErr w:type="spellStart"/>
            <w:r w:rsidRPr="007F715F">
              <w:t>Agreement</w:t>
            </w:r>
            <w:proofErr w:type="spellEnd"/>
            <w:r w:rsidRPr="007F715F">
              <w:t xml:space="preserve"> </w:t>
            </w:r>
            <w:proofErr w:type="spellStart"/>
            <w:r w:rsidRPr="007F715F">
              <w:t>Faces</w:t>
            </w:r>
            <w:proofErr w:type="spellEnd"/>
            <w:r w:rsidRPr="007F715F">
              <w:t xml:space="preserve"> </w:t>
            </w:r>
            <w:proofErr w:type="spellStart"/>
            <w:r w:rsidRPr="007F715F">
              <w:t>Constitutional</w:t>
            </w:r>
            <w:proofErr w:type="spellEnd"/>
            <w:r w:rsidRPr="007F715F">
              <w:t xml:space="preserve"> </w:t>
            </w:r>
            <w:proofErr w:type="spellStart"/>
            <w:r w:rsidRPr="007F715F">
              <w:t>Challenge</w:t>
            </w:r>
            <w:proofErr w:type="spellEnd"/>
            <w:r w:rsidRPr="007F715F">
              <w:t xml:space="preserve"> </w:t>
            </w:r>
            <w:proofErr w:type="spellStart"/>
            <w:r w:rsidRPr="007F715F">
              <w:t>in</w:t>
            </w:r>
            <w:proofErr w:type="spellEnd"/>
            <w:r w:rsidRPr="007F715F">
              <w:t xml:space="preserve"> Court” (Na sudu se osporava ustavnost sporazuma o strateškom partnerstvu između SAD-a i DR Konga), priopćenje za medije, 4. veljače 2026., https://www.oaklandinstitute.org/press-release/us-drc-strategic-partnership-agreement-faces-constitutional-challenge-court.</w:t>
            </w:r>
          </w:p>
        </w:tc>
      </w:tr>
    </w:tbl>
    <w:p w14:paraId="51370FE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8692D1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1D56E7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3FB874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38068A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03CD18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83ED44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L</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FCD084A" w14:textId="77777777" w:rsidTr="00DB2C00">
        <w:trPr>
          <w:trHeight w:hRule="exact" w:val="240"/>
          <w:jc w:val="center"/>
        </w:trPr>
        <w:tc>
          <w:tcPr>
            <w:tcW w:w="9752" w:type="dxa"/>
            <w:gridSpan w:val="2"/>
            <w:tcBorders>
              <w:top w:val="nil"/>
              <w:left w:val="nil"/>
              <w:bottom w:val="nil"/>
              <w:right w:val="nil"/>
            </w:tcBorders>
          </w:tcPr>
          <w:p w14:paraId="5D617B88" w14:textId="77777777" w:rsidR="007D3602" w:rsidRPr="007F715F" w:rsidRDefault="007D3602" w:rsidP="00DB2C00"/>
        </w:tc>
      </w:tr>
      <w:tr w:rsidR="001F0173" w:rsidRPr="007F715F" w14:paraId="1CA88817" w14:textId="77777777" w:rsidTr="00DB2C00">
        <w:trPr>
          <w:trHeight w:val="240"/>
          <w:jc w:val="center"/>
        </w:trPr>
        <w:tc>
          <w:tcPr>
            <w:tcW w:w="4876" w:type="dxa"/>
            <w:tcBorders>
              <w:top w:val="nil"/>
              <w:left w:val="nil"/>
              <w:bottom w:val="nil"/>
              <w:right w:val="nil"/>
            </w:tcBorders>
          </w:tcPr>
          <w:p w14:paraId="77C3F0B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2F5D992" w14:textId="77777777" w:rsidR="007D3602" w:rsidRPr="007F715F" w:rsidRDefault="007D3602" w:rsidP="00DB2C00">
            <w:pPr>
              <w:pStyle w:val="AmColumnHeading"/>
            </w:pPr>
            <w:r w:rsidRPr="007F715F">
              <w:t>Izmjena</w:t>
            </w:r>
          </w:p>
        </w:tc>
      </w:tr>
      <w:tr w:rsidR="001F0173" w:rsidRPr="007F715F" w14:paraId="61523DE8" w14:textId="77777777" w:rsidTr="00DB2C00">
        <w:trPr>
          <w:jc w:val="center"/>
        </w:trPr>
        <w:tc>
          <w:tcPr>
            <w:tcW w:w="4876" w:type="dxa"/>
            <w:tcBorders>
              <w:top w:val="nil"/>
              <w:left w:val="nil"/>
              <w:bottom w:val="nil"/>
              <w:right w:val="nil"/>
            </w:tcBorders>
          </w:tcPr>
          <w:p w14:paraId="087989DD" w14:textId="77777777" w:rsidR="007D3602" w:rsidRPr="007F715F" w:rsidRDefault="007D3602" w:rsidP="00DB2C00">
            <w:pPr>
              <w:pStyle w:val="Normal6a"/>
            </w:pPr>
            <w:r w:rsidRPr="007F715F">
              <w:t>L.</w:t>
            </w:r>
            <w:r w:rsidRPr="007F715F">
              <w:tab/>
              <w:t>budući da treće zemlje, posebno Kina, Rusija i Sjedinjene Američke Države, šire svoje strateške operacije u Africi, često netransparentnim sredstvima i putem prisile, uključujući kampanje dezinformiranja i zlonamjernog utjecaja; budući da se osporava ustavnost nedavno potpisanog Sporazuma o strateškom partnerstvu između Sjedinjenih Američkih Država i Demokratske Republike Konga, kojim se Sjedinjenim Američkim Državama daje izravna uloga u nadzoru nad upravljanjem kongoanskim rudarskim sektorom</w:t>
            </w:r>
            <w:r w:rsidRPr="007F715F">
              <w:rPr>
                <w:vertAlign w:val="superscript"/>
              </w:rPr>
              <w:t>3</w:t>
            </w:r>
            <w:r w:rsidRPr="007F715F">
              <w:t>;</w:t>
            </w:r>
          </w:p>
        </w:tc>
        <w:tc>
          <w:tcPr>
            <w:tcW w:w="4876" w:type="dxa"/>
            <w:tcBorders>
              <w:top w:val="nil"/>
              <w:left w:val="nil"/>
              <w:bottom w:val="nil"/>
              <w:right w:val="nil"/>
            </w:tcBorders>
          </w:tcPr>
          <w:p w14:paraId="39AA9CE8" w14:textId="77777777" w:rsidR="007D3602" w:rsidRPr="007F715F" w:rsidRDefault="007D3602" w:rsidP="00DB2C00">
            <w:pPr>
              <w:pStyle w:val="Normal6a"/>
            </w:pPr>
            <w:r w:rsidRPr="007F715F">
              <w:t>L.</w:t>
            </w:r>
            <w:r w:rsidRPr="007F715F">
              <w:tab/>
              <w:t>budući da treće zemlje, posebno Kina, Rusija i Sjedinjene Američke Države, šire svoje strateške operacije u Africi, često netransparentnim sredstvima i putem prisile, uključujući kampanje dezinformiranja i zlonamjernog utjecaja; budući da se osporava ustavnost nedavno potpisanog Sporazuma o strateškom partnerstvu između Sjedinjenih Američkih Država i Demokratske Republike Konga, kojim se Sjedinjenim Američkim Državama daje izravna uloga u nadzoru nad upravljanjem kongoanskim rudarskim sektorom</w:t>
            </w:r>
            <w:r w:rsidRPr="007F715F">
              <w:rPr>
                <w:vertAlign w:val="superscript"/>
              </w:rPr>
              <w:t>3</w:t>
            </w:r>
            <w:r w:rsidRPr="007F715F">
              <w:rPr>
                <w:b/>
                <w:i/>
              </w:rPr>
              <w:t xml:space="preserve">, te da isti predstavlja </w:t>
            </w:r>
            <w:proofErr w:type="spellStart"/>
            <w:r w:rsidRPr="007F715F">
              <w:rPr>
                <w:b/>
                <w:i/>
              </w:rPr>
              <w:t>ekstraktivističko</w:t>
            </w:r>
            <w:proofErr w:type="spellEnd"/>
            <w:r w:rsidRPr="007F715F">
              <w:rPr>
                <w:b/>
                <w:i/>
              </w:rPr>
              <w:t xml:space="preserve"> prisvajanje resursa koje </w:t>
            </w:r>
            <w:r w:rsidRPr="007F715F">
              <w:rPr>
                <w:b/>
                <w:i/>
              </w:rPr>
              <w:lastRenderedPageBreak/>
              <w:t>provode Sjedinjene Američke Države</w:t>
            </w:r>
            <w:r w:rsidRPr="007F715F">
              <w:t>;</w:t>
            </w:r>
          </w:p>
        </w:tc>
      </w:tr>
      <w:tr w:rsidR="001F0173" w:rsidRPr="007F715F" w14:paraId="78A6D527" w14:textId="77777777" w:rsidTr="00DB2C00">
        <w:trPr>
          <w:jc w:val="center"/>
        </w:trPr>
        <w:tc>
          <w:tcPr>
            <w:tcW w:w="4876" w:type="dxa"/>
            <w:tcBorders>
              <w:top w:val="nil"/>
              <w:left w:val="nil"/>
              <w:bottom w:val="nil"/>
              <w:right w:val="nil"/>
            </w:tcBorders>
          </w:tcPr>
          <w:p w14:paraId="2B1DCE04" w14:textId="77777777" w:rsidR="007D3602" w:rsidRPr="007F715F" w:rsidRDefault="007D3602" w:rsidP="00DB2C00">
            <w:pPr>
              <w:pStyle w:val="Normal6a"/>
            </w:pPr>
            <w:r w:rsidRPr="007F715F">
              <w:rPr>
                <w:b/>
                <w:i/>
              </w:rPr>
              <w:lastRenderedPageBreak/>
              <w:t>_________________</w:t>
            </w:r>
          </w:p>
        </w:tc>
        <w:tc>
          <w:tcPr>
            <w:tcW w:w="4876" w:type="dxa"/>
            <w:tcBorders>
              <w:top w:val="nil"/>
              <w:left w:val="nil"/>
              <w:bottom w:val="nil"/>
              <w:right w:val="nil"/>
            </w:tcBorders>
          </w:tcPr>
          <w:p w14:paraId="31753609" w14:textId="77777777" w:rsidR="007D3602" w:rsidRPr="007F715F" w:rsidRDefault="007D3602" w:rsidP="00DB2C00">
            <w:pPr>
              <w:pStyle w:val="Normal6a"/>
            </w:pPr>
            <w:r w:rsidRPr="007F715F">
              <w:rPr>
                <w:b/>
                <w:i/>
              </w:rPr>
              <w:t>_________________</w:t>
            </w:r>
          </w:p>
        </w:tc>
      </w:tr>
      <w:tr w:rsidR="001F0173" w:rsidRPr="007F715F" w14:paraId="60FA1C18" w14:textId="77777777" w:rsidTr="00DB2C00">
        <w:trPr>
          <w:jc w:val="center"/>
        </w:trPr>
        <w:tc>
          <w:tcPr>
            <w:tcW w:w="4876" w:type="dxa"/>
            <w:tcBorders>
              <w:top w:val="nil"/>
              <w:left w:val="nil"/>
              <w:bottom w:val="nil"/>
              <w:right w:val="nil"/>
            </w:tcBorders>
          </w:tcPr>
          <w:p w14:paraId="334C29DC" w14:textId="77777777" w:rsidR="007D3602" w:rsidRPr="007F715F" w:rsidRDefault="007D3602" w:rsidP="00DB2C00">
            <w:pPr>
              <w:pStyle w:val="Normal6a"/>
            </w:pPr>
            <w:r w:rsidRPr="007F715F">
              <w:rPr>
                <w:vertAlign w:val="superscript"/>
              </w:rPr>
              <w:t>3</w:t>
            </w:r>
            <w:r w:rsidRPr="007F715F">
              <w:t xml:space="preserve"> </w:t>
            </w:r>
            <w:proofErr w:type="spellStart"/>
            <w:r w:rsidRPr="007F715F">
              <w:t>The</w:t>
            </w:r>
            <w:proofErr w:type="spellEnd"/>
            <w:r w:rsidRPr="007F715F">
              <w:t xml:space="preserve"> </w:t>
            </w:r>
            <w:proofErr w:type="spellStart"/>
            <w:r w:rsidRPr="007F715F">
              <w:t>Oakland</w:t>
            </w:r>
            <w:proofErr w:type="spellEnd"/>
            <w:r w:rsidRPr="007F715F">
              <w:t xml:space="preserve"> Institute, „US-DRC </w:t>
            </w:r>
            <w:proofErr w:type="spellStart"/>
            <w:r w:rsidRPr="007F715F">
              <w:t>Strategic</w:t>
            </w:r>
            <w:proofErr w:type="spellEnd"/>
            <w:r w:rsidRPr="007F715F">
              <w:t xml:space="preserve"> </w:t>
            </w:r>
            <w:proofErr w:type="spellStart"/>
            <w:r w:rsidRPr="007F715F">
              <w:t>Partnership</w:t>
            </w:r>
            <w:proofErr w:type="spellEnd"/>
            <w:r w:rsidRPr="007F715F">
              <w:t xml:space="preserve"> </w:t>
            </w:r>
            <w:proofErr w:type="spellStart"/>
            <w:r w:rsidRPr="007F715F">
              <w:t>Agreement</w:t>
            </w:r>
            <w:proofErr w:type="spellEnd"/>
            <w:r w:rsidRPr="007F715F">
              <w:t xml:space="preserve"> </w:t>
            </w:r>
            <w:proofErr w:type="spellStart"/>
            <w:r w:rsidRPr="007F715F">
              <w:t>Faces</w:t>
            </w:r>
            <w:proofErr w:type="spellEnd"/>
            <w:r w:rsidRPr="007F715F">
              <w:t xml:space="preserve"> </w:t>
            </w:r>
            <w:proofErr w:type="spellStart"/>
            <w:r w:rsidRPr="007F715F">
              <w:t>Constitutional</w:t>
            </w:r>
            <w:proofErr w:type="spellEnd"/>
            <w:r w:rsidRPr="007F715F">
              <w:t xml:space="preserve"> </w:t>
            </w:r>
            <w:proofErr w:type="spellStart"/>
            <w:r w:rsidRPr="007F715F">
              <w:t>Challenge</w:t>
            </w:r>
            <w:proofErr w:type="spellEnd"/>
            <w:r w:rsidRPr="007F715F">
              <w:t xml:space="preserve"> </w:t>
            </w:r>
            <w:proofErr w:type="spellStart"/>
            <w:r w:rsidRPr="007F715F">
              <w:t>in</w:t>
            </w:r>
            <w:proofErr w:type="spellEnd"/>
            <w:r w:rsidRPr="007F715F">
              <w:t xml:space="preserve"> Court” (Na sudu se osporava ustavnost sporazuma o strateškom partnerstvu između SAD-a i DR Konga), priopćenje za medije, 4. veljače 2026., https://www.oaklandinstitute.org/press-release/us-drc-strategic-partnership-agreement-faces-constitutional-challenge-court.</w:t>
            </w:r>
          </w:p>
        </w:tc>
        <w:tc>
          <w:tcPr>
            <w:tcW w:w="4876" w:type="dxa"/>
            <w:tcBorders>
              <w:top w:val="nil"/>
              <w:left w:val="nil"/>
              <w:bottom w:val="nil"/>
              <w:right w:val="nil"/>
            </w:tcBorders>
          </w:tcPr>
          <w:p w14:paraId="0BEEBDF5" w14:textId="77777777" w:rsidR="007D3602" w:rsidRPr="007F715F" w:rsidRDefault="007D3602" w:rsidP="00DB2C00">
            <w:pPr>
              <w:pStyle w:val="Normal6a"/>
            </w:pPr>
            <w:r w:rsidRPr="007F715F">
              <w:rPr>
                <w:vertAlign w:val="superscript"/>
              </w:rPr>
              <w:t>3</w:t>
            </w:r>
            <w:r w:rsidRPr="007F715F">
              <w:t xml:space="preserve"> </w:t>
            </w:r>
            <w:proofErr w:type="spellStart"/>
            <w:r w:rsidRPr="007F715F">
              <w:t>The</w:t>
            </w:r>
            <w:proofErr w:type="spellEnd"/>
            <w:r w:rsidRPr="007F715F">
              <w:t xml:space="preserve"> </w:t>
            </w:r>
            <w:proofErr w:type="spellStart"/>
            <w:r w:rsidRPr="007F715F">
              <w:t>Oakland</w:t>
            </w:r>
            <w:proofErr w:type="spellEnd"/>
            <w:r w:rsidRPr="007F715F">
              <w:t xml:space="preserve"> Institute, „US-DRC </w:t>
            </w:r>
            <w:proofErr w:type="spellStart"/>
            <w:r w:rsidRPr="007F715F">
              <w:t>Strategic</w:t>
            </w:r>
            <w:proofErr w:type="spellEnd"/>
            <w:r w:rsidRPr="007F715F">
              <w:t xml:space="preserve"> </w:t>
            </w:r>
            <w:proofErr w:type="spellStart"/>
            <w:r w:rsidRPr="007F715F">
              <w:t>Partnership</w:t>
            </w:r>
            <w:proofErr w:type="spellEnd"/>
            <w:r w:rsidRPr="007F715F">
              <w:t xml:space="preserve"> </w:t>
            </w:r>
            <w:proofErr w:type="spellStart"/>
            <w:r w:rsidRPr="007F715F">
              <w:t>Agreement</w:t>
            </w:r>
            <w:proofErr w:type="spellEnd"/>
            <w:r w:rsidRPr="007F715F">
              <w:t xml:space="preserve"> </w:t>
            </w:r>
            <w:proofErr w:type="spellStart"/>
            <w:r w:rsidRPr="007F715F">
              <w:t>Faces</w:t>
            </w:r>
            <w:proofErr w:type="spellEnd"/>
            <w:r w:rsidRPr="007F715F">
              <w:t xml:space="preserve"> </w:t>
            </w:r>
            <w:proofErr w:type="spellStart"/>
            <w:r w:rsidRPr="007F715F">
              <w:t>Constitutional</w:t>
            </w:r>
            <w:proofErr w:type="spellEnd"/>
            <w:r w:rsidRPr="007F715F">
              <w:t xml:space="preserve"> </w:t>
            </w:r>
            <w:proofErr w:type="spellStart"/>
            <w:r w:rsidRPr="007F715F">
              <w:t>Challenge</w:t>
            </w:r>
            <w:proofErr w:type="spellEnd"/>
            <w:r w:rsidRPr="007F715F">
              <w:t xml:space="preserve"> </w:t>
            </w:r>
            <w:proofErr w:type="spellStart"/>
            <w:r w:rsidRPr="007F715F">
              <w:t>in</w:t>
            </w:r>
            <w:proofErr w:type="spellEnd"/>
            <w:r w:rsidRPr="007F715F">
              <w:t xml:space="preserve"> Court” (Na sudu se osporava ustavnost sporazuma o strateškom partnerstvu između SAD-a i DR Konga), priopćenje za medije, 4. veljače 2026., https://www.oaklandinstitute.org/press-release/us-drc-strategic-partnership-agreement-faces-constitutional-challenge-court.</w:t>
            </w:r>
          </w:p>
        </w:tc>
      </w:tr>
    </w:tbl>
    <w:p w14:paraId="7614B87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3F638E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55BD67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F3F473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99C7E8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3AE973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BEC368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L</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1AF2B10" w14:textId="77777777" w:rsidTr="00DB2C00">
        <w:trPr>
          <w:trHeight w:hRule="exact" w:val="240"/>
          <w:jc w:val="center"/>
        </w:trPr>
        <w:tc>
          <w:tcPr>
            <w:tcW w:w="9752" w:type="dxa"/>
            <w:gridSpan w:val="2"/>
            <w:tcBorders>
              <w:top w:val="nil"/>
              <w:left w:val="nil"/>
              <w:bottom w:val="nil"/>
              <w:right w:val="nil"/>
            </w:tcBorders>
          </w:tcPr>
          <w:p w14:paraId="5FF5BF0C" w14:textId="77777777" w:rsidR="007D3602" w:rsidRPr="007F715F" w:rsidRDefault="007D3602" w:rsidP="00DB2C00"/>
        </w:tc>
      </w:tr>
      <w:tr w:rsidR="001F0173" w:rsidRPr="007F715F" w14:paraId="19949CFE" w14:textId="77777777" w:rsidTr="00DB2C00">
        <w:trPr>
          <w:trHeight w:val="240"/>
          <w:jc w:val="center"/>
        </w:trPr>
        <w:tc>
          <w:tcPr>
            <w:tcW w:w="4876" w:type="dxa"/>
            <w:tcBorders>
              <w:top w:val="nil"/>
              <w:left w:val="nil"/>
              <w:bottom w:val="nil"/>
              <w:right w:val="nil"/>
            </w:tcBorders>
          </w:tcPr>
          <w:p w14:paraId="681400B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26D63A5" w14:textId="77777777" w:rsidR="007D3602" w:rsidRPr="007F715F" w:rsidRDefault="007D3602" w:rsidP="00DB2C00">
            <w:pPr>
              <w:pStyle w:val="AmColumnHeading"/>
            </w:pPr>
            <w:r w:rsidRPr="007F715F">
              <w:t>Izmjena</w:t>
            </w:r>
          </w:p>
        </w:tc>
      </w:tr>
      <w:tr w:rsidR="001F0173" w:rsidRPr="007F715F" w14:paraId="46C852C7" w14:textId="77777777" w:rsidTr="00DB2C00">
        <w:trPr>
          <w:jc w:val="center"/>
        </w:trPr>
        <w:tc>
          <w:tcPr>
            <w:tcW w:w="4876" w:type="dxa"/>
            <w:tcBorders>
              <w:top w:val="nil"/>
              <w:left w:val="nil"/>
              <w:bottom w:val="nil"/>
              <w:right w:val="nil"/>
            </w:tcBorders>
          </w:tcPr>
          <w:p w14:paraId="75576CE6" w14:textId="77777777" w:rsidR="007D3602" w:rsidRPr="007F715F" w:rsidRDefault="007D3602" w:rsidP="00DB2C00">
            <w:pPr>
              <w:pStyle w:val="Normal6a"/>
            </w:pPr>
            <w:r w:rsidRPr="007F715F">
              <w:t>L.</w:t>
            </w:r>
            <w:r w:rsidRPr="007F715F">
              <w:tab/>
              <w:t xml:space="preserve">budući da treće zemlje, posebno Kina, Rusija i Sjedinjene Američke Države, šire svoje strateške operacije u Africi, često netransparentnim sredstvima i putem prisile, uključujući kampanje dezinformiranja i zlonamjernog utjecaja; budući da </w:t>
            </w:r>
            <w:r w:rsidRPr="007F715F">
              <w:rPr>
                <w:b/>
                <w:i/>
              </w:rPr>
              <w:t>se osporava ustavnost nedavno potpisanog Sporazuma o strateškom partnerstvu između Sjedinjenih Američkih Država i Demokratske Republike Konga, kojim se Sjedinjenim Američkim Državama daje izravna uloga u nadzoru nad upravljanjem kongoanskim rudarskim sektorom</w:t>
            </w:r>
            <w:r w:rsidRPr="007F715F">
              <w:rPr>
                <w:b/>
                <w:i/>
                <w:vertAlign w:val="superscript"/>
              </w:rPr>
              <w:t>3</w:t>
            </w:r>
            <w:r w:rsidRPr="007F715F">
              <w:t>;</w:t>
            </w:r>
          </w:p>
        </w:tc>
        <w:tc>
          <w:tcPr>
            <w:tcW w:w="4876" w:type="dxa"/>
            <w:tcBorders>
              <w:top w:val="nil"/>
              <w:left w:val="nil"/>
              <w:bottom w:val="nil"/>
              <w:right w:val="nil"/>
            </w:tcBorders>
          </w:tcPr>
          <w:p w14:paraId="35F9AF56" w14:textId="77777777" w:rsidR="007D3602" w:rsidRPr="007F715F" w:rsidRDefault="007D3602" w:rsidP="00DB2C00">
            <w:pPr>
              <w:pStyle w:val="Normal6a"/>
            </w:pPr>
            <w:r w:rsidRPr="007F715F">
              <w:t>L.</w:t>
            </w:r>
            <w:r w:rsidRPr="007F715F">
              <w:tab/>
              <w:t xml:space="preserve">budući da treće zemlje, posebno Kina, Rusija i Sjedinjene Američke Države, šire svoje strateške operacije u Africi, često netransparentnim sredstvima i putem prisile, uključujući kampanje dezinformiranja i zlonamjernog utjecaja; budući da </w:t>
            </w:r>
            <w:r w:rsidRPr="007F715F">
              <w:rPr>
                <w:b/>
                <w:i/>
              </w:rPr>
              <w:t>rastuće geopolitičko i gospodarsko natjecanje u Africi, naročito u strateškim sektorima poput kritičnih sirovina, infrastrukture, energije i digitalnih tehnologija, naglašava da EU hitno treba ojačati svoju stratešku prisutnost kroz održivo ulaganje, pouzdana partnerstva i uzajamno korisnu gospodarsku suradnju</w:t>
            </w:r>
            <w:r w:rsidRPr="007F715F">
              <w:t>;</w:t>
            </w:r>
          </w:p>
        </w:tc>
      </w:tr>
      <w:tr w:rsidR="001F0173" w:rsidRPr="007F715F" w14:paraId="2AB17B50" w14:textId="77777777" w:rsidTr="00DB2C00">
        <w:trPr>
          <w:jc w:val="center"/>
        </w:trPr>
        <w:tc>
          <w:tcPr>
            <w:tcW w:w="4876" w:type="dxa"/>
            <w:tcBorders>
              <w:top w:val="nil"/>
              <w:left w:val="nil"/>
              <w:bottom w:val="nil"/>
              <w:right w:val="nil"/>
            </w:tcBorders>
          </w:tcPr>
          <w:p w14:paraId="0E1C82A6" w14:textId="77777777" w:rsidR="007D3602" w:rsidRPr="007F715F" w:rsidRDefault="007D3602" w:rsidP="00DB2C00">
            <w:pPr>
              <w:pStyle w:val="Normal6a"/>
            </w:pPr>
            <w:r w:rsidRPr="007F715F">
              <w:rPr>
                <w:b/>
                <w:i/>
              </w:rPr>
              <w:t>_________________</w:t>
            </w:r>
          </w:p>
        </w:tc>
        <w:tc>
          <w:tcPr>
            <w:tcW w:w="4876" w:type="dxa"/>
            <w:tcBorders>
              <w:top w:val="nil"/>
              <w:left w:val="nil"/>
              <w:bottom w:val="nil"/>
              <w:right w:val="nil"/>
            </w:tcBorders>
          </w:tcPr>
          <w:p w14:paraId="76CCD26C" w14:textId="77777777" w:rsidR="007D3602" w:rsidRPr="007F715F" w:rsidRDefault="007D3602" w:rsidP="00DB2C00"/>
        </w:tc>
      </w:tr>
      <w:tr w:rsidR="001F0173" w:rsidRPr="007F715F" w14:paraId="7C47F001" w14:textId="77777777" w:rsidTr="00DB2C00">
        <w:trPr>
          <w:jc w:val="center"/>
        </w:trPr>
        <w:tc>
          <w:tcPr>
            <w:tcW w:w="4876" w:type="dxa"/>
            <w:tcBorders>
              <w:top w:val="nil"/>
              <w:left w:val="nil"/>
              <w:bottom w:val="nil"/>
              <w:right w:val="nil"/>
            </w:tcBorders>
          </w:tcPr>
          <w:p w14:paraId="75D46C20" w14:textId="77777777" w:rsidR="007D3602" w:rsidRPr="007F715F" w:rsidRDefault="007D3602" w:rsidP="00DB2C00">
            <w:pPr>
              <w:pStyle w:val="Normal6a"/>
            </w:pPr>
            <w:r w:rsidRPr="007F715F">
              <w:rPr>
                <w:b/>
                <w:i/>
                <w:vertAlign w:val="superscript"/>
              </w:rPr>
              <w:t>3</w:t>
            </w:r>
            <w:r w:rsidRPr="007F715F">
              <w:t xml:space="preserve"> </w:t>
            </w:r>
            <w:proofErr w:type="spellStart"/>
            <w:r w:rsidRPr="007F715F">
              <w:rPr>
                <w:b/>
                <w:i/>
              </w:rPr>
              <w:t>The</w:t>
            </w:r>
            <w:proofErr w:type="spellEnd"/>
            <w:r w:rsidRPr="007F715F">
              <w:rPr>
                <w:b/>
                <w:i/>
              </w:rPr>
              <w:t xml:space="preserve"> </w:t>
            </w:r>
            <w:proofErr w:type="spellStart"/>
            <w:r w:rsidRPr="007F715F">
              <w:rPr>
                <w:b/>
                <w:i/>
              </w:rPr>
              <w:t>Oakland</w:t>
            </w:r>
            <w:proofErr w:type="spellEnd"/>
            <w:r w:rsidRPr="007F715F">
              <w:rPr>
                <w:b/>
                <w:i/>
              </w:rPr>
              <w:t xml:space="preserve"> Institute, „US-DRC </w:t>
            </w:r>
            <w:proofErr w:type="spellStart"/>
            <w:r w:rsidRPr="007F715F">
              <w:rPr>
                <w:b/>
                <w:i/>
              </w:rPr>
              <w:t>Strategic</w:t>
            </w:r>
            <w:proofErr w:type="spellEnd"/>
            <w:r w:rsidRPr="007F715F">
              <w:rPr>
                <w:b/>
                <w:i/>
              </w:rPr>
              <w:t xml:space="preserve"> </w:t>
            </w:r>
            <w:proofErr w:type="spellStart"/>
            <w:r w:rsidRPr="007F715F">
              <w:rPr>
                <w:b/>
                <w:i/>
              </w:rPr>
              <w:t>Partnership</w:t>
            </w:r>
            <w:proofErr w:type="spellEnd"/>
            <w:r w:rsidRPr="007F715F">
              <w:rPr>
                <w:b/>
                <w:i/>
              </w:rPr>
              <w:t xml:space="preserve"> </w:t>
            </w:r>
            <w:proofErr w:type="spellStart"/>
            <w:r w:rsidRPr="007F715F">
              <w:rPr>
                <w:b/>
                <w:i/>
              </w:rPr>
              <w:t>Agreement</w:t>
            </w:r>
            <w:proofErr w:type="spellEnd"/>
            <w:r w:rsidRPr="007F715F">
              <w:rPr>
                <w:b/>
                <w:i/>
              </w:rPr>
              <w:t xml:space="preserve"> </w:t>
            </w:r>
            <w:proofErr w:type="spellStart"/>
            <w:r w:rsidRPr="007F715F">
              <w:rPr>
                <w:b/>
                <w:i/>
              </w:rPr>
              <w:t>Faces</w:t>
            </w:r>
            <w:proofErr w:type="spellEnd"/>
            <w:r w:rsidRPr="007F715F">
              <w:rPr>
                <w:b/>
                <w:i/>
              </w:rPr>
              <w:t xml:space="preserve"> </w:t>
            </w:r>
            <w:proofErr w:type="spellStart"/>
            <w:r w:rsidRPr="007F715F">
              <w:rPr>
                <w:b/>
                <w:i/>
              </w:rPr>
              <w:t>Constitutional</w:t>
            </w:r>
            <w:proofErr w:type="spellEnd"/>
            <w:r w:rsidRPr="007F715F">
              <w:rPr>
                <w:b/>
                <w:i/>
              </w:rPr>
              <w:t xml:space="preserve"> </w:t>
            </w:r>
            <w:proofErr w:type="spellStart"/>
            <w:r w:rsidRPr="007F715F">
              <w:rPr>
                <w:b/>
                <w:i/>
              </w:rPr>
              <w:t>Challenge</w:t>
            </w:r>
            <w:proofErr w:type="spellEnd"/>
            <w:r w:rsidRPr="007F715F">
              <w:rPr>
                <w:b/>
                <w:i/>
              </w:rPr>
              <w:t xml:space="preserve"> </w:t>
            </w:r>
            <w:proofErr w:type="spellStart"/>
            <w:r w:rsidRPr="007F715F">
              <w:rPr>
                <w:b/>
                <w:i/>
              </w:rPr>
              <w:t>in</w:t>
            </w:r>
            <w:proofErr w:type="spellEnd"/>
            <w:r w:rsidRPr="007F715F">
              <w:rPr>
                <w:b/>
                <w:i/>
              </w:rPr>
              <w:t xml:space="preserve"> Court” (Na sudu se osporava ustavnost sporazuma o strateškom partnerstvu između SAD-a i </w:t>
            </w:r>
            <w:r w:rsidRPr="007F715F">
              <w:rPr>
                <w:b/>
                <w:i/>
              </w:rPr>
              <w:lastRenderedPageBreak/>
              <w:t>DR Konga), priopćenje za medije, 4. veljače 2026., https://www.oaklandinstitute.org/press-release/us-drc-strategic-partnership-agreement-faces-constitutional-challenge-court.</w:t>
            </w:r>
          </w:p>
        </w:tc>
        <w:tc>
          <w:tcPr>
            <w:tcW w:w="4876" w:type="dxa"/>
            <w:tcBorders>
              <w:top w:val="nil"/>
              <w:left w:val="nil"/>
              <w:bottom w:val="nil"/>
              <w:right w:val="nil"/>
            </w:tcBorders>
          </w:tcPr>
          <w:p w14:paraId="7144ED13" w14:textId="77777777" w:rsidR="007D3602" w:rsidRPr="007F715F" w:rsidRDefault="007D3602" w:rsidP="00DB2C00"/>
        </w:tc>
      </w:tr>
    </w:tbl>
    <w:p w14:paraId="6ECF4B2D"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183DE15"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4CB12E5"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DA0B67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984631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6DB741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C00F89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La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31C64C8" w14:textId="77777777" w:rsidTr="00DB2C00">
        <w:trPr>
          <w:trHeight w:hRule="exact" w:val="240"/>
          <w:jc w:val="center"/>
        </w:trPr>
        <w:tc>
          <w:tcPr>
            <w:tcW w:w="9752" w:type="dxa"/>
            <w:gridSpan w:val="2"/>
            <w:tcBorders>
              <w:top w:val="nil"/>
              <w:left w:val="nil"/>
              <w:bottom w:val="nil"/>
              <w:right w:val="nil"/>
            </w:tcBorders>
          </w:tcPr>
          <w:p w14:paraId="4C4E4E3D" w14:textId="77777777" w:rsidR="007D3602" w:rsidRPr="007F715F" w:rsidRDefault="007D3602" w:rsidP="00DB2C00"/>
        </w:tc>
      </w:tr>
      <w:tr w:rsidR="001F0173" w:rsidRPr="007F715F" w14:paraId="5626CCC3" w14:textId="77777777" w:rsidTr="00DB2C00">
        <w:trPr>
          <w:trHeight w:val="240"/>
          <w:jc w:val="center"/>
        </w:trPr>
        <w:tc>
          <w:tcPr>
            <w:tcW w:w="4876" w:type="dxa"/>
            <w:tcBorders>
              <w:top w:val="nil"/>
              <w:left w:val="nil"/>
              <w:bottom w:val="nil"/>
              <w:right w:val="nil"/>
            </w:tcBorders>
          </w:tcPr>
          <w:p w14:paraId="235338B4"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AB32888" w14:textId="77777777" w:rsidR="007D3602" w:rsidRPr="007F715F" w:rsidRDefault="007D3602" w:rsidP="00DB2C00">
            <w:pPr>
              <w:pStyle w:val="AmColumnHeading"/>
            </w:pPr>
            <w:r w:rsidRPr="007F715F">
              <w:t>Izmjena</w:t>
            </w:r>
          </w:p>
        </w:tc>
      </w:tr>
      <w:tr w:rsidR="001F0173" w:rsidRPr="007F715F" w14:paraId="51410D95" w14:textId="77777777" w:rsidTr="00DB2C00">
        <w:trPr>
          <w:jc w:val="center"/>
        </w:trPr>
        <w:tc>
          <w:tcPr>
            <w:tcW w:w="4876" w:type="dxa"/>
            <w:tcBorders>
              <w:top w:val="nil"/>
              <w:left w:val="nil"/>
              <w:bottom w:val="nil"/>
              <w:right w:val="nil"/>
            </w:tcBorders>
          </w:tcPr>
          <w:p w14:paraId="298A2923" w14:textId="77777777" w:rsidR="007D3602" w:rsidRPr="007F715F" w:rsidRDefault="007D3602" w:rsidP="00DB2C00">
            <w:pPr>
              <w:pStyle w:val="Normal6a"/>
            </w:pPr>
          </w:p>
        </w:tc>
        <w:tc>
          <w:tcPr>
            <w:tcW w:w="4876" w:type="dxa"/>
            <w:tcBorders>
              <w:top w:val="nil"/>
              <w:left w:val="nil"/>
              <w:bottom w:val="nil"/>
              <w:right w:val="nil"/>
            </w:tcBorders>
          </w:tcPr>
          <w:p w14:paraId="3458E474" w14:textId="77777777" w:rsidR="007D3602" w:rsidRPr="007F715F" w:rsidRDefault="007D3602" w:rsidP="00DB2C00">
            <w:pPr>
              <w:pStyle w:val="Normal6a"/>
            </w:pPr>
            <w:r w:rsidRPr="007F715F">
              <w:rPr>
                <w:b/>
                <w:i/>
              </w:rPr>
              <w:t>La.</w:t>
            </w:r>
            <w:r w:rsidRPr="007F715F">
              <w:tab/>
            </w:r>
            <w:r w:rsidRPr="007F715F">
              <w:rPr>
                <w:b/>
                <w:i/>
              </w:rPr>
              <w:t xml:space="preserve">budući da uslijed geopolitičkih prevrata i međunarodnog suparništva, posebice s Kinom, koja uvodi „novi put svile”, sa Sjedinjenim Američkim Državama, koje provode obnovu koridora </w:t>
            </w:r>
            <w:proofErr w:type="spellStart"/>
            <w:r w:rsidRPr="007F715F">
              <w:rPr>
                <w:b/>
                <w:i/>
              </w:rPr>
              <w:t>Lobito</w:t>
            </w:r>
            <w:proofErr w:type="spellEnd"/>
            <w:r w:rsidRPr="007F715F">
              <w:rPr>
                <w:b/>
                <w:i/>
              </w:rPr>
              <w:t xml:space="preserve"> koji povezuje DR Kongo s Atlantskim oceanom, i s Rusijom, koja pruža usluge Afričkog korpusa autoritarnim režimima i provodi kampanje dezinformiranja, Europa mora razvijati konkretna partnerstva utemeljena na gospodarskim razmjenama te uzajamnoj pomoći i povjerenju;</w:t>
            </w:r>
          </w:p>
        </w:tc>
      </w:tr>
    </w:tbl>
    <w:p w14:paraId="47B2E5F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52E2B73"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B76EC23"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C4DAFC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B5CBCC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FC22E2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7705EC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La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5766B7F" w14:textId="77777777" w:rsidTr="00DB2C00">
        <w:trPr>
          <w:trHeight w:hRule="exact" w:val="240"/>
          <w:jc w:val="center"/>
        </w:trPr>
        <w:tc>
          <w:tcPr>
            <w:tcW w:w="9752" w:type="dxa"/>
            <w:gridSpan w:val="2"/>
            <w:tcBorders>
              <w:top w:val="nil"/>
              <w:left w:val="nil"/>
              <w:bottom w:val="nil"/>
              <w:right w:val="nil"/>
            </w:tcBorders>
          </w:tcPr>
          <w:p w14:paraId="3CF03036" w14:textId="77777777" w:rsidR="007D3602" w:rsidRPr="007F715F" w:rsidRDefault="007D3602" w:rsidP="00DB2C00"/>
        </w:tc>
      </w:tr>
      <w:tr w:rsidR="001F0173" w:rsidRPr="007F715F" w14:paraId="5701860E" w14:textId="77777777" w:rsidTr="00DB2C00">
        <w:trPr>
          <w:trHeight w:val="240"/>
          <w:jc w:val="center"/>
        </w:trPr>
        <w:tc>
          <w:tcPr>
            <w:tcW w:w="4876" w:type="dxa"/>
            <w:tcBorders>
              <w:top w:val="nil"/>
              <w:left w:val="nil"/>
              <w:bottom w:val="nil"/>
              <w:right w:val="nil"/>
            </w:tcBorders>
          </w:tcPr>
          <w:p w14:paraId="0B06C5D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DE0E017" w14:textId="77777777" w:rsidR="007D3602" w:rsidRPr="007F715F" w:rsidRDefault="007D3602" w:rsidP="00DB2C00">
            <w:pPr>
              <w:pStyle w:val="AmColumnHeading"/>
            </w:pPr>
            <w:r w:rsidRPr="007F715F">
              <w:t>Izmjena</w:t>
            </w:r>
          </w:p>
        </w:tc>
      </w:tr>
      <w:tr w:rsidR="001F0173" w:rsidRPr="007F715F" w14:paraId="0E37315F" w14:textId="77777777" w:rsidTr="00DB2C00">
        <w:trPr>
          <w:jc w:val="center"/>
        </w:trPr>
        <w:tc>
          <w:tcPr>
            <w:tcW w:w="4876" w:type="dxa"/>
            <w:tcBorders>
              <w:top w:val="nil"/>
              <w:left w:val="nil"/>
              <w:bottom w:val="nil"/>
              <w:right w:val="nil"/>
            </w:tcBorders>
          </w:tcPr>
          <w:p w14:paraId="7080ADA9" w14:textId="77777777" w:rsidR="007D3602" w:rsidRPr="007F715F" w:rsidRDefault="007D3602" w:rsidP="00DB2C00">
            <w:pPr>
              <w:pStyle w:val="Normal6a"/>
            </w:pPr>
          </w:p>
        </w:tc>
        <w:tc>
          <w:tcPr>
            <w:tcW w:w="4876" w:type="dxa"/>
            <w:tcBorders>
              <w:top w:val="nil"/>
              <w:left w:val="nil"/>
              <w:bottom w:val="nil"/>
              <w:right w:val="nil"/>
            </w:tcBorders>
          </w:tcPr>
          <w:p w14:paraId="13931FCA" w14:textId="77777777" w:rsidR="007D3602" w:rsidRPr="007F715F" w:rsidRDefault="007D3602" w:rsidP="00DB2C00">
            <w:pPr>
              <w:pStyle w:val="Normal6a"/>
            </w:pPr>
            <w:r w:rsidRPr="007F715F">
              <w:rPr>
                <w:b/>
                <w:i/>
              </w:rPr>
              <w:t>La.</w:t>
            </w:r>
            <w:r w:rsidRPr="007F715F">
              <w:tab/>
            </w:r>
            <w:r w:rsidRPr="007F715F">
              <w:rPr>
                <w:b/>
                <w:i/>
              </w:rPr>
              <w:t xml:space="preserve">budući da utrka za osiguravanjem prirodnih resursa potpiruje nasilje u afričkim zemljama; budući da radnici u </w:t>
            </w:r>
            <w:r w:rsidRPr="007F715F">
              <w:rPr>
                <w:b/>
                <w:i/>
              </w:rPr>
              <w:lastRenderedPageBreak/>
              <w:t>afričkim zemljama često nemaju nikakve koristi od vađenja resursa; budući da su radnici često izloženi opasnim i nehumanim uvjetima kako bi se zadovoljila potražnja za prirodnim resursima kod trgovinskih partnera afričkih zemalja;</w:t>
            </w:r>
          </w:p>
        </w:tc>
      </w:tr>
    </w:tbl>
    <w:p w14:paraId="766DCAB2"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D060FEA"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CD5D2CA"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20487D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2DD2C7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A006CE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D5EF4C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Lb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E62F370" w14:textId="77777777" w:rsidTr="00DB2C00">
        <w:trPr>
          <w:trHeight w:hRule="exact" w:val="240"/>
          <w:jc w:val="center"/>
        </w:trPr>
        <w:tc>
          <w:tcPr>
            <w:tcW w:w="9752" w:type="dxa"/>
            <w:gridSpan w:val="2"/>
            <w:tcBorders>
              <w:top w:val="nil"/>
              <w:left w:val="nil"/>
              <w:bottom w:val="nil"/>
              <w:right w:val="nil"/>
            </w:tcBorders>
          </w:tcPr>
          <w:p w14:paraId="6EE1FAE4" w14:textId="77777777" w:rsidR="007D3602" w:rsidRPr="007F715F" w:rsidRDefault="007D3602" w:rsidP="00DB2C00"/>
        </w:tc>
      </w:tr>
      <w:tr w:rsidR="001F0173" w:rsidRPr="007F715F" w14:paraId="09839C91" w14:textId="77777777" w:rsidTr="00DB2C00">
        <w:trPr>
          <w:trHeight w:val="240"/>
          <w:jc w:val="center"/>
        </w:trPr>
        <w:tc>
          <w:tcPr>
            <w:tcW w:w="4876" w:type="dxa"/>
            <w:tcBorders>
              <w:top w:val="nil"/>
              <w:left w:val="nil"/>
              <w:bottom w:val="nil"/>
              <w:right w:val="nil"/>
            </w:tcBorders>
          </w:tcPr>
          <w:p w14:paraId="6521FE34"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4220E18" w14:textId="77777777" w:rsidR="007D3602" w:rsidRPr="007F715F" w:rsidRDefault="007D3602" w:rsidP="00DB2C00">
            <w:pPr>
              <w:pStyle w:val="AmColumnHeading"/>
            </w:pPr>
            <w:r w:rsidRPr="007F715F">
              <w:t>Izmjena</w:t>
            </w:r>
          </w:p>
        </w:tc>
      </w:tr>
      <w:tr w:rsidR="001F0173" w:rsidRPr="007F715F" w14:paraId="7AE34487" w14:textId="77777777" w:rsidTr="00DB2C00">
        <w:trPr>
          <w:jc w:val="center"/>
        </w:trPr>
        <w:tc>
          <w:tcPr>
            <w:tcW w:w="4876" w:type="dxa"/>
            <w:tcBorders>
              <w:top w:val="nil"/>
              <w:left w:val="nil"/>
              <w:bottom w:val="nil"/>
              <w:right w:val="nil"/>
            </w:tcBorders>
          </w:tcPr>
          <w:p w14:paraId="191A2518" w14:textId="77777777" w:rsidR="007D3602" w:rsidRPr="007F715F" w:rsidRDefault="007D3602" w:rsidP="00DB2C00">
            <w:pPr>
              <w:pStyle w:val="Normal6a"/>
            </w:pPr>
          </w:p>
        </w:tc>
        <w:tc>
          <w:tcPr>
            <w:tcW w:w="4876" w:type="dxa"/>
            <w:tcBorders>
              <w:top w:val="nil"/>
              <w:left w:val="nil"/>
              <w:bottom w:val="nil"/>
              <w:right w:val="nil"/>
            </w:tcBorders>
          </w:tcPr>
          <w:p w14:paraId="1B0DC8F6" w14:textId="77777777" w:rsidR="007D3602" w:rsidRPr="007F715F" w:rsidRDefault="007D3602" w:rsidP="00DB2C00">
            <w:pPr>
              <w:pStyle w:val="Normal6a"/>
            </w:pPr>
            <w:r w:rsidRPr="007F715F">
              <w:rPr>
                <w:b/>
                <w:i/>
              </w:rPr>
              <w:t>Lb.</w:t>
            </w:r>
            <w:r w:rsidRPr="007F715F">
              <w:tab/>
            </w:r>
            <w:r w:rsidRPr="007F715F">
              <w:rPr>
                <w:b/>
                <w:i/>
              </w:rPr>
              <w:t>budući da sukob u Demokratskoj Republici Kongu postaje sve veći i da snažno utječe na civilno stanovništvo; budući da postoje izvještaji o naglom porastu kršenja ljudskih prava, koja u istočnom dijelu Demokratske Republike Konga provode Savezničke demokratske snage, uključujući napade na civile; otmice i prisilni rad; novačenje i iskorištavanje djece; i dodatne povrede i zločine protiv žena i djevojčica, uključujući prisilni brak, prisilnu trudnoću i razne druge oblike seksualnog nasilja</w:t>
            </w:r>
            <w:r w:rsidRPr="007F715F">
              <w:rPr>
                <w:b/>
                <w:i/>
                <w:vertAlign w:val="superscript"/>
              </w:rPr>
              <w:t>1a</w:t>
            </w:r>
            <w:r w:rsidRPr="007F715F">
              <w:rPr>
                <w:b/>
                <w:i/>
              </w:rPr>
              <w:t>; budući da se sukob i nasilje u Demokratskoj Republici Kongu moraju razumjeti u kontekstu povijesti kolonijalizma; budući da bi Unija trebala poduzeti praktične korake kako bi zajamčila da potražnja za kritičnim sirovinama ne potpiruje nasilje ni iskorištavanje radnika;</w:t>
            </w:r>
          </w:p>
        </w:tc>
      </w:tr>
      <w:tr w:rsidR="001F0173" w:rsidRPr="007F715F" w14:paraId="3D94B744" w14:textId="77777777" w:rsidTr="00DB2C00">
        <w:trPr>
          <w:jc w:val="center"/>
        </w:trPr>
        <w:tc>
          <w:tcPr>
            <w:tcW w:w="4876" w:type="dxa"/>
            <w:tcBorders>
              <w:top w:val="nil"/>
              <w:left w:val="nil"/>
              <w:bottom w:val="nil"/>
              <w:right w:val="nil"/>
            </w:tcBorders>
          </w:tcPr>
          <w:p w14:paraId="7BC8F3F6" w14:textId="77777777" w:rsidR="007D3602" w:rsidRPr="007F715F" w:rsidRDefault="007D3602" w:rsidP="00DB2C00"/>
        </w:tc>
        <w:tc>
          <w:tcPr>
            <w:tcW w:w="4876" w:type="dxa"/>
            <w:tcBorders>
              <w:top w:val="nil"/>
              <w:left w:val="nil"/>
              <w:bottom w:val="nil"/>
              <w:right w:val="nil"/>
            </w:tcBorders>
          </w:tcPr>
          <w:p w14:paraId="67442D8F" w14:textId="77777777" w:rsidR="007D3602" w:rsidRPr="007F715F" w:rsidRDefault="007D3602" w:rsidP="00DB2C00">
            <w:pPr>
              <w:pStyle w:val="Normal6a"/>
            </w:pPr>
            <w:r w:rsidRPr="007F715F">
              <w:rPr>
                <w:b/>
                <w:i/>
              </w:rPr>
              <w:t>_________________</w:t>
            </w:r>
          </w:p>
        </w:tc>
      </w:tr>
      <w:tr w:rsidR="001F0173" w:rsidRPr="007F715F" w14:paraId="039E2C61" w14:textId="77777777" w:rsidTr="00DB2C00">
        <w:trPr>
          <w:jc w:val="center"/>
        </w:trPr>
        <w:tc>
          <w:tcPr>
            <w:tcW w:w="4876" w:type="dxa"/>
            <w:tcBorders>
              <w:top w:val="nil"/>
              <w:left w:val="nil"/>
              <w:bottom w:val="nil"/>
              <w:right w:val="nil"/>
            </w:tcBorders>
          </w:tcPr>
          <w:p w14:paraId="0D479043" w14:textId="77777777" w:rsidR="007D3602" w:rsidRPr="007F715F" w:rsidRDefault="007D3602" w:rsidP="00DB2C00"/>
        </w:tc>
        <w:tc>
          <w:tcPr>
            <w:tcW w:w="4876" w:type="dxa"/>
            <w:tcBorders>
              <w:top w:val="nil"/>
              <w:left w:val="nil"/>
              <w:bottom w:val="nil"/>
              <w:right w:val="nil"/>
            </w:tcBorders>
          </w:tcPr>
          <w:p w14:paraId="0D7604AE" w14:textId="77777777" w:rsidR="007D3602" w:rsidRPr="007F715F" w:rsidRDefault="007D3602" w:rsidP="00DB2C00">
            <w:pPr>
              <w:pStyle w:val="Normal6a"/>
            </w:pPr>
            <w:r w:rsidRPr="007F715F">
              <w:rPr>
                <w:b/>
                <w:i/>
                <w:vertAlign w:val="superscript"/>
              </w:rPr>
              <w:t>1a</w:t>
            </w:r>
            <w:r w:rsidRPr="007F715F">
              <w:t xml:space="preserve"> </w:t>
            </w:r>
            <w:r w:rsidRPr="007F715F">
              <w:rPr>
                <w:b/>
                <w:i/>
              </w:rPr>
              <w:t>https://www.amnesty.org/en/latest/news/2026/05/drc-rampant-adf-abuses-against-civilians-war-crimes-which-the-world-must-not-continue-to-ignore-new-report/.</w:t>
            </w:r>
          </w:p>
        </w:tc>
      </w:tr>
    </w:tbl>
    <w:p w14:paraId="66193C4F"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12B8FF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FC68DD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39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F3B3E1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ECA479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129EF2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0C9AAC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M</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87152BC" w14:textId="77777777" w:rsidTr="00DB2C00">
        <w:trPr>
          <w:trHeight w:hRule="exact" w:val="240"/>
          <w:jc w:val="center"/>
        </w:trPr>
        <w:tc>
          <w:tcPr>
            <w:tcW w:w="9752" w:type="dxa"/>
            <w:gridSpan w:val="2"/>
            <w:tcBorders>
              <w:top w:val="nil"/>
              <w:left w:val="nil"/>
              <w:bottom w:val="nil"/>
              <w:right w:val="nil"/>
            </w:tcBorders>
          </w:tcPr>
          <w:p w14:paraId="23AA5450" w14:textId="77777777" w:rsidR="007D3602" w:rsidRPr="007F715F" w:rsidRDefault="007D3602" w:rsidP="00DB2C00"/>
        </w:tc>
      </w:tr>
      <w:tr w:rsidR="001F0173" w:rsidRPr="007F715F" w14:paraId="784F5402" w14:textId="77777777" w:rsidTr="00DB2C00">
        <w:trPr>
          <w:trHeight w:val="240"/>
          <w:jc w:val="center"/>
        </w:trPr>
        <w:tc>
          <w:tcPr>
            <w:tcW w:w="4876" w:type="dxa"/>
            <w:tcBorders>
              <w:top w:val="nil"/>
              <w:left w:val="nil"/>
              <w:bottom w:val="nil"/>
              <w:right w:val="nil"/>
            </w:tcBorders>
          </w:tcPr>
          <w:p w14:paraId="0E7FCFB1"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84F6129" w14:textId="77777777" w:rsidR="007D3602" w:rsidRPr="007F715F" w:rsidRDefault="007D3602" w:rsidP="00DB2C00">
            <w:pPr>
              <w:pStyle w:val="AmColumnHeading"/>
            </w:pPr>
            <w:r w:rsidRPr="007F715F">
              <w:t>Izmjena</w:t>
            </w:r>
          </w:p>
        </w:tc>
      </w:tr>
      <w:tr w:rsidR="001F0173" w:rsidRPr="007F715F" w14:paraId="4EF387B6" w14:textId="77777777" w:rsidTr="00DB2C00">
        <w:trPr>
          <w:jc w:val="center"/>
        </w:trPr>
        <w:tc>
          <w:tcPr>
            <w:tcW w:w="4876" w:type="dxa"/>
            <w:tcBorders>
              <w:top w:val="nil"/>
              <w:left w:val="nil"/>
              <w:bottom w:val="nil"/>
              <w:right w:val="nil"/>
            </w:tcBorders>
          </w:tcPr>
          <w:p w14:paraId="1656C312" w14:textId="77777777" w:rsidR="007D3602" w:rsidRPr="007F715F" w:rsidRDefault="007D3602" w:rsidP="00DB2C00">
            <w:pPr>
              <w:pStyle w:val="Normal6a"/>
            </w:pPr>
            <w:r w:rsidRPr="007F715F">
              <w:t>M.</w:t>
            </w:r>
            <w:r w:rsidRPr="007F715F">
              <w:tab/>
              <w:t xml:space="preserve">budući da je EU vodeći ulagač u Africi; budući da je polovica projekata ulaganja u okviru strategije Global </w:t>
            </w:r>
            <w:proofErr w:type="spellStart"/>
            <w:r w:rsidRPr="007F715F">
              <w:t>Gateway</w:t>
            </w:r>
            <w:proofErr w:type="spellEnd"/>
            <w:r w:rsidRPr="007F715F">
              <w:t xml:space="preserve"> namijenjena Africi; budući da je pokrenut niz važnih projekata u okviru strategije Global </w:t>
            </w:r>
            <w:proofErr w:type="spellStart"/>
            <w:r w:rsidRPr="007F715F">
              <w:t>Gateway</w:t>
            </w:r>
            <w:proofErr w:type="spellEnd"/>
            <w:r w:rsidRPr="007F715F">
              <w:t xml:space="preserve"> i da se očekuje da će se njima znatno potaknuti trgovina i ulaganja;</w:t>
            </w:r>
          </w:p>
        </w:tc>
        <w:tc>
          <w:tcPr>
            <w:tcW w:w="4876" w:type="dxa"/>
            <w:tcBorders>
              <w:top w:val="nil"/>
              <w:left w:val="nil"/>
              <w:bottom w:val="nil"/>
              <w:right w:val="nil"/>
            </w:tcBorders>
          </w:tcPr>
          <w:p w14:paraId="19864436" w14:textId="77777777" w:rsidR="007D3602" w:rsidRPr="007F715F" w:rsidRDefault="007D3602" w:rsidP="00DB2C00">
            <w:pPr>
              <w:pStyle w:val="Normal6a"/>
            </w:pPr>
            <w:r w:rsidRPr="007F715F">
              <w:t>M.</w:t>
            </w:r>
            <w:r w:rsidRPr="007F715F">
              <w:tab/>
              <w:t xml:space="preserve">budući da je EU vodeći ulagač u Africi </w:t>
            </w:r>
            <w:r w:rsidRPr="007F715F">
              <w:rPr>
                <w:b/>
                <w:i/>
              </w:rPr>
              <w:t>prema ukupnom iznosu izravnih stranih ulaganja, dok treće zemlje poput Kine ulaganja ostvaruju uglavnom u obliku zajmova; budući da su Zaljevske zemlje strateški ulagači s najbržim rastom u Africi</w:t>
            </w:r>
            <w:r w:rsidRPr="007F715F">
              <w:t xml:space="preserve">; budući da je polovica projekata ulaganja u okviru strategije Global </w:t>
            </w:r>
            <w:proofErr w:type="spellStart"/>
            <w:r w:rsidRPr="007F715F">
              <w:t>Gateway</w:t>
            </w:r>
            <w:proofErr w:type="spellEnd"/>
            <w:r w:rsidRPr="007F715F">
              <w:t xml:space="preserve"> namijenjena Africi; budući da je pokrenut niz važnih projekata u okviru strategije Global </w:t>
            </w:r>
            <w:proofErr w:type="spellStart"/>
            <w:r w:rsidRPr="007F715F">
              <w:t>Gateway</w:t>
            </w:r>
            <w:proofErr w:type="spellEnd"/>
            <w:r w:rsidRPr="007F715F">
              <w:t xml:space="preserve"> i da se očekuje da će se njima znatno potaknuti trgovina i ulaganja; </w:t>
            </w:r>
            <w:r w:rsidRPr="007F715F">
              <w:rPr>
                <w:b/>
                <w:i/>
              </w:rPr>
              <w:t xml:space="preserve">budući da su za strategiju Global </w:t>
            </w:r>
            <w:proofErr w:type="spellStart"/>
            <w:r w:rsidRPr="007F715F">
              <w:rPr>
                <w:b/>
                <w:i/>
              </w:rPr>
              <w:t>Gateway</w:t>
            </w:r>
            <w:proofErr w:type="spellEnd"/>
            <w:r w:rsidRPr="007F715F">
              <w:rPr>
                <w:b/>
                <w:i/>
              </w:rPr>
              <w:t xml:space="preserve">, međutim, potrebni stalna evaluacija, konkretne referentne vrijednosti za upravljanje i snažnija strateška usmjerenost jer joj trenutačna spora provedba, ograničena vidljivost i nedovoljna politička odgovornost narušavaju utjecaj; budući da više projekata u okviru strategije Global </w:t>
            </w:r>
            <w:proofErr w:type="spellStart"/>
            <w:r w:rsidRPr="007F715F">
              <w:rPr>
                <w:b/>
                <w:i/>
              </w:rPr>
              <w:t>Gateway</w:t>
            </w:r>
            <w:proofErr w:type="spellEnd"/>
            <w:r w:rsidRPr="007F715F">
              <w:rPr>
                <w:b/>
                <w:i/>
              </w:rPr>
              <w:t xml:space="preserve"> navodno provode kineska poduzeća, što je u suprotnosti s ciljem inicijative da pruži vjerodostojnu alternativu kineskoj inicijativi „Jedan pojas, jedan put” i da stvara stvarnu lokalnu vrijednost;</w:t>
            </w:r>
          </w:p>
        </w:tc>
      </w:tr>
    </w:tbl>
    <w:p w14:paraId="6FAA1E84"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C61A024"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43EB7E4"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5216D2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E6594B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A07DE2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AE1EFDA" w14:textId="77777777" w:rsidR="007D3602" w:rsidRPr="007F715F" w:rsidRDefault="007D3602" w:rsidP="007D3602">
      <w:pPr>
        <w:pStyle w:val="NormalBold"/>
      </w:pPr>
      <w:r w:rsidRPr="007F715F">
        <w:rPr>
          <w:rStyle w:val="HideTWBExt"/>
          <w:color w:val="auto"/>
        </w:rPr>
        <w:lastRenderedPageBreak/>
        <w:t>&lt;</w:t>
      </w:r>
      <w:proofErr w:type="spellStart"/>
      <w:r w:rsidRPr="007F715F">
        <w:rPr>
          <w:rStyle w:val="HideTWBExt"/>
          <w:color w:val="auto"/>
        </w:rPr>
        <w:t>Article</w:t>
      </w:r>
      <w:proofErr w:type="spellEnd"/>
      <w:r w:rsidRPr="007F715F">
        <w:rPr>
          <w:rStyle w:val="HideTWBExt"/>
          <w:color w:val="auto"/>
        </w:rPr>
        <w:t>&gt;</w:t>
      </w:r>
      <w:r w:rsidRPr="007F715F">
        <w:t>Uvodna izjava M</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DB02C6C" w14:textId="77777777" w:rsidTr="00DB2C00">
        <w:trPr>
          <w:trHeight w:hRule="exact" w:val="240"/>
          <w:jc w:val="center"/>
        </w:trPr>
        <w:tc>
          <w:tcPr>
            <w:tcW w:w="9752" w:type="dxa"/>
            <w:gridSpan w:val="2"/>
            <w:tcBorders>
              <w:top w:val="nil"/>
              <w:left w:val="nil"/>
              <w:bottom w:val="nil"/>
              <w:right w:val="nil"/>
            </w:tcBorders>
          </w:tcPr>
          <w:p w14:paraId="48BB8A29" w14:textId="77777777" w:rsidR="007D3602" w:rsidRPr="007F715F" w:rsidRDefault="007D3602" w:rsidP="00DB2C00"/>
        </w:tc>
      </w:tr>
      <w:tr w:rsidR="001F0173" w:rsidRPr="007F715F" w14:paraId="11A59EE8" w14:textId="77777777" w:rsidTr="00DB2C00">
        <w:trPr>
          <w:trHeight w:val="240"/>
          <w:jc w:val="center"/>
        </w:trPr>
        <w:tc>
          <w:tcPr>
            <w:tcW w:w="4876" w:type="dxa"/>
            <w:tcBorders>
              <w:top w:val="nil"/>
              <w:left w:val="nil"/>
              <w:bottom w:val="nil"/>
              <w:right w:val="nil"/>
            </w:tcBorders>
          </w:tcPr>
          <w:p w14:paraId="4AA509C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875936D" w14:textId="77777777" w:rsidR="007D3602" w:rsidRPr="007F715F" w:rsidRDefault="007D3602" w:rsidP="00DB2C00">
            <w:pPr>
              <w:pStyle w:val="AmColumnHeading"/>
            </w:pPr>
            <w:r w:rsidRPr="007F715F">
              <w:t>Izmjena</w:t>
            </w:r>
          </w:p>
        </w:tc>
      </w:tr>
      <w:tr w:rsidR="001F0173" w:rsidRPr="007F715F" w14:paraId="3EF012B3" w14:textId="77777777" w:rsidTr="00DB2C00">
        <w:trPr>
          <w:jc w:val="center"/>
        </w:trPr>
        <w:tc>
          <w:tcPr>
            <w:tcW w:w="4876" w:type="dxa"/>
            <w:tcBorders>
              <w:top w:val="nil"/>
              <w:left w:val="nil"/>
              <w:bottom w:val="nil"/>
              <w:right w:val="nil"/>
            </w:tcBorders>
          </w:tcPr>
          <w:p w14:paraId="19CDE9C0" w14:textId="77777777" w:rsidR="007D3602" w:rsidRPr="007F715F" w:rsidRDefault="007D3602" w:rsidP="00DB2C00">
            <w:pPr>
              <w:pStyle w:val="Normal6a"/>
            </w:pPr>
            <w:r w:rsidRPr="007F715F">
              <w:t>M.</w:t>
            </w:r>
            <w:r w:rsidRPr="007F715F">
              <w:tab/>
              <w:t xml:space="preserve">budući da je EU vodeći ulagač u Africi; budući da je polovica projekata ulaganja u okviru strategije Global </w:t>
            </w:r>
            <w:proofErr w:type="spellStart"/>
            <w:r w:rsidRPr="007F715F">
              <w:t>Gateway</w:t>
            </w:r>
            <w:proofErr w:type="spellEnd"/>
            <w:r w:rsidRPr="007F715F">
              <w:t xml:space="preserve"> namijenjena Africi; budući da je pokrenut niz važnih projekata u okviru strategije Global </w:t>
            </w:r>
            <w:proofErr w:type="spellStart"/>
            <w:r w:rsidRPr="007F715F">
              <w:t>Gateway</w:t>
            </w:r>
            <w:proofErr w:type="spellEnd"/>
            <w:r w:rsidRPr="007F715F">
              <w:t xml:space="preserve"> i da se očekuje da će se njima znatno potaknuti trgovina i ulaganja;</w:t>
            </w:r>
          </w:p>
        </w:tc>
        <w:tc>
          <w:tcPr>
            <w:tcW w:w="4876" w:type="dxa"/>
            <w:tcBorders>
              <w:top w:val="nil"/>
              <w:left w:val="nil"/>
              <w:bottom w:val="nil"/>
              <w:right w:val="nil"/>
            </w:tcBorders>
          </w:tcPr>
          <w:p w14:paraId="0B8D1876" w14:textId="77777777" w:rsidR="007D3602" w:rsidRPr="007F715F" w:rsidRDefault="007D3602" w:rsidP="00DB2C00">
            <w:pPr>
              <w:pStyle w:val="Normal6a"/>
            </w:pPr>
            <w:r w:rsidRPr="007F715F">
              <w:t>M.</w:t>
            </w:r>
            <w:r w:rsidRPr="007F715F">
              <w:tab/>
              <w:t xml:space="preserve">budući da je EU vodeći ulagač u Africi; budući da je polovica projekata ulaganja u okviru strategije Global </w:t>
            </w:r>
            <w:proofErr w:type="spellStart"/>
            <w:r w:rsidRPr="007F715F">
              <w:t>Gateway</w:t>
            </w:r>
            <w:proofErr w:type="spellEnd"/>
            <w:r w:rsidRPr="007F715F">
              <w:t xml:space="preserve"> namijenjena Africi; budući da je pokrenut niz važnih projekata u okviru strategije Global </w:t>
            </w:r>
            <w:proofErr w:type="spellStart"/>
            <w:r w:rsidRPr="007F715F">
              <w:t>Gateway</w:t>
            </w:r>
            <w:proofErr w:type="spellEnd"/>
            <w:r w:rsidRPr="007F715F">
              <w:t xml:space="preserve"> i da se očekuje da će se njima znatno potaknuti trgovina i ulaganja; </w:t>
            </w:r>
            <w:r w:rsidRPr="007F715F">
              <w:rPr>
                <w:b/>
                <w:i/>
              </w:rPr>
              <w:t>budući da bi ti projekti ipak trebali ostvariti mjerljive rezultate koji se procjenjuju na temelju jasnih i transparentnih pokazatelja uspješnosti i donijeti konkretnu korist europskim poduzećima i ulagačima te lokalnim afričkim gospodarskim subjektima; budući da nepostojanje stroge procjene ugrožava vjerodostojnost i učinkovitost tog instrumenta;</w:t>
            </w:r>
          </w:p>
        </w:tc>
      </w:tr>
    </w:tbl>
    <w:p w14:paraId="1B0A40D6"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7366031E"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DE22C19"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8C26C3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5BF19A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F471B8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5F8661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M</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25D394A" w14:textId="77777777" w:rsidTr="00DB2C00">
        <w:trPr>
          <w:trHeight w:hRule="exact" w:val="240"/>
          <w:jc w:val="center"/>
        </w:trPr>
        <w:tc>
          <w:tcPr>
            <w:tcW w:w="9752" w:type="dxa"/>
            <w:gridSpan w:val="2"/>
            <w:tcBorders>
              <w:top w:val="nil"/>
              <w:left w:val="nil"/>
              <w:bottom w:val="nil"/>
              <w:right w:val="nil"/>
            </w:tcBorders>
          </w:tcPr>
          <w:p w14:paraId="65720601" w14:textId="77777777" w:rsidR="007D3602" w:rsidRPr="007F715F" w:rsidRDefault="007D3602" w:rsidP="00DB2C00"/>
        </w:tc>
      </w:tr>
      <w:tr w:rsidR="001F0173" w:rsidRPr="007F715F" w14:paraId="7B12209F" w14:textId="77777777" w:rsidTr="00DB2C00">
        <w:trPr>
          <w:trHeight w:val="240"/>
          <w:jc w:val="center"/>
        </w:trPr>
        <w:tc>
          <w:tcPr>
            <w:tcW w:w="4876" w:type="dxa"/>
            <w:tcBorders>
              <w:top w:val="nil"/>
              <w:left w:val="nil"/>
              <w:bottom w:val="nil"/>
              <w:right w:val="nil"/>
            </w:tcBorders>
          </w:tcPr>
          <w:p w14:paraId="2D6BBF6C"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99B6F86" w14:textId="77777777" w:rsidR="007D3602" w:rsidRPr="007F715F" w:rsidRDefault="007D3602" w:rsidP="00DB2C00">
            <w:pPr>
              <w:pStyle w:val="AmColumnHeading"/>
            </w:pPr>
            <w:r w:rsidRPr="007F715F">
              <w:t>Izmjena</w:t>
            </w:r>
          </w:p>
        </w:tc>
      </w:tr>
      <w:tr w:rsidR="001F0173" w:rsidRPr="007F715F" w14:paraId="157CC20F" w14:textId="77777777" w:rsidTr="00DB2C00">
        <w:trPr>
          <w:jc w:val="center"/>
        </w:trPr>
        <w:tc>
          <w:tcPr>
            <w:tcW w:w="4876" w:type="dxa"/>
            <w:tcBorders>
              <w:top w:val="nil"/>
              <w:left w:val="nil"/>
              <w:bottom w:val="nil"/>
              <w:right w:val="nil"/>
            </w:tcBorders>
          </w:tcPr>
          <w:p w14:paraId="017A75C4" w14:textId="77777777" w:rsidR="007D3602" w:rsidRPr="007F715F" w:rsidRDefault="007D3602" w:rsidP="00DB2C00">
            <w:pPr>
              <w:pStyle w:val="Normal6a"/>
            </w:pPr>
            <w:r w:rsidRPr="007F715F">
              <w:t>M.</w:t>
            </w:r>
            <w:r w:rsidRPr="007F715F">
              <w:tab/>
              <w:t xml:space="preserve">budući da je EU vodeći ulagač u Africi; budući da je polovica projekata ulaganja u okviru strategije Global </w:t>
            </w:r>
            <w:proofErr w:type="spellStart"/>
            <w:r w:rsidRPr="007F715F">
              <w:t>Gateway</w:t>
            </w:r>
            <w:proofErr w:type="spellEnd"/>
            <w:r w:rsidRPr="007F715F">
              <w:t xml:space="preserve"> namijenjena Africi; budući da je pokrenut niz važnih projekata u okviru strategije Global </w:t>
            </w:r>
            <w:proofErr w:type="spellStart"/>
            <w:r w:rsidRPr="007F715F">
              <w:t>Gateway</w:t>
            </w:r>
            <w:proofErr w:type="spellEnd"/>
            <w:r w:rsidRPr="007F715F">
              <w:t xml:space="preserve"> i da se očekuje da će se njima znatno potaknuti trgovina i ulaganja;</w:t>
            </w:r>
          </w:p>
        </w:tc>
        <w:tc>
          <w:tcPr>
            <w:tcW w:w="4876" w:type="dxa"/>
            <w:tcBorders>
              <w:top w:val="nil"/>
              <w:left w:val="nil"/>
              <w:bottom w:val="nil"/>
              <w:right w:val="nil"/>
            </w:tcBorders>
          </w:tcPr>
          <w:p w14:paraId="5204995F" w14:textId="77777777" w:rsidR="007D3602" w:rsidRPr="007F715F" w:rsidRDefault="007D3602" w:rsidP="00DB2C00">
            <w:pPr>
              <w:pStyle w:val="Normal6a"/>
            </w:pPr>
            <w:r w:rsidRPr="007F715F">
              <w:t>M.</w:t>
            </w:r>
            <w:r w:rsidRPr="007F715F">
              <w:tab/>
              <w:t xml:space="preserve">budući da je EU vodeći ulagač u Africi; budući da je polovica projekata ulaganja u okviru strategije Global </w:t>
            </w:r>
            <w:proofErr w:type="spellStart"/>
            <w:r w:rsidRPr="007F715F">
              <w:t>Gateway</w:t>
            </w:r>
            <w:proofErr w:type="spellEnd"/>
            <w:r w:rsidRPr="007F715F">
              <w:t xml:space="preserve"> namijenjena Africi; budući da je pokrenut niz važnih projekata u okviru strategije Global </w:t>
            </w:r>
            <w:proofErr w:type="spellStart"/>
            <w:r w:rsidRPr="007F715F">
              <w:t>Gateway</w:t>
            </w:r>
            <w:proofErr w:type="spellEnd"/>
            <w:r w:rsidRPr="007F715F">
              <w:t xml:space="preserve"> i da se očekuje da će se njima znatno potaknuti trgovina</w:t>
            </w:r>
            <w:r w:rsidRPr="007F715F">
              <w:rPr>
                <w:b/>
                <w:i/>
              </w:rPr>
              <w:t>, održivi razvoj</w:t>
            </w:r>
            <w:r w:rsidRPr="007F715F">
              <w:t xml:space="preserve"> i ulaganja; </w:t>
            </w:r>
            <w:r w:rsidRPr="007F715F">
              <w:rPr>
                <w:b/>
                <w:i/>
              </w:rPr>
              <w:t xml:space="preserve">budući da partnerstvo među Europskom unijom (EU), Afričkom razvojnom bankom i Afričkom unijom (AU) predstavlja srž europske strategije Global </w:t>
            </w:r>
            <w:proofErr w:type="spellStart"/>
            <w:r w:rsidRPr="007F715F">
              <w:rPr>
                <w:b/>
                <w:i/>
              </w:rPr>
              <w:t>Gateway</w:t>
            </w:r>
            <w:proofErr w:type="spellEnd"/>
            <w:r w:rsidRPr="007F715F">
              <w:rPr>
                <w:b/>
                <w:i/>
              </w:rPr>
              <w:t xml:space="preserve">, pri čemu Afrička razvojna banka služi kao financijski pokretač, a AU kao </w:t>
            </w:r>
            <w:proofErr w:type="spellStart"/>
            <w:r w:rsidRPr="007F715F">
              <w:rPr>
                <w:b/>
                <w:i/>
              </w:rPr>
              <w:lastRenderedPageBreak/>
              <w:t>oblikovatelj</w:t>
            </w:r>
            <w:proofErr w:type="spellEnd"/>
            <w:r w:rsidRPr="007F715F">
              <w:rPr>
                <w:b/>
                <w:i/>
              </w:rPr>
              <w:t xml:space="preserve"> politika;</w:t>
            </w:r>
          </w:p>
        </w:tc>
      </w:tr>
    </w:tbl>
    <w:p w14:paraId="6E2D71A5"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06DA99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993750A"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8FDC77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AD911F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49396D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D0E629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Ma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9AEFC07" w14:textId="77777777" w:rsidTr="00DB2C00">
        <w:trPr>
          <w:trHeight w:hRule="exact" w:val="240"/>
          <w:jc w:val="center"/>
        </w:trPr>
        <w:tc>
          <w:tcPr>
            <w:tcW w:w="9752" w:type="dxa"/>
            <w:gridSpan w:val="2"/>
            <w:tcBorders>
              <w:top w:val="nil"/>
              <w:left w:val="nil"/>
              <w:bottom w:val="nil"/>
              <w:right w:val="nil"/>
            </w:tcBorders>
          </w:tcPr>
          <w:p w14:paraId="4BE9F6D4" w14:textId="77777777" w:rsidR="007D3602" w:rsidRPr="007F715F" w:rsidRDefault="007D3602" w:rsidP="00DB2C00"/>
        </w:tc>
      </w:tr>
      <w:tr w:rsidR="001F0173" w:rsidRPr="007F715F" w14:paraId="245CD1CD" w14:textId="77777777" w:rsidTr="00DB2C00">
        <w:trPr>
          <w:trHeight w:val="240"/>
          <w:jc w:val="center"/>
        </w:trPr>
        <w:tc>
          <w:tcPr>
            <w:tcW w:w="4876" w:type="dxa"/>
            <w:tcBorders>
              <w:top w:val="nil"/>
              <w:left w:val="nil"/>
              <w:bottom w:val="nil"/>
              <w:right w:val="nil"/>
            </w:tcBorders>
          </w:tcPr>
          <w:p w14:paraId="790790A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2453707" w14:textId="77777777" w:rsidR="007D3602" w:rsidRPr="007F715F" w:rsidRDefault="007D3602" w:rsidP="00DB2C00">
            <w:pPr>
              <w:pStyle w:val="AmColumnHeading"/>
            </w:pPr>
            <w:r w:rsidRPr="007F715F">
              <w:t>Izmjena</w:t>
            </w:r>
          </w:p>
        </w:tc>
      </w:tr>
      <w:tr w:rsidR="001F0173" w:rsidRPr="007F715F" w14:paraId="49D70857" w14:textId="77777777" w:rsidTr="00DB2C00">
        <w:trPr>
          <w:jc w:val="center"/>
        </w:trPr>
        <w:tc>
          <w:tcPr>
            <w:tcW w:w="4876" w:type="dxa"/>
            <w:tcBorders>
              <w:top w:val="nil"/>
              <w:left w:val="nil"/>
              <w:bottom w:val="nil"/>
              <w:right w:val="nil"/>
            </w:tcBorders>
          </w:tcPr>
          <w:p w14:paraId="17E9592D" w14:textId="77777777" w:rsidR="007D3602" w:rsidRPr="007F715F" w:rsidRDefault="007D3602" w:rsidP="00DB2C00">
            <w:pPr>
              <w:pStyle w:val="Normal6a"/>
            </w:pPr>
          </w:p>
        </w:tc>
        <w:tc>
          <w:tcPr>
            <w:tcW w:w="4876" w:type="dxa"/>
            <w:tcBorders>
              <w:top w:val="nil"/>
              <w:left w:val="nil"/>
              <w:bottom w:val="nil"/>
              <w:right w:val="nil"/>
            </w:tcBorders>
          </w:tcPr>
          <w:p w14:paraId="6E0ED38F" w14:textId="77777777" w:rsidR="007D3602" w:rsidRPr="007F715F" w:rsidRDefault="007D3602" w:rsidP="00DB2C00">
            <w:pPr>
              <w:pStyle w:val="Normal6a"/>
            </w:pPr>
            <w:r w:rsidRPr="007F715F">
              <w:rPr>
                <w:b/>
                <w:i/>
              </w:rPr>
              <w:t>Ma.</w:t>
            </w:r>
            <w:r w:rsidRPr="007F715F">
              <w:tab/>
            </w:r>
            <w:r w:rsidRPr="007F715F">
              <w:rPr>
                <w:b/>
                <w:i/>
              </w:rPr>
              <w:t>budući da žene predstavljaju srž gospodarske, socijalne i poduzetničke dinamike na afričkom kontinentu; budući da bi se trgovinskim i ulagačkim odnosima s afričkim zemljama trebali podržavati rodna ravnopravnost i poboljšavanje prava žena; budući da se mora ulagati u jačanje položaja žena na afričkom kontinentu te u njihov pristup financijskim sredstvima, obrazovanju i vlasništvu;</w:t>
            </w:r>
          </w:p>
        </w:tc>
      </w:tr>
    </w:tbl>
    <w:p w14:paraId="5967C0F4"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C623830"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E8D0F6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495491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E230E8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1F0B94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B0135D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N</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1BEAE9E" w14:textId="77777777" w:rsidTr="00DB2C00">
        <w:trPr>
          <w:trHeight w:hRule="exact" w:val="240"/>
          <w:jc w:val="center"/>
        </w:trPr>
        <w:tc>
          <w:tcPr>
            <w:tcW w:w="9752" w:type="dxa"/>
            <w:gridSpan w:val="2"/>
            <w:tcBorders>
              <w:top w:val="nil"/>
              <w:left w:val="nil"/>
              <w:bottom w:val="nil"/>
              <w:right w:val="nil"/>
            </w:tcBorders>
          </w:tcPr>
          <w:p w14:paraId="087B0014" w14:textId="77777777" w:rsidR="007D3602" w:rsidRPr="007F715F" w:rsidRDefault="007D3602" w:rsidP="00DB2C00"/>
        </w:tc>
      </w:tr>
      <w:tr w:rsidR="001F0173" w:rsidRPr="007F715F" w14:paraId="0FC2CE08" w14:textId="77777777" w:rsidTr="00DB2C00">
        <w:trPr>
          <w:trHeight w:val="240"/>
          <w:jc w:val="center"/>
        </w:trPr>
        <w:tc>
          <w:tcPr>
            <w:tcW w:w="4876" w:type="dxa"/>
            <w:tcBorders>
              <w:top w:val="nil"/>
              <w:left w:val="nil"/>
              <w:bottom w:val="nil"/>
              <w:right w:val="nil"/>
            </w:tcBorders>
          </w:tcPr>
          <w:p w14:paraId="3B3DDBCF"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F266A24" w14:textId="77777777" w:rsidR="007D3602" w:rsidRPr="007F715F" w:rsidRDefault="007D3602" w:rsidP="00DB2C00">
            <w:pPr>
              <w:pStyle w:val="AmColumnHeading"/>
            </w:pPr>
            <w:r w:rsidRPr="007F715F">
              <w:t>Izmjena</w:t>
            </w:r>
          </w:p>
        </w:tc>
      </w:tr>
      <w:tr w:rsidR="001F0173" w:rsidRPr="007F715F" w14:paraId="128E6BAD" w14:textId="77777777" w:rsidTr="00DB2C00">
        <w:trPr>
          <w:jc w:val="center"/>
        </w:trPr>
        <w:tc>
          <w:tcPr>
            <w:tcW w:w="4876" w:type="dxa"/>
            <w:tcBorders>
              <w:top w:val="nil"/>
              <w:left w:val="nil"/>
              <w:bottom w:val="nil"/>
              <w:right w:val="nil"/>
            </w:tcBorders>
          </w:tcPr>
          <w:p w14:paraId="3F66D269" w14:textId="77777777" w:rsidR="007D3602" w:rsidRPr="007F715F" w:rsidRDefault="007D3602" w:rsidP="00DB2C00">
            <w:pPr>
              <w:pStyle w:val="Normal6a"/>
            </w:pPr>
            <w:r w:rsidRPr="007F715F">
              <w:t>N.</w:t>
            </w:r>
            <w:r w:rsidRPr="007F715F">
              <w:tab/>
              <w:t xml:space="preserve">budući da </w:t>
            </w:r>
            <w:r w:rsidRPr="007F715F">
              <w:rPr>
                <w:b/>
                <w:i/>
              </w:rPr>
              <w:t>trgovinski odnosi afričkih zemalja mogu doprinijeti rješavanju strukturnih nedostataka koji potječu iz kolonijalne povijesti</w:t>
            </w:r>
            <w:r w:rsidRPr="007F715F">
              <w:t xml:space="preserve">, </w:t>
            </w:r>
            <w:r w:rsidRPr="007F715F">
              <w:rPr>
                <w:b/>
                <w:i/>
              </w:rPr>
              <w:t>kao što je ukorijenjena korupcija</w:t>
            </w:r>
            <w:r w:rsidRPr="007F715F">
              <w:t xml:space="preserve">; budući da </w:t>
            </w:r>
            <w:r w:rsidRPr="007F715F">
              <w:rPr>
                <w:b/>
                <w:i/>
              </w:rPr>
              <w:t>se poštena trgovina može iskoristiti kao sredstvo za kompenzaciju tih nedostataka</w:t>
            </w:r>
            <w:r w:rsidRPr="007F715F">
              <w:t>;</w:t>
            </w:r>
          </w:p>
        </w:tc>
        <w:tc>
          <w:tcPr>
            <w:tcW w:w="4876" w:type="dxa"/>
            <w:tcBorders>
              <w:top w:val="nil"/>
              <w:left w:val="nil"/>
              <w:bottom w:val="nil"/>
              <w:right w:val="nil"/>
            </w:tcBorders>
          </w:tcPr>
          <w:p w14:paraId="66A2E740" w14:textId="77777777" w:rsidR="007D3602" w:rsidRPr="007F715F" w:rsidRDefault="007D3602" w:rsidP="00DB2C00">
            <w:pPr>
              <w:pStyle w:val="Normal6a"/>
            </w:pPr>
            <w:r w:rsidRPr="007F715F">
              <w:t>N.</w:t>
            </w:r>
            <w:r w:rsidRPr="007F715F">
              <w:tab/>
              <w:t xml:space="preserve">budući da </w:t>
            </w:r>
            <w:r w:rsidRPr="007F715F">
              <w:rPr>
                <w:b/>
                <w:i/>
              </w:rPr>
              <w:t>je pogrešno fakturiranje u trgovini</w:t>
            </w:r>
            <w:r w:rsidRPr="007F715F">
              <w:t xml:space="preserve">, </w:t>
            </w:r>
            <w:r w:rsidRPr="007F715F">
              <w:rPr>
                <w:b/>
                <w:i/>
              </w:rPr>
              <w:t>namjerno navođenje preniskih ili previsokih izvoznih i uvoznih vrijednosti na računima, jedan od glavnih kanala za nezakonite financijske tokove</w:t>
            </w:r>
            <w:r w:rsidRPr="007F715F">
              <w:t xml:space="preserve">; budući da </w:t>
            </w:r>
            <w:r w:rsidRPr="007F715F">
              <w:rPr>
                <w:b/>
                <w:i/>
              </w:rPr>
              <w:t xml:space="preserve">studije ukazuju na to da bi već samo pogrešno iskazivanje trgovinskih vrijednosti moglo biti odgovorno za razlike u godišnjoj vrijednosti financijskih tokova u iznosu od 30 – 52 milijarde USD u afričkoj trgovini, što bi moglo činiti više </w:t>
            </w:r>
            <w:r w:rsidRPr="007F715F">
              <w:rPr>
                <w:b/>
                <w:i/>
              </w:rPr>
              <w:lastRenderedPageBreak/>
              <w:t>od polovice ukupnog iznosa nezakonitih financijskih tokova</w:t>
            </w:r>
            <w:r w:rsidRPr="007F715F">
              <w:t>;</w:t>
            </w:r>
          </w:p>
        </w:tc>
      </w:tr>
    </w:tbl>
    <w:p w14:paraId="7CC59520"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2F6DF3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468EDD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879FE2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B188B0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799F8A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8E54DE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N</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1A1304C" w14:textId="77777777" w:rsidTr="00DB2C00">
        <w:trPr>
          <w:trHeight w:hRule="exact" w:val="240"/>
          <w:jc w:val="center"/>
        </w:trPr>
        <w:tc>
          <w:tcPr>
            <w:tcW w:w="9752" w:type="dxa"/>
            <w:gridSpan w:val="2"/>
            <w:tcBorders>
              <w:top w:val="nil"/>
              <w:left w:val="nil"/>
              <w:bottom w:val="nil"/>
              <w:right w:val="nil"/>
            </w:tcBorders>
          </w:tcPr>
          <w:p w14:paraId="2FEB5178" w14:textId="77777777" w:rsidR="007D3602" w:rsidRPr="007F715F" w:rsidRDefault="007D3602" w:rsidP="00DB2C00"/>
        </w:tc>
      </w:tr>
      <w:tr w:rsidR="001F0173" w:rsidRPr="007F715F" w14:paraId="61936EB2" w14:textId="77777777" w:rsidTr="00DB2C00">
        <w:trPr>
          <w:trHeight w:val="240"/>
          <w:jc w:val="center"/>
        </w:trPr>
        <w:tc>
          <w:tcPr>
            <w:tcW w:w="4876" w:type="dxa"/>
            <w:tcBorders>
              <w:top w:val="nil"/>
              <w:left w:val="nil"/>
              <w:bottom w:val="nil"/>
              <w:right w:val="nil"/>
            </w:tcBorders>
          </w:tcPr>
          <w:p w14:paraId="4FC6CD4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8BE8F7D" w14:textId="77777777" w:rsidR="007D3602" w:rsidRPr="007F715F" w:rsidRDefault="007D3602" w:rsidP="00DB2C00">
            <w:pPr>
              <w:pStyle w:val="AmColumnHeading"/>
            </w:pPr>
            <w:r w:rsidRPr="007F715F">
              <w:t>Izmjena</w:t>
            </w:r>
          </w:p>
        </w:tc>
      </w:tr>
      <w:tr w:rsidR="001F0173" w:rsidRPr="007F715F" w14:paraId="689A0FB4" w14:textId="77777777" w:rsidTr="00DB2C00">
        <w:trPr>
          <w:jc w:val="center"/>
        </w:trPr>
        <w:tc>
          <w:tcPr>
            <w:tcW w:w="4876" w:type="dxa"/>
            <w:tcBorders>
              <w:top w:val="nil"/>
              <w:left w:val="nil"/>
              <w:bottom w:val="nil"/>
              <w:right w:val="nil"/>
            </w:tcBorders>
          </w:tcPr>
          <w:p w14:paraId="700A9D05" w14:textId="77777777" w:rsidR="007D3602" w:rsidRPr="007F715F" w:rsidRDefault="007D3602" w:rsidP="00DB2C00">
            <w:pPr>
              <w:pStyle w:val="Normal6a"/>
            </w:pPr>
            <w:r w:rsidRPr="007F715F">
              <w:t>N.</w:t>
            </w:r>
            <w:r w:rsidRPr="007F715F">
              <w:tab/>
              <w:t xml:space="preserve">budući da trgovinski odnosi afričkih zemalja mogu doprinijeti rješavanju strukturnih nedostataka </w:t>
            </w:r>
            <w:r w:rsidRPr="007F715F">
              <w:rPr>
                <w:b/>
                <w:i/>
              </w:rPr>
              <w:t>koji potječu iz kolonijalne povijesti</w:t>
            </w:r>
            <w:r w:rsidRPr="007F715F">
              <w:t xml:space="preserve">, kao što </w:t>
            </w:r>
            <w:r w:rsidRPr="007F715F">
              <w:rPr>
                <w:b/>
                <w:i/>
              </w:rPr>
              <w:t>je ukorijenjena korupcija</w:t>
            </w:r>
            <w:r w:rsidRPr="007F715F">
              <w:t xml:space="preserve">; budući da </w:t>
            </w:r>
            <w:r w:rsidRPr="007F715F">
              <w:rPr>
                <w:b/>
                <w:i/>
              </w:rPr>
              <w:t>se</w:t>
            </w:r>
            <w:r w:rsidRPr="007F715F">
              <w:t xml:space="preserve"> poštena trgovina </w:t>
            </w:r>
            <w:r w:rsidRPr="007F715F">
              <w:rPr>
                <w:b/>
                <w:i/>
              </w:rPr>
              <w:t>može iskoristiti kao sredstvo</w:t>
            </w:r>
            <w:r w:rsidRPr="007F715F">
              <w:t xml:space="preserve"> za </w:t>
            </w:r>
            <w:r w:rsidRPr="007F715F">
              <w:rPr>
                <w:b/>
                <w:i/>
              </w:rPr>
              <w:t>kompenzaciju</w:t>
            </w:r>
            <w:r w:rsidRPr="007F715F">
              <w:t xml:space="preserve"> tih nedostataka;</w:t>
            </w:r>
          </w:p>
        </w:tc>
        <w:tc>
          <w:tcPr>
            <w:tcW w:w="4876" w:type="dxa"/>
            <w:tcBorders>
              <w:top w:val="nil"/>
              <w:left w:val="nil"/>
              <w:bottom w:val="nil"/>
              <w:right w:val="nil"/>
            </w:tcBorders>
          </w:tcPr>
          <w:p w14:paraId="6236BA68" w14:textId="77777777" w:rsidR="007D3602" w:rsidRPr="007F715F" w:rsidRDefault="007D3602" w:rsidP="00DB2C00">
            <w:pPr>
              <w:pStyle w:val="Normal6a"/>
            </w:pPr>
            <w:r w:rsidRPr="007F715F">
              <w:t>N.</w:t>
            </w:r>
            <w:r w:rsidRPr="007F715F">
              <w:tab/>
              <w:t xml:space="preserve">budući da trgovinski odnosi afričkih zemalja mogu doprinijeti rješavanju strukturnih nedostataka, kao što </w:t>
            </w:r>
            <w:r w:rsidRPr="007F715F">
              <w:rPr>
                <w:b/>
                <w:i/>
              </w:rPr>
              <w:t>su povlačenje granica naslijeđenih iz razdoblja kolonizacije, nedostatak gospodarskog upravljanja, nedostatak infrastrukture, ovisnost o izvozu sirovina, nedostatak lokalne obrade, dug</w:t>
            </w:r>
            <w:r w:rsidRPr="007F715F">
              <w:t xml:space="preserve">; budući da </w:t>
            </w:r>
            <w:r w:rsidRPr="007F715F">
              <w:rPr>
                <w:b/>
                <w:i/>
              </w:rPr>
              <w:t>je</w:t>
            </w:r>
            <w:r w:rsidRPr="007F715F">
              <w:t xml:space="preserve"> poštena trgovina </w:t>
            </w:r>
            <w:r w:rsidRPr="007F715F">
              <w:rPr>
                <w:b/>
                <w:i/>
              </w:rPr>
              <w:t>jedna od mogućnosti</w:t>
            </w:r>
            <w:r w:rsidRPr="007F715F">
              <w:t xml:space="preserve"> za </w:t>
            </w:r>
            <w:r w:rsidRPr="007F715F">
              <w:rPr>
                <w:b/>
                <w:i/>
              </w:rPr>
              <w:t>lakše otklanjanje</w:t>
            </w:r>
            <w:r w:rsidRPr="007F715F">
              <w:t xml:space="preserve"> tih nedostataka;</w:t>
            </w:r>
          </w:p>
        </w:tc>
      </w:tr>
    </w:tbl>
    <w:p w14:paraId="79596A1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648F92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B0646C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AD6D8D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F48F2E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C9ADF4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C75A24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N</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67E4360" w14:textId="77777777" w:rsidTr="00DB2C00">
        <w:trPr>
          <w:trHeight w:hRule="exact" w:val="240"/>
          <w:jc w:val="center"/>
        </w:trPr>
        <w:tc>
          <w:tcPr>
            <w:tcW w:w="9752" w:type="dxa"/>
            <w:gridSpan w:val="2"/>
            <w:tcBorders>
              <w:top w:val="nil"/>
              <w:left w:val="nil"/>
              <w:bottom w:val="nil"/>
              <w:right w:val="nil"/>
            </w:tcBorders>
          </w:tcPr>
          <w:p w14:paraId="37E0648D" w14:textId="77777777" w:rsidR="007D3602" w:rsidRPr="007F715F" w:rsidRDefault="007D3602" w:rsidP="00DB2C00"/>
        </w:tc>
      </w:tr>
      <w:tr w:rsidR="001F0173" w:rsidRPr="007F715F" w14:paraId="7C186747" w14:textId="77777777" w:rsidTr="00DB2C00">
        <w:trPr>
          <w:trHeight w:val="240"/>
          <w:jc w:val="center"/>
        </w:trPr>
        <w:tc>
          <w:tcPr>
            <w:tcW w:w="4876" w:type="dxa"/>
            <w:tcBorders>
              <w:top w:val="nil"/>
              <w:left w:val="nil"/>
              <w:bottom w:val="nil"/>
              <w:right w:val="nil"/>
            </w:tcBorders>
          </w:tcPr>
          <w:p w14:paraId="24EB7EA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966E97D" w14:textId="77777777" w:rsidR="007D3602" w:rsidRPr="007F715F" w:rsidRDefault="007D3602" w:rsidP="00DB2C00">
            <w:pPr>
              <w:pStyle w:val="AmColumnHeading"/>
            </w:pPr>
            <w:r w:rsidRPr="007F715F">
              <w:t>Izmjena</w:t>
            </w:r>
          </w:p>
        </w:tc>
      </w:tr>
      <w:tr w:rsidR="001F0173" w:rsidRPr="007F715F" w14:paraId="71138895" w14:textId="77777777" w:rsidTr="00DB2C00">
        <w:trPr>
          <w:jc w:val="center"/>
        </w:trPr>
        <w:tc>
          <w:tcPr>
            <w:tcW w:w="4876" w:type="dxa"/>
            <w:tcBorders>
              <w:top w:val="nil"/>
              <w:left w:val="nil"/>
              <w:bottom w:val="nil"/>
              <w:right w:val="nil"/>
            </w:tcBorders>
          </w:tcPr>
          <w:p w14:paraId="4F3F0D32" w14:textId="77777777" w:rsidR="007D3602" w:rsidRPr="007F715F" w:rsidRDefault="007D3602" w:rsidP="00DB2C00">
            <w:pPr>
              <w:pStyle w:val="Normal6a"/>
            </w:pPr>
            <w:r w:rsidRPr="007F715F">
              <w:t>N.</w:t>
            </w:r>
            <w:r w:rsidRPr="007F715F">
              <w:tab/>
              <w:t xml:space="preserve">budući da trgovinski odnosi afričkih zemalja mogu doprinijeti rješavanju strukturnih nedostataka </w:t>
            </w:r>
            <w:r w:rsidRPr="007F715F">
              <w:rPr>
                <w:b/>
                <w:i/>
              </w:rPr>
              <w:t>koji potječu iz kolonijalne povijesti</w:t>
            </w:r>
            <w:r w:rsidRPr="007F715F">
              <w:t xml:space="preserve">, kao što </w:t>
            </w:r>
            <w:r w:rsidRPr="007F715F">
              <w:rPr>
                <w:b/>
                <w:i/>
              </w:rPr>
              <w:t>je ukorijenjena korupcija</w:t>
            </w:r>
            <w:r w:rsidRPr="007F715F">
              <w:t>; budući da se poštena trgovina može iskoristiti kao sredstvo za kompenzaciju tih nedostataka;</w:t>
            </w:r>
          </w:p>
        </w:tc>
        <w:tc>
          <w:tcPr>
            <w:tcW w:w="4876" w:type="dxa"/>
            <w:tcBorders>
              <w:top w:val="nil"/>
              <w:left w:val="nil"/>
              <w:bottom w:val="nil"/>
              <w:right w:val="nil"/>
            </w:tcBorders>
          </w:tcPr>
          <w:p w14:paraId="40EA217D" w14:textId="77777777" w:rsidR="007D3602" w:rsidRPr="007F715F" w:rsidRDefault="007D3602" w:rsidP="00DB2C00">
            <w:pPr>
              <w:pStyle w:val="Normal6a"/>
            </w:pPr>
            <w:r w:rsidRPr="007F715F">
              <w:t>N.</w:t>
            </w:r>
            <w:r w:rsidRPr="007F715F">
              <w:tab/>
              <w:t xml:space="preserve">budući da trgovinski odnosi afričkih zemalja mogu doprinijeti rješavanju strukturnih nedostataka, kao što </w:t>
            </w:r>
            <w:r w:rsidRPr="007F715F">
              <w:rPr>
                <w:b/>
                <w:i/>
              </w:rPr>
              <w:t>su sektori niske produktivnosti, niska razina diversifikacije i infrastrukturni nedostatak; budući da se u Africi proizvodi tek približno 2 % svjetskog obujma proizvodnje</w:t>
            </w:r>
            <w:r w:rsidRPr="007F715F">
              <w:t xml:space="preserve">; budući da se poštena trgovina može iskoristiti kao sredstvo za </w:t>
            </w:r>
            <w:r w:rsidRPr="007F715F">
              <w:lastRenderedPageBreak/>
              <w:t>kompenzaciju tih nedostataka;</w:t>
            </w:r>
          </w:p>
        </w:tc>
      </w:tr>
    </w:tbl>
    <w:p w14:paraId="156BA39C"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D70454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714240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AB6E60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5A2767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4A6FB8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50D785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N</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C96A341" w14:textId="77777777" w:rsidTr="00DB2C00">
        <w:trPr>
          <w:trHeight w:hRule="exact" w:val="240"/>
          <w:jc w:val="center"/>
        </w:trPr>
        <w:tc>
          <w:tcPr>
            <w:tcW w:w="9752" w:type="dxa"/>
            <w:gridSpan w:val="2"/>
            <w:tcBorders>
              <w:top w:val="nil"/>
              <w:left w:val="nil"/>
              <w:bottom w:val="nil"/>
              <w:right w:val="nil"/>
            </w:tcBorders>
          </w:tcPr>
          <w:p w14:paraId="20CF5257" w14:textId="77777777" w:rsidR="007D3602" w:rsidRPr="007F715F" w:rsidRDefault="007D3602" w:rsidP="00DB2C00"/>
        </w:tc>
      </w:tr>
      <w:tr w:rsidR="001F0173" w:rsidRPr="007F715F" w14:paraId="190B1341" w14:textId="77777777" w:rsidTr="00DB2C00">
        <w:trPr>
          <w:trHeight w:val="240"/>
          <w:jc w:val="center"/>
        </w:trPr>
        <w:tc>
          <w:tcPr>
            <w:tcW w:w="4876" w:type="dxa"/>
            <w:tcBorders>
              <w:top w:val="nil"/>
              <w:left w:val="nil"/>
              <w:bottom w:val="nil"/>
              <w:right w:val="nil"/>
            </w:tcBorders>
          </w:tcPr>
          <w:p w14:paraId="4A01D1A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2D5A440" w14:textId="77777777" w:rsidR="007D3602" w:rsidRPr="007F715F" w:rsidRDefault="007D3602" w:rsidP="00DB2C00">
            <w:pPr>
              <w:pStyle w:val="AmColumnHeading"/>
            </w:pPr>
            <w:r w:rsidRPr="007F715F">
              <w:t>Izmjena</w:t>
            </w:r>
          </w:p>
        </w:tc>
      </w:tr>
      <w:tr w:rsidR="001F0173" w:rsidRPr="007F715F" w14:paraId="24AA8360" w14:textId="77777777" w:rsidTr="00DB2C00">
        <w:trPr>
          <w:jc w:val="center"/>
        </w:trPr>
        <w:tc>
          <w:tcPr>
            <w:tcW w:w="4876" w:type="dxa"/>
            <w:tcBorders>
              <w:top w:val="nil"/>
              <w:left w:val="nil"/>
              <w:bottom w:val="nil"/>
              <w:right w:val="nil"/>
            </w:tcBorders>
          </w:tcPr>
          <w:p w14:paraId="58EE5C95" w14:textId="77777777" w:rsidR="007D3602" w:rsidRPr="007F715F" w:rsidRDefault="007D3602" w:rsidP="00DB2C00">
            <w:pPr>
              <w:pStyle w:val="Normal6a"/>
            </w:pPr>
            <w:r w:rsidRPr="007F715F">
              <w:t>N.</w:t>
            </w:r>
            <w:r w:rsidRPr="007F715F">
              <w:tab/>
              <w:t>budući da trgovinski odnosi afričkih zemalja mogu doprinijeti rješavanju strukturnih nedostataka koji potječu iz kolonijalne povijesti</w:t>
            </w:r>
            <w:r w:rsidRPr="007F715F">
              <w:rPr>
                <w:b/>
                <w:i/>
              </w:rPr>
              <w:t>, kao što je ukorijenjena korupcija</w:t>
            </w:r>
            <w:r w:rsidRPr="007F715F">
              <w:t>; budući da se poštena trgovina može iskoristiti kao sredstvo za kompenzaciju tih nedostataka;</w:t>
            </w:r>
          </w:p>
        </w:tc>
        <w:tc>
          <w:tcPr>
            <w:tcW w:w="4876" w:type="dxa"/>
            <w:tcBorders>
              <w:top w:val="nil"/>
              <w:left w:val="nil"/>
              <w:bottom w:val="nil"/>
              <w:right w:val="nil"/>
            </w:tcBorders>
          </w:tcPr>
          <w:p w14:paraId="4B62B444" w14:textId="77777777" w:rsidR="007D3602" w:rsidRPr="007F715F" w:rsidRDefault="007D3602" w:rsidP="00DB2C00">
            <w:pPr>
              <w:pStyle w:val="Normal6a"/>
            </w:pPr>
            <w:r w:rsidRPr="007F715F">
              <w:t>N.</w:t>
            </w:r>
            <w:r w:rsidRPr="007F715F">
              <w:tab/>
              <w:t>budući da trgovinski odnosi afričkih zemalja mogu doprinijeti rješavanju strukturnih nedostataka koji potječu iz kolonijalne povijesti</w:t>
            </w:r>
            <w:r w:rsidRPr="007F715F">
              <w:rPr>
                <w:b/>
                <w:i/>
              </w:rPr>
              <w:t>; budući da odnosi nejednake trgovine mogu ojačati kolonijalnu dinamiku i narušiti suverenitet afričkih zemalja</w:t>
            </w:r>
            <w:r w:rsidRPr="007F715F">
              <w:t>; budući da se poštena trgovina može iskoristiti kao sredstvo za kompenzaciju tih nedostataka;</w:t>
            </w:r>
          </w:p>
        </w:tc>
      </w:tr>
    </w:tbl>
    <w:p w14:paraId="3C7EB837"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46DF49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962FD6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59F2B8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656E51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E9E880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2D5601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N</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837EFE3" w14:textId="77777777" w:rsidTr="00DB2C00">
        <w:trPr>
          <w:trHeight w:hRule="exact" w:val="240"/>
          <w:jc w:val="center"/>
        </w:trPr>
        <w:tc>
          <w:tcPr>
            <w:tcW w:w="9752" w:type="dxa"/>
            <w:gridSpan w:val="2"/>
            <w:tcBorders>
              <w:top w:val="nil"/>
              <w:left w:val="nil"/>
              <w:bottom w:val="nil"/>
              <w:right w:val="nil"/>
            </w:tcBorders>
          </w:tcPr>
          <w:p w14:paraId="6ED338D3" w14:textId="77777777" w:rsidR="007D3602" w:rsidRPr="007F715F" w:rsidRDefault="007D3602" w:rsidP="00DB2C00"/>
        </w:tc>
      </w:tr>
      <w:tr w:rsidR="001F0173" w:rsidRPr="007F715F" w14:paraId="0C74D6CE" w14:textId="77777777" w:rsidTr="00DB2C00">
        <w:trPr>
          <w:trHeight w:val="240"/>
          <w:jc w:val="center"/>
        </w:trPr>
        <w:tc>
          <w:tcPr>
            <w:tcW w:w="4876" w:type="dxa"/>
            <w:tcBorders>
              <w:top w:val="nil"/>
              <w:left w:val="nil"/>
              <w:bottom w:val="nil"/>
              <w:right w:val="nil"/>
            </w:tcBorders>
          </w:tcPr>
          <w:p w14:paraId="54FAAD6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FDB55BC" w14:textId="77777777" w:rsidR="007D3602" w:rsidRPr="007F715F" w:rsidRDefault="007D3602" w:rsidP="00DB2C00">
            <w:pPr>
              <w:pStyle w:val="AmColumnHeading"/>
            </w:pPr>
            <w:r w:rsidRPr="007F715F">
              <w:t>Izmjena</w:t>
            </w:r>
          </w:p>
        </w:tc>
      </w:tr>
      <w:tr w:rsidR="001F0173" w:rsidRPr="007F715F" w14:paraId="3FE5CB28" w14:textId="77777777" w:rsidTr="00DB2C00">
        <w:trPr>
          <w:jc w:val="center"/>
        </w:trPr>
        <w:tc>
          <w:tcPr>
            <w:tcW w:w="4876" w:type="dxa"/>
            <w:tcBorders>
              <w:top w:val="nil"/>
              <w:left w:val="nil"/>
              <w:bottom w:val="nil"/>
              <w:right w:val="nil"/>
            </w:tcBorders>
          </w:tcPr>
          <w:p w14:paraId="79615794" w14:textId="77777777" w:rsidR="007D3602" w:rsidRPr="007F715F" w:rsidRDefault="007D3602" w:rsidP="00DB2C00">
            <w:pPr>
              <w:pStyle w:val="Normal6a"/>
            </w:pPr>
            <w:r w:rsidRPr="007F715F">
              <w:t>N.</w:t>
            </w:r>
            <w:r w:rsidRPr="007F715F">
              <w:tab/>
              <w:t xml:space="preserve">budući da trgovinski odnosi afričkih zemalja mogu doprinijeti rješavanju strukturnih </w:t>
            </w:r>
            <w:r w:rsidRPr="007F715F">
              <w:rPr>
                <w:b/>
                <w:i/>
              </w:rPr>
              <w:t>nedostataka koji potječu iz kolonijalne povijesti, kao što je ukorijenjena korupcija</w:t>
            </w:r>
            <w:r w:rsidRPr="007F715F">
              <w:t xml:space="preserve">; budući da </w:t>
            </w:r>
            <w:r w:rsidRPr="007F715F">
              <w:rPr>
                <w:b/>
                <w:i/>
              </w:rPr>
              <w:t>se poštena</w:t>
            </w:r>
            <w:r w:rsidRPr="007F715F">
              <w:t xml:space="preserve"> trgovina </w:t>
            </w:r>
            <w:r w:rsidRPr="007F715F">
              <w:rPr>
                <w:b/>
                <w:i/>
              </w:rPr>
              <w:t>može iskoristiti</w:t>
            </w:r>
            <w:r w:rsidRPr="007F715F">
              <w:t xml:space="preserve"> kao sredstvo za </w:t>
            </w:r>
            <w:r w:rsidRPr="007F715F">
              <w:rPr>
                <w:b/>
                <w:i/>
              </w:rPr>
              <w:t>kompenzaciju tih nedostataka</w:t>
            </w:r>
            <w:r w:rsidRPr="007F715F">
              <w:t>;</w:t>
            </w:r>
          </w:p>
        </w:tc>
        <w:tc>
          <w:tcPr>
            <w:tcW w:w="4876" w:type="dxa"/>
            <w:tcBorders>
              <w:top w:val="nil"/>
              <w:left w:val="nil"/>
              <w:bottom w:val="nil"/>
              <w:right w:val="nil"/>
            </w:tcBorders>
          </w:tcPr>
          <w:p w14:paraId="2669B231" w14:textId="77777777" w:rsidR="007D3602" w:rsidRPr="007F715F" w:rsidRDefault="007D3602" w:rsidP="00DB2C00">
            <w:pPr>
              <w:pStyle w:val="Normal6a"/>
            </w:pPr>
            <w:r w:rsidRPr="007F715F">
              <w:t>N.</w:t>
            </w:r>
            <w:r w:rsidRPr="007F715F">
              <w:tab/>
              <w:t xml:space="preserve">budući da trgovinski odnosi </w:t>
            </w:r>
            <w:r w:rsidRPr="007F715F">
              <w:rPr>
                <w:b/>
                <w:i/>
              </w:rPr>
              <w:t>između Unije i</w:t>
            </w:r>
            <w:r w:rsidRPr="007F715F">
              <w:t xml:space="preserve"> afričkih zemalja mogu doprinijeti rješavanju strukturnih </w:t>
            </w:r>
            <w:r w:rsidRPr="007F715F">
              <w:rPr>
                <w:b/>
                <w:i/>
              </w:rPr>
              <w:t>neusklađenosti u razvoju između tih dvaju kontinenata</w:t>
            </w:r>
            <w:r w:rsidRPr="007F715F">
              <w:t xml:space="preserve">; budući da </w:t>
            </w:r>
            <w:r w:rsidRPr="007F715F">
              <w:rPr>
                <w:b/>
                <w:i/>
              </w:rPr>
              <w:t>bi</w:t>
            </w:r>
            <w:r w:rsidRPr="007F715F">
              <w:t xml:space="preserve"> trgovina </w:t>
            </w:r>
            <w:r w:rsidRPr="007F715F">
              <w:rPr>
                <w:b/>
                <w:i/>
              </w:rPr>
              <w:t>trebala služiti</w:t>
            </w:r>
            <w:r w:rsidRPr="007F715F">
              <w:t xml:space="preserve"> kao sredstvo za </w:t>
            </w:r>
            <w:r w:rsidRPr="007F715F">
              <w:rPr>
                <w:b/>
                <w:i/>
              </w:rPr>
              <w:t>gospodarski rast i zajednički napredak</w:t>
            </w:r>
            <w:r w:rsidRPr="007F715F">
              <w:t>;</w:t>
            </w:r>
          </w:p>
        </w:tc>
      </w:tr>
    </w:tbl>
    <w:p w14:paraId="6DAF90B3"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034F14B3"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EB8CAE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24BA161" w14:textId="77777777" w:rsidR="007D3602" w:rsidRPr="007F715F" w:rsidRDefault="007D3602" w:rsidP="007D3602">
      <w:pPr>
        <w:pStyle w:val="NormalBold"/>
      </w:pPr>
      <w:r w:rsidRPr="007F715F">
        <w:rPr>
          <w:rStyle w:val="HideTWBExt"/>
          <w:b w:val="0"/>
          <w:color w:val="auto"/>
        </w:rPr>
        <w:lastRenderedPageBreak/>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A7AF45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9FB4E0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8ECEF0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Pa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8F070A9" w14:textId="77777777" w:rsidTr="00DB2C00">
        <w:trPr>
          <w:trHeight w:hRule="exact" w:val="240"/>
          <w:jc w:val="center"/>
        </w:trPr>
        <w:tc>
          <w:tcPr>
            <w:tcW w:w="9752" w:type="dxa"/>
            <w:gridSpan w:val="2"/>
            <w:tcBorders>
              <w:top w:val="nil"/>
              <w:left w:val="nil"/>
              <w:bottom w:val="nil"/>
              <w:right w:val="nil"/>
            </w:tcBorders>
          </w:tcPr>
          <w:p w14:paraId="249BD2BD" w14:textId="77777777" w:rsidR="007D3602" w:rsidRPr="007F715F" w:rsidRDefault="007D3602" w:rsidP="00DB2C00"/>
        </w:tc>
      </w:tr>
      <w:tr w:rsidR="001F0173" w:rsidRPr="007F715F" w14:paraId="09B31C4A" w14:textId="77777777" w:rsidTr="00DB2C00">
        <w:trPr>
          <w:trHeight w:val="240"/>
          <w:jc w:val="center"/>
        </w:trPr>
        <w:tc>
          <w:tcPr>
            <w:tcW w:w="4876" w:type="dxa"/>
            <w:tcBorders>
              <w:top w:val="nil"/>
              <w:left w:val="nil"/>
              <w:bottom w:val="nil"/>
              <w:right w:val="nil"/>
            </w:tcBorders>
          </w:tcPr>
          <w:p w14:paraId="0B1EA84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229D3E7" w14:textId="77777777" w:rsidR="007D3602" w:rsidRPr="007F715F" w:rsidRDefault="007D3602" w:rsidP="00DB2C00">
            <w:pPr>
              <w:pStyle w:val="AmColumnHeading"/>
            </w:pPr>
            <w:r w:rsidRPr="007F715F">
              <w:t>Izmjena</w:t>
            </w:r>
          </w:p>
        </w:tc>
      </w:tr>
      <w:tr w:rsidR="001F0173" w:rsidRPr="007F715F" w14:paraId="7BC40EB2" w14:textId="77777777" w:rsidTr="00DB2C00">
        <w:trPr>
          <w:jc w:val="center"/>
        </w:trPr>
        <w:tc>
          <w:tcPr>
            <w:tcW w:w="4876" w:type="dxa"/>
            <w:tcBorders>
              <w:top w:val="nil"/>
              <w:left w:val="nil"/>
              <w:bottom w:val="nil"/>
              <w:right w:val="nil"/>
            </w:tcBorders>
          </w:tcPr>
          <w:p w14:paraId="3750EE6B" w14:textId="77777777" w:rsidR="007D3602" w:rsidRPr="007F715F" w:rsidRDefault="007D3602" w:rsidP="00DB2C00">
            <w:pPr>
              <w:pStyle w:val="Normal6a"/>
            </w:pPr>
          </w:p>
        </w:tc>
        <w:tc>
          <w:tcPr>
            <w:tcW w:w="4876" w:type="dxa"/>
            <w:tcBorders>
              <w:top w:val="nil"/>
              <w:left w:val="nil"/>
              <w:bottom w:val="nil"/>
              <w:right w:val="nil"/>
            </w:tcBorders>
          </w:tcPr>
          <w:p w14:paraId="36D746CE" w14:textId="77777777" w:rsidR="007D3602" w:rsidRPr="007F715F" w:rsidRDefault="007D3602" w:rsidP="00DB2C00">
            <w:pPr>
              <w:pStyle w:val="Normal6a"/>
            </w:pPr>
            <w:r w:rsidRPr="007F715F">
              <w:rPr>
                <w:b/>
                <w:i/>
              </w:rPr>
              <w:t>Pa.</w:t>
            </w:r>
            <w:r w:rsidRPr="007F715F">
              <w:tab/>
            </w:r>
            <w:r w:rsidRPr="007F715F">
              <w:rPr>
                <w:b/>
                <w:i/>
              </w:rPr>
              <w:t xml:space="preserve">budući da se okruženje digitalne trgovine u Africi brzo širi; budući da su usvajanjem Protokola </w:t>
            </w:r>
            <w:proofErr w:type="spellStart"/>
            <w:r w:rsidRPr="007F715F">
              <w:rPr>
                <w:b/>
                <w:i/>
              </w:rPr>
              <w:t>AfCFTA</w:t>
            </w:r>
            <w:proofErr w:type="spellEnd"/>
            <w:r w:rsidRPr="007F715F">
              <w:rPr>
                <w:b/>
                <w:i/>
              </w:rPr>
              <w:t>-e o digitalnoj trgovini 2024. postavljeni regulatorni temelji za ujedinjeno afričko digitalno tržište; budući da digitalno gospodarstvo pruža velike prilike za jačanje suradnje između EU-a i Afrike te da bi EU trebao intenzivnije podržavati digitalnu transformaciju i povezanost Afrike;</w:t>
            </w:r>
          </w:p>
        </w:tc>
      </w:tr>
    </w:tbl>
    <w:p w14:paraId="2B74B5E8"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77346D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6D2BA79"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49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D48617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CCEE95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8DA9EC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609E88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Pa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1D65240" w14:textId="77777777" w:rsidTr="00DB2C00">
        <w:trPr>
          <w:trHeight w:hRule="exact" w:val="240"/>
          <w:jc w:val="center"/>
        </w:trPr>
        <w:tc>
          <w:tcPr>
            <w:tcW w:w="9752" w:type="dxa"/>
            <w:gridSpan w:val="2"/>
            <w:tcBorders>
              <w:top w:val="nil"/>
              <w:left w:val="nil"/>
              <w:bottom w:val="nil"/>
              <w:right w:val="nil"/>
            </w:tcBorders>
          </w:tcPr>
          <w:p w14:paraId="652B1BCC" w14:textId="77777777" w:rsidR="007D3602" w:rsidRPr="007F715F" w:rsidRDefault="007D3602" w:rsidP="00DB2C00"/>
        </w:tc>
      </w:tr>
      <w:tr w:rsidR="001F0173" w:rsidRPr="007F715F" w14:paraId="7968A967" w14:textId="77777777" w:rsidTr="00DB2C00">
        <w:trPr>
          <w:trHeight w:val="240"/>
          <w:jc w:val="center"/>
        </w:trPr>
        <w:tc>
          <w:tcPr>
            <w:tcW w:w="4876" w:type="dxa"/>
            <w:tcBorders>
              <w:top w:val="nil"/>
              <w:left w:val="nil"/>
              <w:bottom w:val="nil"/>
              <w:right w:val="nil"/>
            </w:tcBorders>
          </w:tcPr>
          <w:p w14:paraId="561E45B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265E0A9" w14:textId="77777777" w:rsidR="007D3602" w:rsidRPr="007F715F" w:rsidRDefault="007D3602" w:rsidP="00DB2C00">
            <w:pPr>
              <w:pStyle w:val="AmColumnHeading"/>
            </w:pPr>
            <w:r w:rsidRPr="007F715F">
              <w:t>Izmjena</w:t>
            </w:r>
          </w:p>
        </w:tc>
      </w:tr>
      <w:tr w:rsidR="001F0173" w:rsidRPr="007F715F" w14:paraId="741E69C0" w14:textId="77777777" w:rsidTr="00DB2C00">
        <w:trPr>
          <w:jc w:val="center"/>
        </w:trPr>
        <w:tc>
          <w:tcPr>
            <w:tcW w:w="4876" w:type="dxa"/>
            <w:tcBorders>
              <w:top w:val="nil"/>
              <w:left w:val="nil"/>
              <w:bottom w:val="nil"/>
              <w:right w:val="nil"/>
            </w:tcBorders>
          </w:tcPr>
          <w:p w14:paraId="3F37D7D8" w14:textId="77777777" w:rsidR="007D3602" w:rsidRPr="007F715F" w:rsidRDefault="007D3602" w:rsidP="00DB2C00">
            <w:pPr>
              <w:pStyle w:val="Normal6a"/>
            </w:pPr>
          </w:p>
        </w:tc>
        <w:tc>
          <w:tcPr>
            <w:tcW w:w="4876" w:type="dxa"/>
            <w:tcBorders>
              <w:top w:val="nil"/>
              <w:left w:val="nil"/>
              <w:bottom w:val="nil"/>
              <w:right w:val="nil"/>
            </w:tcBorders>
          </w:tcPr>
          <w:p w14:paraId="5C604405" w14:textId="77777777" w:rsidR="007D3602" w:rsidRPr="007F715F" w:rsidRDefault="007D3602" w:rsidP="00DB2C00">
            <w:pPr>
              <w:pStyle w:val="Normal6a"/>
            </w:pPr>
            <w:r w:rsidRPr="007F715F">
              <w:rPr>
                <w:b/>
                <w:i/>
              </w:rPr>
              <w:t>Pa.</w:t>
            </w:r>
            <w:r w:rsidRPr="007F715F">
              <w:tab/>
            </w:r>
            <w:r w:rsidRPr="007F715F">
              <w:rPr>
                <w:b/>
                <w:i/>
              </w:rPr>
              <w:t>budući da umjetna inteligencija (UI) preoblikuje globalne trgovinske i ulagačke obrasce te stvara prilike za produktivnost, inovacije i stvaranje vrijednosti; budući da rješenja koja uključuju UI otvorenog koda mogu smanjiti troškove, ojačati lokalne kapacitete i smanjiti ovisnost o ograničenom broju pružatelja; budući da bi nedostaci u područjima digitalne infrastrukture i vještina mogli isključiti afričke partnere iz koristi rasta koji pokreće UI;</w:t>
            </w:r>
          </w:p>
        </w:tc>
      </w:tr>
    </w:tbl>
    <w:p w14:paraId="4DCBE73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271AADB"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B4C3D87" w14:textId="77777777" w:rsidR="007D3602" w:rsidRPr="007F715F" w:rsidRDefault="007D3602" w:rsidP="007D3602">
      <w:pPr>
        <w:pStyle w:val="AmNumberTabs"/>
      </w:pPr>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6E1353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8C267C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514020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B9DA97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Pa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899E616" w14:textId="77777777" w:rsidTr="00DB2C00">
        <w:trPr>
          <w:trHeight w:hRule="exact" w:val="240"/>
          <w:jc w:val="center"/>
        </w:trPr>
        <w:tc>
          <w:tcPr>
            <w:tcW w:w="9752" w:type="dxa"/>
            <w:gridSpan w:val="2"/>
            <w:tcBorders>
              <w:top w:val="nil"/>
              <w:left w:val="nil"/>
              <w:bottom w:val="nil"/>
              <w:right w:val="nil"/>
            </w:tcBorders>
          </w:tcPr>
          <w:p w14:paraId="7A7C2B66" w14:textId="77777777" w:rsidR="007D3602" w:rsidRPr="007F715F" w:rsidRDefault="007D3602" w:rsidP="00DB2C00"/>
        </w:tc>
      </w:tr>
      <w:tr w:rsidR="001F0173" w:rsidRPr="007F715F" w14:paraId="41F012CA" w14:textId="77777777" w:rsidTr="00DB2C00">
        <w:trPr>
          <w:trHeight w:val="240"/>
          <w:jc w:val="center"/>
        </w:trPr>
        <w:tc>
          <w:tcPr>
            <w:tcW w:w="4876" w:type="dxa"/>
            <w:tcBorders>
              <w:top w:val="nil"/>
              <w:left w:val="nil"/>
              <w:bottom w:val="nil"/>
              <w:right w:val="nil"/>
            </w:tcBorders>
          </w:tcPr>
          <w:p w14:paraId="131CA18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C6E639B" w14:textId="77777777" w:rsidR="007D3602" w:rsidRPr="007F715F" w:rsidRDefault="007D3602" w:rsidP="00DB2C00">
            <w:pPr>
              <w:pStyle w:val="AmColumnHeading"/>
            </w:pPr>
            <w:r w:rsidRPr="007F715F">
              <w:t>Izmjena</w:t>
            </w:r>
          </w:p>
        </w:tc>
      </w:tr>
      <w:tr w:rsidR="001F0173" w:rsidRPr="007F715F" w14:paraId="714D1806" w14:textId="77777777" w:rsidTr="00DB2C00">
        <w:trPr>
          <w:jc w:val="center"/>
        </w:trPr>
        <w:tc>
          <w:tcPr>
            <w:tcW w:w="4876" w:type="dxa"/>
            <w:tcBorders>
              <w:top w:val="nil"/>
              <w:left w:val="nil"/>
              <w:bottom w:val="nil"/>
              <w:right w:val="nil"/>
            </w:tcBorders>
          </w:tcPr>
          <w:p w14:paraId="320DB549" w14:textId="77777777" w:rsidR="007D3602" w:rsidRPr="007F715F" w:rsidRDefault="007D3602" w:rsidP="00DB2C00">
            <w:pPr>
              <w:pStyle w:val="Normal6a"/>
            </w:pPr>
          </w:p>
        </w:tc>
        <w:tc>
          <w:tcPr>
            <w:tcW w:w="4876" w:type="dxa"/>
            <w:tcBorders>
              <w:top w:val="nil"/>
              <w:left w:val="nil"/>
              <w:bottom w:val="nil"/>
              <w:right w:val="nil"/>
            </w:tcBorders>
          </w:tcPr>
          <w:p w14:paraId="52F08C8E" w14:textId="77777777" w:rsidR="007D3602" w:rsidRPr="007F715F" w:rsidRDefault="007D3602" w:rsidP="00DB2C00">
            <w:pPr>
              <w:pStyle w:val="Normal6a"/>
            </w:pPr>
            <w:r w:rsidRPr="007F715F">
              <w:rPr>
                <w:b/>
                <w:i/>
              </w:rPr>
              <w:t>Pa.</w:t>
            </w:r>
            <w:r w:rsidRPr="007F715F">
              <w:tab/>
            </w:r>
            <w:r w:rsidRPr="007F715F">
              <w:rPr>
                <w:b/>
                <w:i/>
              </w:rPr>
              <w:t>budući da je sigurnost opskrbe hranom od najveće važnosti te da je europska visokoproduktivna poljoprivreda u geopolitičkom kontekstu strateška imovina; budući da trgovinski odnosi s Afrikom stoga nikad ne smiju uzrokovati smanjenje europske proizvodnje hrane;</w:t>
            </w:r>
          </w:p>
        </w:tc>
      </w:tr>
    </w:tbl>
    <w:p w14:paraId="359F825C"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358D7B7"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D7E5C84"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3B037D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A5A8DD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F014CE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FF0DA5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Pb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48C6C74" w14:textId="77777777" w:rsidTr="00DB2C00">
        <w:trPr>
          <w:trHeight w:hRule="exact" w:val="240"/>
          <w:jc w:val="center"/>
        </w:trPr>
        <w:tc>
          <w:tcPr>
            <w:tcW w:w="9752" w:type="dxa"/>
            <w:gridSpan w:val="2"/>
            <w:tcBorders>
              <w:top w:val="nil"/>
              <w:left w:val="nil"/>
              <w:bottom w:val="nil"/>
              <w:right w:val="nil"/>
            </w:tcBorders>
          </w:tcPr>
          <w:p w14:paraId="45F4346F" w14:textId="77777777" w:rsidR="007D3602" w:rsidRPr="007F715F" w:rsidRDefault="007D3602" w:rsidP="00DB2C00"/>
        </w:tc>
      </w:tr>
      <w:tr w:rsidR="001F0173" w:rsidRPr="007F715F" w14:paraId="2F8D4DAD" w14:textId="77777777" w:rsidTr="00DB2C00">
        <w:trPr>
          <w:trHeight w:val="240"/>
          <w:jc w:val="center"/>
        </w:trPr>
        <w:tc>
          <w:tcPr>
            <w:tcW w:w="4876" w:type="dxa"/>
            <w:tcBorders>
              <w:top w:val="nil"/>
              <w:left w:val="nil"/>
              <w:bottom w:val="nil"/>
              <w:right w:val="nil"/>
            </w:tcBorders>
          </w:tcPr>
          <w:p w14:paraId="5A2967B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17CE5EC" w14:textId="77777777" w:rsidR="007D3602" w:rsidRPr="007F715F" w:rsidRDefault="007D3602" w:rsidP="00DB2C00">
            <w:pPr>
              <w:pStyle w:val="AmColumnHeading"/>
            </w:pPr>
            <w:r w:rsidRPr="007F715F">
              <w:t>Izmjena</w:t>
            </w:r>
          </w:p>
        </w:tc>
      </w:tr>
      <w:tr w:rsidR="001F0173" w:rsidRPr="007F715F" w14:paraId="3480E1CA" w14:textId="77777777" w:rsidTr="00DB2C00">
        <w:trPr>
          <w:jc w:val="center"/>
        </w:trPr>
        <w:tc>
          <w:tcPr>
            <w:tcW w:w="4876" w:type="dxa"/>
            <w:tcBorders>
              <w:top w:val="nil"/>
              <w:left w:val="nil"/>
              <w:bottom w:val="nil"/>
              <w:right w:val="nil"/>
            </w:tcBorders>
          </w:tcPr>
          <w:p w14:paraId="5AE9AF81" w14:textId="77777777" w:rsidR="007D3602" w:rsidRPr="007F715F" w:rsidRDefault="007D3602" w:rsidP="00DB2C00">
            <w:pPr>
              <w:pStyle w:val="Normal6a"/>
            </w:pPr>
          </w:p>
        </w:tc>
        <w:tc>
          <w:tcPr>
            <w:tcW w:w="4876" w:type="dxa"/>
            <w:tcBorders>
              <w:top w:val="nil"/>
              <w:left w:val="nil"/>
              <w:bottom w:val="nil"/>
              <w:right w:val="nil"/>
            </w:tcBorders>
          </w:tcPr>
          <w:p w14:paraId="51FEBC0B" w14:textId="77777777" w:rsidR="007D3602" w:rsidRPr="007F715F" w:rsidRDefault="007D3602" w:rsidP="00DB2C00">
            <w:pPr>
              <w:pStyle w:val="Normal6a"/>
            </w:pPr>
            <w:r w:rsidRPr="007F715F">
              <w:rPr>
                <w:b/>
                <w:i/>
              </w:rPr>
              <w:t>Pb.</w:t>
            </w:r>
            <w:r w:rsidRPr="007F715F">
              <w:tab/>
            </w:r>
            <w:r w:rsidRPr="007F715F">
              <w:rPr>
                <w:b/>
                <w:i/>
              </w:rPr>
              <w:t>budući da je južnoafrički Narodni sud za toksine u poljoprivredi skrenuo pozornost na štetne utjecaje na ljudska prava, zdravlje i okoliš povezane s vrlo opasnim pesticidima, uključujući pesticide koji su zabranjeni u Europskoj uniji, ali koji se proizvode i izvoze u treće zemlje;</w:t>
            </w:r>
          </w:p>
        </w:tc>
      </w:tr>
    </w:tbl>
    <w:p w14:paraId="4F62DC8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EB2C7D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ACFF509"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6F80E3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545694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2E4D62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FF9998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 xml:space="preserve">Uvodna izjava </w:t>
      </w:r>
      <w:proofErr w:type="spellStart"/>
      <w:r w:rsidRPr="007F715F">
        <w:t>Pc</w:t>
      </w:r>
      <w:proofErr w:type="spellEnd"/>
      <w:r w:rsidRPr="007F715F">
        <w:t xml:space="preserve">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4508444" w14:textId="77777777" w:rsidTr="00DB2C00">
        <w:trPr>
          <w:trHeight w:hRule="exact" w:val="240"/>
          <w:jc w:val="center"/>
        </w:trPr>
        <w:tc>
          <w:tcPr>
            <w:tcW w:w="9752" w:type="dxa"/>
            <w:gridSpan w:val="2"/>
            <w:tcBorders>
              <w:top w:val="nil"/>
              <w:left w:val="nil"/>
              <w:bottom w:val="nil"/>
              <w:right w:val="nil"/>
            </w:tcBorders>
          </w:tcPr>
          <w:p w14:paraId="75846CD8" w14:textId="77777777" w:rsidR="007D3602" w:rsidRPr="007F715F" w:rsidRDefault="007D3602" w:rsidP="00DB2C00"/>
        </w:tc>
      </w:tr>
      <w:tr w:rsidR="001F0173" w:rsidRPr="007F715F" w14:paraId="463BD434" w14:textId="77777777" w:rsidTr="00DB2C00">
        <w:trPr>
          <w:trHeight w:val="240"/>
          <w:jc w:val="center"/>
        </w:trPr>
        <w:tc>
          <w:tcPr>
            <w:tcW w:w="4876" w:type="dxa"/>
            <w:tcBorders>
              <w:top w:val="nil"/>
              <w:left w:val="nil"/>
              <w:bottom w:val="nil"/>
              <w:right w:val="nil"/>
            </w:tcBorders>
          </w:tcPr>
          <w:p w14:paraId="4FEF10D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1654CB1" w14:textId="77777777" w:rsidR="007D3602" w:rsidRPr="007F715F" w:rsidRDefault="007D3602" w:rsidP="00DB2C00">
            <w:pPr>
              <w:pStyle w:val="AmColumnHeading"/>
            </w:pPr>
            <w:r w:rsidRPr="007F715F">
              <w:t>Izmjena</w:t>
            </w:r>
          </w:p>
        </w:tc>
      </w:tr>
      <w:tr w:rsidR="001F0173" w:rsidRPr="007F715F" w14:paraId="361E4C3B" w14:textId="77777777" w:rsidTr="00DB2C00">
        <w:trPr>
          <w:jc w:val="center"/>
        </w:trPr>
        <w:tc>
          <w:tcPr>
            <w:tcW w:w="4876" w:type="dxa"/>
            <w:tcBorders>
              <w:top w:val="nil"/>
              <w:left w:val="nil"/>
              <w:bottom w:val="nil"/>
              <w:right w:val="nil"/>
            </w:tcBorders>
          </w:tcPr>
          <w:p w14:paraId="0048A7AF" w14:textId="77777777" w:rsidR="007D3602" w:rsidRPr="007F715F" w:rsidRDefault="007D3602" w:rsidP="00DB2C00">
            <w:pPr>
              <w:pStyle w:val="Normal6a"/>
            </w:pPr>
          </w:p>
        </w:tc>
        <w:tc>
          <w:tcPr>
            <w:tcW w:w="4876" w:type="dxa"/>
            <w:tcBorders>
              <w:top w:val="nil"/>
              <w:left w:val="nil"/>
              <w:bottom w:val="nil"/>
              <w:right w:val="nil"/>
            </w:tcBorders>
          </w:tcPr>
          <w:p w14:paraId="7E55A16A" w14:textId="77777777" w:rsidR="007D3602" w:rsidRPr="007F715F" w:rsidRDefault="007D3602" w:rsidP="00DB2C00">
            <w:pPr>
              <w:pStyle w:val="Normal6a"/>
            </w:pPr>
            <w:proofErr w:type="spellStart"/>
            <w:r w:rsidRPr="007F715F">
              <w:rPr>
                <w:b/>
                <w:i/>
              </w:rPr>
              <w:t>Pc</w:t>
            </w:r>
            <w:proofErr w:type="spellEnd"/>
            <w:r w:rsidRPr="007F715F">
              <w:rPr>
                <w:b/>
                <w:i/>
              </w:rPr>
              <w:t>.</w:t>
            </w:r>
            <w:r w:rsidRPr="007F715F">
              <w:tab/>
            </w:r>
            <w:r w:rsidRPr="007F715F">
              <w:rPr>
                <w:b/>
                <w:i/>
              </w:rPr>
              <w:t>budući da bi izvoz pesticida koji su zabranjeni u Europskoj uniji mogao izazvati učinak bumeranga i dovesti do ostataka pesticida na uvezenim poljoprivrednim proizvodima koji ne ispunjavaju zahtjeve, što bi negativno utjecalo na pristup zemalja izvoznica tržištu Unije, kao što je pokazao veliki pad kenijskog izvoza povrća, koji narušava i ciljeve u području javnog zdravlja i gospodarske interese partnerskih zemalja;</w:t>
            </w:r>
          </w:p>
        </w:tc>
      </w:tr>
    </w:tbl>
    <w:p w14:paraId="435F4AE0"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9C84C3E"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0442DA4"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2979B0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D23177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647185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07E076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Uvodna izjava Pd (nova)</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29ECFD4" w14:textId="77777777" w:rsidTr="00DB2C00">
        <w:trPr>
          <w:trHeight w:hRule="exact" w:val="240"/>
          <w:jc w:val="center"/>
        </w:trPr>
        <w:tc>
          <w:tcPr>
            <w:tcW w:w="9752" w:type="dxa"/>
            <w:gridSpan w:val="2"/>
            <w:tcBorders>
              <w:top w:val="nil"/>
              <w:left w:val="nil"/>
              <w:bottom w:val="nil"/>
              <w:right w:val="nil"/>
            </w:tcBorders>
          </w:tcPr>
          <w:p w14:paraId="0DEF5BBB" w14:textId="77777777" w:rsidR="007D3602" w:rsidRPr="007F715F" w:rsidRDefault="007D3602" w:rsidP="00DB2C00"/>
        </w:tc>
      </w:tr>
      <w:tr w:rsidR="001F0173" w:rsidRPr="007F715F" w14:paraId="40E731BA" w14:textId="77777777" w:rsidTr="00DB2C00">
        <w:trPr>
          <w:trHeight w:val="240"/>
          <w:jc w:val="center"/>
        </w:trPr>
        <w:tc>
          <w:tcPr>
            <w:tcW w:w="4876" w:type="dxa"/>
            <w:tcBorders>
              <w:top w:val="nil"/>
              <w:left w:val="nil"/>
              <w:bottom w:val="nil"/>
              <w:right w:val="nil"/>
            </w:tcBorders>
          </w:tcPr>
          <w:p w14:paraId="1197C904"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7075F7F" w14:textId="77777777" w:rsidR="007D3602" w:rsidRPr="007F715F" w:rsidRDefault="007D3602" w:rsidP="00DB2C00">
            <w:pPr>
              <w:pStyle w:val="AmColumnHeading"/>
            </w:pPr>
            <w:r w:rsidRPr="007F715F">
              <w:t>Izmjena</w:t>
            </w:r>
          </w:p>
        </w:tc>
      </w:tr>
      <w:tr w:rsidR="001F0173" w:rsidRPr="007F715F" w14:paraId="03BD39CC" w14:textId="77777777" w:rsidTr="00DB2C00">
        <w:trPr>
          <w:jc w:val="center"/>
        </w:trPr>
        <w:tc>
          <w:tcPr>
            <w:tcW w:w="4876" w:type="dxa"/>
            <w:tcBorders>
              <w:top w:val="nil"/>
              <w:left w:val="nil"/>
              <w:bottom w:val="nil"/>
              <w:right w:val="nil"/>
            </w:tcBorders>
          </w:tcPr>
          <w:p w14:paraId="006B74F5" w14:textId="77777777" w:rsidR="007D3602" w:rsidRPr="007F715F" w:rsidRDefault="007D3602" w:rsidP="00DB2C00">
            <w:pPr>
              <w:pStyle w:val="Normal6a"/>
            </w:pPr>
          </w:p>
        </w:tc>
        <w:tc>
          <w:tcPr>
            <w:tcW w:w="4876" w:type="dxa"/>
            <w:tcBorders>
              <w:top w:val="nil"/>
              <w:left w:val="nil"/>
              <w:bottom w:val="nil"/>
              <w:right w:val="nil"/>
            </w:tcBorders>
          </w:tcPr>
          <w:p w14:paraId="357279F3" w14:textId="77777777" w:rsidR="007D3602" w:rsidRPr="007F715F" w:rsidRDefault="007D3602" w:rsidP="00DB2C00">
            <w:pPr>
              <w:pStyle w:val="Normal6a"/>
            </w:pPr>
            <w:r w:rsidRPr="007F715F">
              <w:rPr>
                <w:b/>
                <w:i/>
              </w:rPr>
              <w:t>Pd.</w:t>
            </w:r>
            <w:r w:rsidRPr="007F715F">
              <w:tab/>
            </w:r>
            <w:r w:rsidRPr="007F715F">
              <w:rPr>
                <w:b/>
                <w:i/>
              </w:rPr>
              <w:t>budući da se u prioritetima skupine G20 sa sastanka u Južnoj Africi iz 2025. naglašava da se dio rastuće svjetske proizvodnje kemikalija premješta na globalni jug, što povećava rizike za posebno ranjive zemlje zbog ograničenog pristupa informacijama, sigurnijim alternativama i adekvatnoj infrastrukturi za upravljanje kemikalijama;</w:t>
            </w:r>
          </w:p>
        </w:tc>
      </w:tr>
    </w:tbl>
    <w:p w14:paraId="0D5EEFE0"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E2510A9"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68BC85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B925D8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91B7B7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E5C08C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BCA7D7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D590519" w14:textId="77777777" w:rsidTr="00DB2C00">
        <w:trPr>
          <w:trHeight w:hRule="exact" w:val="240"/>
          <w:jc w:val="center"/>
        </w:trPr>
        <w:tc>
          <w:tcPr>
            <w:tcW w:w="9752" w:type="dxa"/>
            <w:gridSpan w:val="2"/>
            <w:tcBorders>
              <w:top w:val="nil"/>
              <w:left w:val="nil"/>
              <w:bottom w:val="nil"/>
              <w:right w:val="nil"/>
            </w:tcBorders>
          </w:tcPr>
          <w:p w14:paraId="423BDB4E" w14:textId="77777777" w:rsidR="007D3602" w:rsidRPr="007F715F" w:rsidRDefault="007D3602" w:rsidP="00DB2C00"/>
        </w:tc>
      </w:tr>
      <w:tr w:rsidR="001F0173" w:rsidRPr="007F715F" w14:paraId="1CC8EB24" w14:textId="77777777" w:rsidTr="00DB2C00">
        <w:trPr>
          <w:trHeight w:val="240"/>
          <w:jc w:val="center"/>
        </w:trPr>
        <w:tc>
          <w:tcPr>
            <w:tcW w:w="4876" w:type="dxa"/>
            <w:tcBorders>
              <w:top w:val="nil"/>
              <w:left w:val="nil"/>
              <w:bottom w:val="nil"/>
              <w:right w:val="nil"/>
            </w:tcBorders>
          </w:tcPr>
          <w:p w14:paraId="2B2547AE" w14:textId="77777777" w:rsidR="007D3602" w:rsidRPr="007F715F" w:rsidRDefault="007D3602" w:rsidP="00DB2C00">
            <w:pPr>
              <w:pStyle w:val="AmColumnHeading"/>
            </w:pPr>
            <w:r w:rsidRPr="007F715F">
              <w:lastRenderedPageBreak/>
              <w:t>Nacrt prijedloga rezolucije</w:t>
            </w:r>
          </w:p>
        </w:tc>
        <w:tc>
          <w:tcPr>
            <w:tcW w:w="4876" w:type="dxa"/>
            <w:tcBorders>
              <w:top w:val="nil"/>
              <w:left w:val="nil"/>
              <w:bottom w:val="nil"/>
              <w:right w:val="nil"/>
            </w:tcBorders>
          </w:tcPr>
          <w:p w14:paraId="503BAF82" w14:textId="77777777" w:rsidR="007D3602" w:rsidRPr="007F715F" w:rsidRDefault="007D3602" w:rsidP="00DB2C00">
            <w:pPr>
              <w:pStyle w:val="AmColumnHeading"/>
            </w:pPr>
            <w:r w:rsidRPr="007F715F">
              <w:t>Izmjena</w:t>
            </w:r>
          </w:p>
        </w:tc>
      </w:tr>
      <w:tr w:rsidR="001F0173" w:rsidRPr="007F715F" w14:paraId="74A2E43E" w14:textId="77777777" w:rsidTr="00DB2C00">
        <w:trPr>
          <w:jc w:val="center"/>
        </w:trPr>
        <w:tc>
          <w:tcPr>
            <w:tcW w:w="4876" w:type="dxa"/>
            <w:tcBorders>
              <w:top w:val="nil"/>
              <w:left w:val="nil"/>
              <w:bottom w:val="nil"/>
              <w:right w:val="nil"/>
            </w:tcBorders>
          </w:tcPr>
          <w:p w14:paraId="62F1808B" w14:textId="77777777" w:rsidR="007D3602" w:rsidRPr="007F715F" w:rsidRDefault="007D3602" w:rsidP="00DB2C00">
            <w:pPr>
              <w:pStyle w:val="Normal6a"/>
            </w:pPr>
            <w:r w:rsidRPr="007F715F">
              <w:t>1.</w:t>
            </w:r>
            <w:r w:rsidRPr="007F715F">
              <w:tab/>
              <w:t xml:space="preserve">naglašava važnost izgradnje održive, konkurentne i snažne infrastrukture i industrijske baze u Africi u cilju razvoja otpornih lanaca vrijednosti, jačanja i diversifikacije afričkih 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 </w:t>
            </w:r>
            <w:r w:rsidRPr="007F715F">
              <w:rPr>
                <w:b/>
                <w:i/>
              </w:rPr>
              <w:t xml:space="preserve">te poziva Komisiju, države članice i afričke zemlje, kao i europska poduzeća i ulagače, uključujući Europsku investicijsku banku, da prioritetno uklone te nedostatke izdvajanjem odgovarajućih sredstava za nadogradnju fizičke infrastrukture i jačanje ljudskih vještina i razvoja, smanjenjem necarinskih trgovinskih troškova, pojednostavnjenjem uvoznih i izvoznih postupaka i diversifikacijom trgovinskih partnera, osiguravajući pritom da se u afričkim projektima industrijalizacije primjenjuju moderne, održive i, kad god je to moguće, klimatski neutralne proizvodne tehnologije u skladu sa strategijom Global </w:t>
            </w:r>
            <w:proofErr w:type="spellStart"/>
            <w:r w:rsidRPr="007F715F">
              <w:rPr>
                <w:b/>
                <w:i/>
              </w:rPr>
              <w:t>Gateway</w:t>
            </w:r>
            <w:proofErr w:type="spellEnd"/>
            <w:r w:rsidRPr="007F715F">
              <w:t>;</w:t>
            </w:r>
          </w:p>
        </w:tc>
        <w:tc>
          <w:tcPr>
            <w:tcW w:w="4876" w:type="dxa"/>
            <w:tcBorders>
              <w:top w:val="nil"/>
              <w:left w:val="nil"/>
              <w:bottom w:val="nil"/>
              <w:right w:val="nil"/>
            </w:tcBorders>
          </w:tcPr>
          <w:p w14:paraId="65DD44BD" w14:textId="77777777" w:rsidR="007D3602" w:rsidRPr="007F715F" w:rsidRDefault="007D3602" w:rsidP="00DB2C00">
            <w:pPr>
              <w:pStyle w:val="Normal6a"/>
            </w:pPr>
            <w:r w:rsidRPr="007F715F">
              <w:t>1.</w:t>
            </w:r>
            <w:r w:rsidRPr="007F715F">
              <w:tab/>
              <w:t>naglašava važnost izgradnje održive, konkurentne i snažne infrastrukture i industrijske baze u Africi u cilju razvoja otpornih lanaca vrijednosti, jačanja i diversifikacije afričkih 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w:t>
            </w:r>
          </w:p>
        </w:tc>
      </w:tr>
    </w:tbl>
    <w:p w14:paraId="281B19B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2B5FFE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CAC67E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D19C11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011322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EBCB3E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84E098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95F1EC6" w14:textId="77777777" w:rsidTr="00DB2C00">
        <w:trPr>
          <w:trHeight w:hRule="exact" w:val="240"/>
          <w:jc w:val="center"/>
        </w:trPr>
        <w:tc>
          <w:tcPr>
            <w:tcW w:w="9752" w:type="dxa"/>
            <w:gridSpan w:val="2"/>
            <w:tcBorders>
              <w:top w:val="nil"/>
              <w:left w:val="nil"/>
              <w:bottom w:val="nil"/>
              <w:right w:val="nil"/>
            </w:tcBorders>
          </w:tcPr>
          <w:p w14:paraId="04CF222F" w14:textId="77777777" w:rsidR="007D3602" w:rsidRPr="007F715F" w:rsidRDefault="007D3602" w:rsidP="00DB2C00"/>
        </w:tc>
      </w:tr>
      <w:tr w:rsidR="001F0173" w:rsidRPr="007F715F" w14:paraId="0A2BDF30" w14:textId="77777777" w:rsidTr="00DB2C00">
        <w:trPr>
          <w:trHeight w:val="240"/>
          <w:jc w:val="center"/>
        </w:trPr>
        <w:tc>
          <w:tcPr>
            <w:tcW w:w="4876" w:type="dxa"/>
            <w:tcBorders>
              <w:top w:val="nil"/>
              <w:left w:val="nil"/>
              <w:bottom w:val="nil"/>
              <w:right w:val="nil"/>
            </w:tcBorders>
          </w:tcPr>
          <w:p w14:paraId="712C402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9A64181" w14:textId="77777777" w:rsidR="007D3602" w:rsidRPr="007F715F" w:rsidRDefault="007D3602" w:rsidP="00DB2C00">
            <w:pPr>
              <w:pStyle w:val="AmColumnHeading"/>
            </w:pPr>
            <w:r w:rsidRPr="007F715F">
              <w:t>Izmjena</w:t>
            </w:r>
          </w:p>
        </w:tc>
      </w:tr>
      <w:tr w:rsidR="001F0173" w:rsidRPr="007F715F" w14:paraId="6F0A4AD5" w14:textId="77777777" w:rsidTr="00DB2C00">
        <w:trPr>
          <w:jc w:val="center"/>
        </w:trPr>
        <w:tc>
          <w:tcPr>
            <w:tcW w:w="4876" w:type="dxa"/>
            <w:tcBorders>
              <w:top w:val="nil"/>
              <w:left w:val="nil"/>
              <w:bottom w:val="nil"/>
              <w:right w:val="nil"/>
            </w:tcBorders>
          </w:tcPr>
          <w:p w14:paraId="501DE870" w14:textId="77777777" w:rsidR="007D3602" w:rsidRPr="007F715F" w:rsidRDefault="007D3602" w:rsidP="00DB2C00">
            <w:pPr>
              <w:pStyle w:val="Normal6a"/>
            </w:pPr>
            <w:r w:rsidRPr="007F715F">
              <w:t>1.</w:t>
            </w:r>
            <w:r w:rsidRPr="007F715F">
              <w:tab/>
              <w:t xml:space="preserve">naglašava važnost izgradnje održive, konkurentne i snažne </w:t>
            </w:r>
            <w:r w:rsidRPr="007F715F">
              <w:lastRenderedPageBreak/>
              <w:t xml:space="preserve">infrastrukture i industrijske baze u Africi u cilju razvoja otpornih lanaca vrijednosti, jačanja i diversifikacije afričkih 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 te poziva Komisiju, države članice i afričke zemlje, kao i europska poduzeća i ulagače, uključujući Europsku investicijsku banku, da prioritetno uklone te nedostatke izdvajanjem odgovarajućih sredstava za nadogradnju fizičke infrastrukture i jačanje ljudskih vještina i razvoja, smanjenjem necarinskih trgovinskih troškova, pojednostavnjenjem uvoznih i izvoznih postupaka i diversifikacijom trgovinskih partnera, osiguravajući pritom da se </w:t>
            </w:r>
            <w:r w:rsidRPr="007F715F">
              <w:rPr>
                <w:b/>
                <w:i/>
              </w:rPr>
              <w:t>u afričkim projektima</w:t>
            </w:r>
            <w:r w:rsidRPr="007F715F">
              <w:t xml:space="preserve"> industrijalizacije </w:t>
            </w:r>
            <w:r w:rsidRPr="007F715F">
              <w:rPr>
                <w:b/>
                <w:i/>
              </w:rPr>
              <w:t>primjenjuju</w:t>
            </w:r>
            <w:r w:rsidRPr="007F715F">
              <w:t xml:space="preserve"> moderne, održive i, kad god je to moguće, klimatski neutralne proizvodne tehnologije u skladu sa strategijom Global </w:t>
            </w:r>
            <w:proofErr w:type="spellStart"/>
            <w:r w:rsidRPr="007F715F">
              <w:t>Gateway</w:t>
            </w:r>
            <w:proofErr w:type="spellEnd"/>
            <w:r w:rsidRPr="007F715F">
              <w:t>;</w:t>
            </w:r>
          </w:p>
        </w:tc>
        <w:tc>
          <w:tcPr>
            <w:tcW w:w="4876" w:type="dxa"/>
            <w:tcBorders>
              <w:top w:val="nil"/>
              <w:left w:val="nil"/>
              <w:bottom w:val="nil"/>
              <w:right w:val="nil"/>
            </w:tcBorders>
          </w:tcPr>
          <w:p w14:paraId="266AECC7" w14:textId="77777777" w:rsidR="007D3602" w:rsidRPr="007F715F" w:rsidRDefault="007D3602" w:rsidP="00DB2C00">
            <w:pPr>
              <w:pStyle w:val="Normal6a"/>
            </w:pPr>
            <w:r w:rsidRPr="007F715F">
              <w:lastRenderedPageBreak/>
              <w:t>1.</w:t>
            </w:r>
            <w:r w:rsidRPr="007F715F">
              <w:tab/>
              <w:t xml:space="preserve">naglašava važnost izgradnje održive, konkurentne i snažne </w:t>
            </w:r>
            <w:r w:rsidRPr="007F715F">
              <w:lastRenderedPageBreak/>
              <w:t xml:space="preserve">infrastrukture i industrijske baze u Africi u cilju razvoja otpornih lanaca vrijednosti, jačanja i diversifikacije afričkih 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 te poziva Komisiju, države članice i afričke zemlje, kao i </w:t>
            </w:r>
            <w:r w:rsidRPr="007F715F">
              <w:rPr>
                <w:b/>
                <w:i/>
              </w:rPr>
              <w:t>afrička i</w:t>
            </w:r>
            <w:r w:rsidRPr="007F715F">
              <w:t xml:space="preserve"> europska poduzeća i ulagače, uključujući </w:t>
            </w:r>
            <w:r w:rsidRPr="007F715F">
              <w:rPr>
                <w:b/>
                <w:i/>
              </w:rPr>
              <w:t>afričke mirovinske fondove i osiguravajuća poduzeća, koji su 2025. činili 775 milijardi USD (prema Afričkoj financijskoj korporaciji), Afričku razvojnu banku,</w:t>
            </w:r>
            <w:r w:rsidRPr="007F715F">
              <w:t xml:space="preserve"> Europsku investicijsku banku, da prioritetno uklone te nedostatke izdvajanjem odgovarajućih sredstava za </w:t>
            </w:r>
            <w:r w:rsidRPr="007F715F">
              <w:rPr>
                <w:b/>
                <w:i/>
              </w:rPr>
              <w:t>razvoj integriranih koridora (projekata koji povezuju luke, željeznicu, ceste), ulaganja u čistu energiju (npr. solarnu energiju) i digitalizaciju,</w:t>
            </w:r>
            <w:r w:rsidRPr="007F715F">
              <w:t xml:space="preserve"> nadogradnju fizičke infrastrukture i jačanje ljudskih vještina i razvoja, smanjenjem necarinskih trgovinskih troškova, pojednostavnjenjem uvoznih i izvoznih postupaka i diversifikacijom trgovinskih partnera, osiguravajući pritom da se </w:t>
            </w:r>
            <w:r w:rsidRPr="007F715F">
              <w:rPr>
                <w:b/>
                <w:i/>
              </w:rPr>
              <w:t>afrički projekti</w:t>
            </w:r>
            <w:r w:rsidRPr="007F715F">
              <w:t xml:space="preserve"> industrijalizacije </w:t>
            </w:r>
            <w:r w:rsidRPr="007F715F">
              <w:rPr>
                <w:b/>
                <w:i/>
              </w:rPr>
              <w:t>temelje na strateškom planiranju koje objedinjuje</w:t>
            </w:r>
            <w:r w:rsidRPr="007F715F">
              <w:t xml:space="preserve"> moderne, održive i, kad god je to moguće, klimatski neutralne proizvodne tehnologije u skladu sa strategijom Global </w:t>
            </w:r>
            <w:proofErr w:type="spellStart"/>
            <w:r w:rsidRPr="007F715F">
              <w:t>Gateway</w:t>
            </w:r>
            <w:proofErr w:type="spellEnd"/>
            <w:r w:rsidRPr="007F715F">
              <w:t xml:space="preserve"> </w:t>
            </w:r>
            <w:r w:rsidRPr="007F715F">
              <w:rPr>
                <w:b/>
                <w:i/>
              </w:rPr>
              <w:t>te da se radi smanjivanja ugljičnog otiska primjenjuju lokalni materijali</w:t>
            </w:r>
            <w:r w:rsidRPr="007F715F">
              <w:t>;</w:t>
            </w:r>
          </w:p>
        </w:tc>
      </w:tr>
    </w:tbl>
    <w:p w14:paraId="78E5C496"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1B3AE6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1F615A3"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8A8DF5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18DC1C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64F1A8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3BA5C5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552C0D2" w14:textId="77777777" w:rsidTr="00DB2C00">
        <w:trPr>
          <w:trHeight w:hRule="exact" w:val="240"/>
          <w:jc w:val="center"/>
        </w:trPr>
        <w:tc>
          <w:tcPr>
            <w:tcW w:w="9752" w:type="dxa"/>
            <w:gridSpan w:val="2"/>
            <w:tcBorders>
              <w:top w:val="nil"/>
              <w:left w:val="nil"/>
              <w:bottom w:val="nil"/>
              <w:right w:val="nil"/>
            </w:tcBorders>
          </w:tcPr>
          <w:p w14:paraId="0F75CD54" w14:textId="77777777" w:rsidR="007D3602" w:rsidRPr="007F715F" w:rsidRDefault="007D3602" w:rsidP="00DB2C00"/>
        </w:tc>
      </w:tr>
      <w:tr w:rsidR="001F0173" w:rsidRPr="007F715F" w14:paraId="48D664AE" w14:textId="77777777" w:rsidTr="00DB2C00">
        <w:trPr>
          <w:trHeight w:val="240"/>
          <w:jc w:val="center"/>
        </w:trPr>
        <w:tc>
          <w:tcPr>
            <w:tcW w:w="4876" w:type="dxa"/>
            <w:tcBorders>
              <w:top w:val="nil"/>
              <w:left w:val="nil"/>
              <w:bottom w:val="nil"/>
              <w:right w:val="nil"/>
            </w:tcBorders>
          </w:tcPr>
          <w:p w14:paraId="42BBFFB2" w14:textId="77777777" w:rsidR="007D3602" w:rsidRPr="007F715F" w:rsidRDefault="007D3602" w:rsidP="00DB2C00">
            <w:pPr>
              <w:pStyle w:val="AmColumnHeading"/>
            </w:pPr>
            <w:r w:rsidRPr="007F715F">
              <w:lastRenderedPageBreak/>
              <w:t>Nacrt prijedloga rezolucije</w:t>
            </w:r>
          </w:p>
        </w:tc>
        <w:tc>
          <w:tcPr>
            <w:tcW w:w="4876" w:type="dxa"/>
            <w:tcBorders>
              <w:top w:val="nil"/>
              <w:left w:val="nil"/>
              <w:bottom w:val="nil"/>
              <w:right w:val="nil"/>
            </w:tcBorders>
          </w:tcPr>
          <w:p w14:paraId="414D2D79" w14:textId="77777777" w:rsidR="007D3602" w:rsidRPr="007F715F" w:rsidRDefault="007D3602" w:rsidP="00DB2C00">
            <w:pPr>
              <w:pStyle w:val="AmColumnHeading"/>
            </w:pPr>
            <w:r w:rsidRPr="007F715F">
              <w:t>Izmjena</w:t>
            </w:r>
          </w:p>
        </w:tc>
      </w:tr>
      <w:tr w:rsidR="001F0173" w:rsidRPr="007F715F" w14:paraId="63F2AE92" w14:textId="77777777" w:rsidTr="00DB2C00">
        <w:trPr>
          <w:jc w:val="center"/>
        </w:trPr>
        <w:tc>
          <w:tcPr>
            <w:tcW w:w="4876" w:type="dxa"/>
            <w:tcBorders>
              <w:top w:val="nil"/>
              <w:left w:val="nil"/>
              <w:bottom w:val="nil"/>
              <w:right w:val="nil"/>
            </w:tcBorders>
          </w:tcPr>
          <w:p w14:paraId="63E14C5D" w14:textId="77777777" w:rsidR="007D3602" w:rsidRPr="007F715F" w:rsidRDefault="007D3602" w:rsidP="00DB2C00">
            <w:pPr>
              <w:pStyle w:val="Normal6a"/>
            </w:pPr>
            <w:r w:rsidRPr="007F715F">
              <w:t>1.</w:t>
            </w:r>
            <w:r w:rsidRPr="007F715F">
              <w:tab/>
              <w:t xml:space="preserve">naglašava važnost izgradnje održive, konkurentne i snažne infrastrukture i industrijske baze u Africi u cilju razvoja otpornih lanaca vrijednosti, jačanja i diversifikacije afričkih 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 </w:t>
            </w:r>
            <w:r w:rsidRPr="007F715F">
              <w:rPr>
                <w:b/>
                <w:i/>
              </w:rPr>
              <w:t>te</w:t>
            </w:r>
            <w:r w:rsidRPr="007F715F">
              <w:t xml:space="preserve"> poziva Komisiju, države članice i afričke zemlje, kao i europska poduzeća i ulagače, uključujući Europsku investicijsku banku, da </w:t>
            </w:r>
            <w:r w:rsidRPr="007F715F">
              <w:rPr>
                <w:b/>
                <w:i/>
              </w:rPr>
              <w:t>prioritetno uklone te nedostatke izdvajanjem odgovarajućih sredstava za nadogradnju</w:t>
            </w:r>
            <w:r w:rsidRPr="007F715F">
              <w:t xml:space="preserve"> fizičke infrastrukture i </w:t>
            </w:r>
            <w:r w:rsidRPr="007F715F">
              <w:rPr>
                <w:b/>
                <w:i/>
              </w:rPr>
              <w:t>jačanje</w:t>
            </w:r>
            <w:r w:rsidRPr="007F715F">
              <w:t xml:space="preserve"> ljudskih vještina i razvoja, </w:t>
            </w:r>
            <w:r w:rsidRPr="007F715F">
              <w:rPr>
                <w:b/>
                <w:i/>
              </w:rPr>
              <w:t>smanjenjem</w:t>
            </w:r>
            <w:r w:rsidRPr="007F715F">
              <w:t xml:space="preserve"> necarinskih trgovinskih troškova, </w:t>
            </w:r>
            <w:r w:rsidRPr="007F715F">
              <w:rPr>
                <w:b/>
                <w:i/>
              </w:rPr>
              <w:t>pojednostavnjenjem</w:t>
            </w:r>
            <w:r w:rsidRPr="007F715F">
              <w:t xml:space="preserve"> uvoznih i izvoznih postupaka i </w:t>
            </w:r>
            <w:r w:rsidRPr="007F715F">
              <w:rPr>
                <w:b/>
                <w:i/>
              </w:rPr>
              <w:t>diversifikacijom</w:t>
            </w:r>
            <w:r w:rsidRPr="007F715F">
              <w:t xml:space="preserve"> trgovinskih partnera</w:t>
            </w:r>
            <w:r w:rsidRPr="007F715F">
              <w:rPr>
                <w:b/>
                <w:i/>
              </w:rPr>
              <w:t>, osiguravajući pritom da se u afričkim projektima</w:t>
            </w:r>
            <w:r w:rsidRPr="007F715F">
              <w:t xml:space="preserve"> industrijalizacije </w:t>
            </w:r>
            <w:r w:rsidRPr="007F715F">
              <w:rPr>
                <w:b/>
                <w:i/>
              </w:rPr>
              <w:t xml:space="preserve">primjenjuju moderne, održive i, kad god je to moguće, klimatski neutralne proizvodne tehnologije u skladu sa strategijom Global </w:t>
            </w:r>
            <w:proofErr w:type="spellStart"/>
            <w:r w:rsidRPr="007F715F">
              <w:rPr>
                <w:b/>
                <w:i/>
              </w:rPr>
              <w:t>Gateway</w:t>
            </w:r>
            <w:proofErr w:type="spellEnd"/>
            <w:r w:rsidRPr="007F715F">
              <w:t>;</w:t>
            </w:r>
          </w:p>
        </w:tc>
        <w:tc>
          <w:tcPr>
            <w:tcW w:w="4876" w:type="dxa"/>
            <w:tcBorders>
              <w:top w:val="nil"/>
              <w:left w:val="nil"/>
              <w:bottom w:val="nil"/>
              <w:right w:val="nil"/>
            </w:tcBorders>
          </w:tcPr>
          <w:p w14:paraId="553B6DDE" w14:textId="77777777" w:rsidR="007D3602" w:rsidRPr="007F715F" w:rsidRDefault="007D3602" w:rsidP="00DB2C00">
            <w:pPr>
              <w:pStyle w:val="Normal6a"/>
            </w:pPr>
            <w:r w:rsidRPr="007F715F">
              <w:t>1.</w:t>
            </w:r>
            <w:r w:rsidRPr="007F715F">
              <w:tab/>
              <w:t>naglašava važnost izgradnje održive, konkurentne i snažne infrastrukture i industrijske baze u Africi u cilju razvoja otpornih lanaca vrijednosti, jačanja i diversifikacije afričkih 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w:t>
            </w:r>
            <w:r w:rsidRPr="007F715F">
              <w:rPr>
                <w:b/>
                <w:i/>
              </w:rPr>
              <w:t>;</w:t>
            </w:r>
            <w:r w:rsidRPr="007F715F">
              <w:t xml:space="preserve"> poziva Komisiju, države članice i afričke zemlje, kao i europska poduzeća i ulagače, uključujući Europsku investicijsku banku, </w:t>
            </w:r>
            <w:r w:rsidRPr="007F715F">
              <w:rPr>
                <w:b/>
                <w:i/>
              </w:rPr>
              <w:t>i Afričku razvojnu banku</w:t>
            </w:r>
            <w:r w:rsidRPr="007F715F">
              <w:t xml:space="preserve"> da </w:t>
            </w:r>
            <w:r w:rsidRPr="007F715F">
              <w:rPr>
                <w:b/>
                <w:i/>
              </w:rPr>
              <w:t>surađuju na rješavanju izazova</w:t>
            </w:r>
            <w:r w:rsidRPr="007F715F">
              <w:t xml:space="preserve"> fizičke infrastrukture i </w:t>
            </w:r>
            <w:r w:rsidRPr="007F715F">
              <w:rPr>
                <w:b/>
                <w:i/>
              </w:rPr>
              <w:t>jačanja</w:t>
            </w:r>
            <w:r w:rsidRPr="007F715F">
              <w:t xml:space="preserve"> ljudskih vještina i razvoja, </w:t>
            </w:r>
            <w:r w:rsidRPr="007F715F">
              <w:rPr>
                <w:b/>
                <w:i/>
              </w:rPr>
              <w:t>kao i na smanjenju</w:t>
            </w:r>
            <w:r w:rsidRPr="007F715F">
              <w:t xml:space="preserve"> necarinskih trgovinskih troškova, </w:t>
            </w:r>
            <w:r w:rsidRPr="007F715F">
              <w:rPr>
                <w:b/>
                <w:i/>
              </w:rPr>
              <w:t>pojednostavnjenju</w:t>
            </w:r>
            <w:r w:rsidRPr="007F715F">
              <w:t xml:space="preserve"> uvoznih i izvoznih postupaka i </w:t>
            </w:r>
            <w:r w:rsidRPr="007F715F">
              <w:rPr>
                <w:b/>
                <w:i/>
              </w:rPr>
              <w:t>diversifikaciji</w:t>
            </w:r>
            <w:r w:rsidRPr="007F715F">
              <w:t xml:space="preserve"> trgovinskih partnera </w:t>
            </w:r>
            <w:r w:rsidRPr="007F715F">
              <w:rPr>
                <w:b/>
                <w:i/>
              </w:rPr>
              <w:t>radi poticanja procesa</w:t>
            </w:r>
            <w:r w:rsidRPr="007F715F">
              <w:t xml:space="preserve"> industrijalizacije </w:t>
            </w:r>
            <w:r w:rsidRPr="007F715F">
              <w:rPr>
                <w:b/>
                <w:i/>
              </w:rPr>
              <w:t>Afrike</w:t>
            </w:r>
            <w:r w:rsidRPr="007F715F">
              <w:t>;</w:t>
            </w:r>
          </w:p>
        </w:tc>
      </w:tr>
    </w:tbl>
    <w:p w14:paraId="701FF778"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565AE0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F7E31E2"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74C64A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8BDFAF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B51943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3B014E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9775F71" w14:textId="77777777" w:rsidTr="00DB2C00">
        <w:trPr>
          <w:trHeight w:hRule="exact" w:val="240"/>
          <w:jc w:val="center"/>
        </w:trPr>
        <w:tc>
          <w:tcPr>
            <w:tcW w:w="9752" w:type="dxa"/>
            <w:gridSpan w:val="2"/>
            <w:tcBorders>
              <w:top w:val="nil"/>
              <w:left w:val="nil"/>
              <w:bottom w:val="nil"/>
              <w:right w:val="nil"/>
            </w:tcBorders>
          </w:tcPr>
          <w:p w14:paraId="251F366B" w14:textId="77777777" w:rsidR="007D3602" w:rsidRPr="007F715F" w:rsidRDefault="007D3602" w:rsidP="00DB2C00"/>
        </w:tc>
      </w:tr>
      <w:tr w:rsidR="001F0173" w:rsidRPr="007F715F" w14:paraId="37B7D521" w14:textId="77777777" w:rsidTr="00DB2C00">
        <w:trPr>
          <w:trHeight w:val="240"/>
          <w:jc w:val="center"/>
        </w:trPr>
        <w:tc>
          <w:tcPr>
            <w:tcW w:w="4876" w:type="dxa"/>
            <w:tcBorders>
              <w:top w:val="nil"/>
              <w:left w:val="nil"/>
              <w:bottom w:val="nil"/>
              <w:right w:val="nil"/>
            </w:tcBorders>
          </w:tcPr>
          <w:p w14:paraId="3395513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2595252" w14:textId="77777777" w:rsidR="007D3602" w:rsidRPr="007F715F" w:rsidRDefault="007D3602" w:rsidP="00DB2C00">
            <w:pPr>
              <w:pStyle w:val="AmColumnHeading"/>
            </w:pPr>
            <w:r w:rsidRPr="007F715F">
              <w:t>Izmjena</w:t>
            </w:r>
          </w:p>
        </w:tc>
      </w:tr>
      <w:tr w:rsidR="001F0173" w:rsidRPr="007F715F" w14:paraId="5315ADBC" w14:textId="77777777" w:rsidTr="00DB2C00">
        <w:trPr>
          <w:jc w:val="center"/>
        </w:trPr>
        <w:tc>
          <w:tcPr>
            <w:tcW w:w="4876" w:type="dxa"/>
            <w:tcBorders>
              <w:top w:val="nil"/>
              <w:left w:val="nil"/>
              <w:bottom w:val="nil"/>
              <w:right w:val="nil"/>
            </w:tcBorders>
          </w:tcPr>
          <w:p w14:paraId="22781574" w14:textId="77777777" w:rsidR="007D3602" w:rsidRPr="007F715F" w:rsidRDefault="007D3602" w:rsidP="00DB2C00">
            <w:pPr>
              <w:pStyle w:val="Normal6a"/>
            </w:pPr>
            <w:r w:rsidRPr="007F715F">
              <w:t>1.</w:t>
            </w:r>
            <w:r w:rsidRPr="007F715F">
              <w:tab/>
              <w:t xml:space="preserve">naglašava važnost izgradnje održive, konkurentne i snažne infrastrukture i industrijske baze u Africi u </w:t>
            </w:r>
            <w:r w:rsidRPr="007F715F">
              <w:lastRenderedPageBreak/>
              <w:t xml:space="preserve">cilju razvoja otpornih lanaca vrijednosti, jačanja i diversifikacije afričkih 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 te poziva Komisiju, države članice i afričke zemlje, kao i europska poduzeća i ulagače, uključujući Europsku investicijsku banku, da prioritetno uklone te nedostatke izdvajanjem odgovarajućih sredstava za nadogradnju fizičke infrastrukture i jačanje ljudskih vještina i razvoja, smanjenjem necarinskih trgovinskih troškova, pojednostavnjenjem uvoznih i izvoznih postupaka i diversifikacijom trgovinskih partnera, osiguravajući pritom da se u afričkim projektima industrijalizacije primjenjuju moderne, održive i, kad god je to moguće, klimatski neutralne proizvodne tehnologije u skladu </w:t>
            </w:r>
            <w:r w:rsidRPr="007F715F">
              <w:rPr>
                <w:b/>
                <w:i/>
              </w:rPr>
              <w:t>sa</w:t>
            </w:r>
            <w:r w:rsidRPr="007F715F">
              <w:t xml:space="preserve"> strategijom Global </w:t>
            </w:r>
            <w:proofErr w:type="spellStart"/>
            <w:r w:rsidRPr="007F715F">
              <w:t>Gateway</w:t>
            </w:r>
            <w:proofErr w:type="spellEnd"/>
            <w:r w:rsidRPr="007F715F">
              <w:t>;</w:t>
            </w:r>
          </w:p>
        </w:tc>
        <w:tc>
          <w:tcPr>
            <w:tcW w:w="4876" w:type="dxa"/>
            <w:tcBorders>
              <w:top w:val="nil"/>
              <w:left w:val="nil"/>
              <w:bottom w:val="nil"/>
              <w:right w:val="nil"/>
            </w:tcBorders>
          </w:tcPr>
          <w:p w14:paraId="73DBD20A" w14:textId="77777777" w:rsidR="007D3602" w:rsidRPr="007F715F" w:rsidRDefault="007D3602" w:rsidP="00DB2C00">
            <w:pPr>
              <w:pStyle w:val="Normal6a"/>
            </w:pPr>
            <w:r w:rsidRPr="007F715F">
              <w:lastRenderedPageBreak/>
              <w:t>1.</w:t>
            </w:r>
            <w:r w:rsidRPr="007F715F">
              <w:tab/>
              <w:t xml:space="preserve">naglašava važnost izgradnje održive, konkurentne i snažne infrastrukture i industrijske baze u Africi u </w:t>
            </w:r>
            <w:r w:rsidRPr="007F715F">
              <w:lastRenderedPageBreak/>
              <w:t xml:space="preserve">cilju razvoja otpornih lanaca vrijednosti, jačanja i diversifikacije afričkih 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 te poziva Komisiju, države članice i afričke zemlje, kao i europska poduzeća i ulagače, uključujući Europsku investicijsku banku, da prioritetno uklone te nedostatke izdvajanjem odgovarajućih sredstava za nadogradnju fizičke infrastrukture i jačanje ljudskih vještina i razvoja, smanjenjem necarinskih trgovinskih troškova, pojednostavnjenjem uvoznih i izvoznih postupaka i diversifikacijom trgovinskih partnera, osiguravajući pritom da se u afričkim projektima industrijalizacije primjenjuju moderne, održive i, kad god je to moguće, klimatski neutralne proizvodne tehnologije u skladu </w:t>
            </w:r>
            <w:r w:rsidRPr="007F715F">
              <w:rPr>
                <w:b/>
                <w:i/>
              </w:rPr>
              <w:t>s Agendom Afričke unije 2063, Agendom UN-a 2030 za održivi razvoj i</w:t>
            </w:r>
            <w:r w:rsidRPr="007F715F">
              <w:t xml:space="preserve"> strategijom Global </w:t>
            </w:r>
            <w:proofErr w:type="spellStart"/>
            <w:r w:rsidRPr="007F715F">
              <w:t>Gateway</w:t>
            </w:r>
            <w:proofErr w:type="spellEnd"/>
            <w:r w:rsidRPr="007F715F">
              <w:t>;</w:t>
            </w:r>
          </w:p>
        </w:tc>
      </w:tr>
    </w:tbl>
    <w:p w14:paraId="01B6F8EA"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377E6E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13E5518"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F537BA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0BB419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ACFC67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FFDE58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758E604" w14:textId="77777777" w:rsidTr="00DB2C00">
        <w:trPr>
          <w:trHeight w:hRule="exact" w:val="240"/>
          <w:jc w:val="center"/>
        </w:trPr>
        <w:tc>
          <w:tcPr>
            <w:tcW w:w="9752" w:type="dxa"/>
            <w:gridSpan w:val="2"/>
            <w:tcBorders>
              <w:top w:val="nil"/>
              <w:left w:val="nil"/>
              <w:bottom w:val="nil"/>
              <w:right w:val="nil"/>
            </w:tcBorders>
          </w:tcPr>
          <w:p w14:paraId="0A5B304E" w14:textId="77777777" w:rsidR="007D3602" w:rsidRPr="007F715F" w:rsidRDefault="007D3602" w:rsidP="00DB2C00"/>
        </w:tc>
      </w:tr>
      <w:tr w:rsidR="001F0173" w:rsidRPr="007F715F" w14:paraId="3643FFF0" w14:textId="77777777" w:rsidTr="00DB2C00">
        <w:trPr>
          <w:trHeight w:val="240"/>
          <w:jc w:val="center"/>
        </w:trPr>
        <w:tc>
          <w:tcPr>
            <w:tcW w:w="4876" w:type="dxa"/>
            <w:tcBorders>
              <w:top w:val="nil"/>
              <w:left w:val="nil"/>
              <w:bottom w:val="nil"/>
              <w:right w:val="nil"/>
            </w:tcBorders>
          </w:tcPr>
          <w:p w14:paraId="587D24CF"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3F9EE9E" w14:textId="77777777" w:rsidR="007D3602" w:rsidRPr="007F715F" w:rsidRDefault="007D3602" w:rsidP="00DB2C00">
            <w:pPr>
              <w:pStyle w:val="AmColumnHeading"/>
            </w:pPr>
            <w:r w:rsidRPr="007F715F">
              <w:t>Izmjena</w:t>
            </w:r>
          </w:p>
        </w:tc>
      </w:tr>
      <w:tr w:rsidR="001F0173" w:rsidRPr="007F715F" w14:paraId="0F5B1D18" w14:textId="77777777" w:rsidTr="00DB2C00">
        <w:trPr>
          <w:jc w:val="center"/>
        </w:trPr>
        <w:tc>
          <w:tcPr>
            <w:tcW w:w="4876" w:type="dxa"/>
            <w:tcBorders>
              <w:top w:val="nil"/>
              <w:left w:val="nil"/>
              <w:bottom w:val="nil"/>
              <w:right w:val="nil"/>
            </w:tcBorders>
          </w:tcPr>
          <w:p w14:paraId="69BE5A2D" w14:textId="77777777" w:rsidR="007D3602" w:rsidRPr="007F715F" w:rsidRDefault="007D3602" w:rsidP="00DB2C00">
            <w:pPr>
              <w:pStyle w:val="Normal6a"/>
            </w:pPr>
            <w:r w:rsidRPr="007F715F">
              <w:t>1.</w:t>
            </w:r>
            <w:r w:rsidRPr="007F715F">
              <w:tab/>
              <w:t xml:space="preserve">naglašava važnost izgradnje održive, konkurentne i snažne infrastrukture i industrijske baze u Africi u cilju razvoja otpornih lanaca vrijednosti, jačanja i diversifikacije afričkih </w:t>
            </w:r>
            <w:r w:rsidRPr="007F715F">
              <w:lastRenderedPageBreak/>
              <w:t xml:space="preserve">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 te poziva Komisiju, države članice i afričke zemlje, kao i europska poduzeća i ulagače, uključujući Europsku investicijsku banku, da prioritetno uklone te nedostatke izdvajanjem odgovarajućih sredstava za nadogradnju fizičke infrastrukture i jačanje ljudskih vještina i razvoja, smanjenjem necarinskih trgovinskih troškova, pojednostavnjenjem uvoznih i izvoznih postupaka i diversifikacijom trgovinskih partnera, osiguravajući pritom da </w:t>
            </w:r>
            <w:r w:rsidRPr="007F715F">
              <w:rPr>
                <w:b/>
                <w:i/>
              </w:rPr>
              <w:t>se u afričkim projektima</w:t>
            </w:r>
            <w:r w:rsidRPr="007F715F">
              <w:t xml:space="preserve"> industrijalizacije </w:t>
            </w:r>
            <w:r w:rsidRPr="007F715F">
              <w:rPr>
                <w:b/>
                <w:i/>
              </w:rPr>
              <w:t xml:space="preserve">primjenjuju moderne, održive i, kad god je to moguće, klimatski neutralne proizvodne tehnologije u skladu sa strategijom Global </w:t>
            </w:r>
            <w:proofErr w:type="spellStart"/>
            <w:r w:rsidRPr="007F715F">
              <w:rPr>
                <w:b/>
                <w:i/>
              </w:rPr>
              <w:t>Gateway</w:t>
            </w:r>
            <w:proofErr w:type="spellEnd"/>
            <w:r w:rsidRPr="007F715F">
              <w:t>;</w:t>
            </w:r>
          </w:p>
        </w:tc>
        <w:tc>
          <w:tcPr>
            <w:tcW w:w="4876" w:type="dxa"/>
            <w:tcBorders>
              <w:top w:val="nil"/>
              <w:left w:val="nil"/>
              <w:bottom w:val="nil"/>
              <w:right w:val="nil"/>
            </w:tcBorders>
          </w:tcPr>
          <w:p w14:paraId="46964ED5" w14:textId="77777777" w:rsidR="007D3602" w:rsidRPr="007F715F" w:rsidRDefault="007D3602" w:rsidP="00DB2C00">
            <w:pPr>
              <w:pStyle w:val="Normal6a"/>
            </w:pPr>
            <w:r w:rsidRPr="007F715F">
              <w:lastRenderedPageBreak/>
              <w:t>1.</w:t>
            </w:r>
            <w:r w:rsidRPr="007F715F">
              <w:tab/>
              <w:t xml:space="preserve">naglašava važnost izgradnje održive, konkurentne i snažne infrastrukture i industrijske baze u Africi u cilju razvoja otpornih lanaca vrijednosti, jačanja i diversifikacije afričkih </w:t>
            </w:r>
            <w:r w:rsidRPr="007F715F">
              <w:lastRenderedPageBreak/>
              <w:t xml:space="preserve">trgovinskih mreža te promicanja prerade sirovina s visokom dodanom vrijednošću u Africi kao ključnog puta prema otvaranju kvalitetnih radnih mjesta, održivosti i većoj gospodarskoj otpornosti; žali zbog toga što i dalje postoje veliki infrastrukturni nedostaci koji ometaju regionalnu gospodarsku integraciju i vanjsku trgovinu te poziva Komisiju, države članice i afričke zemlje, kao i europska poduzeća i ulagače, uključujući Europsku investicijsku banku, da prioritetno uklone te nedostatke izdvajanjem odgovarajućih sredstava za nadogradnju fizičke infrastrukture i jačanje ljudskih vještina i razvoja, smanjenjem necarinskih trgovinskih troškova, pojednostavnjenjem uvoznih i izvoznih postupaka i diversifikacijom trgovinskih partnera, osiguravajući pritom da </w:t>
            </w:r>
            <w:r w:rsidRPr="007F715F">
              <w:rPr>
                <w:b/>
                <w:i/>
              </w:rPr>
              <w:t>afrički projekti</w:t>
            </w:r>
            <w:r w:rsidRPr="007F715F">
              <w:t xml:space="preserve"> industrijalizacije </w:t>
            </w:r>
            <w:r w:rsidRPr="007F715F">
              <w:rPr>
                <w:b/>
                <w:i/>
              </w:rPr>
              <w:t>ne uzrokuju da se u EU uvoze proizvodi koji ne ispunjavaju visoke europske standarde za okoliš, dobrobit životinja, sigurnost hrane i radne uvjete</w:t>
            </w:r>
            <w:r w:rsidRPr="007F715F">
              <w:t>;</w:t>
            </w:r>
          </w:p>
        </w:tc>
      </w:tr>
    </w:tbl>
    <w:p w14:paraId="3577E1C9"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31D9B1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3A4C07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59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278627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F66ECF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A9C8E6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30ED4E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58C1876" w14:textId="77777777" w:rsidTr="00DB2C00">
        <w:trPr>
          <w:trHeight w:hRule="exact" w:val="240"/>
          <w:jc w:val="center"/>
        </w:trPr>
        <w:tc>
          <w:tcPr>
            <w:tcW w:w="9752" w:type="dxa"/>
            <w:gridSpan w:val="2"/>
            <w:tcBorders>
              <w:top w:val="nil"/>
              <w:left w:val="nil"/>
              <w:bottom w:val="nil"/>
              <w:right w:val="nil"/>
            </w:tcBorders>
          </w:tcPr>
          <w:p w14:paraId="1B09E468" w14:textId="77777777" w:rsidR="007D3602" w:rsidRPr="007F715F" w:rsidRDefault="007D3602" w:rsidP="00DB2C00"/>
        </w:tc>
      </w:tr>
      <w:tr w:rsidR="001F0173" w:rsidRPr="007F715F" w14:paraId="2B1750EA" w14:textId="77777777" w:rsidTr="00DB2C00">
        <w:trPr>
          <w:trHeight w:val="240"/>
          <w:jc w:val="center"/>
        </w:trPr>
        <w:tc>
          <w:tcPr>
            <w:tcW w:w="4876" w:type="dxa"/>
            <w:tcBorders>
              <w:top w:val="nil"/>
              <w:left w:val="nil"/>
              <w:bottom w:val="nil"/>
              <w:right w:val="nil"/>
            </w:tcBorders>
          </w:tcPr>
          <w:p w14:paraId="4A9346E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F14C6B2" w14:textId="77777777" w:rsidR="007D3602" w:rsidRPr="007F715F" w:rsidRDefault="007D3602" w:rsidP="00DB2C00">
            <w:pPr>
              <w:pStyle w:val="AmColumnHeading"/>
            </w:pPr>
            <w:r w:rsidRPr="007F715F">
              <w:t>Izmjena</w:t>
            </w:r>
          </w:p>
        </w:tc>
      </w:tr>
      <w:tr w:rsidR="001F0173" w:rsidRPr="007F715F" w14:paraId="746179CE" w14:textId="77777777" w:rsidTr="00DB2C00">
        <w:trPr>
          <w:jc w:val="center"/>
        </w:trPr>
        <w:tc>
          <w:tcPr>
            <w:tcW w:w="4876" w:type="dxa"/>
            <w:tcBorders>
              <w:top w:val="nil"/>
              <w:left w:val="nil"/>
              <w:bottom w:val="nil"/>
              <w:right w:val="nil"/>
            </w:tcBorders>
          </w:tcPr>
          <w:p w14:paraId="3887E7F7" w14:textId="77777777" w:rsidR="007D3602" w:rsidRPr="007F715F" w:rsidRDefault="007D3602" w:rsidP="00DB2C00">
            <w:pPr>
              <w:pStyle w:val="Normal6a"/>
            </w:pPr>
          </w:p>
        </w:tc>
        <w:tc>
          <w:tcPr>
            <w:tcW w:w="4876" w:type="dxa"/>
            <w:tcBorders>
              <w:top w:val="nil"/>
              <w:left w:val="nil"/>
              <w:bottom w:val="nil"/>
              <w:right w:val="nil"/>
            </w:tcBorders>
          </w:tcPr>
          <w:p w14:paraId="50DAC918" w14:textId="77777777" w:rsidR="007D3602" w:rsidRPr="007F715F" w:rsidRDefault="007D3602" w:rsidP="00DB2C00">
            <w:pPr>
              <w:pStyle w:val="Normal6a"/>
            </w:pPr>
            <w:r w:rsidRPr="007F715F">
              <w:rPr>
                <w:b/>
                <w:i/>
              </w:rPr>
              <w:t>1.a</w:t>
            </w:r>
            <w:r w:rsidRPr="007F715F">
              <w:tab/>
            </w:r>
            <w:r w:rsidRPr="007F715F">
              <w:rPr>
                <w:b/>
                <w:i/>
              </w:rPr>
              <w:t xml:space="preserve">poziva Komisiju, države članice i afričke zemlje, kao i europska poduzeća i ulagače, uključujući Europsku investicijsku banku, da prioritetno uklone te nedostatke potpunom i djelotvornijom primjenom postojećih financijskih instrumenata EU-a za pomoć u nadogradnji fizičke infrastrukture i jačanjem ljudskih vještina i razvoja, smanjenjem necarinskih trgovinskih troškova, pojednostavnjenjem uvoznih i </w:t>
            </w:r>
            <w:r w:rsidRPr="007F715F">
              <w:rPr>
                <w:b/>
                <w:i/>
              </w:rPr>
              <w:lastRenderedPageBreak/>
              <w:t xml:space="preserve">izvoznih postupaka i diversifikacijom trgovinskih partnera, osiguravajući pritom da se u afričkim projektima industrijalizacije primjenjuju moderne, održive i, kad god je to moguće, klimatski neutralne proizvodne tehnologije u skladu sa strategijom Global </w:t>
            </w:r>
            <w:proofErr w:type="spellStart"/>
            <w:r w:rsidRPr="007F715F">
              <w:rPr>
                <w:b/>
                <w:i/>
              </w:rPr>
              <w:t>Gateway</w:t>
            </w:r>
            <w:proofErr w:type="spellEnd"/>
            <w:r w:rsidRPr="007F715F">
              <w:rPr>
                <w:b/>
                <w:i/>
              </w:rPr>
              <w:t>;</w:t>
            </w:r>
          </w:p>
        </w:tc>
      </w:tr>
    </w:tbl>
    <w:p w14:paraId="5A8AB6BD"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69167E0"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F02F6A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FBE673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68AD2C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6C499F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F53A71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5AD40DD" w14:textId="77777777" w:rsidTr="00DB2C00">
        <w:trPr>
          <w:trHeight w:hRule="exact" w:val="240"/>
          <w:jc w:val="center"/>
        </w:trPr>
        <w:tc>
          <w:tcPr>
            <w:tcW w:w="9752" w:type="dxa"/>
            <w:gridSpan w:val="2"/>
            <w:tcBorders>
              <w:top w:val="nil"/>
              <w:left w:val="nil"/>
              <w:bottom w:val="nil"/>
              <w:right w:val="nil"/>
            </w:tcBorders>
          </w:tcPr>
          <w:p w14:paraId="273E220E" w14:textId="77777777" w:rsidR="007D3602" w:rsidRPr="007F715F" w:rsidRDefault="007D3602" w:rsidP="00DB2C00"/>
        </w:tc>
      </w:tr>
      <w:tr w:rsidR="001F0173" w:rsidRPr="007F715F" w14:paraId="17017396" w14:textId="77777777" w:rsidTr="00DB2C00">
        <w:trPr>
          <w:trHeight w:val="240"/>
          <w:jc w:val="center"/>
        </w:trPr>
        <w:tc>
          <w:tcPr>
            <w:tcW w:w="4876" w:type="dxa"/>
            <w:tcBorders>
              <w:top w:val="nil"/>
              <w:left w:val="nil"/>
              <w:bottom w:val="nil"/>
              <w:right w:val="nil"/>
            </w:tcBorders>
          </w:tcPr>
          <w:p w14:paraId="329E269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83B538E" w14:textId="77777777" w:rsidR="007D3602" w:rsidRPr="007F715F" w:rsidRDefault="007D3602" w:rsidP="00DB2C00">
            <w:pPr>
              <w:pStyle w:val="AmColumnHeading"/>
            </w:pPr>
            <w:r w:rsidRPr="007F715F">
              <w:t>Izmjena</w:t>
            </w:r>
          </w:p>
        </w:tc>
      </w:tr>
      <w:tr w:rsidR="001F0173" w:rsidRPr="007F715F" w14:paraId="719AAC69" w14:textId="77777777" w:rsidTr="00DB2C00">
        <w:trPr>
          <w:jc w:val="center"/>
        </w:trPr>
        <w:tc>
          <w:tcPr>
            <w:tcW w:w="4876" w:type="dxa"/>
            <w:tcBorders>
              <w:top w:val="nil"/>
              <w:left w:val="nil"/>
              <w:bottom w:val="nil"/>
              <w:right w:val="nil"/>
            </w:tcBorders>
          </w:tcPr>
          <w:p w14:paraId="2DBC04DB" w14:textId="77777777" w:rsidR="007D3602" w:rsidRPr="007F715F" w:rsidRDefault="007D3602" w:rsidP="00DB2C00">
            <w:pPr>
              <w:pStyle w:val="Normal6a"/>
            </w:pPr>
          </w:p>
        </w:tc>
        <w:tc>
          <w:tcPr>
            <w:tcW w:w="4876" w:type="dxa"/>
            <w:tcBorders>
              <w:top w:val="nil"/>
              <w:left w:val="nil"/>
              <w:bottom w:val="nil"/>
              <w:right w:val="nil"/>
            </w:tcBorders>
          </w:tcPr>
          <w:p w14:paraId="2113045A" w14:textId="77777777" w:rsidR="007D3602" w:rsidRPr="007F715F" w:rsidRDefault="007D3602" w:rsidP="00DB2C00">
            <w:pPr>
              <w:pStyle w:val="Normal6a"/>
            </w:pPr>
            <w:r w:rsidRPr="007F715F">
              <w:rPr>
                <w:b/>
                <w:i/>
              </w:rPr>
              <w:t>1.a</w:t>
            </w:r>
            <w:r w:rsidRPr="007F715F">
              <w:tab/>
            </w:r>
            <w:r w:rsidRPr="007F715F">
              <w:rPr>
                <w:b/>
                <w:i/>
              </w:rPr>
              <w:t>ističe da se promicanje obrade sirovina visoke dodane vrijednosti u Africi mora odvijati uz slobodni, prethodni i informirani pristanak lokalnih zajednica; ističe da utrka za kritičnim sirovinama na afričkom kontinentu može biti pokretač sukoba i kršenja ljudskih prava, poput prisilnog rada; poziva Komisiju, Europsku službu za vanjsko djelovanje, Vijeće i države članice da provode primjerenu dužnu pažnju u vezi sa sporazumima koji se tiču kritičnih sirovina kako bi zajamčili da Unija ne potiče kršenja ljudskih prava niti doprinosi rastu sukoba uzrokovanih utrkom za prirodnim resursima;</w:t>
            </w:r>
          </w:p>
        </w:tc>
      </w:tr>
    </w:tbl>
    <w:p w14:paraId="55D52F6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E896F64"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673301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C08AC1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3BE97A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1CC4BA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57E9CF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9C0B669" w14:textId="77777777" w:rsidTr="00DB2C00">
        <w:trPr>
          <w:trHeight w:hRule="exact" w:val="240"/>
          <w:jc w:val="center"/>
        </w:trPr>
        <w:tc>
          <w:tcPr>
            <w:tcW w:w="9752" w:type="dxa"/>
            <w:gridSpan w:val="2"/>
            <w:tcBorders>
              <w:top w:val="nil"/>
              <w:left w:val="nil"/>
              <w:bottom w:val="nil"/>
              <w:right w:val="nil"/>
            </w:tcBorders>
          </w:tcPr>
          <w:p w14:paraId="6559312F" w14:textId="77777777" w:rsidR="007D3602" w:rsidRPr="007F715F" w:rsidRDefault="007D3602" w:rsidP="00DB2C00"/>
        </w:tc>
      </w:tr>
      <w:tr w:rsidR="001F0173" w:rsidRPr="007F715F" w14:paraId="13B05157" w14:textId="77777777" w:rsidTr="00DB2C00">
        <w:trPr>
          <w:trHeight w:val="240"/>
          <w:jc w:val="center"/>
        </w:trPr>
        <w:tc>
          <w:tcPr>
            <w:tcW w:w="4876" w:type="dxa"/>
            <w:tcBorders>
              <w:top w:val="nil"/>
              <w:left w:val="nil"/>
              <w:bottom w:val="nil"/>
              <w:right w:val="nil"/>
            </w:tcBorders>
          </w:tcPr>
          <w:p w14:paraId="6122A7E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990D10B" w14:textId="77777777" w:rsidR="007D3602" w:rsidRPr="007F715F" w:rsidRDefault="007D3602" w:rsidP="00DB2C00">
            <w:pPr>
              <w:pStyle w:val="AmColumnHeading"/>
            </w:pPr>
            <w:r w:rsidRPr="007F715F">
              <w:t>Izmjena</w:t>
            </w:r>
          </w:p>
        </w:tc>
      </w:tr>
      <w:tr w:rsidR="001F0173" w:rsidRPr="007F715F" w14:paraId="0FA19185" w14:textId="77777777" w:rsidTr="00DB2C00">
        <w:trPr>
          <w:jc w:val="center"/>
        </w:trPr>
        <w:tc>
          <w:tcPr>
            <w:tcW w:w="4876" w:type="dxa"/>
            <w:tcBorders>
              <w:top w:val="nil"/>
              <w:left w:val="nil"/>
              <w:bottom w:val="nil"/>
              <w:right w:val="nil"/>
            </w:tcBorders>
          </w:tcPr>
          <w:p w14:paraId="6E2D2EE0" w14:textId="77777777" w:rsidR="007D3602" w:rsidRPr="007F715F" w:rsidRDefault="007D3602" w:rsidP="00DB2C00">
            <w:pPr>
              <w:pStyle w:val="Normal6a"/>
            </w:pPr>
            <w:r w:rsidRPr="007F715F">
              <w:lastRenderedPageBreak/>
              <w:t>2.</w:t>
            </w:r>
            <w:r w:rsidRPr="007F715F">
              <w:tab/>
              <w:t xml:space="preserve">smatra da </w:t>
            </w:r>
            <w:r w:rsidRPr="007F715F">
              <w:rPr>
                <w:b/>
                <w:i/>
              </w:rPr>
              <w:t>je prioritet aktivirati</w:t>
            </w:r>
            <w:r w:rsidRPr="007F715F">
              <w:t xml:space="preserve"> i </w:t>
            </w:r>
            <w:r w:rsidRPr="007F715F">
              <w:rPr>
                <w:b/>
                <w:i/>
              </w:rPr>
              <w:t>preusmjeriti</w:t>
            </w:r>
            <w:r w:rsidRPr="007F715F">
              <w:t xml:space="preserve"> afrički privatni sektor, </w:t>
            </w:r>
            <w:r w:rsidRPr="007F715F">
              <w:rPr>
                <w:b/>
                <w:i/>
              </w:rPr>
              <w:t>potaknuti</w:t>
            </w:r>
            <w:r w:rsidRPr="007F715F">
              <w:t xml:space="preserve"> </w:t>
            </w:r>
            <w:proofErr w:type="spellStart"/>
            <w:r w:rsidRPr="007F715F">
              <w:t>formalizaciju</w:t>
            </w:r>
            <w:proofErr w:type="spellEnd"/>
            <w:r w:rsidRPr="007F715F">
              <w:t xml:space="preserve"> trgovine i </w:t>
            </w:r>
            <w:r w:rsidRPr="007F715F">
              <w:rPr>
                <w:b/>
                <w:i/>
              </w:rPr>
              <w:t>riješiti</w:t>
            </w:r>
            <w:r w:rsidRPr="007F715F">
              <w:t xml:space="preserve"> infrastrukturne nedostatke kako bi taj kontinent mogao ostvariti svoj puni gospodarski potencijal;</w:t>
            </w:r>
          </w:p>
        </w:tc>
        <w:tc>
          <w:tcPr>
            <w:tcW w:w="4876" w:type="dxa"/>
            <w:tcBorders>
              <w:top w:val="nil"/>
              <w:left w:val="nil"/>
              <w:bottom w:val="nil"/>
              <w:right w:val="nil"/>
            </w:tcBorders>
          </w:tcPr>
          <w:p w14:paraId="566C3106" w14:textId="77777777" w:rsidR="007D3602" w:rsidRPr="007F715F" w:rsidRDefault="007D3602" w:rsidP="00DB2C00">
            <w:pPr>
              <w:pStyle w:val="Normal6a"/>
            </w:pPr>
            <w:r w:rsidRPr="007F715F">
              <w:t>2.</w:t>
            </w:r>
            <w:r w:rsidRPr="007F715F">
              <w:tab/>
              <w:t xml:space="preserve">smatra da </w:t>
            </w:r>
            <w:r w:rsidRPr="007F715F">
              <w:rPr>
                <w:b/>
                <w:i/>
              </w:rPr>
              <w:t>privatni sektor može razvijati proizvode, platforme i usluge prilagođene lokalnim uvjetima i tržištima te na taj način stvoriti rješenja usmjerena na Afriku; stoga poziva vlade diljem Afrike da aktiviraju</w:t>
            </w:r>
            <w:r w:rsidRPr="007F715F">
              <w:t xml:space="preserve"> i </w:t>
            </w:r>
            <w:r w:rsidRPr="007F715F">
              <w:rPr>
                <w:b/>
                <w:i/>
              </w:rPr>
              <w:t>preusmjere</w:t>
            </w:r>
            <w:r w:rsidRPr="007F715F">
              <w:t xml:space="preserve"> afrički privatni sektor </w:t>
            </w:r>
            <w:r w:rsidRPr="007F715F">
              <w:rPr>
                <w:b/>
                <w:i/>
              </w:rPr>
              <w:t>te da potiču okruženje pogodno za ulaganja pružanjem poreznih poticaja</w:t>
            </w:r>
            <w:r w:rsidRPr="007F715F">
              <w:t xml:space="preserve">, </w:t>
            </w:r>
            <w:r w:rsidRPr="007F715F">
              <w:rPr>
                <w:b/>
                <w:i/>
              </w:rPr>
              <w:t>pojednostavnjivanjem postupaka registracije poduzeća i zaštitom prava vlasništva; poziva afričke vlade da potaknu</w:t>
            </w:r>
            <w:r w:rsidRPr="007F715F">
              <w:t xml:space="preserve"> </w:t>
            </w:r>
            <w:proofErr w:type="spellStart"/>
            <w:r w:rsidRPr="007F715F">
              <w:t>formalizaciju</w:t>
            </w:r>
            <w:proofErr w:type="spellEnd"/>
            <w:r w:rsidRPr="007F715F">
              <w:t xml:space="preserve"> trgovine i </w:t>
            </w:r>
            <w:r w:rsidRPr="007F715F">
              <w:rPr>
                <w:b/>
                <w:i/>
              </w:rPr>
              <w:t>riješe</w:t>
            </w:r>
            <w:r w:rsidRPr="007F715F">
              <w:t xml:space="preserve"> infrastrukturne nedostatke kako bi taj kontinent mogao ostvariti svoj puni gospodarski potencijal;</w:t>
            </w:r>
          </w:p>
        </w:tc>
      </w:tr>
    </w:tbl>
    <w:p w14:paraId="445842B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904C83E"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5BDD89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F2C092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76707C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6A1965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0113A8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5B88C21" w14:textId="77777777" w:rsidTr="00DB2C00">
        <w:trPr>
          <w:trHeight w:hRule="exact" w:val="240"/>
          <w:jc w:val="center"/>
        </w:trPr>
        <w:tc>
          <w:tcPr>
            <w:tcW w:w="9752" w:type="dxa"/>
            <w:gridSpan w:val="2"/>
            <w:tcBorders>
              <w:top w:val="nil"/>
              <w:left w:val="nil"/>
              <w:bottom w:val="nil"/>
              <w:right w:val="nil"/>
            </w:tcBorders>
          </w:tcPr>
          <w:p w14:paraId="00004736" w14:textId="77777777" w:rsidR="007D3602" w:rsidRPr="007F715F" w:rsidRDefault="007D3602" w:rsidP="00DB2C00"/>
        </w:tc>
      </w:tr>
      <w:tr w:rsidR="001F0173" w:rsidRPr="007F715F" w14:paraId="693E274E" w14:textId="77777777" w:rsidTr="00DB2C00">
        <w:trPr>
          <w:trHeight w:val="240"/>
          <w:jc w:val="center"/>
        </w:trPr>
        <w:tc>
          <w:tcPr>
            <w:tcW w:w="4876" w:type="dxa"/>
            <w:tcBorders>
              <w:top w:val="nil"/>
              <w:left w:val="nil"/>
              <w:bottom w:val="nil"/>
              <w:right w:val="nil"/>
            </w:tcBorders>
          </w:tcPr>
          <w:p w14:paraId="33E4999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3E5280B" w14:textId="77777777" w:rsidR="007D3602" w:rsidRPr="007F715F" w:rsidRDefault="007D3602" w:rsidP="00DB2C00">
            <w:pPr>
              <w:pStyle w:val="AmColumnHeading"/>
            </w:pPr>
            <w:r w:rsidRPr="007F715F">
              <w:t>Izmjena</w:t>
            </w:r>
          </w:p>
        </w:tc>
      </w:tr>
      <w:tr w:rsidR="001F0173" w:rsidRPr="007F715F" w14:paraId="411827F1" w14:textId="77777777" w:rsidTr="00DB2C00">
        <w:trPr>
          <w:jc w:val="center"/>
        </w:trPr>
        <w:tc>
          <w:tcPr>
            <w:tcW w:w="4876" w:type="dxa"/>
            <w:tcBorders>
              <w:top w:val="nil"/>
              <w:left w:val="nil"/>
              <w:bottom w:val="nil"/>
              <w:right w:val="nil"/>
            </w:tcBorders>
          </w:tcPr>
          <w:p w14:paraId="1076B81A" w14:textId="77777777" w:rsidR="007D3602" w:rsidRPr="007F715F" w:rsidRDefault="007D3602" w:rsidP="00DB2C00">
            <w:pPr>
              <w:pStyle w:val="Normal6a"/>
            </w:pPr>
            <w:r w:rsidRPr="007F715F">
              <w:t>2.</w:t>
            </w:r>
            <w:r w:rsidRPr="007F715F">
              <w:tab/>
              <w:t xml:space="preserve">smatra da je prioritet aktivirati i preusmjeriti afrički privatni sektor, potaknuti </w:t>
            </w:r>
            <w:proofErr w:type="spellStart"/>
            <w:r w:rsidRPr="007F715F">
              <w:t>formalizaciju</w:t>
            </w:r>
            <w:proofErr w:type="spellEnd"/>
            <w:r w:rsidRPr="007F715F">
              <w:t xml:space="preserve"> trgovine i riješiti infrastrukturne nedostatke kako bi taj kontinent mogao ostvariti svoj puni gospodarski potencijal;</w:t>
            </w:r>
          </w:p>
        </w:tc>
        <w:tc>
          <w:tcPr>
            <w:tcW w:w="4876" w:type="dxa"/>
            <w:tcBorders>
              <w:top w:val="nil"/>
              <w:left w:val="nil"/>
              <w:bottom w:val="nil"/>
              <w:right w:val="nil"/>
            </w:tcBorders>
          </w:tcPr>
          <w:p w14:paraId="35816BFA" w14:textId="77777777" w:rsidR="007D3602" w:rsidRPr="007F715F" w:rsidRDefault="007D3602" w:rsidP="00DB2C00">
            <w:pPr>
              <w:pStyle w:val="Normal6a"/>
            </w:pPr>
            <w:r w:rsidRPr="007F715F">
              <w:t>2.</w:t>
            </w:r>
            <w:r w:rsidRPr="007F715F">
              <w:tab/>
              <w:t xml:space="preserve">smatra da je prioritet aktivirati i preusmjeriti afrički privatni sektor, </w:t>
            </w:r>
            <w:r w:rsidRPr="007F715F">
              <w:rPr>
                <w:b/>
                <w:i/>
              </w:rPr>
              <w:t>posebice kroz javno-privatna partnerstva,</w:t>
            </w:r>
            <w:r w:rsidRPr="007F715F">
              <w:t xml:space="preserve"> potaknuti </w:t>
            </w:r>
            <w:proofErr w:type="spellStart"/>
            <w:r w:rsidRPr="007F715F">
              <w:t>formalizaciju</w:t>
            </w:r>
            <w:proofErr w:type="spellEnd"/>
            <w:r w:rsidRPr="007F715F">
              <w:t xml:space="preserve"> trgovine</w:t>
            </w:r>
            <w:r w:rsidRPr="007F715F">
              <w:rPr>
                <w:b/>
                <w:i/>
              </w:rPr>
              <w:t>, posebice putem administrativnog pojednostavnjivanja i širenja socijalne zaštite</w:t>
            </w:r>
            <w:r w:rsidRPr="007F715F">
              <w:t xml:space="preserve"> i riješiti infrastrukturne nedostatke kako bi taj kontinent mogao ostvariti svoj puni gospodarski potencijal; </w:t>
            </w:r>
            <w:r w:rsidRPr="007F715F">
              <w:rPr>
                <w:b/>
                <w:i/>
              </w:rPr>
              <w:t>u tom kontekstu ponovno potvrđuje važnost jačanja položaja žena, razvoja poslovnih kontakata, uloge dijaspore i ulagačke klime;</w:t>
            </w:r>
          </w:p>
        </w:tc>
      </w:tr>
    </w:tbl>
    <w:p w14:paraId="56C12563"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AC422D4"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DA445DC"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218F559" w14:textId="77777777" w:rsidR="007D3602" w:rsidRPr="007F715F" w:rsidRDefault="007D3602" w:rsidP="007D3602">
      <w:pPr>
        <w:pStyle w:val="NormalBold"/>
      </w:pPr>
      <w:r w:rsidRPr="007F715F">
        <w:rPr>
          <w:rStyle w:val="HideTWBExt"/>
          <w:b w:val="0"/>
          <w:color w:val="auto"/>
        </w:rPr>
        <w:lastRenderedPageBreak/>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289047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D7C23D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E78CAB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9F8E4C4" w14:textId="77777777" w:rsidTr="00DB2C00">
        <w:trPr>
          <w:trHeight w:hRule="exact" w:val="240"/>
          <w:jc w:val="center"/>
        </w:trPr>
        <w:tc>
          <w:tcPr>
            <w:tcW w:w="9752" w:type="dxa"/>
            <w:gridSpan w:val="2"/>
            <w:tcBorders>
              <w:top w:val="nil"/>
              <w:left w:val="nil"/>
              <w:bottom w:val="nil"/>
              <w:right w:val="nil"/>
            </w:tcBorders>
          </w:tcPr>
          <w:p w14:paraId="4B0500B4" w14:textId="77777777" w:rsidR="007D3602" w:rsidRPr="007F715F" w:rsidRDefault="007D3602" w:rsidP="00DB2C00"/>
        </w:tc>
      </w:tr>
      <w:tr w:rsidR="001F0173" w:rsidRPr="007F715F" w14:paraId="1E71C347" w14:textId="77777777" w:rsidTr="00DB2C00">
        <w:trPr>
          <w:trHeight w:val="240"/>
          <w:jc w:val="center"/>
        </w:trPr>
        <w:tc>
          <w:tcPr>
            <w:tcW w:w="4876" w:type="dxa"/>
            <w:tcBorders>
              <w:top w:val="nil"/>
              <w:left w:val="nil"/>
              <w:bottom w:val="nil"/>
              <w:right w:val="nil"/>
            </w:tcBorders>
          </w:tcPr>
          <w:p w14:paraId="7C6CF1D7"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A86BF9C" w14:textId="77777777" w:rsidR="007D3602" w:rsidRPr="007F715F" w:rsidRDefault="007D3602" w:rsidP="00DB2C00">
            <w:pPr>
              <w:pStyle w:val="AmColumnHeading"/>
            </w:pPr>
            <w:r w:rsidRPr="007F715F">
              <w:t>Izmjena</w:t>
            </w:r>
          </w:p>
        </w:tc>
      </w:tr>
      <w:tr w:rsidR="001F0173" w:rsidRPr="007F715F" w14:paraId="14F0F73F" w14:textId="77777777" w:rsidTr="00DB2C00">
        <w:trPr>
          <w:jc w:val="center"/>
        </w:trPr>
        <w:tc>
          <w:tcPr>
            <w:tcW w:w="4876" w:type="dxa"/>
            <w:tcBorders>
              <w:top w:val="nil"/>
              <w:left w:val="nil"/>
              <w:bottom w:val="nil"/>
              <w:right w:val="nil"/>
            </w:tcBorders>
          </w:tcPr>
          <w:p w14:paraId="0D5D3B29" w14:textId="77777777" w:rsidR="007D3602" w:rsidRPr="007F715F" w:rsidRDefault="007D3602" w:rsidP="00DB2C00">
            <w:pPr>
              <w:pStyle w:val="Normal6a"/>
            </w:pPr>
            <w:r w:rsidRPr="007F715F">
              <w:t>2.</w:t>
            </w:r>
            <w:r w:rsidRPr="007F715F">
              <w:tab/>
              <w:t xml:space="preserve">smatra da je prioritet </w:t>
            </w:r>
            <w:r w:rsidRPr="007F715F">
              <w:rPr>
                <w:b/>
                <w:i/>
              </w:rPr>
              <w:t>aktivirati i preusmjeriti afrički privatni sektor</w:t>
            </w:r>
            <w:r w:rsidRPr="007F715F">
              <w:t xml:space="preserve">, </w:t>
            </w:r>
            <w:r w:rsidRPr="007F715F">
              <w:rPr>
                <w:b/>
                <w:i/>
              </w:rPr>
              <w:t xml:space="preserve">potaknuti </w:t>
            </w:r>
            <w:proofErr w:type="spellStart"/>
            <w:r w:rsidRPr="007F715F">
              <w:rPr>
                <w:b/>
                <w:i/>
              </w:rPr>
              <w:t>formalizaciju</w:t>
            </w:r>
            <w:proofErr w:type="spellEnd"/>
            <w:r w:rsidRPr="007F715F">
              <w:t xml:space="preserve"> trgovine i </w:t>
            </w:r>
            <w:r w:rsidRPr="007F715F">
              <w:rPr>
                <w:b/>
                <w:i/>
              </w:rPr>
              <w:t>riješiti infrastrukturne nedostatke</w:t>
            </w:r>
            <w:r w:rsidRPr="007F715F">
              <w:t xml:space="preserve"> kako bi taj kontinent mogao ostvariti svoj puni gospodarski potencijal;</w:t>
            </w:r>
          </w:p>
        </w:tc>
        <w:tc>
          <w:tcPr>
            <w:tcW w:w="4876" w:type="dxa"/>
            <w:tcBorders>
              <w:top w:val="nil"/>
              <w:left w:val="nil"/>
              <w:bottom w:val="nil"/>
              <w:right w:val="nil"/>
            </w:tcBorders>
          </w:tcPr>
          <w:p w14:paraId="4CB3487E" w14:textId="77777777" w:rsidR="007D3602" w:rsidRPr="007F715F" w:rsidRDefault="007D3602" w:rsidP="00DB2C00">
            <w:pPr>
              <w:pStyle w:val="Normal6a"/>
            </w:pPr>
            <w:r w:rsidRPr="007F715F">
              <w:t>2.</w:t>
            </w:r>
            <w:r w:rsidRPr="007F715F">
              <w:tab/>
              <w:t xml:space="preserve">smatra da je prioritet </w:t>
            </w:r>
            <w:r w:rsidRPr="007F715F">
              <w:rPr>
                <w:b/>
                <w:i/>
              </w:rPr>
              <w:t>podržavati razvoj afričkog privatnog sektora</w:t>
            </w:r>
            <w:r w:rsidRPr="007F715F">
              <w:t xml:space="preserve">, </w:t>
            </w:r>
            <w:r w:rsidRPr="007F715F">
              <w:rPr>
                <w:b/>
                <w:i/>
              </w:rPr>
              <w:t xml:space="preserve">među ostalim jačom podrškom za mala i srednja poduzeća i poduzetništvo, poboljšavanjem pristupa financijskim sredstvima, jačanjem digitalnih vještina, podržavanjem inovacija, poticanjem </w:t>
            </w:r>
            <w:proofErr w:type="spellStart"/>
            <w:r w:rsidRPr="007F715F">
              <w:rPr>
                <w:b/>
                <w:i/>
              </w:rPr>
              <w:t>formalizacije</w:t>
            </w:r>
            <w:proofErr w:type="spellEnd"/>
            <w:r w:rsidRPr="007F715F">
              <w:t xml:space="preserve"> trgovine i </w:t>
            </w:r>
            <w:r w:rsidRPr="007F715F">
              <w:rPr>
                <w:b/>
                <w:i/>
              </w:rPr>
              <w:t>rješavanjem infrastrukturnih nedostataka</w:t>
            </w:r>
            <w:r w:rsidRPr="007F715F">
              <w:t xml:space="preserve"> kako bi taj kontinent mogao ostvariti svoj puni gospodarski potencijal;</w:t>
            </w:r>
          </w:p>
        </w:tc>
      </w:tr>
    </w:tbl>
    <w:p w14:paraId="7B49EDD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E358B7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6F46E45"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A37178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E8F1E7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390957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CC2049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2C9C61E" w14:textId="77777777" w:rsidTr="00DB2C00">
        <w:trPr>
          <w:trHeight w:hRule="exact" w:val="240"/>
          <w:jc w:val="center"/>
        </w:trPr>
        <w:tc>
          <w:tcPr>
            <w:tcW w:w="9752" w:type="dxa"/>
            <w:gridSpan w:val="2"/>
            <w:tcBorders>
              <w:top w:val="nil"/>
              <w:left w:val="nil"/>
              <w:bottom w:val="nil"/>
              <w:right w:val="nil"/>
            </w:tcBorders>
          </w:tcPr>
          <w:p w14:paraId="6A35F375" w14:textId="77777777" w:rsidR="007D3602" w:rsidRPr="007F715F" w:rsidRDefault="007D3602" w:rsidP="00DB2C00"/>
        </w:tc>
      </w:tr>
      <w:tr w:rsidR="001F0173" w:rsidRPr="007F715F" w14:paraId="066A9830" w14:textId="77777777" w:rsidTr="00DB2C00">
        <w:trPr>
          <w:trHeight w:val="240"/>
          <w:jc w:val="center"/>
        </w:trPr>
        <w:tc>
          <w:tcPr>
            <w:tcW w:w="4876" w:type="dxa"/>
            <w:tcBorders>
              <w:top w:val="nil"/>
              <w:left w:val="nil"/>
              <w:bottom w:val="nil"/>
              <w:right w:val="nil"/>
            </w:tcBorders>
          </w:tcPr>
          <w:p w14:paraId="01C234FC"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27750FC" w14:textId="77777777" w:rsidR="007D3602" w:rsidRPr="007F715F" w:rsidRDefault="007D3602" w:rsidP="00DB2C00">
            <w:pPr>
              <w:pStyle w:val="AmColumnHeading"/>
            </w:pPr>
            <w:r w:rsidRPr="007F715F">
              <w:t>Izmjena</w:t>
            </w:r>
          </w:p>
        </w:tc>
      </w:tr>
      <w:tr w:rsidR="001F0173" w:rsidRPr="007F715F" w14:paraId="73654995" w14:textId="77777777" w:rsidTr="00DB2C00">
        <w:trPr>
          <w:jc w:val="center"/>
        </w:trPr>
        <w:tc>
          <w:tcPr>
            <w:tcW w:w="4876" w:type="dxa"/>
            <w:tcBorders>
              <w:top w:val="nil"/>
              <w:left w:val="nil"/>
              <w:bottom w:val="nil"/>
              <w:right w:val="nil"/>
            </w:tcBorders>
          </w:tcPr>
          <w:p w14:paraId="425D1C3D" w14:textId="77777777" w:rsidR="007D3602" w:rsidRPr="007F715F" w:rsidRDefault="007D3602" w:rsidP="00DB2C00">
            <w:pPr>
              <w:pStyle w:val="Normal6a"/>
            </w:pPr>
            <w:r w:rsidRPr="007F715F">
              <w:t>2.</w:t>
            </w:r>
            <w:r w:rsidRPr="007F715F">
              <w:tab/>
              <w:t xml:space="preserve">smatra da je prioritet aktivirati i preusmjeriti afrički privatni sektor, potaknuti </w:t>
            </w:r>
            <w:proofErr w:type="spellStart"/>
            <w:r w:rsidRPr="007F715F">
              <w:t>formalizaciju</w:t>
            </w:r>
            <w:proofErr w:type="spellEnd"/>
            <w:r w:rsidRPr="007F715F">
              <w:t xml:space="preserve"> trgovine i riješiti infrastrukturne nedostatke kako bi taj kontinent mogao ostvariti svoj puni gospodarski potencijal;</w:t>
            </w:r>
          </w:p>
        </w:tc>
        <w:tc>
          <w:tcPr>
            <w:tcW w:w="4876" w:type="dxa"/>
            <w:tcBorders>
              <w:top w:val="nil"/>
              <w:left w:val="nil"/>
              <w:bottom w:val="nil"/>
              <w:right w:val="nil"/>
            </w:tcBorders>
          </w:tcPr>
          <w:p w14:paraId="09112FD9" w14:textId="77777777" w:rsidR="007D3602" w:rsidRPr="007F715F" w:rsidRDefault="007D3602" w:rsidP="00DB2C00">
            <w:pPr>
              <w:pStyle w:val="Normal6a"/>
            </w:pPr>
            <w:r w:rsidRPr="007F715F">
              <w:t>2.</w:t>
            </w:r>
            <w:r w:rsidRPr="007F715F">
              <w:tab/>
              <w:t xml:space="preserve">smatra da je prioritet aktivirati i preusmjeriti afrički privatni sektor, </w:t>
            </w:r>
            <w:r w:rsidRPr="007F715F">
              <w:rPr>
                <w:b/>
                <w:i/>
              </w:rPr>
              <w:t xml:space="preserve">naročito afrička mala poduzeća i poduzetnike, posebice većim pristupom financijskim sredstvima za MSP-ove i </w:t>
            </w:r>
            <w:proofErr w:type="spellStart"/>
            <w:r w:rsidRPr="007F715F">
              <w:rPr>
                <w:b/>
                <w:i/>
              </w:rPr>
              <w:t>mikropoduzeća</w:t>
            </w:r>
            <w:proofErr w:type="spellEnd"/>
            <w:r w:rsidRPr="007F715F">
              <w:rPr>
                <w:b/>
                <w:i/>
              </w:rPr>
              <w:t>,</w:t>
            </w:r>
            <w:r w:rsidRPr="007F715F">
              <w:t xml:space="preserve"> potaknuti </w:t>
            </w:r>
            <w:proofErr w:type="spellStart"/>
            <w:r w:rsidRPr="007F715F">
              <w:t>formalizaciju</w:t>
            </w:r>
            <w:proofErr w:type="spellEnd"/>
            <w:r w:rsidRPr="007F715F">
              <w:t xml:space="preserve"> trgovine i riješiti infrastrukturne nedostatke kako bi taj kontinent mogao ostvariti svoj puni gospodarski potencijal;</w:t>
            </w:r>
          </w:p>
        </w:tc>
      </w:tr>
    </w:tbl>
    <w:p w14:paraId="0FC4CA59"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B937D7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180B31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164386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CD48B3A" w14:textId="77777777" w:rsidR="007D3602" w:rsidRPr="007F715F" w:rsidRDefault="007D3602" w:rsidP="007D3602">
      <w:pPr>
        <w:pStyle w:val="NormalBold"/>
      </w:pPr>
      <w:r w:rsidRPr="007F715F">
        <w:rPr>
          <w:rStyle w:val="HideTWBExt"/>
          <w:b w:val="0"/>
          <w:color w:val="auto"/>
        </w:rPr>
        <w:lastRenderedPageBreak/>
        <w:t>&lt;/</w:t>
      </w:r>
      <w:proofErr w:type="spellStart"/>
      <w:r w:rsidRPr="007F715F">
        <w:rPr>
          <w:rStyle w:val="HideTWBExt"/>
          <w:b w:val="0"/>
          <w:color w:val="auto"/>
        </w:rPr>
        <w:t>RepeatBlock-By</w:t>
      </w:r>
      <w:proofErr w:type="spellEnd"/>
      <w:r w:rsidRPr="007F715F">
        <w:rPr>
          <w:rStyle w:val="HideTWBExt"/>
          <w:b w:val="0"/>
          <w:color w:val="auto"/>
        </w:rPr>
        <w:t>&gt;</w:t>
      </w:r>
    </w:p>
    <w:p w14:paraId="10EE18A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93547D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3562D19" w14:textId="77777777" w:rsidTr="00DB2C00">
        <w:trPr>
          <w:trHeight w:hRule="exact" w:val="240"/>
          <w:jc w:val="center"/>
        </w:trPr>
        <w:tc>
          <w:tcPr>
            <w:tcW w:w="9752" w:type="dxa"/>
            <w:gridSpan w:val="2"/>
            <w:tcBorders>
              <w:top w:val="nil"/>
              <w:left w:val="nil"/>
              <w:bottom w:val="nil"/>
              <w:right w:val="nil"/>
            </w:tcBorders>
          </w:tcPr>
          <w:p w14:paraId="2C11D647" w14:textId="77777777" w:rsidR="007D3602" w:rsidRPr="007F715F" w:rsidRDefault="007D3602" w:rsidP="00DB2C00"/>
        </w:tc>
      </w:tr>
      <w:tr w:rsidR="001F0173" w:rsidRPr="007F715F" w14:paraId="44242E6D" w14:textId="77777777" w:rsidTr="00DB2C00">
        <w:trPr>
          <w:trHeight w:val="240"/>
          <w:jc w:val="center"/>
        </w:trPr>
        <w:tc>
          <w:tcPr>
            <w:tcW w:w="4876" w:type="dxa"/>
            <w:tcBorders>
              <w:top w:val="nil"/>
              <w:left w:val="nil"/>
              <w:bottom w:val="nil"/>
              <w:right w:val="nil"/>
            </w:tcBorders>
          </w:tcPr>
          <w:p w14:paraId="5C0CE09C"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511BA47" w14:textId="77777777" w:rsidR="007D3602" w:rsidRPr="007F715F" w:rsidRDefault="007D3602" w:rsidP="00DB2C00">
            <w:pPr>
              <w:pStyle w:val="AmColumnHeading"/>
            </w:pPr>
            <w:r w:rsidRPr="007F715F">
              <w:t>Izmjena</w:t>
            </w:r>
          </w:p>
        </w:tc>
      </w:tr>
      <w:tr w:rsidR="001F0173" w:rsidRPr="007F715F" w14:paraId="79AFB0E1" w14:textId="77777777" w:rsidTr="00DB2C00">
        <w:trPr>
          <w:jc w:val="center"/>
        </w:trPr>
        <w:tc>
          <w:tcPr>
            <w:tcW w:w="4876" w:type="dxa"/>
            <w:tcBorders>
              <w:top w:val="nil"/>
              <w:left w:val="nil"/>
              <w:bottom w:val="nil"/>
              <w:right w:val="nil"/>
            </w:tcBorders>
          </w:tcPr>
          <w:p w14:paraId="3B15F685" w14:textId="77777777" w:rsidR="007D3602" w:rsidRPr="007F715F" w:rsidRDefault="007D3602" w:rsidP="00DB2C00">
            <w:pPr>
              <w:pStyle w:val="Normal6a"/>
            </w:pPr>
            <w:r w:rsidRPr="007F715F">
              <w:t>2.</w:t>
            </w:r>
            <w:r w:rsidRPr="007F715F">
              <w:tab/>
              <w:t xml:space="preserve">smatra da je prioritet aktivirati i preusmjeriti </w:t>
            </w:r>
            <w:r w:rsidRPr="007F715F">
              <w:rPr>
                <w:b/>
                <w:i/>
              </w:rPr>
              <w:t>afrički privatni sektor</w:t>
            </w:r>
            <w:r w:rsidRPr="007F715F">
              <w:t xml:space="preserve">, potaknuti </w:t>
            </w:r>
            <w:proofErr w:type="spellStart"/>
            <w:r w:rsidRPr="007F715F">
              <w:t>formalizaciju</w:t>
            </w:r>
            <w:proofErr w:type="spellEnd"/>
            <w:r w:rsidRPr="007F715F">
              <w:t xml:space="preserve"> trgovine i riješiti infrastrukturne nedostatke kako bi taj kontinent mogao ostvariti svoj puni gospodarski potencijal;</w:t>
            </w:r>
          </w:p>
        </w:tc>
        <w:tc>
          <w:tcPr>
            <w:tcW w:w="4876" w:type="dxa"/>
            <w:tcBorders>
              <w:top w:val="nil"/>
              <w:left w:val="nil"/>
              <w:bottom w:val="nil"/>
              <w:right w:val="nil"/>
            </w:tcBorders>
          </w:tcPr>
          <w:p w14:paraId="549F2DDF" w14:textId="77777777" w:rsidR="007D3602" w:rsidRPr="007F715F" w:rsidRDefault="007D3602" w:rsidP="00DB2C00">
            <w:pPr>
              <w:pStyle w:val="Normal6a"/>
            </w:pPr>
            <w:r w:rsidRPr="007F715F">
              <w:t>2.</w:t>
            </w:r>
            <w:r w:rsidRPr="007F715F">
              <w:tab/>
              <w:t xml:space="preserve">smatra da je prioritet aktivirati i preusmjeriti </w:t>
            </w:r>
            <w:r w:rsidRPr="007F715F">
              <w:rPr>
                <w:b/>
                <w:i/>
              </w:rPr>
              <w:t>institucionalni kapacitet afričkih zemalja i inicijative privatnog sektora</w:t>
            </w:r>
            <w:r w:rsidRPr="007F715F">
              <w:t xml:space="preserve">, potaknuti </w:t>
            </w:r>
            <w:proofErr w:type="spellStart"/>
            <w:r w:rsidRPr="007F715F">
              <w:t>formalizaciju</w:t>
            </w:r>
            <w:proofErr w:type="spellEnd"/>
            <w:r w:rsidRPr="007F715F">
              <w:t xml:space="preserve"> trgovine i riješiti infrastrukturne nedostatke kako bi taj kontinent mogao ostvariti svoj puni gospodarski potencijal;</w:t>
            </w:r>
          </w:p>
        </w:tc>
      </w:tr>
    </w:tbl>
    <w:p w14:paraId="6421A504"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9C47F43"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6B2117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854E49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BD3217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DB7C88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E954F1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94EB514" w14:textId="77777777" w:rsidTr="00DB2C00">
        <w:trPr>
          <w:trHeight w:hRule="exact" w:val="240"/>
          <w:jc w:val="center"/>
        </w:trPr>
        <w:tc>
          <w:tcPr>
            <w:tcW w:w="9752" w:type="dxa"/>
            <w:gridSpan w:val="2"/>
            <w:tcBorders>
              <w:top w:val="nil"/>
              <w:left w:val="nil"/>
              <w:bottom w:val="nil"/>
              <w:right w:val="nil"/>
            </w:tcBorders>
          </w:tcPr>
          <w:p w14:paraId="41071F75" w14:textId="77777777" w:rsidR="007D3602" w:rsidRPr="007F715F" w:rsidRDefault="007D3602" w:rsidP="00DB2C00"/>
        </w:tc>
      </w:tr>
      <w:tr w:rsidR="001F0173" w:rsidRPr="007F715F" w14:paraId="520500F9" w14:textId="77777777" w:rsidTr="00DB2C00">
        <w:trPr>
          <w:trHeight w:val="240"/>
          <w:jc w:val="center"/>
        </w:trPr>
        <w:tc>
          <w:tcPr>
            <w:tcW w:w="4876" w:type="dxa"/>
            <w:tcBorders>
              <w:top w:val="nil"/>
              <w:left w:val="nil"/>
              <w:bottom w:val="nil"/>
              <w:right w:val="nil"/>
            </w:tcBorders>
          </w:tcPr>
          <w:p w14:paraId="6B85977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F113401" w14:textId="77777777" w:rsidR="007D3602" w:rsidRPr="007F715F" w:rsidRDefault="007D3602" w:rsidP="00DB2C00">
            <w:pPr>
              <w:pStyle w:val="AmColumnHeading"/>
            </w:pPr>
            <w:r w:rsidRPr="007F715F">
              <w:t>Izmjena</w:t>
            </w:r>
          </w:p>
        </w:tc>
      </w:tr>
      <w:tr w:rsidR="001F0173" w:rsidRPr="007F715F" w14:paraId="2A29085F" w14:textId="77777777" w:rsidTr="00DB2C00">
        <w:trPr>
          <w:jc w:val="center"/>
        </w:trPr>
        <w:tc>
          <w:tcPr>
            <w:tcW w:w="4876" w:type="dxa"/>
            <w:tcBorders>
              <w:top w:val="nil"/>
              <w:left w:val="nil"/>
              <w:bottom w:val="nil"/>
              <w:right w:val="nil"/>
            </w:tcBorders>
          </w:tcPr>
          <w:p w14:paraId="25033EFA" w14:textId="77777777" w:rsidR="007D3602" w:rsidRPr="007F715F" w:rsidRDefault="007D3602" w:rsidP="00DB2C00">
            <w:pPr>
              <w:pStyle w:val="Normal6a"/>
            </w:pPr>
          </w:p>
        </w:tc>
        <w:tc>
          <w:tcPr>
            <w:tcW w:w="4876" w:type="dxa"/>
            <w:tcBorders>
              <w:top w:val="nil"/>
              <w:left w:val="nil"/>
              <w:bottom w:val="nil"/>
              <w:right w:val="nil"/>
            </w:tcBorders>
          </w:tcPr>
          <w:p w14:paraId="0893D397" w14:textId="77777777" w:rsidR="007D3602" w:rsidRPr="007F715F" w:rsidRDefault="007D3602" w:rsidP="00DB2C00">
            <w:pPr>
              <w:pStyle w:val="Normal6a"/>
            </w:pPr>
            <w:r w:rsidRPr="007F715F">
              <w:rPr>
                <w:b/>
                <w:i/>
              </w:rPr>
              <w:t>2.a</w:t>
            </w:r>
            <w:r w:rsidRPr="007F715F">
              <w:tab/>
            </w:r>
            <w:r w:rsidRPr="007F715F">
              <w:rPr>
                <w:b/>
                <w:i/>
              </w:rPr>
              <w:t>poziva na uspostavu Pakta EU-a i Afrike za industrijalizaciju pod zajedničkim pokroviteljstvom AU-a i EU-a, u suradnji s regionalnim razvojnim bankama, radi mobilizacije javnog i privatnog kapitala kako bi kontinent lakše postao centar za transformaciju, proizvodnju i inovacije;</w:t>
            </w:r>
          </w:p>
        </w:tc>
      </w:tr>
    </w:tbl>
    <w:p w14:paraId="0332E70D"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2D69C9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D6757E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0A56A1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4E35DA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18CA81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C191FD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9EB7C0F" w14:textId="77777777" w:rsidTr="00DB2C00">
        <w:trPr>
          <w:trHeight w:hRule="exact" w:val="240"/>
          <w:jc w:val="center"/>
        </w:trPr>
        <w:tc>
          <w:tcPr>
            <w:tcW w:w="9752" w:type="dxa"/>
            <w:gridSpan w:val="2"/>
            <w:tcBorders>
              <w:top w:val="nil"/>
              <w:left w:val="nil"/>
              <w:bottom w:val="nil"/>
              <w:right w:val="nil"/>
            </w:tcBorders>
          </w:tcPr>
          <w:p w14:paraId="3AE68E3D" w14:textId="77777777" w:rsidR="007D3602" w:rsidRPr="007F715F" w:rsidRDefault="007D3602" w:rsidP="00DB2C00"/>
        </w:tc>
      </w:tr>
      <w:tr w:rsidR="001F0173" w:rsidRPr="007F715F" w14:paraId="6A85D1DE" w14:textId="77777777" w:rsidTr="00DB2C00">
        <w:trPr>
          <w:trHeight w:val="240"/>
          <w:jc w:val="center"/>
        </w:trPr>
        <w:tc>
          <w:tcPr>
            <w:tcW w:w="4876" w:type="dxa"/>
            <w:tcBorders>
              <w:top w:val="nil"/>
              <w:left w:val="nil"/>
              <w:bottom w:val="nil"/>
              <w:right w:val="nil"/>
            </w:tcBorders>
          </w:tcPr>
          <w:p w14:paraId="1A032EF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72D28E0" w14:textId="77777777" w:rsidR="007D3602" w:rsidRPr="007F715F" w:rsidRDefault="007D3602" w:rsidP="00DB2C00">
            <w:pPr>
              <w:pStyle w:val="AmColumnHeading"/>
            </w:pPr>
            <w:r w:rsidRPr="007F715F">
              <w:t>Izmjena</w:t>
            </w:r>
          </w:p>
        </w:tc>
      </w:tr>
      <w:tr w:rsidR="001F0173" w:rsidRPr="007F715F" w14:paraId="5F7B8971" w14:textId="77777777" w:rsidTr="00DB2C00">
        <w:trPr>
          <w:jc w:val="center"/>
        </w:trPr>
        <w:tc>
          <w:tcPr>
            <w:tcW w:w="4876" w:type="dxa"/>
            <w:tcBorders>
              <w:top w:val="nil"/>
              <w:left w:val="nil"/>
              <w:bottom w:val="nil"/>
              <w:right w:val="nil"/>
            </w:tcBorders>
          </w:tcPr>
          <w:p w14:paraId="2AD13034" w14:textId="77777777" w:rsidR="007D3602" w:rsidRPr="007F715F" w:rsidRDefault="007D3602" w:rsidP="00DB2C00">
            <w:pPr>
              <w:pStyle w:val="Normal6a"/>
            </w:pPr>
          </w:p>
        </w:tc>
        <w:tc>
          <w:tcPr>
            <w:tcW w:w="4876" w:type="dxa"/>
            <w:tcBorders>
              <w:top w:val="nil"/>
              <w:left w:val="nil"/>
              <w:bottom w:val="nil"/>
              <w:right w:val="nil"/>
            </w:tcBorders>
          </w:tcPr>
          <w:p w14:paraId="36330CB7" w14:textId="77777777" w:rsidR="007D3602" w:rsidRPr="007F715F" w:rsidRDefault="007D3602" w:rsidP="00DB2C00">
            <w:pPr>
              <w:pStyle w:val="Normal6a"/>
            </w:pPr>
            <w:r w:rsidRPr="007F715F">
              <w:rPr>
                <w:b/>
                <w:i/>
              </w:rPr>
              <w:t>2.a</w:t>
            </w:r>
            <w:r w:rsidRPr="007F715F">
              <w:tab/>
            </w:r>
            <w:r w:rsidRPr="007F715F">
              <w:rPr>
                <w:b/>
                <w:i/>
              </w:rPr>
              <w:t xml:space="preserve">smatra da je prioritet podržavati </w:t>
            </w:r>
            <w:r w:rsidRPr="007F715F">
              <w:rPr>
                <w:b/>
                <w:i/>
              </w:rPr>
              <w:lastRenderedPageBreak/>
              <w:t>razvoj javnog sektora u afričkim zemljama, uključujući podršku za pružanje kvalitetnih javnih usluga koje poboljšavaju socijalnu koheziju i koje će potaknuti gospodarski rast i uvjete za održivo ulaganje;</w:t>
            </w:r>
          </w:p>
        </w:tc>
      </w:tr>
    </w:tbl>
    <w:p w14:paraId="2154A066"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69A358E"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AF605E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B4E55A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7399BF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82270C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C4D9F1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CDAC7D2" w14:textId="77777777" w:rsidTr="00DB2C00">
        <w:trPr>
          <w:trHeight w:hRule="exact" w:val="240"/>
          <w:jc w:val="center"/>
        </w:trPr>
        <w:tc>
          <w:tcPr>
            <w:tcW w:w="9752" w:type="dxa"/>
            <w:gridSpan w:val="2"/>
            <w:tcBorders>
              <w:top w:val="nil"/>
              <w:left w:val="nil"/>
              <w:bottom w:val="nil"/>
              <w:right w:val="nil"/>
            </w:tcBorders>
          </w:tcPr>
          <w:p w14:paraId="08DE2269" w14:textId="77777777" w:rsidR="007D3602" w:rsidRPr="007F715F" w:rsidRDefault="007D3602" w:rsidP="00DB2C00"/>
        </w:tc>
      </w:tr>
      <w:tr w:rsidR="001F0173" w:rsidRPr="007F715F" w14:paraId="16DCDED8" w14:textId="77777777" w:rsidTr="00DB2C00">
        <w:trPr>
          <w:trHeight w:val="240"/>
          <w:jc w:val="center"/>
        </w:trPr>
        <w:tc>
          <w:tcPr>
            <w:tcW w:w="4876" w:type="dxa"/>
            <w:tcBorders>
              <w:top w:val="nil"/>
              <w:left w:val="nil"/>
              <w:bottom w:val="nil"/>
              <w:right w:val="nil"/>
            </w:tcBorders>
          </w:tcPr>
          <w:p w14:paraId="0030AD8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67E5056" w14:textId="77777777" w:rsidR="007D3602" w:rsidRPr="007F715F" w:rsidRDefault="007D3602" w:rsidP="00DB2C00">
            <w:pPr>
              <w:pStyle w:val="AmColumnHeading"/>
            </w:pPr>
            <w:r w:rsidRPr="007F715F">
              <w:t>Izmjena</w:t>
            </w:r>
          </w:p>
        </w:tc>
      </w:tr>
      <w:tr w:rsidR="001F0173" w:rsidRPr="007F715F" w14:paraId="0F7A5014" w14:textId="77777777" w:rsidTr="00DB2C00">
        <w:trPr>
          <w:jc w:val="center"/>
        </w:trPr>
        <w:tc>
          <w:tcPr>
            <w:tcW w:w="4876" w:type="dxa"/>
            <w:tcBorders>
              <w:top w:val="nil"/>
              <w:left w:val="nil"/>
              <w:bottom w:val="nil"/>
              <w:right w:val="nil"/>
            </w:tcBorders>
          </w:tcPr>
          <w:p w14:paraId="325DC00A" w14:textId="77777777" w:rsidR="007D3602" w:rsidRPr="007F715F" w:rsidRDefault="007D3602" w:rsidP="00DB2C00">
            <w:pPr>
              <w:pStyle w:val="Normal6a"/>
            </w:pPr>
          </w:p>
        </w:tc>
        <w:tc>
          <w:tcPr>
            <w:tcW w:w="4876" w:type="dxa"/>
            <w:tcBorders>
              <w:top w:val="nil"/>
              <w:left w:val="nil"/>
              <w:bottom w:val="nil"/>
              <w:right w:val="nil"/>
            </w:tcBorders>
          </w:tcPr>
          <w:p w14:paraId="519D029E" w14:textId="77777777" w:rsidR="007D3602" w:rsidRPr="007F715F" w:rsidRDefault="007D3602" w:rsidP="00DB2C00">
            <w:pPr>
              <w:pStyle w:val="Normal6a"/>
            </w:pPr>
            <w:r w:rsidRPr="007F715F">
              <w:rPr>
                <w:b/>
                <w:i/>
              </w:rPr>
              <w:t>2.a</w:t>
            </w:r>
            <w:r w:rsidRPr="007F715F">
              <w:tab/>
            </w:r>
            <w:r w:rsidRPr="007F715F">
              <w:rPr>
                <w:b/>
                <w:i/>
              </w:rPr>
              <w:t>poziva afričke vlade da otklone nedostatke u sustavima i institucijskim okvirima za borbu protiv korupcije;</w:t>
            </w:r>
          </w:p>
        </w:tc>
      </w:tr>
    </w:tbl>
    <w:p w14:paraId="625EB939"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6F4B51E"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E7C20B8"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69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AFFFC9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989630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6A9C6C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A3BD76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5CAE601" w14:textId="77777777" w:rsidTr="00DB2C00">
        <w:trPr>
          <w:trHeight w:hRule="exact" w:val="240"/>
          <w:jc w:val="center"/>
        </w:trPr>
        <w:tc>
          <w:tcPr>
            <w:tcW w:w="9752" w:type="dxa"/>
            <w:gridSpan w:val="2"/>
            <w:tcBorders>
              <w:top w:val="nil"/>
              <w:left w:val="nil"/>
              <w:bottom w:val="nil"/>
              <w:right w:val="nil"/>
            </w:tcBorders>
          </w:tcPr>
          <w:p w14:paraId="14C43250" w14:textId="77777777" w:rsidR="007D3602" w:rsidRPr="007F715F" w:rsidRDefault="007D3602" w:rsidP="00DB2C00"/>
        </w:tc>
      </w:tr>
      <w:tr w:rsidR="001F0173" w:rsidRPr="007F715F" w14:paraId="3E393F52" w14:textId="77777777" w:rsidTr="00DB2C00">
        <w:trPr>
          <w:trHeight w:val="240"/>
          <w:jc w:val="center"/>
        </w:trPr>
        <w:tc>
          <w:tcPr>
            <w:tcW w:w="4876" w:type="dxa"/>
            <w:tcBorders>
              <w:top w:val="nil"/>
              <w:left w:val="nil"/>
              <w:bottom w:val="nil"/>
              <w:right w:val="nil"/>
            </w:tcBorders>
          </w:tcPr>
          <w:p w14:paraId="13E67E0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C7D4E80" w14:textId="77777777" w:rsidR="007D3602" w:rsidRPr="007F715F" w:rsidRDefault="007D3602" w:rsidP="00DB2C00">
            <w:pPr>
              <w:pStyle w:val="AmColumnHeading"/>
            </w:pPr>
            <w:r w:rsidRPr="007F715F">
              <w:t>Izmjena</w:t>
            </w:r>
          </w:p>
        </w:tc>
      </w:tr>
      <w:tr w:rsidR="001F0173" w:rsidRPr="007F715F" w14:paraId="5F4B575A" w14:textId="77777777" w:rsidTr="00DB2C00">
        <w:trPr>
          <w:jc w:val="center"/>
        </w:trPr>
        <w:tc>
          <w:tcPr>
            <w:tcW w:w="4876" w:type="dxa"/>
            <w:tcBorders>
              <w:top w:val="nil"/>
              <w:left w:val="nil"/>
              <w:bottom w:val="nil"/>
              <w:right w:val="nil"/>
            </w:tcBorders>
          </w:tcPr>
          <w:p w14:paraId="353EF6D2" w14:textId="77777777" w:rsidR="007D3602" w:rsidRPr="007F715F" w:rsidRDefault="007D3602" w:rsidP="00DB2C00">
            <w:pPr>
              <w:pStyle w:val="Normal6a"/>
            </w:pPr>
            <w:r w:rsidRPr="007F715F">
              <w:t>3.</w:t>
            </w:r>
            <w:r w:rsidRPr="007F715F">
              <w:tab/>
              <w:t xml:space="preserve">ponavlja da su politička stabilnost, dobro upravljanje i poštovanje vladavine prava preduvjeti za uspostavu uspješnih poslovnih odnosa, među ostalim u pogledu trgovine i ulaganja; pozdravlja činjenicu da je niz zemalja, kao što su Bocvana, Cabo </w:t>
            </w:r>
            <w:proofErr w:type="spellStart"/>
            <w:r w:rsidRPr="007F715F">
              <w:t>Verde</w:t>
            </w:r>
            <w:proofErr w:type="spellEnd"/>
            <w:r w:rsidRPr="007F715F">
              <w:t>, Mauricijus i Južna Afrika, ojačao otpornost u Africi snažnijim regulatornim okruženjem, boljom povezanošću, gospodarskom diversifikacijom i političkom stabilnošću;</w:t>
            </w:r>
          </w:p>
        </w:tc>
        <w:tc>
          <w:tcPr>
            <w:tcW w:w="4876" w:type="dxa"/>
            <w:tcBorders>
              <w:top w:val="nil"/>
              <w:left w:val="nil"/>
              <w:bottom w:val="nil"/>
              <w:right w:val="nil"/>
            </w:tcBorders>
          </w:tcPr>
          <w:p w14:paraId="4B8F9B73" w14:textId="77777777" w:rsidR="007D3602" w:rsidRPr="007F715F" w:rsidRDefault="007D3602" w:rsidP="00DB2C00">
            <w:pPr>
              <w:pStyle w:val="Normal6a"/>
            </w:pPr>
            <w:r w:rsidRPr="007F715F">
              <w:t>3.</w:t>
            </w:r>
            <w:r w:rsidRPr="007F715F">
              <w:tab/>
              <w:t>ponavlja da su politička stabilnost, dobro upravljanje i poštovanje vladavine prava preduvjeti za uspostavu uspješnih poslovnih odnosa, među ostalim u pogledu trgovine i ulaganja</w:t>
            </w:r>
            <w:r w:rsidRPr="007F715F">
              <w:rPr>
                <w:b/>
                <w:i/>
              </w:rPr>
              <w:t>; naglašava da pristup u kojem se jednaka važnost pridaje političkim i gospodarskim problemima omogućuje EU-u da održi politički dijalog s afričkim vlastima te da pritom zajamči predanost demokratskim vrijednostima</w:t>
            </w:r>
            <w:r w:rsidRPr="007F715F">
              <w:t xml:space="preserve">; pozdravlja činjenicu da je niz zemalja, kao što su Bocvana, Cabo </w:t>
            </w:r>
            <w:proofErr w:type="spellStart"/>
            <w:r w:rsidRPr="007F715F">
              <w:t>Verde</w:t>
            </w:r>
            <w:proofErr w:type="spellEnd"/>
            <w:r w:rsidRPr="007F715F">
              <w:t xml:space="preserve">, Mauricijus i Južna Afrika, ojačao otpornost u Africi </w:t>
            </w:r>
            <w:r w:rsidRPr="007F715F">
              <w:lastRenderedPageBreak/>
              <w:t>snažnijim regulatornim okruženjem, boljom povezanošću, gospodarskom diversifikacijom i političkom stabilnošću;</w:t>
            </w:r>
          </w:p>
        </w:tc>
      </w:tr>
    </w:tbl>
    <w:p w14:paraId="686309F5"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A81FC4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E3A10B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4A00ED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B65A66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5AD405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28A26A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25754AF" w14:textId="77777777" w:rsidTr="00DB2C00">
        <w:trPr>
          <w:trHeight w:hRule="exact" w:val="240"/>
          <w:jc w:val="center"/>
        </w:trPr>
        <w:tc>
          <w:tcPr>
            <w:tcW w:w="9752" w:type="dxa"/>
            <w:gridSpan w:val="2"/>
            <w:tcBorders>
              <w:top w:val="nil"/>
              <w:left w:val="nil"/>
              <w:bottom w:val="nil"/>
              <w:right w:val="nil"/>
            </w:tcBorders>
          </w:tcPr>
          <w:p w14:paraId="28FA3887" w14:textId="77777777" w:rsidR="007D3602" w:rsidRPr="007F715F" w:rsidRDefault="007D3602" w:rsidP="00DB2C00"/>
        </w:tc>
      </w:tr>
      <w:tr w:rsidR="001F0173" w:rsidRPr="007F715F" w14:paraId="7BEFBA84" w14:textId="77777777" w:rsidTr="00DB2C00">
        <w:trPr>
          <w:trHeight w:val="240"/>
          <w:jc w:val="center"/>
        </w:trPr>
        <w:tc>
          <w:tcPr>
            <w:tcW w:w="4876" w:type="dxa"/>
            <w:tcBorders>
              <w:top w:val="nil"/>
              <w:left w:val="nil"/>
              <w:bottom w:val="nil"/>
              <w:right w:val="nil"/>
            </w:tcBorders>
          </w:tcPr>
          <w:p w14:paraId="0B58758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BA249A2" w14:textId="77777777" w:rsidR="007D3602" w:rsidRPr="007F715F" w:rsidRDefault="007D3602" w:rsidP="00DB2C00">
            <w:pPr>
              <w:pStyle w:val="AmColumnHeading"/>
            </w:pPr>
            <w:r w:rsidRPr="007F715F">
              <w:t>Izmjena</w:t>
            </w:r>
          </w:p>
        </w:tc>
      </w:tr>
      <w:tr w:rsidR="001F0173" w:rsidRPr="007F715F" w14:paraId="6D0FD86C" w14:textId="77777777" w:rsidTr="00DB2C00">
        <w:trPr>
          <w:jc w:val="center"/>
        </w:trPr>
        <w:tc>
          <w:tcPr>
            <w:tcW w:w="4876" w:type="dxa"/>
            <w:tcBorders>
              <w:top w:val="nil"/>
              <w:left w:val="nil"/>
              <w:bottom w:val="nil"/>
              <w:right w:val="nil"/>
            </w:tcBorders>
          </w:tcPr>
          <w:p w14:paraId="36D36505" w14:textId="77777777" w:rsidR="007D3602" w:rsidRPr="007F715F" w:rsidRDefault="007D3602" w:rsidP="00DB2C00">
            <w:pPr>
              <w:pStyle w:val="Normal6a"/>
            </w:pPr>
            <w:r w:rsidRPr="007F715F">
              <w:t>3.</w:t>
            </w:r>
            <w:r w:rsidRPr="007F715F">
              <w:tab/>
              <w:t xml:space="preserve">ponavlja da su politička stabilnost, dobro upravljanje i poštovanje vladavine prava preduvjeti za uspostavu </w:t>
            </w:r>
            <w:r w:rsidRPr="007F715F">
              <w:rPr>
                <w:b/>
                <w:i/>
              </w:rPr>
              <w:t>uspješnih poslovnih odnosa</w:t>
            </w:r>
            <w:r w:rsidRPr="007F715F">
              <w:t>, među ostalim u pogledu trgovine i ulaganja; pozdravlja činjenicu da je niz zemalja</w:t>
            </w:r>
            <w:r w:rsidRPr="007F715F">
              <w:rPr>
                <w:b/>
                <w:i/>
              </w:rPr>
              <w:t xml:space="preserve">, kao što su Bocvana, Cabo </w:t>
            </w:r>
            <w:proofErr w:type="spellStart"/>
            <w:r w:rsidRPr="007F715F">
              <w:rPr>
                <w:b/>
                <w:i/>
              </w:rPr>
              <w:t>Verde</w:t>
            </w:r>
            <w:proofErr w:type="spellEnd"/>
            <w:r w:rsidRPr="007F715F">
              <w:rPr>
                <w:b/>
                <w:i/>
              </w:rPr>
              <w:t>, Mauricijus i Južna Afrika,</w:t>
            </w:r>
            <w:r w:rsidRPr="007F715F">
              <w:t xml:space="preserve"> ojačao otpornost u Africi snažnijim regulatornim okruženjem, boljom povezanošću, gospodarskom diversifikacijom i političkom stabilnošću;</w:t>
            </w:r>
          </w:p>
        </w:tc>
        <w:tc>
          <w:tcPr>
            <w:tcW w:w="4876" w:type="dxa"/>
            <w:tcBorders>
              <w:top w:val="nil"/>
              <w:left w:val="nil"/>
              <w:bottom w:val="nil"/>
              <w:right w:val="nil"/>
            </w:tcBorders>
          </w:tcPr>
          <w:p w14:paraId="66D74F73" w14:textId="77777777" w:rsidR="007D3602" w:rsidRPr="007F715F" w:rsidRDefault="007D3602" w:rsidP="00DB2C00">
            <w:pPr>
              <w:pStyle w:val="Normal6a"/>
            </w:pPr>
            <w:r w:rsidRPr="007F715F">
              <w:t>3.</w:t>
            </w:r>
            <w:r w:rsidRPr="007F715F">
              <w:tab/>
              <w:t xml:space="preserve">ponavlja da su politička stabilnost, dobro upravljanje i poštovanje vladavine prava preduvjeti za uspostavu </w:t>
            </w:r>
            <w:r w:rsidRPr="007F715F">
              <w:rPr>
                <w:b/>
                <w:i/>
              </w:rPr>
              <w:t>povoljnog poslovnog okruženja</w:t>
            </w:r>
            <w:r w:rsidRPr="007F715F">
              <w:t>, među ostalim u pogledu trgovine i ulaganja; pozdravlja činjenicu da je niz zemalja ojačao otpornost u Africi snažnijim regulatornim okruženjem, boljom povezanošću, gospodarskom diversifikacijom i političkom stabilnošću;</w:t>
            </w:r>
          </w:p>
        </w:tc>
      </w:tr>
    </w:tbl>
    <w:p w14:paraId="13EEABC9"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640FDE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7AE531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5B7469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31B0A0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F5BC6B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EE2579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0B8995D" w14:textId="77777777" w:rsidTr="00DB2C00">
        <w:trPr>
          <w:trHeight w:hRule="exact" w:val="240"/>
          <w:jc w:val="center"/>
        </w:trPr>
        <w:tc>
          <w:tcPr>
            <w:tcW w:w="9752" w:type="dxa"/>
            <w:gridSpan w:val="2"/>
            <w:tcBorders>
              <w:top w:val="nil"/>
              <w:left w:val="nil"/>
              <w:bottom w:val="nil"/>
              <w:right w:val="nil"/>
            </w:tcBorders>
          </w:tcPr>
          <w:p w14:paraId="2C46BC75" w14:textId="77777777" w:rsidR="007D3602" w:rsidRPr="007F715F" w:rsidRDefault="007D3602" w:rsidP="00DB2C00"/>
        </w:tc>
      </w:tr>
      <w:tr w:rsidR="001F0173" w:rsidRPr="007F715F" w14:paraId="490DAA8B" w14:textId="77777777" w:rsidTr="00DB2C00">
        <w:trPr>
          <w:trHeight w:val="240"/>
          <w:jc w:val="center"/>
        </w:trPr>
        <w:tc>
          <w:tcPr>
            <w:tcW w:w="4876" w:type="dxa"/>
            <w:tcBorders>
              <w:top w:val="nil"/>
              <w:left w:val="nil"/>
              <w:bottom w:val="nil"/>
              <w:right w:val="nil"/>
            </w:tcBorders>
          </w:tcPr>
          <w:p w14:paraId="34E05BD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E309696" w14:textId="77777777" w:rsidR="007D3602" w:rsidRPr="007F715F" w:rsidRDefault="007D3602" w:rsidP="00DB2C00">
            <w:pPr>
              <w:pStyle w:val="AmColumnHeading"/>
            </w:pPr>
            <w:r w:rsidRPr="007F715F">
              <w:t>Izmjena</w:t>
            </w:r>
          </w:p>
        </w:tc>
      </w:tr>
      <w:tr w:rsidR="001F0173" w:rsidRPr="007F715F" w14:paraId="10896398" w14:textId="77777777" w:rsidTr="00DB2C00">
        <w:trPr>
          <w:jc w:val="center"/>
        </w:trPr>
        <w:tc>
          <w:tcPr>
            <w:tcW w:w="4876" w:type="dxa"/>
            <w:tcBorders>
              <w:top w:val="nil"/>
              <w:left w:val="nil"/>
              <w:bottom w:val="nil"/>
              <w:right w:val="nil"/>
            </w:tcBorders>
          </w:tcPr>
          <w:p w14:paraId="2C547D39" w14:textId="77777777" w:rsidR="007D3602" w:rsidRPr="007F715F" w:rsidRDefault="007D3602" w:rsidP="00DB2C00">
            <w:pPr>
              <w:pStyle w:val="Normal6a"/>
            </w:pPr>
            <w:r w:rsidRPr="007F715F">
              <w:t>3.</w:t>
            </w:r>
            <w:r w:rsidRPr="007F715F">
              <w:tab/>
              <w:t xml:space="preserve">ponavlja da su politička stabilnost, dobro upravljanje i poštovanje vladavine prava preduvjeti za uspostavu uspješnih poslovnih odnosa, među ostalim u pogledu trgovine i ulaganja; pozdravlja činjenicu da je niz zemalja, kao što su Bocvana, Cabo </w:t>
            </w:r>
            <w:proofErr w:type="spellStart"/>
            <w:r w:rsidRPr="007F715F">
              <w:t>Verde</w:t>
            </w:r>
            <w:proofErr w:type="spellEnd"/>
            <w:r w:rsidRPr="007F715F">
              <w:t xml:space="preserve">, Mauricijus i Južna Afrika, ojačao otpornost u Africi snažnijim regulatornim okruženjem, boljom povezanošću, </w:t>
            </w:r>
            <w:r w:rsidRPr="007F715F">
              <w:lastRenderedPageBreak/>
              <w:t>gospodarskom diversifikacijom i političkom stabilnošću;</w:t>
            </w:r>
          </w:p>
        </w:tc>
        <w:tc>
          <w:tcPr>
            <w:tcW w:w="4876" w:type="dxa"/>
            <w:tcBorders>
              <w:top w:val="nil"/>
              <w:left w:val="nil"/>
              <w:bottom w:val="nil"/>
              <w:right w:val="nil"/>
            </w:tcBorders>
          </w:tcPr>
          <w:p w14:paraId="4054CEAC" w14:textId="77777777" w:rsidR="007D3602" w:rsidRPr="007F715F" w:rsidRDefault="007D3602" w:rsidP="00DB2C00">
            <w:pPr>
              <w:pStyle w:val="Normal6a"/>
            </w:pPr>
            <w:r w:rsidRPr="007F715F">
              <w:lastRenderedPageBreak/>
              <w:t>3.</w:t>
            </w:r>
            <w:r w:rsidRPr="007F715F">
              <w:tab/>
              <w:t xml:space="preserve">ponavlja da su politička stabilnost, </w:t>
            </w:r>
            <w:r w:rsidRPr="007F715F">
              <w:rPr>
                <w:b/>
                <w:i/>
              </w:rPr>
              <w:t>socijalna kohezija,</w:t>
            </w:r>
            <w:r w:rsidRPr="007F715F">
              <w:t xml:space="preserve"> dobro upravljanje i poštovanje vladavine prava preduvjeti za uspostavu uspješnih poslovnih odnosa, među ostalim u pogledu trgovine i ulaganja; pozdravlja činjenicu da je niz zemalja, kao što su Bocvana, Cabo </w:t>
            </w:r>
            <w:proofErr w:type="spellStart"/>
            <w:r w:rsidRPr="007F715F">
              <w:t>Verde</w:t>
            </w:r>
            <w:proofErr w:type="spellEnd"/>
            <w:r w:rsidRPr="007F715F">
              <w:t xml:space="preserve">, Mauricijus i Južna Afrika, ojačao otpornost u Africi snažnijim regulatornim </w:t>
            </w:r>
            <w:r w:rsidRPr="007F715F">
              <w:lastRenderedPageBreak/>
              <w:t>okruženjem, boljom povezanošću, gospodarskom diversifikacijom i političkom stabilnošću;</w:t>
            </w:r>
          </w:p>
        </w:tc>
      </w:tr>
    </w:tbl>
    <w:p w14:paraId="01BE8029"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447526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2D919A5"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DB9D6A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D6C034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3C5BED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437ED7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3.a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538E047" w14:textId="77777777" w:rsidTr="00DB2C00">
        <w:trPr>
          <w:trHeight w:hRule="exact" w:val="240"/>
          <w:jc w:val="center"/>
        </w:trPr>
        <w:tc>
          <w:tcPr>
            <w:tcW w:w="9752" w:type="dxa"/>
            <w:gridSpan w:val="2"/>
            <w:tcBorders>
              <w:top w:val="nil"/>
              <w:left w:val="nil"/>
              <w:bottom w:val="nil"/>
              <w:right w:val="nil"/>
            </w:tcBorders>
          </w:tcPr>
          <w:p w14:paraId="209EC002" w14:textId="77777777" w:rsidR="007D3602" w:rsidRPr="007F715F" w:rsidRDefault="007D3602" w:rsidP="00DB2C00"/>
        </w:tc>
      </w:tr>
      <w:tr w:rsidR="001F0173" w:rsidRPr="007F715F" w14:paraId="24E3B37A" w14:textId="77777777" w:rsidTr="00DB2C00">
        <w:trPr>
          <w:trHeight w:val="240"/>
          <w:jc w:val="center"/>
        </w:trPr>
        <w:tc>
          <w:tcPr>
            <w:tcW w:w="4876" w:type="dxa"/>
            <w:tcBorders>
              <w:top w:val="nil"/>
              <w:left w:val="nil"/>
              <w:bottom w:val="nil"/>
              <w:right w:val="nil"/>
            </w:tcBorders>
          </w:tcPr>
          <w:p w14:paraId="7200A53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DCEE2E8" w14:textId="77777777" w:rsidR="007D3602" w:rsidRPr="007F715F" w:rsidRDefault="007D3602" w:rsidP="00DB2C00">
            <w:pPr>
              <w:pStyle w:val="AmColumnHeading"/>
            </w:pPr>
            <w:r w:rsidRPr="007F715F">
              <w:t>Izmjena</w:t>
            </w:r>
          </w:p>
        </w:tc>
      </w:tr>
      <w:tr w:rsidR="001F0173" w:rsidRPr="007F715F" w14:paraId="5F899FA2" w14:textId="77777777" w:rsidTr="00DB2C00">
        <w:trPr>
          <w:jc w:val="center"/>
        </w:trPr>
        <w:tc>
          <w:tcPr>
            <w:tcW w:w="4876" w:type="dxa"/>
            <w:tcBorders>
              <w:top w:val="nil"/>
              <w:left w:val="nil"/>
              <w:bottom w:val="nil"/>
              <w:right w:val="nil"/>
            </w:tcBorders>
          </w:tcPr>
          <w:p w14:paraId="4E6916F4" w14:textId="77777777" w:rsidR="007D3602" w:rsidRPr="007F715F" w:rsidRDefault="007D3602" w:rsidP="00DB2C00">
            <w:pPr>
              <w:pStyle w:val="Normal6a"/>
            </w:pPr>
          </w:p>
        </w:tc>
        <w:tc>
          <w:tcPr>
            <w:tcW w:w="4876" w:type="dxa"/>
            <w:tcBorders>
              <w:top w:val="nil"/>
              <w:left w:val="nil"/>
              <w:bottom w:val="nil"/>
              <w:right w:val="nil"/>
            </w:tcBorders>
          </w:tcPr>
          <w:p w14:paraId="30A25AFE" w14:textId="77777777" w:rsidR="007D3602" w:rsidRPr="007F715F" w:rsidRDefault="007D3602" w:rsidP="00DB2C00">
            <w:pPr>
              <w:pStyle w:val="Normal6a"/>
            </w:pPr>
            <w:r w:rsidRPr="007F715F">
              <w:rPr>
                <w:b/>
                <w:i/>
              </w:rPr>
              <w:t>3.a</w:t>
            </w:r>
            <w:r w:rsidRPr="007F715F">
              <w:tab/>
            </w:r>
            <w:r w:rsidRPr="007F715F">
              <w:rPr>
                <w:b/>
                <w:i/>
              </w:rPr>
              <w:t>naglašava da nijedan novi sporazum s afričkim zemljama ne bi trebao sadržavati odredbu o zaštiti ulaganja; poziva Komisiju i države članice da podrže afričke zemlje u smanjivanju izloženosti klauzulama o zaštiti ulaganja i postojećim zastarjelim sporazumima koji sadržavaju takve odredbe;</w:t>
            </w:r>
          </w:p>
        </w:tc>
      </w:tr>
    </w:tbl>
    <w:p w14:paraId="3DBDF021"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AB1F98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636EDF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453C74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D11425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A29EE9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5B24C6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0A3D868" w14:textId="77777777" w:rsidTr="00DB2C00">
        <w:trPr>
          <w:trHeight w:hRule="exact" w:val="240"/>
          <w:jc w:val="center"/>
        </w:trPr>
        <w:tc>
          <w:tcPr>
            <w:tcW w:w="9752" w:type="dxa"/>
            <w:gridSpan w:val="2"/>
            <w:tcBorders>
              <w:top w:val="nil"/>
              <w:left w:val="nil"/>
              <w:bottom w:val="nil"/>
              <w:right w:val="nil"/>
            </w:tcBorders>
          </w:tcPr>
          <w:p w14:paraId="4428E9F3" w14:textId="77777777" w:rsidR="007D3602" w:rsidRPr="007F715F" w:rsidRDefault="007D3602" w:rsidP="00DB2C00"/>
        </w:tc>
      </w:tr>
      <w:tr w:rsidR="001F0173" w:rsidRPr="007F715F" w14:paraId="43C33BD7" w14:textId="77777777" w:rsidTr="00DB2C00">
        <w:trPr>
          <w:trHeight w:val="240"/>
          <w:jc w:val="center"/>
        </w:trPr>
        <w:tc>
          <w:tcPr>
            <w:tcW w:w="4876" w:type="dxa"/>
            <w:tcBorders>
              <w:top w:val="nil"/>
              <w:left w:val="nil"/>
              <w:bottom w:val="nil"/>
              <w:right w:val="nil"/>
            </w:tcBorders>
          </w:tcPr>
          <w:p w14:paraId="58B1F26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DAD7DE3" w14:textId="77777777" w:rsidR="007D3602" w:rsidRPr="007F715F" w:rsidRDefault="007D3602" w:rsidP="00DB2C00">
            <w:pPr>
              <w:pStyle w:val="AmColumnHeading"/>
            </w:pPr>
            <w:r w:rsidRPr="007F715F">
              <w:t>Izmjena</w:t>
            </w:r>
          </w:p>
        </w:tc>
      </w:tr>
      <w:tr w:rsidR="001F0173" w:rsidRPr="007F715F" w14:paraId="2D60A11A" w14:textId="77777777" w:rsidTr="00DB2C00">
        <w:trPr>
          <w:jc w:val="center"/>
        </w:trPr>
        <w:tc>
          <w:tcPr>
            <w:tcW w:w="4876" w:type="dxa"/>
            <w:tcBorders>
              <w:top w:val="nil"/>
              <w:left w:val="nil"/>
              <w:bottom w:val="nil"/>
              <w:right w:val="nil"/>
            </w:tcBorders>
          </w:tcPr>
          <w:p w14:paraId="33DB80CC" w14:textId="77777777" w:rsidR="007D3602" w:rsidRPr="007F715F" w:rsidRDefault="007D3602" w:rsidP="00DB2C00">
            <w:pPr>
              <w:pStyle w:val="Normal6a"/>
            </w:pPr>
            <w:r w:rsidRPr="007F715F">
              <w:t>4.</w:t>
            </w:r>
            <w:r w:rsidRPr="007F715F">
              <w:tab/>
              <w:t>podsjeća da EU radi na diversifikaciji svojih trgovinskih odnosa izgradnjom novih partnerstava, među ostalim s afričkim zemljama, koje zbog svojih povijesnih veza imaju ključnu gospodarsku, demografsku i okolišnu ulogu u međunarodnoj trgovini;</w:t>
            </w:r>
          </w:p>
        </w:tc>
        <w:tc>
          <w:tcPr>
            <w:tcW w:w="4876" w:type="dxa"/>
            <w:tcBorders>
              <w:top w:val="nil"/>
              <w:left w:val="nil"/>
              <w:bottom w:val="nil"/>
              <w:right w:val="nil"/>
            </w:tcBorders>
          </w:tcPr>
          <w:p w14:paraId="06E8D5D9" w14:textId="77777777" w:rsidR="007D3602" w:rsidRPr="007F715F" w:rsidRDefault="007D3602" w:rsidP="00DB2C00">
            <w:pPr>
              <w:pStyle w:val="Normal6a"/>
            </w:pPr>
            <w:r w:rsidRPr="007F715F">
              <w:t>4.</w:t>
            </w:r>
            <w:r w:rsidRPr="007F715F">
              <w:tab/>
              <w:t xml:space="preserve">podsjeća da EU radi na diversifikaciji svojih trgovinskih odnosa izgradnjom novih partnerstava, među ostalim s afričkim zemljama, koje zbog svojih povijesnih veza imaju ključnu gospodarsku, demografsku i okolišnu ulogu u međunarodnoj trgovini; </w:t>
            </w:r>
            <w:r w:rsidRPr="007F715F">
              <w:rPr>
                <w:b/>
                <w:i/>
              </w:rPr>
              <w:t xml:space="preserve">napominje da se povijesne veze između određenih europskih zemalja i afričkih zemalja temelje na kolonijalizmu i izrabljivanju te stoga ističe da se u trgovinskim odnosima ne bi trebala pokušavati ponoviti </w:t>
            </w:r>
            <w:r w:rsidRPr="007F715F">
              <w:rPr>
                <w:b/>
                <w:i/>
              </w:rPr>
              <w:lastRenderedPageBreak/>
              <w:t>kolonijalna dinamika;</w:t>
            </w:r>
          </w:p>
        </w:tc>
      </w:tr>
    </w:tbl>
    <w:p w14:paraId="6F112FEB"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1684389"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B5C981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A44B6F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92B726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2CFAE8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4667EB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255CA01" w14:textId="77777777" w:rsidTr="00DB2C00">
        <w:trPr>
          <w:trHeight w:hRule="exact" w:val="240"/>
          <w:jc w:val="center"/>
        </w:trPr>
        <w:tc>
          <w:tcPr>
            <w:tcW w:w="9752" w:type="dxa"/>
            <w:gridSpan w:val="2"/>
            <w:tcBorders>
              <w:top w:val="nil"/>
              <w:left w:val="nil"/>
              <w:bottom w:val="nil"/>
              <w:right w:val="nil"/>
            </w:tcBorders>
          </w:tcPr>
          <w:p w14:paraId="0B179257" w14:textId="77777777" w:rsidR="007D3602" w:rsidRPr="007F715F" w:rsidRDefault="007D3602" w:rsidP="00DB2C00"/>
        </w:tc>
      </w:tr>
      <w:tr w:rsidR="001F0173" w:rsidRPr="007F715F" w14:paraId="1851BEEC" w14:textId="77777777" w:rsidTr="00DB2C00">
        <w:trPr>
          <w:trHeight w:val="240"/>
          <w:jc w:val="center"/>
        </w:trPr>
        <w:tc>
          <w:tcPr>
            <w:tcW w:w="4876" w:type="dxa"/>
            <w:tcBorders>
              <w:top w:val="nil"/>
              <w:left w:val="nil"/>
              <w:bottom w:val="nil"/>
              <w:right w:val="nil"/>
            </w:tcBorders>
          </w:tcPr>
          <w:p w14:paraId="50335D4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D8D7F19" w14:textId="77777777" w:rsidR="007D3602" w:rsidRPr="007F715F" w:rsidRDefault="007D3602" w:rsidP="00DB2C00">
            <w:pPr>
              <w:pStyle w:val="AmColumnHeading"/>
            </w:pPr>
            <w:r w:rsidRPr="007F715F">
              <w:t>Izmjena</w:t>
            </w:r>
          </w:p>
        </w:tc>
      </w:tr>
      <w:tr w:rsidR="001F0173" w:rsidRPr="007F715F" w14:paraId="2206CF53" w14:textId="77777777" w:rsidTr="00DB2C00">
        <w:trPr>
          <w:jc w:val="center"/>
        </w:trPr>
        <w:tc>
          <w:tcPr>
            <w:tcW w:w="4876" w:type="dxa"/>
            <w:tcBorders>
              <w:top w:val="nil"/>
              <w:left w:val="nil"/>
              <w:bottom w:val="nil"/>
              <w:right w:val="nil"/>
            </w:tcBorders>
          </w:tcPr>
          <w:p w14:paraId="1316193C" w14:textId="77777777" w:rsidR="007D3602" w:rsidRPr="007F715F" w:rsidRDefault="007D3602" w:rsidP="00DB2C00">
            <w:pPr>
              <w:pStyle w:val="Normal6a"/>
            </w:pPr>
            <w:r w:rsidRPr="007F715F">
              <w:t>4.</w:t>
            </w:r>
            <w:r w:rsidRPr="007F715F">
              <w:tab/>
              <w:t>podsjeća da EU radi na diversifikaciji svojih trgovinskih odnosa izgradnjom novih partnerstava, među ostalim s afričkim zemljama, koje zbog svojih povijesnih veza imaju ključnu gospodarsku, demografsku i okolišnu ulogu u međunarodnoj trgovini;</w:t>
            </w:r>
          </w:p>
        </w:tc>
        <w:tc>
          <w:tcPr>
            <w:tcW w:w="4876" w:type="dxa"/>
            <w:tcBorders>
              <w:top w:val="nil"/>
              <w:left w:val="nil"/>
              <w:bottom w:val="nil"/>
              <w:right w:val="nil"/>
            </w:tcBorders>
          </w:tcPr>
          <w:p w14:paraId="51D2E0CC" w14:textId="062C0DC2" w:rsidR="007D3602" w:rsidRPr="007F715F" w:rsidRDefault="007D3602" w:rsidP="00DB2C00">
            <w:pPr>
              <w:pStyle w:val="Normal6a"/>
            </w:pPr>
            <w:r w:rsidRPr="007F715F">
              <w:t>4.</w:t>
            </w:r>
            <w:r w:rsidRPr="007F715F">
              <w:tab/>
              <w:t xml:space="preserve">podsjeća da EU radi na diversifikaciji svojih trgovinskih odnosa izgradnjom novih partnerstava, </w:t>
            </w:r>
            <w:r w:rsidRPr="007F715F">
              <w:rPr>
                <w:b/>
                <w:i/>
              </w:rPr>
              <w:t>fokusiranjem na održiva gospodarska ulaganja i stratešku suradnju utemeljenu na dugoročnim obvezama,</w:t>
            </w:r>
            <w:r w:rsidRPr="007F715F">
              <w:t xml:space="preserve"> među ostalim s afričkim zemljama, koje zbog svojih </w:t>
            </w:r>
            <w:r w:rsidRPr="007F715F">
              <w:rPr>
                <w:b/>
                <w:i/>
              </w:rPr>
              <w:t>dubokih</w:t>
            </w:r>
            <w:r w:rsidRPr="007F715F">
              <w:t xml:space="preserve"> povijesnih</w:t>
            </w:r>
            <w:r w:rsidRPr="007F715F">
              <w:rPr>
                <w:b/>
                <w:i/>
              </w:rPr>
              <w:t>, geografskih i kulturnih</w:t>
            </w:r>
            <w:r w:rsidRPr="007F715F">
              <w:t xml:space="preserve"> veza imaju ključnu gospodarsku, demografsku i okolišnu ulogu u međunarodnoj trgovini;</w:t>
            </w:r>
          </w:p>
        </w:tc>
      </w:tr>
    </w:tbl>
    <w:p w14:paraId="7A4C5520"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D6AB2B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26DF568"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F6C9A3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464ADD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56CADD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5563AE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8C80838" w14:textId="77777777" w:rsidTr="00DB2C00">
        <w:trPr>
          <w:trHeight w:hRule="exact" w:val="240"/>
          <w:jc w:val="center"/>
        </w:trPr>
        <w:tc>
          <w:tcPr>
            <w:tcW w:w="9752" w:type="dxa"/>
            <w:gridSpan w:val="2"/>
            <w:tcBorders>
              <w:top w:val="nil"/>
              <w:left w:val="nil"/>
              <w:bottom w:val="nil"/>
              <w:right w:val="nil"/>
            </w:tcBorders>
          </w:tcPr>
          <w:p w14:paraId="681E2D98" w14:textId="77777777" w:rsidR="007D3602" w:rsidRPr="007F715F" w:rsidRDefault="007D3602" w:rsidP="00DB2C00"/>
        </w:tc>
      </w:tr>
      <w:tr w:rsidR="001F0173" w:rsidRPr="007F715F" w14:paraId="5B250C37" w14:textId="77777777" w:rsidTr="00DB2C00">
        <w:trPr>
          <w:trHeight w:val="240"/>
          <w:jc w:val="center"/>
        </w:trPr>
        <w:tc>
          <w:tcPr>
            <w:tcW w:w="4876" w:type="dxa"/>
            <w:tcBorders>
              <w:top w:val="nil"/>
              <w:left w:val="nil"/>
              <w:bottom w:val="nil"/>
              <w:right w:val="nil"/>
            </w:tcBorders>
          </w:tcPr>
          <w:p w14:paraId="5CF02AA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4A222FE" w14:textId="77777777" w:rsidR="007D3602" w:rsidRPr="007F715F" w:rsidRDefault="007D3602" w:rsidP="00DB2C00">
            <w:pPr>
              <w:pStyle w:val="AmColumnHeading"/>
            </w:pPr>
            <w:r w:rsidRPr="007F715F">
              <w:t>Izmjena</w:t>
            </w:r>
          </w:p>
        </w:tc>
      </w:tr>
      <w:tr w:rsidR="001F0173" w:rsidRPr="007F715F" w14:paraId="1EA380E8" w14:textId="77777777" w:rsidTr="00DB2C00">
        <w:trPr>
          <w:jc w:val="center"/>
        </w:trPr>
        <w:tc>
          <w:tcPr>
            <w:tcW w:w="4876" w:type="dxa"/>
            <w:tcBorders>
              <w:top w:val="nil"/>
              <w:left w:val="nil"/>
              <w:bottom w:val="nil"/>
              <w:right w:val="nil"/>
            </w:tcBorders>
          </w:tcPr>
          <w:p w14:paraId="37527EAF" w14:textId="77777777" w:rsidR="007D3602" w:rsidRPr="007F715F" w:rsidRDefault="007D3602" w:rsidP="00DB2C00">
            <w:pPr>
              <w:pStyle w:val="Normal6a"/>
            </w:pPr>
            <w:r w:rsidRPr="007F715F">
              <w:t>4.</w:t>
            </w:r>
            <w:r w:rsidRPr="007F715F">
              <w:tab/>
            </w:r>
            <w:r w:rsidRPr="007F715F">
              <w:rPr>
                <w:b/>
                <w:i/>
              </w:rPr>
              <w:t>podsjeća</w:t>
            </w:r>
            <w:r w:rsidRPr="007F715F">
              <w:t xml:space="preserve"> da EU radi na diversifikaciji svojih trgovinskih odnosa izgradnjom novih partnerstava, među ostalim s afričkim zemljama, koje zbog svojih povijesnih veza imaju ključnu gospodarsku, demografsku i okolišnu ulogu u međunarodnoj trgovini;</w:t>
            </w:r>
          </w:p>
        </w:tc>
        <w:tc>
          <w:tcPr>
            <w:tcW w:w="4876" w:type="dxa"/>
            <w:tcBorders>
              <w:top w:val="nil"/>
              <w:left w:val="nil"/>
              <w:bottom w:val="nil"/>
              <w:right w:val="nil"/>
            </w:tcBorders>
          </w:tcPr>
          <w:p w14:paraId="72D2DE35" w14:textId="77777777" w:rsidR="007D3602" w:rsidRPr="007F715F" w:rsidRDefault="007D3602" w:rsidP="00DB2C00">
            <w:pPr>
              <w:pStyle w:val="Normal6a"/>
            </w:pPr>
            <w:r w:rsidRPr="007F715F">
              <w:t>4.</w:t>
            </w:r>
            <w:r w:rsidRPr="007F715F">
              <w:tab/>
            </w:r>
            <w:r w:rsidRPr="007F715F">
              <w:rPr>
                <w:b/>
                <w:i/>
              </w:rPr>
              <w:t>pozdravlja činjenicu</w:t>
            </w:r>
            <w:r w:rsidRPr="007F715F">
              <w:t xml:space="preserve"> da EU radi na diversifikaciji svojih trgovinskih odnosa izgradnjom novih partnerstava, među ostalim s afričkim zemljama, koje zbog svojih povijesnih veza imaju ključnu gospodarsku, demografsku i okolišnu ulogu u međunarodnoj trgovini;</w:t>
            </w:r>
          </w:p>
        </w:tc>
      </w:tr>
    </w:tbl>
    <w:p w14:paraId="0194FC4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B9E1763" w14:textId="77777777" w:rsidR="007D3602" w:rsidRPr="007F715F" w:rsidRDefault="007D3602" w:rsidP="007D3602">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p>
    <w:p w14:paraId="42DB4762"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14E596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5C7FC2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422936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D7CD73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90E5D86" w14:textId="77777777" w:rsidTr="00DB2C00">
        <w:trPr>
          <w:trHeight w:hRule="exact" w:val="240"/>
          <w:jc w:val="center"/>
        </w:trPr>
        <w:tc>
          <w:tcPr>
            <w:tcW w:w="9752" w:type="dxa"/>
            <w:gridSpan w:val="2"/>
            <w:tcBorders>
              <w:top w:val="nil"/>
              <w:left w:val="nil"/>
              <w:bottom w:val="nil"/>
              <w:right w:val="nil"/>
            </w:tcBorders>
          </w:tcPr>
          <w:p w14:paraId="39583C4E" w14:textId="77777777" w:rsidR="007D3602" w:rsidRPr="007F715F" w:rsidRDefault="007D3602" w:rsidP="00DB2C00"/>
        </w:tc>
      </w:tr>
      <w:tr w:rsidR="001F0173" w:rsidRPr="007F715F" w14:paraId="1D15C65A" w14:textId="77777777" w:rsidTr="00DB2C00">
        <w:trPr>
          <w:trHeight w:val="240"/>
          <w:jc w:val="center"/>
        </w:trPr>
        <w:tc>
          <w:tcPr>
            <w:tcW w:w="4876" w:type="dxa"/>
            <w:tcBorders>
              <w:top w:val="nil"/>
              <w:left w:val="nil"/>
              <w:bottom w:val="nil"/>
              <w:right w:val="nil"/>
            </w:tcBorders>
          </w:tcPr>
          <w:p w14:paraId="0726815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B3CF87D" w14:textId="77777777" w:rsidR="007D3602" w:rsidRPr="007F715F" w:rsidRDefault="007D3602" w:rsidP="00DB2C00">
            <w:pPr>
              <w:pStyle w:val="AmColumnHeading"/>
            </w:pPr>
            <w:r w:rsidRPr="007F715F">
              <w:t>Izmjena</w:t>
            </w:r>
          </w:p>
        </w:tc>
      </w:tr>
      <w:tr w:rsidR="001F0173" w:rsidRPr="007F715F" w14:paraId="501D658F" w14:textId="77777777" w:rsidTr="00DB2C00">
        <w:trPr>
          <w:jc w:val="center"/>
        </w:trPr>
        <w:tc>
          <w:tcPr>
            <w:tcW w:w="4876" w:type="dxa"/>
            <w:tcBorders>
              <w:top w:val="nil"/>
              <w:left w:val="nil"/>
              <w:bottom w:val="nil"/>
              <w:right w:val="nil"/>
            </w:tcBorders>
          </w:tcPr>
          <w:p w14:paraId="676736BF" w14:textId="77777777" w:rsidR="007D3602" w:rsidRPr="007F715F" w:rsidRDefault="007D3602" w:rsidP="00DB2C00">
            <w:pPr>
              <w:pStyle w:val="Normal6a"/>
            </w:pPr>
            <w:r w:rsidRPr="007F715F">
              <w:t>4.</w:t>
            </w:r>
            <w:r w:rsidRPr="007F715F">
              <w:tab/>
              <w:t xml:space="preserve">podsjeća da EU radi na diversifikaciji svojih trgovinskih odnosa izgradnjom novih partnerstava, među ostalim s afričkim zemljama, koje </w:t>
            </w:r>
            <w:r w:rsidRPr="007F715F">
              <w:rPr>
                <w:b/>
                <w:i/>
              </w:rPr>
              <w:t>zbog svojih povijesnih veza</w:t>
            </w:r>
            <w:r w:rsidRPr="007F715F">
              <w:t xml:space="preserve"> imaju ključnu gospodarsku, demografsku i okolišnu ulogu u međunarodnoj trgovini;</w:t>
            </w:r>
          </w:p>
        </w:tc>
        <w:tc>
          <w:tcPr>
            <w:tcW w:w="4876" w:type="dxa"/>
            <w:tcBorders>
              <w:top w:val="nil"/>
              <w:left w:val="nil"/>
              <w:bottom w:val="nil"/>
              <w:right w:val="nil"/>
            </w:tcBorders>
          </w:tcPr>
          <w:p w14:paraId="7DAC253C" w14:textId="77777777" w:rsidR="007D3602" w:rsidRPr="007F715F" w:rsidRDefault="007D3602" w:rsidP="00DB2C00">
            <w:pPr>
              <w:pStyle w:val="Normal6a"/>
            </w:pPr>
            <w:r w:rsidRPr="007F715F">
              <w:t>4.</w:t>
            </w:r>
            <w:r w:rsidRPr="007F715F">
              <w:tab/>
              <w:t>podsjeća da EU radi na diversifikaciji svojih trgovinskih odnosa izgradnjom novih partnerstava, među ostalim s afričkim zemljama, koje imaju ključnu gospodarsku, demografsku i okolišnu ulogu u međunarodnoj trgovini;</w:t>
            </w:r>
          </w:p>
        </w:tc>
      </w:tr>
    </w:tbl>
    <w:p w14:paraId="12CDF50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23E758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D75B74C"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805CE4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1C65FD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256A45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0EBD8D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B84393E" w14:textId="77777777" w:rsidTr="00DB2C00">
        <w:trPr>
          <w:trHeight w:hRule="exact" w:val="240"/>
          <w:jc w:val="center"/>
        </w:trPr>
        <w:tc>
          <w:tcPr>
            <w:tcW w:w="9752" w:type="dxa"/>
            <w:gridSpan w:val="2"/>
            <w:tcBorders>
              <w:top w:val="nil"/>
              <w:left w:val="nil"/>
              <w:bottom w:val="nil"/>
              <w:right w:val="nil"/>
            </w:tcBorders>
          </w:tcPr>
          <w:p w14:paraId="42EAF9F6" w14:textId="77777777" w:rsidR="007D3602" w:rsidRPr="007F715F" w:rsidRDefault="007D3602" w:rsidP="00DB2C00"/>
        </w:tc>
      </w:tr>
      <w:tr w:rsidR="001F0173" w:rsidRPr="007F715F" w14:paraId="3BD903EB" w14:textId="77777777" w:rsidTr="00DB2C00">
        <w:trPr>
          <w:trHeight w:val="240"/>
          <w:jc w:val="center"/>
        </w:trPr>
        <w:tc>
          <w:tcPr>
            <w:tcW w:w="4876" w:type="dxa"/>
            <w:tcBorders>
              <w:top w:val="nil"/>
              <w:left w:val="nil"/>
              <w:bottom w:val="nil"/>
              <w:right w:val="nil"/>
            </w:tcBorders>
          </w:tcPr>
          <w:p w14:paraId="2A94E86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DA55C77" w14:textId="77777777" w:rsidR="007D3602" w:rsidRPr="007F715F" w:rsidRDefault="007D3602" w:rsidP="00DB2C00">
            <w:pPr>
              <w:pStyle w:val="AmColumnHeading"/>
            </w:pPr>
            <w:r w:rsidRPr="007F715F">
              <w:t>Izmjena</w:t>
            </w:r>
          </w:p>
        </w:tc>
      </w:tr>
      <w:tr w:rsidR="001F0173" w:rsidRPr="007F715F" w14:paraId="4B4A044C" w14:textId="77777777" w:rsidTr="00DB2C00">
        <w:trPr>
          <w:jc w:val="center"/>
        </w:trPr>
        <w:tc>
          <w:tcPr>
            <w:tcW w:w="4876" w:type="dxa"/>
            <w:tcBorders>
              <w:top w:val="nil"/>
              <w:left w:val="nil"/>
              <w:bottom w:val="nil"/>
              <w:right w:val="nil"/>
            </w:tcBorders>
          </w:tcPr>
          <w:p w14:paraId="0F781B2D" w14:textId="77777777" w:rsidR="007D3602" w:rsidRPr="007F715F" w:rsidRDefault="007D3602" w:rsidP="00DB2C00">
            <w:pPr>
              <w:pStyle w:val="Normal6a"/>
            </w:pPr>
            <w:r w:rsidRPr="007F715F">
              <w:t>5.</w:t>
            </w:r>
            <w:r w:rsidRPr="007F715F">
              <w:tab/>
              <w:t>smatra da kontinentalno područje slobodne trgovine u Africi (</w:t>
            </w:r>
            <w:proofErr w:type="spellStart"/>
            <w:r w:rsidRPr="007F715F">
              <w:t>AfCFTA</w:t>
            </w:r>
            <w:proofErr w:type="spellEnd"/>
            <w:r w:rsidRPr="007F715F">
              <w:t xml:space="preserve">) nudi put za smanjenje ovisnosti o globalnim tržištima i povećanje otpornosti; ponovno potvrđuje svoju punu potporu toj inicijativi i poziva na njezinu brzu provedbu; poziva EU i države članice da nastave pružati financijsku i tehničku potporu za provedbu </w:t>
            </w:r>
            <w:proofErr w:type="spellStart"/>
            <w:r w:rsidRPr="007F715F">
              <w:t>AfCFTA</w:t>
            </w:r>
            <w:proofErr w:type="spellEnd"/>
            <w:r w:rsidRPr="007F715F">
              <w:t xml:space="preserve">-e te da je povećaju; naglašava da, kako bi </w:t>
            </w:r>
            <w:proofErr w:type="spellStart"/>
            <w:r w:rsidRPr="007F715F">
              <w:t>AfCFTA</w:t>
            </w:r>
            <w:proofErr w:type="spellEnd"/>
            <w:r w:rsidRPr="007F715F">
              <w:t xml:space="preserve"> ostvarila svoj potencijal i proširila se izvan okvira liberalizacije trgovine doprinoseći iskorjenjivanju siromaštva i smanjenju nejednakosti, afričke zemlje moraju zadržati dovoljno političkog prostora za provedbu strategija kojima se osiguravaju usklađenost trgovinskih politika, gospodarske </w:t>
            </w:r>
            <w:r w:rsidRPr="007F715F">
              <w:lastRenderedPageBreak/>
              <w:t xml:space="preserve">diversifikacije, odgovora na demografske i socijalne potrebe te ciljeva održivosti i </w:t>
            </w:r>
            <w:proofErr w:type="spellStart"/>
            <w:r w:rsidRPr="007F715F">
              <w:t>uključivog</w:t>
            </w:r>
            <w:proofErr w:type="spellEnd"/>
            <w:r w:rsidRPr="007F715F">
              <w:t xml:space="preserve"> rasta; naglašava da se sporazumi o gospodarskom partnerstvu moraju bolje uskladiti s daljnjim razvojem </w:t>
            </w:r>
            <w:proofErr w:type="spellStart"/>
            <w:r w:rsidRPr="007F715F">
              <w:t>AfCFTA</w:t>
            </w:r>
            <w:proofErr w:type="spellEnd"/>
            <w:r w:rsidRPr="007F715F">
              <w:t>-e;</w:t>
            </w:r>
          </w:p>
        </w:tc>
        <w:tc>
          <w:tcPr>
            <w:tcW w:w="4876" w:type="dxa"/>
            <w:tcBorders>
              <w:top w:val="nil"/>
              <w:left w:val="nil"/>
              <w:bottom w:val="nil"/>
              <w:right w:val="nil"/>
            </w:tcBorders>
          </w:tcPr>
          <w:p w14:paraId="0DB747CC" w14:textId="77777777" w:rsidR="007D3602" w:rsidRPr="007F715F" w:rsidRDefault="007D3602" w:rsidP="00DB2C00">
            <w:pPr>
              <w:pStyle w:val="Normal6a"/>
            </w:pPr>
            <w:r w:rsidRPr="007F715F">
              <w:lastRenderedPageBreak/>
              <w:t>5.</w:t>
            </w:r>
            <w:r w:rsidRPr="007F715F">
              <w:tab/>
              <w:t>smatra da kontinentalno područje slobodne trgovine u Africi (</w:t>
            </w:r>
            <w:proofErr w:type="spellStart"/>
            <w:r w:rsidRPr="007F715F">
              <w:t>AfCFTA</w:t>
            </w:r>
            <w:proofErr w:type="spellEnd"/>
            <w:r w:rsidRPr="007F715F">
              <w:t>)</w:t>
            </w:r>
            <w:r w:rsidRPr="007F715F">
              <w:rPr>
                <w:b/>
                <w:i/>
              </w:rPr>
              <w:t>, čiji je cilj uklanjanje od 90 % do 97 % carina,</w:t>
            </w:r>
            <w:r w:rsidRPr="007F715F">
              <w:t xml:space="preserve"> nudi put za smanjenje ovisnosti o globalnim tržištima i povećanje otpornosti; ponovno potvrđuje svoju punu potporu toj inicijativi i poziva na njezinu brzu provedbu </w:t>
            </w:r>
            <w:r w:rsidRPr="007F715F">
              <w:rPr>
                <w:b/>
                <w:i/>
              </w:rPr>
              <w:t xml:space="preserve">diljem kontinenta; prima na znanje memorandum o razumijevanju koji su u travnju 2026. potpisali tajništvo </w:t>
            </w:r>
            <w:proofErr w:type="spellStart"/>
            <w:r w:rsidRPr="007F715F">
              <w:rPr>
                <w:b/>
                <w:i/>
              </w:rPr>
              <w:t>AfCFTA</w:t>
            </w:r>
            <w:proofErr w:type="spellEnd"/>
            <w:r w:rsidRPr="007F715F">
              <w:rPr>
                <w:b/>
                <w:i/>
              </w:rPr>
              <w:t xml:space="preserve">-e i EU u Addis </w:t>
            </w:r>
            <w:proofErr w:type="spellStart"/>
            <w:r w:rsidRPr="007F715F">
              <w:rPr>
                <w:b/>
                <w:i/>
              </w:rPr>
              <w:t>Ababi</w:t>
            </w:r>
            <w:proofErr w:type="spellEnd"/>
            <w:r w:rsidRPr="007F715F">
              <w:rPr>
                <w:b/>
                <w:i/>
              </w:rPr>
              <w:t>, koji predstavlja novi korak u jačanju trgovinskih i ulagačkih odnosa između Afrike i EU-a</w:t>
            </w:r>
            <w:r w:rsidRPr="007F715F">
              <w:t xml:space="preserve">; poziva EU i države članice da nastave pružati financijsku i tehničku potporu za provedbu </w:t>
            </w:r>
            <w:proofErr w:type="spellStart"/>
            <w:r w:rsidRPr="007F715F">
              <w:t>AfCFTA</w:t>
            </w:r>
            <w:proofErr w:type="spellEnd"/>
            <w:r w:rsidRPr="007F715F">
              <w:t xml:space="preserve">-e te da je povećaju; naglašava da, kako bi </w:t>
            </w:r>
            <w:proofErr w:type="spellStart"/>
            <w:r w:rsidRPr="007F715F">
              <w:t>AfCFTA</w:t>
            </w:r>
            <w:proofErr w:type="spellEnd"/>
            <w:r w:rsidRPr="007F715F">
              <w:t xml:space="preserve"> </w:t>
            </w:r>
            <w:r w:rsidRPr="007F715F">
              <w:lastRenderedPageBreak/>
              <w:t xml:space="preserve">ostvarila svoj potencijal i proširila se izvan okvira liberalizacije trgovine doprinoseći iskorjenjivanju siromaštva i smanjenju nejednakosti, afričke zemlje moraju zadržati dovoljno političkog prostora za provedbu strategija kojima se osiguravaju usklađenost trgovinskih politika, gospodarske diversifikacije, odgovora na demografske i socijalne potrebe te ciljeva održivosti i </w:t>
            </w:r>
            <w:proofErr w:type="spellStart"/>
            <w:r w:rsidRPr="007F715F">
              <w:t>uključivog</w:t>
            </w:r>
            <w:proofErr w:type="spellEnd"/>
            <w:r w:rsidRPr="007F715F">
              <w:t xml:space="preserve"> rasta; naglašava da se sporazumi o gospodarskom partnerstvu moraju bolje uskladiti s daljnjim razvojem </w:t>
            </w:r>
            <w:proofErr w:type="spellStart"/>
            <w:r w:rsidRPr="007F715F">
              <w:t>AfCFTA</w:t>
            </w:r>
            <w:proofErr w:type="spellEnd"/>
            <w:r w:rsidRPr="007F715F">
              <w:t xml:space="preserve">-e; </w:t>
            </w:r>
            <w:r w:rsidRPr="007F715F">
              <w:rPr>
                <w:b/>
                <w:i/>
              </w:rPr>
              <w:t xml:space="preserve">naglašava da se memorandumom o razumijevanju koji je potpisan u Addis </w:t>
            </w:r>
            <w:proofErr w:type="spellStart"/>
            <w:r w:rsidRPr="007F715F">
              <w:rPr>
                <w:b/>
                <w:i/>
              </w:rPr>
              <w:t>Ababi</w:t>
            </w:r>
            <w:proofErr w:type="spellEnd"/>
            <w:r w:rsidRPr="007F715F">
              <w:rPr>
                <w:b/>
                <w:i/>
              </w:rPr>
              <w:t xml:space="preserve"> promiče „nova generacija” sporazuma o gospodarskom partnerstvu kako se ne bi stvarale pravne i trgovinske napetosti ni nedosljednosti između dvaju sustava (sporazuma o gospodarskom partnerstvu i </w:t>
            </w:r>
            <w:proofErr w:type="spellStart"/>
            <w:r w:rsidRPr="007F715F">
              <w:rPr>
                <w:b/>
                <w:i/>
              </w:rPr>
              <w:t>AfCFTA</w:t>
            </w:r>
            <w:proofErr w:type="spellEnd"/>
            <w:r w:rsidRPr="007F715F">
              <w:rPr>
                <w:b/>
                <w:i/>
              </w:rPr>
              <w:t>-e), pri čemu je cilj prelazak s većeg broja fragmentiranih sporazuma (sporazuma o gospodarskom partnerstvu) na jedinstveno partnerstvo između kontinenata;</w:t>
            </w:r>
          </w:p>
        </w:tc>
      </w:tr>
    </w:tbl>
    <w:p w14:paraId="7193B15F"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A087A94"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2FBB535"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D638F9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w:t>
      </w:r>
      <w:proofErr w:type="spellEnd"/>
      <w:r w:rsidRPr="007F715F">
        <w:t xml:space="preserve"> Van </w:t>
      </w:r>
      <w:proofErr w:type="spellStart"/>
      <w:r w:rsidRPr="007F715F">
        <w:t>Dijck</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F89604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440B49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15C719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87C8FD4" w14:textId="77777777" w:rsidTr="00DB2C00">
        <w:trPr>
          <w:trHeight w:hRule="exact" w:val="240"/>
          <w:jc w:val="center"/>
        </w:trPr>
        <w:tc>
          <w:tcPr>
            <w:tcW w:w="9752" w:type="dxa"/>
            <w:gridSpan w:val="2"/>
            <w:tcBorders>
              <w:top w:val="nil"/>
              <w:left w:val="nil"/>
              <w:bottom w:val="nil"/>
              <w:right w:val="nil"/>
            </w:tcBorders>
          </w:tcPr>
          <w:p w14:paraId="627EE0A2" w14:textId="77777777" w:rsidR="007D3602" w:rsidRPr="007F715F" w:rsidRDefault="007D3602" w:rsidP="00DB2C00"/>
        </w:tc>
      </w:tr>
      <w:tr w:rsidR="001F0173" w:rsidRPr="007F715F" w14:paraId="2D405004" w14:textId="77777777" w:rsidTr="00DB2C00">
        <w:trPr>
          <w:trHeight w:val="240"/>
          <w:jc w:val="center"/>
        </w:trPr>
        <w:tc>
          <w:tcPr>
            <w:tcW w:w="4876" w:type="dxa"/>
            <w:tcBorders>
              <w:top w:val="nil"/>
              <w:left w:val="nil"/>
              <w:bottom w:val="nil"/>
              <w:right w:val="nil"/>
            </w:tcBorders>
          </w:tcPr>
          <w:p w14:paraId="1DA67DD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736D2C3" w14:textId="77777777" w:rsidR="007D3602" w:rsidRPr="007F715F" w:rsidRDefault="007D3602" w:rsidP="00DB2C00">
            <w:pPr>
              <w:pStyle w:val="AmColumnHeading"/>
            </w:pPr>
            <w:r w:rsidRPr="007F715F">
              <w:t>Izmjena</w:t>
            </w:r>
          </w:p>
        </w:tc>
      </w:tr>
      <w:tr w:rsidR="001F0173" w:rsidRPr="007F715F" w14:paraId="5EE008BB" w14:textId="77777777" w:rsidTr="00DB2C00">
        <w:trPr>
          <w:jc w:val="center"/>
        </w:trPr>
        <w:tc>
          <w:tcPr>
            <w:tcW w:w="4876" w:type="dxa"/>
            <w:tcBorders>
              <w:top w:val="nil"/>
              <w:left w:val="nil"/>
              <w:bottom w:val="nil"/>
              <w:right w:val="nil"/>
            </w:tcBorders>
          </w:tcPr>
          <w:p w14:paraId="174A86BE" w14:textId="77777777" w:rsidR="007D3602" w:rsidRPr="007F715F" w:rsidRDefault="007D3602" w:rsidP="00DB2C00">
            <w:pPr>
              <w:pStyle w:val="Normal6a"/>
            </w:pPr>
            <w:r w:rsidRPr="007F715F">
              <w:t>5.</w:t>
            </w:r>
            <w:r w:rsidRPr="007F715F">
              <w:tab/>
              <w:t>smatra da kontinentalno područje slobodne trgovine u Africi (</w:t>
            </w:r>
            <w:proofErr w:type="spellStart"/>
            <w:r w:rsidRPr="007F715F">
              <w:t>AfCFTA</w:t>
            </w:r>
            <w:proofErr w:type="spellEnd"/>
            <w:r w:rsidRPr="007F715F">
              <w:t xml:space="preserve">) nudi put za smanjenje ovisnosti o globalnim tržištima i povećanje otpornosti; ponovno potvrđuje svoju punu potporu toj inicijativi i poziva na njezinu brzu provedbu; poziva EU i države članice da nastave pružati financijsku i tehničku potporu za provedbu </w:t>
            </w:r>
            <w:proofErr w:type="spellStart"/>
            <w:r w:rsidRPr="007F715F">
              <w:t>AfCFTA</w:t>
            </w:r>
            <w:proofErr w:type="spellEnd"/>
            <w:r w:rsidRPr="007F715F">
              <w:t xml:space="preserve">-e te da je povećaju; naglašava da, kako bi </w:t>
            </w:r>
            <w:proofErr w:type="spellStart"/>
            <w:r w:rsidRPr="007F715F">
              <w:t>AfCFTA</w:t>
            </w:r>
            <w:proofErr w:type="spellEnd"/>
            <w:r w:rsidRPr="007F715F">
              <w:t xml:space="preserve"> ostvarila svoj potencijal i </w:t>
            </w:r>
            <w:r w:rsidRPr="007F715F">
              <w:lastRenderedPageBreak/>
              <w:t xml:space="preserve">proširila se izvan okvira liberalizacije trgovine doprinoseći iskorjenjivanju siromaštva i smanjenju nejednakosti, afričke zemlje moraju zadržati dovoljno političkog prostora za provedbu strategija kojima se osiguravaju usklađenost trgovinskih politika, gospodarske diversifikacije, odgovora na demografske i socijalne potrebe te ciljeva održivosti i </w:t>
            </w:r>
            <w:proofErr w:type="spellStart"/>
            <w:r w:rsidRPr="007F715F">
              <w:t>uključivog</w:t>
            </w:r>
            <w:proofErr w:type="spellEnd"/>
            <w:r w:rsidRPr="007F715F">
              <w:t xml:space="preserve"> rasta; naglašava da se sporazumi o gospodarskom partnerstvu moraju bolje uskladiti s daljnjim razvojem </w:t>
            </w:r>
            <w:proofErr w:type="spellStart"/>
            <w:r w:rsidRPr="007F715F">
              <w:t>AfCFTA</w:t>
            </w:r>
            <w:proofErr w:type="spellEnd"/>
            <w:r w:rsidRPr="007F715F">
              <w:t>-e;</w:t>
            </w:r>
          </w:p>
        </w:tc>
        <w:tc>
          <w:tcPr>
            <w:tcW w:w="4876" w:type="dxa"/>
            <w:tcBorders>
              <w:top w:val="nil"/>
              <w:left w:val="nil"/>
              <w:bottom w:val="nil"/>
              <w:right w:val="nil"/>
            </w:tcBorders>
          </w:tcPr>
          <w:p w14:paraId="211FDFF9" w14:textId="77777777" w:rsidR="007D3602" w:rsidRPr="007F715F" w:rsidRDefault="007D3602" w:rsidP="00DB2C00">
            <w:pPr>
              <w:pStyle w:val="Normal6a"/>
            </w:pPr>
            <w:r w:rsidRPr="007F715F">
              <w:lastRenderedPageBreak/>
              <w:t>5.</w:t>
            </w:r>
            <w:r w:rsidRPr="007F715F">
              <w:tab/>
              <w:t>smatra da kontinentalno područje slobodne trgovine u Africi (</w:t>
            </w:r>
            <w:proofErr w:type="spellStart"/>
            <w:r w:rsidRPr="007F715F">
              <w:t>AfCFTA</w:t>
            </w:r>
            <w:proofErr w:type="spellEnd"/>
            <w:r w:rsidRPr="007F715F">
              <w:t>) nudi put za smanjenje ovisnosti o globalnim tržištima i povećanje otpornosti; ponovno potvrđuje svoju punu potporu toj inicijativi i poziva na njezinu brzu provedbu</w:t>
            </w:r>
            <w:r w:rsidRPr="007F715F">
              <w:rPr>
                <w:b/>
                <w:i/>
              </w:rPr>
              <w:t xml:space="preserve">; međutim, naglašava da EU najprije mora podržavati bilateralne trgovinske sporazume s pojedinačnim afričkim zemljama kada ti sporazumi pružaju brže i </w:t>
            </w:r>
            <w:r w:rsidRPr="007F715F">
              <w:rPr>
                <w:b/>
                <w:i/>
              </w:rPr>
              <w:lastRenderedPageBreak/>
              <w:t>konkretnije rezultate za europska poduzeća i sigurnost u području strateških sirovina</w:t>
            </w:r>
            <w:r w:rsidRPr="007F715F">
              <w:t xml:space="preserve">; poziva EU i države članice da nastave pružati financijsku i tehničku potporu za provedbu </w:t>
            </w:r>
            <w:proofErr w:type="spellStart"/>
            <w:r w:rsidRPr="007F715F">
              <w:t>AfCFTA</w:t>
            </w:r>
            <w:proofErr w:type="spellEnd"/>
            <w:r w:rsidRPr="007F715F">
              <w:t xml:space="preserve">-e te da je povećaju; naglašava da, kako bi </w:t>
            </w:r>
            <w:proofErr w:type="spellStart"/>
            <w:r w:rsidRPr="007F715F">
              <w:t>AfCFTA</w:t>
            </w:r>
            <w:proofErr w:type="spellEnd"/>
            <w:r w:rsidRPr="007F715F">
              <w:t xml:space="preserve"> ostvarila svoj potencijal i proširila se izvan okvira liberalizacije trgovine doprinoseći iskorjenjivanju siromaštva i smanjenju nejednakosti, afričke zemlje moraju zadržati dovoljno političkog prostora za provedbu strategija kojima se osiguravaju usklađenost trgovinskih politika, gospodarske diversifikacije, odgovora na demografske i socijalne potrebe te ciljeva održivosti i </w:t>
            </w:r>
            <w:proofErr w:type="spellStart"/>
            <w:r w:rsidRPr="007F715F">
              <w:t>uključivog</w:t>
            </w:r>
            <w:proofErr w:type="spellEnd"/>
            <w:r w:rsidRPr="007F715F">
              <w:t xml:space="preserve"> rasta; naglašava da se sporazumi o gospodarskom partnerstvu moraju bolje uskladiti s daljnjim razvojem </w:t>
            </w:r>
            <w:proofErr w:type="spellStart"/>
            <w:r w:rsidRPr="007F715F">
              <w:t>AfCFTA</w:t>
            </w:r>
            <w:proofErr w:type="spellEnd"/>
            <w:r w:rsidRPr="007F715F">
              <w:t>-e;</w:t>
            </w:r>
          </w:p>
        </w:tc>
      </w:tr>
    </w:tbl>
    <w:p w14:paraId="53BBCD64"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6C35EE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6DEF988"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79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317BFE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129F78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209E47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08F5F3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6BECEFD" w14:textId="77777777" w:rsidTr="00DB2C00">
        <w:trPr>
          <w:trHeight w:hRule="exact" w:val="240"/>
          <w:jc w:val="center"/>
        </w:trPr>
        <w:tc>
          <w:tcPr>
            <w:tcW w:w="9752" w:type="dxa"/>
            <w:gridSpan w:val="2"/>
            <w:tcBorders>
              <w:top w:val="nil"/>
              <w:left w:val="nil"/>
              <w:bottom w:val="nil"/>
              <w:right w:val="nil"/>
            </w:tcBorders>
          </w:tcPr>
          <w:p w14:paraId="67446AB7" w14:textId="77777777" w:rsidR="007D3602" w:rsidRPr="007F715F" w:rsidRDefault="007D3602" w:rsidP="00DB2C00"/>
        </w:tc>
      </w:tr>
      <w:tr w:rsidR="001F0173" w:rsidRPr="007F715F" w14:paraId="5D85173F" w14:textId="77777777" w:rsidTr="00DB2C00">
        <w:trPr>
          <w:trHeight w:val="240"/>
          <w:jc w:val="center"/>
        </w:trPr>
        <w:tc>
          <w:tcPr>
            <w:tcW w:w="4876" w:type="dxa"/>
            <w:tcBorders>
              <w:top w:val="nil"/>
              <w:left w:val="nil"/>
              <w:bottom w:val="nil"/>
              <w:right w:val="nil"/>
            </w:tcBorders>
          </w:tcPr>
          <w:p w14:paraId="211797F4"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12D2F87" w14:textId="77777777" w:rsidR="007D3602" w:rsidRPr="007F715F" w:rsidRDefault="007D3602" w:rsidP="00DB2C00">
            <w:pPr>
              <w:pStyle w:val="AmColumnHeading"/>
            </w:pPr>
            <w:r w:rsidRPr="007F715F">
              <w:t>Izmjena</w:t>
            </w:r>
          </w:p>
        </w:tc>
      </w:tr>
      <w:tr w:rsidR="001F0173" w:rsidRPr="007F715F" w14:paraId="4C080600" w14:textId="77777777" w:rsidTr="00DB2C00">
        <w:trPr>
          <w:jc w:val="center"/>
        </w:trPr>
        <w:tc>
          <w:tcPr>
            <w:tcW w:w="4876" w:type="dxa"/>
            <w:tcBorders>
              <w:top w:val="nil"/>
              <w:left w:val="nil"/>
              <w:bottom w:val="nil"/>
              <w:right w:val="nil"/>
            </w:tcBorders>
          </w:tcPr>
          <w:p w14:paraId="55D9B77C" w14:textId="77777777" w:rsidR="007D3602" w:rsidRPr="007F715F" w:rsidRDefault="007D3602" w:rsidP="00DB2C00">
            <w:pPr>
              <w:pStyle w:val="Normal6a"/>
            </w:pPr>
            <w:r w:rsidRPr="007F715F">
              <w:t>5.</w:t>
            </w:r>
            <w:r w:rsidRPr="007F715F">
              <w:tab/>
              <w:t>smatra da kontinentalno područje slobodne trgovine u Africi (</w:t>
            </w:r>
            <w:proofErr w:type="spellStart"/>
            <w:r w:rsidRPr="007F715F">
              <w:t>AfCFTA</w:t>
            </w:r>
            <w:proofErr w:type="spellEnd"/>
            <w:r w:rsidRPr="007F715F">
              <w:t xml:space="preserve">) nudi put za smanjenje ovisnosti o globalnim tržištima i povećanje otpornosti; ponovno potvrđuje svoju punu potporu toj inicijativi i poziva na njezinu brzu provedbu; poziva EU i države članice da nastave pružati financijsku i tehničku potporu za provedbu </w:t>
            </w:r>
            <w:proofErr w:type="spellStart"/>
            <w:r w:rsidRPr="007F715F">
              <w:t>AfCFTA</w:t>
            </w:r>
            <w:proofErr w:type="spellEnd"/>
            <w:r w:rsidRPr="007F715F">
              <w:t xml:space="preserve">-e te da je povećaju; naglašava da, kako bi </w:t>
            </w:r>
            <w:proofErr w:type="spellStart"/>
            <w:r w:rsidRPr="007F715F">
              <w:t>AfCFTA</w:t>
            </w:r>
            <w:proofErr w:type="spellEnd"/>
            <w:r w:rsidRPr="007F715F">
              <w:t xml:space="preserve"> ostvarila svoj potencijal i proširila se izvan okvira liberalizacije trgovine doprinoseći iskorjenjivanju siromaštva i smanjenju nejednakosti, afričke zemlje moraju zadržati dovoljno političkog prostora za provedbu strategija kojima se osiguravaju usklađenost </w:t>
            </w:r>
            <w:r w:rsidRPr="007F715F">
              <w:lastRenderedPageBreak/>
              <w:t xml:space="preserve">trgovinskih politika, gospodarske diversifikacije, odgovora na demografske i socijalne potrebe te ciljeva održivosti i </w:t>
            </w:r>
            <w:proofErr w:type="spellStart"/>
            <w:r w:rsidRPr="007F715F">
              <w:t>uključivog</w:t>
            </w:r>
            <w:proofErr w:type="spellEnd"/>
            <w:r w:rsidRPr="007F715F">
              <w:t xml:space="preserve"> rasta; naglašava da se sporazumi o gospodarskom partnerstvu moraju bolje uskladiti s daljnjim razvojem </w:t>
            </w:r>
            <w:proofErr w:type="spellStart"/>
            <w:r w:rsidRPr="007F715F">
              <w:t>AfCFTA</w:t>
            </w:r>
            <w:proofErr w:type="spellEnd"/>
            <w:r w:rsidRPr="007F715F">
              <w:t>-e;</w:t>
            </w:r>
          </w:p>
        </w:tc>
        <w:tc>
          <w:tcPr>
            <w:tcW w:w="4876" w:type="dxa"/>
            <w:tcBorders>
              <w:top w:val="nil"/>
              <w:left w:val="nil"/>
              <w:bottom w:val="nil"/>
              <w:right w:val="nil"/>
            </w:tcBorders>
          </w:tcPr>
          <w:p w14:paraId="1C60E398" w14:textId="77777777" w:rsidR="007D3602" w:rsidRPr="007F715F" w:rsidRDefault="007D3602" w:rsidP="00DB2C00">
            <w:pPr>
              <w:pStyle w:val="Normal6a"/>
            </w:pPr>
            <w:r w:rsidRPr="007F715F">
              <w:lastRenderedPageBreak/>
              <w:t>5.</w:t>
            </w:r>
            <w:r w:rsidRPr="007F715F">
              <w:tab/>
              <w:t>smatra da kontinentalno područje slobodne trgovine u Africi (</w:t>
            </w:r>
            <w:proofErr w:type="spellStart"/>
            <w:r w:rsidRPr="007F715F">
              <w:t>AfCFTA</w:t>
            </w:r>
            <w:proofErr w:type="spellEnd"/>
            <w:r w:rsidRPr="007F715F">
              <w:t xml:space="preserve">) nudi put za smanjenje ovisnosti o globalnim tržištima i povećanje otpornosti; ponovno potvrđuje svoju punu potporu toj inicijativi i poziva na njezinu brzu provedbu; poziva EU i države članice da nastave pružati financijsku i tehničku potporu za provedbu </w:t>
            </w:r>
            <w:proofErr w:type="spellStart"/>
            <w:r w:rsidRPr="007F715F">
              <w:t>AfCFTA</w:t>
            </w:r>
            <w:proofErr w:type="spellEnd"/>
            <w:r w:rsidRPr="007F715F">
              <w:t xml:space="preserve">-e te da je povećaju; naglašava da, kako bi </w:t>
            </w:r>
            <w:proofErr w:type="spellStart"/>
            <w:r w:rsidRPr="007F715F">
              <w:t>AfCFTA</w:t>
            </w:r>
            <w:proofErr w:type="spellEnd"/>
            <w:r w:rsidRPr="007F715F">
              <w:t xml:space="preserve"> ostvarila svoj potencijal i proširila se izvan okvira liberalizacije trgovine doprinoseći iskorjenjivanju siromaštva i smanjenju nejednakosti, afričke zemlje moraju zadržati dovoljno političkog prostora za provedbu strategija kojima se osiguravaju usklađenost </w:t>
            </w:r>
            <w:r w:rsidRPr="007F715F">
              <w:lastRenderedPageBreak/>
              <w:t xml:space="preserve">trgovinskih politika, gospodarske diversifikacije, odgovora na demografske i socijalne potrebe te ciljeva održivosti i </w:t>
            </w:r>
            <w:proofErr w:type="spellStart"/>
            <w:r w:rsidRPr="007F715F">
              <w:t>uključivog</w:t>
            </w:r>
            <w:proofErr w:type="spellEnd"/>
            <w:r w:rsidRPr="007F715F">
              <w:t xml:space="preserve"> rasta; </w:t>
            </w:r>
            <w:r w:rsidRPr="007F715F">
              <w:rPr>
                <w:b/>
                <w:i/>
              </w:rPr>
              <w:t xml:space="preserve">naglašava da bi provedba </w:t>
            </w:r>
            <w:proofErr w:type="spellStart"/>
            <w:r w:rsidRPr="007F715F">
              <w:rPr>
                <w:b/>
                <w:i/>
              </w:rPr>
              <w:t>AfCFTA</w:t>
            </w:r>
            <w:proofErr w:type="spellEnd"/>
            <w:r w:rsidRPr="007F715F">
              <w:rPr>
                <w:b/>
                <w:i/>
              </w:rPr>
              <w:t xml:space="preserve">-e trebala biti </w:t>
            </w:r>
            <w:proofErr w:type="spellStart"/>
            <w:r w:rsidRPr="007F715F">
              <w:rPr>
                <w:b/>
                <w:i/>
              </w:rPr>
              <w:t>uključiva</w:t>
            </w:r>
            <w:proofErr w:type="spellEnd"/>
            <w:r w:rsidRPr="007F715F">
              <w:rPr>
                <w:b/>
                <w:i/>
              </w:rPr>
              <w:t xml:space="preserve"> te da bi u njoj trebali sudjelovati sindikati i šire civilno društvo;</w:t>
            </w:r>
            <w:r w:rsidRPr="007F715F">
              <w:t xml:space="preserve"> naglašava da se sporazumi o gospodarskom partnerstvu moraju bolje uskladiti s daljnjim razvojem </w:t>
            </w:r>
            <w:proofErr w:type="spellStart"/>
            <w:r w:rsidRPr="007F715F">
              <w:t>AfCFTA</w:t>
            </w:r>
            <w:proofErr w:type="spellEnd"/>
            <w:r w:rsidRPr="007F715F">
              <w:t>-e;</w:t>
            </w:r>
          </w:p>
        </w:tc>
      </w:tr>
    </w:tbl>
    <w:p w14:paraId="6ADB0849"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FD9D400"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1D5DA6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42990F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9AA455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433FC7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96A435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29B1C60" w14:textId="77777777" w:rsidTr="00DB2C00">
        <w:trPr>
          <w:trHeight w:hRule="exact" w:val="240"/>
          <w:jc w:val="center"/>
        </w:trPr>
        <w:tc>
          <w:tcPr>
            <w:tcW w:w="9752" w:type="dxa"/>
            <w:gridSpan w:val="2"/>
            <w:tcBorders>
              <w:top w:val="nil"/>
              <w:left w:val="nil"/>
              <w:bottom w:val="nil"/>
              <w:right w:val="nil"/>
            </w:tcBorders>
          </w:tcPr>
          <w:p w14:paraId="1CA64B15" w14:textId="77777777" w:rsidR="007D3602" w:rsidRPr="007F715F" w:rsidRDefault="007D3602" w:rsidP="00DB2C00"/>
        </w:tc>
      </w:tr>
      <w:tr w:rsidR="001F0173" w:rsidRPr="007F715F" w14:paraId="5C48A7AF" w14:textId="77777777" w:rsidTr="00DB2C00">
        <w:trPr>
          <w:trHeight w:val="240"/>
          <w:jc w:val="center"/>
        </w:trPr>
        <w:tc>
          <w:tcPr>
            <w:tcW w:w="4876" w:type="dxa"/>
            <w:tcBorders>
              <w:top w:val="nil"/>
              <w:left w:val="nil"/>
              <w:bottom w:val="nil"/>
              <w:right w:val="nil"/>
            </w:tcBorders>
          </w:tcPr>
          <w:p w14:paraId="039C6E1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338FCD8" w14:textId="77777777" w:rsidR="007D3602" w:rsidRPr="007F715F" w:rsidRDefault="007D3602" w:rsidP="00DB2C00">
            <w:pPr>
              <w:pStyle w:val="AmColumnHeading"/>
            </w:pPr>
            <w:r w:rsidRPr="007F715F">
              <w:t>Izmjena</w:t>
            </w:r>
          </w:p>
        </w:tc>
      </w:tr>
      <w:tr w:rsidR="001F0173" w:rsidRPr="007F715F" w14:paraId="12341BB1" w14:textId="77777777" w:rsidTr="00DB2C00">
        <w:trPr>
          <w:jc w:val="center"/>
        </w:trPr>
        <w:tc>
          <w:tcPr>
            <w:tcW w:w="4876" w:type="dxa"/>
            <w:tcBorders>
              <w:top w:val="nil"/>
              <w:left w:val="nil"/>
              <w:bottom w:val="nil"/>
              <w:right w:val="nil"/>
            </w:tcBorders>
          </w:tcPr>
          <w:p w14:paraId="6A55CDC5" w14:textId="77777777" w:rsidR="007D3602" w:rsidRPr="007F715F" w:rsidRDefault="007D3602" w:rsidP="00DB2C00">
            <w:pPr>
              <w:pStyle w:val="Normal6a"/>
            </w:pPr>
            <w:r w:rsidRPr="007F715F">
              <w:t>5.</w:t>
            </w:r>
            <w:r w:rsidRPr="007F715F">
              <w:tab/>
              <w:t>smatra da kontinentalno područje slobodne trgovine u Africi (</w:t>
            </w:r>
            <w:proofErr w:type="spellStart"/>
            <w:r w:rsidRPr="007F715F">
              <w:t>AfCFTA</w:t>
            </w:r>
            <w:proofErr w:type="spellEnd"/>
            <w:r w:rsidRPr="007F715F">
              <w:t xml:space="preserve">) nudi put za smanjenje ovisnosti o globalnim tržištima i povećanje otpornosti; ponovno potvrđuje svoju punu potporu toj inicijativi i poziva na njezinu brzu provedbu; poziva EU i države članice da nastave pružati financijsku i tehničku potporu za provedbu </w:t>
            </w:r>
            <w:proofErr w:type="spellStart"/>
            <w:r w:rsidRPr="007F715F">
              <w:t>AfCFTA</w:t>
            </w:r>
            <w:proofErr w:type="spellEnd"/>
            <w:r w:rsidRPr="007F715F">
              <w:t xml:space="preserve">-e te da je povećaju; naglašava da, kako bi </w:t>
            </w:r>
            <w:proofErr w:type="spellStart"/>
            <w:r w:rsidRPr="007F715F">
              <w:t>AfCFTA</w:t>
            </w:r>
            <w:proofErr w:type="spellEnd"/>
            <w:r w:rsidRPr="007F715F">
              <w:t xml:space="preserve"> ostvarila svoj potencijal i proširila se izvan okvira liberalizacije trgovine doprinoseći iskorjenjivanju siromaštva i smanjenju nejednakosti, afričke zemlje moraju zadržati dovoljno političkog prostora za provedbu strategija kojima se osiguravaju usklađenost trgovinskih politika, gospodarske diversifikacije, odgovora na demografske i socijalne potrebe te ciljeva održivosti i </w:t>
            </w:r>
            <w:proofErr w:type="spellStart"/>
            <w:r w:rsidRPr="007F715F">
              <w:t>uključivog</w:t>
            </w:r>
            <w:proofErr w:type="spellEnd"/>
            <w:r w:rsidRPr="007F715F">
              <w:t xml:space="preserve"> rasta; naglašava da </w:t>
            </w:r>
            <w:r w:rsidRPr="007F715F">
              <w:rPr>
                <w:b/>
                <w:i/>
              </w:rPr>
              <w:t>se</w:t>
            </w:r>
            <w:r w:rsidRPr="007F715F">
              <w:t xml:space="preserve"> sporazumi o gospodarskom partnerstvu </w:t>
            </w:r>
            <w:r w:rsidRPr="007F715F">
              <w:rPr>
                <w:b/>
                <w:i/>
              </w:rPr>
              <w:t>moraju bolje uskladiti s daljnjim razvojem</w:t>
            </w:r>
            <w:r w:rsidRPr="007F715F">
              <w:t xml:space="preserve"> </w:t>
            </w:r>
            <w:proofErr w:type="spellStart"/>
            <w:r w:rsidRPr="007F715F">
              <w:t>AfCFTA</w:t>
            </w:r>
            <w:proofErr w:type="spellEnd"/>
            <w:r w:rsidRPr="007F715F">
              <w:t>-e;</w:t>
            </w:r>
          </w:p>
        </w:tc>
        <w:tc>
          <w:tcPr>
            <w:tcW w:w="4876" w:type="dxa"/>
            <w:tcBorders>
              <w:top w:val="nil"/>
              <w:left w:val="nil"/>
              <w:bottom w:val="nil"/>
              <w:right w:val="nil"/>
            </w:tcBorders>
          </w:tcPr>
          <w:p w14:paraId="78C3FFAA" w14:textId="77777777" w:rsidR="007D3602" w:rsidRPr="007F715F" w:rsidRDefault="007D3602" w:rsidP="00DB2C00">
            <w:pPr>
              <w:pStyle w:val="Normal6a"/>
            </w:pPr>
            <w:r w:rsidRPr="007F715F">
              <w:t>5.</w:t>
            </w:r>
            <w:r w:rsidRPr="007F715F">
              <w:tab/>
              <w:t>smatra da kontinentalno područje slobodne trgovine u Africi (</w:t>
            </w:r>
            <w:proofErr w:type="spellStart"/>
            <w:r w:rsidRPr="007F715F">
              <w:t>AfCFTA</w:t>
            </w:r>
            <w:proofErr w:type="spellEnd"/>
            <w:r w:rsidRPr="007F715F">
              <w:t xml:space="preserve">) nudi put za smanjenje ovisnosti o globalnim tržištima i povećanje otpornosti; ponovno potvrđuje svoju punu potporu toj inicijativi i poziva na njezinu brzu provedbu; poziva EU i države članice da nastave pružati financijsku i tehničku potporu za provedbu </w:t>
            </w:r>
            <w:proofErr w:type="spellStart"/>
            <w:r w:rsidRPr="007F715F">
              <w:t>AfCFTA</w:t>
            </w:r>
            <w:proofErr w:type="spellEnd"/>
            <w:r w:rsidRPr="007F715F">
              <w:t xml:space="preserve">-e te da je povećaju; naglašava da, kako bi </w:t>
            </w:r>
            <w:proofErr w:type="spellStart"/>
            <w:r w:rsidRPr="007F715F">
              <w:t>AfCFTA</w:t>
            </w:r>
            <w:proofErr w:type="spellEnd"/>
            <w:r w:rsidRPr="007F715F">
              <w:t xml:space="preserve"> ostvarila svoj potencijal i proširila se izvan okvira liberalizacije trgovine doprinoseći iskorjenjivanju siromaštva i smanjenju nejednakosti, afričke zemlje moraju zadržati dovoljno političkog prostora za provedbu strategija kojima se osiguravaju usklađenost trgovinskih politika, gospodarske diversifikacije, odgovora na demografske i socijalne potrebe te ciljeva održivosti i </w:t>
            </w:r>
            <w:proofErr w:type="spellStart"/>
            <w:r w:rsidRPr="007F715F">
              <w:t>uključivog</w:t>
            </w:r>
            <w:proofErr w:type="spellEnd"/>
            <w:r w:rsidRPr="007F715F">
              <w:t xml:space="preserve"> rasta; naglašava da sporazumi o gospodarskom partnerstvu </w:t>
            </w:r>
            <w:r w:rsidRPr="007F715F">
              <w:rPr>
                <w:b/>
                <w:i/>
              </w:rPr>
              <w:t>služe kao dopuna daljnjem razvoju</w:t>
            </w:r>
            <w:r w:rsidRPr="007F715F">
              <w:t xml:space="preserve"> </w:t>
            </w:r>
            <w:proofErr w:type="spellStart"/>
            <w:r w:rsidRPr="007F715F">
              <w:t>AfCFTA</w:t>
            </w:r>
            <w:proofErr w:type="spellEnd"/>
            <w:r w:rsidRPr="007F715F">
              <w:t>-e;</w:t>
            </w:r>
          </w:p>
        </w:tc>
      </w:tr>
    </w:tbl>
    <w:p w14:paraId="7416FD6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1039FA0" w14:textId="77777777" w:rsidR="007D3602" w:rsidRPr="007F715F" w:rsidRDefault="007D3602" w:rsidP="007D3602">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p>
    <w:p w14:paraId="590FAAC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918048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971FC7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4EF4A2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AFBB93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6.</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3C06BB5" w14:textId="77777777" w:rsidTr="00DB2C00">
        <w:trPr>
          <w:trHeight w:hRule="exact" w:val="240"/>
          <w:jc w:val="center"/>
        </w:trPr>
        <w:tc>
          <w:tcPr>
            <w:tcW w:w="9752" w:type="dxa"/>
            <w:gridSpan w:val="2"/>
            <w:tcBorders>
              <w:top w:val="nil"/>
              <w:left w:val="nil"/>
              <w:bottom w:val="nil"/>
              <w:right w:val="nil"/>
            </w:tcBorders>
          </w:tcPr>
          <w:p w14:paraId="35FD5C08" w14:textId="77777777" w:rsidR="007D3602" w:rsidRPr="007F715F" w:rsidRDefault="007D3602" w:rsidP="00DB2C00"/>
        </w:tc>
      </w:tr>
      <w:tr w:rsidR="001F0173" w:rsidRPr="007F715F" w14:paraId="12D34C0D" w14:textId="77777777" w:rsidTr="00DB2C00">
        <w:trPr>
          <w:trHeight w:val="240"/>
          <w:jc w:val="center"/>
        </w:trPr>
        <w:tc>
          <w:tcPr>
            <w:tcW w:w="4876" w:type="dxa"/>
            <w:tcBorders>
              <w:top w:val="nil"/>
              <w:left w:val="nil"/>
              <w:bottom w:val="nil"/>
              <w:right w:val="nil"/>
            </w:tcBorders>
          </w:tcPr>
          <w:p w14:paraId="17F0DF90"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EBD64DE" w14:textId="77777777" w:rsidR="007D3602" w:rsidRPr="007F715F" w:rsidRDefault="007D3602" w:rsidP="00DB2C00">
            <w:pPr>
              <w:pStyle w:val="AmColumnHeading"/>
            </w:pPr>
            <w:r w:rsidRPr="007F715F">
              <w:t>Izmjena</w:t>
            </w:r>
          </w:p>
        </w:tc>
      </w:tr>
      <w:tr w:rsidR="001F0173" w:rsidRPr="007F715F" w14:paraId="02DA6807" w14:textId="77777777" w:rsidTr="00DB2C00">
        <w:trPr>
          <w:jc w:val="center"/>
        </w:trPr>
        <w:tc>
          <w:tcPr>
            <w:tcW w:w="4876" w:type="dxa"/>
            <w:tcBorders>
              <w:top w:val="nil"/>
              <w:left w:val="nil"/>
              <w:bottom w:val="nil"/>
              <w:right w:val="nil"/>
            </w:tcBorders>
          </w:tcPr>
          <w:p w14:paraId="4F19596D" w14:textId="77777777" w:rsidR="007D3602" w:rsidRPr="007F715F" w:rsidRDefault="007D3602" w:rsidP="00DB2C00">
            <w:pPr>
              <w:pStyle w:val="Normal6a"/>
            </w:pPr>
            <w:r w:rsidRPr="007F715F">
              <w:t>6.</w:t>
            </w:r>
            <w:r w:rsidRPr="007F715F">
              <w:tab/>
              <w:t xml:space="preserve">smatra da </w:t>
            </w:r>
            <w:proofErr w:type="spellStart"/>
            <w:r w:rsidRPr="007F715F">
              <w:t>AfCFTA</w:t>
            </w:r>
            <w:proofErr w:type="spellEnd"/>
            <w:r w:rsidRPr="007F715F">
              <w:t xml:space="preserve"> predstavlja pozitivan korak u međuregionalnoj trgovini jer ima potencijal za potpuno oslobađanje gospodarskog potencijala afričkog kontinenta, što bi doprinijelo snažnijim i učinkovitijim trgovinskim i ulagačkim odnosima EU-a i Afrike;</w:t>
            </w:r>
          </w:p>
        </w:tc>
        <w:tc>
          <w:tcPr>
            <w:tcW w:w="4876" w:type="dxa"/>
            <w:tcBorders>
              <w:top w:val="nil"/>
              <w:left w:val="nil"/>
              <w:bottom w:val="nil"/>
              <w:right w:val="nil"/>
            </w:tcBorders>
          </w:tcPr>
          <w:p w14:paraId="1A88881C" w14:textId="77777777" w:rsidR="007D3602" w:rsidRPr="007F715F" w:rsidRDefault="007D3602" w:rsidP="00DB2C00">
            <w:pPr>
              <w:pStyle w:val="Normal6a"/>
            </w:pPr>
            <w:r w:rsidRPr="007F715F">
              <w:t>6.</w:t>
            </w:r>
            <w:r w:rsidRPr="007F715F">
              <w:tab/>
              <w:t xml:space="preserve">smatra da </w:t>
            </w:r>
            <w:proofErr w:type="spellStart"/>
            <w:r w:rsidRPr="007F715F">
              <w:t>AfCFTA</w:t>
            </w:r>
            <w:proofErr w:type="spellEnd"/>
            <w:r w:rsidRPr="007F715F">
              <w:t xml:space="preserve"> predstavlja pozitivan korak u međuregionalnoj trgovini jer ima potencijal za potpuno oslobađanje gospodarskog potencijala afričkog kontinenta </w:t>
            </w:r>
            <w:r w:rsidRPr="007F715F">
              <w:rPr>
                <w:b/>
                <w:i/>
              </w:rPr>
              <w:t>suspenzijom ili izmjenom određenih klauzula, poput klauzule o najpovlaštenijoj naciji ili unutarnjih carinskih prepreka</w:t>
            </w:r>
            <w:r w:rsidRPr="007F715F">
              <w:t xml:space="preserve">, što bi doprinijelo snažnijim i učinkovitijim trgovinskim i ulagačkim odnosima EU-a i Afrike </w:t>
            </w:r>
            <w:r w:rsidRPr="007F715F">
              <w:rPr>
                <w:b/>
                <w:i/>
              </w:rPr>
              <w:t>i omogućilo dijalog između kontinenata</w:t>
            </w:r>
            <w:r w:rsidRPr="007F715F">
              <w:t>;</w:t>
            </w:r>
          </w:p>
        </w:tc>
      </w:tr>
    </w:tbl>
    <w:p w14:paraId="0FD57D7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C3AABBB"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9A38AF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2183F1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7382E4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153BE7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4BDE9C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6.</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574D0B7" w14:textId="77777777" w:rsidTr="00DB2C00">
        <w:trPr>
          <w:trHeight w:hRule="exact" w:val="240"/>
          <w:jc w:val="center"/>
        </w:trPr>
        <w:tc>
          <w:tcPr>
            <w:tcW w:w="9752" w:type="dxa"/>
            <w:gridSpan w:val="2"/>
            <w:tcBorders>
              <w:top w:val="nil"/>
              <w:left w:val="nil"/>
              <w:bottom w:val="nil"/>
              <w:right w:val="nil"/>
            </w:tcBorders>
          </w:tcPr>
          <w:p w14:paraId="34BEC413" w14:textId="77777777" w:rsidR="007D3602" w:rsidRPr="007F715F" w:rsidRDefault="007D3602" w:rsidP="00DB2C00"/>
        </w:tc>
      </w:tr>
      <w:tr w:rsidR="001F0173" w:rsidRPr="007F715F" w14:paraId="62B011B2" w14:textId="77777777" w:rsidTr="00DB2C00">
        <w:trPr>
          <w:trHeight w:val="240"/>
          <w:jc w:val="center"/>
        </w:trPr>
        <w:tc>
          <w:tcPr>
            <w:tcW w:w="4876" w:type="dxa"/>
            <w:tcBorders>
              <w:top w:val="nil"/>
              <w:left w:val="nil"/>
              <w:bottom w:val="nil"/>
              <w:right w:val="nil"/>
            </w:tcBorders>
          </w:tcPr>
          <w:p w14:paraId="3D77BEB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5DC6233" w14:textId="77777777" w:rsidR="007D3602" w:rsidRPr="007F715F" w:rsidRDefault="007D3602" w:rsidP="00DB2C00">
            <w:pPr>
              <w:pStyle w:val="AmColumnHeading"/>
            </w:pPr>
            <w:r w:rsidRPr="007F715F">
              <w:t>Izmjena</w:t>
            </w:r>
          </w:p>
        </w:tc>
      </w:tr>
      <w:tr w:rsidR="001F0173" w:rsidRPr="007F715F" w14:paraId="2E994364" w14:textId="77777777" w:rsidTr="00DB2C00">
        <w:trPr>
          <w:jc w:val="center"/>
        </w:trPr>
        <w:tc>
          <w:tcPr>
            <w:tcW w:w="4876" w:type="dxa"/>
            <w:tcBorders>
              <w:top w:val="nil"/>
              <w:left w:val="nil"/>
              <w:bottom w:val="nil"/>
              <w:right w:val="nil"/>
            </w:tcBorders>
          </w:tcPr>
          <w:p w14:paraId="17A3CB55" w14:textId="77777777" w:rsidR="007D3602" w:rsidRPr="007F715F" w:rsidRDefault="007D3602" w:rsidP="00DB2C00">
            <w:pPr>
              <w:pStyle w:val="Normal6a"/>
            </w:pPr>
            <w:r w:rsidRPr="007F715F">
              <w:t>6.</w:t>
            </w:r>
            <w:r w:rsidRPr="007F715F">
              <w:tab/>
              <w:t xml:space="preserve">smatra da </w:t>
            </w:r>
            <w:proofErr w:type="spellStart"/>
            <w:r w:rsidRPr="007F715F">
              <w:t>AfCFTA</w:t>
            </w:r>
            <w:proofErr w:type="spellEnd"/>
            <w:r w:rsidRPr="007F715F">
              <w:t xml:space="preserve"> predstavlja pozitivan korak u međuregionalnoj trgovini jer ima potencijal za potpuno oslobađanje gospodarskog potencijala afričkog kontinenta, što bi doprinijelo snažnijim i učinkovitijim trgovinskim i ulagačkim odnosima EU-a i Afrike;</w:t>
            </w:r>
          </w:p>
        </w:tc>
        <w:tc>
          <w:tcPr>
            <w:tcW w:w="4876" w:type="dxa"/>
            <w:tcBorders>
              <w:top w:val="nil"/>
              <w:left w:val="nil"/>
              <w:bottom w:val="nil"/>
              <w:right w:val="nil"/>
            </w:tcBorders>
          </w:tcPr>
          <w:p w14:paraId="01BC446A" w14:textId="77777777" w:rsidR="007D3602" w:rsidRPr="007F715F" w:rsidRDefault="007D3602" w:rsidP="00DB2C00">
            <w:pPr>
              <w:pStyle w:val="Normal6a"/>
            </w:pPr>
            <w:r w:rsidRPr="007F715F">
              <w:t>6.</w:t>
            </w:r>
            <w:r w:rsidRPr="007F715F">
              <w:tab/>
              <w:t xml:space="preserve">smatra da </w:t>
            </w:r>
            <w:proofErr w:type="spellStart"/>
            <w:r w:rsidRPr="007F715F">
              <w:t>AfCFTA</w:t>
            </w:r>
            <w:proofErr w:type="spellEnd"/>
            <w:r w:rsidRPr="007F715F">
              <w:t xml:space="preserve"> predstavlja pozitivan korak u međuregionalnoj trgovini jer ima potencijal za potpuno oslobađanje gospodarskog potencijala afričkog kontinenta, što bi doprinijelo snažnijim i učinkovitijim trgovinskim i ulagačkim odnosima EU-a i Afrike; </w:t>
            </w:r>
            <w:r w:rsidRPr="007F715F">
              <w:rPr>
                <w:b/>
                <w:i/>
              </w:rPr>
              <w:t>poziva EU da teži potpunom ukidanju carina na trgovinu s afričkim zemljama te da nastoji uspostaviti sporazum o slobodnoj trgovini između EU-a i Afrike;</w:t>
            </w:r>
          </w:p>
        </w:tc>
      </w:tr>
    </w:tbl>
    <w:p w14:paraId="48BB259A"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E9E605B" w14:textId="77777777" w:rsidR="007D3602" w:rsidRPr="007F715F" w:rsidRDefault="007D3602" w:rsidP="007D3602">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p>
    <w:p w14:paraId="2BD05954"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2FFAD7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5AE0EF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181BD4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9471D9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3CD6F4D" w14:textId="77777777" w:rsidTr="00DB2C00">
        <w:trPr>
          <w:trHeight w:hRule="exact" w:val="240"/>
          <w:jc w:val="center"/>
        </w:trPr>
        <w:tc>
          <w:tcPr>
            <w:tcW w:w="9752" w:type="dxa"/>
            <w:gridSpan w:val="2"/>
            <w:tcBorders>
              <w:top w:val="nil"/>
              <w:left w:val="nil"/>
              <w:bottom w:val="nil"/>
              <w:right w:val="nil"/>
            </w:tcBorders>
          </w:tcPr>
          <w:p w14:paraId="7846162B" w14:textId="77777777" w:rsidR="007D3602" w:rsidRPr="007F715F" w:rsidRDefault="007D3602" w:rsidP="00DB2C00"/>
        </w:tc>
      </w:tr>
      <w:tr w:rsidR="001F0173" w:rsidRPr="007F715F" w14:paraId="50601173" w14:textId="77777777" w:rsidTr="00DB2C00">
        <w:trPr>
          <w:trHeight w:val="240"/>
          <w:jc w:val="center"/>
        </w:trPr>
        <w:tc>
          <w:tcPr>
            <w:tcW w:w="4876" w:type="dxa"/>
            <w:tcBorders>
              <w:top w:val="nil"/>
              <w:left w:val="nil"/>
              <w:bottom w:val="nil"/>
              <w:right w:val="nil"/>
            </w:tcBorders>
          </w:tcPr>
          <w:p w14:paraId="6B33A43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7303B4F" w14:textId="77777777" w:rsidR="007D3602" w:rsidRPr="007F715F" w:rsidRDefault="007D3602" w:rsidP="00DB2C00">
            <w:pPr>
              <w:pStyle w:val="AmColumnHeading"/>
            </w:pPr>
            <w:r w:rsidRPr="007F715F">
              <w:t>Izmjena</w:t>
            </w:r>
          </w:p>
        </w:tc>
      </w:tr>
      <w:tr w:rsidR="001F0173" w:rsidRPr="007F715F" w14:paraId="0B64C32E" w14:textId="77777777" w:rsidTr="00DB2C00">
        <w:trPr>
          <w:jc w:val="center"/>
        </w:trPr>
        <w:tc>
          <w:tcPr>
            <w:tcW w:w="4876" w:type="dxa"/>
            <w:tcBorders>
              <w:top w:val="nil"/>
              <w:left w:val="nil"/>
              <w:bottom w:val="nil"/>
              <w:right w:val="nil"/>
            </w:tcBorders>
          </w:tcPr>
          <w:p w14:paraId="108A5B1F" w14:textId="631871FD" w:rsidR="007D3602" w:rsidRPr="007F715F" w:rsidRDefault="007D3602" w:rsidP="00DB2C00">
            <w:pPr>
              <w:pStyle w:val="Normal6a"/>
            </w:pPr>
            <w:r w:rsidRPr="007F715F">
              <w:t>7.</w:t>
            </w:r>
            <w:r w:rsidRPr="007F715F">
              <w:tab/>
              <w:t xml:space="preserve">poziva Komisiju, Europsku službu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poduprijeti iskorjenjivanje siromaštva i promicati ljudski razvoj u skladu s ciljevima održivog razvoja i obvezama iz ugovora;</w:t>
            </w:r>
          </w:p>
        </w:tc>
        <w:tc>
          <w:tcPr>
            <w:tcW w:w="4876" w:type="dxa"/>
            <w:tcBorders>
              <w:top w:val="nil"/>
              <w:left w:val="nil"/>
              <w:bottom w:val="nil"/>
              <w:right w:val="nil"/>
            </w:tcBorders>
          </w:tcPr>
          <w:p w14:paraId="26D66EC8" w14:textId="3BD9DEB0" w:rsidR="007D3602" w:rsidRPr="007F715F" w:rsidRDefault="007D3602" w:rsidP="00DB2C00">
            <w:pPr>
              <w:pStyle w:val="Normal6a"/>
            </w:pPr>
            <w:r w:rsidRPr="007F715F">
              <w:t>7.</w:t>
            </w:r>
            <w:r w:rsidRPr="007F715F">
              <w:tab/>
              <w:t xml:space="preserve">poziva Komisiju, Europsku službu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poduprijeti iskorjenjivanje siromaštva i promicati ljudski razvoj u skladu s ciljevima održivog razvoja i obvezama iz ugovora; </w:t>
            </w:r>
            <w:r w:rsidRPr="007F715F">
              <w:rPr>
                <w:b/>
                <w:i/>
              </w:rPr>
              <w:t xml:space="preserve">ustraje u tome da je glavni cilj rješavanje nejednakosti i jamčenje da projekti u okviru strategije Global </w:t>
            </w:r>
            <w:proofErr w:type="spellStart"/>
            <w:r w:rsidRPr="007F715F">
              <w:rPr>
                <w:b/>
                <w:i/>
              </w:rPr>
              <w:t>Gateway</w:t>
            </w:r>
            <w:proofErr w:type="spellEnd"/>
            <w:r w:rsidRPr="007F715F">
              <w:rPr>
                <w:b/>
                <w:i/>
              </w:rPr>
              <w:t xml:space="preserve"> doprinose stvaranju dostojanstvenih i održivih radnih mjesta i pomažu ojačati lance vrijednosti u partnerskim zemljama; ponovno poziva na djelotvorne metode mjerenja utemeljene na dokazima, poput procjena distribucijskog učinka, kako bi se jasno utvrdilo tko ostvaruje korist od projekata u okviru strategije Global </w:t>
            </w:r>
            <w:proofErr w:type="spellStart"/>
            <w:r w:rsidRPr="007F715F">
              <w:rPr>
                <w:b/>
                <w:i/>
              </w:rPr>
              <w:t>Gateway</w:t>
            </w:r>
            <w:proofErr w:type="spellEnd"/>
            <w:r w:rsidRPr="007F715F">
              <w:rPr>
                <w:b/>
                <w:i/>
              </w:rPr>
              <w:t>;</w:t>
            </w:r>
          </w:p>
        </w:tc>
      </w:tr>
    </w:tbl>
    <w:p w14:paraId="33A06AF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C355D5A"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B1DE725"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539520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30BC8D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62540E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E3741A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4802AA9" w14:textId="77777777" w:rsidTr="00DB2C00">
        <w:trPr>
          <w:trHeight w:hRule="exact" w:val="240"/>
          <w:jc w:val="center"/>
        </w:trPr>
        <w:tc>
          <w:tcPr>
            <w:tcW w:w="9752" w:type="dxa"/>
            <w:gridSpan w:val="2"/>
            <w:tcBorders>
              <w:top w:val="nil"/>
              <w:left w:val="nil"/>
              <w:bottom w:val="nil"/>
              <w:right w:val="nil"/>
            </w:tcBorders>
          </w:tcPr>
          <w:p w14:paraId="28DF2AF8" w14:textId="77777777" w:rsidR="007D3602" w:rsidRPr="007F715F" w:rsidRDefault="007D3602" w:rsidP="00DB2C00"/>
        </w:tc>
      </w:tr>
      <w:tr w:rsidR="001F0173" w:rsidRPr="007F715F" w14:paraId="1ACC4777" w14:textId="77777777" w:rsidTr="00DB2C00">
        <w:trPr>
          <w:trHeight w:val="240"/>
          <w:jc w:val="center"/>
        </w:trPr>
        <w:tc>
          <w:tcPr>
            <w:tcW w:w="4876" w:type="dxa"/>
            <w:tcBorders>
              <w:top w:val="nil"/>
              <w:left w:val="nil"/>
              <w:bottom w:val="nil"/>
              <w:right w:val="nil"/>
            </w:tcBorders>
          </w:tcPr>
          <w:p w14:paraId="13F1629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E5F5854" w14:textId="77777777" w:rsidR="007D3602" w:rsidRPr="007F715F" w:rsidRDefault="007D3602" w:rsidP="00DB2C00">
            <w:pPr>
              <w:pStyle w:val="AmColumnHeading"/>
            </w:pPr>
            <w:r w:rsidRPr="007F715F">
              <w:t>Izmjena</w:t>
            </w:r>
          </w:p>
        </w:tc>
      </w:tr>
      <w:tr w:rsidR="001F0173" w:rsidRPr="007F715F" w14:paraId="2CD5D45D" w14:textId="77777777" w:rsidTr="00DB2C00">
        <w:trPr>
          <w:jc w:val="center"/>
        </w:trPr>
        <w:tc>
          <w:tcPr>
            <w:tcW w:w="4876" w:type="dxa"/>
            <w:tcBorders>
              <w:top w:val="nil"/>
              <w:left w:val="nil"/>
              <w:bottom w:val="nil"/>
              <w:right w:val="nil"/>
            </w:tcBorders>
          </w:tcPr>
          <w:p w14:paraId="29DE5582" w14:textId="77777777" w:rsidR="007D3602" w:rsidRPr="007F715F" w:rsidRDefault="007D3602" w:rsidP="00DB2C00">
            <w:pPr>
              <w:pStyle w:val="Normal6a"/>
            </w:pPr>
            <w:r w:rsidRPr="007F715F">
              <w:t>7.</w:t>
            </w:r>
            <w:r w:rsidRPr="007F715F">
              <w:tab/>
              <w:t xml:space="preserve">poziva Komisiju, Europsku </w:t>
            </w:r>
            <w:proofErr w:type="spellStart"/>
            <w:r w:rsidRPr="007F715F">
              <w:rPr>
                <w:b/>
                <w:i/>
              </w:rPr>
              <w:t>službau</w:t>
            </w:r>
            <w:proofErr w:type="spellEnd"/>
            <w:r w:rsidRPr="007F715F">
              <w:t xml:space="preserve"> za vanjsko djelovanje, Vijeće i države članice da se pobrinu za to da paket </w:t>
            </w:r>
            <w:r w:rsidRPr="007F715F">
              <w:lastRenderedPageBreak/>
              <w:t xml:space="preserve">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poduprijeti iskorjenjivanje siromaštva i promicati ljudski razvoj u skladu s ciljevima održivog razvoja i obvezama iz ugovora;</w:t>
            </w:r>
          </w:p>
        </w:tc>
        <w:tc>
          <w:tcPr>
            <w:tcW w:w="4876" w:type="dxa"/>
            <w:tcBorders>
              <w:top w:val="nil"/>
              <w:left w:val="nil"/>
              <w:bottom w:val="nil"/>
              <w:right w:val="nil"/>
            </w:tcBorders>
          </w:tcPr>
          <w:p w14:paraId="51831552" w14:textId="77777777" w:rsidR="007D3602" w:rsidRPr="007F715F" w:rsidRDefault="007D3602" w:rsidP="00DB2C00">
            <w:pPr>
              <w:pStyle w:val="Normal6a"/>
            </w:pPr>
            <w:r w:rsidRPr="007F715F">
              <w:lastRenderedPageBreak/>
              <w:t>7.</w:t>
            </w:r>
            <w:r w:rsidRPr="007F715F">
              <w:tab/>
              <w:t xml:space="preserve">poziva Komisiju, Europsku </w:t>
            </w:r>
            <w:r w:rsidRPr="007F715F">
              <w:rPr>
                <w:b/>
                <w:i/>
              </w:rPr>
              <w:t>službu</w:t>
            </w:r>
            <w:r w:rsidRPr="007F715F">
              <w:t xml:space="preserve"> za vanjsko djelovanje, Vijeće i države članice da se pobrinu za to da paket </w:t>
            </w:r>
            <w:r w:rsidRPr="007F715F">
              <w:lastRenderedPageBreak/>
              <w:t xml:space="preserve">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poduprijeti iskorjenjivanje siromaštva i promicati ljudski razvoj u skladu s ciljevima održivog razvoja i obvezama iz ugovora; </w:t>
            </w:r>
            <w:r w:rsidRPr="007F715F">
              <w:rPr>
                <w:b/>
                <w:i/>
              </w:rPr>
              <w:t xml:space="preserve">ustraje na pojednostavnjenoj i jasnoj upravljačkoj strukturi strategije Global </w:t>
            </w:r>
            <w:proofErr w:type="spellStart"/>
            <w:r w:rsidRPr="007F715F">
              <w:rPr>
                <w:b/>
                <w:i/>
              </w:rPr>
              <w:t>Gateway</w:t>
            </w:r>
            <w:proofErr w:type="spellEnd"/>
            <w:r w:rsidRPr="007F715F">
              <w:rPr>
                <w:b/>
                <w:i/>
              </w:rPr>
              <w:t>, koja bi afričkim korisnicima i europskim poduzećima, posebno malim i srednjim poduzećima, omogućila jednostavan pristup mogućnostima koje taj instrument nudi, bez pretjerano složenih administrativnih postupaka;</w:t>
            </w:r>
          </w:p>
        </w:tc>
      </w:tr>
    </w:tbl>
    <w:p w14:paraId="2240CB01"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2AB8A953"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A17752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0F515C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55071B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A285DB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99F16B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35DAD09" w14:textId="77777777" w:rsidTr="00DB2C00">
        <w:trPr>
          <w:trHeight w:hRule="exact" w:val="240"/>
          <w:jc w:val="center"/>
        </w:trPr>
        <w:tc>
          <w:tcPr>
            <w:tcW w:w="9752" w:type="dxa"/>
            <w:gridSpan w:val="2"/>
            <w:tcBorders>
              <w:top w:val="nil"/>
              <w:left w:val="nil"/>
              <w:bottom w:val="nil"/>
              <w:right w:val="nil"/>
            </w:tcBorders>
          </w:tcPr>
          <w:p w14:paraId="3736FB91" w14:textId="77777777" w:rsidR="007D3602" w:rsidRPr="007F715F" w:rsidRDefault="007D3602" w:rsidP="00DB2C00"/>
        </w:tc>
      </w:tr>
      <w:tr w:rsidR="001F0173" w:rsidRPr="007F715F" w14:paraId="301F305A" w14:textId="77777777" w:rsidTr="00DB2C00">
        <w:trPr>
          <w:trHeight w:val="240"/>
          <w:jc w:val="center"/>
        </w:trPr>
        <w:tc>
          <w:tcPr>
            <w:tcW w:w="4876" w:type="dxa"/>
            <w:tcBorders>
              <w:top w:val="nil"/>
              <w:left w:val="nil"/>
              <w:bottom w:val="nil"/>
              <w:right w:val="nil"/>
            </w:tcBorders>
          </w:tcPr>
          <w:p w14:paraId="4BC4176C"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CC36C51" w14:textId="77777777" w:rsidR="007D3602" w:rsidRPr="007F715F" w:rsidRDefault="007D3602" w:rsidP="00DB2C00">
            <w:pPr>
              <w:pStyle w:val="AmColumnHeading"/>
            </w:pPr>
            <w:r w:rsidRPr="007F715F">
              <w:t>Izmjena</w:t>
            </w:r>
          </w:p>
        </w:tc>
      </w:tr>
      <w:tr w:rsidR="001F0173" w:rsidRPr="007F715F" w14:paraId="061931CE" w14:textId="77777777" w:rsidTr="00DB2C00">
        <w:trPr>
          <w:jc w:val="center"/>
        </w:trPr>
        <w:tc>
          <w:tcPr>
            <w:tcW w:w="4876" w:type="dxa"/>
            <w:tcBorders>
              <w:top w:val="nil"/>
              <w:left w:val="nil"/>
              <w:bottom w:val="nil"/>
              <w:right w:val="nil"/>
            </w:tcBorders>
          </w:tcPr>
          <w:p w14:paraId="378EA6C4" w14:textId="77777777" w:rsidR="007D3602" w:rsidRPr="007F715F" w:rsidRDefault="007D3602" w:rsidP="00DB2C00">
            <w:pPr>
              <w:pStyle w:val="Normal6a"/>
            </w:pPr>
            <w:r w:rsidRPr="007F715F">
              <w:t>7.</w:t>
            </w:r>
            <w:r w:rsidRPr="007F715F">
              <w:tab/>
              <w:t xml:space="preserve">poziva Komisiju, Europsku </w:t>
            </w:r>
            <w:proofErr w:type="spellStart"/>
            <w:r w:rsidRPr="007F715F">
              <w:t>službau</w:t>
            </w:r>
            <w:proofErr w:type="spellEnd"/>
            <w:r w:rsidRPr="007F715F">
              <w:t xml:space="preserve">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poduprijeti iskorjenjivanje siromaštva i promicati ljudski razvoj u skladu s ciljevima održivog razvoja i obvezama iz ugovora;</w:t>
            </w:r>
          </w:p>
        </w:tc>
        <w:tc>
          <w:tcPr>
            <w:tcW w:w="4876" w:type="dxa"/>
            <w:tcBorders>
              <w:top w:val="nil"/>
              <w:left w:val="nil"/>
              <w:bottom w:val="nil"/>
              <w:right w:val="nil"/>
            </w:tcBorders>
          </w:tcPr>
          <w:p w14:paraId="76A07E46" w14:textId="77777777" w:rsidR="007D3602" w:rsidRPr="007F715F" w:rsidRDefault="007D3602" w:rsidP="00DB2C00">
            <w:pPr>
              <w:pStyle w:val="Normal6a"/>
            </w:pPr>
            <w:r w:rsidRPr="007F715F">
              <w:t>7.</w:t>
            </w:r>
            <w:r w:rsidRPr="007F715F">
              <w:tab/>
              <w:t xml:space="preserve">poziva Komisiju, Europsku </w:t>
            </w:r>
            <w:proofErr w:type="spellStart"/>
            <w:r w:rsidRPr="007F715F">
              <w:t>službau</w:t>
            </w:r>
            <w:proofErr w:type="spellEnd"/>
            <w:r w:rsidRPr="007F715F">
              <w:t xml:space="preserve">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poduprijeti iskorjenjivanje siromaštva i promicati ljudski razvoj u skladu s ciljevima održivog razvoja i obvezama iz ugovora; </w:t>
            </w:r>
            <w:r w:rsidRPr="007F715F">
              <w:rPr>
                <w:b/>
                <w:i/>
              </w:rPr>
              <w:t xml:space="preserve">jamči povremenu procjenu učinka strategije Global </w:t>
            </w:r>
            <w:proofErr w:type="spellStart"/>
            <w:r w:rsidRPr="007F715F">
              <w:rPr>
                <w:b/>
                <w:i/>
              </w:rPr>
              <w:t>Gateway</w:t>
            </w:r>
            <w:proofErr w:type="spellEnd"/>
            <w:r w:rsidRPr="007F715F">
              <w:rPr>
                <w:b/>
                <w:i/>
              </w:rPr>
              <w:t xml:space="preserve"> putem tematskih revizija koje provodi Europski revizorski sud;</w:t>
            </w:r>
          </w:p>
        </w:tc>
      </w:tr>
    </w:tbl>
    <w:p w14:paraId="0F984E6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103AEF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C0E16D9" w14:textId="77777777" w:rsidR="007D3602" w:rsidRPr="007F715F" w:rsidRDefault="007D3602" w:rsidP="007D3602">
      <w:pPr>
        <w:pStyle w:val="AmNumberTabs"/>
      </w:pPr>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38F70F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0EE014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5B3240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47A25D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81D4659" w14:textId="77777777" w:rsidTr="00DB2C00">
        <w:trPr>
          <w:trHeight w:hRule="exact" w:val="240"/>
          <w:jc w:val="center"/>
        </w:trPr>
        <w:tc>
          <w:tcPr>
            <w:tcW w:w="9752" w:type="dxa"/>
            <w:gridSpan w:val="2"/>
            <w:tcBorders>
              <w:top w:val="nil"/>
              <w:left w:val="nil"/>
              <w:bottom w:val="nil"/>
              <w:right w:val="nil"/>
            </w:tcBorders>
          </w:tcPr>
          <w:p w14:paraId="0D0A8858" w14:textId="77777777" w:rsidR="007D3602" w:rsidRPr="007F715F" w:rsidRDefault="007D3602" w:rsidP="00DB2C00"/>
        </w:tc>
      </w:tr>
      <w:tr w:rsidR="001F0173" w:rsidRPr="007F715F" w14:paraId="68617709" w14:textId="77777777" w:rsidTr="00DB2C00">
        <w:trPr>
          <w:trHeight w:val="240"/>
          <w:jc w:val="center"/>
        </w:trPr>
        <w:tc>
          <w:tcPr>
            <w:tcW w:w="4876" w:type="dxa"/>
            <w:tcBorders>
              <w:top w:val="nil"/>
              <w:left w:val="nil"/>
              <w:bottom w:val="nil"/>
              <w:right w:val="nil"/>
            </w:tcBorders>
          </w:tcPr>
          <w:p w14:paraId="4620AEE1"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EE1D2D0" w14:textId="77777777" w:rsidR="007D3602" w:rsidRPr="007F715F" w:rsidRDefault="007D3602" w:rsidP="00DB2C00">
            <w:pPr>
              <w:pStyle w:val="AmColumnHeading"/>
            </w:pPr>
            <w:r w:rsidRPr="007F715F">
              <w:t>Izmjena</w:t>
            </w:r>
          </w:p>
        </w:tc>
      </w:tr>
      <w:tr w:rsidR="001F0173" w:rsidRPr="007F715F" w14:paraId="7CB2FC06" w14:textId="77777777" w:rsidTr="00DB2C00">
        <w:trPr>
          <w:jc w:val="center"/>
        </w:trPr>
        <w:tc>
          <w:tcPr>
            <w:tcW w:w="4876" w:type="dxa"/>
            <w:tcBorders>
              <w:top w:val="nil"/>
              <w:left w:val="nil"/>
              <w:bottom w:val="nil"/>
              <w:right w:val="nil"/>
            </w:tcBorders>
          </w:tcPr>
          <w:p w14:paraId="7E208FAC" w14:textId="3040CF5E" w:rsidR="007D3602" w:rsidRPr="007F715F" w:rsidRDefault="007D3602" w:rsidP="00DB2C00">
            <w:pPr>
              <w:pStyle w:val="Normal6a"/>
            </w:pPr>
            <w:r w:rsidRPr="007F715F">
              <w:t>7.</w:t>
            </w:r>
            <w:r w:rsidRPr="007F715F">
              <w:tab/>
              <w:t xml:space="preserve">poziva Komisiju, Europsku službu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poduprijeti iskorjenjivanje siromaštva i promicati ljudski razvoj u skladu s ciljevima održivog razvoja i obvezama iz ugovora;</w:t>
            </w:r>
          </w:p>
        </w:tc>
        <w:tc>
          <w:tcPr>
            <w:tcW w:w="4876" w:type="dxa"/>
            <w:tcBorders>
              <w:top w:val="nil"/>
              <w:left w:val="nil"/>
              <w:bottom w:val="nil"/>
              <w:right w:val="nil"/>
            </w:tcBorders>
          </w:tcPr>
          <w:p w14:paraId="4234BFE8" w14:textId="4160234A" w:rsidR="007D3602" w:rsidRPr="007F715F" w:rsidRDefault="007D3602" w:rsidP="00DB2C00">
            <w:pPr>
              <w:pStyle w:val="Normal6a"/>
            </w:pPr>
            <w:r w:rsidRPr="007F715F">
              <w:t>7.</w:t>
            </w:r>
            <w:r w:rsidRPr="007F715F">
              <w:tab/>
              <w:t xml:space="preserve">poziva Komisiju, Europsku službu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poduprijeti iskorjenjivanje siromaštva</w:t>
            </w:r>
            <w:r w:rsidRPr="007F715F">
              <w:rPr>
                <w:b/>
                <w:i/>
              </w:rPr>
              <w:t>, poduprijeti prava žena i rodnu ravnopravnost, poduprijeti djelovanje u području klime i zaštitu bioraznolikosti</w:t>
            </w:r>
            <w:r w:rsidRPr="007F715F">
              <w:t xml:space="preserve"> i promicati ljudski razvoj u skladu s ciljevima održivog razvoja i obvezama iz ugovora;</w:t>
            </w:r>
          </w:p>
        </w:tc>
      </w:tr>
    </w:tbl>
    <w:p w14:paraId="797B5CB9"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CA130C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563F89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745F3B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1A3B72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0B54C4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63CDB3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A8C1C8B" w14:textId="77777777" w:rsidTr="00DB2C00">
        <w:trPr>
          <w:trHeight w:hRule="exact" w:val="240"/>
          <w:jc w:val="center"/>
        </w:trPr>
        <w:tc>
          <w:tcPr>
            <w:tcW w:w="9752" w:type="dxa"/>
            <w:gridSpan w:val="2"/>
            <w:tcBorders>
              <w:top w:val="nil"/>
              <w:left w:val="nil"/>
              <w:bottom w:val="nil"/>
              <w:right w:val="nil"/>
            </w:tcBorders>
          </w:tcPr>
          <w:p w14:paraId="57B3DF58" w14:textId="77777777" w:rsidR="007D3602" w:rsidRPr="007F715F" w:rsidRDefault="007D3602" w:rsidP="00DB2C00"/>
        </w:tc>
      </w:tr>
      <w:tr w:rsidR="001F0173" w:rsidRPr="007F715F" w14:paraId="0C21FE3A" w14:textId="77777777" w:rsidTr="00DB2C00">
        <w:trPr>
          <w:trHeight w:val="240"/>
          <w:jc w:val="center"/>
        </w:trPr>
        <w:tc>
          <w:tcPr>
            <w:tcW w:w="4876" w:type="dxa"/>
            <w:tcBorders>
              <w:top w:val="nil"/>
              <w:left w:val="nil"/>
              <w:bottom w:val="nil"/>
              <w:right w:val="nil"/>
            </w:tcBorders>
          </w:tcPr>
          <w:p w14:paraId="5C2FD7B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2734B71" w14:textId="77777777" w:rsidR="007D3602" w:rsidRPr="007F715F" w:rsidRDefault="007D3602" w:rsidP="00DB2C00">
            <w:pPr>
              <w:pStyle w:val="AmColumnHeading"/>
            </w:pPr>
            <w:r w:rsidRPr="007F715F">
              <w:t>Izmjena</w:t>
            </w:r>
          </w:p>
        </w:tc>
      </w:tr>
      <w:tr w:rsidR="001F0173" w:rsidRPr="007F715F" w14:paraId="307918E6" w14:textId="77777777" w:rsidTr="00DB2C00">
        <w:trPr>
          <w:jc w:val="center"/>
        </w:trPr>
        <w:tc>
          <w:tcPr>
            <w:tcW w:w="4876" w:type="dxa"/>
            <w:tcBorders>
              <w:top w:val="nil"/>
              <w:left w:val="nil"/>
              <w:bottom w:val="nil"/>
              <w:right w:val="nil"/>
            </w:tcBorders>
          </w:tcPr>
          <w:p w14:paraId="0F22B830" w14:textId="77777777" w:rsidR="007D3602" w:rsidRPr="007F715F" w:rsidRDefault="007D3602" w:rsidP="00DB2C00">
            <w:pPr>
              <w:pStyle w:val="Normal6a"/>
            </w:pPr>
            <w:r w:rsidRPr="007F715F">
              <w:t>7.</w:t>
            </w:r>
            <w:r w:rsidRPr="007F715F">
              <w:tab/>
              <w:t xml:space="preserve">poziva Komisiju, Europsku </w:t>
            </w:r>
            <w:proofErr w:type="spellStart"/>
            <w:r w:rsidRPr="007F715F">
              <w:t>službau</w:t>
            </w:r>
            <w:proofErr w:type="spellEnd"/>
            <w:r w:rsidRPr="007F715F">
              <w:t xml:space="preserve">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poduprijeti iskorjenjivanje siromaštva i promicati ljudski razvoj u skladu s ciljevima održivog razvoja i obvezama iz ugovora;</w:t>
            </w:r>
          </w:p>
        </w:tc>
        <w:tc>
          <w:tcPr>
            <w:tcW w:w="4876" w:type="dxa"/>
            <w:tcBorders>
              <w:top w:val="nil"/>
              <w:left w:val="nil"/>
              <w:bottom w:val="nil"/>
              <w:right w:val="nil"/>
            </w:tcBorders>
          </w:tcPr>
          <w:p w14:paraId="4200B6FE" w14:textId="77777777" w:rsidR="007D3602" w:rsidRPr="007F715F" w:rsidRDefault="007D3602" w:rsidP="00DB2C00">
            <w:pPr>
              <w:pStyle w:val="Normal6a"/>
            </w:pPr>
            <w:r w:rsidRPr="007F715F">
              <w:t>7.</w:t>
            </w:r>
            <w:r w:rsidRPr="007F715F">
              <w:tab/>
              <w:t xml:space="preserve">poziva Komisiju, Europsku </w:t>
            </w:r>
            <w:proofErr w:type="spellStart"/>
            <w:r w:rsidRPr="007F715F">
              <w:t>službau</w:t>
            </w:r>
            <w:proofErr w:type="spellEnd"/>
            <w:r w:rsidRPr="007F715F">
              <w:t xml:space="preserve">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s afričkim prioritetima, spriječiti neodrživ dug </w:t>
            </w:r>
            <w:r w:rsidRPr="007F715F">
              <w:rPr>
                <w:b/>
                <w:i/>
              </w:rPr>
              <w:t>i promicati prijelaz s kriznog upravljanja na preventivno i konstruktivno restrukturiranje duga</w:t>
            </w:r>
            <w:r w:rsidRPr="007F715F">
              <w:t xml:space="preserve">, poduprijeti iskorjenjivanje siromaštva i promicati ljudski razvoj u skladu s ciljevima održivog razvoja i obvezama iz </w:t>
            </w:r>
            <w:r w:rsidRPr="007F715F">
              <w:lastRenderedPageBreak/>
              <w:t>ugovora;</w:t>
            </w:r>
          </w:p>
        </w:tc>
      </w:tr>
    </w:tbl>
    <w:p w14:paraId="30BCF53D"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C18FC27"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5815632"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DD4825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C9A57E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82BB14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F3DDC9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4A26035" w14:textId="77777777" w:rsidTr="00DB2C00">
        <w:trPr>
          <w:trHeight w:hRule="exact" w:val="240"/>
          <w:jc w:val="center"/>
        </w:trPr>
        <w:tc>
          <w:tcPr>
            <w:tcW w:w="9752" w:type="dxa"/>
            <w:gridSpan w:val="2"/>
            <w:tcBorders>
              <w:top w:val="nil"/>
              <w:left w:val="nil"/>
              <w:bottom w:val="nil"/>
              <w:right w:val="nil"/>
            </w:tcBorders>
          </w:tcPr>
          <w:p w14:paraId="4343A1C8" w14:textId="77777777" w:rsidR="007D3602" w:rsidRPr="007F715F" w:rsidRDefault="007D3602" w:rsidP="00DB2C00"/>
        </w:tc>
      </w:tr>
      <w:tr w:rsidR="001F0173" w:rsidRPr="007F715F" w14:paraId="649ADE4C" w14:textId="77777777" w:rsidTr="00DB2C00">
        <w:trPr>
          <w:trHeight w:val="240"/>
          <w:jc w:val="center"/>
        </w:trPr>
        <w:tc>
          <w:tcPr>
            <w:tcW w:w="4876" w:type="dxa"/>
            <w:tcBorders>
              <w:top w:val="nil"/>
              <w:left w:val="nil"/>
              <w:bottom w:val="nil"/>
              <w:right w:val="nil"/>
            </w:tcBorders>
          </w:tcPr>
          <w:p w14:paraId="34518FF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80CF835" w14:textId="77777777" w:rsidR="007D3602" w:rsidRPr="007F715F" w:rsidRDefault="007D3602" w:rsidP="00DB2C00">
            <w:pPr>
              <w:pStyle w:val="AmColumnHeading"/>
            </w:pPr>
            <w:r w:rsidRPr="007F715F">
              <w:t>Izmjena</w:t>
            </w:r>
          </w:p>
        </w:tc>
      </w:tr>
      <w:tr w:rsidR="001F0173" w:rsidRPr="007F715F" w14:paraId="48525E17" w14:textId="77777777" w:rsidTr="00DB2C00">
        <w:trPr>
          <w:jc w:val="center"/>
        </w:trPr>
        <w:tc>
          <w:tcPr>
            <w:tcW w:w="4876" w:type="dxa"/>
            <w:tcBorders>
              <w:top w:val="nil"/>
              <w:left w:val="nil"/>
              <w:bottom w:val="nil"/>
              <w:right w:val="nil"/>
            </w:tcBorders>
          </w:tcPr>
          <w:p w14:paraId="244EE9AB" w14:textId="69017614" w:rsidR="007D3602" w:rsidRPr="007F715F" w:rsidRDefault="007D3602" w:rsidP="00DB2C00">
            <w:pPr>
              <w:pStyle w:val="Normal6a"/>
            </w:pPr>
            <w:r w:rsidRPr="007F715F">
              <w:t>7.</w:t>
            </w:r>
            <w:r w:rsidRPr="007F715F">
              <w:tab/>
              <w:t xml:space="preserve">poziva Komisiju, Europsku službu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w:t>
            </w:r>
            <w:r w:rsidRPr="007F715F">
              <w:rPr>
                <w:b/>
                <w:i/>
              </w:rPr>
              <w:t>s</w:t>
            </w:r>
            <w:r w:rsidRPr="007F715F">
              <w:t xml:space="preserve"> afričkim prioritetima, </w:t>
            </w:r>
            <w:r w:rsidRPr="007F715F">
              <w:rPr>
                <w:b/>
                <w:i/>
              </w:rPr>
              <w:t>spriječiti neodrživ dug,</w:t>
            </w:r>
            <w:r w:rsidRPr="007F715F">
              <w:t xml:space="preserve"> poduprijeti </w:t>
            </w:r>
            <w:r w:rsidRPr="007F715F">
              <w:rPr>
                <w:b/>
                <w:i/>
              </w:rPr>
              <w:t>iskorjenjivanje siromaštva i promicati ljudski</w:t>
            </w:r>
            <w:r w:rsidRPr="007F715F">
              <w:t xml:space="preserve"> razvoj u skladu s ciljevima održivog razvoja i </w:t>
            </w:r>
            <w:r w:rsidRPr="007F715F">
              <w:rPr>
                <w:b/>
                <w:i/>
              </w:rPr>
              <w:t>obvezama iz ugovora</w:t>
            </w:r>
            <w:r w:rsidRPr="007F715F">
              <w:t>;</w:t>
            </w:r>
          </w:p>
        </w:tc>
        <w:tc>
          <w:tcPr>
            <w:tcW w:w="4876" w:type="dxa"/>
            <w:tcBorders>
              <w:top w:val="nil"/>
              <w:left w:val="nil"/>
              <w:bottom w:val="nil"/>
              <w:right w:val="nil"/>
            </w:tcBorders>
          </w:tcPr>
          <w:p w14:paraId="026719B8" w14:textId="20369511" w:rsidR="007D3602" w:rsidRPr="007F715F" w:rsidRDefault="007D3602" w:rsidP="00DB2C00">
            <w:pPr>
              <w:pStyle w:val="Normal6a"/>
            </w:pPr>
            <w:r w:rsidRPr="007F715F">
              <w:t>7.</w:t>
            </w:r>
            <w:r w:rsidRPr="007F715F">
              <w:tab/>
              <w:t xml:space="preserve">poziva Komisiju, Europsku službu za vanjsko djelovanje, Vijeće i države članice da se pobrinu za to da paket ulaganja Afrika – Europa u okviru strategije Global </w:t>
            </w:r>
            <w:proofErr w:type="spellStart"/>
            <w:r w:rsidRPr="007F715F">
              <w:t>Gateway</w:t>
            </w:r>
            <w:proofErr w:type="spellEnd"/>
            <w:r w:rsidRPr="007F715F">
              <w:t xml:space="preserve"> ostvari opipljive rezultate tako što će se projekti uskladiti </w:t>
            </w:r>
            <w:r w:rsidRPr="007F715F">
              <w:rPr>
                <w:b/>
                <w:i/>
              </w:rPr>
              <w:t>sa strateškim interesima EU-a i</w:t>
            </w:r>
            <w:r w:rsidRPr="007F715F">
              <w:t xml:space="preserve"> afričkim prioritetima, poduprijeti </w:t>
            </w:r>
            <w:r w:rsidRPr="007F715F">
              <w:rPr>
                <w:b/>
                <w:i/>
              </w:rPr>
              <w:t>održivi</w:t>
            </w:r>
            <w:r w:rsidRPr="007F715F">
              <w:t xml:space="preserve"> razvoj u skladu s ciljevima održivog razvoja i </w:t>
            </w:r>
            <w:r w:rsidRPr="007F715F">
              <w:rPr>
                <w:b/>
                <w:i/>
              </w:rPr>
              <w:t>pomoći u rješavanju velikih globalnih izazova kao što su zelena tranzicija, digitalna transformacija i otporni lanci vrijednosti</w:t>
            </w:r>
            <w:r w:rsidRPr="007F715F">
              <w:t>;</w:t>
            </w:r>
          </w:p>
        </w:tc>
      </w:tr>
    </w:tbl>
    <w:p w14:paraId="1AF085A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8452F3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89B3B8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89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648945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96EF08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00EEDC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7C4804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7.a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4754D0D" w14:textId="77777777" w:rsidTr="00DB2C00">
        <w:trPr>
          <w:trHeight w:hRule="exact" w:val="240"/>
          <w:jc w:val="center"/>
        </w:trPr>
        <w:tc>
          <w:tcPr>
            <w:tcW w:w="9752" w:type="dxa"/>
            <w:gridSpan w:val="2"/>
            <w:tcBorders>
              <w:top w:val="nil"/>
              <w:left w:val="nil"/>
              <w:bottom w:val="nil"/>
              <w:right w:val="nil"/>
            </w:tcBorders>
          </w:tcPr>
          <w:p w14:paraId="6879D1DF" w14:textId="77777777" w:rsidR="007D3602" w:rsidRPr="007F715F" w:rsidRDefault="007D3602" w:rsidP="00DB2C00"/>
        </w:tc>
      </w:tr>
      <w:tr w:rsidR="001F0173" w:rsidRPr="007F715F" w14:paraId="174D3E77" w14:textId="77777777" w:rsidTr="00DB2C00">
        <w:trPr>
          <w:trHeight w:val="240"/>
          <w:jc w:val="center"/>
        </w:trPr>
        <w:tc>
          <w:tcPr>
            <w:tcW w:w="4876" w:type="dxa"/>
            <w:tcBorders>
              <w:top w:val="nil"/>
              <w:left w:val="nil"/>
              <w:bottom w:val="nil"/>
              <w:right w:val="nil"/>
            </w:tcBorders>
          </w:tcPr>
          <w:p w14:paraId="4319BAEC"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D24C959" w14:textId="77777777" w:rsidR="007D3602" w:rsidRPr="007F715F" w:rsidRDefault="007D3602" w:rsidP="00DB2C00">
            <w:pPr>
              <w:pStyle w:val="AmColumnHeading"/>
            </w:pPr>
            <w:r w:rsidRPr="007F715F">
              <w:t>Izmjena</w:t>
            </w:r>
          </w:p>
        </w:tc>
      </w:tr>
      <w:tr w:rsidR="001F0173" w:rsidRPr="007F715F" w14:paraId="18747E9B" w14:textId="77777777" w:rsidTr="00DB2C00">
        <w:trPr>
          <w:jc w:val="center"/>
        </w:trPr>
        <w:tc>
          <w:tcPr>
            <w:tcW w:w="4876" w:type="dxa"/>
            <w:tcBorders>
              <w:top w:val="nil"/>
              <w:left w:val="nil"/>
              <w:bottom w:val="nil"/>
              <w:right w:val="nil"/>
            </w:tcBorders>
          </w:tcPr>
          <w:p w14:paraId="09621AA0" w14:textId="77777777" w:rsidR="007D3602" w:rsidRPr="007F715F" w:rsidRDefault="007D3602" w:rsidP="00DB2C00">
            <w:pPr>
              <w:pStyle w:val="Normal6a"/>
            </w:pPr>
          </w:p>
        </w:tc>
        <w:tc>
          <w:tcPr>
            <w:tcW w:w="4876" w:type="dxa"/>
            <w:tcBorders>
              <w:top w:val="nil"/>
              <w:left w:val="nil"/>
              <w:bottom w:val="nil"/>
              <w:right w:val="nil"/>
            </w:tcBorders>
          </w:tcPr>
          <w:p w14:paraId="13A412DE" w14:textId="77777777" w:rsidR="007D3602" w:rsidRPr="007F715F" w:rsidRDefault="007D3602" w:rsidP="00DB2C00">
            <w:pPr>
              <w:pStyle w:val="Normal6a"/>
            </w:pPr>
            <w:r w:rsidRPr="007F715F">
              <w:rPr>
                <w:b/>
                <w:i/>
              </w:rPr>
              <w:t>7.a</w:t>
            </w:r>
            <w:r w:rsidRPr="007F715F">
              <w:tab/>
            </w:r>
            <w:r w:rsidRPr="007F715F">
              <w:rPr>
                <w:b/>
                <w:i/>
              </w:rPr>
              <w:t xml:space="preserve">u kontekstu rasta trgovinskih odnosa između EU-a i afričkih država izražava zabrinutost zbog stanja sindikalnih prava u određenim dijelovima Afrike, kao i zbog kršenja slobode udruživanja, prava na kolektivno pregovaranje i zaštite predstavnika radnika; poziva Europsku uniju da sustavno uključuje djelotvorno i </w:t>
            </w:r>
            <w:r w:rsidRPr="007F715F">
              <w:rPr>
                <w:b/>
                <w:i/>
              </w:rPr>
              <w:lastRenderedPageBreak/>
              <w:t>obvezujuće poštovanje temeljnih socijalnih prava i konvencija MOR-a u svoja gospodarska i industrijska partnerstva;</w:t>
            </w:r>
          </w:p>
        </w:tc>
      </w:tr>
    </w:tbl>
    <w:p w14:paraId="4829BD60"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452E724"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B35D68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B74830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FD3E9B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FBA6F4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E4B76B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7.a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1337925" w14:textId="77777777" w:rsidTr="00DB2C00">
        <w:trPr>
          <w:trHeight w:hRule="exact" w:val="240"/>
          <w:jc w:val="center"/>
        </w:trPr>
        <w:tc>
          <w:tcPr>
            <w:tcW w:w="9752" w:type="dxa"/>
            <w:gridSpan w:val="2"/>
            <w:tcBorders>
              <w:top w:val="nil"/>
              <w:left w:val="nil"/>
              <w:bottom w:val="nil"/>
              <w:right w:val="nil"/>
            </w:tcBorders>
          </w:tcPr>
          <w:p w14:paraId="101643CB" w14:textId="77777777" w:rsidR="007D3602" w:rsidRPr="007F715F" w:rsidRDefault="007D3602" w:rsidP="00DB2C00"/>
        </w:tc>
      </w:tr>
      <w:tr w:rsidR="001F0173" w:rsidRPr="007F715F" w14:paraId="6E264A9E" w14:textId="77777777" w:rsidTr="00DB2C00">
        <w:trPr>
          <w:trHeight w:val="240"/>
          <w:jc w:val="center"/>
        </w:trPr>
        <w:tc>
          <w:tcPr>
            <w:tcW w:w="4876" w:type="dxa"/>
            <w:tcBorders>
              <w:top w:val="nil"/>
              <w:left w:val="nil"/>
              <w:bottom w:val="nil"/>
              <w:right w:val="nil"/>
            </w:tcBorders>
          </w:tcPr>
          <w:p w14:paraId="6EBB555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3C5965E" w14:textId="77777777" w:rsidR="007D3602" w:rsidRPr="007F715F" w:rsidRDefault="007D3602" w:rsidP="00DB2C00">
            <w:pPr>
              <w:pStyle w:val="AmColumnHeading"/>
            </w:pPr>
            <w:r w:rsidRPr="007F715F">
              <w:t>Izmjena</w:t>
            </w:r>
          </w:p>
        </w:tc>
      </w:tr>
      <w:tr w:rsidR="001F0173" w:rsidRPr="007F715F" w14:paraId="71B3E993" w14:textId="77777777" w:rsidTr="00DB2C00">
        <w:trPr>
          <w:jc w:val="center"/>
        </w:trPr>
        <w:tc>
          <w:tcPr>
            <w:tcW w:w="4876" w:type="dxa"/>
            <w:tcBorders>
              <w:top w:val="nil"/>
              <w:left w:val="nil"/>
              <w:bottom w:val="nil"/>
              <w:right w:val="nil"/>
            </w:tcBorders>
          </w:tcPr>
          <w:p w14:paraId="4E0991A0" w14:textId="77777777" w:rsidR="007D3602" w:rsidRPr="007F715F" w:rsidRDefault="007D3602" w:rsidP="00DB2C00">
            <w:pPr>
              <w:pStyle w:val="Normal6a"/>
            </w:pPr>
          </w:p>
        </w:tc>
        <w:tc>
          <w:tcPr>
            <w:tcW w:w="4876" w:type="dxa"/>
            <w:tcBorders>
              <w:top w:val="nil"/>
              <w:left w:val="nil"/>
              <w:bottom w:val="nil"/>
              <w:right w:val="nil"/>
            </w:tcBorders>
          </w:tcPr>
          <w:p w14:paraId="60247546" w14:textId="77777777" w:rsidR="007D3602" w:rsidRPr="007F715F" w:rsidRDefault="007D3602" w:rsidP="00DB2C00">
            <w:pPr>
              <w:pStyle w:val="Normal6a"/>
            </w:pPr>
            <w:r w:rsidRPr="007F715F">
              <w:rPr>
                <w:b/>
                <w:i/>
              </w:rPr>
              <w:t>7.a</w:t>
            </w:r>
            <w:r w:rsidRPr="007F715F">
              <w:tab/>
            </w:r>
            <w:r w:rsidRPr="007F715F">
              <w:rPr>
                <w:b/>
                <w:i/>
              </w:rPr>
              <w:t>potiče Komisiju i relevantne odbore Europskog parlamenta da preispitaju vizne politike za afričke države radi djelotvornijeg poticanja i promicanja trgovine;</w:t>
            </w:r>
          </w:p>
        </w:tc>
      </w:tr>
    </w:tbl>
    <w:p w14:paraId="1E14A2D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8B8D8D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D6DFC02"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F69E1E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C0CE4B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5AE189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2F14A5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8.</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74915C2" w14:textId="77777777" w:rsidTr="00DB2C00">
        <w:trPr>
          <w:trHeight w:hRule="exact" w:val="240"/>
          <w:jc w:val="center"/>
        </w:trPr>
        <w:tc>
          <w:tcPr>
            <w:tcW w:w="9752" w:type="dxa"/>
            <w:gridSpan w:val="2"/>
            <w:tcBorders>
              <w:top w:val="nil"/>
              <w:left w:val="nil"/>
              <w:bottom w:val="nil"/>
              <w:right w:val="nil"/>
            </w:tcBorders>
          </w:tcPr>
          <w:p w14:paraId="2DBDD960" w14:textId="77777777" w:rsidR="007D3602" w:rsidRPr="007F715F" w:rsidRDefault="007D3602" w:rsidP="00DB2C00"/>
        </w:tc>
      </w:tr>
      <w:tr w:rsidR="001F0173" w:rsidRPr="007F715F" w14:paraId="505F7733" w14:textId="77777777" w:rsidTr="00DB2C00">
        <w:trPr>
          <w:trHeight w:val="240"/>
          <w:jc w:val="center"/>
        </w:trPr>
        <w:tc>
          <w:tcPr>
            <w:tcW w:w="4876" w:type="dxa"/>
            <w:tcBorders>
              <w:top w:val="nil"/>
              <w:left w:val="nil"/>
              <w:bottom w:val="nil"/>
              <w:right w:val="nil"/>
            </w:tcBorders>
          </w:tcPr>
          <w:p w14:paraId="79D4A42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DAAE6A7" w14:textId="77777777" w:rsidR="007D3602" w:rsidRPr="007F715F" w:rsidRDefault="007D3602" w:rsidP="00DB2C00">
            <w:pPr>
              <w:pStyle w:val="AmColumnHeading"/>
            </w:pPr>
            <w:r w:rsidRPr="007F715F">
              <w:t>Izmjena</w:t>
            </w:r>
          </w:p>
        </w:tc>
      </w:tr>
      <w:tr w:rsidR="001F0173" w:rsidRPr="007F715F" w14:paraId="1060B5B4" w14:textId="77777777" w:rsidTr="00DB2C00">
        <w:trPr>
          <w:jc w:val="center"/>
        </w:trPr>
        <w:tc>
          <w:tcPr>
            <w:tcW w:w="4876" w:type="dxa"/>
            <w:tcBorders>
              <w:top w:val="nil"/>
              <w:left w:val="nil"/>
              <w:bottom w:val="nil"/>
              <w:right w:val="nil"/>
            </w:tcBorders>
          </w:tcPr>
          <w:p w14:paraId="796CB3F8" w14:textId="77777777" w:rsidR="007D3602" w:rsidRPr="007F715F" w:rsidRDefault="007D3602" w:rsidP="00DB2C00">
            <w:pPr>
              <w:pStyle w:val="Normal6a"/>
            </w:pPr>
            <w:r w:rsidRPr="007F715F">
              <w:t>8.</w:t>
            </w:r>
            <w:r w:rsidRPr="007F715F">
              <w:tab/>
              <w:t xml:space="preserve">naglašava da dugoročni, stabilni trgovinski i ulagački odnosi moraju biti uzajamno korisni i donijeti prednosti za </w:t>
            </w:r>
            <w:r w:rsidRPr="007F715F">
              <w:rPr>
                <w:b/>
                <w:i/>
              </w:rPr>
              <w:t>sve uključene strane</w:t>
            </w:r>
            <w:r w:rsidRPr="007F715F">
              <w:t>;</w:t>
            </w:r>
          </w:p>
        </w:tc>
        <w:tc>
          <w:tcPr>
            <w:tcW w:w="4876" w:type="dxa"/>
            <w:tcBorders>
              <w:top w:val="nil"/>
              <w:left w:val="nil"/>
              <w:bottom w:val="nil"/>
              <w:right w:val="nil"/>
            </w:tcBorders>
          </w:tcPr>
          <w:p w14:paraId="5A412621" w14:textId="77777777" w:rsidR="007D3602" w:rsidRPr="007F715F" w:rsidRDefault="007D3602" w:rsidP="00DB2C00">
            <w:pPr>
              <w:pStyle w:val="Normal6a"/>
            </w:pPr>
            <w:r w:rsidRPr="007F715F">
              <w:t>8.</w:t>
            </w:r>
            <w:r w:rsidRPr="007F715F">
              <w:tab/>
              <w:t xml:space="preserve">naglašava da dugoročni, stabilni trgovinski i ulagački odnosi moraju biti uzajamno korisni i donijeti prednosti </w:t>
            </w:r>
            <w:r w:rsidRPr="007F715F">
              <w:rPr>
                <w:b/>
                <w:i/>
              </w:rPr>
              <w:t>svim stranama te jamčiti jednake uvjete s jednakim standardima proizvodnje</w:t>
            </w:r>
            <w:r w:rsidRPr="007F715F">
              <w:t xml:space="preserve"> za </w:t>
            </w:r>
            <w:r w:rsidRPr="007F715F">
              <w:rPr>
                <w:b/>
                <w:i/>
              </w:rPr>
              <w:t>europske i afričke proizvođače</w:t>
            </w:r>
            <w:r w:rsidRPr="007F715F">
              <w:t>;</w:t>
            </w:r>
          </w:p>
        </w:tc>
      </w:tr>
    </w:tbl>
    <w:p w14:paraId="69277B93"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ABCB7A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09F5470" w14:textId="77777777" w:rsidR="007D3602" w:rsidRPr="007F715F" w:rsidRDefault="007D3602" w:rsidP="007D3602">
      <w:pPr>
        <w:pStyle w:val="AmNumberTabs"/>
      </w:pPr>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B7706F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053B12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5C053E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E5F8EE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8.</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18BBC60" w14:textId="77777777" w:rsidTr="00DB2C00">
        <w:trPr>
          <w:trHeight w:hRule="exact" w:val="240"/>
          <w:jc w:val="center"/>
        </w:trPr>
        <w:tc>
          <w:tcPr>
            <w:tcW w:w="9752" w:type="dxa"/>
            <w:gridSpan w:val="2"/>
            <w:tcBorders>
              <w:top w:val="nil"/>
              <w:left w:val="nil"/>
              <w:bottom w:val="nil"/>
              <w:right w:val="nil"/>
            </w:tcBorders>
          </w:tcPr>
          <w:p w14:paraId="52F8E591" w14:textId="77777777" w:rsidR="007D3602" w:rsidRPr="007F715F" w:rsidRDefault="007D3602" w:rsidP="00DB2C00"/>
        </w:tc>
      </w:tr>
      <w:tr w:rsidR="001F0173" w:rsidRPr="007F715F" w14:paraId="69A4FE70" w14:textId="77777777" w:rsidTr="00DB2C00">
        <w:trPr>
          <w:trHeight w:val="240"/>
          <w:jc w:val="center"/>
        </w:trPr>
        <w:tc>
          <w:tcPr>
            <w:tcW w:w="4876" w:type="dxa"/>
            <w:tcBorders>
              <w:top w:val="nil"/>
              <w:left w:val="nil"/>
              <w:bottom w:val="nil"/>
              <w:right w:val="nil"/>
            </w:tcBorders>
          </w:tcPr>
          <w:p w14:paraId="58C67A67"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1529EDA" w14:textId="77777777" w:rsidR="007D3602" w:rsidRPr="007F715F" w:rsidRDefault="007D3602" w:rsidP="00DB2C00">
            <w:pPr>
              <w:pStyle w:val="AmColumnHeading"/>
            </w:pPr>
            <w:r w:rsidRPr="007F715F">
              <w:t>Izmjena</w:t>
            </w:r>
          </w:p>
        </w:tc>
      </w:tr>
      <w:tr w:rsidR="001F0173" w:rsidRPr="007F715F" w14:paraId="38A4FF4B" w14:textId="77777777" w:rsidTr="00DB2C00">
        <w:trPr>
          <w:jc w:val="center"/>
        </w:trPr>
        <w:tc>
          <w:tcPr>
            <w:tcW w:w="4876" w:type="dxa"/>
            <w:tcBorders>
              <w:top w:val="nil"/>
              <w:left w:val="nil"/>
              <w:bottom w:val="nil"/>
              <w:right w:val="nil"/>
            </w:tcBorders>
          </w:tcPr>
          <w:p w14:paraId="79C20871" w14:textId="77777777" w:rsidR="007D3602" w:rsidRPr="007F715F" w:rsidRDefault="007D3602" w:rsidP="00DB2C00">
            <w:pPr>
              <w:pStyle w:val="Normal6a"/>
            </w:pPr>
            <w:r w:rsidRPr="007F715F">
              <w:t>8.</w:t>
            </w:r>
            <w:r w:rsidRPr="007F715F">
              <w:tab/>
              <w:t xml:space="preserve">naglašava da dugoročni, stabilni trgovinski i ulagački odnosi moraju biti uzajamno korisni </w:t>
            </w:r>
            <w:r w:rsidRPr="007F715F">
              <w:rPr>
                <w:b/>
                <w:i/>
              </w:rPr>
              <w:t>i</w:t>
            </w:r>
            <w:r w:rsidRPr="007F715F">
              <w:t xml:space="preserve"> donijeti prednosti za sve uključene strane;</w:t>
            </w:r>
          </w:p>
        </w:tc>
        <w:tc>
          <w:tcPr>
            <w:tcW w:w="4876" w:type="dxa"/>
            <w:tcBorders>
              <w:top w:val="nil"/>
              <w:left w:val="nil"/>
              <w:bottom w:val="nil"/>
              <w:right w:val="nil"/>
            </w:tcBorders>
          </w:tcPr>
          <w:p w14:paraId="23CADDA0" w14:textId="77777777" w:rsidR="007D3602" w:rsidRPr="007F715F" w:rsidRDefault="007D3602" w:rsidP="00DB2C00">
            <w:pPr>
              <w:pStyle w:val="Normal6a"/>
            </w:pPr>
            <w:r w:rsidRPr="007F715F">
              <w:t>8.</w:t>
            </w:r>
            <w:r w:rsidRPr="007F715F">
              <w:tab/>
              <w:t>naglašava da dugoročni, stabilni trgovinski i ulagački odnosi moraju biti uzajamno korisni</w:t>
            </w:r>
            <w:r w:rsidRPr="007F715F">
              <w:rPr>
                <w:b/>
                <w:i/>
              </w:rPr>
              <w:t>,</w:t>
            </w:r>
            <w:r w:rsidRPr="007F715F">
              <w:t xml:space="preserve"> donijeti prednosti za sve uključene strane </w:t>
            </w:r>
            <w:r w:rsidRPr="007F715F">
              <w:rPr>
                <w:b/>
                <w:i/>
              </w:rPr>
              <w:t>i stvoriti stvarne koristi za radnike</w:t>
            </w:r>
            <w:r w:rsidRPr="007F715F">
              <w:t>;</w:t>
            </w:r>
          </w:p>
        </w:tc>
      </w:tr>
    </w:tbl>
    <w:p w14:paraId="2CE2B49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037D91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952690A"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99497D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4932DC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D5067C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0AB70B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8.a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761602E" w14:textId="77777777" w:rsidTr="00DB2C00">
        <w:trPr>
          <w:trHeight w:hRule="exact" w:val="240"/>
          <w:jc w:val="center"/>
        </w:trPr>
        <w:tc>
          <w:tcPr>
            <w:tcW w:w="9752" w:type="dxa"/>
            <w:gridSpan w:val="2"/>
            <w:tcBorders>
              <w:top w:val="nil"/>
              <w:left w:val="nil"/>
              <w:bottom w:val="nil"/>
              <w:right w:val="nil"/>
            </w:tcBorders>
          </w:tcPr>
          <w:p w14:paraId="1C0F70A6" w14:textId="77777777" w:rsidR="007D3602" w:rsidRPr="007F715F" w:rsidRDefault="007D3602" w:rsidP="00DB2C00"/>
        </w:tc>
      </w:tr>
      <w:tr w:rsidR="001F0173" w:rsidRPr="007F715F" w14:paraId="67DA8B5A" w14:textId="77777777" w:rsidTr="00DB2C00">
        <w:trPr>
          <w:trHeight w:val="240"/>
          <w:jc w:val="center"/>
        </w:trPr>
        <w:tc>
          <w:tcPr>
            <w:tcW w:w="4876" w:type="dxa"/>
            <w:tcBorders>
              <w:top w:val="nil"/>
              <w:left w:val="nil"/>
              <w:bottom w:val="nil"/>
              <w:right w:val="nil"/>
            </w:tcBorders>
          </w:tcPr>
          <w:p w14:paraId="0DB39051"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CB43178" w14:textId="77777777" w:rsidR="007D3602" w:rsidRPr="007F715F" w:rsidRDefault="007D3602" w:rsidP="00DB2C00">
            <w:pPr>
              <w:pStyle w:val="AmColumnHeading"/>
            </w:pPr>
            <w:r w:rsidRPr="007F715F">
              <w:t>Izmjena</w:t>
            </w:r>
          </w:p>
        </w:tc>
      </w:tr>
      <w:tr w:rsidR="001F0173" w:rsidRPr="007F715F" w14:paraId="4A05A151" w14:textId="77777777" w:rsidTr="00DB2C00">
        <w:trPr>
          <w:jc w:val="center"/>
        </w:trPr>
        <w:tc>
          <w:tcPr>
            <w:tcW w:w="4876" w:type="dxa"/>
            <w:tcBorders>
              <w:top w:val="nil"/>
              <w:left w:val="nil"/>
              <w:bottom w:val="nil"/>
              <w:right w:val="nil"/>
            </w:tcBorders>
          </w:tcPr>
          <w:p w14:paraId="4620F5D4" w14:textId="77777777" w:rsidR="007D3602" w:rsidRPr="007F715F" w:rsidRDefault="007D3602" w:rsidP="00DB2C00">
            <w:pPr>
              <w:pStyle w:val="Normal6a"/>
            </w:pPr>
          </w:p>
        </w:tc>
        <w:tc>
          <w:tcPr>
            <w:tcW w:w="4876" w:type="dxa"/>
            <w:tcBorders>
              <w:top w:val="nil"/>
              <w:left w:val="nil"/>
              <w:bottom w:val="nil"/>
              <w:right w:val="nil"/>
            </w:tcBorders>
          </w:tcPr>
          <w:p w14:paraId="7983A2B3" w14:textId="77777777" w:rsidR="007D3602" w:rsidRPr="007F715F" w:rsidRDefault="007D3602" w:rsidP="00DB2C00">
            <w:pPr>
              <w:pStyle w:val="Normal6a"/>
            </w:pPr>
            <w:r w:rsidRPr="007F715F">
              <w:rPr>
                <w:b/>
                <w:i/>
              </w:rPr>
              <w:t>8.a</w:t>
            </w:r>
            <w:r w:rsidRPr="007F715F">
              <w:tab/>
            </w:r>
            <w:r w:rsidRPr="007F715F">
              <w:rPr>
                <w:b/>
                <w:i/>
              </w:rPr>
              <w:t>poziva afričke vlade da ojačaju praćenje trgovine i carinske kapacitete, poboljšaju financijsku transparentnost i odgovornost, promiču regionalnu i međunarodnu suradnju te postrože pravne okvire i izvršavanje radi suzbijanja nezakonitih financijskih tokova;</w:t>
            </w:r>
          </w:p>
        </w:tc>
      </w:tr>
    </w:tbl>
    <w:p w14:paraId="550A76A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D775A9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90C9E14"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4193C6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72F452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B7C240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47E47D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10.</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40BCC72" w14:textId="77777777" w:rsidTr="00DB2C00">
        <w:trPr>
          <w:trHeight w:hRule="exact" w:val="240"/>
          <w:jc w:val="center"/>
        </w:trPr>
        <w:tc>
          <w:tcPr>
            <w:tcW w:w="9752" w:type="dxa"/>
            <w:gridSpan w:val="2"/>
            <w:tcBorders>
              <w:top w:val="nil"/>
              <w:left w:val="nil"/>
              <w:bottom w:val="nil"/>
              <w:right w:val="nil"/>
            </w:tcBorders>
          </w:tcPr>
          <w:p w14:paraId="2B966775" w14:textId="77777777" w:rsidR="007D3602" w:rsidRPr="007F715F" w:rsidRDefault="007D3602" w:rsidP="00DB2C00"/>
        </w:tc>
      </w:tr>
      <w:tr w:rsidR="001F0173" w:rsidRPr="007F715F" w14:paraId="1AC93BE3" w14:textId="77777777" w:rsidTr="00DB2C00">
        <w:trPr>
          <w:trHeight w:val="240"/>
          <w:jc w:val="center"/>
        </w:trPr>
        <w:tc>
          <w:tcPr>
            <w:tcW w:w="4876" w:type="dxa"/>
            <w:tcBorders>
              <w:top w:val="nil"/>
              <w:left w:val="nil"/>
              <w:bottom w:val="nil"/>
              <w:right w:val="nil"/>
            </w:tcBorders>
          </w:tcPr>
          <w:p w14:paraId="13AEFC3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B0DC848" w14:textId="77777777" w:rsidR="007D3602" w:rsidRPr="007F715F" w:rsidRDefault="007D3602" w:rsidP="00DB2C00">
            <w:pPr>
              <w:pStyle w:val="AmColumnHeading"/>
            </w:pPr>
            <w:r w:rsidRPr="007F715F">
              <w:t>Izmjena</w:t>
            </w:r>
          </w:p>
        </w:tc>
      </w:tr>
      <w:tr w:rsidR="001F0173" w:rsidRPr="007F715F" w14:paraId="719093FC" w14:textId="77777777" w:rsidTr="00DB2C00">
        <w:trPr>
          <w:jc w:val="center"/>
        </w:trPr>
        <w:tc>
          <w:tcPr>
            <w:tcW w:w="4876" w:type="dxa"/>
            <w:tcBorders>
              <w:top w:val="nil"/>
              <w:left w:val="nil"/>
              <w:bottom w:val="nil"/>
              <w:right w:val="nil"/>
            </w:tcBorders>
          </w:tcPr>
          <w:p w14:paraId="350B431D" w14:textId="77777777" w:rsidR="007D3602" w:rsidRPr="007F715F" w:rsidRDefault="007D3602" w:rsidP="00DB2C00">
            <w:pPr>
              <w:pStyle w:val="Normal6a"/>
            </w:pPr>
            <w:r w:rsidRPr="007F715F">
              <w:t>10.</w:t>
            </w:r>
            <w:r w:rsidRPr="007F715F">
              <w:tab/>
              <w:t xml:space="preserve">ponovno napominje da napori usmjereni na diversifikaciju opskrbnog </w:t>
            </w:r>
            <w:r w:rsidRPr="007F715F">
              <w:lastRenderedPageBreak/>
              <w:t>lanca stvaraju prilike za oba kontinenta i smatra da bi EU i Afrička unija trebali surađivati kako bi stvorili uvjete i poticaje potrebne za potporu diversifikaciji ulaganja i poticanje proizvodnje poduzeća iz EU-a i Afrike;</w:t>
            </w:r>
          </w:p>
        </w:tc>
        <w:tc>
          <w:tcPr>
            <w:tcW w:w="4876" w:type="dxa"/>
            <w:tcBorders>
              <w:top w:val="nil"/>
              <w:left w:val="nil"/>
              <w:bottom w:val="nil"/>
              <w:right w:val="nil"/>
            </w:tcBorders>
          </w:tcPr>
          <w:p w14:paraId="0C1A8C99" w14:textId="77777777" w:rsidR="007D3602" w:rsidRPr="007F715F" w:rsidRDefault="007D3602" w:rsidP="00DB2C00">
            <w:pPr>
              <w:pStyle w:val="Normal6a"/>
            </w:pPr>
            <w:r w:rsidRPr="007F715F">
              <w:lastRenderedPageBreak/>
              <w:t>10.</w:t>
            </w:r>
            <w:r w:rsidRPr="007F715F">
              <w:tab/>
              <w:t xml:space="preserve">ponovno napominje da napori usmjereni na diversifikaciju opskrbnog </w:t>
            </w:r>
            <w:r w:rsidRPr="007F715F">
              <w:lastRenderedPageBreak/>
              <w:t xml:space="preserve">lanca stvaraju prilike za oba kontinenta i smatra da bi EU i Afrička unija trebali surađivati kako bi stvorili uvjete i poticaje potrebne za potporu diversifikaciji ulaganja i poticanje proizvodnje poduzeća iz EU-a i Afrike; </w:t>
            </w:r>
            <w:r w:rsidRPr="007F715F">
              <w:rPr>
                <w:b/>
                <w:i/>
              </w:rPr>
              <w:t>u tom je kontekstu od ključne važnosti strategija smanjivanja rizika koja uključuje javne ili multilateralne institucije (npr. EIB, Afričku razvojnu banku); ta strategija potaknut će afričke i europske poduzetnike na ulaganje u postrojenja za obradu, čime se postižu niži troškovi kapitala, niža stopa tečajnog rizika i siguran pristup tržištu;</w:t>
            </w:r>
          </w:p>
        </w:tc>
      </w:tr>
    </w:tbl>
    <w:p w14:paraId="528A128C"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5F6633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D993882"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A199C3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38A73F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18EEAD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2D3674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10.</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2E6DBF2" w14:textId="77777777" w:rsidTr="00DB2C00">
        <w:trPr>
          <w:trHeight w:hRule="exact" w:val="240"/>
          <w:jc w:val="center"/>
        </w:trPr>
        <w:tc>
          <w:tcPr>
            <w:tcW w:w="9752" w:type="dxa"/>
            <w:gridSpan w:val="2"/>
            <w:tcBorders>
              <w:top w:val="nil"/>
              <w:left w:val="nil"/>
              <w:bottom w:val="nil"/>
              <w:right w:val="nil"/>
            </w:tcBorders>
          </w:tcPr>
          <w:p w14:paraId="332F268E" w14:textId="77777777" w:rsidR="007D3602" w:rsidRPr="007F715F" w:rsidRDefault="007D3602" w:rsidP="00DB2C00"/>
        </w:tc>
      </w:tr>
      <w:tr w:rsidR="001F0173" w:rsidRPr="007F715F" w14:paraId="59129C02" w14:textId="77777777" w:rsidTr="00DB2C00">
        <w:trPr>
          <w:trHeight w:val="240"/>
          <w:jc w:val="center"/>
        </w:trPr>
        <w:tc>
          <w:tcPr>
            <w:tcW w:w="4876" w:type="dxa"/>
            <w:tcBorders>
              <w:top w:val="nil"/>
              <w:left w:val="nil"/>
              <w:bottom w:val="nil"/>
              <w:right w:val="nil"/>
            </w:tcBorders>
          </w:tcPr>
          <w:p w14:paraId="5D909BE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FB976E3" w14:textId="77777777" w:rsidR="007D3602" w:rsidRPr="007F715F" w:rsidRDefault="007D3602" w:rsidP="00DB2C00">
            <w:pPr>
              <w:pStyle w:val="AmColumnHeading"/>
            </w:pPr>
            <w:r w:rsidRPr="007F715F">
              <w:t>Izmjena</w:t>
            </w:r>
          </w:p>
        </w:tc>
      </w:tr>
      <w:tr w:rsidR="001F0173" w:rsidRPr="007F715F" w14:paraId="0576D1BC" w14:textId="77777777" w:rsidTr="00DB2C00">
        <w:trPr>
          <w:jc w:val="center"/>
        </w:trPr>
        <w:tc>
          <w:tcPr>
            <w:tcW w:w="4876" w:type="dxa"/>
            <w:tcBorders>
              <w:top w:val="nil"/>
              <w:left w:val="nil"/>
              <w:bottom w:val="nil"/>
              <w:right w:val="nil"/>
            </w:tcBorders>
          </w:tcPr>
          <w:p w14:paraId="39F7E5BF" w14:textId="77777777" w:rsidR="007D3602" w:rsidRPr="007F715F" w:rsidRDefault="007D3602" w:rsidP="00DB2C00">
            <w:pPr>
              <w:pStyle w:val="Normal6a"/>
            </w:pPr>
            <w:r w:rsidRPr="007F715F">
              <w:t>10.</w:t>
            </w:r>
            <w:r w:rsidRPr="007F715F">
              <w:tab/>
              <w:t xml:space="preserve">ponovno napominje da napori usmjereni na diversifikaciju opskrbnog lanca stvaraju prilike za oba kontinenta i smatra da bi EU i Afrička unija trebali surađivati kako bi stvorili uvjete i poticaje potrebne za potporu diversifikaciji ulaganja i </w:t>
            </w:r>
            <w:r w:rsidRPr="007F715F">
              <w:rPr>
                <w:b/>
                <w:i/>
              </w:rPr>
              <w:t>poticanje</w:t>
            </w:r>
            <w:r w:rsidRPr="007F715F">
              <w:t xml:space="preserve"> proizvodnje poduzeća iz EU-a i Afrike;</w:t>
            </w:r>
          </w:p>
        </w:tc>
        <w:tc>
          <w:tcPr>
            <w:tcW w:w="4876" w:type="dxa"/>
            <w:tcBorders>
              <w:top w:val="nil"/>
              <w:left w:val="nil"/>
              <w:bottom w:val="nil"/>
              <w:right w:val="nil"/>
            </w:tcBorders>
          </w:tcPr>
          <w:p w14:paraId="7635B53D" w14:textId="77777777" w:rsidR="007D3602" w:rsidRPr="007F715F" w:rsidRDefault="007D3602" w:rsidP="00DB2C00">
            <w:pPr>
              <w:pStyle w:val="Normal6a"/>
            </w:pPr>
            <w:r w:rsidRPr="007F715F">
              <w:t>10.</w:t>
            </w:r>
            <w:r w:rsidRPr="007F715F">
              <w:tab/>
              <w:t xml:space="preserve">ponovno napominje da napori usmjereni na diversifikaciju opskrbnog lanca stvaraju prilike za oba kontinenta i smatra da bi EU i Afrička unija trebali surađivati kako bi stvorili uvjete i poticaje potrebne za potporu diversifikaciji ulaganja </w:t>
            </w:r>
            <w:r w:rsidRPr="007F715F">
              <w:rPr>
                <w:b/>
                <w:i/>
              </w:rPr>
              <w:t>radi jačanja lokalnog stvaranja vrijednosti</w:t>
            </w:r>
            <w:r w:rsidRPr="007F715F">
              <w:t xml:space="preserve"> i </w:t>
            </w:r>
            <w:r w:rsidRPr="007F715F">
              <w:rPr>
                <w:b/>
                <w:i/>
              </w:rPr>
              <w:t>razvoja održivih radnih mjesta poticanjem</w:t>
            </w:r>
            <w:r w:rsidRPr="007F715F">
              <w:t xml:space="preserve"> proizvodnje poduzeća iz EU-a i Afrike;</w:t>
            </w:r>
          </w:p>
        </w:tc>
      </w:tr>
    </w:tbl>
    <w:p w14:paraId="3A58D46A"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CD9CC6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D0F659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2B9F34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2B7C4C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F06325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BC6C25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10.a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A4AC971" w14:textId="77777777" w:rsidTr="00DB2C00">
        <w:trPr>
          <w:trHeight w:hRule="exact" w:val="240"/>
          <w:jc w:val="center"/>
        </w:trPr>
        <w:tc>
          <w:tcPr>
            <w:tcW w:w="9752" w:type="dxa"/>
            <w:gridSpan w:val="2"/>
            <w:tcBorders>
              <w:top w:val="nil"/>
              <w:left w:val="nil"/>
              <w:bottom w:val="nil"/>
              <w:right w:val="nil"/>
            </w:tcBorders>
          </w:tcPr>
          <w:p w14:paraId="1319A7E5" w14:textId="77777777" w:rsidR="007D3602" w:rsidRPr="007F715F" w:rsidRDefault="007D3602" w:rsidP="00DB2C00"/>
        </w:tc>
      </w:tr>
      <w:tr w:rsidR="001F0173" w:rsidRPr="007F715F" w14:paraId="2F5D07B2" w14:textId="77777777" w:rsidTr="00DB2C00">
        <w:trPr>
          <w:trHeight w:val="240"/>
          <w:jc w:val="center"/>
        </w:trPr>
        <w:tc>
          <w:tcPr>
            <w:tcW w:w="4876" w:type="dxa"/>
            <w:tcBorders>
              <w:top w:val="nil"/>
              <w:left w:val="nil"/>
              <w:bottom w:val="nil"/>
              <w:right w:val="nil"/>
            </w:tcBorders>
          </w:tcPr>
          <w:p w14:paraId="021ED84F"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45D0385" w14:textId="77777777" w:rsidR="007D3602" w:rsidRPr="007F715F" w:rsidRDefault="007D3602" w:rsidP="00DB2C00">
            <w:pPr>
              <w:pStyle w:val="AmColumnHeading"/>
            </w:pPr>
            <w:r w:rsidRPr="007F715F">
              <w:t>Izmjena</w:t>
            </w:r>
          </w:p>
        </w:tc>
      </w:tr>
      <w:tr w:rsidR="001F0173" w:rsidRPr="007F715F" w14:paraId="4449BB67" w14:textId="77777777" w:rsidTr="00DB2C00">
        <w:trPr>
          <w:jc w:val="center"/>
        </w:trPr>
        <w:tc>
          <w:tcPr>
            <w:tcW w:w="4876" w:type="dxa"/>
            <w:tcBorders>
              <w:top w:val="nil"/>
              <w:left w:val="nil"/>
              <w:bottom w:val="nil"/>
              <w:right w:val="nil"/>
            </w:tcBorders>
          </w:tcPr>
          <w:p w14:paraId="1EFD0451" w14:textId="77777777" w:rsidR="007D3602" w:rsidRPr="007F715F" w:rsidRDefault="007D3602" w:rsidP="00DB2C00">
            <w:pPr>
              <w:pStyle w:val="Normal6a"/>
            </w:pPr>
          </w:p>
        </w:tc>
        <w:tc>
          <w:tcPr>
            <w:tcW w:w="4876" w:type="dxa"/>
            <w:tcBorders>
              <w:top w:val="nil"/>
              <w:left w:val="nil"/>
              <w:bottom w:val="nil"/>
              <w:right w:val="nil"/>
            </w:tcBorders>
          </w:tcPr>
          <w:p w14:paraId="6B9B6A4B" w14:textId="77777777" w:rsidR="007D3602" w:rsidRPr="007F715F" w:rsidRDefault="007D3602" w:rsidP="00DB2C00">
            <w:pPr>
              <w:pStyle w:val="Normal6a"/>
            </w:pPr>
            <w:r w:rsidRPr="007F715F">
              <w:rPr>
                <w:b/>
                <w:i/>
              </w:rPr>
              <w:t>10.a</w:t>
            </w:r>
            <w:r w:rsidRPr="007F715F">
              <w:tab/>
            </w:r>
            <w:r w:rsidRPr="007F715F">
              <w:rPr>
                <w:b/>
                <w:i/>
              </w:rPr>
              <w:t>priznaje da je diversifikacija lanaca proizvodnje instrument makroekonomske stabilizacije (npr. zaštite lokalnih valuta), poluga za industrijalizaciju i transformaciju, katalizator regionalne integracije (npr. u Maroku), koji omogućuje izgradnju stabilnijih i sigurnijih odnosa u fragmentiranom globalnom kontekstu;</w:t>
            </w:r>
          </w:p>
        </w:tc>
      </w:tr>
    </w:tbl>
    <w:p w14:paraId="5BA7378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9094EF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B717BB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BA3CD2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w:t>
      </w:r>
      <w:proofErr w:type="spellEnd"/>
      <w:r w:rsidRPr="007F715F">
        <w:t xml:space="preserve"> Van </w:t>
      </w:r>
      <w:proofErr w:type="spellStart"/>
      <w:r w:rsidRPr="007F715F">
        <w:t>Dijck</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60261C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46DFF0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ADCE94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10.a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C86D478" w14:textId="77777777" w:rsidTr="00DB2C00">
        <w:trPr>
          <w:trHeight w:hRule="exact" w:val="240"/>
          <w:jc w:val="center"/>
        </w:trPr>
        <w:tc>
          <w:tcPr>
            <w:tcW w:w="9752" w:type="dxa"/>
            <w:gridSpan w:val="2"/>
            <w:tcBorders>
              <w:top w:val="nil"/>
              <w:left w:val="nil"/>
              <w:bottom w:val="nil"/>
              <w:right w:val="nil"/>
            </w:tcBorders>
          </w:tcPr>
          <w:p w14:paraId="77ED7AA4" w14:textId="77777777" w:rsidR="007D3602" w:rsidRPr="007F715F" w:rsidRDefault="007D3602" w:rsidP="00DB2C00"/>
        </w:tc>
      </w:tr>
      <w:tr w:rsidR="001F0173" w:rsidRPr="007F715F" w14:paraId="2252798A" w14:textId="77777777" w:rsidTr="00DB2C00">
        <w:trPr>
          <w:trHeight w:val="240"/>
          <w:jc w:val="center"/>
        </w:trPr>
        <w:tc>
          <w:tcPr>
            <w:tcW w:w="4876" w:type="dxa"/>
            <w:tcBorders>
              <w:top w:val="nil"/>
              <w:left w:val="nil"/>
              <w:bottom w:val="nil"/>
              <w:right w:val="nil"/>
            </w:tcBorders>
          </w:tcPr>
          <w:p w14:paraId="0B91F93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A12123C" w14:textId="77777777" w:rsidR="007D3602" w:rsidRPr="007F715F" w:rsidRDefault="007D3602" w:rsidP="00DB2C00">
            <w:pPr>
              <w:pStyle w:val="AmColumnHeading"/>
            </w:pPr>
            <w:r w:rsidRPr="007F715F">
              <w:t>Izmjena</w:t>
            </w:r>
          </w:p>
        </w:tc>
      </w:tr>
      <w:tr w:rsidR="001F0173" w:rsidRPr="007F715F" w14:paraId="740E403F" w14:textId="77777777" w:rsidTr="00DB2C00">
        <w:trPr>
          <w:jc w:val="center"/>
        </w:trPr>
        <w:tc>
          <w:tcPr>
            <w:tcW w:w="4876" w:type="dxa"/>
            <w:tcBorders>
              <w:top w:val="nil"/>
              <w:left w:val="nil"/>
              <w:bottom w:val="nil"/>
              <w:right w:val="nil"/>
            </w:tcBorders>
          </w:tcPr>
          <w:p w14:paraId="510D72C8" w14:textId="77777777" w:rsidR="007D3602" w:rsidRPr="007F715F" w:rsidRDefault="007D3602" w:rsidP="00DB2C00">
            <w:pPr>
              <w:pStyle w:val="Normal6a"/>
            </w:pPr>
          </w:p>
        </w:tc>
        <w:tc>
          <w:tcPr>
            <w:tcW w:w="4876" w:type="dxa"/>
            <w:tcBorders>
              <w:top w:val="nil"/>
              <w:left w:val="nil"/>
              <w:bottom w:val="nil"/>
              <w:right w:val="nil"/>
            </w:tcBorders>
          </w:tcPr>
          <w:p w14:paraId="0BF93FB8" w14:textId="77777777" w:rsidR="007D3602" w:rsidRPr="007F715F" w:rsidRDefault="007D3602" w:rsidP="00DB2C00">
            <w:pPr>
              <w:pStyle w:val="Normal6a"/>
            </w:pPr>
            <w:r w:rsidRPr="007F715F">
              <w:rPr>
                <w:b/>
                <w:i/>
              </w:rPr>
              <w:t>10.a</w:t>
            </w:r>
            <w:r w:rsidRPr="007F715F">
              <w:tab/>
            </w:r>
            <w:r w:rsidRPr="007F715F">
              <w:rPr>
                <w:b/>
                <w:i/>
              </w:rPr>
              <w:t xml:space="preserve">trgovinski i ulagački odnosi trebali bi jačati suradnju, naročito u područjima energije, poljoprivrede, trgovine, migracija i borbe protiv terorizma, a pritom bi trebali promicati pristup koji je koristan za sve strane te biti usklađeni s inicijativama poput strategije Global </w:t>
            </w:r>
            <w:proofErr w:type="spellStart"/>
            <w:r w:rsidRPr="007F715F">
              <w:rPr>
                <w:b/>
                <w:i/>
              </w:rPr>
              <w:t>Gateway</w:t>
            </w:r>
            <w:proofErr w:type="spellEnd"/>
            <w:r w:rsidRPr="007F715F">
              <w:rPr>
                <w:b/>
                <w:i/>
              </w:rPr>
              <w:t xml:space="preserve"> i nacionalnih inicijativa poput „</w:t>
            </w:r>
            <w:proofErr w:type="spellStart"/>
            <w:r w:rsidRPr="007F715F">
              <w:rPr>
                <w:b/>
                <w:i/>
              </w:rPr>
              <w:t>Matteijeva</w:t>
            </w:r>
            <w:proofErr w:type="spellEnd"/>
            <w:r w:rsidRPr="007F715F">
              <w:rPr>
                <w:b/>
                <w:i/>
              </w:rPr>
              <w:t xml:space="preserve"> plana za Afriku”;</w:t>
            </w:r>
          </w:p>
        </w:tc>
      </w:tr>
    </w:tbl>
    <w:p w14:paraId="61C398E3"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7CD1AC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73B463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801524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5BDF3E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344142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5C51CF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10.a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F8BE131" w14:textId="77777777" w:rsidTr="00DB2C00">
        <w:trPr>
          <w:trHeight w:hRule="exact" w:val="240"/>
          <w:jc w:val="center"/>
        </w:trPr>
        <w:tc>
          <w:tcPr>
            <w:tcW w:w="9752" w:type="dxa"/>
            <w:gridSpan w:val="2"/>
            <w:tcBorders>
              <w:top w:val="nil"/>
              <w:left w:val="nil"/>
              <w:bottom w:val="nil"/>
              <w:right w:val="nil"/>
            </w:tcBorders>
          </w:tcPr>
          <w:p w14:paraId="15F4130F" w14:textId="77777777" w:rsidR="007D3602" w:rsidRPr="007F715F" w:rsidRDefault="007D3602" w:rsidP="00DB2C00"/>
        </w:tc>
      </w:tr>
      <w:tr w:rsidR="001F0173" w:rsidRPr="007F715F" w14:paraId="206B08E6" w14:textId="77777777" w:rsidTr="00DB2C00">
        <w:trPr>
          <w:trHeight w:val="240"/>
          <w:jc w:val="center"/>
        </w:trPr>
        <w:tc>
          <w:tcPr>
            <w:tcW w:w="4876" w:type="dxa"/>
            <w:tcBorders>
              <w:top w:val="nil"/>
              <w:left w:val="nil"/>
              <w:bottom w:val="nil"/>
              <w:right w:val="nil"/>
            </w:tcBorders>
          </w:tcPr>
          <w:p w14:paraId="444AFE3A" w14:textId="77777777" w:rsidR="007D3602" w:rsidRPr="007F715F" w:rsidRDefault="007D3602" w:rsidP="00DB2C00">
            <w:pPr>
              <w:pStyle w:val="AmColumnHeading"/>
            </w:pPr>
            <w:r w:rsidRPr="007F715F">
              <w:lastRenderedPageBreak/>
              <w:t>Nacrt prijedloga rezolucije</w:t>
            </w:r>
          </w:p>
        </w:tc>
        <w:tc>
          <w:tcPr>
            <w:tcW w:w="4876" w:type="dxa"/>
            <w:tcBorders>
              <w:top w:val="nil"/>
              <w:left w:val="nil"/>
              <w:bottom w:val="nil"/>
              <w:right w:val="nil"/>
            </w:tcBorders>
          </w:tcPr>
          <w:p w14:paraId="0C07C05B" w14:textId="77777777" w:rsidR="007D3602" w:rsidRPr="007F715F" w:rsidRDefault="007D3602" w:rsidP="00DB2C00">
            <w:pPr>
              <w:pStyle w:val="AmColumnHeading"/>
            </w:pPr>
            <w:r w:rsidRPr="007F715F">
              <w:t>Izmjena</w:t>
            </w:r>
          </w:p>
        </w:tc>
      </w:tr>
      <w:tr w:rsidR="001F0173" w:rsidRPr="007F715F" w14:paraId="4889AF5F" w14:textId="77777777" w:rsidTr="00DB2C00">
        <w:trPr>
          <w:jc w:val="center"/>
        </w:trPr>
        <w:tc>
          <w:tcPr>
            <w:tcW w:w="4876" w:type="dxa"/>
            <w:tcBorders>
              <w:top w:val="nil"/>
              <w:left w:val="nil"/>
              <w:bottom w:val="nil"/>
              <w:right w:val="nil"/>
            </w:tcBorders>
          </w:tcPr>
          <w:p w14:paraId="45412EFB" w14:textId="77777777" w:rsidR="007D3602" w:rsidRPr="007F715F" w:rsidRDefault="007D3602" w:rsidP="00DB2C00">
            <w:pPr>
              <w:pStyle w:val="Normal6a"/>
            </w:pPr>
          </w:p>
        </w:tc>
        <w:tc>
          <w:tcPr>
            <w:tcW w:w="4876" w:type="dxa"/>
            <w:tcBorders>
              <w:top w:val="nil"/>
              <w:left w:val="nil"/>
              <w:bottom w:val="nil"/>
              <w:right w:val="nil"/>
            </w:tcBorders>
          </w:tcPr>
          <w:p w14:paraId="70B41B56" w14:textId="77777777" w:rsidR="007D3602" w:rsidRPr="007F715F" w:rsidRDefault="007D3602" w:rsidP="00DB2C00">
            <w:pPr>
              <w:pStyle w:val="Normal6a"/>
            </w:pPr>
            <w:r w:rsidRPr="007F715F">
              <w:rPr>
                <w:b/>
                <w:i/>
              </w:rPr>
              <w:t>10.a</w:t>
            </w:r>
            <w:r w:rsidRPr="007F715F">
              <w:tab/>
            </w:r>
            <w:r w:rsidRPr="007F715F">
              <w:rPr>
                <w:b/>
                <w:i/>
              </w:rPr>
              <w:t>ističe važnost kritičnih sirovina za globalnu zelenu i digitalnu tranziciju; stoga naglašava da je za uzajamnu korist potrebno usredotočiti se na jačanje lokalnih lanaca vrijednosti i stvaranje dostojanstvenih radnih mjesta u afričkim partnerskim zemljama;</w:t>
            </w:r>
          </w:p>
        </w:tc>
      </w:tr>
    </w:tbl>
    <w:p w14:paraId="6519B689"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67C9C9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BD147B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99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6BA1BC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CC7FC9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F31939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BF872F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A3CF55E" w14:textId="77777777" w:rsidTr="00DB2C00">
        <w:trPr>
          <w:trHeight w:hRule="exact" w:val="240"/>
          <w:jc w:val="center"/>
        </w:trPr>
        <w:tc>
          <w:tcPr>
            <w:tcW w:w="9752" w:type="dxa"/>
            <w:gridSpan w:val="2"/>
            <w:tcBorders>
              <w:top w:val="nil"/>
              <w:left w:val="nil"/>
              <w:bottom w:val="nil"/>
              <w:right w:val="nil"/>
            </w:tcBorders>
          </w:tcPr>
          <w:p w14:paraId="755FE0B8" w14:textId="77777777" w:rsidR="007D3602" w:rsidRPr="007F715F" w:rsidRDefault="007D3602" w:rsidP="00DB2C00"/>
        </w:tc>
      </w:tr>
      <w:tr w:rsidR="001F0173" w:rsidRPr="007F715F" w14:paraId="7CF0C4C5" w14:textId="77777777" w:rsidTr="00DB2C00">
        <w:trPr>
          <w:trHeight w:val="240"/>
          <w:jc w:val="center"/>
        </w:trPr>
        <w:tc>
          <w:tcPr>
            <w:tcW w:w="4876" w:type="dxa"/>
            <w:tcBorders>
              <w:top w:val="nil"/>
              <w:left w:val="nil"/>
              <w:bottom w:val="nil"/>
              <w:right w:val="nil"/>
            </w:tcBorders>
          </w:tcPr>
          <w:p w14:paraId="0F9E012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B9FCFB9" w14:textId="77777777" w:rsidR="007D3602" w:rsidRPr="007F715F" w:rsidRDefault="007D3602" w:rsidP="00DB2C00">
            <w:pPr>
              <w:pStyle w:val="AmColumnHeading"/>
            </w:pPr>
            <w:r w:rsidRPr="007F715F">
              <w:t>Izmjena</w:t>
            </w:r>
          </w:p>
        </w:tc>
      </w:tr>
      <w:tr w:rsidR="001F0173" w:rsidRPr="007F715F" w14:paraId="75700641" w14:textId="77777777" w:rsidTr="00DB2C00">
        <w:trPr>
          <w:jc w:val="center"/>
        </w:trPr>
        <w:tc>
          <w:tcPr>
            <w:tcW w:w="4876" w:type="dxa"/>
            <w:tcBorders>
              <w:top w:val="nil"/>
              <w:left w:val="nil"/>
              <w:bottom w:val="nil"/>
              <w:right w:val="nil"/>
            </w:tcBorders>
          </w:tcPr>
          <w:p w14:paraId="3BB9AE3B" w14:textId="77777777" w:rsidR="007D3602" w:rsidRPr="007F715F" w:rsidRDefault="007D3602" w:rsidP="00DB2C00">
            <w:pPr>
              <w:pStyle w:val="Normal6a"/>
            </w:pPr>
            <w:r w:rsidRPr="007F715F">
              <w:t>11.</w:t>
            </w:r>
            <w:r w:rsidRPr="007F715F">
              <w:tab/>
              <w:t xml:space="preserve">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w:t>
            </w:r>
            <w:r w:rsidRPr="007F715F">
              <w:rPr>
                <w:b/>
                <w:i/>
              </w:rPr>
              <w:t>i</w:t>
            </w:r>
            <w:r w:rsidRPr="007F715F">
              <w:t xml:space="preserve"> osiguravajući uključivanje odredbi o rješavanju sporova; naglašava da se takvi sporazumi moraju sklopiti na uključiv </w:t>
            </w:r>
            <w:r w:rsidRPr="007F715F">
              <w:rPr>
                <w:b/>
                <w:i/>
              </w:rPr>
              <w:t>i transparentan</w:t>
            </w:r>
            <w:r w:rsidRPr="007F715F">
              <w:t xml:space="preserve"> način, </w:t>
            </w:r>
            <w:r w:rsidRPr="007F715F">
              <w:rPr>
                <w:b/>
                <w:i/>
              </w:rPr>
              <w:t>uključujući</w:t>
            </w:r>
            <w:r w:rsidRPr="007F715F">
              <w:t xml:space="preserve"> potpuno sudjelovanje Parlamenta </w:t>
            </w:r>
            <w:r w:rsidRPr="007F715F">
              <w:rPr>
                <w:b/>
                <w:i/>
              </w:rPr>
              <w:t>i savjetovanje s lokalnim stanovništvom</w:t>
            </w:r>
            <w:r w:rsidRPr="007F715F">
              <w:t>;</w:t>
            </w:r>
          </w:p>
        </w:tc>
        <w:tc>
          <w:tcPr>
            <w:tcW w:w="4876" w:type="dxa"/>
            <w:tcBorders>
              <w:top w:val="nil"/>
              <w:left w:val="nil"/>
              <w:bottom w:val="nil"/>
              <w:right w:val="nil"/>
            </w:tcBorders>
          </w:tcPr>
          <w:p w14:paraId="5D5DE03A" w14:textId="77777777" w:rsidR="007D3602" w:rsidRPr="007F715F" w:rsidRDefault="007D3602" w:rsidP="00DB2C00">
            <w:pPr>
              <w:pStyle w:val="Normal6a"/>
            </w:pPr>
            <w:r w:rsidRPr="007F715F">
              <w:t>11.</w:t>
            </w:r>
            <w:r w:rsidRPr="007F715F">
              <w:tab/>
              <w:t>prepoznaje stratešku važnost kritičnih sirovina i za Afriku i za Europu</w:t>
            </w:r>
            <w:r w:rsidRPr="007F715F">
              <w:rPr>
                <w:b/>
                <w:i/>
              </w:rPr>
              <w:t>; prepoznaje stratešku potrebu za prijelazom Afrike s gospodarstva utemeljenog na vađenju resursa na gospodarstvo utemeljeno na obradi i inovacijama</w:t>
            </w:r>
            <w:r w:rsidRPr="007F715F">
              <w:t xml:space="preserve">; naglašava da se suradnja u tom području mora temeljiti na uzajamnoj koristi, transparentnosti i održivosti te poziva Komisiju da se pobrine za brzo potpisivanje uzajamno korisnih sporazuma s relevantnim afričkim partnerskim zemljama, dajući prednost ciljevima održivosti </w:t>
            </w:r>
            <w:r w:rsidRPr="007F715F">
              <w:rPr>
                <w:b/>
                <w:i/>
              </w:rPr>
              <w:t>te</w:t>
            </w:r>
            <w:r w:rsidRPr="007F715F">
              <w:t xml:space="preserve"> osiguravajući </w:t>
            </w:r>
            <w:r w:rsidRPr="007F715F">
              <w:rPr>
                <w:b/>
                <w:i/>
              </w:rPr>
              <w:t>lance opskrbe i</w:t>
            </w:r>
            <w:r w:rsidRPr="007F715F">
              <w:t xml:space="preserve"> uključivanje odredbi o rješavanju sporova; naglašava da se takvi sporazumi moraju sklopiti na uključiv način, </w:t>
            </w:r>
            <w:r w:rsidRPr="007F715F">
              <w:rPr>
                <w:b/>
                <w:i/>
              </w:rPr>
              <w:t>u socijalnom pogledu integracijom lokalnog stanovništva, a u gospodarskom pogledu potporom za MSP-ove, čime se jamče prijenos tehnologije i ulaganje u transformaciju; sporazumi moraju biti</w:t>
            </w:r>
            <w:r w:rsidRPr="007F715F">
              <w:t xml:space="preserve"> </w:t>
            </w:r>
            <w:r w:rsidRPr="007F715F">
              <w:rPr>
                <w:b/>
                <w:i/>
              </w:rPr>
              <w:t xml:space="preserve">transparentni, a posebice se moraju pridržavati inicijative za transparentnost </w:t>
            </w:r>
            <w:proofErr w:type="spellStart"/>
            <w:r w:rsidRPr="007F715F">
              <w:rPr>
                <w:b/>
                <w:i/>
              </w:rPr>
              <w:t>ekstraktivnih</w:t>
            </w:r>
            <w:proofErr w:type="spellEnd"/>
            <w:r w:rsidRPr="007F715F">
              <w:rPr>
                <w:b/>
                <w:i/>
              </w:rPr>
              <w:t xml:space="preserve"> industrija te omogućiti</w:t>
            </w:r>
            <w:r w:rsidRPr="007F715F">
              <w:t xml:space="preserve"> </w:t>
            </w:r>
            <w:r w:rsidRPr="007F715F">
              <w:lastRenderedPageBreak/>
              <w:t>potpuno sudjelovanje Parlamenta</w:t>
            </w:r>
            <w:r w:rsidRPr="007F715F">
              <w:rPr>
                <w:b/>
                <w:i/>
              </w:rPr>
              <w:t>; ističe da gospodarska sigurnost mora biti popraćena teritorijalnom sigurnošću s obzirom na to da prirodni resursi ne jamče automatski razvoj</w:t>
            </w:r>
            <w:r w:rsidRPr="007F715F">
              <w:t>;</w:t>
            </w:r>
          </w:p>
        </w:tc>
      </w:tr>
    </w:tbl>
    <w:p w14:paraId="65ACEF1C"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65DFCF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DF17B12"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40B17B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899877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4EEE51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BD70BF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A26C257" w14:textId="77777777" w:rsidTr="00DB2C00">
        <w:trPr>
          <w:trHeight w:hRule="exact" w:val="240"/>
          <w:jc w:val="center"/>
        </w:trPr>
        <w:tc>
          <w:tcPr>
            <w:tcW w:w="9752" w:type="dxa"/>
            <w:gridSpan w:val="2"/>
            <w:tcBorders>
              <w:top w:val="nil"/>
              <w:left w:val="nil"/>
              <w:bottom w:val="nil"/>
              <w:right w:val="nil"/>
            </w:tcBorders>
          </w:tcPr>
          <w:p w14:paraId="23F35C40" w14:textId="77777777" w:rsidR="007D3602" w:rsidRPr="007F715F" w:rsidRDefault="007D3602" w:rsidP="00DB2C00"/>
        </w:tc>
      </w:tr>
      <w:tr w:rsidR="001F0173" w:rsidRPr="007F715F" w14:paraId="5A32ACA9" w14:textId="77777777" w:rsidTr="00DB2C00">
        <w:trPr>
          <w:trHeight w:val="240"/>
          <w:jc w:val="center"/>
        </w:trPr>
        <w:tc>
          <w:tcPr>
            <w:tcW w:w="4876" w:type="dxa"/>
            <w:tcBorders>
              <w:top w:val="nil"/>
              <w:left w:val="nil"/>
              <w:bottom w:val="nil"/>
              <w:right w:val="nil"/>
            </w:tcBorders>
          </w:tcPr>
          <w:p w14:paraId="4BFA5B3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E8973F7" w14:textId="77777777" w:rsidR="007D3602" w:rsidRPr="007F715F" w:rsidRDefault="007D3602" w:rsidP="00DB2C00">
            <w:pPr>
              <w:pStyle w:val="AmColumnHeading"/>
            </w:pPr>
            <w:r w:rsidRPr="007F715F">
              <w:t>Izmjena</w:t>
            </w:r>
          </w:p>
        </w:tc>
      </w:tr>
      <w:tr w:rsidR="001F0173" w:rsidRPr="007F715F" w14:paraId="0A44585B" w14:textId="77777777" w:rsidTr="00DB2C00">
        <w:trPr>
          <w:jc w:val="center"/>
        </w:trPr>
        <w:tc>
          <w:tcPr>
            <w:tcW w:w="4876" w:type="dxa"/>
            <w:tcBorders>
              <w:top w:val="nil"/>
              <w:left w:val="nil"/>
              <w:bottom w:val="nil"/>
              <w:right w:val="nil"/>
            </w:tcBorders>
          </w:tcPr>
          <w:p w14:paraId="6516B8BE" w14:textId="77777777" w:rsidR="007D3602" w:rsidRPr="007F715F" w:rsidRDefault="007D3602" w:rsidP="00DB2C00">
            <w:pPr>
              <w:pStyle w:val="Normal6a"/>
            </w:pPr>
            <w:r w:rsidRPr="007F715F">
              <w:t>11.</w:t>
            </w:r>
            <w:r w:rsidRPr="007F715F">
              <w:tab/>
              <w:t xml:space="preserve">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naglašava da se takvi sporazumi moraju sklopiti na uključiv i transparentan način, uključujući potpuno sudjelovanje Parlamenta i </w:t>
            </w:r>
            <w:r w:rsidRPr="007F715F">
              <w:rPr>
                <w:b/>
                <w:i/>
              </w:rPr>
              <w:t>savjetovanje s lokalnim stanovništvom</w:t>
            </w:r>
            <w:r w:rsidRPr="007F715F">
              <w:t>;</w:t>
            </w:r>
          </w:p>
        </w:tc>
        <w:tc>
          <w:tcPr>
            <w:tcW w:w="4876" w:type="dxa"/>
            <w:tcBorders>
              <w:top w:val="nil"/>
              <w:left w:val="nil"/>
              <w:bottom w:val="nil"/>
              <w:right w:val="nil"/>
            </w:tcBorders>
          </w:tcPr>
          <w:p w14:paraId="33BA39B3" w14:textId="77777777" w:rsidR="007D3602" w:rsidRPr="007F715F" w:rsidRDefault="007D3602" w:rsidP="00DB2C00">
            <w:pPr>
              <w:pStyle w:val="Normal6a"/>
            </w:pPr>
            <w:r w:rsidRPr="007F715F">
              <w:t>11.</w:t>
            </w:r>
            <w:r w:rsidRPr="007F715F">
              <w:tab/>
              <w:t xml:space="preserve">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w:t>
            </w:r>
            <w:r w:rsidRPr="007F715F">
              <w:rPr>
                <w:b/>
                <w:i/>
              </w:rPr>
              <w:t>naglašava da su ti materijali potrebni afričkim zemljama za njihove vlastite klimatske tranzicije te da se s Afrikom ne može postupati kao s pukim spremnikom prirodnih resursa; potiče Uniju da poduzme konkretne mjere za borbu protiv prisilnog rada i izrabljivačkih radnih uvjeta u tom sektoru;</w:t>
            </w:r>
            <w:r w:rsidRPr="007F715F">
              <w:t xml:space="preserve"> naglašava da se takvi sporazumi moraju sklopiti na uključiv i transparentan način, uključujući potpuno sudjelovanje Parlamenta i </w:t>
            </w:r>
            <w:r w:rsidRPr="007F715F">
              <w:rPr>
                <w:b/>
                <w:i/>
              </w:rPr>
              <w:t>slobodni, prethodni i informirani pristanak lokalnog stanovništva</w:t>
            </w:r>
            <w:r w:rsidRPr="007F715F">
              <w:t xml:space="preserve">; </w:t>
            </w:r>
            <w:r w:rsidRPr="007F715F">
              <w:rPr>
                <w:b/>
                <w:i/>
              </w:rPr>
              <w:t xml:space="preserve">smatra da bi takav pristup, ako ga Europska unija i njezina poduzeća budu djelotvorno provodili, mogao predstavljati stvaran element pozitivne diferencijacije u odnosu na druge gospodarske sile koje djeluju na afričkom kontinentu tako što bi u temelje </w:t>
            </w:r>
            <w:r w:rsidRPr="007F715F">
              <w:rPr>
                <w:b/>
                <w:i/>
              </w:rPr>
              <w:lastRenderedPageBreak/>
              <w:t>odnosa između EU-a i Afrike postavio načela pravednog partnerstva, zajedničkog razvoja i poštovanja socijalnih prava;</w:t>
            </w:r>
          </w:p>
        </w:tc>
      </w:tr>
    </w:tbl>
    <w:p w14:paraId="7AFE43BE"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779C21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3AE039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5CBAD8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1CD554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D4D966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48EDE4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7EDBB9F" w14:textId="77777777" w:rsidTr="00DB2C00">
        <w:trPr>
          <w:trHeight w:hRule="exact" w:val="240"/>
          <w:jc w:val="center"/>
        </w:trPr>
        <w:tc>
          <w:tcPr>
            <w:tcW w:w="9752" w:type="dxa"/>
            <w:gridSpan w:val="2"/>
            <w:tcBorders>
              <w:top w:val="nil"/>
              <w:left w:val="nil"/>
              <w:bottom w:val="nil"/>
              <w:right w:val="nil"/>
            </w:tcBorders>
          </w:tcPr>
          <w:p w14:paraId="77F332B8" w14:textId="77777777" w:rsidR="007D3602" w:rsidRPr="007F715F" w:rsidRDefault="007D3602" w:rsidP="00DB2C00"/>
        </w:tc>
      </w:tr>
      <w:tr w:rsidR="001F0173" w:rsidRPr="007F715F" w14:paraId="1BBD58FC" w14:textId="77777777" w:rsidTr="00DB2C00">
        <w:trPr>
          <w:trHeight w:val="240"/>
          <w:jc w:val="center"/>
        </w:trPr>
        <w:tc>
          <w:tcPr>
            <w:tcW w:w="4876" w:type="dxa"/>
            <w:tcBorders>
              <w:top w:val="nil"/>
              <w:left w:val="nil"/>
              <w:bottom w:val="nil"/>
              <w:right w:val="nil"/>
            </w:tcBorders>
          </w:tcPr>
          <w:p w14:paraId="0643A97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CC9FB5F" w14:textId="77777777" w:rsidR="007D3602" w:rsidRPr="007F715F" w:rsidRDefault="007D3602" w:rsidP="00DB2C00">
            <w:pPr>
              <w:pStyle w:val="AmColumnHeading"/>
            </w:pPr>
            <w:r w:rsidRPr="007F715F">
              <w:t>Izmjena</w:t>
            </w:r>
          </w:p>
        </w:tc>
      </w:tr>
      <w:tr w:rsidR="001F0173" w:rsidRPr="007F715F" w14:paraId="6E9C655F" w14:textId="77777777" w:rsidTr="00DB2C00">
        <w:trPr>
          <w:jc w:val="center"/>
        </w:trPr>
        <w:tc>
          <w:tcPr>
            <w:tcW w:w="4876" w:type="dxa"/>
            <w:tcBorders>
              <w:top w:val="nil"/>
              <w:left w:val="nil"/>
              <w:bottom w:val="nil"/>
              <w:right w:val="nil"/>
            </w:tcBorders>
          </w:tcPr>
          <w:p w14:paraId="4A0B7D8F" w14:textId="77777777" w:rsidR="007D3602" w:rsidRPr="007F715F" w:rsidRDefault="007D3602" w:rsidP="00DB2C00">
            <w:pPr>
              <w:pStyle w:val="Normal6a"/>
            </w:pPr>
            <w:r w:rsidRPr="007F715F">
              <w:t>11.</w:t>
            </w:r>
            <w:r w:rsidRPr="007F715F">
              <w:tab/>
              <w:t>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naglašava da se takvi sporazumi moraju sklopiti na uključiv i transparentan način, uključujući potpuno sudjelovanje Parlamenta i savjetovanje s lokalnim stanovništvom;</w:t>
            </w:r>
          </w:p>
        </w:tc>
        <w:tc>
          <w:tcPr>
            <w:tcW w:w="4876" w:type="dxa"/>
            <w:tcBorders>
              <w:top w:val="nil"/>
              <w:left w:val="nil"/>
              <w:bottom w:val="nil"/>
              <w:right w:val="nil"/>
            </w:tcBorders>
          </w:tcPr>
          <w:p w14:paraId="35DCB1C3" w14:textId="77777777" w:rsidR="007D3602" w:rsidRPr="007F715F" w:rsidRDefault="007D3602" w:rsidP="00DB2C00">
            <w:pPr>
              <w:pStyle w:val="Normal6a"/>
            </w:pPr>
            <w:r w:rsidRPr="007F715F">
              <w:t>11.</w:t>
            </w:r>
            <w:r w:rsidRPr="007F715F">
              <w:tab/>
              <w:t xml:space="preserve">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naglašava da se takvi sporazumi moraju sklopiti na uključiv i transparentan način, uključujući potpuno sudjelovanje Parlamenta i savjetovanje s lokalnim stanovništvom; </w:t>
            </w:r>
            <w:r w:rsidRPr="007F715F">
              <w:rPr>
                <w:b/>
                <w:i/>
              </w:rPr>
              <w:t>naglašava da su mehanizmi poput domaćih savjetodavnih skupina relevantni i korisni alati koje je potrebno dodatno ojačati i uključiti u sve buduće sporazume;</w:t>
            </w:r>
          </w:p>
        </w:tc>
      </w:tr>
    </w:tbl>
    <w:p w14:paraId="00E9DE0F"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6F89255"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9E15C6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5A1ED4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0186FD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486998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ABC28B5" w14:textId="77777777" w:rsidR="007D3602" w:rsidRPr="007F715F" w:rsidRDefault="007D3602" w:rsidP="007D3602">
      <w:pPr>
        <w:pStyle w:val="NormalBold"/>
      </w:pPr>
      <w:r w:rsidRPr="007F715F">
        <w:rPr>
          <w:rStyle w:val="HideTWBExt"/>
          <w:color w:val="auto"/>
        </w:rPr>
        <w:lastRenderedPageBreak/>
        <w:t>&lt;</w:t>
      </w:r>
      <w:proofErr w:type="spellStart"/>
      <w:r w:rsidRPr="007F715F">
        <w:rPr>
          <w:rStyle w:val="HideTWBExt"/>
          <w:color w:val="auto"/>
        </w:rPr>
        <w:t>Article</w:t>
      </w:r>
      <w:proofErr w:type="spellEnd"/>
      <w:r w:rsidRPr="007F715F">
        <w:rPr>
          <w:rStyle w:val="HideTWBExt"/>
          <w:color w:val="auto"/>
        </w:rPr>
        <w:t>&gt;</w:t>
      </w:r>
      <w:r w:rsidRPr="007F715F">
        <w:t>Stavak 11.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4CEADD1" w14:textId="77777777" w:rsidTr="00DB2C00">
        <w:trPr>
          <w:trHeight w:hRule="exact" w:val="240"/>
          <w:jc w:val="center"/>
        </w:trPr>
        <w:tc>
          <w:tcPr>
            <w:tcW w:w="9752" w:type="dxa"/>
            <w:gridSpan w:val="2"/>
            <w:tcBorders>
              <w:top w:val="nil"/>
              <w:left w:val="nil"/>
              <w:bottom w:val="nil"/>
              <w:right w:val="nil"/>
            </w:tcBorders>
          </w:tcPr>
          <w:p w14:paraId="3F7273BB" w14:textId="77777777" w:rsidR="007D3602" w:rsidRPr="007F715F" w:rsidRDefault="007D3602" w:rsidP="00DB2C00"/>
        </w:tc>
      </w:tr>
      <w:tr w:rsidR="001F0173" w:rsidRPr="007F715F" w14:paraId="73B8A086" w14:textId="77777777" w:rsidTr="00DB2C00">
        <w:trPr>
          <w:trHeight w:val="240"/>
          <w:jc w:val="center"/>
        </w:trPr>
        <w:tc>
          <w:tcPr>
            <w:tcW w:w="4876" w:type="dxa"/>
            <w:tcBorders>
              <w:top w:val="nil"/>
              <w:left w:val="nil"/>
              <w:bottom w:val="nil"/>
              <w:right w:val="nil"/>
            </w:tcBorders>
          </w:tcPr>
          <w:p w14:paraId="27EEFF7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6CA8E0F" w14:textId="77777777" w:rsidR="007D3602" w:rsidRPr="007F715F" w:rsidRDefault="007D3602" w:rsidP="00DB2C00">
            <w:pPr>
              <w:pStyle w:val="AmColumnHeading"/>
            </w:pPr>
            <w:r w:rsidRPr="007F715F">
              <w:t>Izmjena</w:t>
            </w:r>
          </w:p>
        </w:tc>
      </w:tr>
      <w:tr w:rsidR="001F0173" w:rsidRPr="007F715F" w14:paraId="4A019FF9" w14:textId="77777777" w:rsidTr="00DB2C00">
        <w:trPr>
          <w:jc w:val="center"/>
        </w:trPr>
        <w:tc>
          <w:tcPr>
            <w:tcW w:w="4876" w:type="dxa"/>
            <w:tcBorders>
              <w:top w:val="nil"/>
              <w:left w:val="nil"/>
              <w:bottom w:val="nil"/>
              <w:right w:val="nil"/>
            </w:tcBorders>
          </w:tcPr>
          <w:p w14:paraId="0CF33509" w14:textId="77777777" w:rsidR="007D3602" w:rsidRPr="007F715F" w:rsidRDefault="007D3602" w:rsidP="00DB2C00">
            <w:pPr>
              <w:pStyle w:val="Normal6a"/>
            </w:pPr>
            <w:r w:rsidRPr="007F715F">
              <w:t>11.</w:t>
            </w:r>
            <w:r w:rsidRPr="007F715F">
              <w:tab/>
              <w:t>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naglašava da se takvi sporazumi moraju sklopiti na uključiv i transparentan način, uključujući potpuno sudjelovanje Parlamenta i savjetovanje s lokalnim stanovništvom;</w:t>
            </w:r>
          </w:p>
        </w:tc>
        <w:tc>
          <w:tcPr>
            <w:tcW w:w="4876" w:type="dxa"/>
            <w:tcBorders>
              <w:top w:val="nil"/>
              <w:left w:val="nil"/>
              <w:bottom w:val="nil"/>
              <w:right w:val="nil"/>
            </w:tcBorders>
          </w:tcPr>
          <w:p w14:paraId="69465396" w14:textId="77777777" w:rsidR="007D3602" w:rsidRPr="007F715F" w:rsidRDefault="007D3602" w:rsidP="00DB2C00">
            <w:pPr>
              <w:pStyle w:val="Normal6a"/>
            </w:pPr>
            <w:r w:rsidRPr="007F715F">
              <w:t>11.</w:t>
            </w:r>
            <w:r w:rsidRPr="007F715F">
              <w:tab/>
              <w:t>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naglašava da se takvi sporazumi moraju sklopiti na uključiv i transparentan način, uključujući potpuno sudjelovanje Parlamenta i savjetovanje s lokalnim stanovništvom</w:t>
            </w:r>
            <w:r w:rsidRPr="007F715F">
              <w:rPr>
                <w:b/>
                <w:i/>
              </w:rPr>
              <w:t>, uključujući klauzule o usklađivanju i strogu provjeru ulaganja kako bi se spriječilo odavanje tehnologija i zaštitila gospodarska sigurnost Europe</w:t>
            </w:r>
            <w:r w:rsidRPr="007F715F">
              <w:t>;</w:t>
            </w:r>
          </w:p>
        </w:tc>
      </w:tr>
    </w:tbl>
    <w:p w14:paraId="3B62DE50"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AF76825"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5D27FBC"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77B0E7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Vicent</w:t>
      </w:r>
      <w:proofErr w:type="spellEnd"/>
      <w:r w:rsidRPr="007F715F">
        <w:t xml:space="preserve"> </w:t>
      </w:r>
      <w:proofErr w:type="spellStart"/>
      <w:r w:rsidRPr="007F715F">
        <w:t>Marzà</w:t>
      </w:r>
      <w:proofErr w:type="spellEnd"/>
      <w:r w:rsidRPr="007F715F">
        <w:t xml:space="preserve"> </w:t>
      </w:r>
      <w:proofErr w:type="spellStart"/>
      <w:r w:rsidRPr="007F715F">
        <w:t>Ibáñez</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6E6A36D" w14:textId="77777777" w:rsidR="007D3602" w:rsidRPr="007F715F" w:rsidRDefault="007D3602" w:rsidP="007D3602">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r w:rsidRPr="007F715F">
        <w:rPr>
          <w:rStyle w:val="HideTWBInt"/>
          <w:color w:val="auto"/>
        </w:rPr>
        <w:t>{</w:t>
      </w:r>
      <w:proofErr w:type="spellStart"/>
      <w:r w:rsidRPr="007F715F">
        <w:rPr>
          <w:rStyle w:val="HideTWBInt"/>
          <w:color w:val="auto"/>
        </w:rPr>
        <w:t>Verts</w:t>
      </w:r>
      <w:proofErr w:type="spellEnd"/>
      <w:r w:rsidRPr="007F715F">
        <w:rPr>
          <w:rStyle w:val="HideTWBInt"/>
          <w:color w:val="auto"/>
        </w:rPr>
        <w:t>/ALE}</w:t>
      </w:r>
      <w:r w:rsidRPr="007F715F">
        <w:t xml:space="preserve">u ime Kluba zastupnika </w:t>
      </w:r>
      <w:proofErr w:type="spellStart"/>
      <w:r w:rsidRPr="007F715F">
        <w:t>Verts</w:t>
      </w:r>
      <w:proofErr w:type="spellEnd"/>
      <w:r w:rsidRPr="007F715F">
        <w:t>/ALE-a</w:t>
      </w:r>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p>
    <w:p w14:paraId="69186F4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971D91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FA279E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29A45AD" w14:textId="77777777" w:rsidTr="00DB2C00">
        <w:trPr>
          <w:trHeight w:hRule="exact" w:val="240"/>
          <w:jc w:val="center"/>
        </w:trPr>
        <w:tc>
          <w:tcPr>
            <w:tcW w:w="9752" w:type="dxa"/>
            <w:gridSpan w:val="2"/>
            <w:tcBorders>
              <w:top w:val="nil"/>
              <w:left w:val="nil"/>
              <w:bottom w:val="nil"/>
              <w:right w:val="nil"/>
            </w:tcBorders>
          </w:tcPr>
          <w:p w14:paraId="272BB3B7" w14:textId="77777777" w:rsidR="007D3602" w:rsidRPr="007F715F" w:rsidRDefault="007D3602" w:rsidP="00DB2C00"/>
        </w:tc>
      </w:tr>
      <w:tr w:rsidR="001F0173" w:rsidRPr="007F715F" w14:paraId="41C6D985" w14:textId="77777777" w:rsidTr="00DB2C00">
        <w:trPr>
          <w:trHeight w:val="240"/>
          <w:jc w:val="center"/>
        </w:trPr>
        <w:tc>
          <w:tcPr>
            <w:tcW w:w="4876" w:type="dxa"/>
            <w:tcBorders>
              <w:top w:val="nil"/>
              <w:left w:val="nil"/>
              <w:bottom w:val="nil"/>
              <w:right w:val="nil"/>
            </w:tcBorders>
          </w:tcPr>
          <w:p w14:paraId="036FE1A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6309B68" w14:textId="77777777" w:rsidR="007D3602" w:rsidRPr="007F715F" w:rsidRDefault="007D3602" w:rsidP="00DB2C00">
            <w:pPr>
              <w:pStyle w:val="AmColumnHeading"/>
            </w:pPr>
            <w:r w:rsidRPr="007F715F">
              <w:t>Izmjena</w:t>
            </w:r>
          </w:p>
        </w:tc>
      </w:tr>
      <w:tr w:rsidR="001F0173" w:rsidRPr="007F715F" w14:paraId="71997947" w14:textId="77777777" w:rsidTr="00DB2C00">
        <w:trPr>
          <w:jc w:val="center"/>
        </w:trPr>
        <w:tc>
          <w:tcPr>
            <w:tcW w:w="4876" w:type="dxa"/>
            <w:tcBorders>
              <w:top w:val="nil"/>
              <w:left w:val="nil"/>
              <w:bottom w:val="nil"/>
              <w:right w:val="nil"/>
            </w:tcBorders>
          </w:tcPr>
          <w:p w14:paraId="04939D29" w14:textId="77777777" w:rsidR="007D3602" w:rsidRPr="007F715F" w:rsidRDefault="007D3602" w:rsidP="00DB2C00">
            <w:pPr>
              <w:pStyle w:val="Normal6a"/>
            </w:pPr>
            <w:r w:rsidRPr="007F715F">
              <w:t>11.</w:t>
            </w:r>
            <w:r w:rsidRPr="007F715F">
              <w:tab/>
              <w:t xml:space="preserve">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naglašava da se takvi sporazumi moraju sklopiti na </w:t>
            </w:r>
            <w:r w:rsidRPr="007F715F">
              <w:lastRenderedPageBreak/>
              <w:t>uključiv i transparentan način, uključujući potpuno sudjelovanje Parlamenta i savjetovanje s lokalnim stanovništvom;</w:t>
            </w:r>
          </w:p>
        </w:tc>
        <w:tc>
          <w:tcPr>
            <w:tcW w:w="4876" w:type="dxa"/>
            <w:tcBorders>
              <w:top w:val="nil"/>
              <w:left w:val="nil"/>
              <w:bottom w:val="nil"/>
              <w:right w:val="nil"/>
            </w:tcBorders>
          </w:tcPr>
          <w:p w14:paraId="2E00D934" w14:textId="77777777" w:rsidR="007D3602" w:rsidRPr="007F715F" w:rsidRDefault="007D3602" w:rsidP="00DB2C00">
            <w:pPr>
              <w:pStyle w:val="Normal6a"/>
            </w:pPr>
            <w:r w:rsidRPr="007F715F">
              <w:lastRenderedPageBreak/>
              <w:t>11.</w:t>
            </w:r>
            <w:r w:rsidRPr="007F715F">
              <w:tab/>
              <w:t xml:space="preserve">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naglašava da se takvi sporazumi moraju sklopiti na </w:t>
            </w:r>
            <w:r w:rsidRPr="007F715F">
              <w:lastRenderedPageBreak/>
              <w:t>uključiv i transparentan način, uključujući potpuno sudjelovanje Parlamenta i savjetovanje s lokalnim stanovništvom</w:t>
            </w:r>
            <w:r w:rsidRPr="007F715F">
              <w:rPr>
                <w:b/>
                <w:i/>
              </w:rPr>
              <w:t>, pri čemu se jamči „slobodni, prethodni i informirani pristanak” autohtonih naroda prije dogovaranja rudarskih projekata</w:t>
            </w:r>
            <w:r w:rsidRPr="007F715F">
              <w:t>;</w:t>
            </w:r>
          </w:p>
        </w:tc>
      </w:tr>
    </w:tbl>
    <w:p w14:paraId="27CE8D62"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A12B45B"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21283E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B5C064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4686EF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5769A0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200E32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8C45696" w14:textId="77777777" w:rsidTr="00DB2C00">
        <w:trPr>
          <w:trHeight w:hRule="exact" w:val="240"/>
          <w:jc w:val="center"/>
        </w:trPr>
        <w:tc>
          <w:tcPr>
            <w:tcW w:w="9752" w:type="dxa"/>
            <w:gridSpan w:val="2"/>
            <w:tcBorders>
              <w:top w:val="nil"/>
              <w:left w:val="nil"/>
              <w:bottom w:val="nil"/>
              <w:right w:val="nil"/>
            </w:tcBorders>
          </w:tcPr>
          <w:p w14:paraId="77162CDF" w14:textId="77777777" w:rsidR="007D3602" w:rsidRPr="007F715F" w:rsidRDefault="007D3602" w:rsidP="00DB2C00"/>
        </w:tc>
      </w:tr>
      <w:tr w:rsidR="001F0173" w:rsidRPr="007F715F" w14:paraId="1B3EA719" w14:textId="77777777" w:rsidTr="00DB2C00">
        <w:trPr>
          <w:trHeight w:val="240"/>
          <w:jc w:val="center"/>
        </w:trPr>
        <w:tc>
          <w:tcPr>
            <w:tcW w:w="4876" w:type="dxa"/>
            <w:tcBorders>
              <w:top w:val="nil"/>
              <w:left w:val="nil"/>
              <w:bottom w:val="nil"/>
              <w:right w:val="nil"/>
            </w:tcBorders>
          </w:tcPr>
          <w:p w14:paraId="0F3A6E5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FA8D6A0" w14:textId="77777777" w:rsidR="007D3602" w:rsidRPr="007F715F" w:rsidRDefault="007D3602" w:rsidP="00DB2C00">
            <w:pPr>
              <w:pStyle w:val="AmColumnHeading"/>
            </w:pPr>
            <w:r w:rsidRPr="007F715F">
              <w:t>Izmjena</w:t>
            </w:r>
          </w:p>
        </w:tc>
      </w:tr>
      <w:tr w:rsidR="001F0173" w:rsidRPr="007F715F" w14:paraId="4514669B" w14:textId="77777777" w:rsidTr="00DB2C00">
        <w:trPr>
          <w:jc w:val="center"/>
        </w:trPr>
        <w:tc>
          <w:tcPr>
            <w:tcW w:w="4876" w:type="dxa"/>
            <w:tcBorders>
              <w:top w:val="nil"/>
              <w:left w:val="nil"/>
              <w:bottom w:val="nil"/>
              <w:right w:val="nil"/>
            </w:tcBorders>
          </w:tcPr>
          <w:p w14:paraId="4D9D1DEF" w14:textId="77777777" w:rsidR="007D3602" w:rsidRPr="007F715F" w:rsidRDefault="007D3602" w:rsidP="00DB2C00">
            <w:pPr>
              <w:pStyle w:val="Normal6a"/>
            </w:pPr>
            <w:r w:rsidRPr="007F715F">
              <w:t>11.</w:t>
            </w:r>
            <w:r w:rsidRPr="007F715F">
              <w:tab/>
              <w:t>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naglašava da se takvi sporazumi moraju sklopiti na uključiv i transparentan način, uključujući potpuno sudjelovanje Parlamenta i savjetovanje s lokalnim stanovništvom;</w:t>
            </w:r>
          </w:p>
        </w:tc>
        <w:tc>
          <w:tcPr>
            <w:tcW w:w="4876" w:type="dxa"/>
            <w:tcBorders>
              <w:top w:val="nil"/>
              <w:left w:val="nil"/>
              <w:bottom w:val="nil"/>
              <w:right w:val="nil"/>
            </w:tcBorders>
          </w:tcPr>
          <w:p w14:paraId="1F9227FA" w14:textId="77777777" w:rsidR="007D3602" w:rsidRPr="007F715F" w:rsidRDefault="007D3602" w:rsidP="00DB2C00">
            <w:pPr>
              <w:pStyle w:val="Normal6a"/>
            </w:pPr>
            <w:r w:rsidRPr="007F715F">
              <w:t>11.</w:t>
            </w:r>
            <w:r w:rsidRPr="007F715F">
              <w:tab/>
              <w:t xml:space="preserve">prepoznaje stratešku važnost kritičnih sirovina i za Afriku i za Europu; naglašava da se suradnja u tom području mora temeljiti na uzajamnoj koristi, transparentnosti i održivosti te poziva Komisiju da se pobrine za brzo potpisivanje uzajamno korisnih sporazuma s relevantnim afričkim partnerskim zemljama, dajući prednost ciljevima održivosti i osiguravajući uključivanje odredbi o rješavanju sporova; naglašava da se takvi sporazumi moraju sklopiti na uključiv i transparentan način, uključujući potpuno sudjelovanje Parlamenta i savjetovanje </w:t>
            </w:r>
            <w:r w:rsidRPr="007F715F">
              <w:rPr>
                <w:b/>
                <w:i/>
              </w:rPr>
              <w:t>sa svim relevantnim dionicima, među ostalim</w:t>
            </w:r>
            <w:r w:rsidRPr="007F715F">
              <w:t xml:space="preserve"> s lokalnim stanovništvom;</w:t>
            </w:r>
          </w:p>
        </w:tc>
      </w:tr>
    </w:tbl>
    <w:p w14:paraId="3AB11868"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7022E4A"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8A0640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C297B1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E63FD9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D047AB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FE3EDA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D634C33" w14:textId="77777777" w:rsidTr="00DB2C00">
        <w:trPr>
          <w:trHeight w:hRule="exact" w:val="240"/>
          <w:jc w:val="center"/>
        </w:trPr>
        <w:tc>
          <w:tcPr>
            <w:tcW w:w="9752" w:type="dxa"/>
            <w:gridSpan w:val="2"/>
            <w:tcBorders>
              <w:top w:val="nil"/>
              <w:left w:val="nil"/>
              <w:bottom w:val="nil"/>
              <w:right w:val="nil"/>
            </w:tcBorders>
          </w:tcPr>
          <w:p w14:paraId="56203A24" w14:textId="77777777" w:rsidR="007D3602" w:rsidRPr="007F715F" w:rsidRDefault="007D3602" w:rsidP="00DB2C00"/>
        </w:tc>
      </w:tr>
      <w:tr w:rsidR="001F0173" w:rsidRPr="007F715F" w14:paraId="363EAB6B" w14:textId="77777777" w:rsidTr="00DB2C00">
        <w:trPr>
          <w:trHeight w:val="240"/>
          <w:jc w:val="center"/>
        </w:trPr>
        <w:tc>
          <w:tcPr>
            <w:tcW w:w="4876" w:type="dxa"/>
            <w:tcBorders>
              <w:top w:val="nil"/>
              <w:left w:val="nil"/>
              <w:bottom w:val="nil"/>
              <w:right w:val="nil"/>
            </w:tcBorders>
          </w:tcPr>
          <w:p w14:paraId="556F0131"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E8D8547" w14:textId="77777777" w:rsidR="007D3602" w:rsidRPr="007F715F" w:rsidRDefault="007D3602" w:rsidP="00DB2C00">
            <w:pPr>
              <w:pStyle w:val="AmColumnHeading"/>
            </w:pPr>
            <w:r w:rsidRPr="007F715F">
              <w:t>Izmjena</w:t>
            </w:r>
          </w:p>
        </w:tc>
      </w:tr>
      <w:tr w:rsidR="001F0173" w:rsidRPr="007F715F" w14:paraId="50409577" w14:textId="77777777" w:rsidTr="00DB2C00">
        <w:trPr>
          <w:jc w:val="center"/>
        </w:trPr>
        <w:tc>
          <w:tcPr>
            <w:tcW w:w="4876" w:type="dxa"/>
            <w:tcBorders>
              <w:top w:val="nil"/>
              <w:left w:val="nil"/>
              <w:bottom w:val="nil"/>
              <w:right w:val="nil"/>
            </w:tcBorders>
          </w:tcPr>
          <w:p w14:paraId="1D42EB4F" w14:textId="77777777" w:rsidR="007D3602" w:rsidRPr="007F715F" w:rsidRDefault="007D3602" w:rsidP="00DB2C00">
            <w:pPr>
              <w:pStyle w:val="Normal6a"/>
            </w:pPr>
            <w:r w:rsidRPr="007F715F">
              <w:lastRenderedPageBreak/>
              <w:t>11.</w:t>
            </w:r>
            <w:r w:rsidRPr="007F715F">
              <w:tab/>
              <w:t>prepoznaje stratešku važnost kritičnih sirovina i za Afriku i za Europu; naglašava da se suradnja u tom području mora temeljiti na uzajamnoj koristi</w:t>
            </w:r>
            <w:r w:rsidRPr="007F715F">
              <w:rPr>
                <w:b/>
                <w:i/>
              </w:rPr>
              <w:t>,</w:t>
            </w:r>
            <w:r w:rsidRPr="007F715F">
              <w:t xml:space="preserve"> transparentnosti </w:t>
            </w:r>
            <w:r w:rsidRPr="007F715F">
              <w:rPr>
                <w:b/>
                <w:i/>
              </w:rPr>
              <w:t>i održivosti</w:t>
            </w:r>
            <w:r w:rsidRPr="007F715F">
              <w:t xml:space="preserve"> te poziva Komisiju da se pobrine za brzo potpisivanje uzajamno korisnih sporazuma s relevantnim afričkim partnerskim zemljama, </w:t>
            </w:r>
            <w:r w:rsidRPr="007F715F">
              <w:rPr>
                <w:b/>
                <w:i/>
              </w:rPr>
              <w:t>dajući prednost ciljevima održivosti i</w:t>
            </w:r>
            <w:r w:rsidRPr="007F715F">
              <w:t xml:space="preserve"> osiguravajući uključivanje odredbi o rješavanju sporova; naglašava da se takvi sporazumi moraju sklopiti na uključiv i transparentan način, uključujući potpuno sudjelovanje Parlamenta i savjetovanje s lokalnim stanovništvom;</w:t>
            </w:r>
          </w:p>
        </w:tc>
        <w:tc>
          <w:tcPr>
            <w:tcW w:w="4876" w:type="dxa"/>
            <w:tcBorders>
              <w:top w:val="nil"/>
              <w:left w:val="nil"/>
              <w:bottom w:val="nil"/>
              <w:right w:val="nil"/>
            </w:tcBorders>
          </w:tcPr>
          <w:p w14:paraId="2B49FB76" w14:textId="77777777" w:rsidR="007D3602" w:rsidRPr="007F715F" w:rsidRDefault="007D3602" w:rsidP="00DB2C00">
            <w:pPr>
              <w:pStyle w:val="Normal6a"/>
            </w:pPr>
            <w:r w:rsidRPr="007F715F">
              <w:t>11.</w:t>
            </w:r>
            <w:r w:rsidRPr="007F715F">
              <w:tab/>
              <w:t xml:space="preserve">prepoznaje stratešku važnost kritičnih sirovina i za Afriku i za Europu; naglašava da se suradnja u tom području mora temeljiti na uzajamnoj koristi </w:t>
            </w:r>
            <w:r w:rsidRPr="007F715F">
              <w:rPr>
                <w:b/>
                <w:i/>
              </w:rPr>
              <w:t>i</w:t>
            </w:r>
            <w:r w:rsidRPr="007F715F">
              <w:t xml:space="preserve"> transparentnosti te poziva Komisiju da se pobrine za brzo potpisivanje uzajamno korisnih sporazuma s relevantnim afričkim partnerskim zemljama, osiguravajući uključivanje odredbi o rješavanju sporova; naglašava da se takvi sporazumi moraju sklopiti na uključiv i transparentan način, uključujući potpuno sudjelovanje Parlamenta i savjetovanje s lokalnim stanovništvom;</w:t>
            </w:r>
          </w:p>
        </w:tc>
      </w:tr>
    </w:tbl>
    <w:p w14:paraId="58B2C787"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D9D62F4"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7C148FA"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D194EF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EF884F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F12138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3832DF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5307FC7" w14:textId="77777777" w:rsidTr="00DB2C00">
        <w:trPr>
          <w:trHeight w:hRule="exact" w:val="240"/>
          <w:jc w:val="center"/>
        </w:trPr>
        <w:tc>
          <w:tcPr>
            <w:tcW w:w="9752" w:type="dxa"/>
            <w:gridSpan w:val="2"/>
            <w:tcBorders>
              <w:top w:val="nil"/>
              <w:left w:val="nil"/>
              <w:bottom w:val="nil"/>
              <w:right w:val="nil"/>
            </w:tcBorders>
          </w:tcPr>
          <w:p w14:paraId="2A87C22A" w14:textId="77777777" w:rsidR="007D3602" w:rsidRPr="007F715F" w:rsidRDefault="007D3602" w:rsidP="00DB2C00"/>
        </w:tc>
      </w:tr>
      <w:tr w:rsidR="001F0173" w:rsidRPr="007F715F" w14:paraId="476BEA55" w14:textId="77777777" w:rsidTr="00DB2C00">
        <w:trPr>
          <w:trHeight w:val="240"/>
          <w:jc w:val="center"/>
        </w:trPr>
        <w:tc>
          <w:tcPr>
            <w:tcW w:w="4876" w:type="dxa"/>
            <w:tcBorders>
              <w:top w:val="nil"/>
              <w:left w:val="nil"/>
              <w:bottom w:val="nil"/>
              <w:right w:val="nil"/>
            </w:tcBorders>
          </w:tcPr>
          <w:p w14:paraId="20A2C9D0"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0250635" w14:textId="77777777" w:rsidR="007D3602" w:rsidRPr="007F715F" w:rsidRDefault="007D3602" w:rsidP="00DB2C00">
            <w:pPr>
              <w:pStyle w:val="AmColumnHeading"/>
            </w:pPr>
            <w:r w:rsidRPr="007F715F">
              <w:t>Izmjena</w:t>
            </w:r>
          </w:p>
        </w:tc>
      </w:tr>
      <w:tr w:rsidR="001F0173" w:rsidRPr="007F715F" w14:paraId="7AF2211F" w14:textId="77777777" w:rsidTr="00DB2C00">
        <w:trPr>
          <w:jc w:val="center"/>
        </w:trPr>
        <w:tc>
          <w:tcPr>
            <w:tcW w:w="4876" w:type="dxa"/>
            <w:tcBorders>
              <w:top w:val="nil"/>
              <w:left w:val="nil"/>
              <w:bottom w:val="nil"/>
              <w:right w:val="nil"/>
            </w:tcBorders>
          </w:tcPr>
          <w:p w14:paraId="120998DF" w14:textId="77777777" w:rsidR="007D3602" w:rsidRPr="007F715F" w:rsidRDefault="007D3602" w:rsidP="00DB2C00">
            <w:pPr>
              <w:pStyle w:val="Normal6a"/>
            </w:pPr>
            <w:r w:rsidRPr="007F715F">
              <w:t>12.</w:t>
            </w:r>
            <w:r w:rsidRPr="007F715F">
              <w:tab/>
              <w:t xml:space="preserve">poziva na povećanje otpornosti Europe kako bi se uslijed pretjerane ovisnosti provela diversifikacija putem partnerstava kojima se promiču odgovorno i </w:t>
            </w:r>
            <w:proofErr w:type="spellStart"/>
            <w:r w:rsidRPr="007F715F">
              <w:t>sljedivo</w:t>
            </w:r>
            <w:proofErr w:type="spellEnd"/>
            <w:r w:rsidRPr="007F715F">
              <w:t xml:space="preserve"> rudarstvo, lokalna dodana vrijednost i razvoj vještina; naglašava da bi se inicijativama u okviru paketa ulaganja Afrika – Europa u sklopu strategije Global </w:t>
            </w:r>
            <w:proofErr w:type="spellStart"/>
            <w:r w:rsidRPr="007F715F">
              <w:t>Gateway</w:t>
            </w:r>
            <w:proofErr w:type="spellEnd"/>
            <w:r w:rsidRPr="007F715F">
              <w:t xml:space="preserve"> trebali poticati otporni, pravedni i okolišno odgovorni lanci opskrbe, osiguravajući da suradnja u području resursa doprinosi smanjenju siromaštva, održivom i </w:t>
            </w:r>
            <w:proofErr w:type="spellStart"/>
            <w:r w:rsidRPr="007F715F">
              <w:t>uključivom</w:t>
            </w:r>
            <w:proofErr w:type="spellEnd"/>
            <w:r w:rsidRPr="007F715F">
              <w:t xml:space="preserve"> rastu te gospodarskoj diversifikaciji u afričkim zemljama, čime se poštuju ljudska prava;</w:t>
            </w:r>
          </w:p>
        </w:tc>
        <w:tc>
          <w:tcPr>
            <w:tcW w:w="4876" w:type="dxa"/>
            <w:tcBorders>
              <w:top w:val="nil"/>
              <w:left w:val="nil"/>
              <w:bottom w:val="nil"/>
              <w:right w:val="nil"/>
            </w:tcBorders>
          </w:tcPr>
          <w:p w14:paraId="153A5C43" w14:textId="77777777" w:rsidR="007D3602" w:rsidRPr="007F715F" w:rsidRDefault="007D3602" w:rsidP="00DB2C00">
            <w:pPr>
              <w:pStyle w:val="Normal6a"/>
            </w:pPr>
            <w:r w:rsidRPr="007F715F">
              <w:t>12.</w:t>
            </w:r>
            <w:r w:rsidRPr="007F715F">
              <w:tab/>
              <w:t xml:space="preserve">poziva na povećanje otpornosti Europe kako bi se uslijed pretjerane ovisnosti provela diversifikacija putem partnerstava kojima se promiču odgovorno i </w:t>
            </w:r>
            <w:proofErr w:type="spellStart"/>
            <w:r w:rsidRPr="007F715F">
              <w:t>sljedivo</w:t>
            </w:r>
            <w:proofErr w:type="spellEnd"/>
            <w:r w:rsidRPr="007F715F">
              <w:t xml:space="preserve"> rudarstvo, lokalna dodana vrijednost i razvoj vještina; naglašava da bi se inicijativama u okviru paketa ulaganja Afrika – Europa u sklopu strategije Global </w:t>
            </w:r>
            <w:proofErr w:type="spellStart"/>
            <w:r w:rsidRPr="007F715F">
              <w:t>Gateway</w:t>
            </w:r>
            <w:proofErr w:type="spellEnd"/>
            <w:r w:rsidRPr="007F715F">
              <w:t xml:space="preserve"> trebali poticati otporni, pravedni i okolišno odgovorni lanci opskrbe, osiguravajući da suradnja u području resursa doprinosi smanjenju siromaštva, održivom i </w:t>
            </w:r>
            <w:proofErr w:type="spellStart"/>
            <w:r w:rsidRPr="007F715F">
              <w:t>uključivom</w:t>
            </w:r>
            <w:proofErr w:type="spellEnd"/>
            <w:r w:rsidRPr="007F715F">
              <w:t xml:space="preserve"> rastu te gospodarskoj diversifikaciji u afričkim zemljama, čime se poštuju ljudska prava; </w:t>
            </w:r>
            <w:r w:rsidRPr="007F715F">
              <w:rPr>
                <w:b/>
                <w:i/>
              </w:rPr>
              <w:t xml:space="preserve">ističe da bi projekti koji se financiraju u okviru strategije Global </w:t>
            </w:r>
            <w:proofErr w:type="spellStart"/>
            <w:r w:rsidRPr="007F715F">
              <w:rPr>
                <w:b/>
                <w:i/>
              </w:rPr>
              <w:t>Gateway</w:t>
            </w:r>
            <w:proofErr w:type="spellEnd"/>
            <w:r w:rsidRPr="007F715F">
              <w:rPr>
                <w:b/>
                <w:i/>
              </w:rPr>
              <w:t xml:space="preserve"> trebali poslužiti kao konkretan poticaj za europska poduzeća, posebno za MSP-ove, tako da im osiguraju prioritetan pristup </w:t>
            </w:r>
            <w:r w:rsidRPr="007F715F">
              <w:rPr>
                <w:b/>
                <w:i/>
              </w:rPr>
              <w:lastRenderedPageBreak/>
              <w:t>natječajima i tržištima koja proizlaze iz tih projekata; poziva Komisiju da sustavno procjenjuje dio ugovora dodijeljenih europskim gospodarskim subjektima i da poduzme potrebne korektivne mjere ako taj cilj nije ostvaren;</w:t>
            </w:r>
          </w:p>
        </w:tc>
      </w:tr>
    </w:tbl>
    <w:p w14:paraId="35ED979A"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76DDB3C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EDE0545"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67D1D2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8D543F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89CC41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11BF8D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8351219" w14:textId="77777777" w:rsidTr="00DB2C00">
        <w:trPr>
          <w:trHeight w:hRule="exact" w:val="240"/>
          <w:jc w:val="center"/>
        </w:trPr>
        <w:tc>
          <w:tcPr>
            <w:tcW w:w="9752" w:type="dxa"/>
            <w:gridSpan w:val="2"/>
            <w:tcBorders>
              <w:top w:val="nil"/>
              <w:left w:val="nil"/>
              <w:bottom w:val="nil"/>
              <w:right w:val="nil"/>
            </w:tcBorders>
          </w:tcPr>
          <w:p w14:paraId="6925BF9E" w14:textId="77777777" w:rsidR="007D3602" w:rsidRPr="007F715F" w:rsidRDefault="007D3602" w:rsidP="00DB2C00"/>
        </w:tc>
      </w:tr>
      <w:tr w:rsidR="001F0173" w:rsidRPr="007F715F" w14:paraId="7D1322A9" w14:textId="77777777" w:rsidTr="00DB2C00">
        <w:trPr>
          <w:trHeight w:val="240"/>
          <w:jc w:val="center"/>
        </w:trPr>
        <w:tc>
          <w:tcPr>
            <w:tcW w:w="4876" w:type="dxa"/>
            <w:tcBorders>
              <w:top w:val="nil"/>
              <w:left w:val="nil"/>
              <w:bottom w:val="nil"/>
              <w:right w:val="nil"/>
            </w:tcBorders>
          </w:tcPr>
          <w:p w14:paraId="5704330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7268D9A" w14:textId="77777777" w:rsidR="007D3602" w:rsidRPr="007F715F" w:rsidRDefault="007D3602" w:rsidP="00DB2C00">
            <w:pPr>
              <w:pStyle w:val="AmColumnHeading"/>
            </w:pPr>
            <w:r w:rsidRPr="007F715F">
              <w:t>Izmjena</w:t>
            </w:r>
          </w:p>
        </w:tc>
      </w:tr>
      <w:tr w:rsidR="001F0173" w:rsidRPr="007F715F" w14:paraId="6C22AA3E" w14:textId="77777777" w:rsidTr="00DB2C00">
        <w:trPr>
          <w:jc w:val="center"/>
        </w:trPr>
        <w:tc>
          <w:tcPr>
            <w:tcW w:w="4876" w:type="dxa"/>
            <w:tcBorders>
              <w:top w:val="nil"/>
              <w:left w:val="nil"/>
              <w:bottom w:val="nil"/>
              <w:right w:val="nil"/>
            </w:tcBorders>
          </w:tcPr>
          <w:p w14:paraId="6225A5CD" w14:textId="77777777" w:rsidR="007D3602" w:rsidRPr="007F715F" w:rsidRDefault="007D3602" w:rsidP="00DB2C00">
            <w:pPr>
              <w:pStyle w:val="Normal6a"/>
            </w:pPr>
            <w:r w:rsidRPr="007F715F">
              <w:t>12.</w:t>
            </w:r>
            <w:r w:rsidRPr="007F715F">
              <w:tab/>
              <w:t xml:space="preserve">poziva na povećanje otpornosti Europe kako bi se uslijed pretjerane ovisnosti provela diversifikacija putem partnerstava kojima se promiču odgovorno i </w:t>
            </w:r>
            <w:proofErr w:type="spellStart"/>
            <w:r w:rsidRPr="007F715F">
              <w:t>sljedivo</w:t>
            </w:r>
            <w:proofErr w:type="spellEnd"/>
            <w:r w:rsidRPr="007F715F">
              <w:t xml:space="preserve"> rudarstvo, lokalna dodana vrijednost i razvoj vještina; naglašava da bi se inicijativama u okviru paketa ulaganja Afrika – Europa u sklopu strategije Global </w:t>
            </w:r>
            <w:proofErr w:type="spellStart"/>
            <w:r w:rsidRPr="007F715F">
              <w:t>Gateway</w:t>
            </w:r>
            <w:proofErr w:type="spellEnd"/>
            <w:r w:rsidRPr="007F715F">
              <w:t xml:space="preserve"> trebali poticati otporni, pravedni i okolišno odgovorni lanci opskrbe, osiguravajući da suradnja u području resursa doprinosi smanjenju siromaštva, održivom i </w:t>
            </w:r>
            <w:proofErr w:type="spellStart"/>
            <w:r w:rsidRPr="007F715F">
              <w:t>uključivom</w:t>
            </w:r>
            <w:proofErr w:type="spellEnd"/>
            <w:r w:rsidRPr="007F715F">
              <w:t xml:space="preserve"> rastu </w:t>
            </w:r>
            <w:r w:rsidRPr="007F715F">
              <w:rPr>
                <w:b/>
                <w:i/>
              </w:rPr>
              <w:t>te</w:t>
            </w:r>
            <w:r w:rsidRPr="007F715F">
              <w:t xml:space="preserve"> gospodarskoj diversifikaciji u afričkim zemljama, čime se poštuju ljudska prava;</w:t>
            </w:r>
          </w:p>
        </w:tc>
        <w:tc>
          <w:tcPr>
            <w:tcW w:w="4876" w:type="dxa"/>
            <w:tcBorders>
              <w:top w:val="nil"/>
              <w:left w:val="nil"/>
              <w:bottom w:val="nil"/>
              <w:right w:val="nil"/>
            </w:tcBorders>
          </w:tcPr>
          <w:p w14:paraId="5956A5C7" w14:textId="77777777" w:rsidR="007D3602" w:rsidRPr="007F715F" w:rsidRDefault="007D3602" w:rsidP="00DB2C00">
            <w:pPr>
              <w:pStyle w:val="Normal6a"/>
            </w:pPr>
            <w:r w:rsidRPr="007F715F">
              <w:t>12.</w:t>
            </w:r>
            <w:r w:rsidRPr="007F715F">
              <w:tab/>
              <w:t xml:space="preserve">poziva na povećanje otpornosti Europe kako bi se uslijed pretjerane ovisnosti provela diversifikacija putem partnerstava kojima se promiču odgovorno i </w:t>
            </w:r>
            <w:proofErr w:type="spellStart"/>
            <w:r w:rsidRPr="007F715F">
              <w:t>sljedivo</w:t>
            </w:r>
            <w:proofErr w:type="spellEnd"/>
            <w:r w:rsidRPr="007F715F">
              <w:t xml:space="preserve"> rudarstvo, lokalna dodana vrijednost i razvoj vještina; naglašava da bi se inicijativama u okviru paketa ulaganja Afrika – Europa u sklopu strategije Global </w:t>
            </w:r>
            <w:proofErr w:type="spellStart"/>
            <w:r w:rsidRPr="007F715F">
              <w:t>Gateway</w:t>
            </w:r>
            <w:proofErr w:type="spellEnd"/>
            <w:r w:rsidRPr="007F715F">
              <w:t xml:space="preserve"> trebali poticati otporni, pravedni i okolišno odgovorni lanci opskrbe, osiguravajući da suradnja u području resursa doprinosi smanjenju siromaštva, održivom i </w:t>
            </w:r>
            <w:proofErr w:type="spellStart"/>
            <w:r w:rsidRPr="007F715F">
              <w:t>uključivom</w:t>
            </w:r>
            <w:proofErr w:type="spellEnd"/>
            <w:r w:rsidRPr="007F715F">
              <w:t xml:space="preserve"> rastu</w:t>
            </w:r>
            <w:r w:rsidRPr="007F715F">
              <w:rPr>
                <w:b/>
                <w:i/>
              </w:rPr>
              <w:t>,</w:t>
            </w:r>
            <w:r w:rsidRPr="007F715F">
              <w:t xml:space="preserve"> gospodarskoj diversifikaciji u afričkim zemljama </w:t>
            </w:r>
            <w:r w:rsidRPr="007F715F">
              <w:rPr>
                <w:b/>
                <w:i/>
              </w:rPr>
              <w:t>i gospodarskoj suverenosti kontinenta</w:t>
            </w:r>
            <w:r w:rsidRPr="007F715F">
              <w:t>, čime se poštuju ljudska prava;</w:t>
            </w:r>
          </w:p>
        </w:tc>
      </w:tr>
    </w:tbl>
    <w:p w14:paraId="08E9FC6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3846983"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532944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07046D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E5A32B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5579DE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D52369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72DC3D5" w14:textId="77777777" w:rsidTr="00DB2C00">
        <w:trPr>
          <w:trHeight w:hRule="exact" w:val="240"/>
          <w:jc w:val="center"/>
        </w:trPr>
        <w:tc>
          <w:tcPr>
            <w:tcW w:w="9752" w:type="dxa"/>
            <w:gridSpan w:val="2"/>
            <w:tcBorders>
              <w:top w:val="nil"/>
              <w:left w:val="nil"/>
              <w:bottom w:val="nil"/>
              <w:right w:val="nil"/>
            </w:tcBorders>
          </w:tcPr>
          <w:p w14:paraId="4605CA46" w14:textId="77777777" w:rsidR="007D3602" w:rsidRPr="007F715F" w:rsidRDefault="007D3602" w:rsidP="00DB2C00"/>
        </w:tc>
      </w:tr>
      <w:tr w:rsidR="001F0173" w:rsidRPr="007F715F" w14:paraId="53B6EE89" w14:textId="77777777" w:rsidTr="00DB2C00">
        <w:trPr>
          <w:trHeight w:val="240"/>
          <w:jc w:val="center"/>
        </w:trPr>
        <w:tc>
          <w:tcPr>
            <w:tcW w:w="4876" w:type="dxa"/>
            <w:tcBorders>
              <w:top w:val="nil"/>
              <w:left w:val="nil"/>
              <w:bottom w:val="nil"/>
              <w:right w:val="nil"/>
            </w:tcBorders>
          </w:tcPr>
          <w:p w14:paraId="61BEAB80"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AC647A1" w14:textId="77777777" w:rsidR="007D3602" w:rsidRPr="007F715F" w:rsidRDefault="007D3602" w:rsidP="00DB2C00">
            <w:pPr>
              <w:pStyle w:val="AmColumnHeading"/>
            </w:pPr>
            <w:r w:rsidRPr="007F715F">
              <w:t>Izmjena</w:t>
            </w:r>
          </w:p>
        </w:tc>
      </w:tr>
      <w:tr w:rsidR="001F0173" w:rsidRPr="007F715F" w14:paraId="5B5F6FA7" w14:textId="77777777" w:rsidTr="00DB2C00">
        <w:trPr>
          <w:jc w:val="center"/>
        </w:trPr>
        <w:tc>
          <w:tcPr>
            <w:tcW w:w="4876" w:type="dxa"/>
            <w:tcBorders>
              <w:top w:val="nil"/>
              <w:left w:val="nil"/>
              <w:bottom w:val="nil"/>
              <w:right w:val="nil"/>
            </w:tcBorders>
          </w:tcPr>
          <w:p w14:paraId="2BE9F222" w14:textId="77777777" w:rsidR="007D3602" w:rsidRPr="007F715F" w:rsidRDefault="007D3602" w:rsidP="00DB2C00">
            <w:pPr>
              <w:pStyle w:val="Normal6a"/>
            </w:pPr>
            <w:r w:rsidRPr="007F715F">
              <w:lastRenderedPageBreak/>
              <w:t>12.</w:t>
            </w:r>
            <w:r w:rsidRPr="007F715F">
              <w:tab/>
              <w:t xml:space="preserve">poziva na povećanje otpornosti Europe kako bi se uslijed pretjerane ovisnosti provela diversifikacija putem partnerstava kojima se promiču odgovorno i </w:t>
            </w:r>
            <w:proofErr w:type="spellStart"/>
            <w:r w:rsidRPr="007F715F">
              <w:t>sljedivo</w:t>
            </w:r>
            <w:proofErr w:type="spellEnd"/>
            <w:r w:rsidRPr="007F715F">
              <w:t xml:space="preserve"> rudarstvo, lokalna dodana vrijednost i razvoj vještina; naglašava da bi se inicijativama u okviru paketa ulaganja Afrika – Europa u sklopu strategije Global </w:t>
            </w:r>
            <w:proofErr w:type="spellStart"/>
            <w:r w:rsidRPr="007F715F">
              <w:t>Gateway</w:t>
            </w:r>
            <w:proofErr w:type="spellEnd"/>
            <w:r w:rsidRPr="007F715F">
              <w:t xml:space="preserve"> trebali poticati otporni, pravedni i okolišno odgovorni lanci opskrbe, osiguravajući da suradnja u području resursa doprinosi smanjenju siromaštva, održivom i </w:t>
            </w:r>
            <w:proofErr w:type="spellStart"/>
            <w:r w:rsidRPr="007F715F">
              <w:t>uključivom</w:t>
            </w:r>
            <w:proofErr w:type="spellEnd"/>
            <w:r w:rsidRPr="007F715F">
              <w:t xml:space="preserve"> rastu te gospodarskoj diversifikaciji u afričkim zemljama, čime se poštuju ljudska prava;</w:t>
            </w:r>
          </w:p>
        </w:tc>
        <w:tc>
          <w:tcPr>
            <w:tcW w:w="4876" w:type="dxa"/>
            <w:tcBorders>
              <w:top w:val="nil"/>
              <w:left w:val="nil"/>
              <w:bottom w:val="nil"/>
              <w:right w:val="nil"/>
            </w:tcBorders>
          </w:tcPr>
          <w:p w14:paraId="48FADF90" w14:textId="77777777" w:rsidR="007D3602" w:rsidRPr="007F715F" w:rsidRDefault="007D3602" w:rsidP="00DB2C00">
            <w:pPr>
              <w:pStyle w:val="Normal6a"/>
            </w:pPr>
            <w:r w:rsidRPr="007F715F">
              <w:t>12.</w:t>
            </w:r>
            <w:r w:rsidRPr="007F715F">
              <w:tab/>
              <w:t xml:space="preserve">poziva na povećanje otpornosti Europe kako bi se uslijed pretjerane ovisnosti provela diversifikacija putem partnerstava kojima se promiču odgovorno i </w:t>
            </w:r>
            <w:proofErr w:type="spellStart"/>
            <w:r w:rsidRPr="007F715F">
              <w:t>sljedivo</w:t>
            </w:r>
            <w:proofErr w:type="spellEnd"/>
            <w:r w:rsidRPr="007F715F">
              <w:t xml:space="preserve"> rudarstvo, lokalna dodana vrijednost i razvoj vještina; naglašava da bi se inicijativama u okviru paketa ulaganja Afrika – Europa u sklopu strategije Global </w:t>
            </w:r>
            <w:proofErr w:type="spellStart"/>
            <w:r w:rsidRPr="007F715F">
              <w:t>Gateway</w:t>
            </w:r>
            <w:proofErr w:type="spellEnd"/>
            <w:r w:rsidRPr="007F715F">
              <w:t xml:space="preserve"> trebali poticati otporni, pravedni i okolišno odgovorni lanci opskrbe, osiguravajući da suradnja u području resursa doprinosi smanjenju siromaštva, </w:t>
            </w:r>
            <w:r w:rsidRPr="007F715F">
              <w:rPr>
                <w:b/>
                <w:i/>
              </w:rPr>
              <w:t>kvalitetnim radnim mjestima,</w:t>
            </w:r>
            <w:r w:rsidRPr="007F715F">
              <w:t xml:space="preserve"> održivom i </w:t>
            </w:r>
            <w:proofErr w:type="spellStart"/>
            <w:r w:rsidRPr="007F715F">
              <w:t>uključivom</w:t>
            </w:r>
            <w:proofErr w:type="spellEnd"/>
            <w:r w:rsidRPr="007F715F">
              <w:t xml:space="preserve"> rastu te gospodarskoj diversifikaciji u afričkim zemljama, čime se poštuju </w:t>
            </w:r>
            <w:r w:rsidRPr="007F715F">
              <w:rPr>
                <w:b/>
                <w:i/>
              </w:rPr>
              <w:t>prava radnika i</w:t>
            </w:r>
            <w:r w:rsidRPr="007F715F">
              <w:t xml:space="preserve"> ljudska prava;</w:t>
            </w:r>
          </w:p>
        </w:tc>
      </w:tr>
    </w:tbl>
    <w:p w14:paraId="774B396C"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BE6E9A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2DD3DFC"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109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C9FA1D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Barry Andrews,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30FD4C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161A40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9DEE8C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22246D8" w14:textId="77777777" w:rsidTr="00DB2C00">
        <w:trPr>
          <w:trHeight w:hRule="exact" w:val="240"/>
          <w:jc w:val="center"/>
        </w:trPr>
        <w:tc>
          <w:tcPr>
            <w:tcW w:w="9752" w:type="dxa"/>
            <w:gridSpan w:val="2"/>
            <w:tcBorders>
              <w:top w:val="nil"/>
              <w:left w:val="nil"/>
              <w:bottom w:val="nil"/>
              <w:right w:val="nil"/>
            </w:tcBorders>
          </w:tcPr>
          <w:p w14:paraId="7793F4C6" w14:textId="77777777" w:rsidR="007D3602" w:rsidRPr="007F715F" w:rsidRDefault="007D3602" w:rsidP="00DB2C00"/>
        </w:tc>
      </w:tr>
      <w:tr w:rsidR="001F0173" w:rsidRPr="007F715F" w14:paraId="28C90417" w14:textId="77777777" w:rsidTr="00DB2C00">
        <w:trPr>
          <w:trHeight w:val="240"/>
          <w:jc w:val="center"/>
        </w:trPr>
        <w:tc>
          <w:tcPr>
            <w:tcW w:w="4876" w:type="dxa"/>
            <w:tcBorders>
              <w:top w:val="nil"/>
              <w:left w:val="nil"/>
              <w:bottom w:val="nil"/>
              <w:right w:val="nil"/>
            </w:tcBorders>
          </w:tcPr>
          <w:p w14:paraId="78048A2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1342700" w14:textId="77777777" w:rsidR="007D3602" w:rsidRPr="007F715F" w:rsidRDefault="007D3602" w:rsidP="00DB2C00">
            <w:pPr>
              <w:pStyle w:val="AmColumnHeading"/>
            </w:pPr>
            <w:r w:rsidRPr="007F715F">
              <w:t>Izmjena</w:t>
            </w:r>
          </w:p>
        </w:tc>
      </w:tr>
      <w:tr w:rsidR="001F0173" w:rsidRPr="007F715F" w14:paraId="1E1C29C6" w14:textId="77777777" w:rsidTr="00DB2C00">
        <w:trPr>
          <w:jc w:val="center"/>
        </w:trPr>
        <w:tc>
          <w:tcPr>
            <w:tcW w:w="4876" w:type="dxa"/>
            <w:tcBorders>
              <w:top w:val="nil"/>
              <w:left w:val="nil"/>
              <w:bottom w:val="nil"/>
              <w:right w:val="nil"/>
            </w:tcBorders>
          </w:tcPr>
          <w:p w14:paraId="42AEBF12"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p>
        </w:tc>
        <w:tc>
          <w:tcPr>
            <w:tcW w:w="4876" w:type="dxa"/>
            <w:tcBorders>
              <w:top w:val="nil"/>
              <w:left w:val="nil"/>
              <w:bottom w:val="nil"/>
              <w:right w:val="nil"/>
            </w:tcBorders>
          </w:tcPr>
          <w:p w14:paraId="44E4F1C7"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 </w:t>
            </w:r>
            <w:r w:rsidRPr="007F715F">
              <w:rPr>
                <w:b/>
                <w:i/>
              </w:rPr>
              <w:t xml:space="preserve">naglašava da sveobuhvatni pristup EU-ove strategije Global </w:t>
            </w:r>
            <w:proofErr w:type="spellStart"/>
            <w:r w:rsidRPr="007F715F">
              <w:rPr>
                <w:b/>
                <w:i/>
              </w:rPr>
              <w:t>Gateway</w:t>
            </w:r>
            <w:proofErr w:type="spellEnd"/>
            <w:r w:rsidRPr="007F715F">
              <w:rPr>
                <w:b/>
                <w:i/>
              </w:rPr>
              <w:t xml:space="preserve"> predstavlja jedinstvenu dodanu vrijednost Unije te je izdvaja od drugih globalnih aktera koji djeluju u Africi, naročito Kine, jer objedinjuje ulaganja u održivu infrastrukturu i </w:t>
            </w:r>
            <w:proofErr w:type="spellStart"/>
            <w:r w:rsidRPr="007F715F">
              <w:rPr>
                <w:b/>
                <w:i/>
              </w:rPr>
              <w:t>povezivost</w:t>
            </w:r>
            <w:proofErr w:type="spellEnd"/>
            <w:r w:rsidRPr="007F715F">
              <w:rPr>
                <w:b/>
                <w:i/>
              </w:rPr>
              <w:t xml:space="preserve"> s izraženim naglaskom na održivom razvoju, stvaranju dostojanstvenih radnih mjesta, </w:t>
            </w:r>
            <w:r w:rsidRPr="007F715F">
              <w:rPr>
                <w:b/>
                <w:i/>
              </w:rPr>
              <w:lastRenderedPageBreak/>
              <w:t>iskorjenjivanju siromaštva, zdravstvenoj skrbi, obrazovanju, razvoju vještina, dobrom upravljanju i socijalnoj uključenosti, čime se olakšavaju dugoročna i uzajamno korisna partnerstva s afričkim zemljama; ustraje u tome da se predmetnom inicijativom ne smiju povećati troškovi servisiranja duga partnerskih zemalja;</w:t>
            </w:r>
          </w:p>
        </w:tc>
      </w:tr>
    </w:tbl>
    <w:p w14:paraId="397B5989"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C26B6F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1EA3E6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267DA9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53AAEE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7547CA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F4008D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FA9F804" w14:textId="77777777" w:rsidTr="00DB2C00">
        <w:trPr>
          <w:trHeight w:hRule="exact" w:val="240"/>
          <w:jc w:val="center"/>
        </w:trPr>
        <w:tc>
          <w:tcPr>
            <w:tcW w:w="9752" w:type="dxa"/>
            <w:gridSpan w:val="2"/>
            <w:tcBorders>
              <w:top w:val="nil"/>
              <w:left w:val="nil"/>
              <w:bottom w:val="nil"/>
              <w:right w:val="nil"/>
            </w:tcBorders>
          </w:tcPr>
          <w:p w14:paraId="76A0BE1B" w14:textId="77777777" w:rsidR="007D3602" w:rsidRPr="007F715F" w:rsidRDefault="007D3602" w:rsidP="00DB2C00"/>
        </w:tc>
      </w:tr>
      <w:tr w:rsidR="001F0173" w:rsidRPr="007F715F" w14:paraId="069A374D" w14:textId="77777777" w:rsidTr="00DB2C00">
        <w:trPr>
          <w:trHeight w:val="240"/>
          <w:jc w:val="center"/>
        </w:trPr>
        <w:tc>
          <w:tcPr>
            <w:tcW w:w="4876" w:type="dxa"/>
            <w:tcBorders>
              <w:top w:val="nil"/>
              <w:left w:val="nil"/>
              <w:bottom w:val="nil"/>
              <w:right w:val="nil"/>
            </w:tcBorders>
          </w:tcPr>
          <w:p w14:paraId="069C5BA4"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774602C" w14:textId="77777777" w:rsidR="007D3602" w:rsidRPr="007F715F" w:rsidRDefault="007D3602" w:rsidP="00DB2C00">
            <w:pPr>
              <w:pStyle w:val="AmColumnHeading"/>
            </w:pPr>
            <w:r w:rsidRPr="007F715F">
              <w:t>Izmjena</w:t>
            </w:r>
          </w:p>
        </w:tc>
      </w:tr>
      <w:tr w:rsidR="001F0173" w:rsidRPr="007F715F" w14:paraId="4C7FC4F1" w14:textId="77777777" w:rsidTr="00DB2C00">
        <w:trPr>
          <w:jc w:val="center"/>
        </w:trPr>
        <w:tc>
          <w:tcPr>
            <w:tcW w:w="4876" w:type="dxa"/>
            <w:tcBorders>
              <w:top w:val="nil"/>
              <w:left w:val="nil"/>
              <w:bottom w:val="nil"/>
              <w:right w:val="nil"/>
            </w:tcBorders>
          </w:tcPr>
          <w:p w14:paraId="65484B1B"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p>
        </w:tc>
        <w:tc>
          <w:tcPr>
            <w:tcW w:w="4876" w:type="dxa"/>
            <w:tcBorders>
              <w:top w:val="nil"/>
              <w:left w:val="nil"/>
              <w:bottom w:val="nil"/>
              <w:right w:val="nil"/>
            </w:tcBorders>
          </w:tcPr>
          <w:p w14:paraId="21762540"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 </w:t>
            </w:r>
            <w:r w:rsidRPr="007F715F">
              <w:rPr>
                <w:b/>
                <w:i/>
              </w:rPr>
              <w:t xml:space="preserve">poziva Komisiju da objavi javni registar svih projekata financiranih u okviru strategije Global </w:t>
            </w:r>
            <w:proofErr w:type="spellStart"/>
            <w:r w:rsidRPr="007F715F">
              <w:rPr>
                <w:b/>
                <w:i/>
              </w:rPr>
              <w:t>Gateway</w:t>
            </w:r>
            <w:proofErr w:type="spellEnd"/>
            <w:r w:rsidRPr="007F715F">
              <w:rPr>
                <w:b/>
                <w:i/>
              </w:rPr>
              <w:t xml:space="preserve"> na afričkom kontinentu, koji se redovito ažurira i uključuje njihove ciljeve, rokove, izdvojene iznose i ostvarene rezultate, kako bi taj instrument bio jasan svim dionicima;</w:t>
            </w:r>
          </w:p>
        </w:tc>
      </w:tr>
    </w:tbl>
    <w:p w14:paraId="5CB3305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6152247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C8890F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E2E194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98C0EC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D1F062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A3B488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E8E8986" w14:textId="77777777" w:rsidTr="00DB2C00">
        <w:trPr>
          <w:trHeight w:hRule="exact" w:val="240"/>
          <w:jc w:val="center"/>
        </w:trPr>
        <w:tc>
          <w:tcPr>
            <w:tcW w:w="9752" w:type="dxa"/>
            <w:gridSpan w:val="2"/>
            <w:tcBorders>
              <w:top w:val="nil"/>
              <w:left w:val="nil"/>
              <w:bottom w:val="nil"/>
              <w:right w:val="nil"/>
            </w:tcBorders>
          </w:tcPr>
          <w:p w14:paraId="6F5943E5" w14:textId="77777777" w:rsidR="007D3602" w:rsidRPr="007F715F" w:rsidRDefault="007D3602" w:rsidP="00DB2C00"/>
        </w:tc>
      </w:tr>
      <w:tr w:rsidR="001F0173" w:rsidRPr="007F715F" w14:paraId="7939C3EC" w14:textId="77777777" w:rsidTr="00DB2C00">
        <w:trPr>
          <w:trHeight w:val="240"/>
          <w:jc w:val="center"/>
        </w:trPr>
        <w:tc>
          <w:tcPr>
            <w:tcW w:w="4876" w:type="dxa"/>
            <w:tcBorders>
              <w:top w:val="nil"/>
              <w:left w:val="nil"/>
              <w:bottom w:val="nil"/>
              <w:right w:val="nil"/>
            </w:tcBorders>
          </w:tcPr>
          <w:p w14:paraId="4D3EB1B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934CA17" w14:textId="77777777" w:rsidR="007D3602" w:rsidRPr="007F715F" w:rsidRDefault="007D3602" w:rsidP="00DB2C00">
            <w:pPr>
              <w:pStyle w:val="AmColumnHeading"/>
            </w:pPr>
            <w:r w:rsidRPr="007F715F">
              <w:t>Izmjena</w:t>
            </w:r>
          </w:p>
        </w:tc>
      </w:tr>
      <w:tr w:rsidR="001F0173" w:rsidRPr="007F715F" w14:paraId="5A56D724" w14:textId="77777777" w:rsidTr="00DB2C00">
        <w:trPr>
          <w:jc w:val="center"/>
        </w:trPr>
        <w:tc>
          <w:tcPr>
            <w:tcW w:w="4876" w:type="dxa"/>
            <w:tcBorders>
              <w:top w:val="nil"/>
              <w:left w:val="nil"/>
              <w:bottom w:val="nil"/>
              <w:right w:val="nil"/>
            </w:tcBorders>
          </w:tcPr>
          <w:p w14:paraId="381E2068"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p>
        </w:tc>
        <w:tc>
          <w:tcPr>
            <w:tcW w:w="4876" w:type="dxa"/>
            <w:tcBorders>
              <w:top w:val="nil"/>
              <w:left w:val="nil"/>
              <w:bottom w:val="nil"/>
              <w:right w:val="nil"/>
            </w:tcBorders>
          </w:tcPr>
          <w:p w14:paraId="76CE105E"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w:t>
            </w:r>
            <w:r w:rsidRPr="007F715F">
              <w:rPr>
                <w:b/>
                <w:i/>
              </w:rPr>
              <w:t xml:space="preserve">poziva Komisiju da prednost da vidljivim i prilagodljivim projektima s velikim utjecajem u strateškim sektorima, kao što su prometna infrastruktura i infrastruktura za </w:t>
            </w:r>
            <w:proofErr w:type="spellStart"/>
            <w:r w:rsidRPr="007F715F">
              <w:rPr>
                <w:b/>
                <w:i/>
              </w:rPr>
              <w:t>povezivost</w:t>
            </w:r>
            <w:proofErr w:type="spellEnd"/>
            <w:r w:rsidRPr="007F715F">
              <w:rPr>
                <w:b/>
                <w:i/>
              </w:rPr>
              <w:t xml:space="preserve">, energetski projekti te digitalno gospodarstvo i usluge, čime se ostvaruju konkretni rezultati na terenu i jača vjerodostojnost EU-a kao partnera; </w:t>
            </w:r>
            <w:r w:rsidRPr="007F715F">
              <w:t xml:space="preserve">međutim, poziva Komisiju da poveća </w:t>
            </w:r>
            <w:r w:rsidRPr="007F715F">
              <w:rPr>
                <w:b/>
                <w:i/>
              </w:rPr>
              <w:t>vidljivost i</w:t>
            </w:r>
            <w:r w:rsidRPr="007F715F">
              <w:t xml:space="preserve"> transparentnost ulaganja u okviru strategije Global </w:t>
            </w:r>
            <w:proofErr w:type="spellStart"/>
            <w:r w:rsidRPr="007F715F">
              <w:t>Gateway</w:t>
            </w:r>
            <w:proofErr w:type="spellEnd"/>
            <w:r w:rsidRPr="007F715F">
              <w:t xml:space="preserve"> i nadzor nad njima kako bi se ojačali učinak i priznavanje inicijativa;</w:t>
            </w:r>
          </w:p>
        </w:tc>
      </w:tr>
    </w:tbl>
    <w:p w14:paraId="5088569F"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96FE3B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BD0E65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822684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B068A1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4EC4D3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85B7EB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4EE995C" w14:textId="77777777" w:rsidTr="00DB2C00">
        <w:trPr>
          <w:trHeight w:hRule="exact" w:val="240"/>
          <w:jc w:val="center"/>
        </w:trPr>
        <w:tc>
          <w:tcPr>
            <w:tcW w:w="9752" w:type="dxa"/>
            <w:gridSpan w:val="2"/>
            <w:tcBorders>
              <w:top w:val="nil"/>
              <w:left w:val="nil"/>
              <w:bottom w:val="nil"/>
              <w:right w:val="nil"/>
            </w:tcBorders>
          </w:tcPr>
          <w:p w14:paraId="3919FC3E" w14:textId="77777777" w:rsidR="007D3602" w:rsidRPr="007F715F" w:rsidRDefault="007D3602" w:rsidP="00DB2C00"/>
        </w:tc>
      </w:tr>
      <w:tr w:rsidR="001F0173" w:rsidRPr="007F715F" w14:paraId="1CC2272B" w14:textId="77777777" w:rsidTr="00DB2C00">
        <w:trPr>
          <w:trHeight w:val="240"/>
          <w:jc w:val="center"/>
        </w:trPr>
        <w:tc>
          <w:tcPr>
            <w:tcW w:w="4876" w:type="dxa"/>
            <w:tcBorders>
              <w:top w:val="nil"/>
              <w:left w:val="nil"/>
              <w:bottom w:val="nil"/>
              <w:right w:val="nil"/>
            </w:tcBorders>
          </w:tcPr>
          <w:p w14:paraId="407E392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563B276" w14:textId="77777777" w:rsidR="007D3602" w:rsidRPr="007F715F" w:rsidRDefault="007D3602" w:rsidP="00DB2C00">
            <w:pPr>
              <w:pStyle w:val="AmColumnHeading"/>
            </w:pPr>
            <w:r w:rsidRPr="007F715F">
              <w:t>Izmjena</w:t>
            </w:r>
          </w:p>
        </w:tc>
      </w:tr>
      <w:tr w:rsidR="001F0173" w:rsidRPr="007F715F" w14:paraId="68DC61E8" w14:textId="77777777" w:rsidTr="00DB2C00">
        <w:trPr>
          <w:jc w:val="center"/>
        </w:trPr>
        <w:tc>
          <w:tcPr>
            <w:tcW w:w="4876" w:type="dxa"/>
            <w:tcBorders>
              <w:top w:val="nil"/>
              <w:left w:val="nil"/>
              <w:bottom w:val="nil"/>
              <w:right w:val="nil"/>
            </w:tcBorders>
          </w:tcPr>
          <w:p w14:paraId="5F656F57"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p>
        </w:tc>
        <w:tc>
          <w:tcPr>
            <w:tcW w:w="4876" w:type="dxa"/>
            <w:tcBorders>
              <w:top w:val="nil"/>
              <w:left w:val="nil"/>
              <w:bottom w:val="nil"/>
              <w:right w:val="nil"/>
            </w:tcBorders>
          </w:tcPr>
          <w:p w14:paraId="516D4AD3"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r w:rsidRPr="007F715F">
              <w:rPr>
                <w:b/>
                <w:i/>
              </w:rPr>
              <w:t xml:space="preserve"> te naglašava da se za sve projekte u okviru strategije Global </w:t>
            </w:r>
            <w:proofErr w:type="spellStart"/>
            <w:r w:rsidRPr="007F715F">
              <w:rPr>
                <w:b/>
                <w:i/>
              </w:rPr>
              <w:t>Gateway</w:t>
            </w:r>
            <w:proofErr w:type="spellEnd"/>
            <w:r w:rsidRPr="007F715F">
              <w:rPr>
                <w:b/>
                <w:i/>
              </w:rPr>
              <w:t xml:space="preserve"> u Africi mora provesti strogo ispitivanje ulaganja s obzirom na ključne europske interese te </w:t>
            </w:r>
            <w:r w:rsidRPr="007F715F">
              <w:rPr>
                <w:b/>
                <w:i/>
              </w:rPr>
              <w:lastRenderedPageBreak/>
              <w:t>da oni nikad ne smiju uzrokovati neodrživi dug niti narušiti europsku proizvodnju hrane i industrijsku konkurentnost</w:t>
            </w:r>
            <w:r w:rsidRPr="007F715F">
              <w:t>;</w:t>
            </w:r>
          </w:p>
        </w:tc>
      </w:tr>
    </w:tbl>
    <w:p w14:paraId="69A4F8A4"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8E392FA"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170E72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361A5F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4285E1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BAEEAD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073A99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EF2ED1B" w14:textId="77777777" w:rsidTr="00DB2C00">
        <w:trPr>
          <w:trHeight w:hRule="exact" w:val="240"/>
          <w:jc w:val="center"/>
        </w:trPr>
        <w:tc>
          <w:tcPr>
            <w:tcW w:w="9752" w:type="dxa"/>
            <w:gridSpan w:val="2"/>
            <w:tcBorders>
              <w:top w:val="nil"/>
              <w:left w:val="nil"/>
              <w:bottom w:val="nil"/>
              <w:right w:val="nil"/>
            </w:tcBorders>
          </w:tcPr>
          <w:p w14:paraId="203F141A" w14:textId="77777777" w:rsidR="007D3602" w:rsidRPr="007F715F" w:rsidRDefault="007D3602" w:rsidP="00DB2C00"/>
        </w:tc>
      </w:tr>
      <w:tr w:rsidR="001F0173" w:rsidRPr="007F715F" w14:paraId="6C6B9801" w14:textId="77777777" w:rsidTr="00DB2C00">
        <w:trPr>
          <w:trHeight w:val="240"/>
          <w:jc w:val="center"/>
        </w:trPr>
        <w:tc>
          <w:tcPr>
            <w:tcW w:w="4876" w:type="dxa"/>
            <w:tcBorders>
              <w:top w:val="nil"/>
              <w:left w:val="nil"/>
              <w:bottom w:val="nil"/>
              <w:right w:val="nil"/>
            </w:tcBorders>
          </w:tcPr>
          <w:p w14:paraId="387EFF7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B1B968D" w14:textId="77777777" w:rsidR="007D3602" w:rsidRPr="007F715F" w:rsidRDefault="007D3602" w:rsidP="00DB2C00">
            <w:pPr>
              <w:pStyle w:val="AmColumnHeading"/>
            </w:pPr>
            <w:r w:rsidRPr="007F715F">
              <w:t>Izmjena</w:t>
            </w:r>
          </w:p>
        </w:tc>
      </w:tr>
      <w:tr w:rsidR="001F0173" w:rsidRPr="007F715F" w14:paraId="452B5C9A" w14:textId="77777777" w:rsidTr="00DB2C00">
        <w:trPr>
          <w:jc w:val="center"/>
        </w:trPr>
        <w:tc>
          <w:tcPr>
            <w:tcW w:w="4876" w:type="dxa"/>
            <w:tcBorders>
              <w:top w:val="nil"/>
              <w:left w:val="nil"/>
              <w:bottom w:val="nil"/>
              <w:right w:val="nil"/>
            </w:tcBorders>
          </w:tcPr>
          <w:p w14:paraId="76B35712"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p>
        </w:tc>
        <w:tc>
          <w:tcPr>
            <w:tcW w:w="4876" w:type="dxa"/>
            <w:tcBorders>
              <w:top w:val="nil"/>
              <w:left w:val="nil"/>
              <w:bottom w:val="nil"/>
              <w:right w:val="nil"/>
            </w:tcBorders>
          </w:tcPr>
          <w:p w14:paraId="59203F5B"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w:t>
            </w:r>
            <w:r w:rsidRPr="007F715F">
              <w:rPr>
                <w:b/>
                <w:i/>
              </w:rPr>
              <w:t xml:space="preserve">zajamčilo da su djelotvorna i kako bi se poboljšalo komuniciranje o njima putem javnog, standardiziranog središnjeg portala za informacije o projektima u okviru strategije Global </w:t>
            </w:r>
            <w:proofErr w:type="spellStart"/>
            <w:r w:rsidRPr="007F715F">
              <w:rPr>
                <w:b/>
                <w:i/>
              </w:rPr>
              <w:t>Gateway</w:t>
            </w:r>
            <w:proofErr w:type="spellEnd"/>
            <w:r w:rsidRPr="007F715F">
              <w:rPr>
                <w:b/>
                <w:i/>
              </w:rPr>
              <w:t xml:space="preserve"> te kako bi se</w:t>
            </w:r>
            <w:r w:rsidRPr="007F715F">
              <w:t xml:space="preserve"> ojačali učinak i priznavanje inicijativa;</w:t>
            </w:r>
          </w:p>
        </w:tc>
      </w:tr>
    </w:tbl>
    <w:p w14:paraId="2B8C51E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12F7345"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09FF7E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3F6AC2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Vicent</w:t>
      </w:r>
      <w:proofErr w:type="spellEnd"/>
      <w:r w:rsidRPr="007F715F">
        <w:t xml:space="preserve"> </w:t>
      </w:r>
      <w:proofErr w:type="spellStart"/>
      <w:r w:rsidRPr="007F715F">
        <w:t>Marzà</w:t>
      </w:r>
      <w:proofErr w:type="spellEnd"/>
      <w:r w:rsidRPr="007F715F">
        <w:t xml:space="preserve"> </w:t>
      </w:r>
      <w:proofErr w:type="spellStart"/>
      <w:r w:rsidRPr="007F715F">
        <w:t>Ibáñez</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936BCA5" w14:textId="77777777" w:rsidR="007D3602" w:rsidRPr="007F715F" w:rsidRDefault="007D3602" w:rsidP="007D3602">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r w:rsidRPr="007F715F">
        <w:rPr>
          <w:rStyle w:val="HideTWBInt"/>
          <w:color w:val="auto"/>
        </w:rPr>
        <w:t>{</w:t>
      </w:r>
      <w:proofErr w:type="spellStart"/>
      <w:r w:rsidRPr="007F715F">
        <w:rPr>
          <w:rStyle w:val="HideTWBInt"/>
          <w:color w:val="auto"/>
        </w:rPr>
        <w:t>Verts</w:t>
      </w:r>
      <w:proofErr w:type="spellEnd"/>
      <w:r w:rsidRPr="007F715F">
        <w:rPr>
          <w:rStyle w:val="HideTWBInt"/>
          <w:color w:val="auto"/>
        </w:rPr>
        <w:t>/ALE}</w:t>
      </w:r>
      <w:r w:rsidRPr="007F715F">
        <w:t xml:space="preserve">u ime Kluba zastupnika </w:t>
      </w:r>
      <w:proofErr w:type="spellStart"/>
      <w:r w:rsidRPr="007F715F">
        <w:t>Verts</w:t>
      </w:r>
      <w:proofErr w:type="spellEnd"/>
      <w:r w:rsidRPr="007F715F">
        <w:t>/ALE-a</w:t>
      </w:r>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p>
    <w:p w14:paraId="13EFB81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E7551D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5D2AED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E387748" w14:textId="77777777" w:rsidTr="00DB2C00">
        <w:trPr>
          <w:trHeight w:hRule="exact" w:val="240"/>
          <w:jc w:val="center"/>
        </w:trPr>
        <w:tc>
          <w:tcPr>
            <w:tcW w:w="9752" w:type="dxa"/>
            <w:gridSpan w:val="2"/>
            <w:tcBorders>
              <w:top w:val="nil"/>
              <w:left w:val="nil"/>
              <w:bottom w:val="nil"/>
              <w:right w:val="nil"/>
            </w:tcBorders>
          </w:tcPr>
          <w:p w14:paraId="1E8ACF1E" w14:textId="77777777" w:rsidR="007D3602" w:rsidRPr="007F715F" w:rsidRDefault="007D3602" w:rsidP="00DB2C00"/>
        </w:tc>
      </w:tr>
      <w:tr w:rsidR="001F0173" w:rsidRPr="007F715F" w14:paraId="0ED916F1" w14:textId="77777777" w:rsidTr="00DB2C00">
        <w:trPr>
          <w:trHeight w:val="240"/>
          <w:jc w:val="center"/>
        </w:trPr>
        <w:tc>
          <w:tcPr>
            <w:tcW w:w="4876" w:type="dxa"/>
            <w:tcBorders>
              <w:top w:val="nil"/>
              <w:left w:val="nil"/>
              <w:bottom w:val="nil"/>
              <w:right w:val="nil"/>
            </w:tcBorders>
          </w:tcPr>
          <w:p w14:paraId="6744E6A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950E11E" w14:textId="77777777" w:rsidR="007D3602" w:rsidRPr="007F715F" w:rsidRDefault="007D3602" w:rsidP="00DB2C00">
            <w:pPr>
              <w:pStyle w:val="AmColumnHeading"/>
            </w:pPr>
            <w:r w:rsidRPr="007F715F">
              <w:t>Izmjena</w:t>
            </w:r>
          </w:p>
        </w:tc>
      </w:tr>
      <w:tr w:rsidR="001F0173" w:rsidRPr="007F715F" w14:paraId="34F25389" w14:textId="77777777" w:rsidTr="00DB2C00">
        <w:trPr>
          <w:jc w:val="center"/>
        </w:trPr>
        <w:tc>
          <w:tcPr>
            <w:tcW w:w="4876" w:type="dxa"/>
            <w:tcBorders>
              <w:top w:val="nil"/>
              <w:left w:val="nil"/>
              <w:bottom w:val="nil"/>
              <w:right w:val="nil"/>
            </w:tcBorders>
          </w:tcPr>
          <w:p w14:paraId="3951C343"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w:t>
            </w:r>
            <w:r w:rsidRPr="007F715F">
              <w:lastRenderedPageBreak/>
              <w:t xml:space="preserve">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p>
        </w:tc>
        <w:tc>
          <w:tcPr>
            <w:tcW w:w="4876" w:type="dxa"/>
            <w:tcBorders>
              <w:top w:val="nil"/>
              <w:left w:val="nil"/>
              <w:bottom w:val="nil"/>
              <w:right w:val="nil"/>
            </w:tcBorders>
          </w:tcPr>
          <w:p w14:paraId="10BCC586" w14:textId="77777777" w:rsidR="007D3602" w:rsidRPr="007F715F" w:rsidRDefault="007D3602" w:rsidP="00DB2C00">
            <w:pPr>
              <w:pStyle w:val="Normal6a"/>
            </w:pPr>
            <w:r w:rsidRPr="007F715F">
              <w:lastRenderedPageBreak/>
              <w:t>13.</w:t>
            </w:r>
            <w:r w:rsidRPr="007F715F">
              <w:tab/>
              <w:t xml:space="preserve">ističe strategiju Global </w:t>
            </w:r>
            <w:proofErr w:type="spellStart"/>
            <w:r w:rsidRPr="007F715F">
              <w:t>Gateway</w:t>
            </w:r>
            <w:proofErr w:type="spellEnd"/>
            <w:r w:rsidRPr="007F715F">
              <w:t xml:space="preserve">, koja doprinosi stvaranju lokalne dodane </w:t>
            </w:r>
            <w:r w:rsidRPr="007F715F">
              <w:lastRenderedPageBreak/>
              <w:t xml:space="preserve">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r w:rsidRPr="007F715F">
              <w:rPr>
                <w:b/>
                <w:i/>
              </w:rPr>
              <w:t xml:space="preserve"> te podsjeća da projekti usmjereni na ulaganja, uključujući Global </w:t>
            </w:r>
            <w:proofErr w:type="spellStart"/>
            <w:r w:rsidRPr="007F715F">
              <w:rPr>
                <w:b/>
                <w:i/>
              </w:rPr>
              <w:t>Gateway</w:t>
            </w:r>
            <w:proofErr w:type="spellEnd"/>
            <w:r w:rsidRPr="007F715F">
              <w:rPr>
                <w:b/>
                <w:i/>
              </w:rPr>
              <w:t>, ne bi trebali zamijeniti inicijative i financijska sredstva ODA-e usmjerene na razvoj</w:t>
            </w:r>
            <w:r w:rsidRPr="007F715F">
              <w:t>;</w:t>
            </w:r>
          </w:p>
        </w:tc>
      </w:tr>
    </w:tbl>
    <w:p w14:paraId="4F7B8EE7"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2260F7B"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7072D05"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956D71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3862F4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DD15B4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3A8EAB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322F31E" w14:textId="77777777" w:rsidTr="00DB2C00">
        <w:trPr>
          <w:trHeight w:hRule="exact" w:val="240"/>
          <w:jc w:val="center"/>
        </w:trPr>
        <w:tc>
          <w:tcPr>
            <w:tcW w:w="9752" w:type="dxa"/>
            <w:gridSpan w:val="2"/>
            <w:tcBorders>
              <w:top w:val="nil"/>
              <w:left w:val="nil"/>
              <w:bottom w:val="nil"/>
              <w:right w:val="nil"/>
            </w:tcBorders>
          </w:tcPr>
          <w:p w14:paraId="62409863" w14:textId="77777777" w:rsidR="007D3602" w:rsidRPr="007F715F" w:rsidRDefault="007D3602" w:rsidP="00DB2C00"/>
        </w:tc>
      </w:tr>
      <w:tr w:rsidR="001F0173" w:rsidRPr="007F715F" w14:paraId="33C2013E" w14:textId="77777777" w:rsidTr="00DB2C00">
        <w:trPr>
          <w:trHeight w:val="240"/>
          <w:jc w:val="center"/>
        </w:trPr>
        <w:tc>
          <w:tcPr>
            <w:tcW w:w="4876" w:type="dxa"/>
            <w:tcBorders>
              <w:top w:val="nil"/>
              <w:left w:val="nil"/>
              <w:bottom w:val="nil"/>
              <w:right w:val="nil"/>
            </w:tcBorders>
          </w:tcPr>
          <w:p w14:paraId="4ED5A7F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59A191A" w14:textId="77777777" w:rsidR="007D3602" w:rsidRPr="007F715F" w:rsidRDefault="007D3602" w:rsidP="00DB2C00">
            <w:pPr>
              <w:pStyle w:val="AmColumnHeading"/>
            </w:pPr>
            <w:r w:rsidRPr="007F715F">
              <w:t>Izmjena</w:t>
            </w:r>
          </w:p>
        </w:tc>
      </w:tr>
      <w:tr w:rsidR="001F0173" w:rsidRPr="007F715F" w14:paraId="541CCC93" w14:textId="77777777" w:rsidTr="00DB2C00">
        <w:trPr>
          <w:jc w:val="center"/>
        </w:trPr>
        <w:tc>
          <w:tcPr>
            <w:tcW w:w="4876" w:type="dxa"/>
            <w:tcBorders>
              <w:top w:val="nil"/>
              <w:left w:val="nil"/>
              <w:bottom w:val="nil"/>
              <w:right w:val="nil"/>
            </w:tcBorders>
          </w:tcPr>
          <w:p w14:paraId="34B678AC" w14:textId="77777777" w:rsidR="007D3602" w:rsidRPr="007F715F" w:rsidRDefault="007D3602" w:rsidP="00DB2C00">
            <w:pPr>
              <w:pStyle w:val="Normal6a"/>
            </w:pPr>
            <w:r w:rsidRPr="007F715F">
              <w:t>13.</w:t>
            </w:r>
            <w:r w:rsidRPr="007F715F">
              <w:tab/>
            </w:r>
            <w:r w:rsidRPr="007F715F">
              <w:rPr>
                <w:b/>
                <w:i/>
              </w:rPr>
              <w:t>ističe strategiju</w:t>
            </w:r>
            <w:r w:rsidRPr="007F715F">
              <w:t xml:space="preserve"> Global </w:t>
            </w:r>
            <w:proofErr w:type="spellStart"/>
            <w:r w:rsidRPr="007F715F">
              <w:t>Gateway</w:t>
            </w:r>
            <w:proofErr w:type="spellEnd"/>
            <w:r w:rsidRPr="007F715F">
              <w:rPr>
                <w:b/>
                <w:i/>
              </w:rPr>
              <w:t>, koja doprinosi</w:t>
            </w:r>
            <w:r w:rsidRPr="007F715F">
              <w:t xml:space="preserve">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p>
        </w:tc>
        <w:tc>
          <w:tcPr>
            <w:tcW w:w="4876" w:type="dxa"/>
            <w:tcBorders>
              <w:top w:val="nil"/>
              <w:left w:val="nil"/>
              <w:bottom w:val="nil"/>
              <w:right w:val="nil"/>
            </w:tcBorders>
          </w:tcPr>
          <w:p w14:paraId="57402D75" w14:textId="77777777" w:rsidR="007D3602" w:rsidRPr="007F715F" w:rsidRDefault="007D3602" w:rsidP="00DB2C00">
            <w:pPr>
              <w:pStyle w:val="Normal6a"/>
            </w:pPr>
            <w:r w:rsidRPr="007F715F">
              <w:t>13.</w:t>
            </w:r>
            <w:r w:rsidRPr="007F715F">
              <w:tab/>
            </w:r>
            <w:r w:rsidRPr="007F715F">
              <w:rPr>
                <w:b/>
                <w:i/>
              </w:rPr>
              <w:t>očekuje da će strategija</w:t>
            </w:r>
            <w:r w:rsidRPr="007F715F">
              <w:t xml:space="preserve"> Global </w:t>
            </w:r>
            <w:proofErr w:type="spellStart"/>
            <w:r w:rsidRPr="007F715F">
              <w:t>Gateway</w:t>
            </w:r>
            <w:proofErr w:type="spellEnd"/>
            <w:r w:rsidRPr="007F715F">
              <w:t xml:space="preserve"> </w:t>
            </w:r>
            <w:r w:rsidRPr="007F715F">
              <w:rPr>
                <w:b/>
                <w:i/>
              </w:rPr>
              <w:t xml:space="preserve">doprinositi </w:t>
            </w:r>
            <w:r w:rsidRPr="007F715F">
              <w:t xml:space="preserve">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 </w:t>
            </w:r>
            <w:r w:rsidRPr="007F715F">
              <w:rPr>
                <w:b/>
                <w:i/>
              </w:rPr>
              <w:t>zahtijeva kvalitetnije sudjelovanje Europskog parlamenta u nadzoru nad strategijom i njezinu daljnjem razvoju;</w:t>
            </w:r>
          </w:p>
        </w:tc>
      </w:tr>
    </w:tbl>
    <w:p w14:paraId="6FE112E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89EBFD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8FF9B9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0FF9D0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9389A4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B829D5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CD9B68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FB7909A" w14:textId="77777777" w:rsidTr="00DB2C00">
        <w:trPr>
          <w:trHeight w:hRule="exact" w:val="240"/>
          <w:jc w:val="center"/>
        </w:trPr>
        <w:tc>
          <w:tcPr>
            <w:tcW w:w="9752" w:type="dxa"/>
            <w:gridSpan w:val="2"/>
            <w:tcBorders>
              <w:top w:val="nil"/>
              <w:left w:val="nil"/>
              <w:bottom w:val="nil"/>
              <w:right w:val="nil"/>
            </w:tcBorders>
          </w:tcPr>
          <w:p w14:paraId="373CB9FB" w14:textId="77777777" w:rsidR="007D3602" w:rsidRPr="007F715F" w:rsidRDefault="007D3602" w:rsidP="00DB2C00"/>
        </w:tc>
      </w:tr>
      <w:tr w:rsidR="001F0173" w:rsidRPr="007F715F" w14:paraId="1CFF9D82" w14:textId="77777777" w:rsidTr="00DB2C00">
        <w:trPr>
          <w:trHeight w:val="240"/>
          <w:jc w:val="center"/>
        </w:trPr>
        <w:tc>
          <w:tcPr>
            <w:tcW w:w="4876" w:type="dxa"/>
            <w:tcBorders>
              <w:top w:val="nil"/>
              <w:left w:val="nil"/>
              <w:bottom w:val="nil"/>
              <w:right w:val="nil"/>
            </w:tcBorders>
          </w:tcPr>
          <w:p w14:paraId="30332330"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4D9A79A" w14:textId="77777777" w:rsidR="007D3602" w:rsidRPr="007F715F" w:rsidRDefault="007D3602" w:rsidP="00DB2C00">
            <w:pPr>
              <w:pStyle w:val="AmColumnHeading"/>
            </w:pPr>
            <w:r w:rsidRPr="007F715F">
              <w:t>Izmjena</w:t>
            </w:r>
          </w:p>
        </w:tc>
      </w:tr>
      <w:tr w:rsidR="001F0173" w:rsidRPr="007F715F" w14:paraId="3FFAFC4D" w14:textId="77777777" w:rsidTr="00DB2C00">
        <w:trPr>
          <w:jc w:val="center"/>
        </w:trPr>
        <w:tc>
          <w:tcPr>
            <w:tcW w:w="4876" w:type="dxa"/>
            <w:tcBorders>
              <w:top w:val="nil"/>
              <w:left w:val="nil"/>
              <w:bottom w:val="nil"/>
              <w:right w:val="nil"/>
            </w:tcBorders>
          </w:tcPr>
          <w:p w14:paraId="154A408C"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nadzor nad njima kako bi se ojačali učinak i priznavanje inicijativa;</w:t>
            </w:r>
          </w:p>
        </w:tc>
        <w:tc>
          <w:tcPr>
            <w:tcW w:w="4876" w:type="dxa"/>
            <w:tcBorders>
              <w:top w:val="nil"/>
              <w:left w:val="nil"/>
              <w:bottom w:val="nil"/>
              <w:right w:val="nil"/>
            </w:tcBorders>
          </w:tcPr>
          <w:p w14:paraId="5C9AF6CD" w14:textId="77777777" w:rsidR="007D3602" w:rsidRPr="007F715F" w:rsidRDefault="007D3602" w:rsidP="00DB2C00">
            <w:pPr>
              <w:pStyle w:val="Normal6a"/>
            </w:pPr>
            <w:r w:rsidRPr="007F715F">
              <w:t>13.</w:t>
            </w:r>
            <w:r w:rsidRPr="007F715F">
              <w:tab/>
              <w:t xml:space="preserve">ističe strategiju Global </w:t>
            </w:r>
            <w:proofErr w:type="spellStart"/>
            <w:r w:rsidRPr="007F715F">
              <w:t>Gateway</w:t>
            </w:r>
            <w:proofErr w:type="spellEnd"/>
            <w:r w:rsidRPr="007F715F">
              <w:t xml:space="preserve">, koja doprinosi stvaranju lokalne dodane vrijednosti i dostojanstvenih radnih mjesta, poticanju socijalne uključenosti i borbi protiv nejednakosti jačanjem partnerstava; međutim, poziva Komisiju da poveća transparentnost ulaganja u okviru strategije Global </w:t>
            </w:r>
            <w:proofErr w:type="spellStart"/>
            <w:r w:rsidRPr="007F715F">
              <w:t>Gateway</w:t>
            </w:r>
            <w:proofErr w:type="spellEnd"/>
            <w:r w:rsidRPr="007F715F">
              <w:t xml:space="preserve"> i </w:t>
            </w:r>
            <w:r w:rsidRPr="007F715F">
              <w:rPr>
                <w:b/>
                <w:i/>
              </w:rPr>
              <w:t>parlamentarni</w:t>
            </w:r>
            <w:r w:rsidRPr="007F715F">
              <w:t xml:space="preserve"> nadzor nad njima kako bi se ojačali učinak i priznavanje inicijativa;</w:t>
            </w:r>
          </w:p>
        </w:tc>
      </w:tr>
    </w:tbl>
    <w:p w14:paraId="1AADEA0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CF87A3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0F40DD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DC4295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97354A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882C89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C573E0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FDB293B" w14:textId="77777777" w:rsidTr="00DB2C00">
        <w:trPr>
          <w:trHeight w:hRule="exact" w:val="240"/>
          <w:jc w:val="center"/>
        </w:trPr>
        <w:tc>
          <w:tcPr>
            <w:tcW w:w="9752" w:type="dxa"/>
            <w:gridSpan w:val="2"/>
            <w:tcBorders>
              <w:top w:val="nil"/>
              <w:left w:val="nil"/>
              <w:bottom w:val="nil"/>
              <w:right w:val="nil"/>
            </w:tcBorders>
          </w:tcPr>
          <w:p w14:paraId="09F24F5C" w14:textId="77777777" w:rsidR="007D3602" w:rsidRPr="007F715F" w:rsidRDefault="007D3602" w:rsidP="00DB2C00"/>
        </w:tc>
      </w:tr>
      <w:tr w:rsidR="001F0173" w:rsidRPr="007F715F" w14:paraId="1FEAF90C" w14:textId="77777777" w:rsidTr="00DB2C00">
        <w:trPr>
          <w:trHeight w:val="240"/>
          <w:jc w:val="center"/>
        </w:trPr>
        <w:tc>
          <w:tcPr>
            <w:tcW w:w="4876" w:type="dxa"/>
            <w:tcBorders>
              <w:top w:val="nil"/>
              <w:left w:val="nil"/>
              <w:bottom w:val="nil"/>
              <w:right w:val="nil"/>
            </w:tcBorders>
          </w:tcPr>
          <w:p w14:paraId="05C987B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F692631" w14:textId="77777777" w:rsidR="007D3602" w:rsidRPr="007F715F" w:rsidRDefault="007D3602" w:rsidP="00DB2C00">
            <w:pPr>
              <w:pStyle w:val="AmColumnHeading"/>
            </w:pPr>
            <w:r w:rsidRPr="007F715F">
              <w:t>Izmjena</w:t>
            </w:r>
          </w:p>
        </w:tc>
      </w:tr>
      <w:tr w:rsidR="001F0173" w:rsidRPr="007F715F" w14:paraId="4F6CC7F6" w14:textId="77777777" w:rsidTr="00DB2C00">
        <w:trPr>
          <w:jc w:val="center"/>
        </w:trPr>
        <w:tc>
          <w:tcPr>
            <w:tcW w:w="4876" w:type="dxa"/>
            <w:tcBorders>
              <w:top w:val="nil"/>
              <w:left w:val="nil"/>
              <w:bottom w:val="nil"/>
              <w:right w:val="nil"/>
            </w:tcBorders>
          </w:tcPr>
          <w:p w14:paraId="146113A2" w14:textId="77777777" w:rsidR="007D3602" w:rsidRPr="007F715F" w:rsidRDefault="007D3602" w:rsidP="00DB2C00">
            <w:pPr>
              <w:pStyle w:val="Normal6a"/>
            </w:pPr>
          </w:p>
        </w:tc>
        <w:tc>
          <w:tcPr>
            <w:tcW w:w="4876" w:type="dxa"/>
            <w:tcBorders>
              <w:top w:val="nil"/>
              <w:left w:val="nil"/>
              <w:bottom w:val="nil"/>
              <w:right w:val="nil"/>
            </w:tcBorders>
          </w:tcPr>
          <w:p w14:paraId="6B3AF242" w14:textId="77777777" w:rsidR="007D3602" w:rsidRPr="007F715F" w:rsidRDefault="007D3602" w:rsidP="00DB2C00">
            <w:pPr>
              <w:pStyle w:val="Normal6a"/>
            </w:pPr>
            <w:r w:rsidRPr="007F715F">
              <w:rPr>
                <w:b/>
                <w:i/>
              </w:rPr>
              <w:t>13.a</w:t>
            </w:r>
            <w:r w:rsidRPr="007F715F">
              <w:tab/>
            </w:r>
            <w:r w:rsidRPr="007F715F">
              <w:rPr>
                <w:b/>
                <w:i/>
              </w:rPr>
              <w:t>s obzirom na trenutačnu dužničku krizu uzrokovanu velikim porastom troškova otplate zbog rasta globalnih kamatnih stopa, geopolitičke situacije i klimatskih šokova poziva države članice i ostale partnerske zemlje, kao i relevantne financijske i regionalne institucije, da podrže restrukturiranje duga; poziva EU i AU da surađuju na provedbi sveobuhvatnih makroekonomskih reformi;</w:t>
            </w:r>
          </w:p>
        </w:tc>
      </w:tr>
    </w:tbl>
    <w:p w14:paraId="1B3FF71F"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FF81010"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AB0E41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F2A039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w:t>
      </w:r>
      <w:proofErr w:type="spellEnd"/>
      <w:r w:rsidRPr="007F715F">
        <w:t xml:space="preserve"> Van </w:t>
      </w:r>
      <w:proofErr w:type="spellStart"/>
      <w:r w:rsidRPr="007F715F">
        <w:t>Dijck</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9D99B0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C1CC16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6340A7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13.a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AC4DCA2" w14:textId="77777777" w:rsidTr="00DB2C00">
        <w:trPr>
          <w:trHeight w:hRule="exact" w:val="240"/>
          <w:jc w:val="center"/>
        </w:trPr>
        <w:tc>
          <w:tcPr>
            <w:tcW w:w="9752" w:type="dxa"/>
            <w:gridSpan w:val="2"/>
            <w:tcBorders>
              <w:top w:val="nil"/>
              <w:left w:val="nil"/>
              <w:bottom w:val="nil"/>
              <w:right w:val="nil"/>
            </w:tcBorders>
          </w:tcPr>
          <w:p w14:paraId="25828213" w14:textId="77777777" w:rsidR="007D3602" w:rsidRPr="007F715F" w:rsidRDefault="007D3602" w:rsidP="00DB2C00"/>
        </w:tc>
      </w:tr>
      <w:tr w:rsidR="001F0173" w:rsidRPr="007F715F" w14:paraId="787CEFB7" w14:textId="77777777" w:rsidTr="00DB2C00">
        <w:trPr>
          <w:trHeight w:val="240"/>
          <w:jc w:val="center"/>
        </w:trPr>
        <w:tc>
          <w:tcPr>
            <w:tcW w:w="4876" w:type="dxa"/>
            <w:tcBorders>
              <w:top w:val="nil"/>
              <w:left w:val="nil"/>
              <w:bottom w:val="nil"/>
              <w:right w:val="nil"/>
            </w:tcBorders>
          </w:tcPr>
          <w:p w14:paraId="0D510281"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7D9C58F" w14:textId="77777777" w:rsidR="007D3602" w:rsidRPr="007F715F" w:rsidRDefault="007D3602" w:rsidP="00DB2C00">
            <w:pPr>
              <w:pStyle w:val="AmColumnHeading"/>
            </w:pPr>
            <w:r w:rsidRPr="007F715F">
              <w:t>Izmjena</w:t>
            </w:r>
          </w:p>
        </w:tc>
      </w:tr>
      <w:tr w:rsidR="001F0173" w:rsidRPr="007F715F" w14:paraId="3FFA6F6E" w14:textId="77777777" w:rsidTr="00DB2C00">
        <w:trPr>
          <w:jc w:val="center"/>
        </w:trPr>
        <w:tc>
          <w:tcPr>
            <w:tcW w:w="4876" w:type="dxa"/>
            <w:tcBorders>
              <w:top w:val="nil"/>
              <w:left w:val="nil"/>
              <w:bottom w:val="nil"/>
              <w:right w:val="nil"/>
            </w:tcBorders>
          </w:tcPr>
          <w:p w14:paraId="6C05278E" w14:textId="77777777" w:rsidR="007D3602" w:rsidRPr="007F715F" w:rsidRDefault="007D3602" w:rsidP="00DB2C00">
            <w:pPr>
              <w:pStyle w:val="Normal6a"/>
            </w:pPr>
          </w:p>
        </w:tc>
        <w:tc>
          <w:tcPr>
            <w:tcW w:w="4876" w:type="dxa"/>
            <w:tcBorders>
              <w:top w:val="nil"/>
              <w:left w:val="nil"/>
              <w:bottom w:val="nil"/>
              <w:right w:val="nil"/>
            </w:tcBorders>
          </w:tcPr>
          <w:p w14:paraId="1CCB57F7" w14:textId="77777777" w:rsidR="007D3602" w:rsidRPr="007F715F" w:rsidRDefault="007D3602" w:rsidP="00DB2C00">
            <w:pPr>
              <w:pStyle w:val="Normal6a"/>
            </w:pPr>
            <w:r w:rsidRPr="007F715F">
              <w:rPr>
                <w:b/>
                <w:i/>
              </w:rPr>
              <w:t>13.a</w:t>
            </w:r>
            <w:r w:rsidRPr="007F715F">
              <w:tab/>
            </w:r>
            <w:r w:rsidRPr="007F715F">
              <w:rPr>
                <w:b/>
                <w:i/>
              </w:rPr>
              <w:t>poziva Komisiju na brže sklapanje novih trgovinskih sporazuma s pojedinačnim afričkim zemljama u okviru široke europske strategije za Afriku s ciljem osiguravanja kritičnih sirovina, smanjivanja strateških ovisnosti i stvaranja prilika za europska poduzeća uz istodobno poštovanje suverenosti i unutarnjih poslova partnerskih zemalja;</w:t>
            </w:r>
          </w:p>
        </w:tc>
      </w:tr>
    </w:tbl>
    <w:p w14:paraId="05919A7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DE08AD9"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0AC475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119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C3A331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FC5F82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8CED0D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12F3AB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164C4F2" w14:textId="77777777" w:rsidTr="00DB2C00">
        <w:trPr>
          <w:trHeight w:hRule="exact" w:val="240"/>
          <w:jc w:val="center"/>
        </w:trPr>
        <w:tc>
          <w:tcPr>
            <w:tcW w:w="9752" w:type="dxa"/>
            <w:gridSpan w:val="2"/>
            <w:tcBorders>
              <w:top w:val="nil"/>
              <w:left w:val="nil"/>
              <w:bottom w:val="nil"/>
              <w:right w:val="nil"/>
            </w:tcBorders>
          </w:tcPr>
          <w:p w14:paraId="2BECAAE4" w14:textId="77777777" w:rsidR="007D3602" w:rsidRPr="007F715F" w:rsidRDefault="007D3602" w:rsidP="00DB2C00"/>
        </w:tc>
      </w:tr>
      <w:tr w:rsidR="001F0173" w:rsidRPr="007F715F" w14:paraId="7F708046" w14:textId="77777777" w:rsidTr="00DB2C00">
        <w:trPr>
          <w:trHeight w:val="240"/>
          <w:jc w:val="center"/>
        </w:trPr>
        <w:tc>
          <w:tcPr>
            <w:tcW w:w="4876" w:type="dxa"/>
            <w:tcBorders>
              <w:top w:val="nil"/>
              <w:left w:val="nil"/>
              <w:bottom w:val="nil"/>
              <w:right w:val="nil"/>
            </w:tcBorders>
          </w:tcPr>
          <w:p w14:paraId="01E442C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CE244A7" w14:textId="77777777" w:rsidR="007D3602" w:rsidRPr="007F715F" w:rsidRDefault="007D3602" w:rsidP="00DB2C00">
            <w:pPr>
              <w:pStyle w:val="AmColumnHeading"/>
            </w:pPr>
            <w:r w:rsidRPr="007F715F">
              <w:t>Izmjena</w:t>
            </w:r>
          </w:p>
        </w:tc>
      </w:tr>
      <w:tr w:rsidR="001F0173" w:rsidRPr="007F715F" w14:paraId="0A82F7B3" w14:textId="77777777" w:rsidTr="00DB2C00">
        <w:trPr>
          <w:jc w:val="center"/>
        </w:trPr>
        <w:tc>
          <w:tcPr>
            <w:tcW w:w="4876" w:type="dxa"/>
            <w:tcBorders>
              <w:top w:val="nil"/>
              <w:left w:val="nil"/>
              <w:bottom w:val="nil"/>
              <w:right w:val="nil"/>
            </w:tcBorders>
          </w:tcPr>
          <w:p w14:paraId="19F60AD2" w14:textId="77777777" w:rsidR="007D3602" w:rsidRPr="007F715F" w:rsidRDefault="007D3602" w:rsidP="00DB2C00">
            <w:pPr>
              <w:pStyle w:val="Normal6a"/>
            </w:pPr>
            <w:r w:rsidRPr="007F715F">
              <w:t>14.</w:t>
            </w:r>
            <w:r w:rsidRPr="007F715F">
              <w:tab/>
              <w:t>smatra da su dobro upravljanje i povoljna ulagačka klima čimbenici koji doprinose političkoj i gospodarskoj stabilnosti te se stoga moraju ostvarivati na afričkom kontinentu, ali se mogu unaprijediti i strateškim ulaganjima EU-a;</w:t>
            </w:r>
          </w:p>
        </w:tc>
        <w:tc>
          <w:tcPr>
            <w:tcW w:w="4876" w:type="dxa"/>
            <w:tcBorders>
              <w:top w:val="nil"/>
              <w:left w:val="nil"/>
              <w:bottom w:val="nil"/>
              <w:right w:val="nil"/>
            </w:tcBorders>
          </w:tcPr>
          <w:p w14:paraId="0F09EAD7" w14:textId="77777777" w:rsidR="007D3602" w:rsidRPr="007F715F" w:rsidRDefault="007D3602" w:rsidP="00DB2C00">
            <w:pPr>
              <w:pStyle w:val="Normal6a"/>
            </w:pPr>
            <w:r w:rsidRPr="007F715F">
              <w:t>14.</w:t>
            </w:r>
            <w:r w:rsidRPr="007F715F">
              <w:tab/>
              <w:t xml:space="preserve">smatra da su dobro upravljanje i povoljna ulagačka klima čimbenici koji doprinose političkoj i gospodarskoj stabilnosti te se stoga moraju ostvarivati na afričkom kontinentu, ali se mogu unaprijediti i strateškim ulaganjima EU-a; </w:t>
            </w:r>
            <w:r w:rsidRPr="007F715F">
              <w:rPr>
                <w:b/>
                <w:i/>
              </w:rPr>
              <w:t>u tom smislu naglašava važnost sredstava koja afrička dijaspora u Europi ulaže u produktivne sektore na afričkom kontinentu;</w:t>
            </w:r>
          </w:p>
        </w:tc>
      </w:tr>
    </w:tbl>
    <w:p w14:paraId="5D654D57"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254EF1B"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F7A4D09"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1EA20F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DFEB31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F2A392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1DF49F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F0E69DE" w14:textId="77777777" w:rsidTr="00DB2C00">
        <w:trPr>
          <w:trHeight w:hRule="exact" w:val="240"/>
          <w:jc w:val="center"/>
        </w:trPr>
        <w:tc>
          <w:tcPr>
            <w:tcW w:w="9752" w:type="dxa"/>
            <w:gridSpan w:val="2"/>
            <w:tcBorders>
              <w:top w:val="nil"/>
              <w:left w:val="nil"/>
              <w:bottom w:val="nil"/>
              <w:right w:val="nil"/>
            </w:tcBorders>
          </w:tcPr>
          <w:p w14:paraId="5E243B93" w14:textId="77777777" w:rsidR="007D3602" w:rsidRPr="007F715F" w:rsidRDefault="007D3602" w:rsidP="00DB2C00"/>
        </w:tc>
      </w:tr>
      <w:tr w:rsidR="001F0173" w:rsidRPr="007F715F" w14:paraId="63326228" w14:textId="77777777" w:rsidTr="00DB2C00">
        <w:trPr>
          <w:trHeight w:val="240"/>
          <w:jc w:val="center"/>
        </w:trPr>
        <w:tc>
          <w:tcPr>
            <w:tcW w:w="4876" w:type="dxa"/>
            <w:tcBorders>
              <w:top w:val="nil"/>
              <w:left w:val="nil"/>
              <w:bottom w:val="nil"/>
              <w:right w:val="nil"/>
            </w:tcBorders>
          </w:tcPr>
          <w:p w14:paraId="57003FF7" w14:textId="77777777" w:rsidR="007D3602" w:rsidRPr="007F715F" w:rsidRDefault="007D3602" w:rsidP="00DB2C00">
            <w:pPr>
              <w:pStyle w:val="AmColumnHeading"/>
            </w:pPr>
            <w:r w:rsidRPr="007F715F">
              <w:lastRenderedPageBreak/>
              <w:t>Nacrt prijedloga rezolucije</w:t>
            </w:r>
          </w:p>
        </w:tc>
        <w:tc>
          <w:tcPr>
            <w:tcW w:w="4876" w:type="dxa"/>
            <w:tcBorders>
              <w:top w:val="nil"/>
              <w:left w:val="nil"/>
              <w:bottom w:val="nil"/>
              <w:right w:val="nil"/>
            </w:tcBorders>
          </w:tcPr>
          <w:p w14:paraId="3FA2CA29" w14:textId="77777777" w:rsidR="007D3602" w:rsidRPr="007F715F" w:rsidRDefault="007D3602" w:rsidP="00DB2C00">
            <w:pPr>
              <w:pStyle w:val="AmColumnHeading"/>
            </w:pPr>
            <w:r w:rsidRPr="007F715F">
              <w:t>Izmjena</w:t>
            </w:r>
          </w:p>
        </w:tc>
      </w:tr>
      <w:tr w:rsidR="001F0173" w:rsidRPr="007F715F" w14:paraId="6B59F31F" w14:textId="77777777" w:rsidTr="00DB2C00">
        <w:trPr>
          <w:jc w:val="center"/>
        </w:trPr>
        <w:tc>
          <w:tcPr>
            <w:tcW w:w="4876" w:type="dxa"/>
            <w:tcBorders>
              <w:top w:val="nil"/>
              <w:left w:val="nil"/>
              <w:bottom w:val="nil"/>
              <w:right w:val="nil"/>
            </w:tcBorders>
          </w:tcPr>
          <w:p w14:paraId="1EEC7B84" w14:textId="77777777" w:rsidR="007D3602" w:rsidRPr="007F715F" w:rsidRDefault="007D3602" w:rsidP="00DB2C00">
            <w:pPr>
              <w:pStyle w:val="Normal6a"/>
            </w:pPr>
            <w:r w:rsidRPr="007F715F">
              <w:t>14.</w:t>
            </w:r>
            <w:r w:rsidRPr="007F715F">
              <w:tab/>
              <w:t xml:space="preserve">smatra da su dobro upravljanje </w:t>
            </w:r>
            <w:r w:rsidRPr="007F715F">
              <w:rPr>
                <w:b/>
                <w:i/>
              </w:rPr>
              <w:t>i</w:t>
            </w:r>
            <w:r w:rsidRPr="007F715F">
              <w:t xml:space="preserve"> povoljna ulagačka klima čimbenici koji doprinose političkoj i gospodarskoj stabilnosti te se stoga moraju ostvarivati na afričkom kontinentu, ali se mogu unaprijediti i strateškim ulaganjima EU-a;</w:t>
            </w:r>
          </w:p>
        </w:tc>
        <w:tc>
          <w:tcPr>
            <w:tcW w:w="4876" w:type="dxa"/>
            <w:tcBorders>
              <w:top w:val="nil"/>
              <w:left w:val="nil"/>
              <w:bottom w:val="nil"/>
              <w:right w:val="nil"/>
            </w:tcBorders>
          </w:tcPr>
          <w:p w14:paraId="714B2867" w14:textId="77777777" w:rsidR="007D3602" w:rsidRPr="007F715F" w:rsidRDefault="007D3602" w:rsidP="00DB2C00">
            <w:pPr>
              <w:pStyle w:val="Normal6a"/>
            </w:pPr>
            <w:r w:rsidRPr="007F715F">
              <w:t>14.</w:t>
            </w:r>
            <w:r w:rsidRPr="007F715F">
              <w:tab/>
              <w:t>smatra da su dobro upravljanje</w:t>
            </w:r>
            <w:r w:rsidRPr="007F715F">
              <w:rPr>
                <w:b/>
                <w:i/>
              </w:rPr>
              <w:t>, poštovanje vladavine prava,</w:t>
            </w:r>
            <w:r w:rsidRPr="007F715F">
              <w:t xml:space="preserve"> povoljna ulagačka klima</w:t>
            </w:r>
            <w:r w:rsidRPr="007F715F">
              <w:rPr>
                <w:b/>
                <w:i/>
              </w:rPr>
              <w:t>, industrijalizacija, razvoj osnovne infrastrukture i ulaganje u ljudski kapital</w:t>
            </w:r>
            <w:r w:rsidRPr="007F715F">
              <w:t xml:space="preserve"> čimbenici koji doprinose političkoj i gospodarskoj stabilnosti te se stoga moraju ostvarivati na afričkom kontinentu, ali se mogu unaprijediti i strateškim ulaganjima EU-a;</w:t>
            </w:r>
          </w:p>
        </w:tc>
      </w:tr>
    </w:tbl>
    <w:p w14:paraId="74D0E844"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D6B6A39"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32EC05A"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39618D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044737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D0D360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EDF6A9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8836F1C" w14:textId="77777777" w:rsidTr="00DB2C00">
        <w:trPr>
          <w:trHeight w:hRule="exact" w:val="240"/>
          <w:jc w:val="center"/>
        </w:trPr>
        <w:tc>
          <w:tcPr>
            <w:tcW w:w="9752" w:type="dxa"/>
            <w:gridSpan w:val="2"/>
            <w:tcBorders>
              <w:top w:val="nil"/>
              <w:left w:val="nil"/>
              <w:bottom w:val="nil"/>
              <w:right w:val="nil"/>
            </w:tcBorders>
          </w:tcPr>
          <w:p w14:paraId="3C07F65F" w14:textId="77777777" w:rsidR="007D3602" w:rsidRPr="007F715F" w:rsidRDefault="007D3602" w:rsidP="00DB2C00"/>
        </w:tc>
      </w:tr>
      <w:tr w:rsidR="001F0173" w:rsidRPr="007F715F" w14:paraId="3AF4E32A" w14:textId="77777777" w:rsidTr="00DB2C00">
        <w:trPr>
          <w:trHeight w:val="240"/>
          <w:jc w:val="center"/>
        </w:trPr>
        <w:tc>
          <w:tcPr>
            <w:tcW w:w="4876" w:type="dxa"/>
            <w:tcBorders>
              <w:top w:val="nil"/>
              <w:left w:val="nil"/>
              <w:bottom w:val="nil"/>
              <w:right w:val="nil"/>
            </w:tcBorders>
          </w:tcPr>
          <w:p w14:paraId="054A3B6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BD66532" w14:textId="77777777" w:rsidR="007D3602" w:rsidRPr="007F715F" w:rsidRDefault="007D3602" w:rsidP="00DB2C00">
            <w:pPr>
              <w:pStyle w:val="AmColumnHeading"/>
            </w:pPr>
            <w:r w:rsidRPr="007F715F">
              <w:t>Izmjena</w:t>
            </w:r>
          </w:p>
        </w:tc>
      </w:tr>
      <w:tr w:rsidR="001F0173" w:rsidRPr="007F715F" w14:paraId="6247FA39" w14:textId="77777777" w:rsidTr="00DB2C00">
        <w:trPr>
          <w:jc w:val="center"/>
        </w:trPr>
        <w:tc>
          <w:tcPr>
            <w:tcW w:w="4876" w:type="dxa"/>
            <w:tcBorders>
              <w:top w:val="nil"/>
              <w:left w:val="nil"/>
              <w:bottom w:val="nil"/>
              <w:right w:val="nil"/>
            </w:tcBorders>
          </w:tcPr>
          <w:p w14:paraId="5FBB9E58" w14:textId="77777777" w:rsidR="007D3602" w:rsidRPr="007F715F" w:rsidRDefault="007D3602" w:rsidP="00DB2C00">
            <w:pPr>
              <w:pStyle w:val="Normal6a"/>
            </w:pPr>
            <w:r w:rsidRPr="007F715F">
              <w:t>14.</w:t>
            </w:r>
            <w:r w:rsidRPr="007F715F">
              <w:tab/>
            </w:r>
            <w:r w:rsidRPr="007F715F">
              <w:rPr>
                <w:b/>
                <w:i/>
              </w:rPr>
              <w:t>smatra</w:t>
            </w:r>
            <w:r w:rsidRPr="007F715F">
              <w:t xml:space="preserve"> da </w:t>
            </w:r>
            <w:r w:rsidRPr="007F715F">
              <w:rPr>
                <w:b/>
                <w:i/>
              </w:rPr>
              <w:t>su</w:t>
            </w:r>
            <w:r w:rsidRPr="007F715F">
              <w:t xml:space="preserve"> dobro upravljanje i </w:t>
            </w:r>
            <w:r w:rsidRPr="007F715F">
              <w:rPr>
                <w:b/>
                <w:i/>
              </w:rPr>
              <w:t>povoljna ulagačka klima</w:t>
            </w:r>
            <w:r w:rsidRPr="007F715F">
              <w:t xml:space="preserve"> čimbenici koji doprinose političkoj i gospodarskoj stabilnosti </w:t>
            </w:r>
            <w:r w:rsidRPr="007F715F">
              <w:rPr>
                <w:b/>
                <w:i/>
              </w:rPr>
              <w:t>te se stoga moraju ostvarivati na afričkom kontinentu, ali se mogu unaprijediti i strateškim ulaganjima EU-a</w:t>
            </w:r>
            <w:r w:rsidRPr="007F715F">
              <w:t>;</w:t>
            </w:r>
          </w:p>
        </w:tc>
        <w:tc>
          <w:tcPr>
            <w:tcW w:w="4876" w:type="dxa"/>
            <w:tcBorders>
              <w:top w:val="nil"/>
              <w:left w:val="nil"/>
              <w:bottom w:val="nil"/>
              <w:right w:val="nil"/>
            </w:tcBorders>
          </w:tcPr>
          <w:p w14:paraId="3BB678E0" w14:textId="77777777" w:rsidR="007D3602" w:rsidRPr="007F715F" w:rsidRDefault="007D3602" w:rsidP="00DB2C00">
            <w:pPr>
              <w:pStyle w:val="Normal6a"/>
            </w:pPr>
            <w:r w:rsidRPr="007F715F">
              <w:t>14.</w:t>
            </w:r>
            <w:r w:rsidRPr="007F715F">
              <w:tab/>
            </w:r>
            <w:r w:rsidRPr="007F715F">
              <w:rPr>
                <w:b/>
                <w:i/>
              </w:rPr>
              <w:t>poziva afričke vlade</w:t>
            </w:r>
            <w:r w:rsidRPr="007F715F">
              <w:t xml:space="preserve"> da </w:t>
            </w:r>
            <w:r w:rsidRPr="007F715F">
              <w:rPr>
                <w:b/>
                <w:i/>
              </w:rPr>
              <w:t>nastoje ostvariti</w:t>
            </w:r>
            <w:r w:rsidRPr="007F715F">
              <w:t xml:space="preserve"> dobro upravljanje i </w:t>
            </w:r>
            <w:r w:rsidRPr="007F715F">
              <w:rPr>
                <w:b/>
                <w:i/>
              </w:rPr>
              <w:t>povoljnu ulagačku klimu jer su to</w:t>
            </w:r>
            <w:r w:rsidRPr="007F715F">
              <w:t xml:space="preserve"> čimbenici koji </w:t>
            </w:r>
            <w:r w:rsidRPr="007F715F">
              <w:rPr>
                <w:b/>
                <w:i/>
              </w:rPr>
              <w:t>uvelike</w:t>
            </w:r>
            <w:r w:rsidRPr="007F715F">
              <w:t xml:space="preserve"> doprinose političkoj i gospodarskoj stabilnosti;</w:t>
            </w:r>
          </w:p>
        </w:tc>
      </w:tr>
    </w:tbl>
    <w:p w14:paraId="7E57362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2C60B2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CDEAD8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5B4C6C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33B726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A9FA6C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9CE6C0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5ABC560" w14:textId="77777777" w:rsidTr="00DB2C00">
        <w:trPr>
          <w:trHeight w:hRule="exact" w:val="240"/>
          <w:jc w:val="center"/>
        </w:trPr>
        <w:tc>
          <w:tcPr>
            <w:tcW w:w="9752" w:type="dxa"/>
            <w:gridSpan w:val="2"/>
            <w:tcBorders>
              <w:top w:val="nil"/>
              <w:left w:val="nil"/>
              <w:bottom w:val="nil"/>
              <w:right w:val="nil"/>
            </w:tcBorders>
          </w:tcPr>
          <w:p w14:paraId="3F12F773" w14:textId="77777777" w:rsidR="007D3602" w:rsidRPr="007F715F" w:rsidRDefault="007D3602" w:rsidP="00DB2C00"/>
        </w:tc>
      </w:tr>
      <w:tr w:rsidR="001F0173" w:rsidRPr="007F715F" w14:paraId="2906C046" w14:textId="77777777" w:rsidTr="00DB2C00">
        <w:trPr>
          <w:trHeight w:val="240"/>
          <w:jc w:val="center"/>
        </w:trPr>
        <w:tc>
          <w:tcPr>
            <w:tcW w:w="4876" w:type="dxa"/>
            <w:tcBorders>
              <w:top w:val="nil"/>
              <w:left w:val="nil"/>
              <w:bottom w:val="nil"/>
              <w:right w:val="nil"/>
            </w:tcBorders>
          </w:tcPr>
          <w:p w14:paraId="39BFE27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15FF355" w14:textId="77777777" w:rsidR="007D3602" w:rsidRPr="007F715F" w:rsidRDefault="007D3602" w:rsidP="00DB2C00">
            <w:pPr>
              <w:pStyle w:val="AmColumnHeading"/>
            </w:pPr>
            <w:r w:rsidRPr="007F715F">
              <w:t>Izmjena</w:t>
            </w:r>
          </w:p>
        </w:tc>
      </w:tr>
      <w:tr w:rsidR="001F0173" w:rsidRPr="007F715F" w14:paraId="4F083082" w14:textId="77777777" w:rsidTr="00DB2C00">
        <w:trPr>
          <w:jc w:val="center"/>
        </w:trPr>
        <w:tc>
          <w:tcPr>
            <w:tcW w:w="4876" w:type="dxa"/>
            <w:tcBorders>
              <w:top w:val="nil"/>
              <w:left w:val="nil"/>
              <w:bottom w:val="nil"/>
              <w:right w:val="nil"/>
            </w:tcBorders>
          </w:tcPr>
          <w:p w14:paraId="030B0058" w14:textId="77777777" w:rsidR="007D3602" w:rsidRPr="007F715F" w:rsidRDefault="007D3602" w:rsidP="00DB2C00">
            <w:pPr>
              <w:pStyle w:val="Normal6a"/>
            </w:pPr>
            <w:r w:rsidRPr="007F715F">
              <w:t>14.</w:t>
            </w:r>
            <w:r w:rsidRPr="007F715F">
              <w:tab/>
              <w:t xml:space="preserve">smatra da su dobro upravljanje i povoljna ulagačka klima čimbenici koji doprinose političkoj i gospodarskoj stabilnosti te se stoga moraju ostvarivati na afričkom kontinentu, ali se mogu </w:t>
            </w:r>
            <w:r w:rsidRPr="007F715F">
              <w:lastRenderedPageBreak/>
              <w:t>unaprijediti i strateškim ulaganjima EU-a;</w:t>
            </w:r>
          </w:p>
        </w:tc>
        <w:tc>
          <w:tcPr>
            <w:tcW w:w="4876" w:type="dxa"/>
            <w:tcBorders>
              <w:top w:val="nil"/>
              <w:left w:val="nil"/>
              <w:bottom w:val="nil"/>
              <w:right w:val="nil"/>
            </w:tcBorders>
          </w:tcPr>
          <w:p w14:paraId="5818EB50" w14:textId="77777777" w:rsidR="007D3602" w:rsidRPr="007F715F" w:rsidRDefault="007D3602" w:rsidP="00DB2C00">
            <w:pPr>
              <w:pStyle w:val="Normal6a"/>
            </w:pPr>
            <w:r w:rsidRPr="007F715F">
              <w:lastRenderedPageBreak/>
              <w:t>14.</w:t>
            </w:r>
            <w:r w:rsidRPr="007F715F">
              <w:tab/>
              <w:t>smatra da su dobro upravljanje</w:t>
            </w:r>
            <w:r w:rsidRPr="007F715F">
              <w:rPr>
                <w:b/>
                <w:i/>
              </w:rPr>
              <w:t>, potpora za socijalnu koheziju</w:t>
            </w:r>
            <w:r w:rsidRPr="007F715F">
              <w:t xml:space="preserve"> i povoljna ulagačka klima čimbenici koji doprinose političkoj i gospodarskoj stabilnosti te se stoga moraju ostvarivati na afričkom </w:t>
            </w:r>
            <w:r w:rsidRPr="007F715F">
              <w:lastRenderedPageBreak/>
              <w:t>kontinentu, ali se mogu unaprijediti i strateškim ulaganjima EU-a;</w:t>
            </w:r>
          </w:p>
        </w:tc>
      </w:tr>
    </w:tbl>
    <w:p w14:paraId="0839D0E8"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D101A6A"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34F9E8C"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08212F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91F3B3F"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E30A75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B91A5E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2824A6E" w14:textId="77777777" w:rsidTr="00DB2C00">
        <w:trPr>
          <w:trHeight w:hRule="exact" w:val="240"/>
          <w:jc w:val="center"/>
        </w:trPr>
        <w:tc>
          <w:tcPr>
            <w:tcW w:w="9752" w:type="dxa"/>
            <w:gridSpan w:val="2"/>
            <w:tcBorders>
              <w:top w:val="nil"/>
              <w:left w:val="nil"/>
              <w:bottom w:val="nil"/>
              <w:right w:val="nil"/>
            </w:tcBorders>
          </w:tcPr>
          <w:p w14:paraId="0D975AC7" w14:textId="77777777" w:rsidR="007D3602" w:rsidRPr="007F715F" w:rsidRDefault="007D3602" w:rsidP="00DB2C00"/>
        </w:tc>
      </w:tr>
      <w:tr w:rsidR="001F0173" w:rsidRPr="007F715F" w14:paraId="06E353F2" w14:textId="77777777" w:rsidTr="00DB2C00">
        <w:trPr>
          <w:trHeight w:val="240"/>
          <w:jc w:val="center"/>
        </w:trPr>
        <w:tc>
          <w:tcPr>
            <w:tcW w:w="4876" w:type="dxa"/>
            <w:tcBorders>
              <w:top w:val="nil"/>
              <w:left w:val="nil"/>
              <w:bottom w:val="nil"/>
              <w:right w:val="nil"/>
            </w:tcBorders>
          </w:tcPr>
          <w:p w14:paraId="5B6E120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8B6C654" w14:textId="77777777" w:rsidR="007D3602" w:rsidRPr="007F715F" w:rsidRDefault="007D3602" w:rsidP="00DB2C00">
            <w:pPr>
              <w:pStyle w:val="AmColumnHeading"/>
            </w:pPr>
            <w:r w:rsidRPr="007F715F">
              <w:t>Izmjena</w:t>
            </w:r>
          </w:p>
        </w:tc>
      </w:tr>
      <w:tr w:rsidR="001F0173" w:rsidRPr="007F715F" w14:paraId="58E69F31" w14:textId="77777777" w:rsidTr="00DB2C00">
        <w:trPr>
          <w:jc w:val="center"/>
        </w:trPr>
        <w:tc>
          <w:tcPr>
            <w:tcW w:w="4876" w:type="dxa"/>
            <w:tcBorders>
              <w:top w:val="nil"/>
              <w:left w:val="nil"/>
              <w:bottom w:val="nil"/>
              <w:right w:val="nil"/>
            </w:tcBorders>
          </w:tcPr>
          <w:p w14:paraId="5A180CB5" w14:textId="77777777" w:rsidR="007D3602" w:rsidRPr="007F715F" w:rsidRDefault="007D3602" w:rsidP="00DB2C00">
            <w:pPr>
              <w:pStyle w:val="Normal6a"/>
            </w:pPr>
            <w:r w:rsidRPr="007F715F">
              <w:t>14.</w:t>
            </w:r>
            <w:r w:rsidRPr="007F715F">
              <w:tab/>
              <w:t xml:space="preserve">smatra da su dobro upravljanje i povoljna ulagačka klima čimbenici koji doprinose političkoj i gospodarskoj stabilnosti te se stoga moraju ostvarivati </w:t>
            </w:r>
            <w:r w:rsidRPr="007F715F">
              <w:rPr>
                <w:b/>
                <w:i/>
              </w:rPr>
              <w:t>na afričkom kontinentu</w:t>
            </w:r>
            <w:r w:rsidRPr="007F715F">
              <w:t>, ali se mogu unaprijediti i strateškim ulaganjima EU-a;</w:t>
            </w:r>
          </w:p>
        </w:tc>
        <w:tc>
          <w:tcPr>
            <w:tcW w:w="4876" w:type="dxa"/>
            <w:tcBorders>
              <w:top w:val="nil"/>
              <w:left w:val="nil"/>
              <w:bottom w:val="nil"/>
              <w:right w:val="nil"/>
            </w:tcBorders>
          </w:tcPr>
          <w:p w14:paraId="67AC5285" w14:textId="77777777" w:rsidR="007D3602" w:rsidRPr="007F715F" w:rsidRDefault="007D3602" w:rsidP="00DB2C00">
            <w:pPr>
              <w:pStyle w:val="Normal6a"/>
            </w:pPr>
            <w:r w:rsidRPr="007F715F">
              <w:t>14.</w:t>
            </w:r>
            <w:r w:rsidRPr="007F715F">
              <w:tab/>
              <w:t>smatra da su dobro upravljanje i povoljna ulagačka klima čimbenici koji doprinose političkoj i gospodarskoj stabilnosti te se stoga moraju ostvarivati, ali se mogu unaprijediti i strateškim ulaganjima EU-a;</w:t>
            </w:r>
          </w:p>
        </w:tc>
      </w:tr>
    </w:tbl>
    <w:p w14:paraId="227603B4"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478CF4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E7CFB2C"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BBCBF5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3047BD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E0FB2C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B4A8E0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B5AB9E1" w14:textId="77777777" w:rsidTr="00DB2C00">
        <w:trPr>
          <w:trHeight w:hRule="exact" w:val="240"/>
          <w:jc w:val="center"/>
        </w:trPr>
        <w:tc>
          <w:tcPr>
            <w:tcW w:w="9752" w:type="dxa"/>
            <w:gridSpan w:val="2"/>
            <w:tcBorders>
              <w:top w:val="nil"/>
              <w:left w:val="nil"/>
              <w:bottom w:val="nil"/>
              <w:right w:val="nil"/>
            </w:tcBorders>
          </w:tcPr>
          <w:p w14:paraId="3637879F" w14:textId="77777777" w:rsidR="007D3602" w:rsidRPr="007F715F" w:rsidRDefault="007D3602" w:rsidP="00DB2C00"/>
        </w:tc>
      </w:tr>
      <w:tr w:rsidR="001F0173" w:rsidRPr="007F715F" w14:paraId="062A7A0F" w14:textId="77777777" w:rsidTr="00DB2C00">
        <w:trPr>
          <w:trHeight w:val="240"/>
          <w:jc w:val="center"/>
        </w:trPr>
        <w:tc>
          <w:tcPr>
            <w:tcW w:w="4876" w:type="dxa"/>
            <w:tcBorders>
              <w:top w:val="nil"/>
              <w:left w:val="nil"/>
              <w:bottom w:val="nil"/>
              <w:right w:val="nil"/>
            </w:tcBorders>
          </w:tcPr>
          <w:p w14:paraId="32999B6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9EC37EE" w14:textId="77777777" w:rsidR="007D3602" w:rsidRPr="007F715F" w:rsidRDefault="007D3602" w:rsidP="00DB2C00">
            <w:pPr>
              <w:pStyle w:val="AmColumnHeading"/>
            </w:pPr>
            <w:r w:rsidRPr="007F715F">
              <w:t>Izmjena</w:t>
            </w:r>
          </w:p>
        </w:tc>
      </w:tr>
      <w:tr w:rsidR="001F0173" w:rsidRPr="007F715F" w14:paraId="4A0EF1E9" w14:textId="77777777" w:rsidTr="00DB2C00">
        <w:trPr>
          <w:jc w:val="center"/>
        </w:trPr>
        <w:tc>
          <w:tcPr>
            <w:tcW w:w="4876" w:type="dxa"/>
            <w:tcBorders>
              <w:top w:val="nil"/>
              <w:left w:val="nil"/>
              <w:bottom w:val="nil"/>
              <w:right w:val="nil"/>
            </w:tcBorders>
          </w:tcPr>
          <w:p w14:paraId="269947B3" w14:textId="77777777" w:rsidR="007D3602" w:rsidRPr="007F715F" w:rsidRDefault="007D3602" w:rsidP="00DB2C00">
            <w:pPr>
              <w:pStyle w:val="Normal6a"/>
            </w:pPr>
            <w:r w:rsidRPr="007F715F">
              <w:t>15.</w:t>
            </w:r>
            <w:r w:rsidRPr="007F715F">
              <w:tab/>
              <w:t xml:space="preserve">smatra da se trgovinskim partnerstvom između EU-a i Afrike mora zaštititi pravo afričkih zemalja na neovisnost u opskrbi hranom i zajamčiti poštovanje načela održivosti te da se njime ne smiju ugroziti sigurnost opskrbe hranom, sigurnost hrane i kvaliteta hrane ni poticati krčenje šuma ili degradacija okoliša; vjeruje da će za to biti potrebno preuzeti veće obaveze na oba kontinenta i poticati sigurne, otporne i održive poljoprivredno-prehrambene sustave kako bi se povećali napori za postizanje cilja održivog razvoja iskorjenjivanja gladi do </w:t>
            </w:r>
            <w:r w:rsidRPr="007F715F">
              <w:lastRenderedPageBreak/>
              <w:t>2030. i poduprlo zajedničko djelovanje za ublažavanje klimatskih promjena; naglašava važnost tehničke pomoći kako bi se izvoznicima u Africi pružila potpora za usklađivanje sa zakonodavstvom EU-a o održivosti i standardima sigurnosti hrane;</w:t>
            </w:r>
          </w:p>
        </w:tc>
        <w:tc>
          <w:tcPr>
            <w:tcW w:w="4876" w:type="dxa"/>
            <w:tcBorders>
              <w:top w:val="nil"/>
              <w:left w:val="nil"/>
              <w:bottom w:val="nil"/>
              <w:right w:val="nil"/>
            </w:tcBorders>
          </w:tcPr>
          <w:p w14:paraId="616064FC" w14:textId="77777777" w:rsidR="007D3602" w:rsidRPr="007F715F" w:rsidRDefault="007D3602" w:rsidP="00DB2C00">
            <w:pPr>
              <w:pStyle w:val="Normal6a"/>
            </w:pPr>
            <w:r w:rsidRPr="007F715F">
              <w:lastRenderedPageBreak/>
              <w:t>15.</w:t>
            </w:r>
            <w:r w:rsidRPr="007F715F">
              <w:tab/>
              <w:t xml:space="preserve">smatra da se trgovinskim partnerstvom između EU-a i Afrike mora zaštititi pravo afričkih zemalja na neovisnost u opskrbi hranom </w:t>
            </w:r>
            <w:r w:rsidRPr="007F715F">
              <w:rPr>
                <w:b/>
                <w:i/>
              </w:rPr>
              <w:t>potporom za modernizaciju sektora i mobilizacijom veće količine javnog i privatnog kapitala, naročito iz afričkih banaka,</w:t>
            </w:r>
            <w:r w:rsidRPr="007F715F">
              <w:t xml:space="preserve"> i zajamčiti poštovanje načela održivosti te da se njime ne smiju ugroziti sigurnost opskrbe hranom, sigurnost hrane i kvaliteta hrane ni poticati krčenje šuma ili degradacija okoliša; </w:t>
            </w:r>
            <w:r w:rsidRPr="007F715F">
              <w:rPr>
                <w:b/>
                <w:i/>
              </w:rPr>
              <w:t xml:space="preserve">poziva na jačanje autonomije afričkih prehrambenih sustava, naročito potporom za razvoj lokalne proizvodnje </w:t>
            </w:r>
            <w:r w:rsidRPr="007F715F">
              <w:rPr>
                <w:b/>
                <w:i/>
              </w:rPr>
              <w:lastRenderedPageBreak/>
              <w:t>gnojiva u Africi te promicanjem istraživanja i inovacija radi razvoja održivih alternativa;</w:t>
            </w:r>
            <w:r w:rsidRPr="007F715F">
              <w:t xml:space="preserve"> vjeruje da će za to biti potrebno preuzeti veće obaveze na oba kontinenta i poticati sigurne, otporne i održive poljoprivredno-prehrambene sustave kako bi se povećali napori za postizanje cilja održivog razvoja iskorjenjivanja gladi do 2030. i poduprlo zajedničko djelovanje za ublažavanje klimatskih promjena; naglašava važnost tehničke pomoći kako bi se izvoznicima u Africi pružila potpora za usklađivanje sa zakonodavstvom EU-a o održivosti i standardima sigurnosti hrane; </w:t>
            </w:r>
            <w:r w:rsidRPr="007F715F">
              <w:rPr>
                <w:b/>
                <w:i/>
              </w:rPr>
              <w:t>smatra da će se ubrzavanjem integracije afričkih zemalja u kontinentalno područje slobodne trgovine u Africi (</w:t>
            </w:r>
            <w:proofErr w:type="spellStart"/>
            <w:r w:rsidRPr="007F715F">
              <w:rPr>
                <w:b/>
                <w:i/>
              </w:rPr>
              <w:t>AfCFTA</w:t>
            </w:r>
            <w:proofErr w:type="spellEnd"/>
            <w:r w:rsidRPr="007F715F">
              <w:rPr>
                <w:b/>
                <w:i/>
              </w:rPr>
              <w:t xml:space="preserve">) prednost dati trgovini poljoprivrednim proizvodima unutar Afrike te zajamčiti njihova suverenost, što će omogućiti da kontinent prijeđe sa </w:t>
            </w:r>
            <w:proofErr w:type="spellStart"/>
            <w:r w:rsidRPr="007F715F">
              <w:rPr>
                <w:b/>
                <w:i/>
              </w:rPr>
              <w:t>samoopskrbne</w:t>
            </w:r>
            <w:proofErr w:type="spellEnd"/>
            <w:r w:rsidRPr="007F715F">
              <w:rPr>
                <w:b/>
                <w:i/>
              </w:rPr>
              <w:t xml:space="preserve"> ili izvozno orijentirane poljoprivrede na stvarnu kolektivnu neovisnost u području prehrane;</w:t>
            </w:r>
          </w:p>
        </w:tc>
      </w:tr>
    </w:tbl>
    <w:p w14:paraId="3A6353BB"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F900FD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DB1720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B7186E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Vicent</w:t>
      </w:r>
      <w:proofErr w:type="spellEnd"/>
      <w:r w:rsidRPr="007F715F">
        <w:t xml:space="preserve"> </w:t>
      </w:r>
      <w:proofErr w:type="spellStart"/>
      <w:r w:rsidRPr="007F715F">
        <w:t>Marzà</w:t>
      </w:r>
      <w:proofErr w:type="spellEnd"/>
      <w:r w:rsidRPr="007F715F">
        <w:t xml:space="preserve"> </w:t>
      </w:r>
      <w:proofErr w:type="spellStart"/>
      <w:r w:rsidRPr="007F715F">
        <w:t>Ibáñez</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D507959" w14:textId="77777777" w:rsidR="007D3602" w:rsidRPr="007F715F" w:rsidRDefault="007D3602" w:rsidP="007D3602">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r w:rsidRPr="007F715F">
        <w:rPr>
          <w:rStyle w:val="HideTWBInt"/>
          <w:color w:val="auto"/>
        </w:rPr>
        <w:t>{</w:t>
      </w:r>
      <w:proofErr w:type="spellStart"/>
      <w:r w:rsidRPr="007F715F">
        <w:rPr>
          <w:rStyle w:val="HideTWBInt"/>
          <w:color w:val="auto"/>
        </w:rPr>
        <w:t>Verts</w:t>
      </w:r>
      <w:proofErr w:type="spellEnd"/>
      <w:r w:rsidRPr="007F715F">
        <w:rPr>
          <w:rStyle w:val="HideTWBInt"/>
          <w:color w:val="auto"/>
        </w:rPr>
        <w:t>/ALE}</w:t>
      </w:r>
      <w:r w:rsidRPr="007F715F">
        <w:t xml:space="preserve">u ime Kluba zastupnika </w:t>
      </w:r>
      <w:proofErr w:type="spellStart"/>
      <w:r w:rsidRPr="007F715F">
        <w:t>Verts</w:t>
      </w:r>
      <w:proofErr w:type="spellEnd"/>
      <w:r w:rsidRPr="007F715F">
        <w:t>/ALE-a</w:t>
      </w:r>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p>
    <w:p w14:paraId="534C1EB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A43A5C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03BA5D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5EB01E3" w14:textId="77777777" w:rsidTr="00DB2C00">
        <w:trPr>
          <w:trHeight w:hRule="exact" w:val="240"/>
          <w:jc w:val="center"/>
        </w:trPr>
        <w:tc>
          <w:tcPr>
            <w:tcW w:w="9752" w:type="dxa"/>
            <w:gridSpan w:val="2"/>
            <w:tcBorders>
              <w:top w:val="nil"/>
              <w:left w:val="nil"/>
              <w:bottom w:val="nil"/>
              <w:right w:val="nil"/>
            </w:tcBorders>
          </w:tcPr>
          <w:p w14:paraId="0B556406" w14:textId="77777777" w:rsidR="007D3602" w:rsidRPr="007F715F" w:rsidRDefault="007D3602" w:rsidP="00DB2C00"/>
        </w:tc>
      </w:tr>
      <w:tr w:rsidR="001F0173" w:rsidRPr="007F715F" w14:paraId="40694073" w14:textId="77777777" w:rsidTr="00DB2C00">
        <w:trPr>
          <w:trHeight w:val="240"/>
          <w:jc w:val="center"/>
        </w:trPr>
        <w:tc>
          <w:tcPr>
            <w:tcW w:w="4876" w:type="dxa"/>
            <w:tcBorders>
              <w:top w:val="nil"/>
              <w:left w:val="nil"/>
              <w:bottom w:val="nil"/>
              <w:right w:val="nil"/>
            </w:tcBorders>
          </w:tcPr>
          <w:p w14:paraId="03B4432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581676B" w14:textId="77777777" w:rsidR="007D3602" w:rsidRPr="007F715F" w:rsidRDefault="007D3602" w:rsidP="00DB2C00">
            <w:pPr>
              <w:pStyle w:val="AmColumnHeading"/>
            </w:pPr>
            <w:r w:rsidRPr="007F715F">
              <w:t>Izmjena</w:t>
            </w:r>
          </w:p>
        </w:tc>
      </w:tr>
      <w:tr w:rsidR="001F0173" w:rsidRPr="007F715F" w14:paraId="2A307C44" w14:textId="77777777" w:rsidTr="00DB2C00">
        <w:trPr>
          <w:jc w:val="center"/>
        </w:trPr>
        <w:tc>
          <w:tcPr>
            <w:tcW w:w="4876" w:type="dxa"/>
            <w:tcBorders>
              <w:top w:val="nil"/>
              <w:left w:val="nil"/>
              <w:bottom w:val="nil"/>
              <w:right w:val="nil"/>
            </w:tcBorders>
          </w:tcPr>
          <w:p w14:paraId="20DA47AF" w14:textId="77777777" w:rsidR="007D3602" w:rsidRPr="007F715F" w:rsidRDefault="007D3602" w:rsidP="00DB2C00">
            <w:pPr>
              <w:pStyle w:val="Normal6a"/>
            </w:pPr>
            <w:r w:rsidRPr="007F715F">
              <w:t>15.</w:t>
            </w:r>
            <w:r w:rsidRPr="007F715F">
              <w:tab/>
              <w:t xml:space="preserve">smatra da se trgovinskim partnerstvom između EU-a i Afrike mora zaštititi pravo afričkih zemalja na neovisnost u opskrbi hranom i zajamčiti poštovanje načela održivosti te da se njime ne smiju ugroziti sigurnost opskrbe hranom, sigurnost hrane i kvaliteta hrane ni poticati krčenje šuma ili degradacija okoliša; vjeruje da će za to biti potrebno </w:t>
            </w:r>
            <w:r w:rsidRPr="007F715F">
              <w:lastRenderedPageBreak/>
              <w:t>preuzeti veće obaveze na oba kontinenta i poticati sigurne, otporne i održive poljoprivredno-prehrambene sustave kako bi se povećali napori za postizanje cilja održivog razvoja iskorjenjivanja gladi do 2030. i poduprlo zajedničko djelovanje za ublažavanje klimatskih promjena; naglašava važnost tehničke pomoći kako bi se izvoznicima u Africi pružila potpora za usklađivanje sa zakonodavstvom EU-a o održivosti i standardima sigurnosti hrane;</w:t>
            </w:r>
          </w:p>
        </w:tc>
        <w:tc>
          <w:tcPr>
            <w:tcW w:w="4876" w:type="dxa"/>
            <w:tcBorders>
              <w:top w:val="nil"/>
              <w:left w:val="nil"/>
              <w:bottom w:val="nil"/>
              <w:right w:val="nil"/>
            </w:tcBorders>
          </w:tcPr>
          <w:p w14:paraId="70FCB81F" w14:textId="77777777" w:rsidR="007D3602" w:rsidRPr="007F715F" w:rsidRDefault="007D3602" w:rsidP="00DB2C00">
            <w:pPr>
              <w:pStyle w:val="Normal6a"/>
            </w:pPr>
            <w:r w:rsidRPr="007F715F">
              <w:lastRenderedPageBreak/>
              <w:t>15.</w:t>
            </w:r>
            <w:r w:rsidRPr="007F715F">
              <w:tab/>
              <w:t>smatra da se trgovinskim partnerstvom između EU-a i Afrike mora zaštititi pravo afričkih zemalja na neovisnost u opskrbi hranom i zajamčiti poštovanje načela održivosti te da se njime ne smiju ugroziti sigurnost opskrbe hranom, sigurnost hrane i kvaliteta hrane ni poticati krčenje šuma ili degradacija okoliša</w:t>
            </w:r>
            <w:r w:rsidRPr="007F715F">
              <w:rPr>
                <w:b/>
                <w:i/>
              </w:rPr>
              <w:t xml:space="preserve">, a da se pritom mora zajamčiti </w:t>
            </w:r>
            <w:r w:rsidRPr="007F715F">
              <w:rPr>
                <w:b/>
                <w:i/>
              </w:rPr>
              <w:lastRenderedPageBreak/>
              <w:t>potpuna usklađenost poljoprivrednih uvoza iz EU-a sa zakonodavstvom EU-a u području zdravlja i okoliša (uključujući dobrobit životinja)</w:t>
            </w:r>
            <w:r w:rsidRPr="007F715F">
              <w:t>; vjeruje da će za to biti potrebno preuzeti veće obaveze na oba kontinenta i poticati sigurne, otporne i održive poljoprivredno-prehrambene sustave kako bi se povećali napori za postizanje cilja održivog razvoja iskorjenjivanja gladi do 2030. i poduprlo zajedničko djelovanje za ublažavanje klimatskih promjena; naglašava važnost tehničke pomoći kako bi se izvoznicima u Africi pružila potpora za usklađivanje sa zakonodavstvom EU-a o održivosti i standardima sigurnosti hrane</w:t>
            </w:r>
            <w:r w:rsidRPr="007F715F">
              <w:rPr>
                <w:b/>
                <w:i/>
              </w:rPr>
              <w:t>, čime se smanjuju rizici od nepoštenog tržišnog natjecanja s proizvodima iz EU-a</w:t>
            </w:r>
            <w:r w:rsidRPr="007F715F">
              <w:t xml:space="preserve">; </w:t>
            </w:r>
            <w:r w:rsidRPr="007F715F">
              <w:rPr>
                <w:b/>
                <w:i/>
              </w:rPr>
              <w:t>smatra da bi se izlaganje afričkih poljoprivrednih radnika, potrošača i ekosustava vrlo opasnim pesticidima koji se sve više izvoze iz Europe u Afriku, iako su u samom EU-u zabranjeni, trebalo zaustaviti – kao što je Komisija obećala 2020. u svojoj strategiji održivosti u području kemikalija – kako bi se na taj način zaustavila praksa dvostrukih standarda kojom se krše ljudska prava;</w:t>
            </w:r>
          </w:p>
        </w:tc>
      </w:tr>
    </w:tbl>
    <w:p w14:paraId="211C120C"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CED2BE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2DE68F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96E73E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D61FF8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395946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C6ACE2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95167C2" w14:textId="77777777" w:rsidTr="00DB2C00">
        <w:trPr>
          <w:trHeight w:hRule="exact" w:val="240"/>
          <w:jc w:val="center"/>
        </w:trPr>
        <w:tc>
          <w:tcPr>
            <w:tcW w:w="9752" w:type="dxa"/>
            <w:gridSpan w:val="2"/>
            <w:tcBorders>
              <w:top w:val="nil"/>
              <w:left w:val="nil"/>
              <w:bottom w:val="nil"/>
              <w:right w:val="nil"/>
            </w:tcBorders>
          </w:tcPr>
          <w:p w14:paraId="48741B8A" w14:textId="77777777" w:rsidR="007D3602" w:rsidRPr="007F715F" w:rsidRDefault="007D3602" w:rsidP="00DB2C00"/>
        </w:tc>
      </w:tr>
      <w:tr w:rsidR="001F0173" w:rsidRPr="007F715F" w14:paraId="6EB7A3E1" w14:textId="77777777" w:rsidTr="00DB2C00">
        <w:trPr>
          <w:trHeight w:val="240"/>
          <w:jc w:val="center"/>
        </w:trPr>
        <w:tc>
          <w:tcPr>
            <w:tcW w:w="4876" w:type="dxa"/>
            <w:tcBorders>
              <w:top w:val="nil"/>
              <w:left w:val="nil"/>
              <w:bottom w:val="nil"/>
              <w:right w:val="nil"/>
            </w:tcBorders>
          </w:tcPr>
          <w:p w14:paraId="3306432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24B52E4" w14:textId="77777777" w:rsidR="007D3602" w:rsidRPr="007F715F" w:rsidRDefault="007D3602" w:rsidP="00DB2C00">
            <w:pPr>
              <w:pStyle w:val="AmColumnHeading"/>
            </w:pPr>
            <w:r w:rsidRPr="007F715F">
              <w:t>Izmjena</w:t>
            </w:r>
          </w:p>
        </w:tc>
      </w:tr>
      <w:tr w:rsidR="001F0173" w:rsidRPr="007F715F" w14:paraId="18F6D909" w14:textId="77777777" w:rsidTr="00DB2C00">
        <w:trPr>
          <w:jc w:val="center"/>
        </w:trPr>
        <w:tc>
          <w:tcPr>
            <w:tcW w:w="4876" w:type="dxa"/>
            <w:tcBorders>
              <w:top w:val="nil"/>
              <w:left w:val="nil"/>
              <w:bottom w:val="nil"/>
              <w:right w:val="nil"/>
            </w:tcBorders>
          </w:tcPr>
          <w:p w14:paraId="1616F1A4" w14:textId="77777777" w:rsidR="007D3602" w:rsidRPr="007F715F" w:rsidRDefault="007D3602" w:rsidP="00DB2C00">
            <w:pPr>
              <w:pStyle w:val="Normal6a"/>
            </w:pPr>
            <w:r w:rsidRPr="007F715F">
              <w:t>15.</w:t>
            </w:r>
            <w:r w:rsidRPr="007F715F">
              <w:tab/>
              <w:t xml:space="preserve">smatra da se trgovinskim partnerstvom između EU-a i Afrike mora zaštititi pravo afričkih zemalja na neovisnost u opskrbi hranom i </w:t>
            </w:r>
            <w:r w:rsidRPr="007F715F">
              <w:rPr>
                <w:b/>
                <w:i/>
              </w:rPr>
              <w:t>zajamčiti poštovanje načela održivosti te</w:t>
            </w:r>
            <w:r w:rsidRPr="007F715F">
              <w:t xml:space="preserve"> da se njime </w:t>
            </w:r>
            <w:r w:rsidRPr="007F715F">
              <w:lastRenderedPageBreak/>
              <w:t xml:space="preserve">ne </w:t>
            </w:r>
            <w:r w:rsidRPr="007F715F">
              <w:rPr>
                <w:b/>
                <w:i/>
              </w:rPr>
              <w:t>smiju</w:t>
            </w:r>
            <w:r w:rsidRPr="007F715F">
              <w:t xml:space="preserve"> ugroziti sigurnost opskrbe hranom, sigurnost hrane i kvaliteta hrane </w:t>
            </w:r>
            <w:r w:rsidRPr="007F715F">
              <w:rPr>
                <w:b/>
                <w:i/>
              </w:rPr>
              <w:t>ni poticati krčenje šuma ili degradacija okoliša; vjeruje da će za to biti potrebno preuzeti veće obaveze na oba kontinenta i poticati sigurne, otporne i održive poljoprivredno-prehrambene sustave kako bi se povećali napori za postizanje cilja održivog razvoja iskorjenjivanja gladi do 2030. i poduprlo zajedničko djelovanje za ublažavanje klimatskih promjena</w:t>
            </w:r>
            <w:r w:rsidRPr="007F715F">
              <w:t xml:space="preserve">; naglašava </w:t>
            </w:r>
            <w:r w:rsidRPr="007F715F">
              <w:rPr>
                <w:b/>
                <w:i/>
              </w:rPr>
              <w:t>važnost tehničke pomoći kako bi se izvoznicima u Africi pružila potpora za usklađivanje sa zakonodavstvom EU-a o održivosti</w:t>
            </w:r>
            <w:r w:rsidRPr="007F715F">
              <w:t xml:space="preserve"> i standardima </w:t>
            </w:r>
            <w:r w:rsidRPr="007F715F">
              <w:rPr>
                <w:b/>
                <w:i/>
              </w:rPr>
              <w:t>sigurnosti hrane</w:t>
            </w:r>
            <w:r w:rsidRPr="007F715F">
              <w:t>;</w:t>
            </w:r>
          </w:p>
        </w:tc>
        <w:tc>
          <w:tcPr>
            <w:tcW w:w="4876" w:type="dxa"/>
            <w:tcBorders>
              <w:top w:val="nil"/>
              <w:left w:val="nil"/>
              <w:bottom w:val="nil"/>
              <w:right w:val="nil"/>
            </w:tcBorders>
          </w:tcPr>
          <w:p w14:paraId="0940E0A5" w14:textId="77777777" w:rsidR="007D3602" w:rsidRPr="007F715F" w:rsidRDefault="007D3602" w:rsidP="00DB2C00">
            <w:pPr>
              <w:pStyle w:val="Normal6a"/>
            </w:pPr>
            <w:r w:rsidRPr="007F715F">
              <w:lastRenderedPageBreak/>
              <w:t>15.</w:t>
            </w:r>
            <w:r w:rsidRPr="007F715F">
              <w:tab/>
              <w:t xml:space="preserve">smatra da se trgovinskim partnerstvom između EU-a i Afrike mora zaštititi pravo afričkih zemalja </w:t>
            </w:r>
            <w:r w:rsidRPr="007F715F">
              <w:rPr>
                <w:b/>
                <w:i/>
              </w:rPr>
              <w:t>i zemalja EU-a</w:t>
            </w:r>
            <w:r w:rsidRPr="007F715F">
              <w:t xml:space="preserve"> na neovisnost u opskrbi hranom i da se njime ne </w:t>
            </w:r>
            <w:r w:rsidRPr="007F715F">
              <w:rPr>
                <w:b/>
                <w:i/>
              </w:rPr>
              <w:t>bi trebale</w:t>
            </w:r>
            <w:r w:rsidRPr="007F715F">
              <w:t xml:space="preserve"> ugroziti sigurnost </w:t>
            </w:r>
            <w:r w:rsidRPr="007F715F">
              <w:lastRenderedPageBreak/>
              <w:t xml:space="preserve">opskrbe hranom, sigurnost hrane i kvaliteta hrane </w:t>
            </w:r>
            <w:r w:rsidRPr="007F715F">
              <w:rPr>
                <w:b/>
                <w:i/>
              </w:rPr>
              <w:t>u EU-u</w:t>
            </w:r>
            <w:r w:rsidRPr="007F715F">
              <w:t>; naglašava</w:t>
            </w:r>
            <w:r w:rsidRPr="007F715F">
              <w:rPr>
                <w:b/>
                <w:i/>
              </w:rPr>
              <w:t xml:space="preserve"> da europska proizvodnja hrane</w:t>
            </w:r>
            <w:r w:rsidRPr="007F715F">
              <w:t xml:space="preserve"> i </w:t>
            </w:r>
            <w:r w:rsidRPr="007F715F">
              <w:rPr>
                <w:b/>
                <w:i/>
              </w:rPr>
              <w:t>dalje mora biti strateški prioritet te da uvozi iz Afrike moraju biti potpuno usklađeni s europskim</w:t>
            </w:r>
            <w:r w:rsidRPr="007F715F">
              <w:t xml:space="preserve"> standardima </w:t>
            </w:r>
            <w:r w:rsidRPr="007F715F">
              <w:rPr>
                <w:b/>
                <w:i/>
              </w:rPr>
              <w:t>proizvodnje</w:t>
            </w:r>
            <w:r w:rsidRPr="007F715F">
              <w:t>;</w:t>
            </w:r>
          </w:p>
        </w:tc>
      </w:tr>
    </w:tbl>
    <w:p w14:paraId="50F0DF7F"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3BAF1F0"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BE274E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9ACB4E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1A44DE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74E07F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7944F2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23E3892" w14:textId="77777777" w:rsidTr="00DB2C00">
        <w:trPr>
          <w:trHeight w:hRule="exact" w:val="240"/>
          <w:jc w:val="center"/>
        </w:trPr>
        <w:tc>
          <w:tcPr>
            <w:tcW w:w="9752" w:type="dxa"/>
            <w:gridSpan w:val="2"/>
            <w:tcBorders>
              <w:top w:val="nil"/>
              <w:left w:val="nil"/>
              <w:bottom w:val="nil"/>
              <w:right w:val="nil"/>
            </w:tcBorders>
          </w:tcPr>
          <w:p w14:paraId="4FAE068D" w14:textId="77777777" w:rsidR="007D3602" w:rsidRPr="007F715F" w:rsidRDefault="007D3602" w:rsidP="00DB2C00"/>
        </w:tc>
      </w:tr>
      <w:tr w:rsidR="001F0173" w:rsidRPr="007F715F" w14:paraId="145D62E3" w14:textId="77777777" w:rsidTr="00DB2C00">
        <w:trPr>
          <w:trHeight w:val="240"/>
          <w:jc w:val="center"/>
        </w:trPr>
        <w:tc>
          <w:tcPr>
            <w:tcW w:w="4876" w:type="dxa"/>
            <w:tcBorders>
              <w:top w:val="nil"/>
              <w:left w:val="nil"/>
              <w:bottom w:val="nil"/>
              <w:right w:val="nil"/>
            </w:tcBorders>
          </w:tcPr>
          <w:p w14:paraId="080D21B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AD339CD" w14:textId="77777777" w:rsidR="007D3602" w:rsidRPr="007F715F" w:rsidRDefault="007D3602" w:rsidP="00DB2C00">
            <w:pPr>
              <w:pStyle w:val="AmColumnHeading"/>
            </w:pPr>
            <w:r w:rsidRPr="007F715F">
              <w:t>Izmjena</w:t>
            </w:r>
          </w:p>
        </w:tc>
      </w:tr>
      <w:tr w:rsidR="001F0173" w:rsidRPr="007F715F" w14:paraId="4E9FD4AC" w14:textId="77777777" w:rsidTr="00DB2C00">
        <w:trPr>
          <w:jc w:val="center"/>
        </w:trPr>
        <w:tc>
          <w:tcPr>
            <w:tcW w:w="4876" w:type="dxa"/>
            <w:tcBorders>
              <w:top w:val="nil"/>
              <w:left w:val="nil"/>
              <w:bottom w:val="nil"/>
              <w:right w:val="nil"/>
            </w:tcBorders>
          </w:tcPr>
          <w:p w14:paraId="5DA76A37" w14:textId="77777777" w:rsidR="007D3602" w:rsidRPr="007F715F" w:rsidRDefault="007D3602" w:rsidP="00DB2C00">
            <w:pPr>
              <w:pStyle w:val="Normal6a"/>
            </w:pPr>
            <w:r w:rsidRPr="007F715F">
              <w:t>15.</w:t>
            </w:r>
            <w:r w:rsidRPr="007F715F">
              <w:tab/>
              <w:t xml:space="preserve">smatra da se trgovinskim partnerstvom između EU-a i Afrike </w:t>
            </w:r>
            <w:r w:rsidRPr="007F715F">
              <w:rPr>
                <w:b/>
                <w:i/>
              </w:rPr>
              <w:t>mora zaštititi pravo afričkih zemalja na neovisnost u opskrbi hranom i zajamčiti poštovanje načela održivosti te da se njime ne smiju ugroziti</w:t>
            </w:r>
            <w:r w:rsidRPr="007F715F">
              <w:t xml:space="preserve"> sigurnost opskrbe hranom</w:t>
            </w:r>
            <w:r w:rsidRPr="007F715F">
              <w:rPr>
                <w:b/>
                <w:i/>
              </w:rPr>
              <w:t>, sigurnost hrane</w:t>
            </w:r>
            <w:r w:rsidRPr="007F715F">
              <w:t xml:space="preserve"> i </w:t>
            </w:r>
            <w:r w:rsidRPr="007F715F">
              <w:rPr>
                <w:b/>
                <w:i/>
              </w:rPr>
              <w:t>kvaliteta hrane ni poticati krčenje</w:t>
            </w:r>
            <w:r w:rsidRPr="007F715F">
              <w:t xml:space="preserve"> šuma </w:t>
            </w:r>
            <w:r w:rsidRPr="007F715F">
              <w:rPr>
                <w:b/>
                <w:i/>
              </w:rPr>
              <w:t>ili degradacija okoliša</w:t>
            </w:r>
            <w:r w:rsidRPr="007F715F">
              <w:t xml:space="preserve">; vjeruje da će za to biti potrebno preuzeti veće obaveze na oba kontinenta i poticati sigurne, otporne i održive poljoprivredno-prehrambene sustave kako bi se povećali napori za postizanje cilja održivog razvoja iskorjenjivanja gladi do 2030. i poduprlo zajedničko djelovanje za ublažavanje klimatskih promjena; naglašava važnost tehničke pomoći kako bi se izvoznicima u Africi pružila potpora za usklađivanje sa zakonodavstvom EU-a o </w:t>
            </w:r>
            <w:r w:rsidRPr="007F715F">
              <w:lastRenderedPageBreak/>
              <w:t>održivosti i standardima sigurnosti hrane;</w:t>
            </w:r>
          </w:p>
        </w:tc>
        <w:tc>
          <w:tcPr>
            <w:tcW w:w="4876" w:type="dxa"/>
            <w:tcBorders>
              <w:top w:val="nil"/>
              <w:left w:val="nil"/>
              <w:bottom w:val="nil"/>
              <w:right w:val="nil"/>
            </w:tcBorders>
          </w:tcPr>
          <w:p w14:paraId="7AA2B251" w14:textId="77777777" w:rsidR="007D3602" w:rsidRPr="007F715F" w:rsidRDefault="007D3602" w:rsidP="00DB2C00">
            <w:pPr>
              <w:pStyle w:val="Normal6a"/>
            </w:pPr>
            <w:r w:rsidRPr="007F715F">
              <w:lastRenderedPageBreak/>
              <w:t>15.</w:t>
            </w:r>
            <w:r w:rsidRPr="007F715F">
              <w:tab/>
              <w:t xml:space="preserve">smatra da </w:t>
            </w:r>
            <w:r w:rsidRPr="007F715F">
              <w:rPr>
                <w:b/>
                <w:i/>
              </w:rPr>
              <w:t>bi</w:t>
            </w:r>
            <w:r w:rsidRPr="007F715F">
              <w:t xml:space="preserve"> se trgovinskim partnerstvom između EU-a i Afrike </w:t>
            </w:r>
            <w:r w:rsidRPr="007F715F">
              <w:rPr>
                <w:b/>
                <w:i/>
              </w:rPr>
              <w:t>trebale promicati održivost,</w:t>
            </w:r>
            <w:r w:rsidRPr="007F715F">
              <w:t xml:space="preserve"> sigurnost opskrbe hranom i </w:t>
            </w:r>
            <w:r w:rsidRPr="007F715F">
              <w:rPr>
                <w:b/>
                <w:i/>
              </w:rPr>
              <w:t>borba protiv krčenja</w:t>
            </w:r>
            <w:r w:rsidRPr="007F715F">
              <w:t xml:space="preserve"> šuma; vjeruje da će za to biti potrebno preuzeti veće obaveze na oba kontinenta i poticati sigurne, otporne i održive poljoprivredno-prehrambene sustave kako bi se povećali napori za postizanje cilja održivog razvoja iskorjenjivanja gladi do 2030. i poduprlo zajedničko djelovanje za ublažavanje klimatskih promjena; naglašava važnost tehničke pomoći kako bi se izvoznicima u Africi pružila potpora za usklađivanje sa zakonodavstvom EU-a o održivosti i standardima sigurnosti hrane;</w:t>
            </w:r>
          </w:p>
        </w:tc>
      </w:tr>
    </w:tbl>
    <w:p w14:paraId="64AE9F14"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A199EE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341D29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F39AAC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25A452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C1CACE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32321A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E61B3AD" w14:textId="77777777" w:rsidTr="00DB2C00">
        <w:trPr>
          <w:trHeight w:hRule="exact" w:val="240"/>
          <w:jc w:val="center"/>
        </w:trPr>
        <w:tc>
          <w:tcPr>
            <w:tcW w:w="9752" w:type="dxa"/>
            <w:gridSpan w:val="2"/>
            <w:tcBorders>
              <w:top w:val="nil"/>
              <w:left w:val="nil"/>
              <w:bottom w:val="nil"/>
              <w:right w:val="nil"/>
            </w:tcBorders>
          </w:tcPr>
          <w:p w14:paraId="65CE8218" w14:textId="77777777" w:rsidR="007D3602" w:rsidRPr="007F715F" w:rsidRDefault="007D3602" w:rsidP="00DB2C00"/>
        </w:tc>
      </w:tr>
      <w:tr w:rsidR="001F0173" w:rsidRPr="007F715F" w14:paraId="041415A9" w14:textId="77777777" w:rsidTr="00DB2C00">
        <w:trPr>
          <w:trHeight w:val="240"/>
          <w:jc w:val="center"/>
        </w:trPr>
        <w:tc>
          <w:tcPr>
            <w:tcW w:w="4876" w:type="dxa"/>
            <w:tcBorders>
              <w:top w:val="nil"/>
              <w:left w:val="nil"/>
              <w:bottom w:val="nil"/>
              <w:right w:val="nil"/>
            </w:tcBorders>
          </w:tcPr>
          <w:p w14:paraId="4536CF5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2BCE7C3" w14:textId="77777777" w:rsidR="007D3602" w:rsidRPr="007F715F" w:rsidRDefault="007D3602" w:rsidP="00DB2C00">
            <w:pPr>
              <w:pStyle w:val="AmColumnHeading"/>
            </w:pPr>
            <w:r w:rsidRPr="007F715F">
              <w:t>Izmjena</w:t>
            </w:r>
          </w:p>
        </w:tc>
      </w:tr>
      <w:tr w:rsidR="001F0173" w:rsidRPr="007F715F" w14:paraId="668F60E2" w14:textId="77777777" w:rsidTr="00DB2C00">
        <w:trPr>
          <w:jc w:val="center"/>
        </w:trPr>
        <w:tc>
          <w:tcPr>
            <w:tcW w:w="4876" w:type="dxa"/>
            <w:tcBorders>
              <w:top w:val="nil"/>
              <w:left w:val="nil"/>
              <w:bottom w:val="nil"/>
              <w:right w:val="nil"/>
            </w:tcBorders>
          </w:tcPr>
          <w:p w14:paraId="118FA480" w14:textId="77777777" w:rsidR="007D3602" w:rsidRPr="007F715F" w:rsidRDefault="007D3602" w:rsidP="00DB2C00">
            <w:pPr>
              <w:pStyle w:val="Normal6a"/>
            </w:pPr>
            <w:r w:rsidRPr="007F715F">
              <w:t>15.</w:t>
            </w:r>
            <w:r w:rsidRPr="007F715F">
              <w:tab/>
              <w:t>smatra da se trgovinskim partnerstvom između EU-a i Afrike mora zaštititi pravo afričkih zemalja na neovisnost u opskrbi hranom i zajamčiti poštovanje načela održivosti te da se njime ne smiju ugroziti sigurnost opskrbe hranom, sigurnost hrane i kvaliteta hrane ni poticati krčenje šuma ili degradacija okoliša; vjeruje da će za to biti potrebno preuzeti veće obaveze na oba kontinenta i poticati sigurne, otporne i održive poljoprivredno-prehrambene sustave kako bi se povećali napori za postizanje cilja održivog razvoja iskorjenjivanja gladi do 2030. i poduprlo zajedničko djelovanje za ublažavanje klimatskih promjena; naglašava važnost tehničke pomoći kako bi se izvoznicima u Africi pružila potpora za usklađivanje sa zakonodavstvom EU-a o održivosti i standardima sigurnosti hrane;</w:t>
            </w:r>
          </w:p>
        </w:tc>
        <w:tc>
          <w:tcPr>
            <w:tcW w:w="4876" w:type="dxa"/>
            <w:tcBorders>
              <w:top w:val="nil"/>
              <w:left w:val="nil"/>
              <w:bottom w:val="nil"/>
              <w:right w:val="nil"/>
            </w:tcBorders>
          </w:tcPr>
          <w:p w14:paraId="4EA68D81" w14:textId="77777777" w:rsidR="007D3602" w:rsidRPr="007F715F" w:rsidRDefault="007D3602" w:rsidP="00DB2C00">
            <w:pPr>
              <w:pStyle w:val="Normal6a"/>
            </w:pPr>
            <w:r w:rsidRPr="007F715F">
              <w:t>15.</w:t>
            </w:r>
            <w:r w:rsidRPr="007F715F">
              <w:tab/>
              <w:t xml:space="preserve">smatra da se trgovinskim partnerstvom između EU-a i Afrike mora zaštititi pravo afričkih zemalja na neovisnost u opskrbi hranom i zajamčiti poštovanje načela održivosti te da se njime ne smiju ugroziti sigurnost opskrbe hranom, sigurnost hrane i kvaliteta hrane ni poticati krčenje šuma ili degradacija okoliša; vjeruje da će za to biti potrebno preuzeti veće obaveze na oba kontinenta i poticati sigurne, otporne i održive poljoprivredno-prehrambene sustave kako bi se povećali napori za postizanje cilja održivog razvoja iskorjenjivanja gladi do 2030. i poduprlo zajedničko djelovanje za ublažavanje klimatskih promjena; naglašava važnost tehničke pomoći kako bi se izvoznicima u Africi pružila potpora za usklađivanje sa zakonodavstvom EU-a o održivosti i standardima sigurnosti hrane; </w:t>
            </w:r>
            <w:r w:rsidRPr="007F715F">
              <w:rPr>
                <w:b/>
                <w:i/>
              </w:rPr>
              <w:t>nadalje naglašava važnost prijenosa tehnologije za podržavanje klimatske tranzicije u Africi;</w:t>
            </w:r>
          </w:p>
        </w:tc>
      </w:tr>
    </w:tbl>
    <w:p w14:paraId="2584A1D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C41392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79966D3"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129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30A7C8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45812A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1D0286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9AB810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4F7D70F" w14:textId="77777777" w:rsidTr="00DB2C00">
        <w:trPr>
          <w:trHeight w:hRule="exact" w:val="240"/>
          <w:jc w:val="center"/>
        </w:trPr>
        <w:tc>
          <w:tcPr>
            <w:tcW w:w="9752" w:type="dxa"/>
            <w:gridSpan w:val="2"/>
            <w:tcBorders>
              <w:top w:val="nil"/>
              <w:left w:val="nil"/>
              <w:bottom w:val="nil"/>
              <w:right w:val="nil"/>
            </w:tcBorders>
          </w:tcPr>
          <w:p w14:paraId="23823354" w14:textId="77777777" w:rsidR="007D3602" w:rsidRPr="007F715F" w:rsidRDefault="007D3602" w:rsidP="00DB2C00"/>
        </w:tc>
      </w:tr>
      <w:tr w:rsidR="001F0173" w:rsidRPr="007F715F" w14:paraId="4ECA20FC" w14:textId="77777777" w:rsidTr="00DB2C00">
        <w:trPr>
          <w:trHeight w:val="240"/>
          <w:jc w:val="center"/>
        </w:trPr>
        <w:tc>
          <w:tcPr>
            <w:tcW w:w="4876" w:type="dxa"/>
            <w:tcBorders>
              <w:top w:val="nil"/>
              <w:left w:val="nil"/>
              <w:bottom w:val="nil"/>
              <w:right w:val="nil"/>
            </w:tcBorders>
          </w:tcPr>
          <w:p w14:paraId="43024778" w14:textId="77777777" w:rsidR="007D3602" w:rsidRPr="007F715F" w:rsidRDefault="007D3602" w:rsidP="00DB2C00">
            <w:pPr>
              <w:pStyle w:val="AmColumnHeading"/>
            </w:pPr>
            <w:r w:rsidRPr="007F715F">
              <w:lastRenderedPageBreak/>
              <w:t>Nacrt prijedloga rezolucije</w:t>
            </w:r>
          </w:p>
        </w:tc>
        <w:tc>
          <w:tcPr>
            <w:tcW w:w="4876" w:type="dxa"/>
            <w:tcBorders>
              <w:top w:val="nil"/>
              <w:left w:val="nil"/>
              <w:bottom w:val="nil"/>
              <w:right w:val="nil"/>
            </w:tcBorders>
          </w:tcPr>
          <w:p w14:paraId="497CAB72" w14:textId="77777777" w:rsidR="007D3602" w:rsidRPr="007F715F" w:rsidRDefault="007D3602" w:rsidP="00DB2C00">
            <w:pPr>
              <w:pStyle w:val="AmColumnHeading"/>
            </w:pPr>
            <w:r w:rsidRPr="007F715F">
              <w:t>Izmjena</w:t>
            </w:r>
          </w:p>
        </w:tc>
      </w:tr>
      <w:tr w:rsidR="001F0173" w:rsidRPr="007F715F" w14:paraId="3F5B9D90" w14:textId="77777777" w:rsidTr="00DB2C00">
        <w:trPr>
          <w:jc w:val="center"/>
        </w:trPr>
        <w:tc>
          <w:tcPr>
            <w:tcW w:w="4876" w:type="dxa"/>
            <w:tcBorders>
              <w:top w:val="nil"/>
              <w:left w:val="nil"/>
              <w:bottom w:val="nil"/>
              <w:right w:val="nil"/>
            </w:tcBorders>
          </w:tcPr>
          <w:p w14:paraId="3B6044F4" w14:textId="77777777" w:rsidR="007D3602" w:rsidRPr="007F715F" w:rsidRDefault="007D3602" w:rsidP="00DB2C00">
            <w:pPr>
              <w:pStyle w:val="Normal6a"/>
            </w:pPr>
            <w:r w:rsidRPr="007F715F">
              <w:t>15.</w:t>
            </w:r>
            <w:r w:rsidRPr="007F715F">
              <w:tab/>
              <w:t xml:space="preserve">smatra da se trgovinskim partnerstvom između EU-a i Afrike mora zaštititi pravo afričkih zemalja na neovisnost u opskrbi hranom i zajamčiti poštovanje načela održivosti te da se njime ne smiju ugroziti sigurnost opskrbe hranom, sigurnost hrane i kvaliteta hrane ni poticati krčenje šuma ili degradacija okoliša; vjeruje da će za to biti potrebno preuzeti veće obaveze na oba kontinenta i poticati sigurne, otporne i održive poljoprivredno-prehrambene sustave kako bi se povećali napori za </w:t>
            </w:r>
            <w:r w:rsidRPr="007F715F">
              <w:rPr>
                <w:b/>
                <w:i/>
              </w:rPr>
              <w:t>postizanje cilja održivog razvoja iskorjenjivanja</w:t>
            </w:r>
            <w:r w:rsidRPr="007F715F">
              <w:t xml:space="preserve"> gladi </w:t>
            </w:r>
            <w:r w:rsidRPr="007F715F">
              <w:rPr>
                <w:b/>
                <w:i/>
              </w:rPr>
              <w:t>do 2030. i poduprlo zajedničko djelovanje za ublažavanje klimatskih promjena</w:t>
            </w:r>
            <w:r w:rsidRPr="007F715F">
              <w:t xml:space="preserve">; naglašava važnost tehničke pomoći kako bi se izvoznicima u Africi pružila potpora za usklađivanje sa </w:t>
            </w:r>
            <w:r w:rsidRPr="007F715F">
              <w:rPr>
                <w:b/>
                <w:i/>
              </w:rPr>
              <w:t>zakonodavstvom EU-a o održivosti i</w:t>
            </w:r>
            <w:r w:rsidRPr="007F715F">
              <w:t xml:space="preserve"> standardima sigurnosti hrane;</w:t>
            </w:r>
          </w:p>
        </w:tc>
        <w:tc>
          <w:tcPr>
            <w:tcW w:w="4876" w:type="dxa"/>
            <w:tcBorders>
              <w:top w:val="nil"/>
              <w:left w:val="nil"/>
              <w:bottom w:val="nil"/>
              <w:right w:val="nil"/>
            </w:tcBorders>
          </w:tcPr>
          <w:p w14:paraId="77422392" w14:textId="77777777" w:rsidR="007D3602" w:rsidRPr="007F715F" w:rsidRDefault="007D3602" w:rsidP="00DB2C00">
            <w:pPr>
              <w:pStyle w:val="Normal6a"/>
            </w:pPr>
            <w:r w:rsidRPr="007F715F">
              <w:t>15.</w:t>
            </w:r>
            <w:r w:rsidRPr="007F715F">
              <w:tab/>
              <w:t xml:space="preserve">smatra da se trgovinskim partnerstvom između EU-a i Afrike mora zaštititi pravo afričkih zemalja na neovisnost u opskrbi hranom i zajamčiti poštovanje načela održivosti te da se njime ne smiju ugroziti sigurnost opskrbe hranom, sigurnost hrane i kvaliteta hrane ni poticati krčenje šuma ili degradacija okoliša; vjeruje da će za to biti potrebno preuzeti veće obaveze na oba kontinenta i poticati sigurne, otporne i održive poljoprivredno-prehrambene sustave kako bi se povećali napori za </w:t>
            </w:r>
            <w:r w:rsidRPr="007F715F">
              <w:rPr>
                <w:b/>
                <w:i/>
              </w:rPr>
              <w:t>veliko poboljšavanje sigurnosti opskrbe hranom i smanjivanje</w:t>
            </w:r>
            <w:r w:rsidRPr="007F715F">
              <w:t xml:space="preserve"> gladi; naglašava važnost tehničke pomoći kako bi se izvoznicima u Africi pružila potpora za usklađivanje sa standardima sigurnosti hrane;</w:t>
            </w:r>
          </w:p>
        </w:tc>
      </w:tr>
    </w:tbl>
    <w:p w14:paraId="38B86B2A"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5F3F989"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CCDA5D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860953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C48D32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0D8F17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DB3E63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15.a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CE8FA4E" w14:textId="77777777" w:rsidTr="00DB2C00">
        <w:trPr>
          <w:trHeight w:hRule="exact" w:val="240"/>
          <w:jc w:val="center"/>
        </w:trPr>
        <w:tc>
          <w:tcPr>
            <w:tcW w:w="9752" w:type="dxa"/>
            <w:gridSpan w:val="2"/>
            <w:tcBorders>
              <w:top w:val="nil"/>
              <w:left w:val="nil"/>
              <w:bottom w:val="nil"/>
              <w:right w:val="nil"/>
            </w:tcBorders>
          </w:tcPr>
          <w:p w14:paraId="5993246B" w14:textId="77777777" w:rsidR="007D3602" w:rsidRPr="007F715F" w:rsidRDefault="007D3602" w:rsidP="00DB2C00"/>
        </w:tc>
      </w:tr>
      <w:tr w:rsidR="001F0173" w:rsidRPr="007F715F" w14:paraId="45CF06A1" w14:textId="77777777" w:rsidTr="00DB2C00">
        <w:trPr>
          <w:trHeight w:val="240"/>
          <w:jc w:val="center"/>
        </w:trPr>
        <w:tc>
          <w:tcPr>
            <w:tcW w:w="4876" w:type="dxa"/>
            <w:tcBorders>
              <w:top w:val="nil"/>
              <w:left w:val="nil"/>
              <w:bottom w:val="nil"/>
              <w:right w:val="nil"/>
            </w:tcBorders>
          </w:tcPr>
          <w:p w14:paraId="10D76F9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3E07AAD" w14:textId="77777777" w:rsidR="007D3602" w:rsidRPr="007F715F" w:rsidRDefault="007D3602" w:rsidP="00DB2C00">
            <w:pPr>
              <w:pStyle w:val="AmColumnHeading"/>
            </w:pPr>
            <w:r w:rsidRPr="007F715F">
              <w:t>Izmjena</w:t>
            </w:r>
          </w:p>
        </w:tc>
      </w:tr>
      <w:tr w:rsidR="001F0173" w:rsidRPr="007F715F" w14:paraId="7CBAB62B" w14:textId="77777777" w:rsidTr="00DB2C00">
        <w:trPr>
          <w:jc w:val="center"/>
        </w:trPr>
        <w:tc>
          <w:tcPr>
            <w:tcW w:w="4876" w:type="dxa"/>
            <w:tcBorders>
              <w:top w:val="nil"/>
              <w:left w:val="nil"/>
              <w:bottom w:val="nil"/>
              <w:right w:val="nil"/>
            </w:tcBorders>
          </w:tcPr>
          <w:p w14:paraId="323E28C7" w14:textId="77777777" w:rsidR="007D3602" w:rsidRPr="007F715F" w:rsidRDefault="007D3602" w:rsidP="00DB2C00">
            <w:pPr>
              <w:pStyle w:val="Normal6a"/>
            </w:pPr>
          </w:p>
        </w:tc>
        <w:tc>
          <w:tcPr>
            <w:tcW w:w="4876" w:type="dxa"/>
            <w:tcBorders>
              <w:top w:val="nil"/>
              <w:left w:val="nil"/>
              <w:bottom w:val="nil"/>
              <w:right w:val="nil"/>
            </w:tcBorders>
          </w:tcPr>
          <w:p w14:paraId="15AF2F6A" w14:textId="77777777" w:rsidR="007D3602" w:rsidRPr="007F715F" w:rsidRDefault="007D3602" w:rsidP="00DB2C00">
            <w:pPr>
              <w:pStyle w:val="Normal6a"/>
            </w:pPr>
            <w:r w:rsidRPr="007F715F">
              <w:rPr>
                <w:b/>
                <w:i/>
              </w:rPr>
              <w:t>15.a</w:t>
            </w:r>
            <w:r w:rsidRPr="007F715F">
              <w:tab/>
            </w:r>
            <w:r w:rsidRPr="007F715F">
              <w:rPr>
                <w:b/>
                <w:i/>
              </w:rPr>
              <w:t xml:space="preserve">podsjeća da je u svojoj strategiji održivosti u području kemikalija iz 2020. Europska komisija najavila zabranu opasnih pesticida u okviru izvoza iz EU-a; poziva Europsku komisiju da predloži zakonodavstvo kojim se zabranjuje proizvodnja i izvoz pesticida zabranjenih u Europskoj uniji te jamči usklađenost unutarnjih standarda EU-a u području zdravlja i okoliša te njegovih praksi u području vanjske trgovine s partnerskim zemljama; naglašava da se mora dokinuti </w:t>
            </w:r>
            <w:r w:rsidRPr="007F715F">
              <w:rPr>
                <w:b/>
                <w:i/>
              </w:rPr>
              <w:lastRenderedPageBreak/>
              <w:t>praksa primjene dvostrukih standarda i doprinosa kršenjima ljudskih prava putem izvoza vrlo opasnih pesticida iz Europske unije u afričke zemlje, posebice kada su ti pesticidi zabranjeni u EU-u, ali i dalje izlažu južnoafričke poljoprivredne radnike, potrošače i ekosustave velikom riziku i opasnostima za zdravlje;</w:t>
            </w:r>
          </w:p>
        </w:tc>
      </w:tr>
    </w:tbl>
    <w:p w14:paraId="21EB8676"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39213A3"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EAEABD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E022B4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443C94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78D1A8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B40A64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15.a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50302E8" w14:textId="77777777" w:rsidTr="00DB2C00">
        <w:trPr>
          <w:trHeight w:hRule="exact" w:val="240"/>
          <w:jc w:val="center"/>
        </w:trPr>
        <w:tc>
          <w:tcPr>
            <w:tcW w:w="9752" w:type="dxa"/>
            <w:gridSpan w:val="2"/>
            <w:tcBorders>
              <w:top w:val="nil"/>
              <w:left w:val="nil"/>
              <w:bottom w:val="nil"/>
              <w:right w:val="nil"/>
            </w:tcBorders>
          </w:tcPr>
          <w:p w14:paraId="6A38EDAD" w14:textId="77777777" w:rsidR="007D3602" w:rsidRPr="007F715F" w:rsidRDefault="007D3602" w:rsidP="00DB2C00"/>
        </w:tc>
      </w:tr>
      <w:tr w:rsidR="001F0173" w:rsidRPr="007F715F" w14:paraId="7A285969" w14:textId="77777777" w:rsidTr="00DB2C00">
        <w:trPr>
          <w:trHeight w:val="240"/>
          <w:jc w:val="center"/>
        </w:trPr>
        <w:tc>
          <w:tcPr>
            <w:tcW w:w="4876" w:type="dxa"/>
            <w:tcBorders>
              <w:top w:val="nil"/>
              <w:left w:val="nil"/>
              <w:bottom w:val="nil"/>
              <w:right w:val="nil"/>
            </w:tcBorders>
          </w:tcPr>
          <w:p w14:paraId="7F9337D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DD186AC" w14:textId="77777777" w:rsidR="007D3602" w:rsidRPr="007F715F" w:rsidRDefault="007D3602" w:rsidP="00DB2C00">
            <w:pPr>
              <w:pStyle w:val="AmColumnHeading"/>
            </w:pPr>
            <w:r w:rsidRPr="007F715F">
              <w:t>Izmjena</w:t>
            </w:r>
          </w:p>
        </w:tc>
      </w:tr>
      <w:tr w:rsidR="001F0173" w:rsidRPr="007F715F" w14:paraId="10B4B90D" w14:textId="77777777" w:rsidTr="00DB2C00">
        <w:trPr>
          <w:jc w:val="center"/>
        </w:trPr>
        <w:tc>
          <w:tcPr>
            <w:tcW w:w="4876" w:type="dxa"/>
            <w:tcBorders>
              <w:top w:val="nil"/>
              <w:left w:val="nil"/>
              <w:bottom w:val="nil"/>
              <w:right w:val="nil"/>
            </w:tcBorders>
          </w:tcPr>
          <w:p w14:paraId="78FB04AE" w14:textId="77777777" w:rsidR="007D3602" w:rsidRPr="007F715F" w:rsidRDefault="007D3602" w:rsidP="00DB2C00">
            <w:pPr>
              <w:pStyle w:val="Normal6a"/>
            </w:pPr>
          </w:p>
        </w:tc>
        <w:tc>
          <w:tcPr>
            <w:tcW w:w="4876" w:type="dxa"/>
            <w:tcBorders>
              <w:top w:val="nil"/>
              <w:left w:val="nil"/>
              <w:bottom w:val="nil"/>
              <w:right w:val="nil"/>
            </w:tcBorders>
          </w:tcPr>
          <w:p w14:paraId="50EF8B02" w14:textId="77777777" w:rsidR="007D3602" w:rsidRPr="007F715F" w:rsidRDefault="007D3602" w:rsidP="00DB2C00">
            <w:pPr>
              <w:pStyle w:val="Normal6a"/>
            </w:pPr>
            <w:r w:rsidRPr="007F715F">
              <w:rPr>
                <w:b/>
                <w:i/>
              </w:rPr>
              <w:t>15.a</w:t>
            </w:r>
            <w:r w:rsidRPr="007F715F">
              <w:tab/>
            </w:r>
            <w:r w:rsidRPr="007F715F">
              <w:rPr>
                <w:b/>
                <w:i/>
              </w:rPr>
              <w:t>poziva na jačanje partnerstva između EU-a i Afrike u području digitalne trgovine, fokusiranje na uklanjanje prepreka, poboljšavanje regulatorne suradnje, razvoj digitalnih vještina, širenje digitalne infrastrukture i potporu za integraciju MSP-ova u digitalne lance vrijednosti;</w:t>
            </w:r>
          </w:p>
        </w:tc>
      </w:tr>
    </w:tbl>
    <w:p w14:paraId="002BDBBA"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D99244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A3F4E38"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9A8A07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5210B8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FC46ED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DDD39C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16.</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3B4852C" w14:textId="77777777" w:rsidTr="00DB2C00">
        <w:trPr>
          <w:trHeight w:hRule="exact" w:val="240"/>
          <w:jc w:val="center"/>
        </w:trPr>
        <w:tc>
          <w:tcPr>
            <w:tcW w:w="9752" w:type="dxa"/>
            <w:gridSpan w:val="2"/>
            <w:tcBorders>
              <w:top w:val="nil"/>
              <w:left w:val="nil"/>
              <w:bottom w:val="nil"/>
              <w:right w:val="nil"/>
            </w:tcBorders>
          </w:tcPr>
          <w:p w14:paraId="3AFE2A96" w14:textId="77777777" w:rsidR="007D3602" w:rsidRPr="007F715F" w:rsidRDefault="007D3602" w:rsidP="00DB2C00"/>
        </w:tc>
      </w:tr>
      <w:tr w:rsidR="001F0173" w:rsidRPr="007F715F" w14:paraId="2EF1D4D4" w14:textId="77777777" w:rsidTr="00DB2C00">
        <w:trPr>
          <w:trHeight w:val="240"/>
          <w:jc w:val="center"/>
        </w:trPr>
        <w:tc>
          <w:tcPr>
            <w:tcW w:w="4876" w:type="dxa"/>
            <w:tcBorders>
              <w:top w:val="nil"/>
              <w:left w:val="nil"/>
              <w:bottom w:val="nil"/>
              <w:right w:val="nil"/>
            </w:tcBorders>
          </w:tcPr>
          <w:p w14:paraId="7F65CA2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F099DA6" w14:textId="77777777" w:rsidR="007D3602" w:rsidRPr="007F715F" w:rsidRDefault="007D3602" w:rsidP="00DB2C00">
            <w:pPr>
              <w:pStyle w:val="AmColumnHeading"/>
            </w:pPr>
            <w:r w:rsidRPr="007F715F">
              <w:t>Izmjena</w:t>
            </w:r>
          </w:p>
        </w:tc>
      </w:tr>
      <w:tr w:rsidR="001F0173" w:rsidRPr="007F715F" w14:paraId="2D7A4D11" w14:textId="77777777" w:rsidTr="00DB2C00">
        <w:trPr>
          <w:jc w:val="center"/>
        </w:trPr>
        <w:tc>
          <w:tcPr>
            <w:tcW w:w="4876" w:type="dxa"/>
            <w:tcBorders>
              <w:top w:val="nil"/>
              <w:left w:val="nil"/>
              <w:bottom w:val="nil"/>
              <w:right w:val="nil"/>
            </w:tcBorders>
          </w:tcPr>
          <w:p w14:paraId="0E7E95AC" w14:textId="77777777" w:rsidR="007D3602" w:rsidRPr="007F715F" w:rsidRDefault="007D3602" w:rsidP="00DB2C00">
            <w:pPr>
              <w:pStyle w:val="Normal6a"/>
            </w:pPr>
            <w:r w:rsidRPr="007F715F">
              <w:t>16.</w:t>
            </w:r>
            <w:r w:rsidRPr="007F715F">
              <w:tab/>
              <w:t xml:space="preserve">poziva Komisiju i države članice da osiguraju bolju koordinaciju i djeluju jedinstveno u suradnji s afričkim partnerskim zemljama te da poboljšaju komunikaciju i povećaju vidljivost suradnje u pitanjima povezanima s </w:t>
            </w:r>
            <w:r w:rsidRPr="007F715F">
              <w:lastRenderedPageBreak/>
              <w:t xml:space="preserve">trgovinom i ulaganjima, posebno u okviru strategije Global </w:t>
            </w:r>
            <w:proofErr w:type="spellStart"/>
            <w:r w:rsidRPr="007F715F">
              <w:t>Gateway</w:t>
            </w:r>
            <w:proofErr w:type="spellEnd"/>
            <w:r w:rsidRPr="007F715F">
              <w:t xml:space="preserve"> i inicijative Pomoć za trgovinu, prihvaćajući istinski pristup Tima Europa;</w:t>
            </w:r>
          </w:p>
        </w:tc>
        <w:tc>
          <w:tcPr>
            <w:tcW w:w="4876" w:type="dxa"/>
            <w:tcBorders>
              <w:top w:val="nil"/>
              <w:left w:val="nil"/>
              <w:bottom w:val="nil"/>
              <w:right w:val="nil"/>
            </w:tcBorders>
          </w:tcPr>
          <w:p w14:paraId="294093FE" w14:textId="77777777" w:rsidR="007D3602" w:rsidRPr="007F715F" w:rsidRDefault="007D3602" w:rsidP="00DB2C00">
            <w:pPr>
              <w:pStyle w:val="Normal6a"/>
            </w:pPr>
            <w:r w:rsidRPr="007F715F">
              <w:lastRenderedPageBreak/>
              <w:t>16.</w:t>
            </w:r>
            <w:r w:rsidRPr="007F715F">
              <w:tab/>
              <w:t xml:space="preserve">poziva Komisiju i države članice da osiguraju bolju koordinaciju i djeluju jedinstveno u suradnji s afričkim partnerskim zemljama te da poboljšaju komunikaciju i povećaju vidljivost suradnje u pitanjima povezanima s </w:t>
            </w:r>
            <w:r w:rsidRPr="007F715F">
              <w:lastRenderedPageBreak/>
              <w:t xml:space="preserve">trgovinom i ulaganjima, posebno u okviru strategije Global </w:t>
            </w:r>
            <w:proofErr w:type="spellStart"/>
            <w:r w:rsidRPr="007F715F">
              <w:t>Gateway</w:t>
            </w:r>
            <w:proofErr w:type="spellEnd"/>
            <w:r w:rsidRPr="007F715F">
              <w:t xml:space="preserve"> i inicijative Pomoć za trgovinu, prihvaćajući istinski pristup Tima Europa; </w:t>
            </w:r>
            <w:r w:rsidRPr="007F715F">
              <w:rPr>
                <w:b/>
                <w:i/>
              </w:rPr>
              <w:t>naglašava da je inicijativa Pomoć za trgovinu strateška platforma koja omogućuje operativnu provedbu Tima Europa, osigurava poboljšanu poslovnu klimu radi privlačenja privatnog sektora te koordinira potporu EU-a za kontinentalno područje slobodne trgovine u Africi;</w:t>
            </w:r>
          </w:p>
        </w:tc>
      </w:tr>
    </w:tbl>
    <w:p w14:paraId="47EB5E31"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B894F8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D543C4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39949D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AB33D2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93D34B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C1D2C5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16.</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BA6E0DA" w14:textId="77777777" w:rsidTr="00DB2C00">
        <w:trPr>
          <w:trHeight w:hRule="exact" w:val="240"/>
          <w:jc w:val="center"/>
        </w:trPr>
        <w:tc>
          <w:tcPr>
            <w:tcW w:w="9752" w:type="dxa"/>
            <w:gridSpan w:val="2"/>
            <w:tcBorders>
              <w:top w:val="nil"/>
              <w:left w:val="nil"/>
              <w:bottom w:val="nil"/>
              <w:right w:val="nil"/>
            </w:tcBorders>
          </w:tcPr>
          <w:p w14:paraId="063C2011" w14:textId="77777777" w:rsidR="007D3602" w:rsidRPr="007F715F" w:rsidRDefault="007D3602" w:rsidP="00DB2C00"/>
        </w:tc>
      </w:tr>
      <w:tr w:rsidR="001F0173" w:rsidRPr="007F715F" w14:paraId="0E94151C" w14:textId="77777777" w:rsidTr="00DB2C00">
        <w:trPr>
          <w:trHeight w:val="240"/>
          <w:jc w:val="center"/>
        </w:trPr>
        <w:tc>
          <w:tcPr>
            <w:tcW w:w="4876" w:type="dxa"/>
            <w:tcBorders>
              <w:top w:val="nil"/>
              <w:left w:val="nil"/>
              <w:bottom w:val="nil"/>
              <w:right w:val="nil"/>
            </w:tcBorders>
          </w:tcPr>
          <w:p w14:paraId="5C0CD94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3F8103E" w14:textId="77777777" w:rsidR="007D3602" w:rsidRPr="007F715F" w:rsidRDefault="007D3602" w:rsidP="00DB2C00">
            <w:pPr>
              <w:pStyle w:val="AmColumnHeading"/>
            </w:pPr>
            <w:r w:rsidRPr="007F715F">
              <w:t>Izmjena</w:t>
            </w:r>
          </w:p>
        </w:tc>
      </w:tr>
      <w:tr w:rsidR="001F0173" w:rsidRPr="007F715F" w14:paraId="1BE59207" w14:textId="77777777" w:rsidTr="00DB2C00">
        <w:trPr>
          <w:jc w:val="center"/>
        </w:trPr>
        <w:tc>
          <w:tcPr>
            <w:tcW w:w="4876" w:type="dxa"/>
            <w:tcBorders>
              <w:top w:val="nil"/>
              <w:left w:val="nil"/>
              <w:bottom w:val="nil"/>
              <w:right w:val="nil"/>
            </w:tcBorders>
          </w:tcPr>
          <w:p w14:paraId="61FA8CF1" w14:textId="77777777" w:rsidR="007D3602" w:rsidRPr="007F715F" w:rsidRDefault="007D3602" w:rsidP="00DB2C00">
            <w:pPr>
              <w:pStyle w:val="Normal6a"/>
            </w:pPr>
            <w:r w:rsidRPr="007F715F">
              <w:t>16.</w:t>
            </w:r>
            <w:r w:rsidRPr="007F715F">
              <w:tab/>
              <w:t xml:space="preserve">poziva Komisiju i države članice da osiguraju bolju koordinaciju </w:t>
            </w:r>
            <w:r w:rsidRPr="007F715F">
              <w:rPr>
                <w:b/>
                <w:i/>
              </w:rPr>
              <w:t>i djeluju jedinstveno</w:t>
            </w:r>
            <w:r w:rsidRPr="007F715F">
              <w:t xml:space="preserve"> u suradnji s afričkim partnerskim zemljama te da poboljšaju komunikaciju i povećaju vidljivost suradnje u pitanjima povezanima s trgovinom i ulaganjima, posebno u okviru strategije Global </w:t>
            </w:r>
            <w:proofErr w:type="spellStart"/>
            <w:r w:rsidRPr="007F715F">
              <w:t>Gateway</w:t>
            </w:r>
            <w:proofErr w:type="spellEnd"/>
            <w:r w:rsidRPr="007F715F">
              <w:t xml:space="preserve"> i inicijative Pomoć za trgovinu</w:t>
            </w:r>
            <w:r w:rsidRPr="007F715F">
              <w:rPr>
                <w:b/>
                <w:i/>
              </w:rPr>
              <w:t>, prihvaćajući istinski pristup Tima Europa</w:t>
            </w:r>
            <w:r w:rsidRPr="007F715F">
              <w:t>;</w:t>
            </w:r>
          </w:p>
        </w:tc>
        <w:tc>
          <w:tcPr>
            <w:tcW w:w="4876" w:type="dxa"/>
            <w:tcBorders>
              <w:top w:val="nil"/>
              <w:left w:val="nil"/>
              <w:bottom w:val="nil"/>
              <w:right w:val="nil"/>
            </w:tcBorders>
          </w:tcPr>
          <w:p w14:paraId="63FDD51C" w14:textId="77777777" w:rsidR="007D3602" w:rsidRPr="007F715F" w:rsidRDefault="007D3602" w:rsidP="00DB2C00">
            <w:pPr>
              <w:pStyle w:val="Normal6a"/>
            </w:pPr>
            <w:r w:rsidRPr="007F715F">
              <w:t>16.</w:t>
            </w:r>
            <w:r w:rsidRPr="007F715F">
              <w:tab/>
              <w:t xml:space="preserve">poziva Komisiju i države članice da osiguraju bolju koordinaciju u suradnji s afričkim partnerskim zemljama te da poboljšaju komunikaciju i povećaju vidljivost suradnje u pitanjima povezanima s trgovinom i ulaganjima, posebno u okviru strategije Global </w:t>
            </w:r>
            <w:proofErr w:type="spellStart"/>
            <w:r w:rsidRPr="007F715F">
              <w:t>Gateway</w:t>
            </w:r>
            <w:proofErr w:type="spellEnd"/>
            <w:r w:rsidRPr="007F715F">
              <w:t xml:space="preserve"> i inicijative Pomoć za trgovinu;</w:t>
            </w:r>
          </w:p>
        </w:tc>
      </w:tr>
    </w:tbl>
    <w:p w14:paraId="511FDDE0"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E8FB137"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159769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0284C3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500A90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56163A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439165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16.a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A53C636" w14:textId="77777777" w:rsidTr="00DB2C00">
        <w:trPr>
          <w:trHeight w:hRule="exact" w:val="240"/>
          <w:jc w:val="center"/>
        </w:trPr>
        <w:tc>
          <w:tcPr>
            <w:tcW w:w="9752" w:type="dxa"/>
            <w:gridSpan w:val="2"/>
            <w:tcBorders>
              <w:top w:val="nil"/>
              <w:left w:val="nil"/>
              <w:bottom w:val="nil"/>
              <w:right w:val="nil"/>
            </w:tcBorders>
          </w:tcPr>
          <w:p w14:paraId="2D1C1B65" w14:textId="77777777" w:rsidR="007D3602" w:rsidRPr="007F715F" w:rsidRDefault="007D3602" w:rsidP="00DB2C00"/>
        </w:tc>
      </w:tr>
      <w:tr w:rsidR="001F0173" w:rsidRPr="007F715F" w14:paraId="57C03702" w14:textId="77777777" w:rsidTr="00DB2C00">
        <w:trPr>
          <w:trHeight w:val="240"/>
          <w:jc w:val="center"/>
        </w:trPr>
        <w:tc>
          <w:tcPr>
            <w:tcW w:w="4876" w:type="dxa"/>
            <w:tcBorders>
              <w:top w:val="nil"/>
              <w:left w:val="nil"/>
              <w:bottom w:val="nil"/>
              <w:right w:val="nil"/>
            </w:tcBorders>
          </w:tcPr>
          <w:p w14:paraId="6AE7DB4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BD3646B" w14:textId="77777777" w:rsidR="007D3602" w:rsidRPr="007F715F" w:rsidRDefault="007D3602" w:rsidP="00DB2C00">
            <w:pPr>
              <w:pStyle w:val="AmColumnHeading"/>
            </w:pPr>
            <w:r w:rsidRPr="007F715F">
              <w:t>Izmjena</w:t>
            </w:r>
          </w:p>
        </w:tc>
      </w:tr>
      <w:tr w:rsidR="001F0173" w:rsidRPr="007F715F" w14:paraId="64DFBDF7" w14:textId="77777777" w:rsidTr="00DB2C00">
        <w:trPr>
          <w:jc w:val="center"/>
        </w:trPr>
        <w:tc>
          <w:tcPr>
            <w:tcW w:w="4876" w:type="dxa"/>
            <w:tcBorders>
              <w:top w:val="nil"/>
              <w:left w:val="nil"/>
              <w:bottom w:val="nil"/>
              <w:right w:val="nil"/>
            </w:tcBorders>
          </w:tcPr>
          <w:p w14:paraId="040B3547" w14:textId="77777777" w:rsidR="007D3602" w:rsidRPr="007F715F" w:rsidRDefault="007D3602" w:rsidP="00DB2C00">
            <w:pPr>
              <w:pStyle w:val="Normal6a"/>
            </w:pPr>
          </w:p>
        </w:tc>
        <w:tc>
          <w:tcPr>
            <w:tcW w:w="4876" w:type="dxa"/>
            <w:tcBorders>
              <w:top w:val="nil"/>
              <w:left w:val="nil"/>
              <w:bottom w:val="nil"/>
              <w:right w:val="nil"/>
            </w:tcBorders>
          </w:tcPr>
          <w:p w14:paraId="3D078756" w14:textId="77777777" w:rsidR="007D3602" w:rsidRPr="007F715F" w:rsidRDefault="007D3602" w:rsidP="00DB2C00">
            <w:pPr>
              <w:pStyle w:val="Normal6a"/>
            </w:pPr>
            <w:r w:rsidRPr="007F715F">
              <w:rPr>
                <w:b/>
                <w:i/>
              </w:rPr>
              <w:t>16.a</w:t>
            </w:r>
            <w:r w:rsidRPr="007F715F">
              <w:tab/>
            </w:r>
            <w:r w:rsidRPr="007F715F">
              <w:rPr>
                <w:b/>
                <w:i/>
              </w:rPr>
              <w:t>naglašava znanstvenu, medicinsku i epidemiološku stručnost koja je razvijena u nekoliko afričkih država i koja služi za borbu protiv posebno opasnih virusa te podsjeća da sve veći rizici od pandemije također predstavljaju velik izazov za otpornost lanaca opskrbe i stabilnost globalne trgovine; u tom kontekstu poziva na jača partnerstva između EU-a i Afrike u medicinskom i farmaceutskom sektoru, naročito u područjima lokalne proizvodnje, istraživanja, dijeljenja tehnologije, dijeljenja intelektualnog vlasništva i industrijskih kapaciteta za zdravstvenu skrb;</w:t>
            </w:r>
          </w:p>
        </w:tc>
      </w:tr>
    </w:tbl>
    <w:p w14:paraId="768790C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9C94F1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23FBC5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2293DF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Vicent</w:t>
      </w:r>
      <w:proofErr w:type="spellEnd"/>
      <w:r w:rsidRPr="007F715F">
        <w:t xml:space="preserve"> </w:t>
      </w:r>
      <w:proofErr w:type="spellStart"/>
      <w:r w:rsidRPr="007F715F">
        <w:t>Marzà</w:t>
      </w:r>
      <w:proofErr w:type="spellEnd"/>
      <w:r w:rsidRPr="007F715F">
        <w:t xml:space="preserve"> </w:t>
      </w:r>
      <w:proofErr w:type="spellStart"/>
      <w:r w:rsidRPr="007F715F">
        <w:t>Ibáñez</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33BA112" w14:textId="77777777" w:rsidR="007D3602" w:rsidRPr="007F715F" w:rsidRDefault="007D3602" w:rsidP="007D3602">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r w:rsidRPr="007F715F">
        <w:rPr>
          <w:rStyle w:val="HideTWBInt"/>
          <w:color w:val="auto"/>
        </w:rPr>
        <w:t>{</w:t>
      </w:r>
      <w:proofErr w:type="spellStart"/>
      <w:r w:rsidRPr="007F715F">
        <w:rPr>
          <w:rStyle w:val="HideTWBInt"/>
          <w:color w:val="auto"/>
        </w:rPr>
        <w:t>Verts</w:t>
      </w:r>
      <w:proofErr w:type="spellEnd"/>
      <w:r w:rsidRPr="007F715F">
        <w:rPr>
          <w:rStyle w:val="HideTWBInt"/>
          <w:color w:val="auto"/>
        </w:rPr>
        <w:t>/ALE}</w:t>
      </w:r>
      <w:r w:rsidRPr="007F715F">
        <w:t xml:space="preserve">u ime Kluba zastupnika </w:t>
      </w:r>
      <w:proofErr w:type="spellStart"/>
      <w:r w:rsidRPr="007F715F">
        <w:t>Verts</w:t>
      </w:r>
      <w:proofErr w:type="spellEnd"/>
      <w:r w:rsidRPr="007F715F">
        <w:t>/ALE-a</w:t>
      </w:r>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p>
    <w:p w14:paraId="319F160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F1D6A0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67A6E8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4BF2B3F" w14:textId="77777777" w:rsidTr="00DB2C00">
        <w:trPr>
          <w:trHeight w:hRule="exact" w:val="240"/>
          <w:jc w:val="center"/>
        </w:trPr>
        <w:tc>
          <w:tcPr>
            <w:tcW w:w="9752" w:type="dxa"/>
            <w:gridSpan w:val="2"/>
            <w:tcBorders>
              <w:top w:val="nil"/>
              <w:left w:val="nil"/>
              <w:bottom w:val="nil"/>
              <w:right w:val="nil"/>
            </w:tcBorders>
          </w:tcPr>
          <w:p w14:paraId="01F024C4" w14:textId="77777777" w:rsidR="007D3602" w:rsidRPr="007F715F" w:rsidRDefault="007D3602" w:rsidP="00DB2C00"/>
        </w:tc>
      </w:tr>
      <w:tr w:rsidR="001F0173" w:rsidRPr="007F715F" w14:paraId="4A2C81AA" w14:textId="77777777" w:rsidTr="00DB2C00">
        <w:trPr>
          <w:trHeight w:val="240"/>
          <w:jc w:val="center"/>
        </w:trPr>
        <w:tc>
          <w:tcPr>
            <w:tcW w:w="4876" w:type="dxa"/>
            <w:tcBorders>
              <w:top w:val="nil"/>
              <w:left w:val="nil"/>
              <w:bottom w:val="nil"/>
              <w:right w:val="nil"/>
            </w:tcBorders>
          </w:tcPr>
          <w:p w14:paraId="64EB0AFF"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811B3D4" w14:textId="77777777" w:rsidR="007D3602" w:rsidRPr="007F715F" w:rsidRDefault="007D3602" w:rsidP="00DB2C00">
            <w:pPr>
              <w:pStyle w:val="AmColumnHeading"/>
            </w:pPr>
            <w:r w:rsidRPr="007F715F">
              <w:t>Izmjena</w:t>
            </w:r>
          </w:p>
        </w:tc>
      </w:tr>
      <w:tr w:rsidR="001F0173" w:rsidRPr="007F715F" w14:paraId="69253EF0" w14:textId="77777777" w:rsidTr="00DB2C00">
        <w:trPr>
          <w:jc w:val="center"/>
        </w:trPr>
        <w:tc>
          <w:tcPr>
            <w:tcW w:w="4876" w:type="dxa"/>
            <w:tcBorders>
              <w:top w:val="nil"/>
              <w:left w:val="nil"/>
              <w:bottom w:val="nil"/>
              <w:right w:val="nil"/>
            </w:tcBorders>
          </w:tcPr>
          <w:p w14:paraId="287732B2" w14:textId="77777777" w:rsidR="007D3602" w:rsidRPr="007F715F" w:rsidRDefault="007D3602" w:rsidP="00DB2C00">
            <w:pPr>
              <w:pStyle w:val="Normal6a"/>
            </w:pPr>
            <w:r w:rsidRPr="007F715F">
              <w:t>17.</w:t>
            </w:r>
            <w:r w:rsidRPr="007F715F">
              <w:tab/>
              <w:t>uvjeren je da se trgovinski i ulagački odnosi EU-a i Afrike moraju temeljiti na međuljudskom pristupu, uz promicanje razmjena civilnog društva te obrazovnih i istraživačkih inicijativa; naglašava da sudjelovanje organizacija civilnog društva mora biti temelj strategije EU-a i Afričke unije za postizanje ciljeva održivog razvoja;</w:t>
            </w:r>
          </w:p>
        </w:tc>
        <w:tc>
          <w:tcPr>
            <w:tcW w:w="4876" w:type="dxa"/>
            <w:tcBorders>
              <w:top w:val="nil"/>
              <w:left w:val="nil"/>
              <w:bottom w:val="nil"/>
              <w:right w:val="nil"/>
            </w:tcBorders>
          </w:tcPr>
          <w:p w14:paraId="7FE0ABA1" w14:textId="77777777" w:rsidR="007D3602" w:rsidRPr="007F715F" w:rsidRDefault="007D3602" w:rsidP="00DB2C00">
            <w:pPr>
              <w:pStyle w:val="Normal6a"/>
            </w:pPr>
            <w:r w:rsidRPr="007F715F">
              <w:t>17.</w:t>
            </w:r>
            <w:r w:rsidRPr="007F715F">
              <w:tab/>
              <w:t xml:space="preserve">uvjeren je da se trgovinski i ulagački odnosi EU-a i Afrike moraju temeljiti na međuljudskom pristupu, uz promicanje razmjena civilnog društva te obrazovnih i istraživačkih inicijativa; naglašava da sudjelovanje organizacija civilnog društva mora biti temelj strategije EU-a i Afričke unije za postizanje ciljeva održivog razvoja </w:t>
            </w:r>
            <w:r w:rsidRPr="007F715F">
              <w:rPr>
                <w:b/>
                <w:i/>
              </w:rPr>
              <w:t xml:space="preserve">te prima na znanje da je prošle godine velika skupina organizacija civilnog društva, katoličkih biskupa putem CIDSE-a i COMECE-a, sindikata, članova akademske zajednice i sudaca izrazila ozbiljnu zabrinutost zbog sve veće izloženosti Afrikanaca toksičnim kemikalijama koje se posebice primjenjuju u poljoprivredi, što sve više uzrokuje poteškoće s disanjem, trovanja </w:t>
            </w:r>
            <w:r w:rsidRPr="007F715F">
              <w:rPr>
                <w:b/>
                <w:i/>
              </w:rPr>
              <w:lastRenderedPageBreak/>
              <w:t>sa smrtnim ishodom i rastuće stope raka u poljoprivrednim regijama</w:t>
            </w:r>
            <w:r w:rsidRPr="007F715F">
              <w:t>;</w:t>
            </w:r>
          </w:p>
        </w:tc>
      </w:tr>
    </w:tbl>
    <w:p w14:paraId="54EC7C57"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F6AF8D0"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9D99CEC"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C66016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0505C9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5FD62C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4C3362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AB59CDC" w14:textId="77777777" w:rsidTr="00DB2C00">
        <w:trPr>
          <w:trHeight w:hRule="exact" w:val="240"/>
          <w:jc w:val="center"/>
        </w:trPr>
        <w:tc>
          <w:tcPr>
            <w:tcW w:w="9752" w:type="dxa"/>
            <w:gridSpan w:val="2"/>
            <w:tcBorders>
              <w:top w:val="nil"/>
              <w:left w:val="nil"/>
              <w:bottom w:val="nil"/>
              <w:right w:val="nil"/>
            </w:tcBorders>
          </w:tcPr>
          <w:p w14:paraId="60021391" w14:textId="77777777" w:rsidR="007D3602" w:rsidRPr="007F715F" w:rsidRDefault="007D3602" w:rsidP="00DB2C00"/>
        </w:tc>
      </w:tr>
      <w:tr w:rsidR="001F0173" w:rsidRPr="007F715F" w14:paraId="4DAB2F69" w14:textId="77777777" w:rsidTr="00DB2C00">
        <w:trPr>
          <w:trHeight w:val="240"/>
          <w:jc w:val="center"/>
        </w:trPr>
        <w:tc>
          <w:tcPr>
            <w:tcW w:w="4876" w:type="dxa"/>
            <w:tcBorders>
              <w:top w:val="nil"/>
              <w:left w:val="nil"/>
              <w:bottom w:val="nil"/>
              <w:right w:val="nil"/>
            </w:tcBorders>
          </w:tcPr>
          <w:p w14:paraId="344F6F1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6650CDC" w14:textId="77777777" w:rsidR="007D3602" w:rsidRPr="007F715F" w:rsidRDefault="007D3602" w:rsidP="00DB2C00">
            <w:pPr>
              <w:pStyle w:val="AmColumnHeading"/>
            </w:pPr>
            <w:r w:rsidRPr="007F715F">
              <w:t>Izmjena</w:t>
            </w:r>
          </w:p>
        </w:tc>
      </w:tr>
      <w:tr w:rsidR="001F0173" w:rsidRPr="007F715F" w14:paraId="3A8D5CDF" w14:textId="77777777" w:rsidTr="00DB2C00">
        <w:trPr>
          <w:jc w:val="center"/>
        </w:trPr>
        <w:tc>
          <w:tcPr>
            <w:tcW w:w="4876" w:type="dxa"/>
            <w:tcBorders>
              <w:top w:val="nil"/>
              <w:left w:val="nil"/>
              <w:bottom w:val="nil"/>
              <w:right w:val="nil"/>
            </w:tcBorders>
          </w:tcPr>
          <w:p w14:paraId="3B46A0AB" w14:textId="77777777" w:rsidR="007D3602" w:rsidRPr="007F715F" w:rsidRDefault="007D3602" w:rsidP="00DB2C00">
            <w:pPr>
              <w:pStyle w:val="Normal6a"/>
            </w:pPr>
            <w:r w:rsidRPr="007F715F">
              <w:t>17.</w:t>
            </w:r>
            <w:r w:rsidRPr="007F715F">
              <w:tab/>
              <w:t>uvjeren je da se trgovinski i ulagački odnosi EU-a i Afrike moraju temeljiti na međuljudskom pristupu, uz promicanje razmjena civilnog društva te obrazovnih i istraživačkih inicijativa; naglašava da sudjelovanje organizacija civilnog društva mora biti temelj strategije EU-a i Afričke unije za postizanje ciljeva održivog razvoja;</w:t>
            </w:r>
          </w:p>
        </w:tc>
        <w:tc>
          <w:tcPr>
            <w:tcW w:w="4876" w:type="dxa"/>
            <w:tcBorders>
              <w:top w:val="nil"/>
              <w:left w:val="nil"/>
              <w:bottom w:val="nil"/>
              <w:right w:val="nil"/>
            </w:tcBorders>
          </w:tcPr>
          <w:p w14:paraId="1F8E8B94" w14:textId="77777777" w:rsidR="007D3602" w:rsidRPr="007F715F" w:rsidRDefault="007D3602" w:rsidP="00DB2C00">
            <w:pPr>
              <w:pStyle w:val="Normal6a"/>
            </w:pPr>
            <w:r w:rsidRPr="007F715F">
              <w:t>17.</w:t>
            </w:r>
            <w:r w:rsidRPr="007F715F">
              <w:tab/>
              <w:t xml:space="preserve">uvjeren je da se trgovinski i ulagački odnosi EU-a i Afrike moraju temeljiti na međuljudskom pristupu, uz promicanje razmjena civilnog društva te obrazovnih i istraživačkih inicijativa; naglašava da sudjelovanje organizacija civilnog društva mora biti temelj strategije EU-a i Afričke unije za postizanje ciljeva održivog razvoja; </w:t>
            </w:r>
            <w:r w:rsidRPr="007F715F">
              <w:rPr>
                <w:b/>
                <w:i/>
              </w:rPr>
              <w:t>podsjeća da dijaspore imaju ključnu ulogu kao posrednici na kulturnoj, institucijskoj i gospodarskoj razini te da olakšavaju gospodarski i socijalni napredak; podsjeća da su i Agenda UN-a 2030 i Agenda AU-a 2063 dio dinamike koja uključuje više dionika, među ostalim i vlade, privatni sektor, akademsku zajednicu i financijske institucije;</w:t>
            </w:r>
          </w:p>
        </w:tc>
      </w:tr>
    </w:tbl>
    <w:p w14:paraId="5C30A203"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0C44679"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0E6D6F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2D19E9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EBCFC8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331084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B179D6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BBDB1E0" w14:textId="77777777" w:rsidTr="00DB2C00">
        <w:trPr>
          <w:trHeight w:hRule="exact" w:val="240"/>
          <w:jc w:val="center"/>
        </w:trPr>
        <w:tc>
          <w:tcPr>
            <w:tcW w:w="9752" w:type="dxa"/>
            <w:gridSpan w:val="2"/>
            <w:tcBorders>
              <w:top w:val="nil"/>
              <w:left w:val="nil"/>
              <w:bottom w:val="nil"/>
              <w:right w:val="nil"/>
            </w:tcBorders>
          </w:tcPr>
          <w:p w14:paraId="03FD694F" w14:textId="77777777" w:rsidR="007D3602" w:rsidRPr="007F715F" w:rsidRDefault="007D3602" w:rsidP="00DB2C00"/>
        </w:tc>
      </w:tr>
      <w:tr w:rsidR="001F0173" w:rsidRPr="007F715F" w14:paraId="568F16C7" w14:textId="77777777" w:rsidTr="00DB2C00">
        <w:trPr>
          <w:trHeight w:val="240"/>
          <w:jc w:val="center"/>
        </w:trPr>
        <w:tc>
          <w:tcPr>
            <w:tcW w:w="4876" w:type="dxa"/>
            <w:tcBorders>
              <w:top w:val="nil"/>
              <w:left w:val="nil"/>
              <w:bottom w:val="nil"/>
              <w:right w:val="nil"/>
            </w:tcBorders>
          </w:tcPr>
          <w:p w14:paraId="275D9E5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D913445" w14:textId="77777777" w:rsidR="007D3602" w:rsidRPr="007F715F" w:rsidRDefault="007D3602" w:rsidP="00DB2C00">
            <w:pPr>
              <w:pStyle w:val="AmColumnHeading"/>
            </w:pPr>
            <w:r w:rsidRPr="007F715F">
              <w:t>Izmjena</w:t>
            </w:r>
          </w:p>
        </w:tc>
      </w:tr>
      <w:tr w:rsidR="001F0173" w:rsidRPr="007F715F" w14:paraId="3CF9B933" w14:textId="77777777" w:rsidTr="00DB2C00">
        <w:trPr>
          <w:jc w:val="center"/>
        </w:trPr>
        <w:tc>
          <w:tcPr>
            <w:tcW w:w="4876" w:type="dxa"/>
            <w:tcBorders>
              <w:top w:val="nil"/>
              <w:left w:val="nil"/>
              <w:bottom w:val="nil"/>
              <w:right w:val="nil"/>
            </w:tcBorders>
          </w:tcPr>
          <w:p w14:paraId="4A69B6B8" w14:textId="77777777" w:rsidR="007D3602" w:rsidRPr="007F715F" w:rsidRDefault="007D3602" w:rsidP="00DB2C00">
            <w:pPr>
              <w:pStyle w:val="Normal6a"/>
            </w:pPr>
            <w:r w:rsidRPr="007F715F">
              <w:t>17.</w:t>
            </w:r>
            <w:r w:rsidRPr="007F715F">
              <w:tab/>
              <w:t xml:space="preserve">uvjeren je da se trgovinski i </w:t>
            </w:r>
            <w:r w:rsidRPr="007F715F">
              <w:lastRenderedPageBreak/>
              <w:t>ulagački odnosi EU-a i Afrike moraju temeljiti na međuljudskom pristupu, uz promicanje razmjena civilnog društva te obrazovnih i istraživačkih inicijativa; naglašava da sudjelovanje organizacija civilnog društva mora biti temelj strategije EU-a i Afričke unije za postizanje ciljeva održivog razvoja;</w:t>
            </w:r>
          </w:p>
        </w:tc>
        <w:tc>
          <w:tcPr>
            <w:tcW w:w="4876" w:type="dxa"/>
            <w:tcBorders>
              <w:top w:val="nil"/>
              <w:left w:val="nil"/>
              <w:bottom w:val="nil"/>
              <w:right w:val="nil"/>
            </w:tcBorders>
          </w:tcPr>
          <w:p w14:paraId="5493964C" w14:textId="77777777" w:rsidR="007D3602" w:rsidRPr="007F715F" w:rsidRDefault="007D3602" w:rsidP="00DB2C00">
            <w:pPr>
              <w:pStyle w:val="Normal6a"/>
            </w:pPr>
            <w:r w:rsidRPr="007F715F">
              <w:lastRenderedPageBreak/>
              <w:t>17.</w:t>
            </w:r>
            <w:r w:rsidRPr="007F715F">
              <w:tab/>
              <w:t xml:space="preserve">uvjeren je da se trgovinski i </w:t>
            </w:r>
            <w:r w:rsidRPr="007F715F">
              <w:lastRenderedPageBreak/>
              <w:t xml:space="preserve">ulagački odnosi EU-a i Afrike moraju temeljiti na međuljudskom pristupu, uz promicanje razmjena civilnog društva te obrazovnih i istraživačkih inicijativa </w:t>
            </w:r>
            <w:r w:rsidRPr="007F715F">
              <w:rPr>
                <w:b/>
                <w:i/>
              </w:rPr>
              <w:t>kako bi se potaknulo konstruktivno sudjelovanje javnosti i ojačao položaj civilnog društva i pojedinaca u svrhu izgradnje uzajamno korisnih odnosa</w:t>
            </w:r>
            <w:r w:rsidRPr="007F715F">
              <w:t xml:space="preserve">; naglašava da sudjelovanje organizacija civilnog društva mora biti temelj strategije EU-a i Afričke unije za postizanje ciljeva održivog razvoja; </w:t>
            </w:r>
            <w:r w:rsidRPr="007F715F">
              <w:rPr>
                <w:b/>
                <w:i/>
              </w:rPr>
              <w:t>naglašava da domaće savjetodavne skupine služe kao važan primjer načina na koji međuljudsko sudjelovanje može ojačati odgovornost, transparentnost i legitimitet u okviru trgovinskih sporazuma;</w:t>
            </w:r>
          </w:p>
        </w:tc>
      </w:tr>
    </w:tbl>
    <w:p w14:paraId="5342C054"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2D9387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9632494"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B7F11A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4D48C2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912A51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B5532A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B8794F1" w14:textId="77777777" w:rsidTr="00DB2C00">
        <w:trPr>
          <w:trHeight w:hRule="exact" w:val="240"/>
          <w:jc w:val="center"/>
        </w:trPr>
        <w:tc>
          <w:tcPr>
            <w:tcW w:w="9752" w:type="dxa"/>
            <w:gridSpan w:val="2"/>
            <w:tcBorders>
              <w:top w:val="nil"/>
              <w:left w:val="nil"/>
              <w:bottom w:val="nil"/>
              <w:right w:val="nil"/>
            </w:tcBorders>
          </w:tcPr>
          <w:p w14:paraId="1E85512B" w14:textId="77777777" w:rsidR="007D3602" w:rsidRPr="007F715F" w:rsidRDefault="007D3602" w:rsidP="00DB2C00"/>
        </w:tc>
      </w:tr>
      <w:tr w:rsidR="001F0173" w:rsidRPr="007F715F" w14:paraId="3DE585CB" w14:textId="77777777" w:rsidTr="00DB2C00">
        <w:trPr>
          <w:trHeight w:val="240"/>
          <w:jc w:val="center"/>
        </w:trPr>
        <w:tc>
          <w:tcPr>
            <w:tcW w:w="4876" w:type="dxa"/>
            <w:tcBorders>
              <w:top w:val="nil"/>
              <w:left w:val="nil"/>
              <w:bottom w:val="nil"/>
              <w:right w:val="nil"/>
            </w:tcBorders>
          </w:tcPr>
          <w:p w14:paraId="1B69D5D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63D6F59" w14:textId="77777777" w:rsidR="007D3602" w:rsidRPr="007F715F" w:rsidRDefault="007D3602" w:rsidP="00DB2C00">
            <w:pPr>
              <w:pStyle w:val="AmColumnHeading"/>
            </w:pPr>
            <w:r w:rsidRPr="007F715F">
              <w:t>Izmjena</w:t>
            </w:r>
          </w:p>
        </w:tc>
      </w:tr>
      <w:tr w:rsidR="001F0173" w:rsidRPr="007F715F" w14:paraId="7AD6228E" w14:textId="77777777" w:rsidTr="00DB2C00">
        <w:trPr>
          <w:jc w:val="center"/>
        </w:trPr>
        <w:tc>
          <w:tcPr>
            <w:tcW w:w="4876" w:type="dxa"/>
            <w:tcBorders>
              <w:top w:val="nil"/>
              <w:left w:val="nil"/>
              <w:bottom w:val="nil"/>
              <w:right w:val="nil"/>
            </w:tcBorders>
          </w:tcPr>
          <w:p w14:paraId="294A9C22" w14:textId="77777777" w:rsidR="007D3602" w:rsidRPr="007F715F" w:rsidRDefault="007D3602" w:rsidP="00DB2C00">
            <w:pPr>
              <w:pStyle w:val="Normal6a"/>
            </w:pPr>
            <w:r w:rsidRPr="007F715F">
              <w:t>17.</w:t>
            </w:r>
            <w:r w:rsidRPr="007F715F">
              <w:tab/>
              <w:t xml:space="preserve">uvjeren je da se trgovinski i ulagački odnosi EU-a i Afrike moraju temeljiti na međuljudskom pristupu, uz promicanje razmjena </w:t>
            </w:r>
            <w:r w:rsidRPr="007F715F">
              <w:rPr>
                <w:b/>
                <w:i/>
              </w:rPr>
              <w:t>civilnog društva</w:t>
            </w:r>
            <w:r w:rsidRPr="007F715F">
              <w:t xml:space="preserve"> te obrazovnih i istraživačkih inicijativa; naglašava da sudjelovanje organizacija civilnog društva mora biti temelj strategije EU-a i Afričke unije za postizanje ciljeva održivog razvoja;</w:t>
            </w:r>
          </w:p>
        </w:tc>
        <w:tc>
          <w:tcPr>
            <w:tcW w:w="4876" w:type="dxa"/>
            <w:tcBorders>
              <w:top w:val="nil"/>
              <w:left w:val="nil"/>
              <w:bottom w:val="nil"/>
              <w:right w:val="nil"/>
            </w:tcBorders>
          </w:tcPr>
          <w:p w14:paraId="2E548098" w14:textId="77777777" w:rsidR="007D3602" w:rsidRPr="007F715F" w:rsidRDefault="007D3602" w:rsidP="00DB2C00">
            <w:pPr>
              <w:pStyle w:val="Normal6a"/>
            </w:pPr>
            <w:r w:rsidRPr="007F715F">
              <w:t>17.</w:t>
            </w:r>
            <w:r w:rsidRPr="007F715F">
              <w:tab/>
              <w:t xml:space="preserve">uvjeren je da se trgovinski i ulagački odnosi EU-a i Afrike moraju temeljiti na međuljudskom pristupu, uz promicanje razmjena </w:t>
            </w:r>
            <w:r w:rsidRPr="007F715F">
              <w:rPr>
                <w:b/>
                <w:i/>
              </w:rPr>
              <w:t>među više dionika</w:t>
            </w:r>
            <w:r w:rsidRPr="007F715F">
              <w:t xml:space="preserve"> te obrazovnih i istraživačkih inicijativa; naglašava da sudjelovanje organizacija civilnog društva mora biti temelj strategije EU-a i Afričke unije za postizanje ciljeva održivog razvoja; </w:t>
            </w:r>
            <w:r w:rsidRPr="007F715F">
              <w:rPr>
                <w:b/>
                <w:i/>
              </w:rPr>
              <w:t>nadalje naglašava da je uključenost privatnog sektora jednako neophodna za djelotvornu provedbu, među ostalim putem razmjena najboljih praksi između poduzeća iz EU-a i Afrike, s ciljem poticanja odgovornog poslovanja;</w:t>
            </w:r>
          </w:p>
        </w:tc>
      </w:tr>
    </w:tbl>
    <w:p w14:paraId="03F88B8A"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10DDA9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2E5229B" w14:textId="77777777" w:rsidR="007D3602" w:rsidRPr="007F715F" w:rsidRDefault="007D3602" w:rsidP="007D3602">
      <w:pPr>
        <w:pStyle w:val="AmNumberTabs"/>
      </w:pPr>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139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B6D7F9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2C53B5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382773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F25119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775BB63" w14:textId="77777777" w:rsidTr="00DB2C00">
        <w:trPr>
          <w:trHeight w:hRule="exact" w:val="240"/>
          <w:jc w:val="center"/>
        </w:trPr>
        <w:tc>
          <w:tcPr>
            <w:tcW w:w="9752" w:type="dxa"/>
            <w:gridSpan w:val="2"/>
            <w:tcBorders>
              <w:top w:val="nil"/>
              <w:left w:val="nil"/>
              <w:bottom w:val="nil"/>
              <w:right w:val="nil"/>
            </w:tcBorders>
          </w:tcPr>
          <w:p w14:paraId="3C208AB3" w14:textId="77777777" w:rsidR="007D3602" w:rsidRPr="007F715F" w:rsidRDefault="007D3602" w:rsidP="00DB2C00"/>
        </w:tc>
      </w:tr>
      <w:tr w:rsidR="001F0173" w:rsidRPr="007F715F" w14:paraId="54904137" w14:textId="77777777" w:rsidTr="00DB2C00">
        <w:trPr>
          <w:trHeight w:val="240"/>
          <w:jc w:val="center"/>
        </w:trPr>
        <w:tc>
          <w:tcPr>
            <w:tcW w:w="4876" w:type="dxa"/>
            <w:tcBorders>
              <w:top w:val="nil"/>
              <w:left w:val="nil"/>
              <w:bottom w:val="nil"/>
              <w:right w:val="nil"/>
            </w:tcBorders>
          </w:tcPr>
          <w:p w14:paraId="0AA28DF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92C539C" w14:textId="77777777" w:rsidR="007D3602" w:rsidRPr="007F715F" w:rsidRDefault="007D3602" w:rsidP="00DB2C00">
            <w:pPr>
              <w:pStyle w:val="AmColumnHeading"/>
            </w:pPr>
            <w:r w:rsidRPr="007F715F">
              <w:t>Izmjena</w:t>
            </w:r>
          </w:p>
        </w:tc>
      </w:tr>
      <w:tr w:rsidR="001F0173" w:rsidRPr="007F715F" w14:paraId="3EAB73C4" w14:textId="77777777" w:rsidTr="00DB2C00">
        <w:trPr>
          <w:jc w:val="center"/>
        </w:trPr>
        <w:tc>
          <w:tcPr>
            <w:tcW w:w="4876" w:type="dxa"/>
            <w:tcBorders>
              <w:top w:val="nil"/>
              <w:left w:val="nil"/>
              <w:bottom w:val="nil"/>
              <w:right w:val="nil"/>
            </w:tcBorders>
          </w:tcPr>
          <w:p w14:paraId="3D22C800" w14:textId="77777777" w:rsidR="007D3602" w:rsidRPr="007F715F" w:rsidRDefault="007D3602" w:rsidP="00DB2C00">
            <w:pPr>
              <w:pStyle w:val="Normal6a"/>
            </w:pPr>
            <w:r w:rsidRPr="007F715F">
              <w:t>17.</w:t>
            </w:r>
            <w:r w:rsidRPr="007F715F">
              <w:tab/>
              <w:t xml:space="preserve">uvjeren je da se trgovinski i ulagački odnosi EU-a i Afrike moraju temeljiti na međuljudskom pristupu, uz promicanje razmjena civilnog društva te obrazovnih i istraživačkih inicijativa; naglašava da sudjelovanje organizacija civilnog društva </w:t>
            </w:r>
            <w:r w:rsidRPr="007F715F">
              <w:rPr>
                <w:b/>
                <w:i/>
              </w:rPr>
              <w:t>mora biti temelj</w:t>
            </w:r>
            <w:r w:rsidRPr="007F715F">
              <w:t xml:space="preserve"> strategije EU-a i Afričke unije </w:t>
            </w:r>
            <w:r w:rsidRPr="007F715F">
              <w:rPr>
                <w:b/>
                <w:i/>
              </w:rPr>
              <w:t>za postizanje ciljeva održivog razvoja</w:t>
            </w:r>
            <w:r w:rsidRPr="007F715F">
              <w:t>;</w:t>
            </w:r>
          </w:p>
        </w:tc>
        <w:tc>
          <w:tcPr>
            <w:tcW w:w="4876" w:type="dxa"/>
            <w:tcBorders>
              <w:top w:val="nil"/>
              <w:left w:val="nil"/>
              <w:bottom w:val="nil"/>
              <w:right w:val="nil"/>
            </w:tcBorders>
          </w:tcPr>
          <w:p w14:paraId="7A5F8CDA" w14:textId="77777777" w:rsidR="007D3602" w:rsidRPr="007F715F" w:rsidRDefault="007D3602" w:rsidP="00DB2C00">
            <w:pPr>
              <w:pStyle w:val="Normal6a"/>
            </w:pPr>
            <w:r w:rsidRPr="007F715F">
              <w:t>17.</w:t>
            </w:r>
            <w:r w:rsidRPr="007F715F">
              <w:tab/>
              <w:t xml:space="preserve">uvjeren je da se trgovinski i ulagački odnosi EU-a i Afrike moraju temeljiti na međuljudskom pristupu, uz promicanje razmjena civilnog društva te obrazovnih i istraživačkih inicijativa; naglašava da sudjelovanje organizacija civilnog društva </w:t>
            </w:r>
            <w:r w:rsidRPr="007F715F">
              <w:rPr>
                <w:b/>
                <w:i/>
              </w:rPr>
              <w:t>može doprinijeti provedbi</w:t>
            </w:r>
            <w:r w:rsidRPr="007F715F">
              <w:t xml:space="preserve"> strategije EU-a i Afričke unije</w:t>
            </w:r>
            <w:r w:rsidRPr="007F715F">
              <w:rPr>
                <w:b/>
                <w:i/>
              </w:rPr>
              <w:t>, pod uvjetom da ta uloga ostane pod strogim demokratskim nadzorom nacionalnih parlamenata, Vijeća i Europskog parlamenta</w:t>
            </w:r>
            <w:r w:rsidRPr="007F715F">
              <w:t>;</w:t>
            </w:r>
          </w:p>
        </w:tc>
      </w:tr>
    </w:tbl>
    <w:p w14:paraId="528507AF"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5484AA7A"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8200B55"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05FB66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2E4CD2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E9E4AA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9A3809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106A38F" w14:textId="77777777" w:rsidTr="00DB2C00">
        <w:trPr>
          <w:trHeight w:hRule="exact" w:val="240"/>
          <w:jc w:val="center"/>
        </w:trPr>
        <w:tc>
          <w:tcPr>
            <w:tcW w:w="9752" w:type="dxa"/>
            <w:gridSpan w:val="2"/>
            <w:tcBorders>
              <w:top w:val="nil"/>
              <w:left w:val="nil"/>
              <w:bottom w:val="nil"/>
              <w:right w:val="nil"/>
            </w:tcBorders>
          </w:tcPr>
          <w:p w14:paraId="30895ECD" w14:textId="77777777" w:rsidR="007D3602" w:rsidRPr="007F715F" w:rsidRDefault="007D3602" w:rsidP="00DB2C00"/>
        </w:tc>
      </w:tr>
      <w:tr w:rsidR="001F0173" w:rsidRPr="007F715F" w14:paraId="53AA8CFF" w14:textId="77777777" w:rsidTr="00DB2C00">
        <w:trPr>
          <w:trHeight w:val="240"/>
          <w:jc w:val="center"/>
        </w:trPr>
        <w:tc>
          <w:tcPr>
            <w:tcW w:w="4876" w:type="dxa"/>
            <w:tcBorders>
              <w:top w:val="nil"/>
              <w:left w:val="nil"/>
              <w:bottom w:val="nil"/>
              <w:right w:val="nil"/>
            </w:tcBorders>
          </w:tcPr>
          <w:p w14:paraId="16BD6A8F"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BADBFF8" w14:textId="77777777" w:rsidR="007D3602" w:rsidRPr="007F715F" w:rsidRDefault="007D3602" w:rsidP="00DB2C00">
            <w:pPr>
              <w:pStyle w:val="AmColumnHeading"/>
            </w:pPr>
            <w:r w:rsidRPr="007F715F">
              <w:t>Izmjena</w:t>
            </w:r>
          </w:p>
        </w:tc>
      </w:tr>
      <w:tr w:rsidR="001F0173" w:rsidRPr="007F715F" w14:paraId="1D9E872B" w14:textId="77777777" w:rsidTr="00DB2C00">
        <w:trPr>
          <w:jc w:val="center"/>
        </w:trPr>
        <w:tc>
          <w:tcPr>
            <w:tcW w:w="4876" w:type="dxa"/>
            <w:tcBorders>
              <w:top w:val="nil"/>
              <w:left w:val="nil"/>
              <w:bottom w:val="nil"/>
              <w:right w:val="nil"/>
            </w:tcBorders>
          </w:tcPr>
          <w:p w14:paraId="50EFEEDF" w14:textId="77777777" w:rsidR="007D3602" w:rsidRPr="007F715F" w:rsidRDefault="007D3602" w:rsidP="00DB2C00">
            <w:pPr>
              <w:pStyle w:val="Normal6a"/>
            </w:pPr>
            <w:r w:rsidRPr="007F715F">
              <w:t>17.</w:t>
            </w:r>
            <w:r w:rsidRPr="007F715F">
              <w:tab/>
              <w:t>uvjeren je da se trgovinski i ulagački odnosi EU-a i Afrike moraju temeljiti na međuljudskom pristupu, uz promicanje razmjena civilnog društva te obrazovnih i istraživačkih inicijativa; naglašava da sudjelovanje organizacija civilnog društva mora biti temelj strategije EU-a i Afričke unije za postizanje ciljeva održivog razvoja;</w:t>
            </w:r>
          </w:p>
        </w:tc>
        <w:tc>
          <w:tcPr>
            <w:tcW w:w="4876" w:type="dxa"/>
            <w:tcBorders>
              <w:top w:val="nil"/>
              <w:left w:val="nil"/>
              <w:bottom w:val="nil"/>
              <w:right w:val="nil"/>
            </w:tcBorders>
          </w:tcPr>
          <w:p w14:paraId="1FABD1DB" w14:textId="77777777" w:rsidR="007D3602" w:rsidRPr="007F715F" w:rsidRDefault="007D3602" w:rsidP="00DB2C00">
            <w:pPr>
              <w:pStyle w:val="Normal6a"/>
            </w:pPr>
            <w:r w:rsidRPr="007F715F">
              <w:t>17.</w:t>
            </w:r>
            <w:r w:rsidRPr="007F715F">
              <w:tab/>
              <w:t>uvjeren je da se trgovinski i ulagački odnosi EU-a i Afrike moraju temeljiti na međuljudskom pristupu, uz promicanje razmjena civilnog društva te obrazovnih i istraživačkih inicijativa</w:t>
            </w:r>
            <w:r w:rsidRPr="007F715F">
              <w:rPr>
                <w:b/>
                <w:i/>
              </w:rPr>
              <w:t>, primjerice putem poboljšanog pristupa Obzoru Europa, Programu akademske mobilnosti unutar Afrike i programu Erasmus+</w:t>
            </w:r>
            <w:r w:rsidRPr="007F715F">
              <w:t>; naglašava da sudjelovanje organizacija civilnog društva mora biti temelj strategije EU-a i Afričke unije za postizanje ciljeva održivog razvoja;</w:t>
            </w:r>
          </w:p>
        </w:tc>
      </w:tr>
    </w:tbl>
    <w:p w14:paraId="65B43078"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CB4601B" w14:textId="77777777" w:rsidR="007D3602" w:rsidRPr="007F715F" w:rsidRDefault="007D3602" w:rsidP="007D3602">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p>
    <w:p w14:paraId="1111F03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839007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DD4901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EA832F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5B9316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82D7BE5" w14:textId="77777777" w:rsidTr="00DB2C00">
        <w:trPr>
          <w:trHeight w:hRule="exact" w:val="240"/>
          <w:jc w:val="center"/>
        </w:trPr>
        <w:tc>
          <w:tcPr>
            <w:tcW w:w="9752" w:type="dxa"/>
            <w:gridSpan w:val="2"/>
            <w:tcBorders>
              <w:top w:val="nil"/>
              <w:left w:val="nil"/>
              <w:bottom w:val="nil"/>
              <w:right w:val="nil"/>
            </w:tcBorders>
          </w:tcPr>
          <w:p w14:paraId="1CA95BA5" w14:textId="77777777" w:rsidR="007D3602" w:rsidRPr="007F715F" w:rsidRDefault="007D3602" w:rsidP="00DB2C00"/>
        </w:tc>
      </w:tr>
      <w:tr w:rsidR="001F0173" w:rsidRPr="007F715F" w14:paraId="215F106C" w14:textId="77777777" w:rsidTr="00DB2C00">
        <w:trPr>
          <w:trHeight w:val="240"/>
          <w:jc w:val="center"/>
        </w:trPr>
        <w:tc>
          <w:tcPr>
            <w:tcW w:w="4876" w:type="dxa"/>
            <w:tcBorders>
              <w:top w:val="nil"/>
              <w:left w:val="nil"/>
              <w:bottom w:val="nil"/>
              <w:right w:val="nil"/>
            </w:tcBorders>
          </w:tcPr>
          <w:p w14:paraId="73F6C77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D4E56A6" w14:textId="77777777" w:rsidR="007D3602" w:rsidRPr="007F715F" w:rsidRDefault="007D3602" w:rsidP="00DB2C00">
            <w:pPr>
              <w:pStyle w:val="AmColumnHeading"/>
            </w:pPr>
            <w:r w:rsidRPr="007F715F">
              <w:t>Izmjena</w:t>
            </w:r>
          </w:p>
        </w:tc>
      </w:tr>
      <w:tr w:rsidR="001F0173" w:rsidRPr="007F715F" w14:paraId="1DF97E06" w14:textId="77777777" w:rsidTr="00DB2C00">
        <w:trPr>
          <w:jc w:val="center"/>
        </w:trPr>
        <w:tc>
          <w:tcPr>
            <w:tcW w:w="4876" w:type="dxa"/>
            <w:tcBorders>
              <w:top w:val="nil"/>
              <w:left w:val="nil"/>
              <w:bottom w:val="nil"/>
              <w:right w:val="nil"/>
            </w:tcBorders>
          </w:tcPr>
          <w:p w14:paraId="5705CB36" w14:textId="77777777" w:rsidR="007D3602" w:rsidRPr="007F715F" w:rsidRDefault="007D3602" w:rsidP="00DB2C00">
            <w:pPr>
              <w:pStyle w:val="Normal6a"/>
            </w:pPr>
            <w:r w:rsidRPr="007F715F">
              <w:t>17.</w:t>
            </w:r>
            <w:r w:rsidRPr="007F715F">
              <w:tab/>
              <w:t xml:space="preserve">uvjeren je da se trgovinski i ulagački odnosi EU-a i Afrike moraju temeljiti na </w:t>
            </w:r>
            <w:r w:rsidRPr="007F715F">
              <w:rPr>
                <w:b/>
                <w:i/>
              </w:rPr>
              <w:t>međuljudskom pristupu</w:t>
            </w:r>
            <w:r w:rsidRPr="007F715F">
              <w:t xml:space="preserve">, </w:t>
            </w:r>
            <w:r w:rsidRPr="007F715F">
              <w:rPr>
                <w:b/>
                <w:i/>
              </w:rPr>
              <w:t>uz promicanje razmjena civilnog društva te obrazovnih</w:t>
            </w:r>
            <w:r w:rsidRPr="007F715F">
              <w:t xml:space="preserve"> i </w:t>
            </w:r>
            <w:r w:rsidRPr="007F715F">
              <w:rPr>
                <w:b/>
                <w:i/>
              </w:rPr>
              <w:t>istraživačkih inicijativa; naglašava da sudjelovanje organizacija civilnog društva mora biti temelj strategije EU-a</w:t>
            </w:r>
            <w:r w:rsidRPr="007F715F">
              <w:t xml:space="preserve"> i </w:t>
            </w:r>
            <w:r w:rsidRPr="007F715F">
              <w:rPr>
                <w:b/>
                <w:i/>
              </w:rPr>
              <w:t>Afričke unije za postizanje ciljeva održivog razvoja</w:t>
            </w:r>
            <w:r w:rsidRPr="007F715F">
              <w:t>;</w:t>
            </w:r>
          </w:p>
        </w:tc>
        <w:tc>
          <w:tcPr>
            <w:tcW w:w="4876" w:type="dxa"/>
            <w:tcBorders>
              <w:top w:val="nil"/>
              <w:left w:val="nil"/>
              <w:bottom w:val="nil"/>
              <w:right w:val="nil"/>
            </w:tcBorders>
          </w:tcPr>
          <w:p w14:paraId="1451B781" w14:textId="77777777" w:rsidR="007D3602" w:rsidRPr="007F715F" w:rsidRDefault="007D3602" w:rsidP="00DB2C00">
            <w:pPr>
              <w:pStyle w:val="Normal6a"/>
            </w:pPr>
            <w:r w:rsidRPr="007F715F">
              <w:t>17.</w:t>
            </w:r>
            <w:r w:rsidRPr="007F715F">
              <w:tab/>
              <w:t xml:space="preserve">uvjeren je da se trgovinski i ulagački odnosi EU-a i Afrike moraju temeljiti na </w:t>
            </w:r>
            <w:r w:rsidRPr="007F715F">
              <w:rPr>
                <w:b/>
                <w:i/>
              </w:rPr>
              <w:t>stabilnom pravnom i regulatornom okruženju</w:t>
            </w:r>
            <w:r w:rsidRPr="007F715F">
              <w:t xml:space="preserve">, </w:t>
            </w:r>
            <w:r w:rsidRPr="007F715F">
              <w:rPr>
                <w:b/>
                <w:i/>
              </w:rPr>
              <w:t>transparentnosti, nediskriminaciji</w:t>
            </w:r>
            <w:r w:rsidRPr="007F715F">
              <w:t xml:space="preserve"> i </w:t>
            </w:r>
            <w:r w:rsidRPr="007F715F">
              <w:rPr>
                <w:b/>
                <w:i/>
              </w:rPr>
              <w:t>zaštiti ulaganja (olakšavanju ulaganja</w:t>
            </w:r>
            <w:r w:rsidRPr="007F715F">
              <w:t xml:space="preserve"> i </w:t>
            </w:r>
            <w:r w:rsidRPr="007F715F">
              <w:rPr>
                <w:b/>
                <w:i/>
              </w:rPr>
              <w:t>rješavanju sporova)</w:t>
            </w:r>
            <w:r w:rsidRPr="007F715F">
              <w:t>;</w:t>
            </w:r>
          </w:p>
        </w:tc>
      </w:tr>
    </w:tbl>
    <w:p w14:paraId="07645B77"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01588F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C0CFB3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90F1C3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3BA5EA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FCDB2A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14BEB9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17.</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4DC593F" w14:textId="77777777" w:rsidTr="00DB2C00">
        <w:trPr>
          <w:trHeight w:hRule="exact" w:val="240"/>
          <w:jc w:val="center"/>
        </w:trPr>
        <w:tc>
          <w:tcPr>
            <w:tcW w:w="9752" w:type="dxa"/>
            <w:gridSpan w:val="2"/>
            <w:tcBorders>
              <w:top w:val="nil"/>
              <w:left w:val="nil"/>
              <w:bottom w:val="nil"/>
              <w:right w:val="nil"/>
            </w:tcBorders>
          </w:tcPr>
          <w:p w14:paraId="689AC74A" w14:textId="77777777" w:rsidR="007D3602" w:rsidRPr="007F715F" w:rsidRDefault="007D3602" w:rsidP="00DB2C00"/>
        </w:tc>
      </w:tr>
      <w:tr w:rsidR="001F0173" w:rsidRPr="007F715F" w14:paraId="46115E1A" w14:textId="77777777" w:rsidTr="00DB2C00">
        <w:trPr>
          <w:trHeight w:val="240"/>
          <w:jc w:val="center"/>
        </w:trPr>
        <w:tc>
          <w:tcPr>
            <w:tcW w:w="4876" w:type="dxa"/>
            <w:tcBorders>
              <w:top w:val="nil"/>
              <w:left w:val="nil"/>
              <w:bottom w:val="nil"/>
              <w:right w:val="nil"/>
            </w:tcBorders>
          </w:tcPr>
          <w:p w14:paraId="645886EC"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33CFF0D" w14:textId="77777777" w:rsidR="007D3602" w:rsidRPr="007F715F" w:rsidRDefault="007D3602" w:rsidP="00DB2C00">
            <w:pPr>
              <w:pStyle w:val="AmColumnHeading"/>
            </w:pPr>
            <w:r w:rsidRPr="007F715F">
              <w:t>Izmjena</w:t>
            </w:r>
          </w:p>
        </w:tc>
      </w:tr>
      <w:tr w:rsidR="001F0173" w:rsidRPr="007F715F" w14:paraId="06E7EA2C" w14:textId="77777777" w:rsidTr="00DB2C00">
        <w:trPr>
          <w:jc w:val="center"/>
        </w:trPr>
        <w:tc>
          <w:tcPr>
            <w:tcW w:w="4876" w:type="dxa"/>
            <w:tcBorders>
              <w:top w:val="nil"/>
              <w:left w:val="nil"/>
              <w:bottom w:val="nil"/>
              <w:right w:val="nil"/>
            </w:tcBorders>
          </w:tcPr>
          <w:p w14:paraId="2353F71F" w14:textId="77777777" w:rsidR="007D3602" w:rsidRPr="007F715F" w:rsidRDefault="007D3602" w:rsidP="00DB2C00">
            <w:pPr>
              <w:pStyle w:val="Normal6a"/>
            </w:pPr>
            <w:r w:rsidRPr="007F715F">
              <w:t>17.</w:t>
            </w:r>
            <w:r w:rsidRPr="007F715F">
              <w:tab/>
              <w:t>uvjeren je da se trgovinski i ulagački odnosi EU-a i Afrike moraju temeljiti na međuljudskom pristupu, uz promicanje razmjena civilnog društva te obrazovnih i istraživačkih inicijativa; naglašava da sudjelovanje organizacija civilnog društva mora biti temelj strategije EU-a i Afričke unije za postizanje ciljeva održivog razvoja;</w:t>
            </w:r>
          </w:p>
        </w:tc>
        <w:tc>
          <w:tcPr>
            <w:tcW w:w="4876" w:type="dxa"/>
            <w:tcBorders>
              <w:top w:val="nil"/>
              <w:left w:val="nil"/>
              <w:bottom w:val="nil"/>
              <w:right w:val="nil"/>
            </w:tcBorders>
          </w:tcPr>
          <w:p w14:paraId="673C1469" w14:textId="77777777" w:rsidR="007D3602" w:rsidRPr="007F715F" w:rsidRDefault="007D3602" w:rsidP="00DB2C00">
            <w:pPr>
              <w:pStyle w:val="Normal6a"/>
            </w:pPr>
            <w:r w:rsidRPr="007F715F">
              <w:t>17.</w:t>
            </w:r>
            <w:r w:rsidRPr="007F715F">
              <w:tab/>
              <w:t xml:space="preserve">uvjeren je da se trgovinski i ulagački odnosi EU-a i Afrike moraju temeljiti na međuljudskom pristupu, uz promicanje razmjena civilnog društva te obrazovnih i istraživačkih inicijativa; naglašava da sudjelovanje organizacija civilnog društva </w:t>
            </w:r>
            <w:r w:rsidRPr="007F715F">
              <w:rPr>
                <w:b/>
                <w:i/>
              </w:rPr>
              <w:t>i sindikata</w:t>
            </w:r>
            <w:r w:rsidRPr="007F715F">
              <w:t xml:space="preserve"> mora biti temelj strategije EU-a i Afričke unije za postizanje ciljeva održivog razvoja;</w:t>
            </w:r>
          </w:p>
        </w:tc>
      </w:tr>
    </w:tbl>
    <w:p w14:paraId="0A0F4E4A"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83B181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FBCCDA5"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92A22E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w:t>
      </w:r>
      <w:proofErr w:type="spellStart"/>
      <w:r w:rsidRPr="007F715F">
        <w:t>Benoit</w:t>
      </w:r>
      <w:proofErr w:type="spellEnd"/>
      <w:r w:rsidRPr="007F715F">
        <w:t xml:space="preserve"> </w:t>
      </w:r>
      <w:proofErr w:type="spellStart"/>
      <w:r w:rsidRPr="007F715F">
        <w:t>Cassart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0893742" w14:textId="77777777" w:rsidR="007D3602" w:rsidRPr="007F715F" w:rsidRDefault="007D3602" w:rsidP="007D3602">
      <w:pPr>
        <w:pStyle w:val="NormalBold"/>
      </w:pPr>
      <w:r w:rsidRPr="007F715F">
        <w:rPr>
          <w:rStyle w:val="HideTWBExt"/>
          <w:b w:val="0"/>
          <w:color w:val="auto"/>
        </w:rPr>
        <w:lastRenderedPageBreak/>
        <w:t>&lt;/</w:t>
      </w:r>
      <w:proofErr w:type="spellStart"/>
      <w:r w:rsidRPr="007F715F">
        <w:rPr>
          <w:rStyle w:val="HideTWBExt"/>
          <w:b w:val="0"/>
          <w:color w:val="auto"/>
        </w:rPr>
        <w:t>RepeatBlock-By</w:t>
      </w:r>
      <w:proofErr w:type="spellEnd"/>
      <w:r w:rsidRPr="007F715F">
        <w:rPr>
          <w:rStyle w:val="HideTWBExt"/>
          <w:b w:val="0"/>
          <w:color w:val="auto"/>
        </w:rPr>
        <w:t>&gt;</w:t>
      </w:r>
    </w:p>
    <w:p w14:paraId="4B199BD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07B8DA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17.a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9F6E137" w14:textId="77777777" w:rsidTr="00DB2C00">
        <w:trPr>
          <w:trHeight w:hRule="exact" w:val="240"/>
          <w:jc w:val="center"/>
        </w:trPr>
        <w:tc>
          <w:tcPr>
            <w:tcW w:w="9752" w:type="dxa"/>
            <w:gridSpan w:val="2"/>
            <w:tcBorders>
              <w:top w:val="nil"/>
              <w:left w:val="nil"/>
              <w:bottom w:val="nil"/>
              <w:right w:val="nil"/>
            </w:tcBorders>
          </w:tcPr>
          <w:p w14:paraId="0EF5E24A" w14:textId="77777777" w:rsidR="007D3602" w:rsidRPr="007F715F" w:rsidRDefault="007D3602" w:rsidP="00DB2C00"/>
        </w:tc>
      </w:tr>
      <w:tr w:rsidR="001F0173" w:rsidRPr="007F715F" w14:paraId="67B668E1" w14:textId="77777777" w:rsidTr="00DB2C00">
        <w:trPr>
          <w:trHeight w:val="240"/>
          <w:jc w:val="center"/>
        </w:trPr>
        <w:tc>
          <w:tcPr>
            <w:tcW w:w="4876" w:type="dxa"/>
            <w:tcBorders>
              <w:top w:val="nil"/>
              <w:left w:val="nil"/>
              <w:bottom w:val="nil"/>
              <w:right w:val="nil"/>
            </w:tcBorders>
          </w:tcPr>
          <w:p w14:paraId="5F2AB48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45C65B4" w14:textId="77777777" w:rsidR="007D3602" w:rsidRPr="007F715F" w:rsidRDefault="007D3602" w:rsidP="00DB2C00">
            <w:pPr>
              <w:pStyle w:val="AmColumnHeading"/>
            </w:pPr>
            <w:r w:rsidRPr="007F715F">
              <w:t>Izmjena</w:t>
            </w:r>
          </w:p>
        </w:tc>
      </w:tr>
      <w:tr w:rsidR="001F0173" w:rsidRPr="007F715F" w14:paraId="00DE8EBF" w14:textId="77777777" w:rsidTr="00DB2C00">
        <w:trPr>
          <w:jc w:val="center"/>
        </w:trPr>
        <w:tc>
          <w:tcPr>
            <w:tcW w:w="4876" w:type="dxa"/>
            <w:tcBorders>
              <w:top w:val="nil"/>
              <w:left w:val="nil"/>
              <w:bottom w:val="nil"/>
              <w:right w:val="nil"/>
            </w:tcBorders>
          </w:tcPr>
          <w:p w14:paraId="5BE26C4F" w14:textId="77777777" w:rsidR="007D3602" w:rsidRPr="007F715F" w:rsidRDefault="007D3602" w:rsidP="00DB2C00">
            <w:pPr>
              <w:pStyle w:val="Normal6a"/>
            </w:pPr>
          </w:p>
        </w:tc>
        <w:tc>
          <w:tcPr>
            <w:tcW w:w="4876" w:type="dxa"/>
            <w:tcBorders>
              <w:top w:val="nil"/>
              <w:left w:val="nil"/>
              <w:bottom w:val="nil"/>
              <w:right w:val="nil"/>
            </w:tcBorders>
          </w:tcPr>
          <w:p w14:paraId="1861F41C" w14:textId="77777777" w:rsidR="007D3602" w:rsidRPr="007F715F" w:rsidRDefault="007D3602" w:rsidP="00DB2C00">
            <w:pPr>
              <w:pStyle w:val="Normal6a"/>
            </w:pPr>
            <w:r w:rsidRPr="007F715F">
              <w:rPr>
                <w:b/>
                <w:i/>
              </w:rPr>
              <w:t>17.a</w:t>
            </w:r>
            <w:r w:rsidRPr="007F715F">
              <w:tab/>
            </w:r>
            <w:r w:rsidRPr="007F715F">
              <w:rPr>
                <w:b/>
                <w:i/>
              </w:rPr>
              <w:t>ponavlja da kružna migracija predstavlja jednu od ključnih sastavnica održivog gospodarskog napretka i uzajamnog razvoja; poziva na širenje partnerstava za traženje talenata i olakšavanje postupaka za dobivanje vize za studente, kvalificirane radnike, istraživače i članove akademske zajednice, kao i na promicanje kružne mobilnosti, s ciljem poboljšavanja ulaganja, uzajamnog razumijevanja i povjerenja između dvaju kontinenata; nadalje podržava nastojanja pod afričkim vodstvom usmjerena na poboljšavanje upravljanja prekograničnom i unutarnjom migracijom, među ostalim putem okvira za regionalnu migraciju radne snage i ciljanog razvoja vještina usklađenog s potrebama regionalnih tržišta rada u Africi i izvan nje;</w:t>
            </w:r>
          </w:p>
        </w:tc>
      </w:tr>
    </w:tbl>
    <w:p w14:paraId="7516EE2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BBC4EC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89D6DA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A85743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Jan-Christoph </w:t>
      </w:r>
      <w:proofErr w:type="spellStart"/>
      <w:r w:rsidRPr="007F715F">
        <w:t>Oetjen</w:t>
      </w:r>
      <w:proofErr w:type="spellEnd"/>
      <w:r w:rsidRPr="007F715F">
        <w:t xml:space="preserve">, </w:t>
      </w:r>
      <w:proofErr w:type="spellStart"/>
      <w:r w:rsidRPr="007F715F">
        <w:t>Svenja</w:t>
      </w:r>
      <w:proofErr w:type="spellEnd"/>
      <w:r w:rsidRPr="007F715F">
        <w:t xml:space="preserve"> Hahn</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CC8512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BDEF41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347719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18.</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42E674F" w14:textId="77777777" w:rsidTr="00DB2C00">
        <w:trPr>
          <w:trHeight w:hRule="exact" w:val="240"/>
          <w:jc w:val="center"/>
        </w:trPr>
        <w:tc>
          <w:tcPr>
            <w:tcW w:w="9752" w:type="dxa"/>
            <w:gridSpan w:val="2"/>
            <w:tcBorders>
              <w:top w:val="nil"/>
              <w:left w:val="nil"/>
              <w:bottom w:val="nil"/>
              <w:right w:val="nil"/>
            </w:tcBorders>
          </w:tcPr>
          <w:p w14:paraId="76DDC07D" w14:textId="77777777" w:rsidR="007D3602" w:rsidRPr="007F715F" w:rsidRDefault="007D3602" w:rsidP="00DB2C00"/>
        </w:tc>
      </w:tr>
      <w:tr w:rsidR="001F0173" w:rsidRPr="007F715F" w14:paraId="6C4666DD" w14:textId="77777777" w:rsidTr="00DB2C00">
        <w:trPr>
          <w:trHeight w:val="240"/>
          <w:jc w:val="center"/>
        </w:trPr>
        <w:tc>
          <w:tcPr>
            <w:tcW w:w="4876" w:type="dxa"/>
            <w:tcBorders>
              <w:top w:val="nil"/>
              <w:left w:val="nil"/>
              <w:bottom w:val="nil"/>
              <w:right w:val="nil"/>
            </w:tcBorders>
          </w:tcPr>
          <w:p w14:paraId="733E0AC0"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E2F6BC6" w14:textId="77777777" w:rsidR="007D3602" w:rsidRPr="007F715F" w:rsidRDefault="007D3602" w:rsidP="00DB2C00">
            <w:pPr>
              <w:pStyle w:val="AmColumnHeading"/>
            </w:pPr>
            <w:r w:rsidRPr="007F715F">
              <w:t>Izmjena</w:t>
            </w:r>
          </w:p>
        </w:tc>
      </w:tr>
      <w:tr w:rsidR="001F0173" w:rsidRPr="007F715F" w14:paraId="1904A0DF" w14:textId="77777777" w:rsidTr="00DB2C00">
        <w:trPr>
          <w:jc w:val="center"/>
        </w:trPr>
        <w:tc>
          <w:tcPr>
            <w:tcW w:w="4876" w:type="dxa"/>
            <w:tcBorders>
              <w:top w:val="nil"/>
              <w:left w:val="nil"/>
              <w:bottom w:val="nil"/>
              <w:right w:val="nil"/>
            </w:tcBorders>
          </w:tcPr>
          <w:p w14:paraId="63E5279E" w14:textId="77777777" w:rsidR="007D3602" w:rsidRPr="007F715F" w:rsidRDefault="007D3602" w:rsidP="00DB2C00">
            <w:pPr>
              <w:pStyle w:val="Normal6a"/>
            </w:pPr>
            <w:r w:rsidRPr="007F715F">
              <w:t>18.</w:t>
            </w:r>
            <w:r w:rsidRPr="007F715F">
              <w:tab/>
              <w:t xml:space="preserve">podsjeća da bi provedbu poglavlja o održivosti u trgovinskim sporazumima trebalo poduprijeti istodobnim naporima za izgradnju kapaciteta putem razvojne pomoći EU-a i drugih ulaganja, čime bi se partnerskim zemljama omogućilo da ispune svoje obveze; naglašava da bi dionici civilnog društva trebali biti aktivno </w:t>
            </w:r>
            <w:r w:rsidRPr="007F715F">
              <w:lastRenderedPageBreak/>
              <w:t>uključeni u postupak provedbe i praćenja;</w:t>
            </w:r>
          </w:p>
        </w:tc>
        <w:tc>
          <w:tcPr>
            <w:tcW w:w="4876" w:type="dxa"/>
            <w:tcBorders>
              <w:top w:val="nil"/>
              <w:left w:val="nil"/>
              <w:bottom w:val="nil"/>
              <w:right w:val="nil"/>
            </w:tcBorders>
          </w:tcPr>
          <w:p w14:paraId="692DB1A3" w14:textId="77777777" w:rsidR="007D3602" w:rsidRPr="007F715F" w:rsidRDefault="007D3602" w:rsidP="00DB2C00">
            <w:pPr>
              <w:pStyle w:val="Normal6a"/>
            </w:pPr>
            <w:r w:rsidRPr="007F715F">
              <w:lastRenderedPageBreak/>
              <w:t>18.</w:t>
            </w:r>
            <w:r w:rsidRPr="007F715F">
              <w:tab/>
              <w:t xml:space="preserve">podsjeća da bi provedbu poglavlja o održivosti u trgovinskim sporazumima </w:t>
            </w:r>
            <w:r w:rsidRPr="007F715F">
              <w:rPr>
                <w:b/>
                <w:i/>
              </w:rPr>
              <w:t>posebno</w:t>
            </w:r>
            <w:r w:rsidRPr="007F715F">
              <w:t xml:space="preserve"> trebalo poduprijeti istodobnim naporima za izgradnju kapaciteta </w:t>
            </w:r>
            <w:r w:rsidRPr="007F715F">
              <w:rPr>
                <w:b/>
                <w:i/>
              </w:rPr>
              <w:t>(tehničkom i financijskom pomoći te pomoći u području ljudskih resursa)</w:t>
            </w:r>
            <w:r w:rsidRPr="007F715F">
              <w:t xml:space="preserve"> putem razvojne pomoći EU-a i drugih ulaganja, čime bi se partnerskim zemljama omogućilo da ispune svoje obveze; </w:t>
            </w:r>
            <w:r w:rsidRPr="007F715F">
              <w:lastRenderedPageBreak/>
              <w:t xml:space="preserve">naglašava da bi dionici civilnog društva trebali biti aktivno uključeni u postupak provedbe i praćenja; </w:t>
            </w:r>
            <w:r w:rsidRPr="007F715F">
              <w:rPr>
                <w:b/>
                <w:i/>
              </w:rPr>
              <w:t>podsjeća da su obveze dužne poštovati zemlje, ali i gospodarski akteri koji djeluju na terenu;</w:t>
            </w:r>
          </w:p>
        </w:tc>
      </w:tr>
    </w:tbl>
    <w:p w14:paraId="619C38A4"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135DD2B"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7760A3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671E0F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9D0B54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6C84D0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D40ABC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18.</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75CB08C" w14:textId="77777777" w:rsidTr="00DB2C00">
        <w:trPr>
          <w:trHeight w:hRule="exact" w:val="240"/>
          <w:jc w:val="center"/>
        </w:trPr>
        <w:tc>
          <w:tcPr>
            <w:tcW w:w="9752" w:type="dxa"/>
            <w:gridSpan w:val="2"/>
            <w:tcBorders>
              <w:top w:val="nil"/>
              <w:left w:val="nil"/>
              <w:bottom w:val="nil"/>
              <w:right w:val="nil"/>
            </w:tcBorders>
          </w:tcPr>
          <w:p w14:paraId="750B2378" w14:textId="77777777" w:rsidR="007D3602" w:rsidRPr="007F715F" w:rsidRDefault="007D3602" w:rsidP="00DB2C00"/>
        </w:tc>
      </w:tr>
      <w:tr w:rsidR="001F0173" w:rsidRPr="007F715F" w14:paraId="20251D65" w14:textId="77777777" w:rsidTr="00DB2C00">
        <w:trPr>
          <w:trHeight w:val="240"/>
          <w:jc w:val="center"/>
        </w:trPr>
        <w:tc>
          <w:tcPr>
            <w:tcW w:w="4876" w:type="dxa"/>
            <w:tcBorders>
              <w:top w:val="nil"/>
              <w:left w:val="nil"/>
              <w:bottom w:val="nil"/>
              <w:right w:val="nil"/>
            </w:tcBorders>
          </w:tcPr>
          <w:p w14:paraId="49EDD1BC"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3940232" w14:textId="77777777" w:rsidR="007D3602" w:rsidRPr="007F715F" w:rsidRDefault="007D3602" w:rsidP="00DB2C00">
            <w:pPr>
              <w:pStyle w:val="AmColumnHeading"/>
            </w:pPr>
            <w:r w:rsidRPr="007F715F">
              <w:t>Izmjena</w:t>
            </w:r>
          </w:p>
        </w:tc>
      </w:tr>
      <w:tr w:rsidR="001F0173" w:rsidRPr="007F715F" w14:paraId="4519FC71" w14:textId="77777777" w:rsidTr="00DB2C00">
        <w:trPr>
          <w:jc w:val="center"/>
        </w:trPr>
        <w:tc>
          <w:tcPr>
            <w:tcW w:w="4876" w:type="dxa"/>
            <w:tcBorders>
              <w:top w:val="nil"/>
              <w:left w:val="nil"/>
              <w:bottom w:val="nil"/>
              <w:right w:val="nil"/>
            </w:tcBorders>
          </w:tcPr>
          <w:p w14:paraId="4AE56E61" w14:textId="77777777" w:rsidR="007D3602" w:rsidRPr="007F715F" w:rsidRDefault="007D3602" w:rsidP="00DB2C00">
            <w:pPr>
              <w:pStyle w:val="Normal6a"/>
            </w:pPr>
            <w:r w:rsidRPr="007F715F">
              <w:t>18.</w:t>
            </w:r>
            <w:r w:rsidRPr="007F715F">
              <w:tab/>
              <w:t>podsjeća da bi provedbu poglavlja o održivosti u trgovinskim sporazumima trebalo poduprijeti istodobnim naporima za izgradnju kapaciteta putem razvojne pomoći EU-a i drugih ulaganja, čime bi se partnerskim zemljama omogućilo da ispune svoje obveze; naglašava da bi dionici civilnog društva trebali biti aktivno uključeni u postupak provedbe i praćenja;</w:t>
            </w:r>
          </w:p>
        </w:tc>
        <w:tc>
          <w:tcPr>
            <w:tcW w:w="4876" w:type="dxa"/>
            <w:tcBorders>
              <w:top w:val="nil"/>
              <w:left w:val="nil"/>
              <w:bottom w:val="nil"/>
              <w:right w:val="nil"/>
            </w:tcBorders>
          </w:tcPr>
          <w:p w14:paraId="5EC84C0A" w14:textId="77777777" w:rsidR="007D3602" w:rsidRPr="007F715F" w:rsidRDefault="007D3602" w:rsidP="00DB2C00">
            <w:pPr>
              <w:pStyle w:val="Normal6a"/>
            </w:pPr>
            <w:r w:rsidRPr="007F715F">
              <w:t>18.</w:t>
            </w:r>
            <w:r w:rsidRPr="007F715F">
              <w:tab/>
              <w:t xml:space="preserve">podsjeća da bi provedbu poglavlja o održivosti u trgovinskim sporazumima trebalo poduprijeti istodobnim naporima za izgradnju kapaciteta putem razvojne pomoći EU-a i drugih ulaganja, čime bi se partnerskim zemljama omogućilo da ispune svoje obveze; naglašava da bi dionici civilnog društva </w:t>
            </w:r>
            <w:r w:rsidRPr="007F715F">
              <w:rPr>
                <w:b/>
                <w:i/>
              </w:rPr>
              <w:t>i sindikati</w:t>
            </w:r>
            <w:r w:rsidRPr="007F715F">
              <w:t xml:space="preserve"> trebali biti aktivno uključeni u postupak provedbe i praćenja; </w:t>
            </w:r>
            <w:r w:rsidRPr="007F715F">
              <w:rPr>
                <w:b/>
                <w:i/>
              </w:rPr>
              <w:t>naglašava da se u provedbi i postupku praćenja u obzir moraju uzeti pitanja roda te da se mora uključiti djelotvorno sudjelovanje žena;</w:t>
            </w:r>
          </w:p>
        </w:tc>
      </w:tr>
    </w:tbl>
    <w:p w14:paraId="10F6489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34C15B5"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FA589E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CA8538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09988E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D2619D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9B9A2E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18.</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FA6F789" w14:textId="77777777" w:rsidTr="00DB2C00">
        <w:trPr>
          <w:trHeight w:hRule="exact" w:val="240"/>
          <w:jc w:val="center"/>
        </w:trPr>
        <w:tc>
          <w:tcPr>
            <w:tcW w:w="9752" w:type="dxa"/>
            <w:gridSpan w:val="2"/>
            <w:tcBorders>
              <w:top w:val="nil"/>
              <w:left w:val="nil"/>
              <w:bottom w:val="nil"/>
              <w:right w:val="nil"/>
            </w:tcBorders>
          </w:tcPr>
          <w:p w14:paraId="61AC0775" w14:textId="77777777" w:rsidR="007D3602" w:rsidRPr="007F715F" w:rsidRDefault="007D3602" w:rsidP="00DB2C00"/>
        </w:tc>
      </w:tr>
      <w:tr w:rsidR="001F0173" w:rsidRPr="007F715F" w14:paraId="5DEF39E5" w14:textId="77777777" w:rsidTr="00DB2C00">
        <w:trPr>
          <w:trHeight w:val="240"/>
          <w:jc w:val="center"/>
        </w:trPr>
        <w:tc>
          <w:tcPr>
            <w:tcW w:w="4876" w:type="dxa"/>
            <w:tcBorders>
              <w:top w:val="nil"/>
              <w:left w:val="nil"/>
              <w:bottom w:val="nil"/>
              <w:right w:val="nil"/>
            </w:tcBorders>
          </w:tcPr>
          <w:p w14:paraId="6373090D"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F2F2019" w14:textId="77777777" w:rsidR="007D3602" w:rsidRPr="007F715F" w:rsidRDefault="007D3602" w:rsidP="00DB2C00">
            <w:pPr>
              <w:pStyle w:val="AmColumnHeading"/>
            </w:pPr>
            <w:r w:rsidRPr="007F715F">
              <w:t>Izmjena</w:t>
            </w:r>
          </w:p>
        </w:tc>
      </w:tr>
      <w:tr w:rsidR="001F0173" w:rsidRPr="007F715F" w14:paraId="35B5CAD9" w14:textId="77777777" w:rsidTr="00DB2C00">
        <w:trPr>
          <w:jc w:val="center"/>
        </w:trPr>
        <w:tc>
          <w:tcPr>
            <w:tcW w:w="4876" w:type="dxa"/>
            <w:tcBorders>
              <w:top w:val="nil"/>
              <w:left w:val="nil"/>
              <w:bottom w:val="nil"/>
              <w:right w:val="nil"/>
            </w:tcBorders>
          </w:tcPr>
          <w:p w14:paraId="3D8CE5BA" w14:textId="77777777" w:rsidR="007D3602" w:rsidRPr="007F715F" w:rsidRDefault="007D3602" w:rsidP="00DB2C00">
            <w:pPr>
              <w:pStyle w:val="Normal6a"/>
            </w:pPr>
            <w:r w:rsidRPr="007F715F">
              <w:t>18.</w:t>
            </w:r>
            <w:r w:rsidRPr="007F715F">
              <w:tab/>
              <w:t xml:space="preserve">podsjeća da bi provedbu poglavlja o održivosti u trgovinskim sporazumima trebalo poduprijeti istodobnim naporima za izgradnju kapaciteta putem razvojne pomoći EU-a i drugih ulaganja, čime bi se </w:t>
            </w:r>
            <w:r w:rsidRPr="007F715F">
              <w:lastRenderedPageBreak/>
              <w:t xml:space="preserve">partnerskim zemljama omogućilo da ispune svoje obveze; </w:t>
            </w:r>
            <w:r w:rsidRPr="007F715F">
              <w:rPr>
                <w:b/>
                <w:i/>
              </w:rPr>
              <w:t>naglašava da bi dionici civilnog društva trebali biti aktivno uključeni u postupak provedbe i praćenja;</w:t>
            </w:r>
          </w:p>
        </w:tc>
        <w:tc>
          <w:tcPr>
            <w:tcW w:w="4876" w:type="dxa"/>
            <w:tcBorders>
              <w:top w:val="nil"/>
              <w:left w:val="nil"/>
              <w:bottom w:val="nil"/>
              <w:right w:val="nil"/>
            </w:tcBorders>
          </w:tcPr>
          <w:p w14:paraId="6155DABF" w14:textId="77777777" w:rsidR="007D3602" w:rsidRPr="007F715F" w:rsidRDefault="007D3602" w:rsidP="00DB2C00">
            <w:pPr>
              <w:pStyle w:val="Normal6a"/>
            </w:pPr>
            <w:r w:rsidRPr="007F715F">
              <w:lastRenderedPageBreak/>
              <w:t>18.</w:t>
            </w:r>
            <w:r w:rsidRPr="007F715F">
              <w:tab/>
              <w:t xml:space="preserve">podsjeća da bi provedbu poglavlja o održivosti u trgovinskim sporazumima trebalo poduprijeti istodobnim naporima za izgradnju kapaciteta putem razvojne pomoći EU-a i drugih ulaganja, čime bi se </w:t>
            </w:r>
            <w:r w:rsidRPr="007F715F">
              <w:lastRenderedPageBreak/>
              <w:t>partnerskim zemljama omogućilo da ispune svoje obveze;</w:t>
            </w:r>
          </w:p>
        </w:tc>
      </w:tr>
    </w:tbl>
    <w:p w14:paraId="1A33AB2B"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4B3A5D4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11C56A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736436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7C4995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C3C618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3770CC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18.</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BC84CA2" w14:textId="77777777" w:rsidTr="00DB2C00">
        <w:trPr>
          <w:trHeight w:hRule="exact" w:val="240"/>
          <w:jc w:val="center"/>
        </w:trPr>
        <w:tc>
          <w:tcPr>
            <w:tcW w:w="9752" w:type="dxa"/>
            <w:gridSpan w:val="2"/>
            <w:tcBorders>
              <w:top w:val="nil"/>
              <w:left w:val="nil"/>
              <w:bottom w:val="nil"/>
              <w:right w:val="nil"/>
            </w:tcBorders>
          </w:tcPr>
          <w:p w14:paraId="59311A3C" w14:textId="77777777" w:rsidR="007D3602" w:rsidRPr="007F715F" w:rsidRDefault="007D3602" w:rsidP="00DB2C00"/>
        </w:tc>
      </w:tr>
      <w:tr w:rsidR="001F0173" w:rsidRPr="007F715F" w14:paraId="23E38BE5" w14:textId="77777777" w:rsidTr="00DB2C00">
        <w:trPr>
          <w:trHeight w:val="240"/>
          <w:jc w:val="center"/>
        </w:trPr>
        <w:tc>
          <w:tcPr>
            <w:tcW w:w="4876" w:type="dxa"/>
            <w:tcBorders>
              <w:top w:val="nil"/>
              <w:left w:val="nil"/>
              <w:bottom w:val="nil"/>
              <w:right w:val="nil"/>
            </w:tcBorders>
          </w:tcPr>
          <w:p w14:paraId="5E30BEB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F11407C" w14:textId="77777777" w:rsidR="007D3602" w:rsidRPr="007F715F" w:rsidRDefault="007D3602" w:rsidP="00DB2C00">
            <w:pPr>
              <w:pStyle w:val="AmColumnHeading"/>
            </w:pPr>
            <w:r w:rsidRPr="007F715F">
              <w:t>Izmjena</w:t>
            </w:r>
          </w:p>
        </w:tc>
      </w:tr>
      <w:tr w:rsidR="001F0173" w:rsidRPr="007F715F" w14:paraId="2F23AF7E" w14:textId="77777777" w:rsidTr="00DB2C00">
        <w:trPr>
          <w:jc w:val="center"/>
        </w:trPr>
        <w:tc>
          <w:tcPr>
            <w:tcW w:w="4876" w:type="dxa"/>
            <w:tcBorders>
              <w:top w:val="nil"/>
              <w:left w:val="nil"/>
              <w:bottom w:val="nil"/>
              <w:right w:val="nil"/>
            </w:tcBorders>
          </w:tcPr>
          <w:p w14:paraId="6B7AA888" w14:textId="77777777" w:rsidR="007D3602" w:rsidRPr="007F715F" w:rsidRDefault="007D3602" w:rsidP="00DB2C00">
            <w:pPr>
              <w:pStyle w:val="Normal6a"/>
            </w:pPr>
            <w:r w:rsidRPr="007F715F">
              <w:t>18.</w:t>
            </w:r>
            <w:r w:rsidRPr="007F715F">
              <w:tab/>
            </w:r>
            <w:r w:rsidRPr="007F715F">
              <w:rPr>
                <w:b/>
                <w:i/>
              </w:rPr>
              <w:t>podsjeća</w:t>
            </w:r>
            <w:r w:rsidRPr="007F715F">
              <w:t xml:space="preserve"> da </w:t>
            </w:r>
            <w:r w:rsidRPr="007F715F">
              <w:rPr>
                <w:b/>
                <w:i/>
              </w:rPr>
              <w:t>bi provedbu poglavlja o održivosti u trgovinskim sporazumima trebalo poduprijeti istodobnim naporima</w:t>
            </w:r>
            <w:r w:rsidRPr="007F715F">
              <w:t xml:space="preserve"> za izgradnju kapaciteta </w:t>
            </w:r>
            <w:r w:rsidRPr="007F715F">
              <w:rPr>
                <w:b/>
                <w:i/>
              </w:rPr>
              <w:t>putem razvojne pomoći EU-a i drugih ulaganja, čime</w:t>
            </w:r>
            <w:r w:rsidRPr="007F715F">
              <w:t xml:space="preserve"> bi </w:t>
            </w:r>
            <w:r w:rsidRPr="007F715F">
              <w:rPr>
                <w:b/>
                <w:i/>
              </w:rPr>
              <w:t>se partnerskim zemljama omogućilo da ispune</w:t>
            </w:r>
            <w:r w:rsidRPr="007F715F">
              <w:t xml:space="preserve"> svoje obveze; naglašava da bi dionici </w:t>
            </w:r>
            <w:r w:rsidRPr="007F715F">
              <w:rPr>
                <w:b/>
                <w:i/>
              </w:rPr>
              <w:t>civilnog društva</w:t>
            </w:r>
            <w:r w:rsidRPr="007F715F">
              <w:t xml:space="preserve"> trebali biti aktivno uključeni u postupak provedbe i praćenja;</w:t>
            </w:r>
          </w:p>
        </w:tc>
        <w:tc>
          <w:tcPr>
            <w:tcW w:w="4876" w:type="dxa"/>
            <w:tcBorders>
              <w:top w:val="nil"/>
              <w:left w:val="nil"/>
              <w:bottom w:val="nil"/>
              <w:right w:val="nil"/>
            </w:tcBorders>
          </w:tcPr>
          <w:p w14:paraId="5BA0492A" w14:textId="77777777" w:rsidR="007D3602" w:rsidRPr="007F715F" w:rsidRDefault="007D3602" w:rsidP="00DB2C00">
            <w:pPr>
              <w:pStyle w:val="Normal6a"/>
            </w:pPr>
            <w:r w:rsidRPr="007F715F">
              <w:t>18.</w:t>
            </w:r>
            <w:r w:rsidRPr="007F715F">
              <w:tab/>
            </w:r>
            <w:r w:rsidRPr="007F715F">
              <w:rPr>
                <w:b/>
                <w:i/>
              </w:rPr>
              <w:t>poziva partnerske zemlje</w:t>
            </w:r>
            <w:r w:rsidRPr="007F715F">
              <w:t xml:space="preserve"> da </w:t>
            </w:r>
            <w:r w:rsidRPr="007F715F">
              <w:rPr>
                <w:b/>
                <w:i/>
              </w:rPr>
              <w:t>unaprijede svoje napore</w:t>
            </w:r>
            <w:r w:rsidRPr="007F715F">
              <w:t xml:space="preserve"> za izgradnju kapaciteta </w:t>
            </w:r>
            <w:r w:rsidRPr="007F715F">
              <w:rPr>
                <w:b/>
                <w:i/>
              </w:rPr>
              <w:t>kako</w:t>
            </w:r>
            <w:r w:rsidRPr="007F715F">
              <w:t xml:space="preserve"> bi </w:t>
            </w:r>
            <w:r w:rsidRPr="007F715F">
              <w:rPr>
                <w:b/>
                <w:i/>
              </w:rPr>
              <w:t>mogle ispuniti</w:t>
            </w:r>
            <w:r w:rsidRPr="007F715F">
              <w:t xml:space="preserve"> svoje obveze </w:t>
            </w:r>
            <w:r w:rsidRPr="007F715F">
              <w:rPr>
                <w:b/>
                <w:i/>
              </w:rPr>
              <w:t>iz trgovinskih sporazuma</w:t>
            </w:r>
            <w:r w:rsidRPr="007F715F">
              <w:t xml:space="preserve">; naglašava da bi </w:t>
            </w:r>
            <w:r w:rsidRPr="007F715F">
              <w:rPr>
                <w:b/>
                <w:i/>
              </w:rPr>
              <w:t>relevantni</w:t>
            </w:r>
            <w:r w:rsidRPr="007F715F">
              <w:t xml:space="preserve"> dionici trebali biti aktivno uključeni u postupak provedbe i praćenja;</w:t>
            </w:r>
          </w:p>
        </w:tc>
      </w:tr>
    </w:tbl>
    <w:p w14:paraId="0710497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6DE57A2"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C66C76C"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DFD3AD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6C67A2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74931B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E05039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19.</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57F6538" w14:textId="77777777" w:rsidTr="00DB2C00">
        <w:trPr>
          <w:trHeight w:hRule="exact" w:val="240"/>
          <w:jc w:val="center"/>
        </w:trPr>
        <w:tc>
          <w:tcPr>
            <w:tcW w:w="9752" w:type="dxa"/>
            <w:gridSpan w:val="2"/>
            <w:tcBorders>
              <w:top w:val="nil"/>
              <w:left w:val="nil"/>
              <w:bottom w:val="nil"/>
              <w:right w:val="nil"/>
            </w:tcBorders>
          </w:tcPr>
          <w:p w14:paraId="71675D9E" w14:textId="77777777" w:rsidR="007D3602" w:rsidRPr="007F715F" w:rsidRDefault="007D3602" w:rsidP="00DB2C00"/>
        </w:tc>
      </w:tr>
      <w:tr w:rsidR="001F0173" w:rsidRPr="007F715F" w14:paraId="105E9776" w14:textId="77777777" w:rsidTr="00DB2C00">
        <w:trPr>
          <w:trHeight w:val="240"/>
          <w:jc w:val="center"/>
        </w:trPr>
        <w:tc>
          <w:tcPr>
            <w:tcW w:w="4876" w:type="dxa"/>
            <w:tcBorders>
              <w:top w:val="nil"/>
              <w:left w:val="nil"/>
              <w:bottom w:val="nil"/>
              <w:right w:val="nil"/>
            </w:tcBorders>
          </w:tcPr>
          <w:p w14:paraId="235AE1B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0914706" w14:textId="77777777" w:rsidR="007D3602" w:rsidRPr="007F715F" w:rsidRDefault="007D3602" w:rsidP="00DB2C00">
            <w:pPr>
              <w:pStyle w:val="AmColumnHeading"/>
            </w:pPr>
            <w:r w:rsidRPr="007F715F">
              <w:t>Izmjena</w:t>
            </w:r>
          </w:p>
        </w:tc>
      </w:tr>
      <w:tr w:rsidR="001F0173" w:rsidRPr="007F715F" w14:paraId="6783463F" w14:textId="77777777" w:rsidTr="00DB2C00">
        <w:trPr>
          <w:jc w:val="center"/>
        </w:trPr>
        <w:tc>
          <w:tcPr>
            <w:tcW w:w="4876" w:type="dxa"/>
            <w:tcBorders>
              <w:top w:val="nil"/>
              <w:left w:val="nil"/>
              <w:bottom w:val="nil"/>
              <w:right w:val="nil"/>
            </w:tcBorders>
          </w:tcPr>
          <w:p w14:paraId="17E53B19" w14:textId="77777777" w:rsidR="007D3602" w:rsidRPr="007F715F" w:rsidRDefault="007D3602" w:rsidP="00DB2C00">
            <w:pPr>
              <w:pStyle w:val="Normal6a"/>
            </w:pPr>
            <w:r w:rsidRPr="007F715F">
              <w:t>19.</w:t>
            </w:r>
            <w:r w:rsidRPr="007F715F">
              <w:tab/>
              <w:t xml:space="preserve">prepoznaje potencijal partnerstava za čistu trgovinu i ulaganja u pružanju fleksibilnijeg i usmjerenijeg pristupa različitim aspektima trgovinskih i ulagačkih odnosa EU-a s partnerskim zemljama; međutim, naglašava važnost demokratskog nadzora Parlamenta u svim trgovinskim odnosima EU-a, uključujući partnerstva za čistu trgovinu i ulaganja, te </w:t>
            </w:r>
            <w:r w:rsidRPr="007F715F">
              <w:lastRenderedPageBreak/>
              <w:t>poziva Komisiju da osigura pravilnu provedbu partnerstava za čistu trgovinu i ulaganja i uključenost svih relevantnih dionika, uključujući civilno društvo;</w:t>
            </w:r>
          </w:p>
        </w:tc>
        <w:tc>
          <w:tcPr>
            <w:tcW w:w="4876" w:type="dxa"/>
            <w:tcBorders>
              <w:top w:val="nil"/>
              <w:left w:val="nil"/>
              <w:bottom w:val="nil"/>
              <w:right w:val="nil"/>
            </w:tcBorders>
          </w:tcPr>
          <w:p w14:paraId="5018EE85" w14:textId="77777777" w:rsidR="007D3602" w:rsidRPr="007F715F" w:rsidRDefault="007D3602" w:rsidP="00DB2C00">
            <w:pPr>
              <w:pStyle w:val="Normal6a"/>
            </w:pPr>
            <w:r w:rsidRPr="007F715F">
              <w:lastRenderedPageBreak/>
              <w:t>19.</w:t>
            </w:r>
            <w:r w:rsidRPr="007F715F">
              <w:tab/>
              <w:t xml:space="preserve">prepoznaje potencijal partnerstava za čistu trgovinu i ulaganja u pružanju fleksibilnijeg i usmjerenijeg pristupa različitim aspektima trgovinskih i ulagačkih odnosa EU-a s partnerskim zemljama; međutim, naglašava važnost demokratskog nadzora Parlamenta u svim trgovinskim odnosima EU-a, uključujući partnerstva za čistu trgovinu i ulaganja, te </w:t>
            </w:r>
            <w:r w:rsidRPr="007F715F">
              <w:rPr>
                <w:b/>
                <w:i/>
              </w:rPr>
              <w:lastRenderedPageBreak/>
              <w:t>poziva obje strane na snažnu nadzornu ulogu parlamenata; poziva Komisiju da osigura potpuno poštovanje načela institucijske ravnoteže, uključujući odgovarajući nadzor i uključenost Europskog parlamenta u pregovore o svim novim vrstama sporazuma, njihovo zaključivanje i provedbu, pri čemu se uvijek održava ravnopravan položaj u odnosu na Vijeće;</w:t>
            </w:r>
            <w:r w:rsidRPr="007F715F">
              <w:t xml:space="preserve"> poziva Komisiju da osigura pravilnu provedbu partnerstava za čistu trgovinu i ulaganja i uključenost svih relevantnih dionika, uključujući civilno društvo</w:t>
            </w:r>
            <w:r w:rsidRPr="007F715F">
              <w:rPr>
                <w:b/>
                <w:i/>
              </w:rPr>
              <w:t>, i u provedbu i u nadzor kako bi se zajamčile transparentnost, odgovornost i šira javna korist</w:t>
            </w:r>
            <w:r w:rsidRPr="007F715F">
              <w:t xml:space="preserve">; </w:t>
            </w:r>
            <w:r w:rsidRPr="007F715F">
              <w:rPr>
                <w:b/>
                <w:i/>
              </w:rPr>
              <w:t>nadalje poziva Komisiju da objavi kontinuirani godišnji provedbeni plan za partnerstva za čistu trgovinu i ulaganja, koji će se dijeliti s Europskim parlamentom i o kojem će Europski parlament raspravljati na godišnjoj razini;</w:t>
            </w:r>
          </w:p>
        </w:tc>
      </w:tr>
    </w:tbl>
    <w:p w14:paraId="322AC83D"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E508E79"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CC9049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149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6C1CE6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Vicent</w:t>
      </w:r>
      <w:proofErr w:type="spellEnd"/>
      <w:r w:rsidRPr="007F715F">
        <w:t xml:space="preserve"> </w:t>
      </w:r>
      <w:proofErr w:type="spellStart"/>
      <w:r w:rsidRPr="007F715F">
        <w:t>Marzà</w:t>
      </w:r>
      <w:proofErr w:type="spellEnd"/>
      <w:r w:rsidRPr="007F715F">
        <w:t xml:space="preserve"> </w:t>
      </w:r>
      <w:proofErr w:type="spellStart"/>
      <w:r w:rsidRPr="007F715F">
        <w:t>Ibáñez</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4182314" w14:textId="77777777" w:rsidR="007D3602" w:rsidRPr="007F715F" w:rsidRDefault="007D3602" w:rsidP="007D3602">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r w:rsidRPr="007F715F">
        <w:rPr>
          <w:rStyle w:val="HideTWBInt"/>
          <w:color w:val="auto"/>
        </w:rPr>
        <w:t>{</w:t>
      </w:r>
      <w:proofErr w:type="spellStart"/>
      <w:r w:rsidRPr="007F715F">
        <w:rPr>
          <w:rStyle w:val="HideTWBInt"/>
          <w:color w:val="auto"/>
        </w:rPr>
        <w:t>Verts</w:t>
      </w:r>
      <w:proofErr w:type="spellEnd"/>
      <w:r w:rsidRPr="007F715F">
        <w:rPr>
          <w:rStyle w:val="HideTWBInt"/>
          <w:color w:val="auto"/>
        </w:rPr>
        <w:t>/ALE}</w:t>
      </w:r>
      <w:r w:rsidRPr="007F715F">
        <w:t xml:space="preserve">u ime Kluba zastupnika </w:t>
      </w:r>
      <w:proofErr w:type="spellStart"/>
      <w:r w:rsidRPr="007F715F">
        <w:t>Verts</w:t>
      </w:r>
      <w:proofErr w:type="spellEnd"/>
      <w:r w:rsidRPr="007F715F">
        <w:t>/ALE-a</w:t>
      </w:r>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p>
    <w:p w14:paraId="6D06920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01DEA1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6AB623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19.</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BE0B157" w14:textId="77777777" w:rsidTr="00DB2C00">
        <w:trPr>
          <w:trHeight w:hRule="exact" w:val="240"/>
          <w:jc w:val="center"/>
        </w:trPr>
        <w:tc>
          <w:tcPr>
            <w:tcW w:w="9752" w:type="dxa"/>
            <w:gridSpan w:val="2"/>
            <w:tcBorders>
              <w:top w:val="nil"/>
              <w:left w:val="nil"/>
              <w:bottom w:val="nil"/>
              <w:right w:val="nil"/>
            </w:tcBorders>
          </w:tcPr>
          <w:p w14:paraId="77E44965" w14:textId="77777777" w:rsidR="007D3602" w:rsidRPr="007F715F" w:rsidRDefault="007D3602" w:rsidP="00DB2C00"/>
        </w:tc>
      </w:tr>
      <w:tr w:rsidR="001F0173" w:rsidRPr="007F715F" w14:paraId="40504E83" w14:textId="77777777" w:rsidTr="00DB2C00">
        <w:trPr>
          <w:trHeight w:val="240"/>
          <w:jc w:val="center"/>
        </w:trPr>
        <w:tc>
          <w:tcPr>
            <w:tcW w:w="4876" w:type="dxa"/>
            <w:tcBorders>
              <w:top w:val="nil"/>
              <w:left w:val="nil"/>
              <w:bottom w:val="nil"/>
              <w:right w:val="nil"/>
            </w:tcBorders>
          </w:tcPr>
          <w:p w14:paraId="45FFFDA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8B26EC6" w14:textId="77777777" w:rsidR="007D3602" w:rsidRPr="007F715F" w:rsidRDefault="007D3602" w:rsidP="00DB2C00">
            <w:pPr>
              <w:pStyle w:val="AmColumnHeading"/>
            </w:pPr>
            <w:r w:rsidRPr="007F715F">
              <w:t>Izmjena</w:t>
            </w:r>
          </w:p>
        </w:tc>
      </w:tr>
      <w:tr w:rsidR="001F0173" w:rsidRPr="007F715F" w14:paraId="6FC353F9" w14:textId="77777777" w:rsidTr="00DB2C00">
        <w:trPr>
          <w:jc w:val="center"/>
        </w:trPr>
        <w:tc>
          <w:tcPr>
            <w:tcW w:w="4876" w:type="dxa"/>
            <w:tcBorders>
              <w:top w:val="nil"/>
              <w:left w:val="nil"/>
              <w:bottom w:val="nil"/>
              <w:right w:val="nil"/>
            </w:tcBorders>
          </w:tcPr>
          <w:p w14:paraId="63E0D459" w14:textId="77777777" w:rsidR="007D3602" w:rsidRPr="007F715F" w:rsidRDefault="007D3602" w:rsidP="00DB2C00">
            <w:pPr>
              <w:pStyle w:val="Normal6a"/>
            </w:pPr>
            <w:r w:rsidRPr="007F715F">
              <w:t>19.</w:t>
            </w:r>
            <w:r w:rsidRPr="007F715F">
              <w:tab/>
              <w:t xml:space="preserve">prepoznaje potencijal partnerstava za čistu trgovinu i ulaganja u pružanju fleksibilnijeg i usmjerenijeg pristupa različitim aspektima trgovinskih i ulagačkih odnosa EU-a s partnerskim zemljama; međutim, naglašava važnost demokratskog nadzora Parlamenta u svim trgovinskim odnosima EU-a, uključujući partnerstva za čistu trgovinu i ulaganja, te poziva Komisiju da osigura pravilnu provedbu partnerstava za čistu trgovinu i ulaganja i uključenost svih relevantnih </w:t>
            </w:r>
            <w:r w:rsidRPr="007F715F">
              <w:lastRenderedPageBreak/>
              <w:t>dionika, uključujući civilno društvo;</w:t>
            </w:r>
          </w:p>
        </w:tc>
        <w:tc>
          <w:tcPr>
            <w:tcW w:w="4876" w:type="dxa"/>
            <w:tcBorders>
              <w:top w:val="nil"/>
              <w:left w:val="nil"/>
              <w:bottom w:val="nil"/>
              <w:right w:val="nil"/>
            </w:tcBorders>
          </w:tcPr>
          <w:p w14:paraId="433F5597" w14:textId="77777777" w:rsidR="007D3602" w:rsidRPr="007F715F" w:rsidRDefault="007D3602" w:rsidP="00DB2C00">
            <w:pPr>
              <w:pStyle w:val="Normal6a"/>
            </w:pPr>
            <w:r w:rsidRPr="007F715F">
              <w:lastRenderedPageBreak/>
              <w:t>19.</w:t>
            </w:r>
            <w:r w:rsidRPr="007F715F">
              <w:tab/>
              <w:t xml:space="preserve">prepoznaje potencijal partnerstava za čistu trgovinu i ulaganja u pružanju fleksibilnijeg i usmjerenijeg pristupa </w:t>
            </w:r>
            <w:r w:rsidRPr="007F715F">
              <w:rPr>
                <w:b/>
                <w:i/>
              </w:rPr>
              <w:t>fokusiranjem na suradnju u području konkretnih sektora, a ne na sveobuhvatnu liberalizaciju trgovine, u usporedbi s</w:t>
            </w:r>
            <w:r w:rsidRPr="007F715F">
              <w:t xml:space="preserve"> različitim aspektima trgovinskih i ulagačkih odnosa EU-a s partnerskim zemljama; međutim, naglašava važnost demokratskog nadzora Parlamenta u svim trgovinskim odnosima EU-a, uključujući partnerstva za čistu trgovinu i ulaganja, te </w:t>
            </w:r>
            <w:r w:rsidRPr="007F715F">
              <w:lastRenderedPageBreak/>
              <w:t xml:space="preserve">poziva Komisiju da osigura pravilnu </w:t>
            </w:r>
            <w:r w:rsidRPr="007F715F">
              <w:rPr>
                <w:b/>
                <w:i/>
              </w:rPr>
              <w:t>i transparentnu</w:t>
            </w:r>
            <w:r w:rsidRPr="007F715F">
              <w:t xml:space="preserve"> provedbu partnerstava za čistu trgovinu i ulaganja </w:t>
            </w:r>
            <w:r w:rsidRPr="007F715F">
              <w:rPr>
                <w:b/>
                <w:i/>
              </w:rPr>
              <w:t>davanjem prioriteta transparentnoj provedbi i objavljivanjem kontinuiranog godišnjeg provedbenog plana, kao</w:t>
            </w:r>
            <w:r w:rsidRPr="007F715F">
              <w:t xml:space="preserve"> i </w:t>
            </w:r>
            <w:r w:rsidRPr="007F715F">
              <w:rPr>
                <w:b/>
                <w:i/>
              </w:rPr>
              <w:t>pravodobnu</w:t>
            </w:r>
            <w:r w:rsidRPr="007F715F">
              <w:t xml:space="preserve"> uključenost svih relevantnih dionika, uključujući civilno društvo;</w:t>
            </w:r>
          </w:p>
        </w:tc>
      </w:tr>
    </w:tbl>
    <w:p w14:paraId="33797AA8"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6635AF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B6C15C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C8D25E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DF3CCE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D07DC4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199A7D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19.</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EA26DD1" w14:textId="77777777" w:rsidTr="00DB2C00">
        <w:trPr>
          <w:trHeight w:hRule="exact" w:val="240"/>
          <w:jc w:val="center"/>
        </w:trPr>
        <w:tc>
          <w:tcPr>
            <w:tcW w:w="9752" w:type="dxa"/>
            <w:gridSpan w:val="2"/>
            <w:tcBorders>
              <w:top w:val="nil"/>
              <w:left w:val="nil"/>
              <w:bottom w:val="nil"/>
              <w:right w:val="nil"/>
            </w:tcBorders>
          </w:tcPr>
          <w:p w14:paraId="1EC9CBF6" w14:textId="77777777" w:rsidR="007D3602" w:rsidRPr="007F715F" w:rsidRDefault="007D3602" w:rsidP="00DB2C00"/>
        </w:tc>
      </w:tr>
      <w:tr w:rsidR="001F0173" w:rsidRPr="007F715F" w14:paraId="73FEDBFF" w14:textId="77777777" w:rsidTr="00DB2C00">
        <w:trPr>
          <w:trHeight w:val="240"/>
          <w:jc w:val="center"/>
        </w:trPr>
        <w:tc>
          <w:tcPr>
            <w:tcW w:w="4876" w:type="dxa"/>
            <w:tcBorders>
              <w:top w:val="nil"/>
              <w:left w:val="nil"/>
              <w:bottom w:val="nil"/>
              <w:right w:val="nil"/>
            </w:tcBorders>
          </w:tcPr>
          <w:p w14:paraId="785BAF6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06529BB" w14:textId="77777777" w:rsidR="007D3602" w:rsidRPr="007F715F" w:rsidRDefault="007D3602" w:rsidP="00DB2C00">
            <w:pPr>
              <w:pStyle w:val="AmColumnHeading"/>
            </w:pPr>
            <w:r w:rsidRPr="007F715F">
              <w:t>Izmjena</w:t>
            </w:r>
          </w:p>
        </w:tc>
      </w:tr>
      <w:tr w:rsidR="001F0173" w:rsidRPr="007F715F" w14:paraId="07C62C17" w14:textId="77777777" w:rsidTr="00DB2C00">
        <w:trPr>
          <w:jc w:val="center"/>
        </w:trPr>
        <w:tc>
          <w:tcPr>
            <w:tcW w:w="4876" w:type="dxa"/>
            <w:tcBorders>
              <w:top w:val="nil"/>
              <w:left w:val="nil"/>
              <w:bottom w:val="nil"/>
              <w:right w:val="nil"/>
            </w:tcBorders>
          </w:tcPr>
          <w:p w14:paraId="134AC997" w14:textId="77777777" w:rsidR="007D3602" w:rsidRPr="007F715F" w:rsidRDefault="007D3602" w:rsidP="00DB2C00">
            <w:pPr>
              <w:pStyle w:val="Normal6a"/>
            </w:pPr>
            <w:r w:rsidRPr="007F715F">
              <w:t>19.</w:t>
            </w:r>
            <w:r w:rsidRPr="007F715F">
              <w:tab/>
            </w:r>
            <w:r w:rsidRPr="007F715F">
              <w:rPr>
                <w:b/>
                <w:i/>
              </w:rPr>
              <w:t>prepoznaje potencijal</w:t>
            </w:r>
            <w:r w:rsidRPr="007F715F">
              <w:t xml:space="preserve"> partnerstava za čistu trgovinu i ulaganja </w:t>
            </w:r>
            <w:r w:rsidRPr="007F715F">
              <w:rPr>
                <w:b/>
                <w:i/>
              </w:rPr>
              <w:t>u pružanju fleksibilnijeg i usmjerenijeg pristupa različitim aspektima trgovinskih i ulagačkih odnosa EU-a s partnerskim zemljama</w:t>
            </w:r>
            <w:r w:rsidRPr="007F715F">
              <w:t xml:space="preserve">; </w:t>
            </w:r>
            <w:r w:rsidRPr="007F715F">
              <w:rPr>
                <w:b/>
                <w:i/>
              </w:rPr>
              <w:t>međutim,</w:t>
            </w:r>
            <w:r w:rsidRPr="007F715F">
              <w:t xml:space="preserve"> naglašava važnost demokratskog nadzora Parlamenta u svim trgovinskim odnosima EU-a, uključujući partnerstva za čistu trgovinu i ulaganja, te poziva Komisiju da osigura pravilnu provedbu partnerstava za čistu trgovinu i ulaganja i uključenost svih relevantnih dionika, uključujući civilno društvo;</w:t>
            </w:r>
          </w:p>
        </w:tc>
        <w:tc>
          <w:tcPr>
            <w:tcW w:w="4876" w:type="dxa"/>
            <w:tcBorders>
              <w:top w:val="nil"/>
              <w:left w:val="nil"/>
              <w:bottom w:val="nil"/>
              <w:right w:val="nil"/>
            </w:tcBorders>
          </w:tcPr>
          <w:p w14:paraId="37245463" w14:textId="77777777" w:rsidR="007D3602" w:rsidRPr="007F715F" w:rsidRDefault="007D3602" w:rsidP="00DB2C00">
            <w:pPr>
              <w:pStyle w:val="Normal6a"/>
            </w:pPr>
            <w:r w:rsidRPr="007F715F">
              <w:t>19.</w:t>
            </w:r>
            <w:r w:rsidRPr="007F715F">
              <w:tab/>
            </w:r>
            <w:r w:rsidRPr="007F715F">
              <w:rPr>
                <w:b/>
                <w:i/>
              </w:rPr>
              <w:t>prima na znanje pojavu</w:t>
            </w:r>
            <w:r w:rsidRPr="007F715F">
              <w:t xml:space="preserve"> partnerstava za čistu trgovinu i ulaganja; naglašava važnost demokratskog nadzora Parlamenta u svim trgovinskim odnosima EU-a, uključujući partnerstva za čistu trgovinu i ulaganja, te poziva Komisiju da osigura pravilnu provedbu partnerstava za čistu trgovinu i ulaganja i uključenost svih relevantnih dionika, uključujući civilno društvo </w:t>
            </w:r>
            <w:r w:rsidRPr="007F715F">
              <w:rPr>
                <w:b/>
                <w:i/>
              </w:rPr>
              <w:t>i sindikate</w:t>
            </w:r>
            <w:r w:rsidRPr="007F715F">
              <w:t>;</w:t>
            </w:r>
          </w:p>
        </w:tc>
      </w:tr>
    </w:tbl>
    <w:p w14:paraId="589624D4"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30FB4E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5704F6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0A3FCA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E20C71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A82CC8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6EDCED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19.a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194B9D6" w14:textId="77777777" w:rsidTr="00DB2C00">
        <w:trPr>
          <w:trHeight w:hRule="exact" w:val="240"/>
          <w:jc w:val="center"/>
        </w:trPr>
        <w:tc>
          <w:tcPr>
            <w:tcW w:w="9752" w:type="dxa"/>
            <w:gridSpan w:val="2"/>
            <w:tcBorders>
              <w:top w:val="nil"/>
              <w:left w:val="nil"/>
              <w:bottom w:val="nil"/>
              <w:right w:val="nil"/>
            </w:tcBorders>
          </w:tcPr>
          <w:p w14:paraId="3C248F28" w14:textId="77777777" w:rsidR="007D3602" w:rsidRPr="007F715F" w:rsidRDefault="007D3602" w:rsidP="00DB2C00"/>
        </w:tc>
      </w:tr>
      <w:tr w:rsidR="001F0173" w:rsidRPr="007F715F" w14:paraId="0C831D03" w14:textId="77777777" w:rsidTr="00DB2C00">
        <w:trPr>
          <w:trHeight w:val="240"/>
          <w:jc w:val="center"/>
        </w:trPr>
        <w:tc>
          <w:tcPr>
            <w:tcW w:w="4876" w:type="dxa"/>
            <w:tcBorders>
              <w:top w:val="nil"/>
              <w:left w:val="nil"/>
              <w:bottom w:val="nil"/>
              <w:right w:val="nil"/>
            </w:tcBorders>
          </w:tcPr>
          <w:p w14:paraId="21AA2B7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851930D" w14:textId="77777777" w:rsidR="007D3602" w:rsidRPr="007F715F" w:rsidRDefault="007D3602" w:rsidP="00DB2C00">
            <w:pPr>
              <w:pStyle w:val="AmColumnHeading"/>
            </w:pPr>
            <w:r w:rsidRPr="007F715F">
              <w:t>Izmjena</w:t>
            </w:r>
          </w:p>
        </w:tc>
      </w:tr>
      <w:tr w:rsidR="001F0173" w:rsidRPr="007F715F" w14:paraId="73FB7061" w14:textId="77777777" w:rsidTr="00DB2C00">
        <w:trPr>
          <w:jc w:val="center"/>
        </w:trPr>
        <w:tc>
          <w:tcPr>
            <w:tcW w:w="4876" w:type="dxa"/>
            <w:tcBorders>
              <w:top w:val="nil"/>
              <w:left w:val="nil"/>
              <w:bottom w:val="nil"/>
              <w:right w:val="nil"/>
            </w:tcBorders>
          </w:tcPr>
          <w:p w14:paraId="1CFCB3EA" w14:textId="77777777" w:rsidR="007D3602" w:rsidRPr="007F715F" w:rsidRDefault="007D3602" w:rsidP="00DB2C00">
            <w:pPr>
              <w:pStyle w:val="Normal6a"/>
            </w:pPr>
          </w:p>
        </w:tc>
        <w:tc>
          <w:tcPr>
            <w:tcW w:w="4876" w:type="dxa"/>
            <w:tcBorders>
              <w:top w:val="nil"/>
              <w:left w:val="nil"/>
              <w:bottom w:val="nil"/>
              <w:right w:val="nil"/>
            </w:tcBorders>
          </w:tcPr>
          <w:p w14:paraId="258ED7D9" w14:textId="77777777" w:rsidR="007D3602" w:rsidRPr="007F715F" w:rsidRDefault="007D3602" w:rsidP="00DB2C00">
            <w:pPr>
              <w:pStyle w:val="Normal6a"/>
            </w:pPr>
            <w:r w:rsidRPr="007F715F">
              <w:rPr>
                <w:b/>
                <w:i/>
              </w:rPr>
              <w:t>19.a</w:t>
            </w:r>
            <w:r w:rsidRPr="007F715F">
              <w:tab/>
            </w:r>
            <w:r w:rsidRPr="007F715F">
              <w:rPr>
                <w:b/>
                <w:i/>
              </w:rPr>
              <w:t>poziva Komisiju da uvede okvire za regulatorni dijalog u okviru sporazuma koji omogućuju daljnji razvoj partnerstava na bilateralnoj i multilateralnoj razini kao instrumente za suradnju usmjerene na ljude; naglašava potrebu za dugoročnim regulatornim dijalogom i suradnjom kao jednim od glavnih stupova suvremenih trgovinskih sporazuma i međunarodnih partnerstava, koji pruža praktični način za zajedničko poboljšavanje standarda tijekom vremena i procjenu različitih potreba; ističe da bi u regulatornom dijalogu na strukturiran način trebali sudjelovati sindikati, organizacije civilnog društva, parlamentarni akteri i drugi dionici iz civilnog društva s obiju strana;</w:t>
            </w:r>
          </w:p>
        </w:tc>
      </w:tr>
    </w:tbl>
    <w:p w14:paraId="10131D3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853C6A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BF76C0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DF813D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11E345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ECBA70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5D3B02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20.</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8710DE2" w14:textId="77777777" w:rsidTr="00DB2C00">
        <w:trPr>
          <w:trHeight w:hRule="exact" w:val="240"/>
          <w:jc w:val="center"/>
        </w:trPr>
        <w:tc>
          <w:tcPr>
            <w:tcW w:w="9752" w:type="dxa"/>
            <w:gridSpan w:val="2"/>
            <w:tcBorders>
              <w:top w:val="nil"/>
              <w:left w:val="nil"/>
              <w:bottom w:val="nil"/>
              <w:right w:val="nil"/>
            </w:tcBorders>
          </w:tcPr>
          <w:p w14:paraId="651A991E" w14:textId="77777777" w:rsidR="007D3602" w:rsidRPr="007F715F" w:rsidRDefault="007D3602" w:rsidP="00DB2C00"/>
        </w:tc>
      </w:tr>
      <w:tr w:rsidR="001F0173" w:rsidRPr="007F715F" w14:paraId="4FC6EF47" w14:textId="77777777" w:rsidTr="00DB2C00">
        <w:trPr>
          <w:trHeight w:val="240"/>
          <w:jc w:val="center"/>
        </w:trPr>
        <w:tc>
          <w:tcPr>
            <w:tcW w:w="4876" w:type="dxa"/>
            <w:tcBorders>
              <w:top w:val="nil"/>
              <w:left w:val="nil"/>
              <w:bottom w:val="nil"/>
              <w:right w:val="nil"/>
            </w:tcBorders>
          </w:tcPr>
          <w:p w14:paraId="342E65D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306325C" w14:textId="77777777" w:rsidR="007D3602" w:rsidRPr="007F715F" w:rsidRDefault="007D3602" w:rsidP="00DB2C00">
            <w:pPr>
              <w:pStyle w:val="AmColumnHeading"/>
            </w:pPr>
            <w:r w:rsidRPr="007F715F">
              <w:t>Izmjena</w:t>
            </w:r>
          </w:p>
        </w:tc>
      </w:tr>
      <w:tr w:rsidR="001F0173" w:rsidRPr="007F715F" w14:paraId="4F413BDB" w14:textId="77777777" w:rsidTr="00DB2C00">
        <w:trPr>
          <w:jc w:val="center"/>
        </w:trPr>
        <w:tc>
          <w:tcPr>
            <w:tcW w:w="4876" w:type="dxa"/>
            <w:tcBorders>
              <w:top w:val="nil"/>
              <w:left w:val="nil"/>
              <w:bottom w:val="nil"/>
              <w:right w:val="nil"/>
            </w:tcBorders>
          </w:tcPr>
          <w:p w14:paraId="1DD65A60" w14:textId="77777777" w:rsidR="007D3602" w:rsidRPr="007F715F" w:rsidRDefault="007D3602" w:rsidP="00DB2C00">
            <w:pPr>
              <w:pStyle w:val="Normal6a"/>
            </w:pPr>
            <w:r w:rsidRPr="007F715F">
              <w:t>20.</w:t>
            </w:r>
            <w:r w:rsidRPr="007F715F">
              <w:tab/>
              <w:t xml:space="preserve">naglašava važnost jačanja ulagačkih veza, promicanja prelaska na čistu energiju, </w:t>
            </w:r>
            <w:proofErr w:type="spellStart"/>
            <w:r w:rsidRPr="007F715F">
              <w:t>dekarbonizacije</w:t>
            </w:r>
            <w:proofErr w:type="spellEnd"/>
            <w:r w:rsidRPr="007F715F">
              <w:t xml:space="preserve"> i otpornosti na klimatske promjene, poticanja prijenosa vještina i tehnologije te stvaranja održivog i strateškog lanca opskrbe, elemenata na koje je usmjereno partnerstvo za čistu trgovinu i ulaganja s Južnom Afrikom; cijeni prvi dijalog između poduzeća i vlade održan u ožujku 2026. u okviru partnerstva za čistu trgovinu i ulaganja te sa zanimanjem iščekuje dijalog između vlada u okviru tog partnerstva koji će se održati kasnije ove godine; poziva Komisiju da obavještava Parlament i da po potrebi traži njegov doprinos;</w:t>
            </w:r>
          </w:p>
        </w:tc>
        <w:tc>
          <w:tcPr>
            <w:tcW w:w="4876" w:type="dxa"/>
            <w:tcBorders>
              <w:top w:val="nil"/>
              <w:left w:val="nil"/>
              <w:bottom w:val="nil"/>
              <w:right w:val="nil"/>
            </w:tcBorders>
          </w:tcPr>
          <w:p w14:paraId="4355D7B6" w14:textId="77777777" w:rsidR="007D3602" w:rsidRPr="007F715F" w:rsidRDefault="007D3602" w:rsidP="00DB2C00">
            <w:pPr>
              <w:pStyle w:val="Normal6a"/>
            </w:pPr>
            <w:r w:rsidRPr="007F715F">
              <w:t>20.</w:t>
            </w:r>
            <w:r w:rsidRPr="007F715F">
              <w:tab/>
              <w:t xml:space="preserve">naglašava važnost jačanja ulagačkih veza, promicanja prelaska na čistu energiju, </w:t>
            </w:r>
            <w:proofErr w:type="spellStart"/>
            <w:r w:rsidRPr="007F715F">
              <w:t>dekarbonizacije</w:t>
            </w:r>
            <w:proofErr w:type="spellEnd"/>
            <w:r w:rsidRPr="007F715F">
              <w:t xml:space="preserve"> i otpornosti na klimatske promjene, poticanja prijenosa vještina i tehnologije te stvaranja održivog i strateškog lanca opskrbe, elemenata na koje je usmjereno partnerstvo za čistu trgovinu i ulaganja s Južnom Afrikom</w:t>
            </w:r>
            <w:r w:rsidRPr="007F715F">
              <w:rPr>
                <w:b/>
                <w:i/>
              </w:rPr>
              <w:t xml:space="preserve">; ustraje u tome da bi se partnerstvom za čistu trgovinu i ulaganja trebala ostvariti uzajamno korisna i održiva industrijalizacija, s posebnim naglaskom na promicanju lokalnih MSP-ova, smanjivanju nejednakosti kroz potporu za održivi razvoj, dostojanstvena radna mjesta, okolišne standarde i ljudska </w:t>
            </w:r>
            <w:r w:rsidRPr="007F715F">
              <w:rPr>
                <w:b/>
                <w:i/>
              </w:rPr>
              <w:lastRenderedPageBreak/>
              <w:t>prava</w:t>
            </w:r>
            <w:r w:rsidRPr="007F715F">
              <w:t>; cijeni prvi dijalog između poduzeća i vlade održan u ožujku 2026. u okviru partnerstva za čistu trgovinu i ulaganja te sa zanimanjem iščekuje dijalog između vlada u okviru tog partnerstva koji će se održati kasnije ove godine; poziva Komisiju da obavještava Parlament i da po potrebi traži njegov doprinos;</w:t>
            </w:r>
          </w:p>
        </w:tc>
      </w:tr>
    </w:tbl>
    <w:p w14:paraId="14A21920"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9AAAEE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115815A"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110367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605FB6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E8A4A3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A4F5D0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20.</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A32C864" w14:textId="77777777" w:rsidTr="00DB2C00">
        <w:trPr>
          <w:trHeight w:hRule="exact" w:val="240"/>
          <w:jc w:val="center"/>
        </w:trPr>
        <w:tc>
          <w:tcPr>
            <w:tcW w:w="9752" w:type="dxa"/>
            <w:gridSpan w:val="2"/>
            <w:tcBorders>
              <w:top w:val="nil"/>
              <w:left w:val="nil"/>
              <w:bottom w:val="nil"/>
              <w:right w:val="nil"/>
            </w:tcBorders>
          </w:tcPr>
          <w:p w14:paraId="71B1B9D3" w14:textId="77777777" w:rsidR="007D3602" w:rsidRPr="007F715F" w:rsidRDefault="007D3602" w:rsidP="00DB2C00"/>
        </w:tc>
      </w:tr>
      <w:tr w:rsidR="001F0173" w:rsidRPr="007F715F" w14:paraId="44205BA3" w14:textId="77777777" w:rsidTr="00DB2C00">
        <w:trPr>
          <w:trHeight w:val="240"/>
          <w:jc w:val="center"/>
        </w:trPr>
        <w:tc>
          <w:tcPr>
            <w:tcW w:w="4876" w:type="dxa"/>
            <w:tcBorders>
              <w:top w:val="nil"/>
              <w:left w:val="nil"/>
              <w:bottom w:val="nil"/>
              <w:right w:val="nil"/>
            </w:tcBorders>
          </w:tcPr>
          <w:p w14:paraId="193E7E2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D7B094C" w14:textId="77777777" w:rsidR="007D3602" w:rsidRPr="007F715F" w:rsidRDefault="007D3602" w:rsidP="00DB2C00">
            <w:pPr>
              <w:pStyle w:val="AmColumnHeading"/>
            </w:pPr>
            <w:r w:rsidRPr="007F715F">
              <w:t>Izmjena</w:t>
            </w:r>
          </w:p>
        </w:tc>
      </w:tr>
      <w:tr w:rsidR="001F0173" w:rsidRPr="007F715F" w14:paraId="4D1856D0" w14:textId="77777777" w:rsidTr="00DB2C00">
        <w:trPr>
          <w:jc w:val="center"/>
        </w:trPr>
        <w:tc>
          <w:tcPr>
            <w:tcW w:w="4876" w:type="dxa"/>
            <w:tcBorders>
              <w:top w:val="nil"/>
              <w:left w:val="nil"/>
              <w:bottom w:val="nil"/>
              <w:right w:val="nil"/>
            </w:tcBorders>
          </w:tcPr>
          <w:p w14:paraId="28684A71" w14:textId="77777777" w:rsidR="007D3602" w:rsidRPr="007F715F" w:rsidRDefault="007D3602" w:rsidP="00DB2C00">
            <w:pPr>
              <w:pStyle w:val="Normal6a"/>
            </w:pPr>
            <w:r w:rsidRPr="007F715F">
              <w:t>20.</w:t>
            </w:r>
            <w:r w:rsidRPr="007F715F">
              <w:tab/>
              <w:t xml:space="preserve">naglašava važnost jačanja ulagačkih veza, promicanja prelaska na čistu energiju, </w:t>
            </w:r>
            <w:proofErr w:type="spellStart"/>
            <w:r w:rsidRPr="007F715F">
              <w:rPr>
                <w:b/>
                <w:i/>
              </w:rPr>
              <w:t>dekarbonizacije</w:t>
            </w:r>
            <w:proofErr w:type="spellEnd"/>
            <w:r w:rsidRPr="007F715F">
              <w:rPr>
                <w:b/>
                <w:i/>
              </w:rPr>
              <w:t xml:space="preserve"> i otpornosti na klimatske promjene,</w:t>
            </w:r>
            <w:r w:rsidRPr="007F715F">
              <w:t xml:space="preserve"> poticanja prijenosa vještina i tehnologije te stvaranja </w:t>
            </w:r>
            <w:r w:rsidRPr="007F715F">
              <w:rPr>
                <w:b/>
                <w:i/>
              </w:rPr>
              <w:t>održivog i</w:t>
            </w:r>
            <w:r w:rsidRPr="007F715F">
              <w:t xml:space="preserve"> strateškog lanca opskrbe, elemenata na koje je usmjereno partnerstvo za čistu trgovinu i ulaganja s Južnom Afrikom; </w:t>
            </w:r>
            <w:r w:rsidRPr="007F715F">
              <w:rPr>
                <w:b/>
                <w:i/>
              </w:rPr>
              <w:t>cijeni</w:t>
            </w:r>
            <w:r w:rsidRPr="007F715F">
              <w:t xml:space="preserve"> prvi dijalog između poduzeća i vlade održan u ožujku 2026. u okviru partnerstva za čistu trgovinu i ulaganja te </w:t>
            </w:r>
            <w:r w:rsidRPr="007F715F">
              <w:rPr>
                <w:b/>
                <w:i/>
              </w:rPr>
              <w:t>sa zanimanjem iščekuje</w:t>
            </w:r>
            <w:r w:rsidRPr="007F715F">
              <w:t xml:space="preserve"> dijalog između vlada u okviru tog partnerstva </w:t>
            </w:r>
            <w:r w:rsidRPr="007F715F">
              <w:rPr>
                <w:b/>
                <w:i/>
              </w:rPr>
              <w:t>koji će se</w:t>
            </w:r>
            <w:r w:rsidRPr="007F715F">
              <w:t xml:space="preserve"> održati kasnije ove godine; poziva Komisiju da obavještava Parlament i da po potrebi traži njegov doprinos;</w:t>
            </w:r>
          </w:p>
        </w:tc>
        <w:tc>
          <w:tcPr>
            <w:tcW w:w="4876" w:type="dxa"/>
            <w:tcBorders>
              <w:top w:val="nil"/>
              <w:left w:val="nil"/>
              <w:bottom w:val="nil"/>
              <w:right w:val="nil"/>
            </w:tcBorders>
          </w:tcPr>
          <w:p w14:paraId="43FC9CCE" w14:textId="77777777" w:rsidR="007D3602" w:rsidRPr="007F715F" w:rsidRDefault="007D3602" w:rsidP="00DB2C00">
            <w:pPr>
              <w:pStyle w:val="Normal6a"/>
            </w:pPr>
            <w:r w:rsidRPr="007F715F">
              <w:t>20.</w:t>
            </w:r>
            <w:r w:rsidRPr="007F715F">
              <w:tab/>
              <w:t xml:space="preserve">naglašava važnost jačanja ulagačkih veza, promicanja prelaska na čistu energiju, poticanja prijenosa vještina i tehnologije te stvaranja strateškog lanca opskrbe, elemenata na koje je usmjereno partnerstvo za čistu trgovinu i ulaganja s Južnom Afrikom; </w:t>
            </w:r>
            <w:r w:rsidRPr="007F715F">
              <w:rPr>
                <w:b/>
                <w:i/>
              </w:rPr>
              <w:t>prima na znanje</w:t>
            </w:r>
            <w:r w:rsidRPr="007F715F">
              <w:t xml:space="preserve"> prvi dijalog između poduzeća i vlade održan u ožujku 2026. u okviru partnerstva za čistu trgovinu i ulaganja te </w:t>
            </w:r>
            <w:r w:rsidRPr="007F715F">
              <w:rPr>
                <w:b/>
                <w:i/>
              </w:rPr>
              <w:t>primjećuje da će se</w:t>
            </w:r>
            <w:r w:rsidRPr="007F715F">
              <w:t xml:space="preserve"> dijalog između vlada u okviru tog partnerstva održati kasnije ove godine</w:t>
            </w:r>
            <w:r w:rsidRPr="007F715F">
              <w:rPr>
                <w:b/>
                <w:i/>
              </w:rPr>
              <w:t xml:space="preserve">; zabrinut je da strogi okolišni, socijalni i upravljački standardi EU-a djeluju kao „zelena uvjetovanost” te da je moguće da južnoafrička </w:t>
            </w:r>
            <w:proofErr w:type="spellStart"/>
            <w:r w:rsidRPr="007F715F">
              <w:rPr>
                <w:b/>
                <w:i/>
              </w:rPr>
              <w:t>mikropoduzeća</w:t>
            </w:r>
            <w:proofErr w:type="spellEnd"/>
            <w:r w:rsidRPr="007F715F">
              <w:rPr>
                <w:b/>
                <w:i/>
              </w:rPr>
              <w:t xml:space="preserve"> te mala i srednja poduzeća neće moći priuštiti visoke troškove usklađenosti, što bi ih moglo isključiti iz globalnih lanaca opskrbe</w:t>
            </w:r>
            <w:r w:rsidRPr="007F715F">
              <w:t>; poziva Komisiju da obavještava Parlament i da po potrebi traži njegov doprinos;</w:t>
            </w:r>
          </w:p>
        </w:tc>
      </w:tr>
    </w:tbl>
    <w:p w14:paraId="39C74A72"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D7FCBE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08F3386" w14:textId="77777777" w:rsidR="007D3602" w:rsidRPr="007F715F" w:rsidRDefault="007D3602" w:rsidP="007D3602">
      <w:pPr>
        <w:pStyle w:val="AmNumberTabs"/>
      </w:pPr>
      <w:r w:rsidRPr="007F715F">
        <w:rPr>
          <w:rStyle w:val="HideTWBExt"/>
          <w:color w:val="auto"/>
        </w:rPr>
        <w:lastRenderedPageBreak/>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0B880D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1334D7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82F78C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039BDD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20.</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825E401" w14:textId="77777777" w:rsidTr="00DB2C00">
        <w:trPr>
          <w:trHeight w:hRule="exact" w:val="240"/>
          <w:jc w:val="center"/>
        </w:trPr>
        <w:tc>
          <w:tcPr>
            <w:tcW w:w="9752" w:type="dxa"/>
            <w:gridSpan w:val="2"/>
            <w:tcBorders>
              <w:top w:val="nil"/>
              <w:left w:val="nil"/>
              <w:bottom w:val="nil"/>
              <w:right w:val="nil"/>
            </w:tcBorders>
          </w:tcPr>
          <w:p w14:paraId="6233CBFF" w14:textId="77777777" w:rsidR="007D3602" w:rsidRPr="007F715F" w:rsidRDefault="007D3602" w:rsidP="00DB2C00"/>
        </w:tc>
      </w:tr>
      <w:tr w:rsidR="001F0173" w:rsidRPr="007F715F" w14:paraId="7A3D708A" w14:textId="77777777" w:rsidTr="00DB2C00">
        <w:trPr>
          <w:trHeight w:val="240"/>
          <w:jc w:val="center"/>
        </w:trPr>
        <w:tc>
          <w:tcPr>
            <w:tcW w:w="4876" w:type="dxa"/>
            <w:tcBorders>
              <w:top w:val="nil"/>
              <w:left w:val="nil"/>
              <w:bottom w:val="nil"/>
              <w:right w:val="nil"/>
            </w:tcBorders>
          </w:tcPr>
          <w:p w14:paraId="60A8E98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B14DBB4" w14:textId="77777777" w:rsidR="007D3602" w:rsidRPr="007F715F" w:rsidRDefault="007D3602" w:rsidP="00DB2C00">
            <w:pPr>
              <w:pStyle w:val="AmColumnHeading"/>
            </w:pPr>
            <w:r w:rsidRPr="007F715F">
              <w:t>Izmjena</w:t>
            </w:r>
          </w:p>
        </w:tc>
      </w:tr>
      <w:tr w:rsidR="001F0173" w:rsidRPr="007F715F" w14:paraId="5EB1F55A" w14:textId="77777777" w:rsidTr="00DB2C00">
        <w:trPr>
          <w:jc w:val="center"/>
        </w:trPr>
        <w:tc>
          <w:tcPr>
            <w:tcW w:w="4876" w:type="dxa"/>
            <w:tcBorders>
              <w:top w:val="nil"/>
              <w:left w:val="nil"/>
              <w:bottom w:val="nil"/>
              <w:right w:val="nil"/>
            </w:tcBorders>
          </w:tcPr>
          <w:p w14:paraId="22134A68" w14:textId="77777777" w:rsidR="007D3602" w:rsidRPr="007F715F" w:rsidRDefault="007D3602" w:rsidP="00DB2C00">
            <w:pPr>
              <w:pStyle w:val="Normal6a"/>
            </w:pPr>
            <w:r w:rsidRPr="007F715F">
              <w:t>20.</w:t>
            </w:r>
            <w:r w:rsidRPr="007F715F">
              <w:tab/>
              <w:t xml:space="preserve">naglašava važnost jačanja ulagačkih veza, promicanja prelaska na čistu energiju, </w:t>
            </w:r>
            <w:proofErr w:type="spellStart"/>
            <w:r w:rsidRPr="007F715F">
              <w:t>dekarbonizacije</w:t>
            </w:r>
            <w:proofErr w:type="spellEnd"/>
            <w:r w:rsidRPr="007F715F">
              <w:t xml:space="preserve"> i otpornosti na klimatske promjene, poticanja prijenosa vještina i tehnologije te stvaranja održivog i strateškog lanca opskrbe</w:t>
            </w:r>
            <w:r w:rsidRPr="007F715F">
              <w:rPr>
                <w:b/>
                <w:i/>
              </w:rPr>
              <w:t>, elemenata na koje je usmjereno partnerstvo za čistu trgovinu i ulaganja s Južnom Afrikom; cijeni prvi dijalog između poduzeća i vlade održan u ožujku 2026. u okviru partnerstva za čistu trgovinu i ulaganja te sa zanimanjem iščekuje dijalog između vlada u okviru tog partnerstva koji će se održati kasnije ove godine</w:t>
            </w:r>
            <w:r w:rsidRPr="007F715F">
              <w:t xml:space="preserve">; poziva Komisiju da obavještava Parlament i da </w:t>
            </w:r>
            <w:r w:rsidRPr="007F715F">
              <w:rPr>
                <w:b/>
                <w:i/>
              </w:rPr>
              <w:t>po potrebi</w:t>
            </w:r>
            <w:r w:rsidRPr="007F715F">
              <w:t xml:space="preserve"> traži njegov doprinos;</w:t>
            </w:r>
          </w:p>
        </w:tc>
        <w:tc>
          <w:tcPr>
            <w:tcW w:w="4876" w:type="dxa"/>
            <w:tcBorders>
              <w:top w:val="nil"/>
              <w:left w:val="nil"/>
              <w:bottom w:val="nil"/>
              <w:right w:val="nil"/>
            </w:tcBorders>
          </w:tcPr>
          <w:p w14:paraId="591A3D63" w14:textId="77777777" w:rsidR="007D3602" w:rsidRPr="007F715F" w:rsidRDefault="007D3602" w:rsidP="00DB2C00">
            <w:pPr>
              <w:pStyle w:val="Normal6a"/>
            </w:pPr>
            <w:r w:rsidRPr="007F715F">
              <w:t>20.</w:t>
            </w:r>
            <w:r w:rsidRPr="007F715F">
              <w:tab/>
              <w:t xml:space="preserve">naglašava važnost jačanja ulagačkih veza, promicanja prelaska na čistu energiju, </w:t>
            </w:r>
            <w:proofErr w:type="spellStart"/>
            <w:r w:rsidRPr="007F715F">
              <w:t>dekarbonizacije</w:t>
            </w:r>
            <w:proofErr w:type="spellEnd"/>
            <w:r w:rsidRPr="007F715F">
              <w:t xml:space="preserve"> i otpornosti na klimatske promjene, poticanja prijenosa vještina i tehnologije te stvaranja održivog i strateškog lanca opskrbe; poziva Komisiju da obavještava Parlament i da traži njegov doprinos </w:t>
            </w:r>
            <w:r w:rsidRPr="007F715F">
              <w:rPr>
                <w:b/>
                <w:i/>
              </w:rPr>
              <w:t>u vezi s provedbom partnerstva za čistu trgovinu i ulaganja s Južnom Afrikom</w:t>
            </w:r>
            <w:r w:rsidRPr="007F715F">
              <w:t>;</w:t>
            </w:r>
          </w:p>
        </w:tc>
      </w:tr>
    </w:tbl>
    <w:p w14:paraId="6C1E573B"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30574F5"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66920F3"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A21E1A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0DA48D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129280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2F1C97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20.a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7778CDE" w14:textId="77777777" w:rsidTr="00DB2C00">
        <w:trPr>
          <w:trHeight w:hRule="exact" w:val="240"/>
          <w:jc w:val="center"/>
        </w:trPr>
        <w:tc>
          <w:tcPr>
            <w:tcW w:w="9752" w:type="dxa"/>
            <w:gridSpan w:val="2"/>
            <w:tcBorders>
              <w:top w:val="nil"/>
              <w:left w:val="nil"/>
              <w:bottom w:val="nil"/>
              <w:right w:val="nil"/>
            </w:tcBorders>
          </w:tcPr>
          <w:p w14:paraId="50CBDA03" w14:textId="77777777" w:rsidR="007D3602" w:rsidRPr="007F715F" w:rsidRDefault="007D3602" w:rsidP="00DB2C00"/>
        </w:tc>
      </w:tr>
      <w:tr w:rsidR="001F0173" w:rsidRPr="007F715F" w14:paraId="7248EBF6" w14:textId="77777777" w:rsidTr="00DB2C00">
        <w:trPr>
          <w:trHeight w:val="240"/>
          <w:jc w:val="center"/>
        </w:trPr>
        <w:tc>
          <w:tcPr>
            <w:tcW w:w="4876" w:type="dxa"/>
            <w:tcBorders>
              <w:top w:val="nil"/>
              <w:left w:val="nil"/>
              <w:bottom w:val="nil"/>
              <w:right w:val="nil"/>
            </w:tcBorders>
          </w:tcPr>
          <w:p w14:paraId="0063EA1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417DB68" w14:textId="77777777" w:rsidR="007D3602" w:rsidRPr="007F715F" w:rsidRDefault="007D3602" w:rsidP="00DB2C00">
            <w:pPr>
              <w:pStyle w:val="AmColumnHeading"/>
            </w:pPr>
            <w:r w:rsidRPr="007F715F">
              <w:t>Izmjena</w:t>
            </w:r>
          </w:p>
        </w:tc>
      </w:tr>
      <w:tr w:rsidR="001F0173" w:rsidRPr="007F715F" w14:paraId="4D97F2CB" w14:textId="77777777" w:rsidTr="00DB2C00">
        <w:trPr>
          <w:jc w:val="center"/>
        </w:trPr>
        <w:tc>
          <w:tcPr>
            <w:tcW w:w="4876" w:type="dxa"/>
            <w:tcBorders>
              <w:top w:val="nil"/>
              <w:left w:val="nil"/>
              <w:bottom w:val="nil"/>
              <w:right w:val="nil"/>
            </w:tcBorders>
          </w:tcPr>
          <w:p w14:paraId="72913A00" w14:textId="77777777" w:rsidR="007D3602" w:rsidRPr="007F715F" w:rsidRDefault="007D3602" w:rsidP="00DB2C00">
            <w:pPr>
              <w:pStyle w:val="Normal6a"/>
            </w:pPr>
          </w:p>
        </w:tc>
        <w:tc>
          <w:tcPr>
            <w:tcW w:w="4876" w:type="dxa"/>
            <w:tcBorders>
              <w:top w:val="nil"/>
              <w:left w:val="nil"/>
              <w:bottom w:val="nil"/>
              <w:right w:val="nil"/>
            </w:tcBorders>
          </w:tcPr>
          <w:p w14:paraId="486B0B29" w14:textId="77777777" w:rsidR="007D3602" w:rsidRPr="007F715F" w:rsidRDefault="007D3602" w:rsidP="00DB2C00">
            <w:pPr>
              <w:pStyle w:val="Normal6a"/>
            </w:pPr>
            <w:r w:rsidRPr="007F715F">
              <w:rPr>
                <w:b/>
                <w:i/>
              </w:rPr>
              <w:t>20.a</w:t>
            </w:r>
            <w:r w:rsidRPr="007F715F">
              <w:tab/>
            </w:r>
            <w:r w:rsidRPr="007F715F">
              <w:rPr>
                <w:b/>
                <w:i/>
              </w:rPr>
              <w:t xml:space="preserve">naglašava rastuću važnost UI-ja za trgovinu, ulaganje i gospodarski razvoj; poziva Komisiju da podržava primjenu UI-ja, digitalne vještine i pristup digitalnoj infrastrukturi u afričkim partnerskim zemljama putem trgovinskih sporazuma, digitalnih partnerstava i strategije Global </w:t>
            </w:r>
            <w:proofErr w:type="spellStart"/>
            <w:r w:rsidRPr="007F715F">
              <w:rPr>
                <w:b/>
                <w:i/>
              </w:rPr>
              <w:t>Gateway</w:t>
            </w:r>
            <w:proofErr w:type="spellEnd"/>
            <w:r w:rsidRPr="007F715F">
              <w:rPr>
                <w:b/>
                <w:i/>
              </w:rPr>
              <w:t xml:space="preserve">; potiče promicanje pouzdanih ekosustava UI-ja otvorenog koda koji su usmjereni na ljude i koji olakšavaju lokalnu inovaciju, </w:t>
            </w:r>
            <w:r w:rsidRPr="007F715F">
              <w:rPr>
                <w:b/>
                <w:i/>
              </w:rPr>
              <w:lastRenderedPageBreak/>
              <w:t>smanjuju ovisnost o pružateljima izvan EU-a i doprinose ciljevima održivog razvoja, uključujući djelovanje u području klime, zdravstvenu skrb i sigurnost opskrbe hranom;</w:t>
            </w:r>
          </w:p>
        </w:tc>
      </w:tr>
    </w:tbl>
    <w:p w14:paraId="594A39D9"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F9A2D73"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8CE0A8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375E8A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D6C31A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ABAAB5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64CEFBE"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20.a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B769E1C" w14:textId="77777777" w:rsidTr="00DB2C00">
        <w:trPr>
          <w:trHeight w:hRule="exact" w:val="240"/>
          <w:jc w:val="center"/>
        </w:trPr>
        <w:tc>
          <w:tcPr>
            <w:tcW w:w="9752" w:type="dxa"/>
            <w:gridSpan w:val="2"/>
            <w:tcBorders>
              <w:top w:val="nil"/>
              <w:left w:val="nil"/>
              <w:bottom w:val="nil"/>
              <w:right w:val="nil"/>
            </w:tcBorders>
          </w:tcPr>
          <w:p w14:paraId="40962783" w14:textId="77777777" w:rsidR="007D3602" w:rsidRPr="007F715F" w:rsidRDefault="007D3602" w:rsidP="00DB2C00"/>
        </w:tc>
      </w:tr>
      <w:tr w:rsidR="001F0173" w:rsidRPr="007F715F" w14:paraId="3817A564" w14:textId="77777777" w:rsidTr="00DB2C00">
        <w:trPr>
          <w:trHeight w:val="240"/>
          <w:jc w:val="center"/>
        </w:trPr>
        <w:tc>
          <w:tcPr>
            <w:tcW w:w="4876" w:type="dxa"/>
            <w:tcBorders>
              <w:top w:val="nil"/>
              <w:left w:val="nil"/>
              <w:bottom w:val="nil"/>
              <w:right w:val="nil"/>
            </w:tcBorders>
          </w:tcPr>
          <w:p w14:paraId="709C89FC"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0668561" w14:textId="77777777" w:rsidR="007D3602" w:rsidRPr="007F715F" w:rsidRDefault="007D3602" w:rsidP="00DB2C00">
            <w:pPr>
              <w:pStyle w:val="AmColumnHeading"/>
            </w:pPr>
            <w:r w:rsidRPr="007F715F">
              <w:t>Izmjena</w:t>
            </w:r>
          </w:p>
        </w:tc>
      </w:tr>
      <w:tr w:rsidR="001F0173" w:rsidRPr="007F715F" w14:paraId="4961F853" w14:textId="77777777" w:rsidTr="00DB2C00">
        <w:trPr>
          <w:jc w:val="center"/>
        </w:trPr>
        <w:tc>
          <w:tcPr>
            <w:tcW w:w="4876" w:type="dxa"/>
            <w:tcBorders>
              <w:top w:val="nil"/>
              <w:left w:val="nil"/>
              <w:bottom w:val="nil"/>
              <w:right w:val="nil"/>
            </w:tcBorders>
          </w:tcPr>
          <w:p w14:paraId="7E30CE48" w14:textId="77777777" w:rsidR="007D3602" w:rsidRPr="007F715F" w:rsidRDefault="007D3602" w:rsidP="00DB2C00">
            <w:pPr>
              <w:pStyle w:val="Normal6a"/>
            </w:pPr>
          </w:p>
        </w:tc>
        <w:tc>
          <w:tcPr>
            <w:tcW w:w="4876" w:type="dxa"/>
            <w:tcBorders>
              <w:top w:val="nil"/>
              <w:left w:val="nil"/>
              <w:bottom w:val="nil"/>
              <w:right w:val="nil"/>
            </w:tcBorders>
          </w:tcPr>
          <w:p w14:paraId="3166A202" w14:textId="77777777" w:rsidR="007D3602" w:rsidRPr="007F715F" w:rsidRDefault="007D3602" w:rsidP="00DB2C00">
            <w:pPr>
              <w:pStyle w:val="Normal6a"/>
            </w:pPr>
            <w:r w:rsidRPr="007F715F">
              <w:rPr>
                <w:b/>
                <w:i/>
              </w:rPr>
              <w:t>20.a</w:t>
            </w:r>
            <w:r w:rsidRPr="007F715F">
              <w:tab/>
            </w:r>
            <w:r w:rsidRPr="007F715F">
              <w:rPr>
                <w:b/>
                <w:i/>
              </w:rPr>
              <w:t xml:space="preserve">smatra da bi oblikovanje europskih instrumenata koji se odnose na višak industrijskog kapaciteta ili emisije ugljika trebalo u većoj mjeri biti ciljano, razmjerno i diferencirano te da u načelu ne bi trebalo ići na štetu afričkih gospodarstava koja provode industrijski razvoj i transformaciju; nadalje smatra da bi dio prihoda ostvarenih mehanizmom za ugljičnu prilagodbu na granicama trebao doprinositi potpori za mjere </w:t>
            </w:r>
            <w:proofErr w:type="spellStart"/>
            <w:r w:rsidRPr="007F715F">
              <w:rPr>
                <w:b/>
                <w:i/>
              </w:rPr>
              <w:t>dekarbonizacije</w:t>
            </w:r>
            <w:proofErr w:type="spellEnd"/>
            <w:r w:rsidRPr="007F715F">
              <w:rPr>
                <w:b/>
                <w:i/>
              </w:rPr>
              <w:t>, industrijalizacije i pravedne tranzicije u afričkim partnerskim zemljama;</w:t>
            </w:r>
          </w:p>
        </w:tc>
      </w:tr>
    </w:tbl>
    <w:p w14:paraId="4E805A93"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D1F8BC0"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04A5624"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ED74E1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4DB85D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4AB9AB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65B757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BA7D60A" w14:textId="77777777" w:rsidTr="00DB2C00">
        <w:trPr>
          <w:trHeight w:hRule="exact" w:val="240"/>
          <w:jc w:val="center"/>
        </w:trPr>
        <w:tc>
          <w:tcPr>
            <w:tcW w:w="9752" w:type="dxa"/>
            <w:gridSpan w:val="2"/>
            <w:tcBorders>
              <w:top w:val="nil"/>
              <w:left w:val="nil"/>
              <w:bottom w:val="nil"/>
              <w:right w:val="nil"/>
            </w:tcBorders>
          </w:tcPr>
          <w:p w14:paraId="5DB609EE" w14:textId="77777777" w:rsidR="007D3602" w:rsidRPr="007F715F" w:rsidRDefault="007D3602" w:rsidP="00DB2C00"/>
        </w:tc>
      </w:tr>
      <w:tr w:rsidR="001F0173" w:rsidRPr="007F715F" w14:paraId="7CDC9492" w14:textId="77777777" w:rsidTr="00DB2C00">
        <w:trPr>
          <w:trHeight w:val="240"/>
          <w:jc w:val="center"/>
        </w:trPr>
        <w:tc>
          <w:tcPr>
            <w:tcW w:w="4876" w:type="dxa"/>
            <w:tcBorders>
              <w:top w:val="nil"/>
              <w:left w:val="nil"/>
              <w:bottom w:val="nil"/>
              <w:right w:val="nil"/>
            </w:tcBorders>
          </w:tcPr>
          <w:p w14:paraId="60CB0AA8"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864C4BE" w14:textId="77777777" w:rsidR="007D3602" w:rsidRPr="007F715F" w:rsidRDefault="007D3602" w:rsidP="00DB2C00">
            <w:pPr>
              <w:pStyle w:val="AmColumnHeading"/>
            </w:pPr>
            <w:r w:rsidRPr="007F715F">
              <w:t>Izmjena</w:t>
            </w:r>
          </w:p>
        </w:tc>
      </w:tr>
      <w:tr w:rsidR="001F0173" w:rsidRPr="007F715F" w14:paraId="6F8FBAE4" w14:textId="77777777" w:rsidTr="00DB2C00">
        <w:trPr>
          <w:jc w:val="center"/>
        </w:trPr>
        <w:tc>
          <w:tcPr>
            <w:tcW w:w="4876" w:type="dxa"/>
            <w:tcBorders>
              <w:top w:val="nil"/>
              <w:left w:val="nil"/>
              <w:bottom w:val="nil"/>
              <w:right w:val="nil"/>
            </w:tcBorders>
          </w:tcPr>
          <w:p w14:paraId="353CA64B" w14:textId="77777777" w:rsidR="007D3602" w:rsidRPr="007F715F" w:rsidRDefault="007D3602" w:rsidP="00DB2C00">
            <w:pPr>
              <w:pStyle w:val="Normal6a"/>
            </w:pPr>
            <w:r w:rsidRPr="007F715F">
              <w:t>21.</w:t>
            </w:r>
            <w:r w:rsidRPr="007F715F">
              <w:tab/>
              <w:t xml:space="preserve">pozdravlja Sporazum o olakšavanju održivih ulaganja između EU-a i Angole, prvi sporazum te vrste, čiji je cilj stvoriti veću pravnu sigurnost za ulagače iz EU-a i </w:t>
            </w:r>
            <w:r w:rsidRPr="007F715F">
              <w:lastRenderedPageBreak/>
              <w:t>poduzeća koja posluju u Angoli, što će donijeti koristi i stranim i domaćim poduzećima; pozdravlja odredbe o trgovini i održivom razvoju utvrđene u tom sporazumu</w:t>
            </w:r>
            <w:r w:rsidRPr="007F715F">
              <w:rPr>
                <w:b/>
                <w:i/>
              </w:rPr>
              <w:t>, ali žali zbog činjenice da se sporazumom ne predviđa nikakav poseban mehanizam u slučaju neusklađenosti</w:t>
            </w:r>
            <w:r w:rsidRPr="007F715F">
              <w:t xml:space="preserve">; poziva Komisiju da ubrza pregovore o sporazumima o olakšavanju održivih ulaganja s drugim afričkim partnerima, posebno s Côte </w:t>
            </w:r>
            <w:proofErr w:type="spellStart"/>
            <w:r w:rsidRPr="007F715F">
              <w:t>d’Ivoire</w:t>
            </w:r>
            <w:proofErr w:type="spellEnd"/>
            <w:r w:rsidRPr="007F715F">
              <w:t xml:space="preserve"> i Ganom, te napominje da bi se poseban naglasak trebao staviti na održivost sektora kakaa, nadovezujući se na pozitivna iskustva s </w:t>
            </w:r>
            <w:proofErr w:type="spellStart"/>
            <w:r w:rsidRPr="007F715F">
              <w:t>uključivim</w:t>
            </w:r>
            <w:proofErr w:type="spellEnd"/>
            <w:r w:rsidRPr="007F715F">
              <w:t xml:space="preserve"> pristupom usvojenim u okviru inicijative za održivu proizvodnju kakaa, što je doprinijelo visokokvalitetnom razvoju lokalnih gospodarstava;</w:t>
            </w:r>
          </w:p>
        </w:tc>
        <w:tc>
          <w:tcPr>
            <w:tcW w:w="4876" w:type="dxa"/>
            <w:tcBorders>
              <w:top w:val="nil"/>
              <w:left w:val="nil"/>
              <w:bottom w:val="nil"/>
              <w:right w:val="nil"/>
            </w:tcBorders>
          </w:tcPr>
          <w:p w14:paraId="72C44B75" w14:textId="77777777" w:rsidR="007D3602" w:rsidRPr="007F715F" w:rsidRDefault="007D3602" w:rsidP="00DB2C00">
            <w:pPr>
              <w:pStyle w:val="Normal6a"/>
            </w:pPr>
            <w:r w:rsidRPr="007F715F">
              <w:lastRenderedPageBreak/>
              <w:t>21.</w:t>
            </w:r>
            <w:r w:rsidRPr="007F715F">
              <w:tab/>
              <w:t xml:space="preserve">pozdravlja Sporazum o olakšavanju održivih ulaganja između EU-a i Angole, prvi sporazum te vrste, čiji je cilj stvoriti veću pravnu sigurnost za ulagače iz EU-a i </w:t>
            </w:r>
            <w:r w:rsidRPr="007F715F">
              <w:lastRenderedPageBreak/>
              <w:t xml:space="preserve">poduzeća koja posluju u Angoli, što će donijeti koristi i stranim i domaćim poduzećima; pozdravlja odredbe o trgovini i održivom razvoju utvrđene u tom sporazumu; poziva Komisiju da ubrza pregovore o sporazumima o olakšavanju održivih ulaganja s drugim afričkim partnerima, posebno s Côte </w:t>
            </w:r>
            <w:proofErr w:type="spellStart"/>
            <w:r w:rsidRPr="007F715F">
              <w:t>d’Ivoire</w:t>
            </w:r>
            <w:proofErr w:type="spellEnd"/>
            <w:r w:rsidRPr="007F715F">
              <w:t xml:space="preserve"> i Ganom, te napominje da bi se poseban naglasak trebao staviti na održivost sektora kakaa, nadovezujući se na pozitivna iskustva s </w:t>
            </w:r>
            <w:proofErr w:type="spellStart"/>
            <w:r w:rsidRPr="007F715F">
              <w:t>uključivim</w:t>
            </w:r>
            <w:proofErr w:type="spellEnd"/>
            <w:r w:rsidRPr="007F715F">
              <w:t xml:space="preserve"> pristupom usvojenim u okviru inicijative za održivu proizvodnju kakaa, što je doprinijelo visokokvalitetnom razvoju lokalnih gospodarstava;</w:t>
            </w:r>
          </w:p>
        </w:tc>
      </w:tr>
    </w:tbl>
    <w:p w14:paraId="7801B28A"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42B3FC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D26315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D3EFE2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Dan </w:t>
      </w:r>
      <w:proofErr w:type="spellStart"/>
      <w:r w:rsidRPr="007F715F">
        <w:t>Barna</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4A8FAD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1AC717C"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F8A784A"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21.</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72F8E5A" w14:textId="77777777" w:rsidTr="00DB2C00">
        <w:trPr>
          <w:trHeight w:hRule="exact" w:val="240"/>
          <w:jc w:val="center"/>
        </w:trPr>
        <w:tc>
          <w:tcPr>
            <w:tcW w:w="9752" w:type="dxa"/>
            <w:gridSpan w:val="2"/>
            <w:tcBorders>
              <w:top w:val="nil"/>
              <w:left w:val="nil"/>
              <w:bottom w:val="nil"/>
              <w:right w:val="nil"/>
            </w:tcBorders>
          </w:tcPr>
          <w:p w14:paraId="5E358B58" w14:textId="77777777" w:rsidR="007D3602" w:rsidRPr="007F715F" w:rsidRDefault="007D3602" w:rsidP="00DB2C00"/>
        </w:tc>
      </w:tr>
      <w:tr w:rsidR="001F0173" w:rsidRPr="007F715F" w14:paraId="47A8CEA6" w14:textId="77777777" w:rsidTr="00DB2C00">
        <w:trPr>
          <w:trHeight w:val="240"/>
          <w:jc w:val="center"/>
        </w:trPr>
        <w:tc>
          <w:tcPr>
            <w:tcW w:w="4876" w:type="dxa"/>
            <w:tcBorders>
              <w:top w:val="nil"/>
              <w:left w:val="nil"/>
              <w:bottom w:val="nil"/>
              <w:right w:val="nil"/>
            </w:tcBorders>
          </w:tcPr>
          <w:p w14:paraId="0674F54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FF3664F" w14:textId="77777777" w:rsidR="007D3602" w:rsidRPr="007F715F" w:rsidRDefault="007D3602" w:rsidP="00DB2C00">
            <w:pPr>
              <w:pStyle w:val="AmColumnHeading"/>
            </w:pPr>
            <w:r w:rsidRPr="007F715F">
              <w:t>Izmjena</w:t>
            </w:r>
          </w:p>
        </w:tc>
      </w:tr>
      <w:tr w:rsidR="001F0173" w:rsidRPr="007F715F" w14:paraId="5A2A1FE4" w14:textId="77777777" w:rsidTr="00DB2C00">
        <w:trPr>
          <w:jc w:val="center"/>
        </w:trPr>
        <w:tc>
          <w:tcPr>
            <w:tcW w:w="4876" w:type="dxa"/>
            <w:tcBorders>
              <w:top w:val="nil"/>
              <w:left w:val="nil"/>
              <w:bottom w:val="nil"/>
              <w:right w:val="nil"/>
            </w:tcBorders>
          </w:tcPr>
          <w:p w14:paraId="320C8A00" w14:textId="77777777" w:rsidR="007D3602" w:rsidRPr="007F715F" w:rsidRDefault="007D3602" w:rsidP="00DB2C00">
            <w:pPr>
              <w:pStyle w:val="Normal6a"/>
            </w:pPr>
            <w:r w:rsidRPr="007F715F">
              <w:t>21.</w:t>
            </w:r>
            <w:r w:rsidRPr="007F715F">
              <w:tab/>
              <w:t>pozdravlja Sporazum o olakšavanju održivih ulaganja između EU-a i Angole, prvi sporazum te vrste, čiji je cilj stvoriti veću pravnu sigurnost za ulagače iz EU-a i poduzeća koja posluju u Angoli, što će donijeti koristi i stranim i domaćim poduzećima; pozdravlja odredbe o trgovini i održivom razvoju utvrđene u tom sporazumu</w:t>
            </w:r>
            <w:r w:rsidRPr="007F715F">
              <w:rPr>
                <w:b/>
                <w:i/>
              </w:rPr>
              <w:t>, ali žali zbog činjenice da se sporazumom ne predviđa nikakav poseban mehanizam u slučaju neusklađenosti</w:t>
            </w:r>
            <w:r w:rsidRPr="007F715F">
              <w:t xml:space="preserve">; poziva Komisiju da ubrza pregovore o sporazumima o olakšavanju održivih ulaganja s drugim afričkim partnerima, posebno s Côte </w:t>
            </w:r>
            <w:proofErr w:type="spellStart"/>
            <w:r w:rsidRPr="007F715F">
              <w:t>d’Ivoire</w:t>
            </w:r>
            <w:proofErr w:type="spellEnd"/>
            <w:r w:rsidRPr="007F715F">
              <w:t xml:space="preserve"> i Ganom, te napominje da bi se poseban naglasak trebao staviti na održivost sektora </w:t>
            </w:r>
            <w:r w:rsidRPr="007F715F">
              <w:lastRenderedPageBreak/>
              <w:t xml:space="preserve">kakaa, nadovezujući se na pozitivna iskustva s </w:t>
            </w:r>
            <w:proofErr w:type="spellStart"/>
            <w:r w:rsidRPr="007F715F">
              <w:t>uključivim</w:t>
            </w:r>
            <w:proofErr w:type="spellEnd"/>
            <w:r w:rsidRPr="007F715F">
              <w:t xml:space="preserve"> pristupom usvojenim u okviru inicijative za održivu proizvodnju kakaa, što je doprinijelo visokokvalitetnom razvoju lokalnih gospodarstava;</w:t>
            </w:r>
          </w:p>
        </w:tc>
        <w:tc>
          <w:tcPr>
            <w:tcW w:w="4876" w:type="dxa"/>
            <w:tcBorders>
              <w:top w:val="nil"/>
              <w:left w:val="nil"/>
              <w:bottom w:val="nil"/>
              <w:right w:val="nil"/>
            </w:tcBorders>
          </w:tcPr>
          <w:p w14:paraId="2616F7B8" w14:textId="77777777" w:rsidR="007D3602" w:rsidRPr="007F715F" w:rsidRDefault="007D3602" w:rsidP="00DB2C00">
            <w:pPr>
              <w:pStyle w:val="Normal6a"/>
            </w:pPr>
            <w:r w:rsidRPr="007F715F">
              <w:lastRenderedPageBreak/>
              <w:t>21.</w:t>
            </w:r>
            <w:r w:rsidRPr="007F715F">
              <w:tab/>
              <w:t xml:space="preserve">pozdravlja Sporazum o olakšavanju održivih ulaganja između EU-a i Angole, prvi sporazum te vrste, čiji je cilj stvoriti veću pravnu sigurnost za ulagače iz EU-a i poduzeća koja posluju u Angoli, što će donijeti koristi i stranim i domaćim poduzećima; pozdravlja odredbe o trgovini i održivom razvoju utvrđene u tom sporazumu; poziva Komisiju da ubrza pregovore o sporazumima o olakšavanju održivih ulaganja s drugim afričkim partnerima, posebno s Côte </w:t>
            </w:r>
            <w:proofErr w:type="spellStart"/>
            <w:r w:rsidRPr="007F715F">
              <w:t>d’Ivoire</w:t>
            </w:r>
            <w:proofErr w:type="spellEnd"/>
            <w:r w:rsidRPr="007F715F">
              <w:t xml:space="preserve"> i Ganom, te napominje da bi se poseban naglasak trebao staviti na održivost sektora kakaa, nadovezujući se na pozitivna iskustva s </w:t>
            </w:r>
            <w:proofErr w:type="spellStart"/>
            <w:r w:rsidRPr="007F715F">
              <w:t>uključivim</w:t>
            </w:r>
            <w:proofErr w:type="spellEnd"/>
            <w:r w:rsidRPr="007F715F">
              <w:t xml:space="preserve"> pristupom usvojenim u okviru inicijative za održivu proizvodnju </w:t>
            </w:r>
            <w:r w:rsidRPr="007F715F">
              <w:lastRenderedPageBreak/>
              <w:t>kakaa, što je doprinijelo visokokvalitetnom razvoju lokalnih gospodarstava;</w:t>
            </w:r>
          </w:p>
        </w:tc>
      </w:tr>
    </w:tbl>
    <w:p w14:paraId="1D1643B3"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7A2FE3A5"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E758E5C"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159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EE324A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B02149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9DC398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0988A2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21.a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C754CC2" w14:textId="77777777" w:rsidTr="00DB2C00">
        <w:trPr>
          <w:trHeight w:hRule="exact" w:val="240"/>
          <w:jc w:val="center"/>
        </w:trPr>
        <w:tc>
          <w:tcPr>
            <w:tcW w:w="9752" w:type="dxa"/>
            <w:gridSpan w:val="2"/>
            <w:tcBorders>
              <w:top w:val="nil"/>
              <w:left w:val="nil"/>
              <w:bottom w:val="nil"/>
              <w:right w:val="nil"/>
            </w:tcBorders>
          </w:tcPr>
          <w:p w14:paraId="36F8A8ED" w14:textId="77777777" w:rsidR="007D3602" w:rsidRPr="007F715F" w:rsidRDefault="007D3602" w:rsidP="00DB2C00"/>
        </w:tc>
      </w:tr>
      <w:tr w:rsidR="001F0173" w:rsidRPr="007F715F" w14:paraId="6CC834E6" w14:textId="77777777" w:rsidTr="00DB2C00">
        <w:trPr>
          <w:trHeight w:val="240"/>
          <w:jc w:val="center"/>
        </w:trPr>
        <w:tc>
          <w:tcPr>
            <w:tcW w:w="4876" w:type="dxa"/>
            <w:tcBorders>
              <w:top w:val="nil"/>
              <w:left w:val="nil"/>
              <w:bottom w:val="nil"/>
              <w:right w:val="nil"/>
            </w:tcBorders>
          </w:tcPr>
          <w:p w14:paraId="3B0EA550"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BE8CB33" w14:textId="77777777" w:rsidR="007D3602" w:rsidRPr="007F715F" w:rsidRDefault="007D3602" w:rsidP="00DB2C00">
            <w:pPr>
              <w:pStyle w:val="AmColumnHeading"/>
            </w:pPr>
            <w:r w:rsidRPr="007F715F">
              <w:t>Izmjena</w:t>
            </w:r>
          </w:p>
        </w:tc>
      </w:tr>
      <w:tr w:rsidR="001F0173" w:rsidRPr="007F715F" w14:paraId="6DD55764" w14:textId="77777777" w:rsidTr="00DB2C00">
        <w:trPr>
          <w:jc w:val="center"/>
        </w:trPr>
        <w:tc>
          <w:tcPr>
            <w:tcW w:w="4876" w:type="dxa"/>
            <w:tcBorders>
              <w:top w:val="nil"/>
              <w:left w:val="nil"/>
              <w:bottom w:val="nil"/>
              <w:right w:val="nil"/>
            </w:tcBorders>
          </w:tcPr>
          <w:p w14:paraId="57A23F6F" w14:textId="77777777" w:rsidR="007D3602" w:rsidRPr="007F715F" w:rsidRDefault="007D3602" w:rsidP="00DB2C00">
            <w:pPr>
              <w:pStyle w:val="Normal6a"/>
            </w:pPr>
          </w:p>
        </w:tc>
        <w:tc>
          <w:tcPr>
            <w:tcW w:w="4876" w:type="dxa"/>
            <w:tcBorders>
              <w:top w:val="nil"/>
              <w:left w:val="nil"/>
              <w:bottom w:val="nil"/>
              <w:right w:val="nil"/>
            </w:tcBorders>
          </w:tcPr>
          <w:p w14:paraId="0668641D" w14:textId="77777777" w:rsidR="007D3602" w:rsidRPr="007F715F" w:rsidRDefault="007D3602" w:rsidP="00DB2C00">
            <w:pPr>
              <w:pStyle w:val="Normal6a"/>
            </w:pPr>
            <w:r w:rsidRPr="007F715F">
              <w:rPr>
                <w:b/>
                <w:i/>
              </w:rPr>
              <w:t>21.a</w:t>
            </w:r>
            <w:r w:rsidRPr="007F715F">
              <w:tab/>
            </w:r>
            <w:r w:rsidRPr="007F715F">
              <w:rPr>
                <w:b/>
                <w:i/>
              </w:rPr>
              <w:t xml:space="preserve">podsjeća da je nakon uključivanja u Savez za proizvodnju energije bez ugljena na konferenciji COP28 2023. jedna sjevernoafrička zemlja u svoj klimatski plan za 2025. uključila postupno ukidanje ugljena do 2040.; stavljanjem suradnje u smjeru jug-jug u središte svoje strategije ta zemlja konsolidira integriranu regionalnu energetsku mrežu te nudi Europi stabilnog partnera i </w:t>
            </w:r>
            <w:proofErr w:type="spellStart"/>
            <w:r w:rsidRPr="007F715F">
              <w:rPr>
                <w:b/>
                <w:i/>
              </w:rPr>
              <w:t>međupovezano</w:t>
            </w:r>
            <w:proofErr w:type="spellEnd"/>
            <w:r w:rsidRPr="007F715F">
              <w:rPr>
                <w:b/>
                <w:i/>
              </w:rPr>
              <w:t xml:space="preserve"> opskrbno čvorište neophodno za njezinu vlastitu energetsku tranziciju;</w:t>
            </w:r>
          </w:p>
        </w:tc>
      </w:tr>
    </w:tbl>
    <w:p w14:paraId="2C8693A3"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1DA94E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379F21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84920B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Vicent</w:t>
      </w:r>
      <w:proofErr w:type="spellEnd"/>
      <w:r w:rsidRPr="007F715F">
        <w:t xml:space="preserve"> </w:t>
      </w:r>
      <w:proofErr w:type="spellStart"/>
      <w:r w:rsidRPr="007F715F">
        <w:t>Marzà</w:t>
      </w:r>
      <w:proofErr w:type="spellEnd"/>
      <w:r w:rsidRPr="007F715F">
        <w:t xml:space="preserve"> </w:t>
      </w:r>
      <w:proofErr w:type="spellStart"/>
      <w:r w:rsidRPr="007F715F">
        <w:t>Ibáñez</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877F2F4" w14:textId="77777777" w:rsidR="007D3602" w:rsidRPr="007F715F" w:rsidRDefault="007D3602" w:rsidP="007D3602">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r w:rsidRPr="007F715F">
        <w:rPr>
          <w:rStyle w:val="HideTWBInt"/>
          <w:color w:val="auto"/>
        </w:rPr>
        <w:t>{</w:t>
      </w:r>
      <w:proofErr w:type="spellStart"/>
      <w:r w:rsidRPr="007F715F">
        <w:rPr>
          <w:rStyle w:val="HideTWBInt"/>
          <w:color w:val="auto"/>
        </w:rPr>
        <w:t>Verts</w:t>
      </w:r>
      <w:proofErr w:type="spellEnd"/>
      <w:r w:rsidRPr="007F715F">
        <w:rPr>
          <w:rStyle w:val="HideTWBInt"/>
          <w:color w:val="auto"/>
        </w:rPr>
        <w:t>/ALE}</w:t>
      </w:r>
      <w:r w:rsidRPr="007F715F">
        <w:t xml:space="preserve">u ime Kluba zastupnika </w:t>
      </w:r>
      <w:proofErr w:type="spellStart"/>
      <w:r w:rsidRPr="007F715F">
        <w:t>Verts</w:t>
      </w:r>
      <w:proofErr w:type="spellEnd"/>
      <w:r w:rsidRPr="007F715F">
        <w:t>/ALE-a</w:t>
      </w:r>
      <w:r w:rsidRPr="007F715F">
        <w:rPr>
          <w:rStyle w:val="HideTWBExt"/>
          <w:color w:val="auto"/>
        </w:rPr>
        <w:t>&lt;/</w:t>
      </w:r>
      <w:proofErr w:type="spellStart"/>
      <w:r w:rsidRPr="007F715F">
        <w:rPr>
          <w:rStyle w:val="HideTWBExt"/>
          <w:color w:val="auto"/>
        </w:rPr>
        <w:t>AuNomDe</w:t>
      </w:r>
      <w:proofErr w:type="spellEnd"/>
      <w:r w:rsidRPr="007F715F">
        <w:rPr>
          <w:rStyle w:val="HideTWBExt"/>
          <w:color w:val="auto"/>
        </w:rPr>
        <w:t>&gt;</w:t>
      </w:r>
    </w:p>
    <w:p w14:paraId="3CB04D8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29A706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9D6389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AB886CE" w14:textId="77777777" w:rsidTr="00DB2C00">
        <w:trPr>
          <w:trHeight w:hRule="exact" w:val="240"/>
          <w:jc w:val="center"/>
        </w:trPr>
        <w:tc>
          <w:tcPr>
            <w:tcW w:w="9752" w:type="dxa"/>
            <w:gridSpan w:val="2"/>
            <w:tcBorders>
              <w:top w:val="nil"/>
              <w:left w:val="nil"/>
              <w:bottom w:val="nil"/>
              <w:right w:val="nil"/>
            </w:tcBorders>
          </w:tcPr>
          <w:p w14:paraId="7A46D724" w14:textId="77777777" w:rsidR="007D3602" w:rsidRPr="007F715F" w:rsidRDefault="007D3602" w:rsidP="00DB2C00"/>
        </w:tc>
      </w:tr>
      <w:tr w:rsidR="001F0173" w:rsidRPr="007F715F" w14:paraId="46D4126E" w14:textId="77777777" w:rsidTr="00DB2C00">
        <w:trPr>
          <w:trHeight w:val="240"/>
          <w:jc w:val="center"/>
        </w:trPr>
        <w:tc>
          <w:tcPr>
            <w:tcW w:w="4876" w:type="dxa"/>
            <w:tcBorders>
              <w:top w:val="nil"/>
              <w:left w:val="nil"/>
              <w:bottom w:val="nil"/>
              <w:right w:val="nil"/>
            </w:tcBorders>
          </w:tcPr>
          <w:p w14:paraId="641830B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F1229A3" w14:textId="77777777" w:rsidR="007D3602" w:rsidRPr="007F715F" w:rsidRDefault="007D3602" w:rsidP="00DB2C00">
            <w:pPr>
              <w:pStyle w:val="AmColumnHeading"/>
            </w:pPr>
            <w:r w:rsidRPr="007F715F">
              <w:t>Izmjena</w:t>
            </w:r>
          </w:p>
        </w:tc>
      </w:tr>
      <w:tr w:rsidR="001F0173" w:rsidRPr="007F715F" w14:paraId="0A53E288" w14:textId="77777777" w:rsidTr="00DB2C00">
        <w:trPr>
          <w:jc w:val="center"/>
        </w:trPr>
        <w:tc>
          <w:tcPr>
            <w:tcW w:w="4876" w:type="dxa"/>
            <w:tcBorders>
              <w:top w:val="nil"/>
              <w:left w:val="nil"/>
              <w:bottom w:val="nil"/>
              <w:right w:val="nil"/>
            </w:tcBorders>
          </w:tcPr>
          <w:p w14:paraId="50D3D2FD" w14:textId="77777777" w:rsidR="007D3602" w:rsidRPr="007F715F" w:rsidRDefault="007D3602" w:rsidP="00DB2C00">
            <w:pPr>
              <w:pStyle w:val="Normal6a"/>
            </w:pPr>
            <w:r w:rsidRPr="007F715F">
              <w:t>22.</w:t>
            </w:r>
            <w:r w:rsidRPr="007F715F">
              <w:tab/>
              <w:t xml:space="preserve">ističe važnost kritičnih sirovina za održive energetske tehnologije, ali naglašava da memorandumi o </w:t>
            </w:r>
            <w:r w:rsidRPr="007F715F">
              <w:lastRenderedPageBreak/>
              <w:t>razumijevanju nisu zamjena za pravno obvezujuće trgovinske sporazume jer ne pružaju pravnu sigurnost i ne omogućuju dostatan parlamentarni nadzor; poziva Komisiju da se suzdrži od sklapanja bilo kakvih memoranduma o razumijevanju s regijama pogođenima sukobima;</w:t>
            </w:r>
          </w:p>
        </w:tc>
        <w:tc>
          <w:tcPr>
            <w:tcW w:w="4876" w:type="dxa"/>
            <w:tcBorders>
              <w:top w:val="nil"/>
              <w:left w:val="nil"/>
              <w:bottom w:val="nil"/>
              <w:right w:val="nil"/>
            </w:tcBorders>
          </w:tcPr>
          <w:p w14:paraId="69520342" w14:textId="77777777" w:rsidR="007D3602" w:rsidRPr="007F715F" w:rsidRDefault="007D3602" w:rsidP="00DB2C00">
            <w:pPr>
              <w:pStyle w:val="Normal6a"/>
            </w:pPr>
            <w:r w:rsidRPr="007F715F">
              <w:lastRenderedPageBreak/>
              <w:t>22.</w:t>
            </w:r>
            <w:r w:rsidRPr="007F715F">
              <w:tab/>
              <w:t xml:space="preserve">ističe važnost kritičnih sirovina za održive energetske tehnologije, ali naglašava da memorandumi o </w:t>
            </w:r>
            <w:r w:rsidRPr="007F715F">
              <w:lastRenderedPageBreak/>
              <w:t xml:space="preserve">razumijevanju nisu zamjena za pravno obvezujuće trgovinske sporazume jer ne pružaju pravnu sigurnost i ne omogućuju dostatan parlamentarni nadzor; poziva Komisiju da se suzdrži od sklapanja bilo kakvih memoranduma o razumijevanju s regijama pogođenima sukobima </w:t>
            </w:r>
            <w:r w:rsidRPr="007F715F">
              <w:rPr>
                <w:b/>
                <w:i/>
              </w:rPr>
              <w:t>te da ih suspendira jer vađenje minerala može doprinijeti raspirivanju postojećih sukoba, kao što je memorandum o razumijevanju s Ruandom</w:t>
            </w:r>
            <w:r w:rsidRPr="007F715F">
              <w:t>;</w:t>
            </w:r>
          </w:p>
        </w:tc>
      </w:tr>
    </w:tbl>
    <w:p w14:paraId="4F262FEE"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709A3F7"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585840C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CB9004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04BBD2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24A3EDC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FE52A0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4C834E6" w14:textId="77777777" w:rsidTr="00DB2C00">
        <w:trPr>
          <w:trHeight w:hRule="exact" w:val="240"/>
          <w:jc w:val="center"/>
        </w:trPr>
        <w:tc>
          <w:tcPr>
            <w:tcW w:w="9752" w:type="dxa"/>
            <w:gridSpan w:val="2"/>
            <w:tcBorders>
              <w:top w:val="nil"/>
              <w:left w:val="nil"/>
              <w:bottom w:val="nil"/>
              <w:right w:val="nil"/>
            </w:tcBorders>
          </w:tcPr>
          <w:p w14:paraId="558A46BA" w14:textId="77777777" w:rsidR="007D3602" w:rsidRPr="007F715F" w:rsidRDefault="007D3602" w:rsidP="00DB2C00"/>
        </w:tc>
      </w:tr>
      <w:tr w:rsidR="001F0173" w:rsidRPr="007F715F" w14:paraId="76136D39" w14:textId="77777777" w:rsidTr="00DB2C00">
        <w:trPr>
          <w:trHeight w:val="240"/>
          <w:jc w:val="center"/>
        </w:trPr>
        <w:tc>
          <w:tcPr>
            <w:tcW w:w="4876" w:type="dxa"/>
            <w:tcBorders>
              <w:top w:val="nil"/>
              <w:left w:val="nil"/>
              <w:bottom w:val="nil"/>
              <w:right w:val="nil"/>
            </w:tcBorders>
          </w:tcPr>
          <w:p w14:paraId="7FA2218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9ED77A3" w14:textId="77777777" w:rsidR="007D3602" w:rsidRPr="007F715F" w:rsidRDefault="007D3602" w:rsidP="00DB2C00">
            <w:pPr>
              <w:pStyle w:val="AmColumnHeading"/>
            </w:pPr>
            <w:r w:rsidRPr="007F715F">
              <w:t>Izmjena</w:t>
            </w:r>
          </w:p>
        </w:tc>
      </w:tr>
      <w:tr w:rsidR="001F0173" w:rsidRPr="007F715F" w14:paraId="26D49D82" w14:textId="77777777" w:rsidTr="00DB2C00">
        <w:trPr>
          <w:jc w:val="center"/>
        </w:trPr>
        <w:tc>
          <w:tcPr>
            <w:tcW w:w="4876" w:type="dxa"/>
            <w:tcBorders>
              <w:top w:val="nil"/>
              <w:left w:val="nil"/>
              <w:bottom w:val="nil"/>
              <w:right w:val="nil"/>
            </w:tcBorders>
          </w:tcPr>
          <w:p w14:paraId="625208B5" w14:textId="77777777" w:rsidR="007D3602" w:rsidRPr="007F715F" w:rsidRDefault="007D3602" w:rsidP="00DB2C00">
            <w:pPr>
              <w:pStyle w:val="Normal6a"/>
            </w:pPr>
            <w:r w:rsidRPr="007F715F">
              <w:t>22.</w:t>
            </w:r>
            <w:r w:rsidRPr="007F715F">
              <w:tab/>
              <w:t>ističe važnost kritičnih sirovina za održive energetske tehnologije</w:t>
            </w:r>
            <w:r w:rsidRPr="007F715F">
              <w:rPr>
                <w:b/>
                <w:i/>
              </w:rPr>
              <w:t>, ali</w:t>
            </w:r>
            <w:r w:rsidRPr="007F715F">
              <w:t xml:space="preserve"> naglašava da memorandumi o razumijevanju </w:t>
            </w:r>
            <w:r w:rsidRPr="007F715F">
              <w:rPr>
                <w:b/>
                <w:i/>
              </w:rPr>
              <w:t>nisu zamjena za pravno obvezujuće trgovinske sporazume jer ne pružaju pravnu sigurnost</w:t>
            </w:r>
            <w:r w:rsidRPr="007F715F">
              <w:t xml:space="preserve"> i </w:t>
            </w:r>
            <w:r w:rsidRPr="007F715F">
              <w:rPr>
                <w:b/>
                <w:i/>
              </w:rPr>
              <w:t>ne omogućuju dostatan parlamentarni nadzor</w:t>
            </w:r>
            <w:r w:rsidRPr="007F715F">
              <w:t>; poziva Komisiju da se suzdrži od sklapanja bilo kakvih memoranduma o razumijevanju s regijama pogođenima sukobima;</w:t>
            </w:r>
          </w:p>
        </w:tc>
        <w:tc>
          <w:tcPr>
            <w:tcW w:w="4876" w:type="dxa"/>
            <w:tcBorders>
              <w:top w:val="nil"/>
              <w:left w:val="nil"/>
              <w:bottom w:val="nil"/>
              <w:right w:val="nil"/>
            </w:tcBorders>
          </w:tcPr>
          <w:p w14:paraId="00250244" w14:textId="77777777" w:rsidR="007D3602" w:rsidRPr="007F715F" w:rsidRDefault="007D3602" w:rsidP="00DB2C00">
            <w:pPr>
              <w:pStyle w:val="Normal6a"/>
            </w:pPr>
            <w:r w:rsidRPr="007F715F">
              <w:t>22.</w:t>
            </w:r>
            <w:r w:rsidRPr="007F715F">
              <w:tab/>
              <w:t xml:space="preserve">ističe važnost kritičnih sirovina za održive energetske tehnologije </w:t>
            </w:r>
            <w:r w:rsidRPr="007F715F">
              <w:rPr>
                <w:b/>
                <w:i/>
              </w:rPr>
              <w:t>i</w:t>
            </w:r>
            <w:r w:rsidRPr="007F715F">
              <w:t xml:space="preserve"> naglašava da memorandumi o razumijevanju </w:t>
            </w:r>
            <w:r w:rsidRPr="007F715F">
              <w:rPr>
                <w:b/>
                <w:i/>
              </w:rPr>
              <w:t>predstavljaju korisnu alternativu tradicionalnim trgovinskim sporazumima koji su usredotočeni na zajedničke strateške prioritete poput regulatorne suradnje, održivih lanaca vrijednosti, standarda</w:t>
            </w:r>
            <w:r w:rsidRPr="007F715F">
              <w:t xml:space="preserve"> i </w:t>
            </w:r>
            <w:r w:rsidRPr="007F715F">
              <w:rPr>
                <w:b/>
                <w:i/>
              </w:rPr>
              <w:t>ulaganja</w:t>
            </w:r>
            <w:r w:rsidRPr="007F715F">
              <w:t>; poziva Komisiju da se suzdrži od sklapanja bilo kakvih memoranduma o razumijevanju s regijama pogođenima sukobima;</w:t>
            </w:r>
          </w:p>
        </w:tc>
      </w:tr>
    </w:tbl>
    <w:p w14:paraId="45AB3D8C"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5650A5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FAD7E18"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DCB611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E58B1A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BA44EF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9778C1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22.</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05899A6" w14:textId="77777777" w:rsidTr="00DB2C00">
        <w:trPr>
          <w:trHeight w:hRule="exact" w:val="240"/>
          <w:jc w:val="center"/>
        </w:trPr>
        <w:tc>
          <w:tcPr>
            <w:tcW w:w="9752" w:type="dxa"/>
            <w:gridSpan w:val="2"/>
            <w:tcBorders>
              <w:top w:val="nil"/>
              <w:left w:val="nil"/>
              <w:bottom w:val="nil"/>
              <w:right w:val="nil"/>
            </w:tcBorders>
          </w:tcPr>
          <w:p w14:paraId="1A462726" w14:textId="77777777" w:rsidR="007D3602" w:rsidRPr="007F715F" w:rsidRDefault="007D3602" w:rsidP="00DB2C00"/>
        </w:tc>
      </w:tr>
      <w:tr w:rsidR="001F0173" w:rsidRPr="007F715F" w14:paraId="403B765A" w14:textId="77777777" w:rsidTr="00DB2C00">
        <w:trPr>
          <w:trHeight w:val="240"/>
          <w:jc w:val="center"/>
        </w:trPr>
        <w:tc>
          <w:tcPr>
            <w:tcW w:w="4876" w:type="dxa"/>
            <w:tcBorders>
              <w:top w:val="nil"/>
              <w:left w:val="nil"/>
              <w:bottom w:val="nil"/>
              <w:right w:val="nil"/>
            </w:tcBorders>
          </w:tcPr>
          <w:p w14:paraId="320B3BA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73FCB1BC" w14:textId="77777777" w:rsidR="007D3602" w:rsidRPr="007F715F" w:rsidRDefault="007D3602" w:rsidP="00DB2C00">
            <w:pPr>
              <w:pStyle w:val="AmColumnHeading"/>
            </w:pPr>
            <w:r w:rsidRPr="007F715F">
              <w:t>Izmjena</w:t>
            </w:r>
          </w:p>
        </w:tc>
      </w:tr>
      <w:tr w:rsidR="001F0173" w:rsidRPr="007F715F" w14:paraId="1683DC7A" w14:textId="77777777" w:rsidTr="00DB2C00">
        <w:trPr>
          <w:jc w:val="center"/>
        </w:trPr>
        <w:tc>
          <w:tcPr>
            <w:tcW w:w="4876" w:type="dxa"/>
            <w:tcBorders>
              <w:top w:val="nil"/>
              <w:left w:val="nil"/>
              <w:bottom w:val="nil"/>
              <w:right w:val="nil"/>
            </w:tcBorders>
          </w:tcPr>
          <w:p w14:paraId="44383AAE" w14:textId="77777777" w:rsidR="007D3602" w:rsidRPr="007F715F" w:rsidRDefault="007D3602" w:rsidP="00DB2C00">
            <w:pPr>
              <w:pStyle w:val="Normal6a"/>
            </w:pPr>
            <w:r w:rsidRPr="007F715F">
              <w:lastRenderedPageBreak/>
              <w:t>22.</w:t>
            </w:r>
            <w:r w:rsidRPr="007F715F">
              <w:tab/>
              <w:t>ističe važnost kritičnih sirovina za održive energetske tehnologije, ali naglašava da memorandumi o razumijevanju nisu zamjena za pravno obvezujuće trgovinske sporazume jer ne pružaju pravnu sigurnost i ne omogućuju dostatan parlamentarni nadzor; poziva Komisiju da se suzdrži od sklapanja bilo kakvih memoranduma o razumijevanju s regijama pogođenima sukobima;</w:t>
            </w:r>
          </w:p>
        </w:tc>
        <w:tc>
          <w:tcPr>
            <w:tcW w:w="4876" w:type="dxa"/>
            <w:tcBorders>
              <w:top w:val="nil"/>
              <w:left w:val="nil"/>
              <w:bottom w:val="nil"/>
              <w:right w:val="nil"/>
            </w:tcBorders>
          </w:tcPr>
          <w:p w14:paraId="3C2FF2D6" w14:textId="77777777" w:rsidR="007D3602" w:rsidRPr="007F715F" w:rsidRDefault="007D3602" w:rsidP="00DB2C00">
            <w:pPr>
              <w:pStyle w:val="Normal6a"/>
            </w:pPr>
            <w:r w:rsidRPr="007F715F">
              <w:t>22.</w:t>
            </w:r>
            <w:r w:rsidRPr="007F715F">
              <w:tab/>
              <w:t xml:space="preserve">ističe važnost kritičnih sirovina za održive energetske tehnologije, ali naglašava da memorandumi o razumijevanju nisu zamjena za pravno obvezujuće trgovinske sporazume jer ne pružaju pravnu sigurnost i ne omogućuju dostatan parlamentarni nadzor; poziva Komisiju da se suzdrži od sklapanja bilo kakvih memoranduma o razumijevanju </w:t>
            </w:r>
            <w:r w:rsidRPr="007F715F">
              <w:rPr>
                <w:b/>
                <w:i/>
              </w:rPr>
              <w:t>ili pravno obvezujućih trgovinskih sporazuma</w:t>
            </w:r>
            <w:r w:rsidRPr="007F715F">
              <w:t xml:space="preserve"> s regijama pogođenima sukobima;</w:t>
            </w:r>
          </w:p>
        </w:tc>
      </w:tr>
    </w:tbl>
    <w:p w14:paraId="5BADFAE7"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C7F4DCE"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1A95209"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7BD102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B210BF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6DD6041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667A0B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9FA83ED" w14:textId="77777777" w:rsidTr="00DB2C00">
        <w:trPr>
          <w:trHeight w:hRule="exact" w:val="240"/>
          <w:jc w:val="center"/>
        </w:trPr>
        <w:tc>
          <w:tcPr>
            <w:tcW w:w="9752" w:type="dxa"/>
            <w:gridSpan w:val="2"/>
            <w:tcBorders>
              <w:top w:val="nil"/>
              <w:left w:val="nil"/>
              <w:bottom w:val="nil"/>
              <w:right w:val="nil"/>
            </w:tcBorders>
          </w:tcPr>
          <w:p w14:paraId="108DC63B" w14:textId="77777777" w:rsidR="007D3602" w:rsidRPr="007F715F" w:rsidRDefault="007D3602" w:rsidP="00DB2C00"/>
        </w:tc>
      </w:tr>
      <w:tr w:rsidR="001F0173" w:rsidRPr="007F715F" w14:paraId="4F64ADF5" w14:textId="77777777" w:rsidTr="00DB2C00">
        <w:trPr>
          <w:trHeight w:val="240"/>
          <w:jc w:val="center"/>
        </w:trPr>
        <w:tc>
          <w:tcPr>
            <w:tcW w:w="4876" w:type="dxa"/>
            <w:tcBorders>
              <w:top w:val="nil"/>
              <w:left w:val="nil"/>
              <w:bottom w:val="nil"/>
              <w:right w:val="nil"/>
            </w:tcBorders>
          </w:tcPr>
          <w:p w14:paraId="0AA3E14F"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C074EBE" w14:textId="77777777" w:rsidR="007D3602" w:rsidRPr="007F715F" w:rsidRDefault="007D3602" w:rsidP="00DB2C00">
            <w:pPr>
              <w:pStyle w:val="AmColumnHeading"/>
            </w:pPr>
            <w:r w:rsidRPr="007F715F">
              <w:t>Izmjena</w:t>
            </w:r>
          </w:p>
        </w:tc>
      </w:tr>
      <w:tr w:rsidR="001F0173" w:rsidRPr="007F715F" w14:paraId="717D7DB4" w14:textId="77777777" w:rsidTr="00DB2C00">
        <w:trPr>
          <w:jc w:val="center"/>
        </w:trPr>
        <w:tc>
          <w:tcPr>
            <w:tcW w:w="4876" w:type="dxa"/>
            <w:tcBorders>
              <w:top w:val="nil"/>
              <w:left w:val="nil"/>
              <w:bottom w:val="nil"/>
              <w:right w:val="nil"/>
            </w:tcBorders>
          </w:tcPr>
          <w:p w14:paraId="64726F29" w14:textId="77777777" w:rsidR="007D3602" w:rsidRPr="007F715F" w:rsidRDefault="007D3602" w:rsidP="00DB2C00">
            <w:pPr>
              <w:pStyle w:val="Normal6a"/>
            </w:pPr>
            <w:r w:rsidRPr="007F715F">
              <w:t>23.</w:t>
            </w:r>
            <w:r w:rsidRPr="007F715F">
              <w:tab/>
              <w:t>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w:t>
            </w:r>
            <w:r w:rsidRPr="007F715F">
              <w:rPr>
                <w:b/>
                <w:i/>
              </w:rPr>
              <w:t xml:space="preserve"> primjerice uključivanjem odredbi kojima se podupiru prekogranični lanci vrijednosti,</w:t>
            </w:r>
            <w:r w:rsidRPr="007F715F">
              <w:t xml:space="preserve"> uključujući </w:t>
            </w:r>
            <w:r w:rsidRPr="007F715F">
              <w:rPr>
                <w:b/>
                <w:i/>
              </w:rPr>
              <w:t xml:space="preserve">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w:t>
            </w:r>
            <w:r w:rsidRPr="007F715F">
              <w:rPr>
                <w:b/>
                <w:i/>
              </w:rPr>
              <w:lastRenderedPageBreak/>
              <w:t>partnerstvu provede detaljna analiza njegova učinka na lokalna gospodarstva, regionalnu integraciju, gospodarsku diversifikaciju i ciljeve održivog razvoja; poziva na modernizaciju sporazuma o gospodarskom partnerstvu dodavanjem snažnih,</w:t>
            </w:r>
            <w:r w:rsidRPr="007F715F">
              <w:t xml:space="preserve"> obvezujućih </w:t>
            </w:r>
            <w:r w:rsidRPr="007F715F">
              <w:rPr>
                <w:b/>
                <w:i/>
              </w:rPr>
              <w:t>i provedivih poglavlja</w:t>
            </w:r>
            <w:r w:rsidRPr="007F715F">
              <w:t xml:space="preserve"> o </w:t>
            </w:r>
            <w:r w:rsidRPr="007F715F">
              <w:rPr>
                <w:b/>
                <w:i/>
              </w:rPr>
              <w:t>trgovini</w:t>
            </w:r>
            <w:r w:rsidRPr="007F715F">
              <w:t xml:space="preserve"> i </w:t>
            </w:r>
            <w:r w:rsidRPr="007F715F">
              <w:rPr>
                <w:b/>
                <w:i/>
              </w:rPr>
              <w:t xml:space="preserve">održivom razvoju usklađenih s Pariškim sporazumom i Okvirom za bioraznolikost iz </w:t>
            </w:r>
            <w:proofErr w:type="spellStart"/>
            <w:r w:rsidRPr="007F715F">
              <w:rPr>
                <w:b/>
                <w:i/>
              </w:rPr>
              <w:t>Kunminga</w:t>
            </w:r>
            <w:proofErr w:type="spellEnd"/>
            <w:r w:rsidRPr="007F715F">
              <w:rPr>
                <w:b/>
                <w:i/>
              </w:rPr>
              <w:t xml:space="preserve"> i Montreala</w:t>
            </w:r>
            <w:r w:rsidRPr="007F715F">
              <w:t>;</w:t>
            </w:r>
          </w:p>
        </w:tc>
        <w:tc>
          <w:tcPr>
            <w:tcW w:w="4876" w:type="dxa"/>
            <w:tcBorders>
              <w:top w:val="nil"/>
              <w:left w:val="nil"/>
              <w:bottom w:val="nil"/>
              <w:right w:val="nil"/>
            </w:tcBorders>
          </w:tcPr>
          <w:p w14:paraId="151F6BF6" w14:textId="77777777" w:rsidR="007D3602" w:rsidRPr="007F715F" w:rsidRDefault="007D3602" w:rsidP="00DB2C00">
            <w:pPr>
              <w:pStyle w:val="Normal6a"/>
            </w:pPr>
            <w:r w:rsidRPr="007F715F">
              <w:lastRenderedPageBreak/>
              <w:t>23.</w:t>
            </w:r>
            <w:r w:rsidRPr="007F715F">
              <w:tab/>
              <w:t xml:space="preserve">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uključujući </w:t>
            </w:r>
            <w:r w:rsidRPr="007F715F">
              <w:rPr>
                <w:b/>
                <w:i/>
              </w:rPr>
              <w:t>uvođenje</w:t>
            </w:r>
            <w:r w:rsidRPr="007F715F">
              <w:t xml:space="preserve"> obvezujućih </w:t>
            </w:r>
            <w:r w:rsidRPr="007F715F">
              <w:rPr>
                <w:b/>
                <w:i/>
              </w:rPr>
              <w:t>klauzula</w:t>
            </w:r>
            <w:r w:rsidRPr="007F715F">
              <w:t xml:space="preserve"> o </w:t>
            </w:r>
            <w:r w:rsidRPr="007F715F">
              <w:rPr>
                <w:b/>
                <w:i/>
              </w:rPr>
              <w:t>konvergenciji u područjima održivosti, dobrobiti životinja</w:t>
            </w:r>
            <w:r w:rsidRPr="007F715F">
              <w:t xml:space="preserve"> i</w:t>
            </w:r>
            <w:r w:rsidRPr="007F715F">
              <w:rPr>
                <w:b/>
                <w:i/>
              </w:rPr>
              <w:t xml:space="preserve"> radnih uvjeta kako bi afrički proizvođači postupno počeli ispunjavati jednake visoke standarde koje su europski poljoprivrednici dužni ispuniti</w:t>
            </w:r>
            <w:r w:rsidRPr="007F715F">
              <w:t>;</w:t>
            </w:r>
          </w:p>
        </w:tc>
      </w:tr>
    </w:tbl>
    <w:p w14:paraId="764C4B36"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7EE5B50"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83CCFB7"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FF963AB"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D7155D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FF6CDD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A441F9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38B3F61C" w14:textId="77777777" w:rsidTr="00DB2C00">
        <w:trPr>
          <w:trHeight w:hRule="exact" w:val="240"/>
          <w:jc w:val="center"/>
        </w:trPr>
        <w:tc>
          <w:tcPr>
            <w:tcW w:w="9752" w:type="dxa"/>
            <w:gridSpan w:val="2"/>
            <w:tcBorders>
              <w:top w:val="nil"/>
              <w:left w:val="nil"/>
              <w:bottom w:val="nil"/>
              <w:right w:val="nil"/>
            </w:tcBorders>
          </w:tcPr>
          <w:p w14:paraId="227D3701" w14:textId="77777777" w:rsidR="007D3602" w:rsidRPr="007F715F" w:rsidRDefault="007D3602" w:rsidP="00DB2C00"/>
        </w:tc>
      </w:tr>
      <w:tr w:rsidR="001F0173" w:rsidRPr="007F715F" w14:paraId="298875E7" w14:textId="77777777" w:rsidTr="00DB2C00">
        <w:trPr>
          <w:trHeight w:val="240"/>
          <w:jc w:val="center"/>
        </w:trPr>
        <w:tc>
          <w:tcPr>
            <w:tcW w:w="4876" w:type="dxa"/>
            <w:tcBorders>
              <w:top w:val="nil"/>
              <w:left w:val="nil"/>
              <w:bottom w:val="nil"/>
              <w:right w:val="nil"/>
            </w:tcBorders>
          </w:tcPr>
          <w:p w14:paraId="6AF5545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60B20C23" w14:textId="77777777" w:rsidR="007D3602" w:rsidRPr="007F715F" w:rsidRDefault="007D3602" w:rsidP="00DB2C00">
            <w:pPr>
              <w:pStyle w:val="AmColumnHeading"/>
            </w:pPr>
            <w:r w:rsidRPr="007F715F">
              <w:t>Izmjena</w:t>
            </w:r>
          </w:p>
        </w:tc>
      </w:tr>
      <w:tr w:rsidR="001F0173" w:rsidRPr="007F715F" w14:paraId="354E1619" w14:textId="77777777" w:rsidTr="00DB2C00">
        <w:trPr>
          <w:jc w:val="center"/>
        </w:trPr>
        <w:tc>
          <w:tcPr>
            <w:tcW w:w="4876" w:type="dxa"/>
            <w:tcBorders>
              <w:top w:val="nil"/>
              <w:left w:val="nil"/>
              <w:bottom w:val="nil"/>
              <w:right w:val="nil"/>
            </w:tcBorders>
          </w:tcPr>
          <w:p w14:paraId="731FFAED" w14:textId="77777777" w:rsidR="007D3602" w:rsidRPr="007F715F" w:rsidRDefault="007D3602" w:rsidP="00DB2C00">
            <w:pPr>
              <w:pStyle w:val="Normal6a"/>
            </w:pPr>
            <w:r w:rsidRPr="007F715F">
              <w:t>23.</w:t>
            </w:r>
            <w:r w:rsidRPr="007F715F">
              <w:tab/>
            </w:r>
            <w:r w:rsidRPr="007F715F">
              <w:rPr>
                <w:b/>
                <w:i/>
              </w:rPr>
              <w:t>prima na znanje činjenicu da se procjene socioekonomskih učinaka</w:t>
            </w:r>
            <w:r w:rsidRPr="007F715F">
              <w:t xml:space="preserve"> sporazuma o gospodarskom partnerstvu </w:t>
            </w:r>
            <w:r w:rsidRPr="007F715F">
              <w:rPr>
                <w:b/>
                <w:i/>
              </w:rPr>
              <w:t>razlikuju</w:t>
            </w:r>
            <w:r w:rsidRPr="007F715F">
              <w:t xml:space="preserve">, </w:t>
            </w:r>
            <w:r w:rsidRPr="007F715F">
              <w:rPr>
                <w:b/>
                <w:i/>
              </w:rPr>
              <w:t>pri čemu je utvrđeno da neki od njih štete maloj lokalnoj proizvodnji, dok drugi povećavaju gospodarski rast i smanjenje siromaštva zahvaljujući povećanim trgovinskim tokovima</w:t>
            </w:r>
            <w:r w:rsidRPr="007F715F">
              <w:t xml:space="preserve">;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gospodarsku </w:t>
            </w:r>
            <w:r w:rsidRPr="007F715F">
              <w:lastRenderedPageBreak/>
              <w:t xml:space="preserve">diversifikaciju i ciljeve održivog razvoja; </w:t>
            </w:r>
            <w:r w:rsidRPr="007F715F">
              <w:rPr>
                <w:b/>
                <w:i/>
              </w:rPr>
              <w:t xml:space="preserve">poziva na modernizaciju sporazuma o gospodarskom partnerstvu dodavanjem snažnih, obvezujućih i provedivih poglavlja o trgovini i održivom razvoju usklađenih s Pariškim sporazumom i Okvirom za bioraznolikost iz </w:t>
            </w:r>
            <w:proofErr w:type="spellStart"/>
            <w:r w:rsidRPr="007F715F">
              <w:rPr>
                <w:b/>
                <w:i/>
              </w:rPr>
              <w:t>Kunminga</w:t>
            </w:r>
            <w:proofErr w:type="spellEnd"/>
            <w:r w:rsidRPr="007F715F">
              <w:rPr>
                <w:b/>
                <w:i/>
              </w:rPr>
              <w:t xml:space="preserve"> i Montreala;</w:t>
            </w:r>
          </w:p>
        </w:tc>
        <w:tc>
          <w:tcPr>
            <w:tcW w:w="4876" w:type="dxa"/>
            <w:tcBorders>
              <w:top w:val="nil"/>
              <w:left w:val="nil"/>
              <w:bottom w:val="nil"/>
              <w:right w:val="nil"/>
            </w:tcBorders>
          </w:tcPr>
          <w:p w14:paraId="2CEA5866" w14:textId="77777777" w:rsidR="007D3602" w:rsidRPr="007F715F" w:rsidRDefault="007D3602" w:rsidP="00DB2C00">
            <w:pPr>
              <w:pStyle w:val="Normal6a"/>
            </w:pPr>
            <w:r w:rsidRPr="007F715F">
              <w:lastRenderedPageBreak/>
              <w:t>23.</w:t>
            </w:r>
            <w:r w:rsidRPr="007F715F">
              <w:tab/>
            </w:r>
            <w:r w:rsidRPr="007F715F">
              <w:rPr>
                <w:b/>
                <w:i/>
              </w:rPr>
              <w:t>naglašava pozitivne učinke</w:t>
            </w:r>
            <w:r w:rsidRPr="007F715F">
              <w:t xml:space="preserve"> sporazuma o gospodarskom partnerstvu, </w:t>
            </w:r>
            <w:r w:rsidRPr="007F715F">
              <w:rPr>
                <w:b/>
                <w:i/>
              </w:rPr>
              <w:t>naročito u smislu poboljšavanja pristupa tržištu, smanjivanja carinskih prepreka i podržavanja regionalne integracije; smatra da sporazumi o gospodarskom partnerstvu imaju potencijal za jačanje konkurentnosti u Africi unaprjeđivanjem standarda proizvodnje, privlačenjem ulaganja i integriranjem afričkih industrija u regionalne i globalne lance vrijednosti</w:t>
            </w:r>
            <w:r w:rsidRPr="007F715F">
              <w:t xml:space="preserve">;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w:t>
            </w:r>
            <w:r w:rsidRPr="007F715F">
              <w:lastRenderedPageBreak/>
              <w:t>gospodarskom partnerstvu provede detaljna analiza njegova učinka na lokalna gospodarstva, regionalnu integraciju, gospodarsku diversifikaciju i ciljeve održivog razvoja;</w:t>
            </w:r>
          </w:p>
        </w:tc>
      </w:tr>
    </w:tbl>
    <w:p w14:paraId="0FB29D25"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24342A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3319C4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143F21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6AAD742"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310F1B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C14F0A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62582D2" w14:textId="77777777" w:rsidTr="00DB2C00">
        <w:trPr>
          <w:trHeight w:hRule="exact" w:val="240"/>
          <w:jc w:val="center"/>
        </w:trPr>
        <w:tc>
          <w:tcPr>
            <w:tcW w:w="9752" w:type="dxa"/>
            <w:gridSpan w:val="2"/>
            <w:tcBorders>
              <w:top w:val="nil"/>
              <w:left w:val="nil"/>
              <w:bottom w:val="nil"/>
              <w:right w:val="nil"/>
            </w:tcBorders>
          </w:tcPr>
          <w:p w14:paraId="7A6169D1" w14:textId="77777777" w:rsidR="007D3602" w:rsidRPr="007F715F" w:rsidRDefault="007D3602" w:rsidP="00DB2C00"/>
        </w:tc>
      </w:tr>
      <w:tr w:rsidR="001F0173" w:rsidRPr="007F715F" w14:paraId="66F4A0C4" w14:textId="77777777" w:rsidTr="00DB2C00">
        <w:trPr>
          <w:trHeight w:val="240"/>
          <w:jc w:val="center"/>
        </w:trPr>
        <w:tc>
          <w:tcPr>
            <w:tcW w:w="4876" w:type="dxa"/>
            <w:tcBorders>
              <w:top w:val="nil"/>
              <w:left w:val="nil"/>
              <w:bottom w:val="nil"/>
              <w:right w:val="nil"/>
            </w:tcBorders>
          </w:tcPr>
          <w:p w14:paraId="68186A8F"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BBCD99A" w14:textId="77777777" w:rsidR="007D3602" w:rsidRPr="007F715F" w:rsidRDefault="007D3602" w:rsidP="00DB2C00">
            <w:pPr>
              <w:pStyle w:val="AmColumnHeading"/>
            </w:pPr>
            <w:r w:rsidRPr="007F715F">
              <w:t>Izmjena</w:t>
            </w:r>
          </w:p>
        </w:tc>
      </w:tr>
      <w:tr w:rsidR="001F0173" w:rsidRPr="007F715F" w14:paraId="2F76D579" w14:textId="77777777" w:rsidTr="00DB2C00">
        <w:trPr>
          <w:jc w:val="center"/>
        </w:trPr>
        <w:tc>
          <w:tcPr>
            <w:tcW w:w="4876" w:type="dxa"/>
            <w:tcBorders>
              <w:top w:val="nil"/>
              <w:left w:val="nil"/>
              <w:bottom w:val="nil"/>
              <w:right w:val="nil"/>
            </w:tcBorders>
          </w:tcPr>
          <w:p w14:paraId="51C86568" w14:textId="77777777" w:rsidR="007D3602" w:rsidRPr="007F715F" w:rsidRDefault="007D3602" w:rsidP="00DB2C00">
            <w:pPr>
              <w:pStyle w:val="Normal6a"/>
            </w:pPr>
            <w:r w:rsidRPr="007F715F">
              <w:t>23.</w:t>
            </w:r>
            <w:r w:rsidRPr="007F715F">
              <w:tab/>
              <w:t xml:space="preserve">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gospodarsku diversifikaciju i ciljeve održivog razvoja; poziva na modernizaciju sporazuma o gospodarskom partnerstvu dodavanjem </w:t>
            </w:r>
            <w:r w:rsidRPr="007F715F">
              <w:lastRenderedPageBreak/>
              <w:t xml:space="preserve">snažnih, obvezujućih i provedivih poglavlja o trgovini i održivom razvoju </w:t>
            </w:r>
            <w:r w:rsidRPr="007F715F">
              <w:rPr>
                <w:b/>
                <w:i/>
              </w:rPr>
              <w:t xml:space="preserve">usklađenih s Pariškim sporazumom i Okvirom za bioraznolikost iz </w:t>
            </w:r>
            <w:proofErr w:type="spellStart"/>
            <w:r w:rsidRPr="007F715F">
              <w:rPr>
                <w:b/>
                <w:i/>
              </w:rPr>
              <w:t>Kunminga</w:t>
            </w:r>
            <w:proofErr w:type="spellEnd"/>
            <w:r w:rsidRPr="007F715F">
              <w:rPr>
                <w:b/>
                <w:i/>
              </w:rPr>
              <w:t xml:space="preserve"> i Montreala</w:t>
            </w:r>
            <w:r w:rsidRPr="007F715F">
              <w:t>;</w:t>
            </w:r>
          </w:p>
        </w:tc>
        <w:tc>
          <w:tcPr>
            <w:tcW w:w="4876" w:type="dxa"/>
            <w:tcBorders>
              <w:top w:val="nil"/>
              <w:left w:val="nil"/>
              <w:bottom w:val="nil"/>
              <w:right w:val="nil"/>
            </w:tcBorders>
          </w:tcPr>
          <w:p w14:paraId="0FE71755" w14:textId="77777777" w:rsidR="007D3602" w:rsidRPr="007F715F" w:rsidRDefault="007D3602" w:rsidP="00DB2C00">
            <w:pPr>
              <w:pStyle w:val="Normal6a"/>
            </w:pPr>
            <w:r w:rsidRPr="007F715F">
              <w:lastRenderedPageBreak/>
              <w:t>23.</w:t>
            </w:r>
            <w:r w:rsidRPr="007F715F">
              <w:tab/>
              <w:t xml:space="preserve">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gospodarsku diversifikaciju i ciljeve održivog razvoja; poziva na modernizaciju sporazuma o gospodarskom partnerstvu dodavanjem </w:t>
            </w:r>
            <w:r w:rsidRPr="007F715F">
              <w:lastRenderedPageBreak/>
              <w:t xml:space="preserve">snažnih, obvezujućih i provedivih poglavlja o trgovini i održivom razvoju </w:t>
            </w:r>
            <w:r w:rsidRPr="007F715F">
              <w:rPr>
                <w:b/>
                <w:i/>
              </w:rPr>
              <w:t>koja potiču konkurentnost, otvaranje radnih mjesta i gospodarski rast, a da pritom ne nameću okolišne propise koji bi mogli naštetiti afričkim proizvođačima ili ugroziti industrijski razvoj kontinenta</w:t>
            </w:r>
            <w:r w:rsidRPr="007F715F">
              <w:t>;</w:t>
            </w:r>
          </w:p>
        </w:tc>
      </w:tr>
    </w:tbl>
    <w:p w14:paraId="7CE84245"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75433D8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6C056E0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75A1DC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Tomasz</w:t>
      </w:r>
      <w:proofErr w:type="spellEnd"/>
      <w:r w:rsidRPr="007F715F">
        <w:t xml:space="preserve"> </w:t>
      </w:r>
      <w:proofErr w:type="spellStart"/>
      <w:r w:rsidRPr="007F715F">
        <w:t>Froelich</w:t>
      </w:r>
      <w:proofErr w:type="spellEnd"/>
      <w:r w:rsidRPr="007F715F">
        <w:t xml:space="preserve">, Markus </w:t>
      </w:r>
      <w:proofErr w:type="spellStart"/>
      <w:r w:rsidRPr="007F715F">
        <w:t>Buchheit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734B65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C4485D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7BCF7F90"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155E91D" w14:textId="77777777" w:rsidTr="00DB2C00">
        <w:trPr>
          <w:trHeight w:hRule="exact" w:val="240"/>
          <w:jc w:val="center"/>
        </w:trPr>
        <w:tc>
          <w:tcPr>
            <w:tcW w:w="9752" w:type="dxa"/>
            <w:gridSpan w:val="2"/>
            <w:tcBorders>
              <w:top w:val="nil"/>
              <w:left w:val="nil"/>
              <w:bottom w:val="nil"/>
              <w:right w:val="nil"/>
            </w:tcBorders>
          </w:tcPr>
          <w:p w14:paraId="625DBE2F" w14:textId="77777777" w:rsidR="007D3602" w:rsidRPr="007F715F" w:rsidRDefault="007D3602" w:rsidP="00DB2C00"/>
        </w:tc>
      </w:tr>
      <w:tr w:rsidR="001F0173" w:rsidRPr="007F715F" w14:paraId="04181D4F" w14:textId="77777777" w:rsidTr="00DB2C00">
        <w:trPr>
          <w:trHeight w:val="240"/>
          <w:jc w:val="center"/>
        </w:trPr>
        <w:tc>
          <w:tcPr>
            <w:tcW w:w="4876" w:type="dxa"/>
            <w:tcBorders>
              <w:top w:val="nil"/>
              <w:left w:val="nil"/>
              <w:bottom w:val="nil"/>
              <w:right w:val="nil"/>
            </w:tcBorders>
          </w:tcPr>
          <w:p w14:paraId="17DCE7C9"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10B4D33A" w14:textId="77777777" w:rsidR="007D3602" w:rsidRPr="007F715F" w:rsidRDefault="007D3602" w:rsidP="00DB2C00">
            <w:pPr>
              <w:pStyle w:val="AmColumnHeading"/>
            </w:pPr>
            <w:r w:rsidRPr="007F715F">
              <w:t>Izmjena</w:t>
            </w:r>
          </w:p>
        </w:tc>
      </w:tr>
      <w:tr w:rsidR="001F0173" w:rsidRPr="007F715F" w14:paraId="55B51564" w14:textId="77777777" w:rsidTr="00DB2C00">
        <w:trPr>
          <w:jc w:val="center"/>
        </w:trPr>
        <w:tc>
          <w:tcPr>
            <w:tcW w:w="4876" w:type="dxa"/>
            <w:tcBorders>
              <w:top w:val="nil"/>
              <w:left w:val="nil"/>
              <w:bottom w:val="nil"/>
              <w:right w:val="nil"/>
            </w:tcBorders>
          </w:tcPr>
          <w:p w14:paraId="2C290CE2" w14:textId="77777777" w:rsidR="007D3602" w:rsidRPr="007F715F" w:rsidRDefault="007D3602" w:rsidP="00DB2C00">
            <w:pPr>
              <w:pStyle w:val="Normal6a"/>
            </w:pPr>
            <w:r w:rsidRPr="007F715F">
              <w:t>23.</w:t>
            </w:r>
            <w:r w:rsidRPr="007F715F">
              <w:tab/>
              <w:t>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w:t>
            </w:r>
            <w:r w:rsidRPr="007F715F">
              <w:rPr>
                <w:b/>
                <w:i/>
              </w:rPr>
              <w:t>,</w:t>
            </w:r>
            <w:r w:rsidRPr="007F715F">
              <w:t xml:space="preserve"> gospodarsku diversifikaciju </w:t>
            </w:r>
            <w:r w:rsidRPr="007F715F">
              <w:rPr>
                <w:b/>
                <w:i/>
              </w:rPr>
              <w:t>i ciljeve održivog razvoja</w:t>
            </w:r>
            <w:r w:rsidRPr="007F715F">
              <w:t xml:space="preserve">; poziva na </w:t>
            </w:r>
            <w:r w:rsidRPr="007F715F">
              <w:rPr>
                <w:b/>
                <w:i/>
              </w:rPr>
              <w:t>modernizaciju</w:t>
            </w:r>
            <w:r w:rsidRPr="007F715F">
              <w:t xml:space="preserve"> sporazuma o gospodarskom partnerstvu </w:t>
            </w:r>
            <w:r w:rsidRPr="007F715F">
              <w:rPr>
                <w:b/>
                <w:i/>
              </w:rPr>
              <w:t xml:space="preserve">dodavanjem snažnih, obvezujućih i provedivih </w:t>
            </w:r>
            <w:r w:rsidRPr="007F715F">
              <w:rPr>
                <w:b/>
                <w:i/>
              </w:rPr>
              <w:lastRenderedPageBreak/>
              <w:t>poglavlja o trgovini i održivom razvoju usklađenih</w:t>
            </w:r>
            <w:r w:rsidRPr="007F715F">
              <w:t xml:space="preserve"> s </w:t>
            </w:r>
            <w:r w:rsidRPr="007F715F">
              <w:rPr>
                <w:b/>
                <w:i/>
              </w:rPr>
              <w:t>Pariškim sporazumom i</w:t>
            </w:r>
            <w:r w:rsidRPr="007F715F">
              <w:t xml:space="preserve"> Okvirom za bioraznolikost iz </w:t>
            </w:r>
            <w:proofErr w:type="spellStart"/>
            <w:r w:rsidRPr="007F715F">
              <w:t>Kunminga</w:t>
            </w:r>
            <w:proofErr w:type="spellEnd"/>
            <w:r w:rsidRPr="007F715F">
              <w:t xml:space="preserve"> i Montreala;</w:t>
            </w:r>
          </w:p>
        </w:tc>
        <w:tc>
          <w:tcPr>
            <w:tcW w:w="4876" w:type="dxa"/>
            <w:tcBorders>
              <w:top w:val="nil"/>
              <w:left w:val="nil"/>
              <w:bottom w:val="nil"/>
              <w:right w:val="nil"/>
            </w:tcBorders>
          </w:tcPr>
          <w:p w14:paraId="3DE001E2" w14:textId="77777777" w:rsidR="007D3602" w:rsidRPr="007F715F" w:rsidRDefault="007D3602" w:rsidP="00DB2C00">
            <w:pPr>
              <w:pStyle w:val="Normal6a"/>
            </w:pPr>
            <w:r w:rsidRPr="007F715F">
              <w:lastRenderedPageBreak/>
              <w:t>23.</w:t>
            </w:r>
            <w:r w:rsidRPr="007F715F">
              <w:tab/>
              <w:t xml:space="preserve">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w:t>
            </w:r>
            <w:r w:rsidRPr="007F715F">
              <w:rPr>
                <w:b/>
                <w:i/>
              </w:rPr>
              <w:t>i</w:t>
            </w:r>
            <w:r w:rsidRPr="007F715F">
              <w:t xml:space="preserve"> gospodarsku diversifikaciju; poziva na </w:t>
            </w:r>
            <w:r w:rsidRPr="007F715F">
              <w:rPr>
                <w:b/>
                <w:i/>
              </w:rPr>
              <w:t>usklađivanje</w:t>
            </w:r>
            <w:r w:rsidRPr="007F715F">
              <w:t xml:space="preserve"> sporazuma o gospodarskom partnerstvu s Okvirom za bioraznolikost iz </w:t>
            </w:r>
            <w:proofErr w:type="spellStart"/>
            <w:r w:rsidRPr="007F715F">
              <w:t>Kunminga</w:t>
            </w:r>
            <w:proofErr w:type="spellEnd"/>
            <w:r w:rsidRPr="007F715F">
              <w:t xml:space="preserve"> i Montreala;</w:t>
            </w:r>
          </w:p>
        </w:tc>
      </w:tr>
    </w:tbl>
    <w:p w14:paraId="1F027273"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BED6671"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0C0F1096"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8FBFA9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t xml:space="preserve">,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35C98A9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FD66F8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080D85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9BE70D0" w14:textId="77777777" w:rsidTr="00DB2C00">
        <w:trPr>
          <w:trHeight w:hRule="exact" w:val="240"/>
          <w:jc w:val="center"/>
        </w:trPr>
        <w:tc>
          <w:tcPr>
            <w:tcW w:w="9752" w:type="dxa"/>
            <w:gridSpan w:val="2"/>
            <w:tcBorders>
              <w:top w:val="nil"/>
              <w:left w:val="nil"/>
              <w:bottom w:val="nil"/>
              <w:right w:val="nil"/>
            </w:tcBorders>
          </w:tcPr>
          <w:p w14:paraId="59F7928F" w14:textId="77777777" w:rsidR="007D3602" w:rsidRPr="007F715F" w:rsidRDefault="007D3602" w:rsidP="00DB2C00"/>
        </w:tc>
      </w:tr>
      <w:tr w:rsidR="001F0173" w:rsidRPr="007F715F" w14:paraId="6DB2587D" w14:textId="77777777" w:rsidTr="00DB2C00">
        <w:trPr>
          <w:trHeight w:val="240"/>
          <w:jc w:val="center"/>
        </w:trPr>
        <w:tc>
          <w:tcPr>
            <w:tcW w:w="4876" w:type="dxa"/>
            <w:tcBorders>
              <w:top w:val="nil"/>
              <w:left w:val="nil"/>
              <w:bottom w:val="nil"/>
              <w:right w:val="nil"/>
            </w:tcBorders>
          </w:tcPr>
          <w:p w14:paraId="69FA8E8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C3A2536" w14:textId="77777777" w:rsidR="007D3602" w:rsidRPr="007F715F" w:rsidRDefault="007D3602" w:rsidP="00DB2C00">
            <w:pPr>
              <w:pStyle w:val="AmColumnHeading"/>
            </w:pPr>
            <w:r w:rsidRPr="007F715F">
              <w:t>Izmjena</w:t>
            </w:r>
          </w:p>
        </w:tc>
      </w:tr>
      <w:tr w:rsidR="001F0173" w:rsidRPr="007F715F" w14:paraId="4360C4DD" w14:textId="77777777" w:rsidTr="00DB2C00">
        <w:trPr>
          <w:jc w:val="center"/>
        </w:trPr>
        <w:tc>
          <w:tcPr>
            <w:tcW w:w="4876" w:type="dxa"/>
            <w:tcBorders>
              <w:top w:val="nil"/>
              <w:left w:val="nil"/>
              <w:bottom w:val="nil"/>
              <w:right w:val="nil"/>
            </w:tcBorders>
          </w:tcPr>
          <w:p w14:paraId="6DF9A560" w14:textId="77777777" w:rsidR="007D3602" w:rsidRPr="007F715F" w:rsidRDefault="007D3602" w:rsidP="00DB2C00">
            <w:pPr>
              <w:pStyle w:val="Normal6a"/>
            </w:pPr>
            <w:r w:rsidRPr="007F715F">
              <w:t>23.</w:t>
            </w:r>
            <w:r w:rsidRPr="007F715F">
              <w:tab/>
              <w:t xml:space="preserve">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gospodarsku diversifikaciju i ciljeve održivog razvoja; poziva na modernizaciju sporazuma o gospodarskom partnerstvu dodavanjem snažnih, obvezujućih i provedivih poglavlja o trgovini i održivom razvoju usklađenih s Pariškim sporazumom i </w:t>
            </w:r>
            <w:r w:rsidRPr="007F715F">
              <w:lastRenderedPageBreak/>
              <w:t xml:space="preserve">Okvirom za bioraznolikost iz </w:t>
            </w:r>
            <w:proofErr w:type="spellStart"/>
            <w:r w:rsidRPr="007F715F">
              <w:t>Kunminga</w:t>
            </w:r>
            <w:proofErr w:type="spellEnd"/>
            <w:r w:rsidRPr="007F715F">
              <w:t xml:space="preserve"> i Montreala;</w:t>
            </w:r>
          </w:p>
        </w:tc>
        <w:tc>
          <w:tcPr>
            <w:tcW w:w="4876" w:type="dxa"/>
            <w:tcBorders>
              <w:top w:val="nil"/>
              <w:left w:val="nil"/>
              <w:bottom w:val="nil"/>
              <w:right w:val="nil"/>
            </w:tcBorders>
          </w:tcPr>
          <w:p w14:paraId="1D4A385B" w14:textId="77777777" w:rsidR="007D3602" w:rsidRPr="007F715F" w:rsidRDefault="007D3602" w:rsidP="00DB2C00">
            <w:pPr>
              <w:pStyle w:val="Normal6a"/>
            </w:pPr>
            <w:r w:rsidRPr="007F715F">
              <w:lastRenderedPageBreak/>
              <w:t>23.</w:t>
            </w:r>
            <w:r w:rsidRPr="007F715F">
              <w:tab/>
              <w:t xml:space="preserve">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w:t>
            </w:r>
            <w:r w:rsidRPr="007F715F">
              <w:rPr>
                <w:b/>
                <w:i/>
              </w:rPr>
              <w:t xml:space="preserve">njihovim prilagođavanjem dinamici </w:t>
            </w:r>
            <w:proofErr w:type="spellStart"/>
            <w:r w:rsidRPr="007F715F">
              <w:rPr>
                <w:b/>
                <w:i/>
              </w:rPr>
              <w:t>AfCFTA</w:t>
            </w:r>
            <w:proofErr w:type="spellEnd"/>
            <w:r w:rsidRPr="007F715F">
              <w:rPr>
                <w:b/>
                <w:i/>
              </w:rPr>
              <w:t>-e</w:t>
            </w:r>
            <w:r w:rsidRPr="007F715F">
              <w:t xml:space="preserve">,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gospodarsku diversifikaciju i ciljeve održivog razvoja; poziva na modernizaciju sporazuma o gospodarskom partnerstvu dodavanjem snažnih, obvezujućih i provedivih poglavlja o trgovini i održivom razvoju </w:t>
            </w:r>
            <w:r w:rsidRPr="007F715F">
              <w:lastRenderedPageBreak/>
              <w:t xml:space="preserve">usklađenih s Pariškim sporazumom i Okvirom za bioraznolikost iz </w:t>
            </w:r>
            <w:proofErr w:type="spellStart"/>
            <w:r w:rsidRPr="007F715F">
              <w:t>Kunminga</w:t>
            </w:r>
            <w:proofErr w:type="spellEnd"/>
            <w:r w:rsidRPr="007F715F">
              <w:t xml:space="preserve"> i Montreala;</w:t>
            </w:r>
          </w:p>
        </w:tc>
      </w:tr>
    </w:tbl>
    <w:p w14:paraId="726D28E6"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0C6FEDB"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5B7145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B93215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673167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831C9D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49192B8D"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0EA9FAD1" w14:textId="77777777" w:rsidTr="00DB2C00">
        <w:trPr>
          <w:trHeight w:hRule="exact" w:val="240"/>
          <w:jc w:val="center"/>
        </w:trPr>
        <w:tc>
          <w:tcPr>
            <w:tcW w:w="9752" w:type="dxa"/>
            <w:gridSpan w:val="2"/>
            <w:tcBorders>
              <w:top w:val="nil"/>
              <w:left w:val="nil"/>
              <w:bottom w:val="nil"/>
              <w:right w:val="nil"/>
            </w:tcBorders>
          </w:tcPr>
          <w:p w14:paraId="65A89005" w14:textId="77777777" w:rsidR="007D3602" w:rsidRPr="007F715F" w:rsidRDefault="007D3602" w:rsidP="00DB2C00"/>
        </w:tc>
      </w:tr>
      <w:tr w:rsidR="001F0173" w:rsidRPr="007F715F" w14:paraId="46C5CA51" w14:textId="77777777" w:rsidTr="00DB2C00">
        <w:trPr>
          <w:trHeight w:val="240"/>
          <w:jc w:val="center"/>
        </w:trPr>
        <w:tc>
          <w:tcPr>
            <w:tcW w:w="4876" w:type="dxa"/>
            <w:tcBorders>
              <w:top w:val="nil"/>
              <w:left w:val="nil"/>
              <w:bottom w:val="nil"/>
              <w:right w:val="nil"/>
            </w:tcBorders>
          </w:tcPr>
          <w:p w14:paraId="2A07E617"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C12C2BF" w14:textId="77777777" w:rsidR="007D3602" w:rsidRPr="007F715F" w:rsidRDefault="007D3602" w:rsidP="00DB2C00">
            <w:pPr>
              <w:pStyle w:val="AmColumnHeading"/>
            </w:pPr>
            <w:r w:rsidRPr="007F715F">
              <w:t>Izmjena</w:t>
            </w:r>
          </w:p>
        </w:tc>
      </w:tr>
      <w:tr w:rsidR="001F0173" w:rsidRPr="007F715F" w14:paraId="061B3D07" w14:textId="77777777" w:rsidTr="00DB2C00">
        <w:trPr>
          <w:jc w:val="center"/>
        </w:trPr>
        <w:tc>
          <w:tcPr>
            <w:tcW w:w="4876" w:type="dxa"/>
            <w:tcBorders>
              <w:top w:val="nil"/>
              <w:left w:val="nil"/>
              <w:bottom w:val="nil"/>
              <w:right w:val="nil"/>
            </w:tcBorders>
          </w:tcPr>
          <w:p w14:paraId="2CEF505B" w14:textId="77777777" w:rsidR="007D3602" w:rsidRPr="007F715F" w:rsidRDefault="007D3602" w:rsidP="00DB2C00">
            <w:pPr>
              <w:pStyle w:val="Normal6a"/>
            </w:pPr>
            <w:r w:rsidRPr="007F715F">
              <w:t>23.</w:t>
            </w:r>
            <w:r w:rsidRPr="007F715F">
              <w:tab/>
              <w:t xml:space="preserve">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gospodarsku diversifikaciju i ciljeve održivog razvoja; poziva na modernizaciju sporazuma o gospodarskom partnerstvu dodavanjem snažnih, obvezujućih i provedivih poglavlja o trgovini i održivom razvoju usklađenih s Pariškim sporazumom i Okvirom za bioraznolikost iz </w:t>
            </w:r>
            <w:proofErr w:type="spellStart"/>
            <w:r w:rsidRPr="007F715F">
              <w:t>Kunminga</w:t>
            </w:r>
            <w:proofErr w:type="spellEnd"/>
            <w:r w:rsidRPr="007F715F">
              <w:t xml:space="preserve"> i Montreala;</w:t>
            </w:r>
          </w:p>
        </w:tc>
        <w:tc>
          <w:tcPr>
            <w:tcW w:w="4876" w:type="dxa"/>
            <w:tcBorders>
              <w:top w:val="nil"/>
              <w:left w:val="nil"/>
              <w:bottom w:val="nil"/>
              <w:right w:val="nil"/>
            </w:tcBorders>
          </w:tcPr>
          <w:p w14:paraId="73EA7F1C" w14:textId="77777777" w:rsidR="007D3602" w:rsidRPr="007F715F" w:rsidRDefault="007D3602" w:rsidP="00DB2C00">
            <w:pPr>
              <w:pStyle w:val="Normal6a"/>
            </w:pPr>
            <w:r w:rsidRPr="007F715F">
              <w:t>23.</w:t>
            </w:r>
            <w:r w:rsidRPr="007F715F">
              <w:tab/>
              <w:t>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gospodarsku diversifikaciju</w:t>
            </w:r>
            <w:r w:rsidRPr="007F715F">
              <w:rPr>
                <w:b/>
                <w:i/>
              </w:rPr>
              <w:t>, rodnu ravnopravnost, prava radnika</w:t>
            </w:r>
            <w:r w:rsidRPr="007F715F">
              <w:t xml:space="preserve"> i ciljeve održivog razvoja; poziva na modernizaciju sporazuma o gospodarskom partnerstvu dodavanjem snažnih, obvezujućih i provedivih poglavlja o trgovini i održivom razvoju usklađenih s Pariškim sporazumom i Okvirom za bioraznolikost iz </w:t>
            </w:r>
            <w:proofErr w:type="spellStart"/>
            <w:r w:rsidRPr="007F715F">
              <w:t>Kunminga</w:t>
            </w:r>
            <w:proofErr w:type="spellEnd"/>
            <w:r w:rsidRPr="007F715F">
              <w:t xml:space="preserve"> i </w:t>
            </w:r>
            <w:r w:rsidRPr="007F715F">
              <w:lastRenderedPageBreak/>
              <w:t>Montreala;</w:t>
            </w:r>
          </w:p>
        </w:tc>
      </w:tr>
    </w:tbl>
    <w:p w14:paraId="5E00DFBA"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6293C68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FD796F2"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169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CC6B0F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w:t>
      </w:r>
      <w:proofErr w:type="spellStart"/>
      <w:r w:rsidRPr="007F715F">
        <w:t>Benoit</w:t>
      </w:r>
      <w:proofErr w:type="spellEnd"/>
      <w:r w:rsidRPr="007F715F">
        <w:t xml:space="preserve"> </w:t>
      </w:r>
      <w:proofErr w:type="spellStart"/>
      <w:r w:rsidRPr="007F715F">
        <w:t>Cassart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D7F883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7098637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12CB7C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23.</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2D8B913" w14:textId="77777777" w:rsidTr="00DB2C00">
        <w:trPr>
          <w:trHeight w:hRule="exact" w:val="240"/>
          <w:jc w:val="center"/>
        </w:trPr>
        <w:tc>
          <w:tcPr>
            <w:tcW w:w="9752" w:type="dxa"/>
            <w:gridSpan w:val="2"/>
            <w:tcBorders>
              <w:top w:val="nil"/>
              <w:left w:val="nil"/>
              <w:bottom w:val="nil"/>
              <w:right w:val="nil"/>
            </w:tcBorders>
          </w:tcPr>
          <w:p w14:paraId="4B9233C4" w14:textId="77777777" w:rsidR="007D3602" w:rsidRPr="007F715F" w:rsidRDefault="007D3602" w:rsidP="00DB2C00"/>
        </w:tc>
      </w:tr>
      <w:tr w:rsidR="001F0173" w:rsidRPr="007F715F" w14:paraId="14C970F6" w14:textId="77777777" w:rsidTr="00DB2C00">
        <w:trPr>
          <w:trHeight w:val="240"/>
          <w:jc w:val="center"/>
        </w:trPr>
        <w:tc>
          <w:tcPr>
            <w:tcW w:w="4876" w:type="dxa"/>
            <w:tcBorders>
              <w:top w:val="nil"/>
              <w:left w:val="nil"/>
              <w:bottom w:val="nil"/>
              <w:right w:val="nil"/>
            </w:tcBorders>
          </w:tcPr>
          <w:p w14:paraId="0F40E3B3"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76BFCAE" w14:textId="77777777" w:rsidR="007D3602" w:rsidRPr="007F715F" w:rsidRDefault="007D3602" w:rsidP="00DB2C00">
            <w:pPr>
              <w:pStyle w:val="AmColumnHeading"/>
            </w:pPr>
            <w:r w:rsidRPr="007F715F">
              <w:t>Izmjena</w:t>
            </w:r>
          </w:p>
        </w:tc>
      </w:tr>
      <w:tr w:rsidR="001F0173" w:rsidRPr="007F715F" w14:paraId="2233EAF5" w14:textId="77777777" w:rsidTr="00DB2C00">
        <w:trPr>
          <w:jc w:val="center"/>
        </w:trPr>
        <w:tc>
          <w:tcPr>
            <w:tcW w:w="4876" w:type="dxa"/>
            <w:tcBorders>
              <w:top w:val="nil"/>
              <w:left w:val="nil"/>
              <w:bottom w:val="nil"/>
              <w:right w:val="nil"/>
            </w:tcBorders>
          </w:tcPr>
          <w:p w14:paraId="0EFF475D" w14:textId="77777777" w:rsidR="007D3602" w:rsidRPr="007F715F" w:rsidRDefault="007D3602" w:rsidP="00DB2C00">
            <w:pPr>
              <w:pStyle w:val="Normal6a"/>
            </w:pPr>
            <w:r w:rsidRPr="007F715F">
              <w:t>23.</w:t>
            </w:r>
            <w:r w:rsidRPr="007F715F">
              <w:tab/>
              <w:t xml:space="preserve">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gospodarsku diversifikaciju i ciljeve održivog razvoja; poziva na modernizaciju sporazuma o gospodarskom partnerstvu dodavanjem snažnih, obvezujućih i provedivih poglavlja o trgovini i održivom razvoju usklađenih s Pariškim sporazumom </w:t>
            </w:r>
            <w:r w:rsidRPr="007F715F">
              <w:rPr>
                <w:b/>
                <w:i/>
              </w:rPr>
              <w:t>i Okvirom</w:t>
            </w:r>
            <w:r w:rsidRPr="007F715F">
              <w:t xml:space="preserve"> za </w:t>
            </w:r>
            <w:r w:rsidRPr="007F715F">
              <w:rPr>
                <w:b/>
                <w:i/>
              </w:rPr>
              <w:t xml:space="preserve">bioraznolikost iz </w:t>
            </w:r>
            <w:proofErr w:type="spellStart"/>
            <w:r w:rsidRPr="007F715F">
              <w:rPr>
                <w:b/>
                <w:i/>
              </w:rPr>
              <w:t>Kunminga</w:t>
            </w:r>
            <w:proofErr w:type="spellEnd"/>
            <w:r w:rsidRPr="007F715F">
              <w:rPr>
                <w:b/>
                <w:i/>
              </w:rPr>
              <w:t xml:space="preserve"> i Montreala</w:t>
            </w:r>
            <w:r w:rsidRPr="007F715F">
              <w:t>;</w:t>
            </w:r>
          </w:p>
        </w:tc>
        <w:tc>
          <w:tcPr>
            <w:tcW w:w="4876" w:type="dxa"/>
            <w:tcBorders>
              <w:top w:val="nil"/>
              <w:left w:val="nil"/>
              <w:bottom w:val="nil"/>
              <w:right w:val="nil"/>
            </w:tcBorders>
          </w:tcPr>
          <w:p w14:paraId="726184E3" w14:textId="77777777" w:rsidR="007D3602" w:rsidRPr="007F715F" w:rsidRDefault="007D3602" w:rsidP="00DB2C00">
            <w:pPr>
              <w:pStyle w:val="Normal6a"/>
            </w:pPr>
            <w:r w:rsidRPr="007F715F">
              <w:t>23.</w:t>
            </w:r>
            <w:r w:rsidRPr="007F715F">
              <w:tab/>
              <w:t xml:space="preserve">prima na znanje činjenicu da se procjene socioekonomskih učinaka sporazuma o gospodarskom partnerstvu razlikuju, pri čemu je utvrđeno da neki od njih štete maloj lokalnoj proizvodnji, dok drugi povećavaju gospodarski rast i smanjenje siromaštva zahvaljujući povećanim trgovinskim tokovima; smatra da postoji prostor za poboljšanje učinkovitosti sporazuma o gospodarskom partnerstvu s afričkim zemljama, primjerice uključivanjem odredbi kojima se podupiru prekogranični lanci vrijednosti, uključujući dodatna područja kao što su trgovina uslugama, ulaganja, prava intelektualnog vlasništva i tržišno natjecanje, čime bi se poduzeća i ulagači uvjerili u sigurnost poslovnog okruženja u partnerskim zemljama; ponavlja svoj zahtjev da se prije pregovora o bilo kojem novom sporazumu o gospodarskom partnerstvu provede detaljna analiza njegova učinka na lokalna gospodarstva, regionalnu integraciju, gospodarsku diversifikaciju i ciljeve održivog razvoja; poziva na modernizaciju sporazuma o gospodarskom partnerstvu dodavanjem snažnih, obvezujućih i provedivih poglavlja o trgovini i održivom razvoju usklađenih s Pariškim sporazumom </w:t>
            </w:r>
            <w:r w:rsidRPr="007F715F">
              <w:rPr>
                <w:b/>
                <w:i/>
              </w:rPr>
              <w:t>kada dođe vrijeme</w:t>
            </w:r>
            <w:r w:rsidRPr="007F715F">
              <w:t xml:space="preserve"> za </w:t>
            </w:r>
            <w:r w:rsidRPr="007F715F">
              <w:rPr>
                <w:b/>
                <w:i/>
              </w:rPr>
              <w:t>njihov pregled</w:t>
            </w:r>
            <w:r w:rsidRPr="007F715F">
              <w:t>;</w:t>
            </w:r>
          </w:p>
        </w:tc>
      </w:tr>
    </w:tbl>
    <w:p w14:paraId="3CC98176"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978582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D746FB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6EF1BC5"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E093AC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321D81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46BA986"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23.a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FAD410E" w14:textId="77777777" w:rsidTr="00DB2C00">
        <w:trPr>
          <w:trHeight w:hRule="exact" w:val="240"/>
          <w:jc w:val="center"/>
        </w:trPr>
        <w:tc>
          <w:tcPr>
            <w:tcW w:w="9752" w:type="dxa"/>
            <w:gridSpan w:val="2"/>
            <w:tcBorders>
              <w:top w:val="nil"/>
              <w:left w:val="nil"/>
              <w:bottom w:val="nil"/>
              <w:right w:val="nil"/>
            </w:tcBorders>
          </w:tcPr>
          <w:p w14:paraId="315331E1" w14:textId="77777777" w:rsidR="007D3602" w:rsidRPr="007F715F" w:rsidRDefault="007D3602" w:rsidP="00DB2C00"/>
        </w:tc>
      </w:tr>
      <w:tr w:rsidR="001F0173" w:rsidRPr="007F715F" w14:paraId="76FC4499" w14:textId="77777777" w:rsidTr="00DB2C00">
        <w:trPr>
          <w:trHeight w:val="240"/>
          <w:jc w:val="center"/>
        </w:trPr>
        <w:tc>
          <w:tcPr>
            <w:tcW w:w="4876" w:type="dxa"/>
            <w:tcBorders>
              <w:top w:val="nil"/>
              <w:left w:val="nil"/>
              <w:bottom w:val="nil"/>
              <w:right w:val="nil"/>
            </w:tcBorders>
          </w:tcPr>
          <w:p w14:paraId="14A5986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FD41A28" w14:textId="77777777" w:rsidR="007D3602" w:rsidRPr="007F715F" w:rsidRDefault="007D3602" w:rsidP="00DB2C00">
            <w:pPr>
              <w:pStyle w:val="AmColumnHeading"/>
            </w:pPr>
            <w:r w:rsidRPr="007F715F">
              <w:t>Izmjena</w:t>
            </w:r>
          </w:p>
        </w:tc>
      </w:tr>
      <w:tr w:rsidR="001F0173" w:rsidRPr="007F715F" w14:paraId="0590A7B8" w14:textId="77777777" w:rsidTr="00DB2C00">
        <w:trPr>
          <w:jc w:val="center"/>
        </w:trPr>
        <w:tc>
          <w:tcPr>
            <w:tcW w:w="4876" w:type="dxa"/>
            <w:tcBorders>
              <w:top w:val="nil"/>
              <w:left w:val="nil"/>
              <w:bottom w:val="nil"/>
              <w:right w:val="nil"/>
            </w:tcBorders>
          </w:tcPr>
          <w:p w14:paraId="46E09A24" w14:textId="77777777" w:rsidR="007D3602" w:rsidRPr="007F715F" w:rsidRDefault="007D3602" w:rsidP="00DB2C00">
            <w:pPr>
              <w:pStyle w:val="Normal6a"/>
            </w:pPr>
          </w:p>
        </w:tc>
        <w:tc>
          <w:tcPr>
            <w:tcW w:w="4876" w:type="dxa"/>
            <w:tcBorders>
              <w:top w:val="nil"/>
              <w:left w:val="nil"/>
              <w:bottom w:val="nil"/>
              <w:right w:val="nil"/>
            </w:tcBorders>
          </w:tcPr>
          <w:p w14:paraId="31863AF5" w14:textId="77777777" w:rsidR="007D3602" w:rsidRPr="007F715F" w:rsidRDefault="007D3602" w:rsidP="00DB2C00">
            <w:pPr>
              <w:pStyle w:val="Normal6a"/>
            </w:pPr>
            <w:r w:rsidRPr="007F715F">
              <w:rPr>
                <w:b/>
                <w:i/>
              </w:rPr>
              <w:t>23.a</w:t>
            </w:r>
            <w:r w:rsidRPr="007F715F">
              <w:tab/>
            </w:r>
            <w:r w:rsidRPr="007F715F">
              <w:rPr>
                <w:b/>
                <w:i/>
              </w:rPr>
              <w:t>žali zbog toga što određen broj sporazuma o gospodarskom partnerstvu i dalje nije operativan ili se primjenjuje samo djelomično; poziva Komisiju na intenzivniji politički dijalog usmjeren na sklapanje preostalih sporazuma o gospodarskom partnerstvu i osiguravanje njihove brze provedbe;</w:t>
            </w:r>
          </w:p>
        </w:tc>
      </w:tr>
    </w:tbl>
    <w:p w14:paraId="197EE1BD"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33A6C35D"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B3F7E9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171</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5DE75EB6"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029446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1A313C6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6DE6AB8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131A540C" w14:textId="77777777" w:rsidTr="00DB2C00">
        <w:trPr>
          <w:trHeight w:hRule="exact" w:val="240"/>
          <w:jc w:val="center"/>
        </w:trPr>
        <w:tc>
          <w:tcPr>
            <w:tcW w:w="9752" w:type="dxa"/>
            <w:gridSpan w:val="2"/>
            <w:tcBorders>
              <w:top w:val="nil"/>
              <w:left w:val="nil"/>
              <w:bottom w:val="nil"/>
              <w:right w:val="nil"/>
            </w:tcBorders>
          </w:tcPr>
          <w:p w14:paraId="454F6D21" w14:textId="77777777" w:rsidR="007D3602" w:rsidRPr="007F715F" w:rsidRDefault="007D3602" w:rsidP="00DB2C00"/>
        </w:tc>
      </w:tr>
      <w:tr w:rsidR="001F0173" w:rsidRPr="007F715F" w14:paraId="7C6CA665" w14:textId="77777777" w:rsidTr="00DB2C00">
        <w:trPr>
          <w:trHeight w:val="240"/>
          <w:jc w:val="center"/>
        </w:trPr>
        <w:tc>
          <w:tcPr>
            <w:tcW w:w="4876" w:type="dxa"/>
            <w:tcBorders>
              <w:top w:val="nil"/>
              <w:left w:val="nil"/>
              <w:bottom w:val="nil"/>
              <w:right w:val="nil"/>
            </w:tcBorders>
          </w:tcPr>
          <w:p w14:paraId="741707A7"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28D93D2" w14:textId="77777777" w:rsidR="007D3602" w:rsidRPr="007F715F" w:rsidRDefault="007D3602" w:rsidP="00DB2C00">
            <w:pPr>
              <w:pStyle w:val="AmColumnHeading"/>
            </w:pPr>
            <w:r w:rsidRPr="007F715F">
              <w:t>Izmjena</w:t>
            </w:r>
          </w:p>
        </w:tc>
      </w:tr>
      <w:tr w:rsidR="001F0173" w:rsidRPr="007F715F" w14:paraId="1E9B4EA1" w14:textId="77777777" w:rsidTr="00DB2C00">
        <w:trPr>
          <w:jc w:val="center"/>
        </w:trPr>
        <w:tc>
          <w:tcPr>
            <w:tcW w:w="4876" w:type="dxa"/>
            <w:tcBorders>
              <w:top w:val="nil"/>
              <w:left w:val="nil"/>
              <w:bottom w:val="nil"/>
              <w:right w:val="nil"/>
            </w:tcBorders>
          </w:tcPr>
          <w:p w14:paraId="6F3858FD" w14:textId="77777777" w:rsidR="007D3602" w:rsidRPr="007F715F" w:rsidRDefault="007D3602" w:rsidP="00DB2C00">
            <w:pPr>
              <w:pStyle w:val="Normal6a"/>
            </w:pPr>
            <w:r w:rsidRPr="007F715F">
              <w:t>24.</w:t>
            </w:r>
            <w:r w:rsidRPr="007F715F">
              <w:tab/>
              <w:t xml:space="preserve">naglašava da sporazumi o gospodarskom partnerstvu s afričkim zemljama, uključujući zemlje </w:t>
            </w:r>
            <w:proofErr w:type="spellStart"/>
            <w:r w:rsidRPr="007F715F">
              <w:t>supsaharske</w:t>
            </w:r>
            <w:proofErr w:type="spellEnd"/>
            <w:r w:rsidRPr="007F715F">
              <w:t xml:space="preserve"> Afrike, trebaju podupirati različite regionalne trgovinske zajednice u Africi i daljnji razvoj </w:t>
            </w:r>
            <w:proofErr w:type="spellStart"/>
            <w:r w:rsidRPr="007F715F">
              <w:t>AfCFTA</w:t>
            </w:r>
            <w:proofErr w:type="spellEnd"/>
            <w:r w:rsidRPr="007F715F">
              <w:t>-e, doprinijeti izgradnji otpornih i održivih regionalnih lanaca vrijednosti te pomoći u poticanju i diversifikaciji trgovine unutar Afrike; smatra da bi se sporazumima o gospodarskom partnerstvu trebala povećati sposobnost afričkih zemalja da iskoriste trgovinske mogućnosti, posebno u područjima kao što su sigurnost opskrbe hranom, zdravstvena skrb i smanjenje siromaštva;</w:t>
            </w:r>
          </w:p>
        </w:tc>
        <w:tc>
          <w:tcPr>
            <w:tcW w:w="4876" w:type="dxa"/>
            <w:tcBorders>
              <w:top w:val="nil"/>
              <w:left w:val="nil"/>
              <w:bottom w:val="nil"/>
              <w:right w:val="nil"/>
            </w:tcBorders>
          </w:tcPr>
          <w:p w14:paraId="5FBADC1E" w14:textId="77777777" w:rsidR="007D3602" w:rsidRPr="007F715F" w:rsidRDefault="007D3602" w:rsidP="00DB2C00">
            <w:pPr>
              <w:pStyle w:val="Normal6a"/>
            </w:pPr>
            <w:r w:rsidRPr="007F715F">
              <w:t>24.</w:t>
            </w:r>
            <w:r w:rsidRPr="007F715F">
              <w:tab/>
              <w:t xml:space="preserve">naglašava da sporazumi o gospodarskom partnerstvu s afričkim zemljama, uključujući zemlje </w:t>
            </w:r>
            <w:proofErr w:type="spellStart"/>
            <w:r w:rsidRPr="007F715F">
              <w:t>supsaharske</w:t>
            </w:r>
            <w:proofErr w:type="spellEnd"/>
            <w:r w:rsidRPr="007F715F">
              <w:t xml:space="preserve"> Afrike, trebaju podupirati različite regionalne trgovinske zajednice u Africi i daljnji razvoj </w:t>
            </w:r>
            <w:proofErr w:type="spellStart"/>
            <w:r w:rsidRPr="007F715F">
              <w:t>AfCFTA</w:t>
            </w:r>
            <w:proofErr w:type="spellEnd"/>
            <w:r w:rsidRPr="007F715F">
              <w:t xml:space="preserve">-e, doprinijeti izgradnji otpornih i održivih regionalnih lanaca vrijednosti te pomoći u poticanju i diversifikaciji trgovine unutar Afrike; </w:t>
            </w:r>
            <w:r w:rsidRPr="007F715F">
              <w:rPr>
                <w:b/>
                <w:i/>
              </w:rPr>
              <w:t xml:space="preserve">ističe da bi sporazumi o gospodarskom partnerstvu i </w:t>
            </w:r>
            <w:proofErr w:type="spellStart"/>
            <w:r w:rsidRPr="007F715F">
              <w:rPr>
                <w:b/>
                <w:i/>
              </w:rPr>
              <w:t>AfCFTA</w:t>
            </w:r>
            <w:proofErr w:type="spellEnd"/>
            <w:r w:rsidRPr="007F715F">
              <w:rPr>
                <w:b/>
                <w:i/>
              </w:rPr>
              <w:t xml:space="preserve"> trebali podržavati prava žena i rodnu ravnopravnost te težiti rješavanju problema koji sprječavaju žene da sudjeluju u poduzetništvu ili tržištu rada;</w:t>
            </w:r>
            <w:r w:rsidRPr="007F715F">
              <w:t xml:space="preserve"> smatra da bi se sporazumima o gospodarskom partnerstvu trebala povećati </w:t>
            </w:r>
            <w:r w:rsidRPr="007F715F">
              <w:lastRenderedPageBreak/>
              <w:t>sposobnost afričkih zemalja da iskoriste trgovinske mogućnosti, posebno u područjima kao što su sigurnost opskrbe hranom, zdravstvena skrb i smanjenje siromaštva;</w:t>
            </w:r>
          </w:p>
        </w:tc>
      </w:tr>
    </w:tbl>
    <w:p w14:paraId="47244743"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5CEA7D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DA81F82"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172</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25CD7A1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Charles </w:t>
      </w:r>
      <w:proofErr w:type="spellStart"/>
      <w:r w:rsidRPr="007F715F">
        <w:t>Goerens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56D1C99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92F0AF5"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CC42AD4"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523AE2A" w14:textId="77777777" w:rsidTr="00DB2C00">
        <w:trPr>
          <w:trHeight w:hRule="exact" w:val="240"/>
          <w:jc w:val="center"/>
        </w:trPr>
        <w:tc>
          <w:tcPr>
            <w:tcW w:w="9752" w:type="dxa"/>
            <w:gridSpan w:val="2"/>
            <w:tcBorders>
              <w:top w:val="nil"/>
              <w:left w:val="nil"/>
              <w:bottom w:val="nil"/>
              <w:right w:val="nil"/>
            </w:tcBorders>
          </w:tcPr>
          <w:p w14:paraId="7CABC7FA" w14:textId="77777777" w:rsidR="007D3602" w:rsidRPr="007F715F" w:rsidRDefault="007D3602" w:rsidP="00DB2C00"/>
        </w:tc>
      </w:tr>
      <w:tr w:rsidR="001F0173" w:rsidRPr="007F715F" w14:paraId="64F483C3" w14:textId="77777777" w:rsidTr="00DB2C00">
        <w:trPr>
          <w:trHeight w:val="240"/>
          <w:jc w:val="center"/>
        </w:trPr>
        <w:tc>
          <w:tcPr>
            <w:tcW w:w="4876" w:type="dxa"/>
            <w:tcBorders>
              <w:top w:val="nil"/>
              <w:left w:val="nil"/>
              <w:bottom w:val="nil"/>
              <w:right w:val="nil"/>
            </w:tcBorders>
          </w:tcPr>
          <w:p w14:paraId="24DD7446"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EC2744C" w14:textId="77777777" w:rsidR="007D3602" w:rsidRPr="007F715F" w:rsidRDefault="007D3602" w:rsidP="00DB2C00">
            <w:pPr>
              <w:pStyle w:val="AmColumnHeading"/>
            </w:pPr>
            <w:r w:rsidRPr="007F715F">
              <w:t>Izmjena</w:t>
            </w:r>
          </w:p>
        </w:tc>
      </w:tr>
      <w:tr w:rsidR="001F0173" w:rsidRPr="007F715F" w14:paraId="576577B6" w14:textId="77777777" w:rsidTr="00DB2C00">
        <w:trPr>
          <w:jc w:val="center"/>
        </w:trPr>
        <w:tc>
          <w:tcPr>
            <w:tcW w:w="4876" w:type="dxa"/>
            <w:tcBorders>
              <w:top w:val="nil"/>
              <w:left w:val="nil"/>
              <w:bottom w:val="nil"/>
              <w:right w:val="nil"/>
            </w:tcBorders>
          </w:tcPr>
          <w:p w14:paraId="136FCF39" w14:textId="77777777" w:rsidR="007D3602" w:rsidRPr="007F715F" w:rsidRDefault="007D3602" w:rsidP="00DB2C00">
            <w:pPr>
              <w:pStyle w:val="Normal6a"/>
            </w:pPr>
            <w:r w:rsidRPr="007F715F">
              <w:t>24.</w:t>
            </w:r>
            <w:r w:rsidRPr="007F715F">
              <w:tab/>
              <w:t xml:space="preserve">naglašava da sporazumi o gospodarskom partnerstvu s afričkim zemljama, uključujući zemlje </w:t>
            </w:r>
            <w:proofErr w:type="spellStart"/>
            <w:r w:rsidRPr="007F715F">
              <w:t>supsaharske</w:t>
            </w:r>
            <w:proofErr w:type="spellEnd"/>
            <w:r w:rsidRPr="007F715F">
              <w:t xml:space="preserve"> Afrike, trebaju podupirati različite regionalne trgovinske zajednice u Africi i daljnji razvoj </w:t>
            </w:r>
            <w:proofErr w:type="spellStart"/>
            <w:r w:rsidRPr="007F715F">
              <w:t>AfCFTA</w:t>
            </w:r>
            <w:proofErr w:type="spellEnd"/>
            <w:r w:rsidRPr="007F715F">
              <w:t>-e, doprinijeti izgradnji otpornih i održivih regionalnih lanaca vrijednosti te pomoći u poticanju i diversifikaciji trgovine unutar Afrike; smatra da bi se sporazumima o gospodarskom partnerstvu trebala povećati sposobnost afričkih zemalja da iskoriste trgovinske mogućnosti, posebno u područjima kao što su sigurnost opskrbe hranom, zdravstvena skrb i smanjenje siromaštva;</w:t>
            </w:r>
          </w:p>
        </w:tc>
        <w:tc>
          <w:tcPr>
            <w:tcW w:w="4876" w:type="dxa"/>
            <w:tcBorders>
              <w:top w:val="nil"/>
              <w:left w:val="nil"/>
              <w:bottom w:val="nil"/>
              <w:right w:val="nil"/>
            </w:tcBorders>
          </w:tcPr>
          <w:p w14:paraId="436D6917" w14:textId="77777777" w:rsidR="007D3602" w:rsidRPr="007F715F" w:rsidRDefault="007D3602" w:rsidP="00DB2C00">
            <w:pPr>
              <w:pStyle w:val="Normal6a"/>
            </w:pPr>
            <w:r w:rsidRPr="007F715F">
              <w:t>24.</w:t>
            </w:r>
            <w:r w:rsidRPr="007F715F">
              <w:tab/>
              <w:t xml:space="preserve">naglašava da sporazumi o gospodarskom partnerstvu s afričkim zemljama, uključujući zemlje </w:t>
            </w:r>
            <w:proofErr w:type="spellStart"/>
            <w:r w:rsidRPr="007F715F">
              <w:t>supsaharske</w:t>
            </w:r>
            <w:proofErr w:type="spellEnd"/>
            <w:r w:rsidRPr="007F715F">
              <w:t xml:space="preserve"> Afrike, trebaju podupirati različite regionalne trgovinske zajednice u Africi i daljnji razvoj </w:t>
            </w:r>
            <w:proofErr w:type="spellStart"/>
            <w:r w:rsidRPr="007F715F">
              <w:t>AfCFTA</w:t>
            </w:r>
            <w:proofErr w:type="spellEnd"/>
            <w:r w:rsidRPr="007F715F">
              <w:t>-e, doprinijeti izgradnji otpornih i održivih regionalnih lanaca vrijednosti te pomoći u poticanju i diversifikaciji trgovine unutar Afrike; smatra da bi se sporazumima o gospodarskom partnerstvu trebala povećati sposobnost afričkih zemalja da iskoriste trgovinske mogućnosti, posebno u područjima kao što su sigurnost opskrbe hranom, zdravstvena skrb i smanjenje siromaštva</w:t>
            </w:r>
            <w:r w:rsidRPr="007F715F">
              <w:rPr>
                <w:b/>
                <w:i/>
              </w:rPr>
              <w:t>, pod uvjetom da uključuju zahtjev za lokalnu industrijalizaciju i obradu, lakši pristup financiranju za MSP-ove i potporu afričkim proizvođačima u ispunjavanju sanitarnih standarda</w:t>
            </w:r>
            <w:r w:rsidRPr="007F715F">
              <w:t>;</w:t>
            </w:r>
          </w:p>
        </w:tc>
      </w:tr>
    </w:tbl>
    <w:p w14:paraId="6AAE719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148539F"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752ABB2E"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173</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35BD0E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Martine </w:t>
      </w:r>
      <w:proofErr w:type="spellStart"/>
      <w:r w:rsidRPr="007F715F">
        <w:t>Kemp</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746A8EED"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6FA05D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0BF111A" w14:textId="77777777" w:rsidR="007D3602" w:rsidRPr="007F715F" w:rsidRDefault="007D3602" w:rsidP="007D3602">
      <w:pPr>
        <w:pStyle w:val="NormalBold"/>
      </w:pPr>
      <w:r w:rsidRPr="007F715F">
        <w:rPr>
          <w:rStyle w:val="HideTWBExt"/>
          <w:color w:val="auto"/>
        </w:rPr>
        <w:lastRenderedPageBreak/>
        <w:t>&lt;</w:t>
      </w:r>
      <w:proofErr w:type="spellStart"/>
      <w:r w:rsidRPr="007F715F">
        <w:rPr>
          <w:rStyle w:val="HideTWBExt"/>
          <w:color w:val="auto"/>
        </w:rPr>
        <w:t>Article</w:t>
      </w:r>
      <w:proofErr w:type="spellEnd"/>
      <w:r w:rsidRPr="007F715F">
        <w:rPr>
          <w:rStyle w:val="HideTWBExt"/>
          <w:color w:val="auto"/>
        </w:rPr>
        <w:t>&gt;</w:t>
      </w:r>
      <w:r w:rsidRPr="007F715F">
        <w:t>Stavak 24.</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F3E3387" w14:textId="77777777" w:rsidTr="00DB2C00">
        <w:trPr>
          <w:trHeight w:hRule="exact" w:val="240"/>
          <w:jc w:val="center"/>
        </w:trPr>
        <w:tc>
          <w:tcPr>
            <w:tcW w:w="9752" w:type="dxa"/>
            <w:gridSpan w:val="2"/>
            <w:tcBorders>
              <w:top w:val="nil"/>
              <w:left w:val="nil"/>
              <w:bottom w:val="nil"/>
              <w:right w:val="nil"/>
            </w:tcBorders>
          </w:tcPr>
          <w:p w14:paraId="2CFFDFEC" w14:textId="77777777" w:rsidR="007D3602" w:rsidRPr="007F715F" w:rsidRDefault="007D3602" w:rsidP="00DB2C00"/>
        </w:tc>
      </w:tr>
      <w:tr w:rsidR="001F0173" w:rsidRPr="007F715F" w14:paraId="154AC56A" w14:textId="77777777" w:rsidTr="00DB2C00">
        <w:trPr>
          <w:trHeight w:val="240"/>
          <w:jc w:val="center"/>
        </w:trPr>
        <w:tc>
          <w:tcPr>
            <w:tcW w:w="4876" w:type="dxa"/>
            <w:tcBorders>
              <w:top w:val="nil"/>
              <w:left w:val="nil"/>
              <w:bottom w:val="nil"/>
              <w:right w:val="nil"/>
            </w:tcBorders>
          </w:tcPr>
          <w:p w14:paraId="404BB73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33C12F92" w14:textId="77777777" w:rsidR="007D3602" w:rsidRPr="007F715F" w:rsidRDefault="007D3602" w:rsidP="00DB2C00">
            <w:pPr>
              <w:pStyle w:val="AmColumnHeading"/>
            </w:pPr>
            <w:r w:rsidRPr="007F715F">
              <w:t>Izmjena</w:t>
            </w:r>
          </w:p>
        </w:tc>
      </w:tr>
      <w:tr w:rsidR="001F0173" w:rsidRPr="007F715F" w14:paraId="793EA214" w14:textId="77777777" w:rsidTr="00DB2C00">
        <w:trPr>
          <w:jc w:val="center"/>
        </w:trPr>
        <w:tc>
          <w:tcPr>
            <w:tcW w:w="4876" w:type="dxa"/>
            <w:tcBorders>
              <w:top w:val="nil"/>
              <w:left w:val="nil"/>
              <w:bottom w:val="nil"/>
              <w:right w:val="nil"/>
            </w:tcBorders>
          </w:tcPr>
          <w:p w14:paraId="70843105" w14:textId="77777777" w:rsidR="007D3602" w:rsidRPr="007F715F" w:rsidRDefault="007D3602" w:rsidP="00DB2C00">
            <w:pPr>
              <w:pStyle w:val="Normal6a"/>
            </w:pPr>
            <w:r w:rsidRPr="007F715F">
              <w:t>24.</w:t>
            </w:r>
            <w:r w:rsidRPr="007F715F">
              <w:tab/>
              <w:t xml:space="preserve">naglašava da sporazumi o gospodarskom partnerstvu s afričkim zemljama, uključujući zemlje </w:t>
            </w:r>
            <w:proofErr w:type="spellStart"/>
            <w:r w:rsidRPr="007F715F">
              <w:t>supsaharske</w:t>
            </w:r>
            <w:proofErr w:type="spellEnd"/>
            <w:r w:rsidRPr="007F715F">
              <w:t xml:space="preserve"> Afrike, trebaju podupirati različite regionalne trgovinske zajednice u Africi i daljnji razvoj </w:t>
            </w:r>
            <w:proofErr w:type="spellStart"/>
            <w:r w:rsidRPr="007F715F">
              <w:t>AfCFTA</w:t>
            </w:r>
            <w:proofErr w:type="spellEnd"/>
            <w:r w:rsidRPr="007F715F">
              <w:t xml:space="preserve">-e, doprinijeti izgradnji otpornih i održivih regionalnih lanaca vrijednosti te pomoći u poticanju i diversifikaciji trgovine unutar Afrike; smatra da bi se sporazumima o gospodarskom partnerstvu trebala povećati sposobnost afričkih zemalja da iskoriste trgovinske mogućnosti, posebno u područjima kao što su </w:t>
            </w:r>
            <w:r w:rsidRPr="007F715F">
              <w:rPr>
                <w:b/>
                <w:i/>
              </w:rPr>
              <w:t>sigurnost opskrbe hranom</w:t>
            </w:r>
            <w:r w:rsidRPr="007F715F">
              <w:t xml:space="preserve">, </w:t>
            </w:r>
            <w:r w:rsidRPr="007F715F">
              <w:rPr>
                <w:b/>
                <w:i/>
              </w:rPr>
              <w:t>zdravstvena skrb</w:t>
            </w:r>
            <w:r w:rsidRPr="007F715F">
              <w:t xml:space="preserve"> i </w:t>
            </w:r>
            <w:r w:rsidRPr="007F715F">
              <w:rPr>
                <w:b/>
                <w:i/>
              </w:rPr>
              <w:t>smanjenje siromaštva</w:t>
            </w:r>
            <w:r w:rsidRPr="007F715F">
              <w:t>;</w:t>
            </w:r>
          </w:p>
        </w:tc>
        <w:tc>
          <w:tcPr>
            <w:tcW w:w="4876" w:type="dxa"/>
            <w:tcBorders>
              <w:top w:val="nil"/>
              <w:left w:val="nil"/>
              <w:bottom w:val="nil"/>
              <w:right w:val="nil"/>
            </w:tcBorders>
          </w:tcPr>
          <w:p w14:paraId="1A5991E4" w14:textId="77777777" w:rsidR="007D3602" w:rsidRPr="007F715F" w:rsidRDefault="007D3602" w:rsidP="00DB2C00">
            <w:pPr>
              <w:pStyle w:val="Normal6a"/>
            </w:pPr>
            <w:r w:rsidRPr="007F715F">
              <w:t>24.</w:t>
            </w:r>
            <w:r w:rsidRPr="007F715F">
              <w:tab/>
              <w:t xml:space="preserve">naglašava da sporazumi o gospodarskom partnerstvu s afričkim zemljama, uključujući zemlje </w:t>
            </w:r>
            <w:proofErr w:type="spellStart"/>
            <w:r w:rsidRPr="007F715F">
              <w:t>supsaharske</w:t>
            </w:r>
            <w:proofErr w:type="spellEnd"/>
            <w:r w:rsidRPr="007F715F">
              <w:t xml:space="preserve"> Afrike, trebaju podupirati različite regionalne trgovinske zajednice u Africi i daljnji razvoj </w:t>
            </w:r>
            <w:proofErr w:type="spellStart"/>
            <w:r w:rsidRPr="007F715F">
              <w:t>AfCFTA</w:t>
            </w:r>
            <w:proofErr w:type="spellEnd"/>
            <w:r w:rsidRPr="007F715F">
              <w:t xml:space="preserve">-e, doprinijeti izgradnji otpornih i održivih regionalnih lanaca vrijednosti te pomoći u poticanju i diversifikaciji trgovine unutar Afrike; smatra da bi se sporazumima o gospodarskom partnerstvu trebala povećati sposobnost afričkih zemalja da iskoriste trgovinske mogućnosti, posebno u područjima kao što su </w:t>
            </w:r>
            <w:r w:rsidRPr="007F715F">
              <w:rPr>
                <w:b/>
                <w:i/>
              </w:rPr>
              <w:t>održivi razvoj</w:t>
            </w:r>
            <w:r w:rsidRPr="007F715F">
              <w:t xml:space="preserve">, </w:t>
            </w:r>
            <w:r w:rsidRPr="007F715F">
              <w:rPr>
                <w:b/>
                <w:i/>
              </w:rPr>
              <w:t>zelena</w:t>
            </w:r>
            <w:r w:rsidRPr="007F715F">
              <w:t xml:space="preserve"> i </w:t>
            </w:r>
            <w:r w:rsidRPr="007F715F">
              <w:rPr>
                <w:b/>
                <w:i/>
              </w:rPr>
              <w:t>digitalna tranzicija</w:t>
            </w:r>
            <w:r w:rsidRPr="007F715F">
              <w:t>;</w:t>
            </w:r>
          </w:p>
        </w:tc>
      </w:tr>
    </w:tbl>
    <w:p w14:paraId="72DCD9B1"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1D98420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317C86B"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174</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62707488"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F336013"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0F9642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3A83652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CE0AB30" w14:textId="77777777" w:rsidTr="00DB2C00">
        <w:trPr>
          <w:trHeight w:hRule="exact" w:val="240"/>
          <w:jc w:val="center"/>
        </w:trPr>
        <w:tc>
          <w:tcPr>
            <w:tcW w:w="9752" w:type="dxa"/>
            <w:gridSpan w:val="2"/>
            <w:tcBorders>
              <w:top w:val="nil"/>
              <w:left w:val="nil"/>
              <w:bottom w:val="nil"/>
              <w:right w:val="nil"/>
            </w:tcBorders>
          </w:tcPr>
          <w:p w14:paraId="5DCBC20F" w14:textId="77777777" w:rsidR="007D3602" w:rsidRPr="007F715F" w:rsidRDefault="007D3602" w:rsidP="00DB2C00"/>
        </w:tc>
      </w:tr>
      <w:tr w:rsidR="001F0173" w:rsidRPr="007F715F" w14:paraId="63BABC99" w14:textId="77777777" w:rsidTr="00DB2C00">
        <w:trPr>
          <w:trHeight w:val="240"/>
          <w:jc w:val="center"/>
        </w:trPr>
        <w:tc>
          <w:tcPr>
            <w:tcW w:w="4876" w:type="dxa"/>
            <w:tcBorders>
              <w:top w:val="nil"/>
              <w:left w:val="nil"/>
              <w:bottom w:val="nil"/>
              <w:right w:val="nil"/>
            </w:tcBorders>
          </w:tcPr>
          <w:p w14:paraId="0214464E"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ED9C72C" w14:textId="77777777" w:rsidR="007D3602" w:rsidRPr="007F715F" w:rsidRDefault="007D3602" w:rsidP="00DB2C00">
            <w:pPr>
              <w:pStyle w:val="AmColumnHeading"/>
            </w:pPr>
            <w:r w:rsidRPr="007F715F">
              <w:t>Izmjena</w:t>
            </w:r>
          </w:p>
        </w:tc>
      </w:tr>
      <w:tr w:rsidR="001F0173" w:rsidRPr="007F715F" w14:paraId="66CCCF8B" w14:textId="77777777" w:rsidTr="00DB2C00">
        <w:trPr>
          <w:jc w:val="center"/>
        </w:trPr>
        <w:tc>
          <w:tcPr>
            <w:tcW w:w="4876" w:type="dxa"/>
            <w:tcBorders>
              <w:top w:val="nil"/>
              <w:left w:val="nil"/>
              <w:bottom w:val="nil"/>
              <w:right w:val="nil"/>
            </w:tcBorders>
          </w:tcPr>
          <w:p w14:paraId="0DE233B8" w14:textId="77777777" w:rsidR="007D3602" w:rsidRPr="007F715F" w:rsidRDefault="007D3602" w:rsidP="00DB2C00">
            <w:pPr>
              <w:pStyle w:val="Normal6a"/>
            </w:pPr>
            <w:r w:rsidRPr="007F715F">
              <w:t>25.</w:t>
            </w:r>
            <w:r w:rsidRPr="007F715F">
              <w:tab/>
              <w:t xml:space="preserve">dijeli dugoročni cilj uspostave međukontinentalnog sveobuhvatnog sporazuma o trgovini, suradnji i razvoju između EU-a i Afrike, koji bi se nadovezao na temelje </w:t>
            </w:r>
            <w:proofErr w:type="spellStart"/>
            <w:r w:rsidRPr="007F715F">
              <w:t>AfCFTA</w:t>
            </w:r>
            <w:proofErr w:type="spellEnd"/>
            <w:r w:rsidRPr="007F715F">
              <w:t>-e; naglašava da bi uspostavi takvog sporazuma trebala prethoditi značajna konsolidacija snažnog i otpornog tržišta unutar Afrike; u tom kontekstu ističe ulogu suradnje EU-a s afričkim partnerima u trgovinskoj politici u pogledu podupiranja razvoja tržišta unutar Afrike;</w:t>
            </w:r>
          </w:p>
        </w:tc>
        <w:tc>
          <w:tcPr>
            <w:tcW w:w="4876" w:type="dxa"/>
            <w:tcBorders>
              <w:top w:val="nil"/>
              <w:left w:val="nil"/>
              <w:bottom w:val="nil"/>
              <w:right w:val="nil"/>
            </w:tcBorders>
          </w:tcPr>
          <w:p w14:paraId="39E6D02B" w14:textId="77777777" w:rsidR="007D3602" w:rsidRPr="007F715F" w:rsidRDefault="007D3602" w:rsidP="00DB2C00">
            <w:pPr>
              <w:pStyle w:val="Normal6a"/>
            </w:pPr>
            <w:r w:rsidRPr="007F715F">
              <w:t>25.</w:t>
            </w:r>
            <w:r w:rsidRPr="007F715F">
              <w:tab/>
              <w:t xml:space="preserve">dijeli dugoročni cilj uspostave međukontinentalnog sveobuhvatnog sporazuma o trgovini, suradnji i razvoju između EU-a i Afrike, koji bi se nadovezao na temelje </w:t>
            </w:r>
            <w:proofErr w:type="spellStart"/>
            <w:r w:rsidRPr="007F715F">
              <w:t>AfCFTA</w:t>
            </w:r>
            <w:proofErr w:type="spellEnd"/>
            <w:r w:rsidRPr="007F715F">
              <w:t xml:space="preserve">-e; naglašava da bi uspostavi takvog sporazuma trebala prethoditi značajna konsolidacija snažnog i otpornog tržišta unutar Afrike; u tom kontekstu ističe ulogu suradnje EU-a s afričkim partnerima u trgovinskoj politici u pogledu podupiranja razvoja tržišta unutar Afrike; </w:t>
            </w:r>
            <w:r w:rsidRPr="007F715F">
              <w:rPr>
                <w:b/>
                <w:i/>
              </w:rPr>
              <w:t xml:space="preserve">ističe, međutim, da bi se takav sporazum trebao sklopiti samo ako nudi učinkovita i provjerljiva jamstva za trgovinski reciprocitet, zaštitu osjetljivih europskih gospodarskih sektora, posebno </w:t>
            </w:r>
            <w:r w:rsidRPr="007F715F">
              <w:rPr>
                <w:b/>
                <w:i/>
              </w:rPr>
              <w:lastRenderedPageBreak/>
              <w:t>poljoprivrednih sektora, i učinkovitu suradnju partnerskih zemalja u upravljanju migracijskim tokovima i ponovnom prihvatu njihovih državljana s nezakonitim boravkom;</w:t>
            </w:r>
          </w:p>
        </w:tc>
      </w:tr>
    </w:tbl>
    <w:p w14:paraId="5A43041A"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580135E8"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27CB96F0"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175</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86A2C69"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Lynn </w:t>
      </w:r>
      <w:proofErr w:type="spellStart"/>
      <w:r w:rsidRPr="007F715F">
        <w:t>Boylan</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2C368CF7"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43CAAAE2"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10A810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4F0583B5" w14:textId="77777777" w:rsidTr="00DB2C00">
        <w:trPr>
          <w:trHeight w:hRule="exact" w:val="240"/>
          <w:jc w:val="center"/>
        </w:trPr>
        <w:tc>
          <w:tcPr>
            <w:tcW w:w="9752" w:type="dxa"/>
            <w:gridSpan w:val="2"/>
            <w:tcBorders>
              <w:top w:val="nil"/>
              <w:left w:val="nil"/>
              <w:bottom w:val="nil"/>
              <w:right w:val="nil"/>
            </w:tcBorders>
          </w:tcPr>
          <w:p w14:paraId="1B05F7F0" w14:textId="77777777" w:rsidR="007D3602" w:rsidRPr="007F715F" w:rsidRDefault="007D3602" w:rsidP="00DB2C00"/>
        </w:tc>
      </w:tr>
      <w:tr w:rsidR="001F0173" w:rsidRPr="007F715F" w14:paraId="065CA93C" w14:textId="77777777" w:rsidTr="00DB2C00">
        <w:trPr>
          <w:trHeight w:val="240"/>
          <w:jc w:val="center"/>
        </w:trPr>
        <w:tc>
          <w:tcPr>
            <w:tcW w:w="4876" w:type="dxa"/>
            <w:tcBorders>
              <w:top w:val="nil"/>
              <w:left w:val="nil"/>
              <w:bottom w:val="nil"/>
              <w:right w:val="nil"/>
            </w:tcBorders>
          </w:tcPr>
          <w:p w14:paraId="219AA892"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4541BF82" w14:textId="77777777" w:rsidR="007D3602" w:rsidRPr="007F715F" w:rsidRDefault="007D3602" w:rsidP="00DB2C00">
            <w:pPr>
              <w:pStyle w:val="AmColumnHeading"/>
            </w:pPr>
            <w:r w:rsidRPr="007F715F">
              <w:t>Izmjena</w:t>
            </w:r>
          </w:p>
        </w:tc>
      </w:tr>
      <w:tr w:rsidR="001F0173" w:rsidRPr="007F715F" w14:paraId="5AC713C8" w14:textId="77777777" w:rsidTr="00DB2C00">
        <w:trPr>
          <w:jc w:val="center"/>
        </w:trPr>
        <w:tc>
          <w:tcPr>
            <w:tcW w:w="4876" w:type="dxa"/>
            <w:tcBorders>
              <w:top w:val="nil"/>
              <w:left w:val="nil"/>
              <w:bottom w:val="nil"/>
              <w:right w:val="nil"/>
            </w:tcBorders>
          </w:tcPr>
          <w:p w14:paraId="2BD50F75" w14:textId="77777777" w:rsidR="007D3602" w:rsidRPr="007F715F" w:rsidRDefault="007D3602" w:rsidP="00DB2C00">
            <w:pPr>
              <w:pStyle w:val="Normal6a"/>
            </w:pPr>
            <w:r w:rsidRPr="007F715F">
              <w:t>25.</w:t>
            </w:r>
            <w:r w:rsidRPr="007F715F">
              <w:tab/>
              <w:t xml:space="preserve">dijeli dugoročni cilj uspostave </w:t>
            </w:r>
            <w:r w:rsidRPr="007F715F">
              <w:rPr>
                <w:b/>
                <w:i/>
              </w:rPr>
              <w:t>međukontinentalnog sveobuhvatnog</w:t>
            </w:r>
            <w:r w:rsidRPr="007F715F">
              <w:t xml:space="preserve"> sporazuma o </w:t>
            </w:r>
            <w:r w:rsidRPr="007F715F">
              <w:rPr>
                <w:b/>
                <w:i/>
              </w:rPr>
              <w:t>trgovini,</w:t>
            </w:r>
            <w:r w:rsidRPr="007F715F">
              <w:t xml:space="preserve"> suradnji i razvoju između EU-a i Afrike</w:t>
            </w:r>
            <w:r w:rsidRPr="007F715F">
              <w:rPr>
                <w:b/>
                <w:i/>
              </w:rPr>
              <w:t xml:space="preserve">, koji bi se nadovezao na temelje </w:t>
            </w:r>
            <w:proofErr w:type="spellStart"/>
            <w:r w:rsidRPr="007F715F">
              <w:rPr>
                <w:b/>
                <w:i/>
              </w:rPr>
              <w:t>AfCFTA</w:t>
            </w:r>
            <w:proofErr w:type="spellEnd"/>
            <w:r w:rsidRPr="007F715F">
              <w:rPr>
                <w:b/>
                <w:i/>
              </w:rPr>
              <w:t>-e; naglašava da bi uspostavi takvog sporazuma trebala prethoditi značajna konsolidacija snažnog i otpornog tržišta unutar Afrike</w:t>
            </w:r>
            <w:r w:rsidRPr="007F715F">
              <w:t>; u tom kontekstu ističe ulogu suradnje EU-a s afričkim partnerima u trgovinskoj politici u pogledu podupiranja razvoja tržišta unutar Afrike;</w:t>
            </w:r>
          </w:p>
        </w:tc>
        <w:tc>
          <w:tcPr>
            <w:tcW w:w="4876" w:type="dxa"/>
            <w:tcBorders>
              <w:top w:val="nil"/>
              <w:left w:val="nil"/>
              <w:bottom w:val="nil"/>
              <w:right w:val="nil"/>
            </w:tcBorders>
          </w:tcPr>
          <w:p w14:paraId="27BEB8DF" w14:textId="77777777" w:rsidR="007D3602" w:rsidRPr="007F715F" w:rsidRDefault="007D3602" w:rsidP="00DB2C00">
            <w:pPr>
              <w:pStyle w:val="Normal6a"/>
            </w:pPr>
            <w:r w:rsidRPr="007F715F">
              <w:t>25.</w:t>
            </w:r>
            <w:r w:rsidRPr="007F715F">
              <w:tab/>
              <w:t xml:space="preserve">dijeli dugoročni cilj uspostave sporazuma o suradnji i razvoju između EU-a i Afrike; u tom kontekstu ističe ulogu suradnje EU-a s afričkim partnerima u trgovinskoj politici u pogledu </w:t>
            </w:r>
            <w:r w:rsidRPr="007F715F">
              <w:rPr>
                <w:b/>
                <w:i/>
              </w:rPr>
              <w:t>poštovanja i</w:t>
            </w:r>
            <w:r w:rsidRPr="007F715F">
              <w:t xml:space="preserve"> podupiranja razvoja tržišta unutar Afrike;</w:t>
            </w:r>
          </w:p>
        </w:tc>
      </w:tr>
    </w:tbl>
    <w:p w14:paraId="224ED88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45D51945"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85BDADF"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176</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06E87B8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t xml:space="preserve">, </w:t>
      </w:r>
      <w:proofErr w:type="spellStart"/>
      <w:r w:rsidRPr="007F715F">
        <w:t>João</w:t>
      </w:r>
      <w:proofErr w:type="spellEnd"/>
      <w:r w:rsidRPr="007F715F">
        <w:t xml:space="preserve"> </w:t>
      </w:r>
      <w:proofErr w:type="spellStart"/>
      <w:r w:rsidRPr="007F715F">
        <w:t>Cotrim</w:t>
      </w:r>
      <w:proofErr w:type="spellEnd"/>
      <w:r w:rsidRPr="007F715F">
        <w:t xml:space="preserve"> De </w:t>
      </w:r>
      <w:proofErr w:type="spellStart"/>
      <w:r w:rsidRPr="007F715F">
        <w:t>Figueiredo</w:t>
      </w:r>
      <w:proofErr w:type="spellEnd"/>
      <w:r w:rsidRPr="007F715F">
        <w:t xml:space="preserve">, Charles </w:t>
      </w:r>
      <w:proofErr w:type="spellStart"/>
      <w:r w:rsidRPr="007F715F">
        <w:t>Goerens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FD692D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5CC754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FBB4A6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4CA4907" w14:textId="77777777" w:rsidTr="00DB2C00">
        <w:trPr>
          <w:trHeight w:hRule="exact" w:val="240"/>
          <w:jc w:val="center"/>
        </w:trPr>
        <w:tc>
          <w:tcPr>
            <w:tcW w:w="9752" w:type="dxa"/>
            <w:gridSpan w:val="2"/>
            <w:tcBorders>
              <w:top w:val="nil"/>
              <w:left w:val="nil"/>
              <w:bottom w:val="nil"/>
              <w:right w:val="nil"/>
            </w:tcBorders>
          </w:tcPr>
          <w:p w14:paraId="1F23358E" w14:textId="77777777" w:rsidR="007D3602" w:rsidRPr="007F715F" w:rsidRDefault="007D3602" w:rsidP="00DB2C00"/>
        </w:tc>
      </w:tr>
      <w:tr w:rsidR="001F0173" w:rsidRPr="007F715F" w14:paraId="08CF1B25" w14:textId="77777777" w:rsidTr="00DB2C00">
        <w:trPr>
          <w:trHeight w:val="240"/>
          <w:jc w:val="center"/>
        </w:trPr>
        <w:tc>
          <w:tcPr>
            <w:tcW w:w="4876" w:type="dxa"/>
            <w:tcBorders>
              <w:top w:val="nil"/>
              <w:left w:val="nil"/>
              <w:bottom w:val="nil"/>
              <w:right w:val="nil"/>
            </w:tcBorders>
          </w:tcPr>
          <w:p w14:paraId="7F604D1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2C7B1486" w14:textId="77777777" w:rsidR="007D3602" w:rsidRPr="007F715F" w:rsidRDefault="007D3602" w:rsidP="00DB2C00">
            <w:pPr>
              <w:pStyle w:val="AmColumnHeading"/>
            </w:pPr>
            <w:r w:rsidRPr="007F715F">
              <w:t>Izmjena</w:t>
            </w:r>
          </w:p>
        </w:tc>
      </w:tr>
      <w:tr w:rsidR="001F0173" w:rsidRPr="007F715F" w14:paraId="3C4E60EF" w14:textId="77777777" w:rsidTr="00DB2C00">
        <w:trPr>
          <w:jc w:val="center"/>
        </w:trPr>
        <w:tc>
          <w:tcPr>
            <w:tcW w:w="4876" w:type="dxa"/>
            <w:tcBorders>
              <w:top w:val="nil"/>
              <w:left w:val="nil"/>
              <w:bottom w:val="nil"/>
              <w:right w:val="nil"/>
            </w:tcBorders>
          </w:tcPr>
          <w:p w14:paraId="0C511257" w14:textId="77777777" w:rsidR="007D3602" w:rsidRPr="007F715F" w:rsidRDefault="007D3602" w:rsidP="00DB2C00">
            <w:pPr>
              <w:pStyle w:val="Normal6a"/>
            </w:pPr>
            <w:r w:rsidRPr="007F715F">
              <w:t>25.</w:t>
            </w:r>
            <w:r w:rsidRPr="007F715F">
              <w:tab/>
              <w:t xml:space="preserve">dijeli dugoročni cilj uspostave međukontinentalnog sveobuhvatnog sporazuma o trgovini, suradnji i razvoju između EU-a i Afrike, koji bi se nadovezao na temelje </w:t>
            </w:r>
            <w:proofErr w:type="spellStart"/>
            <w:r w:rsidRPr="007F715F">
              <w:t>AfCFTA</w:t>
            </w:r>
            <w:proofErr w:type="spellEnd"/>
            <w:r w:rsidRPr="007F715F">
              <w:t xml:space="preserve">-e; naglašava da bi </w:t>
            </w:r>
            <w:r w:rsidRPr="007F715F">
              <w:lastRenderedPageBreak/>
              <w:t>uspostavi takvog sporazuma trebala prethoditi značajna konsolidacija snažnog i otpornog tržišta unutar Afrike; u tom kontekstu ističe ulogu suradnje EU-a s afričkim partnerima u trgovinskoj politici u pogledu podupiranja razvoja tržišta unutar Afrike;</w:t>
            </w:r>
          </w:p>
        </w:tc>
        <w:tc>
          <w:tcPr>
            <w:tcW w:w="4876" w:type="dxa"/>
            <w:tcBorders>
              <w:top w:val="nil"/>
              <w:left w:val="nil"/>
              <w:bottom w:val="nil"/>
              <w:right w:val="nil"/>
            </w:tcBorders>
          </w:tcPr>
          <w:p w14:paraId="1D395A6A" w14:textId="77777777" w:rsidR="007D3602" w:rsidRPr="007F715F" w:rsidRDefault="007D3602" w:rsidP="00DB2C00">
            <w:pPr>
              <w:pStyle w:val="Normal6a"/>
            </w:pPr>
            <w:r w:rsidRPr="007F715F">
              <w:lastRenderedPageBreak/>
              <w:t>25.</w:t>
            </w:r>
            <w:r w:rsidRPr="007F715F">
              <w:tab/>
              <w:t xml:space="preserve">dijeli dugoročni cilj uspostave međukontinentalnog sveobuhvatnog sporazuma o trgovini, suradnji i razvoju između EU-a i Afrike, koji bi </w:t>
            </w:r>
            <w:r w:rsidRPr="007F715F">
              <w:rPr>
                <w:b/>
                <w:i/>
              </w:rPr>
              <w:t>dogovorili EU i AU i koji bi</w:t>
            </w:r>
            <w:r w:rsidRPr="007F715F">
              <w:t xml:space="preserve"> se nadovezao na temelje </w:t>
            </w:r>
            <w:proofErr w:type="spellStart"/>
            <w:r w:rsidRPr="007F715F">
              <w:lastRenderedPageBreak/>
              <w:t>AfCFTA</w:t>
            </w:r>
            <w:proofErr w:type="spellEnd"/>
            <w:r w:rsidRPr="007F715F">
              <w:t xml:space="preserve">-e; </w:t>
            </w:r>
            <w:r w:rsidRPr="007F715F">
              <w:rPr>
                <w:b/>
                <w:i/>
              </w:rPr>
              <w:t>napominje da bi tim sporazumom nastao najveći trgovinski blok na svijetu te</w:t>
            </w:r>
            <w:r w:rsidRPr="007F715F">
              <w:t xml:space="preserve"> naglašava da bi uspostavi takvog sporazuma trebala prethoditi značajna konsolidacija snažnog i otpornog tržišta unutar Afrike; u tom kontekstu ističe ulogu suradnje EU-a s afričkim partnerima u trgovinskoj politici u pogledu podupiranja razvoja tržišta unutar Afrike;</w:t>
            </w:r>
          </w:p>
        </w:tc>
      </w:tr>
    </w:tbl>
    <w:p w14:paraId="25E99528" w14:textId="77777777" w:rsidR="007D3602" w:rsidRPr="007F715F" w:rsidRDefault="007D3602" w:rsidP="007D3602">
      <w:pPr>
        <w:pStyle w:val="AmOrLang"/>
      </w:pPr>
      <w:proofErr w:type="spellStart"/>
      <w:r w:rsidRPr="007F715F">
        <w:lastRenderedPageBreak/>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D0BDB54"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3A67541"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177</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13ED0A5E"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Udo </w:t>
      </w:r>
      <w:proofErr w:type="spellStart"/>
      <w:r w:rsidRPr="007F715F">
        <w:t>Bullmann</w:t>
      </w:r>
      <w:proofErr w:type="spellEnd"/>
      <w:r w:rsidRPr="007F715F">
        <w:t xml:space="preserve">, Brando </w:t>
      </w:r>
      <w:proofErr w:type="spellStart"/>
      <w:r w:rsidRPr="007F715F">
        <w:t>Benifei</w:t>
      </w:r>
      <w:proofErr w:type="spellEnd"/>
      <w:r w:rsidRPr="007F715F">
        <w:t xml:space="preserve">, Francisco </w:t>
      </w:r>
      <w:proofErr w:type="spellStart"/>
      <w:r w:rsidRPr="007F715F">
        <w:t>Assis</w:t>
      </w:r>
      <w:proofErr w:type="spellEnd"/>
      <w:r w:rsidRPr="007F715F">
        <w:t xml:space="preserve">, Hana </w:t>
      </w:r>
      <w:proofErr w:type="spellStart"/>
      <w:r w:rsidRPr="007F715F">
        <w:t>Jalloul</w:t>
      </w:r>
      <w:proofErr w:type="spellEnd"/>
      <w:r w:rsidRPr="007F715F">
        <w:t xml:space="preserve"> Muro</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07B38421"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CE0A083"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207A6FBF"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558FA5FC" w14:textId="77777777" w:rsidTr="00DB2C00">
        <w:trPr>
          <w:trHeight w:hRule="exact" w:val="240"/>
          <w:jc w:val="center"/>
        </w:trPr>
        <w:tc>
          <w:tcPr>
            <w:tcW w:w="9752" w:type="dxa"/>
            <w:gridSpan w:val="2"/>
            <w:tcBorders>
              <w:top w:val="nil"/>
              <w:left w:val="nil"/>
              <w:bottom w:val="nil"/>
              <w:right w:val="nil"/>
            </w:tcBorders>
          </w:tcPr>
          <w:p w14:paraId="141DC808" w14:textId="77777777" w:rsidR="007D3602" w:rsidRPr="007F715F" w:rsidRDefault="007D3602" w:rsidP="00DB2C00"/>
        </w:tc>
      </w:tr>
      <w:tr w:rsidR="001F0173" w:rsidRPr="007F715F" w14:paraId="2AE44364" w14:textId="77777777" w:rsidTr="00DB2C00">
        <w:trPr>
          <w:trHeight w:val="240"/>
          <w:jc w:val="center"/>
        </w:trPr>
        <w:tc>
          <w:tcPr>
            <w:tcW w:w="4876" w:type="dxa"/>
            <w:tcBorders>
              <w:top w:val="nil"/>
              <w:left w:val="nil"/>
              <w:bottom w:val="nil"/>
              <w:right w:val="nil"/>
            </w:tcBorders>
          </w:tcPr>
          <w:p w14:paraId="02DF8E8A"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556BFD61" w14:textId="77777777" w:rsidR="007D3602" w:rsidRPr="007F715F" w:rsidRDefault="007D3602" w:rsidP="00DB2C00">
            <w:pPr>
              <w:pStyle w:val="AmColumnHeading"/>
            </w:pPr>
            <w:r w:rsidRPr="007F715F">
              <w:t>Izmjena</w:t>
            </w:r>
          </w:p>
        </w:tc>
      </w:tr>
      <w:tr w:rsidR="001F0173" w:rsidRPr="007F715F" w14:paraId="6C6AFCE7" w14:textId="77777777" w:rsidTr="00DB2C00">
        <w:trPr>
          <w:jc w:val="center"/>
        </w:trPr>
        <w:tc>
          <w:tcPr>
            <w:tcW w:w="4876" w:type="dxa"/>
            <w:tcBorders>
              <w:top w:val="nil"/>
              <w:left w:val="nil"/>
              <w:bottom w:val="nil"/>
              <w:right w:val="nil"/>
            </w:tcBorders>
          </w:tcPr>
          <w:p w14:paraId="11FA12F2" w14:textId="77777777" w:rsidR="007D3602" w:rsidRPr="007F715F" w:rsidRDefault="007D3602" w:rsidP="00DB2C00">
            <w:pPr>
              <w:pStyle w:val="Normal6a"/>
            </w:pPr>
            <w:r w:rsidRPr="007F715F">
              <w:t>25.</w:t>
            </w:r>
            <w:r w:rsidRPr="007F715F">
              <w:tab/>
              <w:t xml:space="preserve">dijeli dugoročni cilj uspostave međukontinentalnog sveobuhvatnog sporazuma o trgovini, suradnji i razvoju između EU-a i Afrike, koji bi se nadovezao na temelje </w:t>
            </w:r>
            <w:proofErr w:type="spellStart"/>
            <w:r w:rsidRPr="007F715F">
              <w:t>AfCFTA</w:t>
            </w:r>
            <w:proofErr w:type="spellEnd"/>
            <w:r w:rsidRPr="007F715F">
              <w:t>-e; naglašava da bi uspostavi takvog sporazuma trebala prethoditi značajna konsolidacija snažnog i otpornog tržišta unutar Afrike; u tom kontekstu ističe ulogu suradnje EU-a s afričkim partnerima u trgovinskoj politici u pogledu podupiranja razvoja tržišta unutar Afrike;</w:t>
            </w:r>
          </w:p>
        </w:tc>
        <w:tc>
          <w:tcPr>
            <w:tcW w:w="4876" w:type="dxa"/>
            <w:tcBorders>
              <w:top w:val="nil"/>
              <w:left w:val="nil"/>
              <w:bottom w:val="nil"/>
              <w:right w:val="nil"/>
            </w:tcBorders>
          </w:tcPr>
          <w:p w14:paraId="41B5898F" w14:textId="77777777" w:rsidR="007D3602" w:rsidRPr="007F715F" w:rsidRDefault="007D3602" w:rsidP="00DB2C00">
            <w:pPr>
              <w:pStyle w:val="Normal6a"/>
            </w:pPr>
            <w:r w:rsidRPr="007F715F">
              <w:t>25.</w:t>
            </w:r>
            <w:r w:rsidRPr="007F715F">
              <w:tab/>
              <w:t xml:space="preserve">dijeli dugoročni cilj uspostave međukontinentalnog sveobuhvatnog sporazuma o trgovini, suradnji i razvoju između EU-a i Afrike </w:t>
            </w:r>
            <w:r w:rsidRPr="007F715F">
              <w:rPr>
                <w:b/>
                <w:i/>
              </w:rPr>
              <w:t>s ciljem stvaranja slobodne trgovinske zone između EU-a i Afrike</w:t>
            </w:r>
            <w:r w:rsidRPr="007F715F">
              <w:t xml:space="preserve">, koji bi se nadovezao na temelje </w:t>
            </w:r>
            <w:proofErr w:type="spellStart"/>
            <w:r w:rsidRPr="007F715F">
              <w:t>AfCFTA</w:t>
            </w:r>
            <w:proofErr w:type="spellEnd"/>
            <w:r w:rsidRPr="007F715F">
              <w:t>-e; naglašava da bi uspostavi takvog sporazuma trebala prethoditi značajna konsolidacija snažnog i otpornog tržišta unutar Afrike; u tom kontekstu ističe ulogu suradnje EU-a s afričkim partnerima u trgovinskoj politici u pogledu podupiranja razvoja tržišta unutar Afrike;</w:t>
            </w:r>
          </w:p>
        </w:tc>
      </w:tr>
    </w:tbl>
    <w:p w14:paraId="5F750E78"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28B908CE"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306F86B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178</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4190DE8C"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 xml:space="preserve">Jan-Christoph </w:t>
      </w:r>
      <w:proofErr w:type="spellStart"/>
      <w:r w:rsidRPr="007F715F">
        <w:t>Oetjen</w:t>
      </w:r>
      <w:proofErr w:type="spellEnd"/>
      <w:r w:rsidRPr="007F715F">
        <w:t xml:space="preserve">, </w:t>
      </w:r>
      <w:proofErr w:type="spellStart"/>
      <w:r w:rsidRPr="007F715F">
        <w:t>Svenja</w:t>
      </w:r>
      <w:proofErr w:type="spellEnd"/>
      <w:r w:rsidRPr="007F715F">
        <w:t xml:space="preserve"> Hahn, </w:t>
      </w:r>
      <w:proofErr w:type="spellStart"/>
      <w:r w:rsidRPr="007F715F">
        <w:t>Benoit</w:t>
      </w:r>
      <w:proofErr w:type="spellEnd"/>
      <w:r w:rsidRPr="007F715F">
        <w:t xml:space="preserve"> </w:t>
      </w:r>
      <w:proofErr w:type="spellStart"/>
      <w:r w:rsidRPr="007F715F">
        <w:t>Cassart</w:t>
      </w:r>
      <w:proofErr w:type="spellEnd"/>
      <w:r w:rsidRPr="007F715F">
        <w:t xml:space="preserve">, Dan </w:t>
      </w:r>
      <w:proofErr w:type="spellStart"/>
      <w:r w:rsidRPr="007F715F">
        <w:t>Barna</w:t>
      </w:r>
      <w:proofErr w:type="spellEnd"/>
      <w:r w:rsidRPr="007F715F">
        <w:t xml:space="preserve">, </w:t>
      </w:r>
      <w:proofErr w:type="spellStart"/>
      <w:r w:rsidRPr="007F715F">
        <w:t>Hilde</w:t>
      </w:r>
      <w:proofErr w:type="spellEnd"/>
      <w:r w:rsidRPr="007F715F">
        <w:t xml:space="preserve"> </w:t>
      </w:r>
      <w:proofErr w:type="spellStart"/>
      <w:r w:rsidRPr="007F715F">
        <w:t>Vautmans</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6DB66B30"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0A3AF179"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124E6B21"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25.</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27C4C458" w14:textId="77777777" w:rsidTr="00DB2C00">
        <w:trPr>
          <w:trHeight w:hRule="exact" w:val="240"/>
          <w:jc w:val="center"/>
        </w:trPr>
        <w:tc>
          <w:tcPr>
            <w:tcW w:w="9752" w:type="dxa"/>
            <w:gridSpan w:val="2"/>
            <w:tcBorders>
              <w:top w:val="nil"/>
              <w:left w:val="nil"/>
              <w:bottom w:val="nil"/>
              <w:right w:val="nil"/>
            </w:tcBorders>
          </w:tcPr>
          <w:p w14:paraId="65707EFE" w14:textId="77777777" w:rsidR="007D3602" w:rsidRPr="007F715F" w:rsidRDefault="007D3602" w:rsidP="00DB2C00"/>
        </w:tc>
      </w:tr>
      <w:tr w:rsidR="001F0173" w:rsidRPr="007F715F" w14:paraId="44FEEAEA" w14:textId="77777777" w:rsidTr="00DB2C00">
        <w:trPr>
          <w:trHeight w:val="240"/>
          <w:jc w:val="center"/>
        </w:trPr>
        <w:tc>
          <w:tcPr>
            <w:tcW w:w="4876" w:type="dxa"/>
            <w:tcBorders>
              <w:top w:val="nil"/>
              <w:left w:val="nil"/>
              <w:bottom w:val="nil"/>
              <w:right w:val="nil"/>
            </w:tcBorders>
          </w:tcPr>
          <w:p w14:paraId="42AD374A" w14:textId="77777777" w:rsidR="007D3602" w:rsidRPr="007F715F" w:rsidRDefault="007D3602" w:rsidP="00DB2C00">
            <w:pPr>
              <w:pStyle w:val="AmColumnHeading"/>
            </w:pPr>
            <w:r w:rsidRPr="007F715F">
              <w:lastRenderedPageBreak/>
              <w:t>Nacrt prijedloga rezolucije</w:t>
            </w:r>
          </w:p>
        </w:tc>
        <w:tc>
          <w:tcPr>
            <w:tcW w:w="4876" w:type="dxa"/>
            <w:tcBorders>
              <w:top w:val="nil"/>
              <w:left w:val="nil"/>
              <w:bottom w:val="nil"/>
              <w:right w:val="nil"/>
            </w:tcBorders>
          </w:tcPr>
          <w:p w14:paraId="0A2EEB20" w14:textId="77777777" w:rsidR="007D3602" w:rsidRPr="007F715F" w:rsidRDefault="007D3602" w:rsidP="00DB2C00">
            <w:pPr>
              <w:pStyle w:val="AmColumnHeading"/>
            </w:pPr>
            <w:r w:rsidRPr="007F715F">
              <w:t>Izmjena</w:t>
            </w:r>
          </w:p>
        </w:tc>
      </w:tr>
      <w:tr w:rsidR="001F0173" w:rsidRPr="007F715F" w14:paraId="481374C8" w14:textId="77777777" w:rsidTr="00DB2C00">
        <w:trPr>
          <w:jc w:val="center"/>
        </w:trPr>
        <w:tc>
          <w:tcPr>
            <w:tcW w:w="4876" w:type="dxa"/>
            <w:tcBorders>
              <w:top w:val="nil"/>
              <w:left w:val="nil"/>
              <w:bottom w:val="nil"/>
              <w:right w:val="nil"/>
            </w:tcBorders>
          </w:tcPr>
          <w:p w14:paraId="0286E702" w14:textId="77777777" w:rsidR="007D3602" w:rsidRPr="007F715F" w:rsidRDefault="007D3602" w:rsidP="00DB2C00">
            <w:pPr>
              <w:pStyle w:val="Normal6a"/>
            </w:pPr>
            <w:r w:rsidRPr="007F715F">
              <w:t>25.</w:t>
            </w:r>
            <w:r w:rsidRPr="007F715F">
              <w:tab/>
              <w:t>dijeli dugoročni cilj uspostave međukontinentalnog sveobuhvatnog sporazuma o trgovini, suradnji i razvoju između EU-a i Afrike</w:t>
            </w:r>
            <w:r w:rsidRPr="007F715F">
              <w:rPr>
                <w:b/>
                <w:i/>
              </w:rPr>
              <w:t>,</w:t>
            </w:r>
            <w:r w:rsidRPr="007F715F">
              <w:t xml:space="preserve"> koji bi se nadovezao na temelje </w:t>
            </w:r>
            <w:proofErr w:type="spellStart"/>
            <w:r w:rsidRPr="007F715F">
              <w:t>AfCFTA</w:t>
            </w:r>
            <w:proofErr w:type="spellEnd"/>
            <w:r w:rsidRPr="007F715F">
              <w:t>-e; naglašava da bi uspostavi takvog sporazuma trebala prethoditi značajna konsolidacija snažnog i otpornog tržišta unutar Afrike; u tom kontekstu ističe ulogu suradnje EU-a s afričkim partnerima u trgovinskoj politici u pogledu podupiranja razvoja tržišta unutar Afrike;</w:t>
            </w:r>
          </w:p>
        </w:tc>
        <w:tc>
          <w:tcPr>
            <w:tcW w:w="4876" w:type="dxa"/>
            <w:tcBorders>
              <w:top w:val="nil"/>
              <w:left w:val="nil"/>
              <w:bottom w:val="nil"/>
              <w:right w:val="nil"/>
            </w:tcBorders>
          </w:tcPr>
          <w:p w14:paraId="0C58DC98" w14:textId="77777777" w:rsidR="007D3602" w:rsidRPr="007F715F" w:rsidRDefault="007D3602" w:rsidP="00DB2C00">
            <w:pPr>
              <w:pStyle w:val="Normal6a"/>
            </w:pPr>
            <w:r w:rsidRPr="007F715F">
              <w:t>25.</w:t>
            </w:r>
            <w:r w:rsidRPr="007F715F">
              <w:tab/>
              <w:t xml:space="preserve">dijeli dugoročni cilj uspostave međukontinentalnog sveobuhvatnog sporazuma o trgovini, suradnji i razvoju između EU-a i Afrike </w:t>
            </w:r>
            <w:r w:rsidRPr="007F715F">
              <w:rPr>
                <w:b/>
                <w:i/>
              </w:rPr>
              <w:t>kojim bi se potpuno ukinule carine na trgovinu i</w:t>
            </w:r>
            <w:r w:rsidRPr="007F715F">
              <w:t xml:space="preserve"> koji bi se nadovezao na temelje </w:t>
            </w:r>
            <w:proofErr w:type="spellStart"/>
            <w:r w:rsidRPr="007F715F">
              <w:t>AfCFTA</w:t>
            </w:r>
            <w:proofErr w:type="spellEnd"/>
            <w:r w:rsidRPr="007F715F">
              <w:t>-e; naglašava da bi uspostavi takvog sporazuma trebala prethoditi značajna konsolidacija snažnog i otpornog tržišta unutar Afrike; u tom kontekstu ističe ulogu suradnje EU-a s afričkim partnerima u trgovinskoj politici u pogledu podupiranja razvoja tržišta unutar Afrike;</w:t>
            </w:r>
          </w:p>
        </w:tc>
      </w:tr>
    </w:tbl>
    <w:p w14:paraId="2D740B05"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57D7785C"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4ED40C69"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179</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37ECEC8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r w:rsidRPr="007F715F">
        <w:t>Thierry Mariani, Christophe Bay</w:t>
      </w:r>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173A4BAA"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327565B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5CCBF6B8"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25.a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758BF721" w14:textId="77777777" w:rsidTr="00DB2C00">
        <w:trPr>
          <w:trHeight w:hRule="exact" w:val="240"/>
          <w:jc w:val="center"/>
        </w:trPr>
        <w:tc>
          <w:tcPr>
            <w:tcW w:w="9752" w:type="dxa"/>
            <w:gridSpan w:val="2"/>
            <w:tcBorders>
              <w:top w:val="nil"/>
              <w:left w:val="nil"/>
              <w:bottom w:val="nil"/>
              <w:right w:val="nil"/>
            </w:tcBorders>
          </w:tcPr>
          <w:p w14:paraId="17C4D780" w14:textId="77777777" w:rsidR="007D3602" w:rsidRPr="007F715F" w:rsidRDefault="007D3602" w:rsidP="00DB2C00"/>
        </w:tc>
      </w:tr>
      <w:tr w:rsidR="001F0173" w:rsidRPr="007F715F" w14:paraId="385A0CAB" w14:textId="77777777" w:rsidTr="00DB2C00">
        <w:trPr>
          <w:trHeight w:val="240"/>
          <w:jc w:val="center"/>
        </w:trPr>
        <w:tc>
          <w:tcPr>
            <w:tcW w:w="4876" w:type="dxa"/>
            <w:tcBorders>
              <w:top w:val="nil"/>
              <w:left w:val="nil"/>
              <w:bottom w:val="nil"/>
              <w:right w:val="nil"/>
            </w:tcBorders>
          </w:tcPr>
          <w:p w14:paraId="15949E95"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1947BB2" w14:textId="77777777" w:rsidR="007D3602" w:rsidRPr="007F715F" w:rsidRDefault="007D3602" w:rsidP="00DB2C00">
            <w:pPr>
              <w:pStyle w:val="AmColumnHeading"/>
            </w:pPr>
            <w:r w:rsidRPr="007F715F">
              <w:t>Izmjena</w:t>
            </w:r>
          </w:p>
        </w:tc>
      </w:tr>
      <w:tr w:rsidR="001F0173" w:rsidRPr="007F715F" w14:paraId="0B511CE7" w14:textId="77777777" w:rsidTr="00DB2C00">
        <w:trPr>
          <w:jc w:val="center"/>
        </w:trPr>
        <w:tc>
          <w:tcPr>
            <w:tcW w:w="4876" w:type="dxa"/>
            <w:tcBorders>
              <w:top w:val="nil"/>
              <w:left w:val="nil"/>
              <w:bottom w:val="nil"/>
              <w:right w:val="nil"/>
            </w:tcBorders>
          </w:tcPr>
          <w:p w14:paraId="71A4CE04" w14:textId="77777777" w:rsidR="007D3602" w:rsidRPr="007F715F" w:rsidRDefault="007D3602" w:rsidP="00DB2C00">
            <w:pPr>
              <w:pStyle w:val="Normal6a"/>
            </w:pPr>
          </w:p>
        </w:tc>
        <w:tc>
          <w:tcPr>
            <w:tcW w:w="4876" w:type="dxa"/>
            <w:tcBorders>
              <w:top w:val="nil"/>
              <w:left w:val="nil"/>
              <w:bottom w:val="nil"/>
              <w:right w:val="nil"/>
            </w:tcBorders>
          </w:tcPr>
          <w:p w14:paraId="5A806936" w14:textId="77777777" w:rsidR="007D3602" w:rsidRPr="007F715F" w:rsidRDefault="007D3602" w:rsidP="00DB2C00">
            <w:pPr>
              <w:pStyle w:val="Normal6a"/>
            </w:pPr>
            <w:r w:rsidRPr="007F715F">
              <w:rPr>
                <w:b/>
                <w:i/>
              </w:rPr>
              <w:t>25.a</w:t>
            </w:r>
            <w:r w:rsidRPr="007F715F">
              <w:tab/>
            </w:r>
            <w:r w:rsidRPr="007F715F">
              <w:rPr>
                <w:b/>
                <w:i/>
              </w:rPr>
              <w:t>smatra da bi dodjela trgovinskih povlastica trećim zemljama trebala biti uvjetovana učinkovitom suradnjom tih zemalja u upravljanju migracijskim tokovima, osobito kad je riječ o sklapanju i poštovanju sporazuma o ponovnom prihvatu koji omogućuju učinkovito vraćanje njihovih državljana koji nezakonito borave na području Unije; poziva Komisiju da u sporazume o gospodarskom partnerstvu i sve instrumente jednostranih trgovinskih povlastica koje Unija dodjeljuje afričkim zemljama uključi obvezujuće i provedive klauzule s uvjetima u području migracija;</w:t>
            </w:r>
          </w:p>
        </w:tc>
      </w:tr>
    </w:tbl>
    <w:p w14:paraId="41CE8D0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{FR}</w:t>
      </w:r>
      <w:proofErr w:type="spellStart"/>
      <w:r w:rsidRPr="007F715F">
        <w:t>fr</w:t>
      </w:r>
      <w:proofErr w:type="spellEnd"/>
      <w:r w:rsidRPr="007F715F">
        <w:rPr>
          <w:rStyle w:val="HideTWBExt"/>
          <w:color w:val="auto"/>
        </w:rPr>
        <w:t>&lt;/Original&gt;</w:t>
      </w:r>
    </w:p>
    <w:p w14:paraId="2C062256" w14:textId="77777777"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p>
    <w:p w14:paraId="1C43D42D" w14:textId="77777777" w:rsidR="007D3602" w:rsidRPr="007F715F" w:rsidRDefault="007D3602" w:rsidP="007D3602">
      <w:pPr>
        <w:pStyle w:val="AmNumberTabs"/>
      </w:pPr>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w:t>
      </w:r>
      <w:r w:rsidRPr="007F715F">
        <w:t>Amandman</w:t>
      </w:r>
      <w:r w:rsidRPr="007F715F">
        <w:tab/>
      </w:r>
      <w:r w:rsidRPr="007F715F">
        <w:tab/>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r w:rsidRPr="007F715F">
        <w:t>180</w:t>
      </w:r>
      <w:r w:rsidRPr="007F715F">
        <w:rPr>
          <w:rStyle w:val="HideTWBExt"/>
          <w:color w:val="auto"/>
        </w:rPr>
        <w:t>&lt;/</w:t>
      </w:r>
      <w:proofErr w:type="spellStart"/>
      <w:r w:rsidRPr="007F715F">
        <w:rPr>
          <w:rStyle w:val="HideTWBExt"/>
          <w:color w:val="auto"/>
        </w:rPr>
        <w:t>NumAm</w:t>
      </w:r>
      <w:proofErr w:type="spellEnd"/>
      <w:r w:rsidRPr="007F715F">
        <w:rPr>
          <w:rStyle w:val="HideTWBExt"/>
          <w:color w:val="auto"/>
        </w:rPr>
        <w:t>&gt;</w:t>
      </w:r>
    </w:p>
    <w:p w14:paraId="712F9524" w14:textId="77777777" w:rsidR="007D3602" w:rsidRPr="007F715F" w:rsidRDefault="007D3602" w:rsidP="007D3602">
      <w:pPr>
        <w:pStyle w:val="NormalBold"/>
      </w:pPr>
      <w:r w:rsidRPr="007F715F">
        <w:rPr>
          <w:rStyle w:val="HideTWBExt"/>
          <w:b w:val="0"/>
          <w:color w:val="auto"/>
        </w:rPr>
        <w:lastRenderedPageBreak/>
        <w:t>&lt;</w:t>
      </w:r>
      <w:proofErr w:type="spellStart"/>
      <w:r w:rsidRPr="007F715F">
        <w:rPr>
          <w:rStyle w:val="HideTWBExt"/>
          <w:b w:val="0"/>
          <w:color w:val="auto"/>
        </w:rPr>
        <w:t>RepeatBlock-By</w:t>
      </w:r>
      <w:proofErr w:type="spellEnd"/>
      <w:r w:rsidRPr="007F715F">
        <w:rPr>
          <w:rStyle w:val="HideTWBExt"/>
          <w:b w:val="0"/>
          <w:color w:val="auto"/>
        </w:rPr>
        <w:t>&gt;&lt;</w:t>
      </w:r>
      <w:proofErr w:type="spellStart"/>
      <w:r w:rsidRPr="007F715F">
        <w:rPr>
          <w:rStyle w:val="HideTWBExt"/>
          <w:b w:val="0"/>
          <w:color w:val="auto"/>
        </w:rPr>
        <w:t>Members</w:t>
      </w:r>
      <w:proofErr w:type="spellEnd"/>
      <w:r w:rsidRPr="007F715F">
        <w:rPr>
          <w:rStyle w:val="HideTWBExt"/>
          <w:b w:val="0"/>
          <w:color w:val="auto"/>
        </w:rPr>
        <w:t>&gt;</w:t>
      </w:r>
      <w:proofErr w:type="spellStart"/>
      <w:r w:rsidRPr="007F715F">
        <w:t>Jessika</w:t>
      </w:r>
      <w:proofErr w:type="spellEnd"/>
      <w:r w:rsidRPr="007F715F">
        <w:t xml:space="preserve"> van </w:t>
      </w:r>
      <w:proofErr w:type="spellStart"/>
      <w:r w:rsidRPr="007F715F">
        <w:t>Leeuwen</w:t>
      </w:r>
      <w:proofErr w:type="spellEnd"/>
      <w:r w:rsidRPr="007F715F">
        <w:t xml:space="preserve">, Daniele </w:t>
      </w:r>
      <w:proofErr w:type="spellStart"/>
      <w:r w:rsidRPr="007F715F">
        <w:t>Polato</w:t>
      </w:r>
      <w:proofErr w:type="spellEnd"/>
      <w:r w:rsidRPr="007F715F">
        <w:t xml:space="preserve">, </w:t>
      </w:r>
      <w:proofErr w:type="spellStart"/>
      <w:r w:rsidRPr="007F715F">
        <w:t>Kris</w:t>
      </w:r>
      <w:proofErr w:type="spellEnd"/>
      <w:r w:rsidRPr="007F715F">
        <w:t xml:space="preserve"> Van </w:t>
      </w:r>
      <w:proofErr w:type="spellStart"/>
      <w:r w:rsidRPr="007F715F">
        <w:t>Dijck</w:t>
      </w:r>
      <w:proofErr w:type="spellEnd"/>
      <w:r w:rsidRPr="007F715F">
        <w:t xml:space="preserve">, </w:t>
      </w:r>
      <w:proofErr w:type="spellStart"/>
      <w:r w:rsidRPr="007F715F">
        <w:t>Kristoffer</w:t>
      </w:r>
      <w:proofErr w:type="spellEnd"/>
      <w:r w:rsidRPr="007F715F">
        <w:t xml:space="preserve"> </w:t>
      </w:r>
      <w:proofErr w:type="spellStart"/>
      <w:r w:rsidRPr="007F715F">
        <w:t>Storm</w:t>
      </w:r>
      <w:proofErr w:type="spellEnd"/>
      <w:r w:rsidRPr="007F715F">
        <w:t xml:space="preserve">, </w:t>
      </w:r>
      <w:proofErr w:type="spellStart"/>
      <w:r w:rsidRPr="007F715F">
        <w:t>Céline</w:t>
      </w:r>
      <w:proofErr w:type="spellEnd"/>
      <w:r w:rsidRPr="007F715F">
        <w:t xml:space="preserve"> </w:t>
      </w:r>
      <w:proofErr w:type="spellStart"/>
      <w:r w:rsidRPr="007F715F">
        <w:t>Imart</w:t>
      </w:r>
      <w:proofErr w:type="spellEnd"/>
      <w:r w:rsidRPr="007F715F">
        <w:t xml:space="preserve">, Nicolas Bay, Marion </w:t>
      </w:r>
      <w:proofErr w:type="spellStart"/>
      <w:r w:rsidRPr="007F715F">
        <w:t>Maréchal</w:t>
      </w:r>
      <w:proofErr w:type="spellEnd"/>
      <w:r w:rsidRPr="007F715F">
        <w:t xml:space="preserve">, Guillaume </w:t>
      </w:r>
      <w:proofErr w:type="spellStart"/>
      <w:r w:rsidRPr="007F715F">
        <w:t>Peltier</w:t>
      </w:r>
      <w:proofErr w:type="spellEnd"/>
      <w:r w:rsidRPr="007F715F">
        <w:t xml:space="preserve">, </w:t>
      </w:r>
      <w:proofErr w:type="spellStart"/>
      <w:r w:rsidRPr="007F715F">
        <w:t>Laurence</w:t>
      </w:r>
      <w:proofErr w:type="spellEnd"/>
      <w:r w:rsidRPr="007F715F">
        <w:t xml:space="preserve"> </w:t>
      </w:r>
      <w:proofErr w:type="spellStart"/>
      <w:r w:rsidRPr="007F715F">
        <w:t>Trochu</w:t>
      </w:r>
      <w:proofErr w:type="spellEnd"/>
      <w:r w:rsidRPr="007F715F">
        <w:rPr>
          <w:rStyle w:val="HideTWBExt"/>
          <w:b w:val="0"/>
          <w:color w:val="auto"/>
        </w:rPr>
        <w:t>&lt;/</w:t>
      </w:r>
      <w:proofErr w:type="spellStart"/>
      <w:r w:rsidRPr="007F715F">
        <w:rPr>
          <w:rStyle w:val="HideTWBExt"/>
          <w:b w:val="0"/>
          <w:color w:val="auto"/>
        </w:rPr>
        <w:t>Members</w:t>
      </w:r>
      <w:proofErr w:type="spellEnd"/>
      <w:r w:rsidRPr="007F715F">
        <w:rPr>
          <w:rStyle w:val="HideTWBExt"/>
          <w:b w:val="0"/>
          <w:color w:val="auto"/>
        </w:rPr>
        <w:t>&gt;</w:t>
      </w:r>
    </w:p>
    <w:p w14:paraId="49797B44" w14:textId="77777777" w:rsidR="007D3602" w:rsidRPr="007F715F" w:rsidRDefault="007D3602" w:rsidP="007D3602">
      <w:pPr>
        <w:pStyle w:val="NormalBold"/>
      </w:pPr>
      <w:r w:rsidRPr="007F715F">
        <w:rPr>
          <w:rStyle w:val="HideTWBExt"/>
          <w:b w:val="0"/>
          <w:color w:val="auto"/>
        </w:rPr>
        <w:t>&lt;/</w:t>
      </w:r>
      <w:proofErr w:type="spellStart"/>
      <w:r w:rsidRPr="007F715F">
        <w:rPr>
          <w:rStyle w:val="HideTWBExt"/>
          <w:b w:val="0"/>
          <w:color w:val="auto"/>
        </w:rPr>
        <w:t>RepeatBlock-By</w:t>
      </w:r>
      <w:proofErr w:type="spellEnd"/>
      <w:r w:rsidRPr="007F715F">
        <w:rPr>
          <w:rStyle w:val="HideTWBExt"/>
          <w:b w:val="0"/>
          <w:color w:val="auto"/>
        </w:rPr>
        <w:t>&gt;</w:t>
      </w:r>
    </w:p>
    <w:p w14:paraId="547ABCD7"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r w:rsidRPr="007F715F">
        <w:t>Nacrt prijedloga rezolucije</w:t>
      </w:r>
      <w:r w:rsidRPr="007F715F">
        <w:rPr>
          <w:rStyle w:val="HideTWBExt"/>
          <w:color w:val="auto"/>
        </w:rPr>
        <w:t>&lt;/</w:t>
      </w:r>
      <w:proofErr w:type="spellStart"/>
      <w:r w:rsidRPr="007F715F">
        <w:rPr>
          <w:rStyle w:val="HideTWBExt"/>
          <w:color w:val="auto"/>
        </w:rPr>
        <w:t>DocAmend</w:t>
      </w:r>
      <w:proofErr w:type="spellEnd"/>
      <w:r w:rsidRPr="007F715F">
        <w:rPr>
          <w:rStyle w:val="HideTWBExt"/>
          <w:color w:val="auto"/>
        </w:rPr>
        <w:t>&gt;</w:t>
      </w:r>
    </w:p>
    <w:p w14:paraId="03AB557B" w14:textId="77777777" w:rsidR="007D3602" w:rsidRPr="007F715F" w:rsidRDefault="007D3602" w:rsidP="007D3602">
      <w:pPr>
        <w:pStyle w:val="NormalBold"/>
      </w:pP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r w:rsidRPr="007F715F">
        <w:t>Stavak 25.a (novi)</w:t>
      </w:r>
      <w:r w:rsidRPr="007F715F">
        <w:rPr>
          <w:rStyle w:val="HideTWBExt"/>
          <w:color w:val="auto"/>
        </w:rPr>
        <w:t>&lt;/</w:t>
      </w:r>
      <w:proofErr w:type="spellStart"/>
      <w:r w:rsidRPr="007F715F">
        <w:rPr>
          <w:rStyle w:val="HideTWBExt"/>
          <w:color w:val="auto"/>
        </w:rPr>
        <w:t>Article</w:t>
      </w:r>
      <w:proofErr w:type="spellEnd"/>
      <w:r w:rsidRPr="007F715F">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0173" w:rsidRPr="007F715F" w14:paraId="60363C3C" w14:textId="77777777" w:rsidTr="00DB2C00">
        <w:trPr>
          <w:trHeight w:hRule="exact" w:val="240"/>
          <w:jc w:val="center"/>
        </w:trPr>
        <w:tc>
          <w:tcPr>
            <w:tcW w:w="9752" w:type="dxa"/>
            <w:gridSpan w:val="2"/>
            <w:tcBorders>
              <w:top w:val="nil"/>
              <w:left w:val="nil"/>
              <w:bottom w:val="nil"/>
              <w:right w:val="nil"/>
            </w:tcBorders>
          </w:tcPr>
          <w:p w14:paraId="5EFB0D33" w14:textId="77777777" w:rsidR="007D3602" w:rsidRPr="007F715F" w:rsidRDefault="007D3602" w:rsidP="00DB2C00"/>
        </w:tc>
      </w:tr>
      <w:tr w:rsidR="001F0173" w:rsidRPr="007F715F" w14:paraId="73581D9D" w14:textId="77777777" w:rsidTr="00DB2C00">
        <w:trPr>
          <w:trHeight w:val="240"/>
          <w:jc w:val="center"/>
        </w:trPr>
        <w:tc>
          <w:tcPr>
            <w:tcW w:w="4876" w:type="dxa"/>
            <w:tcBorders>
              <w:top w:val="nil"/>
              <w:left w:val="nil"/>
              <w:bottom w:val="nil"/>
              <w:right w:val="nil"/>
            </w:tcBorders>
          </w:tcPr>
          <w:p w14:paraId="1BB1BA6B" w14:textId="77777777" w:rsidR="007D3602" w:rsidRPr="007F715F" w:rsidRDefault="007D3602" w:rsidP="00DB2C00">
            <w:pPr>
              <w:pStyle w:val="AmColumnHeading"/>
            </w:pPr>
            <w:r w:rsidRPr="007F715F">
              <w:t>Nacrt prijedloga rezolucije</w:t>
            </w:r>
          </w:p>
        </w:tc>
        <w:tc>
          <w:tcPr>
            <w:tcW w:w="4876" w:type="dxa"/>
            <w:tcBorders>
              <w:top w:val="nil"/>
              <w:left w:val="nil"/>
              <w:bottom w:val="nil"/>
              <w:right w:val="nil"/>
            </w:tcBorders>
          </w:tcPr>
          <w:p w14:paraId="0C494E93" w14:textId="77777777" w:rsidR="007D3602" w:rsidRPr="007F715F" w:rsidRDefault="007D3602" w:rsidP="00DB2C00">
            <w:pPr>
              <w:pStyle w:val="AmColumnHeading"/>
            </w:pPr>
            <w:r w:rsidRPr="007F715F">
              <w:t>Izmjena</w:t>
            </w:r>
          </w:p>
        </w:tc>
      </w:tr>
      <w:tr w:rsidR="001F0173" w:rsidRPr="007F715F" w14:paraId="0A359A78" w14:textId="77777777" w:rsidTr="00DB2C00">
        <w:trPr>
          <w:jc w:val="center"/>
        </w:trPr>
        <w:tc>
          <w:tcPr>
            <w:tcW w:w="4876" w:type="dxa"/>
            <w:tcBorders>
              <w:top w:val="nil"/>
              <w:left w:val="nil"/>
              <w:bottom w:val="nil"/>
              <w:right w:val="nil"/>
            </w:tcBorders>
          </w:tcPr>
          <w:p w14:paraId="1675036D" w14:textId="77777777" w:rsidR="007D3602" w:rsidRPr="007F715F" w:rsidRDefault="007D3602" w:rsidP="00DB2C00">
            <w:pPr>
              <w:pStyle w:val="Normal6a"/>
            </w:pPr>
          </w:p>
        </w:tc>
        <w:tc>
          <w:tcPr>
            <w:tcW w:w="4876" w:type="dxa"/>
            <w:tcBorders>
              <w:top w:val="nil"/>
              <w:left w:val="nil"/>
              <w:bottom w:val="nil"/>
              <w:right w:val="nil"/>
            </w:tcBorders>
          </w:tcPr>
          <w:p w14:paraId="22113BF3" w14:textId="77777777" w:rsidR="007D3602" w:rsidRPr="007F715F" w:rsidRDefault="007D3602" w:rsidP="00DB2C00">
            <w:pPr>
              <w:pStyle w:val="Normal6a"/>
            </w:pPr>
            <w:r w:rsidRPr="007F715F">
              <w:rPr>
                <w:b/>
                <w:i/>
              </w:rPr>
              <w:t>25.a</w:t>
            </w:r>
            <w:r w:rsidRPr="007F715F">
              <w:tab/>
            </w:r>
            <w:r w:rsidRPr="007F715F">
              <w:rPr>
                <w:b/>
                <w:i/>
              </w:rPr>
              <w:t>naglašava da trgovinski i ulagački odnosi s Afrikom moraju doprinositi borbi protiv nezakonitih migracija dijeljenjem znanja o visokoproduktivnoj poljoprivredi, čime bi se povećali lokalna sigurnost opskrbe hranom i boljitak u afričkim partnerskim zemljama;</w:t>
            </w:r>
          </w:p>
        </w:tc>
      </w:tr>
    </w:tbl>
    <w:p w14:paraId="4573A21E" w14:textId="77777777" w:rsidR="007D3602" w:rsidRPr="007F715F" w:rsidRDefault="007D3602" w:rsidP="007D3602">
      <w:pPr>
        <w:pStyle w:val="AmOrLang"/>
      </w:pPr>
      <w:proofErr w:type="spellStart"/>
      <w:r w:rsidRPr="007F715F">
        <w:t>Or</w:t>
      </w:r>
      <w:proofErr w:type="spellEnd"/>
      <w:r w:rsidRPr="007F715F">
        <w:t xml:space="preserve">. </w:t>
      </w:r>
      <w:r w:rsidRPr="007F715F">
        <w:rPr>
          <w:rStyle w:val="HideTWBExt"/>
          <w:color w:val="auto"/>
        </w:rPr>
        <w:t>&lt;Original&gt;</w:t>
      </w:r>
      <w:r w:rsidRPr="007F715F">
        <w:rPr>
          <w:rStyle w:val="HideTWBInt"/>
          <w:color w:val="auto"/>
        </w:rPr>
        <w:t>{EN}</w:t>
      </w:r>
      <w:proofErr w:type="spellStart"/>
      <w:r w:rsidRPr="007F715F">
        <w:t>en</w:t>
      </w:r>
      <w:proofErr w:type="spellEnd"/>
      <w:r w:rsidRPr="007F715F">
        <w:rPr>
          <w:rStyle w:val="HideTWBExt"/>
          <w:color w:val="auto"/>
        </w:rPr>
        <w:t>&lt;/Original&gt;</w:t>
      </w:r>
    </w:p>
    <w:p w14:paraId="001F3F68" w14:textId="2CDE8FF8" w:rsidR="007D3602" w:rsidRPr="007F715F" w:rsidRDefault="007D3602" w:rsidP="007D3602">
      <w:r w:rsidRPr="007F715F">
        <w:rPr>
          <w:rStyle w:val="HideTWBExt"/>
          <w:color w:val="auto"/>
        </w:rPr>
        <w:t>&lt;/</w:t>
      </w:r>
      <w:proofErr w:type="spellStart"/>
      <w:r w:rsidRPr="007F715F">
        <w:rPr>
          <w:rStyle w:val="HideTWBExt"/>
          <w:color w:val="auto"/>
        </w:rPr>
        <w:t>Amend</w:t>
      </w:r>
      <w:proofErr w:type="spellEnd"/>
      <w:r w:rsidRPr="007F715F">
        <w:rPr>
          <w:rStyle w:val="HideTWBExt"/>
          <w:color w:val="auto"/>
        </w:rPr>
        <w:t>&gt;&lt;/</w:t>
      </w:r>
      <w:proofErr w:type="spellStart"/>
      <w:r w:rsidRPr="007F715F">
        <w:rPr>
          <w:rStyle w:val="HideTWBExt"/>
          <w:color w:val="auto"/>
        </w:rPr>
        <w:t>RepeatBlock-Amend</w:t>
      </w:r>
      <w:proofErr w:type="spellEnd"/>
      <w:r w:rsidRPr="007F715F">
        <w:rPr>
          <w:rStyle w:val="HideTWBExt"/>
          <w:color w:val="auto"/>
        </w:rPr>
        <w:t>&gt;</w:t>
      </w:r>
    </w:p>
    <w:p w14:paraId="7305ADD4" w14:textId="764ED7EA" w:rsidR="00E547E6" w:rsidRPr="007F715F" w:rsidRDefault="00E547E6" w:rsidP="007D3602"/>
    <w:sectPr w:rsidR="00E547E6" w:rsidRPr="007F715F" w:rsidSect="00397EB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A22CB" w14:textId="77777777" w:rsidR="008C3E07" w:rsidRPr="007F715F" w:rsidRDefault="008C3E07">
      <w:r w:rsidRPr="007F715F">
        <w:separator/>
      </w:r>
    </w:p>
  </w:endnote>
  <w:endnote w:type="continuationSeparator" w:id="0">
    <w:p w14:paraId="3A51F867" w14:textId="77777777" w:rsidR="008C3E07" w:rsidRPr="007F715F" w:rsidRDefault="008C3E07">
      <w:r w:rsidRPr="007F7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063A" w14:textId="77777777" w:rsidR="00397EB6" w:rsidRPr="007F715F" w:rsidRDefault="00397EB6" w:rsidP="00397EB6">
    <w:pPr>
      <w:pStyle w:val="EPFooter"/>
    </w:pPr>
    <w:r w:rsidRPr="007F715F">
      <w:t>PE</w:t>
    </w:r>
    <w:r w:rsidRPr="007F715F">
      <w:rPr>
        <w:rStyle w:val="HideTWBExt"/>
      </w:rPr>
      <w:t>&lt;</w:t>
    </w:r>
    <w:proofErr w:type="spellStart"/>
    <w:r w:rsidRPr="007F715F">
      <w:rPr>
        <w:rStyle w:val="HideTWBExt"/>
      </w:rPr>
      <w:t>NoPE</w:t>
    </w:r>
    <w:proofErr w:type="spellEnd"/>
    <w:r w:rsidRPr="007F715F">
      <w:rPr>
        <w:rStyle w:val="HideTWBExt"/>
      </w:rPr>
      <w:t>&gt;</w:t>
    </w:r>
    <w:r w:rsidRPr="007F715F">
      <w:t>789.127</w:t>
    </w:r>
    <w:r w:rsidRPr="007F715F">
      <w:rPr>
        <w:rStyle w:val="HideTWBExt"/>
      </w:rPr>
      <w:t>&lt;/</w:t>
    </w:r>
    <w:proofErr w:type="spellStart"/>
    <w:r w:rsidRPr="007F715F">
      <w:rPr>
        <w:rStyle w:val="HideTWBExt"/>
      </w:rPr>
      <w:t>NoPE</w:t>
    </w:r>
    <w:proofErr w:type="spellEnd"/>
    <w:r w:rsidRPr="007F715F">
      <w:rPr>
        <w:rStyle w:val="HideTWBExt"/>
      </w:rPr>
      <w:t>&gt;&lt;</w:t>
    </w:r>
    <w:proofErr w:type="spellStart"/>
    <w:r w:rsidRPr="007F715F">
      <w:rPr>
        <w:rStyle w:val="HideTWBExt"/>
      </w:rPr>
      <w:t>Version</w:t>
    </w:r>
    <w:proofErr w:type="spellEnd"/>
    <w:r w:rsidRPr="007F715F">
      <w:rPr>
        <w:rStyle w:val="HideTWBExt"/>
      </w:rPr>
      <w:t>&gt;</w:t>
    </w:r>
    <w:r w:rsidRPr="007F715F">
      <w:t>v01-00</w:t>
    </w:r>
    <w:r w:rsidRPr="007F715F">
      <w:rPr>
        <w:rStyle w:val="HideTWBExt"/>
      </w:rPr>
      <w:t>&lt;/</w:t>
    </w:r>
    <w:proofErr w:type="spellStart"/>
    <w:r w:rsidRPr="007F715F">
      <w:rPr>
        <w:rStyle w:val="HideTWBExt"/>
      </w:rPr>
      <w:t>Version</w:t>
    </w:r>
    <w:proofErr w:type="spellEnd"/>
    <w:r w:rsidRPr="007F715F">
      <w:rPr>
        <w:rStyle w:val="HideTWBExt"/>
      </w:rPr>
      <w:t>&gt;</w:t>
    </w:r>
    <w:r w:rsidRPr="007F715F">
      <w:tab/>
    </w:r>
    <w:r w:rsidRPr="007F715F">
      <w:fldChar w:fldCharType="begin"/>
    </w:r>
    <w:r w:rsidRPr="007F715F">
      <w:instrText xml:space="preserve"> PAGE  \* MERGEFORMAT </w:instrText>
    </w:r>
    <w:r w:rsidRPr="007F715F">
      <w:fldChar w:fldCharType="separate"/>
    </w:r>
    <w:r w:rsidRPr="007F715F">
      <w:rPr>
        <w:noProof/>
      </w:rPr>
      <w:t>108</w:t>
    </w:r>
    <w:r w:rsidRPr="007F715F">
      <w:fldChar w:fldCharType="end"/>
    </w:r>
    <w:r w:rsidRPr="007F715F">
      <w:t>/</w:t>
    </w:r>
    <w:fldSimple w:instr=" NUMPAGES  \* MERGEFORMAT ">
      <w:r w:rsidRPr="007F715F">
        <w:rPr>
          <w:noProof/>
        </w:rPr>
        <w:t>109</w:t>
      </w:r>
    </w:fldSimple>
    <w:r w:rsidRPr="007F715F">
      <w:tab/>
    </w:r>
    <w:r w:rsidRPr="007F715F">
      <w:rPr>
        <w:rStyle w:val="HideTWBExt"/>
      </w:rPr>
      <w:t>&lt;</w:t>
    </w:r>
    <w:proofErr w:type="spellStart"/>
    <w:r w:rsidRPr="007F715F">
      <w:rPr>
        <w:rStyle w:val="HideTWBExt"/>
      </w:rPr>
      <w:t>PathFdR</w:t>
    </w:r>
    <w:proofErr w:type="spellEnd"/>
    <w:r w:rsidRPr="007F715F">
      <w:rPr>
        <w:rStyle w:val="HideTWBExt"/>
      </w:rPr>
      <w:t>&gt;</w:t>
    </w:r>
    <w:r w:rsidRPr="007F715F">
      <w:t>AM\1344894HR.docx</w:t>
    </w:r>
    <w:r w:rsidRPr="007F715F">
      <w:rPr>
        <w:rStyle w:val="HideTWBExt"/>
      </w:rPr>
      <w:t>&lt;/</w:t>
    </w:r>
    <w:proofErr w:type="spellStart"/>
    <w:r w:rsidRPr="007F715F">
      <w:rPr>
        <w:rStyle w:val="HideTWBExt"/>
      </w:rPr>
      <w:t>PathFdR</w:t>
    </w:r>
    <w:proofErr w:type="spellEnd"/>
    <w:r w:rsidRPr="007F715F">
      <w:rPr>
        <w:rStyle w:val="HideTWBExt"/>
      </w:rPr>
      <w:t>&gt;</w:t>
    </w:r>
  </w:p>
  <w:p w14:paraId="12DC56E9" w14:textId="4337E741" w:rsidR="00E547E6" w:rsidRPr="007F715F" w:rsidRDefault="00397EB6" w:rsidP="00397EB6">
    <w:pPr>
      <w:pStyle w:val="EPFooter2"/>
    </w:pPr>
    <w:r w:rsidRPr="007F715F">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7C5C" w14:textId="77777777" w:rsidR="00397EB6" w:rsidRPr="007F715F" w:rsidRDefault="00397EB6" w:rsidP="00397EB6">
    <w:pPr>
      <w:pStyle w:val="EPFooter"/>
    </w:pPr>
    <w:r w:rsidRPr="007F715F">
      <w:rPr>
        <w:rStyle w:val="HideTWBExt"/>
      </w:rPr>
      <w:t>&lt;</w:t>
    </w:r>
    <w:proofErr w:type="spellStart"/>
    <w:r w:rsidRPr="007F715F">
      <w:rPr>
        <w:rStyle w:val="HideTWBExt"/>
      </w:rPr>
      <w:t>PathFdR</w:t>
    </w:r>
    <w:proofErr w:type="spellEnd"/>
    <w:r w:rsidRPr="007F715F">
      <w:rPr>
        <w:rStyle w:val="HideTWBExt"/>
      </w:rPr>
      <w:t>&gt;</w:t>
    </w:r>
    <w:r w:rsidRPr="007F715F">
      <w:t>AM\1344894HR.docx</w:t>
    </w:r>
    <w:r w:rsidRPr="007F715F">
      <w:rPr>
        <w:rStyle w:val="HideTWBExt"/>
      </w:rPr>
      <w:t>&lt;/</w:t>
    </w:r>
    <w:proofErr w:type="spellStart"/>
    <w:r w:rsidRPr="007F715F">
      <w:rPr>
        <w:rStyle w:val="HideTWBExt"/>
      </w:rPr>
      <w:t>PathFdR</w:t>
    </w:r>
    <w:proofErr w:type="spellEnd"/>
    <w:r w:rsidRPr="007F715F">
      <w:rPr>
        <w:rStyle w:val="HideTWBExt"/>
      </w:rPr>
      <w:t>&gt;</w:t>
    </w:r>
    <w:r w:rsidRPr="007F715F">
      <w:tab/>
    </w:r>
    <w:r w:rsidRPr="007F715F">
      <w:fldChar w:fldCharType="begin"/>
    </w:r>
    <w:r w:rsidRPr="007F715F">
      <w:instrText xml:space="preserve"> PAGE  \* MERGEFORMAT </w:instrText>
    </w:r>
    <w:r w:rsidRPr="007F715F">
      <w:fldChar w:fldCharType="separate"/>
    </w:r>
    <w:r w:rsidRPr="007F715F">
      <w:rPr>
        <w:noProof/>
      </w:rPr>
      <w:t>109</w:t>
    </w:r>
    <w:r w:rsidRPr="007F715F">
      <w:fldChar w:fldCharType="end"/>
    </w:r>
    <w:r w:rsidRPr="007F715F">
      <w:t>/</w:t>
    </w:r>
    <w:fldSimple w:instr=" NUMPAGES  \* MERGEFORMAT ">
      <w:r w:rsidRPr="007F715F">
        <w:rPr>
          <w:noProof/>
        </w:rPr>
        <w:t>109</w:t>
      </w:r>
    </w:fldSimple>
    <w:r w:rsidRPr="007F715F">
      <w:tab/>
      <w:t>PE</w:t>
    </w:r>
    <w:r w:rsidRPr="007F715F">
      <w:rPr>
        <w:rStyle w:val="HideTWBExt"/>
      </w:rPr>
      <w:t>&lt;</w:t>
    </w:r>
    <w:proofErr w:type="spellStart"/>
    <w:r w:rsidRPr="007F715F">
      <w:rPr>
        <w:rStyle w:val="HideTWBExt"/>
      </w:rPr>
      <w:t>NoPE</w:t>
    </w:r>
    <w:proofErr w:type="spellEnd"/>
    <w:r w:rsidRPr="007F715F">
      <w:rPr>
        <w:rStyle w:val="HideTWBExt"/>
      </w:rPr>
      <w:t>&gt;</w:t>
    </w:r>
    <w:r w:rsidRPr="007F715F">
      <w:t>789.127</w:t>
    </w:r>
    <w:r w:rsidRPr="007F715F">
      <w:rPr>
        <w:rStyle w:val="HideTWBExt"/>
      </w:rPr>
      <w:t>&lt;/</w:t>
    </w:r>
    <w:proofErr w:type="spellStart"/>
    <w:r w:rsidRPr="007F715F">
      <w:rPr>
        <w:rStyle w:val="HideTWBExt"/>
      </w:rPr>
      <w:t>NoPE</w:t>
    </w:r>
    <w:proofErr w:type="spellEnd"/>
    <w:r w:rsidRPr="007F715F">
      <w:rPr>
        <w:rStyle w:val="HideTWBExt"/>
      </w:rPr>
      <w:t>&gt;&lt;</w:t>
    </w:r>
    <w:proofErr w:type="spellStart"/>
    <w:r w:rsidRPr="007F715F">
      <w:rPr>
        <w:rStyle w:val="HideTWBExt"/>
      </w:rPr>
      <w:t>Version</w:t>
    </w:r>
    <w:proofErr w:type="spellEnd"/>
    <w:r w:rsidRPr="007F715F">
      <w:rPr>
        <w:rStyle w:val="HideTWBExt"/>
      </w:rPr>
      <w:t>&gt;</w:t>
    </w:r>
    <w:r w:rsidRPr="007F715F">
      <w:t>v01-00</w:t>
    </w:r>
    <w:r w:rsidRPr="007F715F">
      <w:rPr>
        <w:rStyle w:val="HideTWBExt"/>
      </w:rPr>
      <w:t>&lt;/</w:t>
    </w:r>
    <w:proofErr w:type="spellStart"/>
    <w:r w:rsidRPr="007F715F">
      <w:rPr>
        <w:rStyle w:val="HideTWBExt"/>
      </w:rPr>
      <w:t>Version</w:t>
    </w:r>
    <w:proofErr w:type="spellEnd"/>
    <w:r w:rsidRPr="007F715F">
      <w:rPr>
        <w:rStyle w:val="HideTWBExt"/>
      </w:rPr>
      <w:t>&gt;</w:t>
    </w:r>
  </w:p>
  <w:p w14:paraId="6EE15227" w14:textId="3B4BA673" w:rsidR="00E547E6" w:rsidRPr="007F715F" w:rsidRDefault="00397EB6" w:rsidP="00397EB6">
    <w:pPr>
      <w:pStyle w:val="EPFooter2"/>
    </w:pPr>
    <w:r w:rsidRPr="007F715F">
      <w:tab/>
    </w:r>
    <w:r w:rsidRPr="007F715F">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86C28" w14:textId="77777777" w:rsidR="00397EB6" w:rsidRPr="007F715F" w:rsidRDefault="00397EB6" w:rsidP="00397EB6">
    <w:pPr>
      <w:pStyle w:val="EPFooter"/>
    </w:pPr>
    <w:r w:rsidRPr="007F715F">
      <w:rPr>
        <w:rStyle w:val="HideTWBExt"/>
      </w:rPr>
      <w:t>&lt;</w:t>
    </w:r>
    <w:proofErr w:type="spellStart"/>
    <w:r w:rsidRPr="007F715F">
      <w:rPr>
        <w:rStyle w:val="HideTWBExt"/>
      </w:rPr>
      <w:t>PathFdR</w:t>
    </w:r>
    <w:proofErr w:type="spellEnd"/>
    <w:r w:rsidRPr="007F715F">
      <w:rPr>
        <w:rStyle w:val="HideTWBExt"/>
      </w:rPr>
      <w:t>&gt;</w:t>
    </w:r>
    <w:r w:rsidRPr="007F715F">
      <w:t>AM\1344894HR.docx</w:t>
    </w:r>
    <w:r w:rsidRPr="007F715F">
      <w:rPr>
        <w:rStyle w:val="HideTWBExt"/>
      </w:rPr>
      <w:t>&lt;/</w:t>
    </w:r>
    <w:proofErr w:type="spellStart"/>
    <w:r w:rsidRPr="007F715F">
      <w:rPr>
        <w:rStyle w:val="HideTWBExt"/>
      </w:rPr>
      <w:t>PathFdR</w:t>
    </w:r>
    <w:proofErr w:type="spellEnd"/>
    <w:r w:rsidRPr="007F715F">
      <w:rPr>
        <w:rStyle w:val="HideTWBExt"/>
      </w:rPr>
      <w:t>&gt;</w:t>
    </w:r>
    <w:r w:rsidRPr="007F715F">
      <w:tab/>
    </w:r>
    <w:r w:rsidRPr="007F715F">
      <w:tab/>
      <w:t>PE</w:t>
    </w:r>
    <w:r w:rsidRPr="007F715F">
      <w:rPr>
        <w:rStyle w:val="HideTWBExt"/>
      </w:rPr>
      <w:t>&lt;</w:t>
    </w:r>
    <w:proofErr w:type="spellStart"/>
    <w:r w:rsidRPr="007F715F">
      <w:rPr>
        <w:rStyle w:val="HideTWBExt"/>
      </w:rPr>
      <w:t>NoPE</w:t>
    </w:r>
    <w:proofErr w:type="spellEnd"/>
    <w:r w:rsidRPr="007F715F">
      <w:rPr>
        <w:rStyle w:val="HideTWBExt"/>
      </w:rPr>
      <w:t>&gt;</w:t>
    </w:r>
    <w:r w:rsidRPr="007F715F">
      <w:t>789.127</w:t>
    </w:r>
    <w:r w:rsidRPr="007F715F">
      <w:rPr>
        <w:rStyle w:val="HideTWBExt"/>
      </w:rPr>
      <w:t>&lt;/</w:t>
    </w:r>
    <w:proofErr w:type="spellStart"/>
    <w:r w:rsidRPr="007F715F">
      <w:rPr>
        <w:rStyle w:val="HideTWBExt"/>
      </w:rPr>
      <w:t>NoPE</w:t>
    </w:r>
    <w:proofErr w:type="spellEnd"/>
    <w:r w:rsidRPr="007F715F">
      <w:rPr>
        <w:rStyle w:val="HideTWBExt"/>
      </w:rPr>
      <w:t>&gt;&lt;</w:t>
    </w:r>
    <w:proofErr w:type="spellStart"/>
    <w:r w:rsidRPr="007F715F">
      <w:rPr>
        <w:rStyle w:val="HideTWBExt"/>
      </w:rPr>
      <w:t>Version</w:t>
    </w:r>
    <w:proofErr w:type="spellEnd"/>
    <w:r w:rsidRPr="007F715F">
      <w:rPr>
        <w:rStyle w:val="HideTWBExt"/>
      </w:rPr>
      <w:t>&gt;</w:t>
    </w:r>
    <w:r w:rsidRPr="007F715F">
      <w:t>v01-00</w:t>
    </w:r>
    <w:r w:rsidRPr="007F715F">
      <w:rPr>
        <w:rStyle w:val="HideTWBExt"/>
      </w:rPr>
      <w:t>&lt;/</w:t>
    </w:r>
    <w:proofErr w:type="spellStart"/>
    <w:r w:rsidRPr="007F715F">
      <w:rPr>
        <w:rStyle w:val="HideTWBExt"/>
      </w:rPr>
      <w:t>Version</w:t>
    </w:r>
    <w:proofErr w:type="spellEnd"/>
    <w:r w:rsidRPr="007F715F">
      <w:rPr>
        <w:rStyle w:val="HideTWBExt"/>
      </w:rPr>
      <w:t>&gt;</w:t>
    </w:r>
  </w:p>
  <w:p w14:paraId="68C68D18" w14:textId="2A3F633A" w:rsidR="00E547E6" w:rsidRPr="007F715F" w:rsidRDefault="00397EB6" w:rsidP="00397EB6">
    <w:pPr>
      <w:pStyle w:val="EPFooter2"/>
    </w:pPr>
    <w:r w:rsidRPr="007F715F">
      <w:t>HR</w:t>
    </w:r>
    <w:r w:rsidRPr="007F715F">
      <w:tab/>
    </w:r>
    <w:r w:rsidRPr="007F715F">
      <w:rPr>
        <w:b w:val="0"/>
        <w:i/>
        <w:color w:val="C0C0C0"/>
        <w:sz w:val="22"/>
      </w:rPr>
      <w:t>Ujedinjena u raznolikosti</w:t>
    </w:r>
    <w:r w:rsidRPr="007F715F">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785AE" w14:textId="77777777" w:rsidR="008C3E07" w:rsidRPr="007F715F" w:rsidRDefault="008C3E07">
      <w:r w:rsidRPr="007F715F">
        <w:separator/>
      </w:r>
    </w:p>
  </w:footnote>
  <w:footnote w:type="continuationSeparator" w:id="0">
    <w:p w14:paraId="0AEADA7E" w14:textId="77777777" w:rsidR="008C3E07" w:rsidRPr="007F715F" w:rsidRDefault="008C3E07">
      <w:r w:rsidRPr="007F71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DFC7" w14:textId="77777777" w:rsidR="00C35267" w:rsidRDefault="00C352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01BD" w14:textId="77777777" w:rsidR="00C35267" w:rsidRDefault="00C352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6520D" w14:textId="77777777" w:rsidR="00C35267" w:rsidRDefault="00C352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4"/>
    <w:docVar w:name="TXTLANGUE" w:val="HR"/>
    <w:docVar w:name="TXTLANGUEMIN" w:val="hr"/>
    <w:docVar w:name="TXTNRPE" w:val="789.127"/>
    <w:docVar w:name="TXTPEorAP" w:val="PE"/>
    <w:docVar w:name="TXTROUTE" w:val="AM\1344894HR.docx"/>
    <w:docVar w:name="TXTVERSION" w:val="01-00"/>
  </w:docVars>
  <w:rsids>
    <w:rsidRoot w:val="00A77B3E"/>
    <w:rsid w:val="001F0173"/>
    <w:rsid w:val="00397EB6"/>
    <w:rsid w:val="007016EF"/>
    <w:rsid w:val="007D3602"/>
    <w:rsid w:val="007F715F"/>
    <w:rsid w:val="00865A28"/>
    <w:rsid w:val="008C3E07"/>
    <w:rsid w:val="00A77B3E"/>
    <w:rsid w:val="00AB1B4F"/>
    <w:rsid w:val="00AB6EDE"/>
    <w:rsid w:val="00BB5DA4"/>
    <w:rsid w:val="00C35267"/>
    <w:rsid w:val="00C94D17"/>
    <w:rsid w:val="00CA2A55"/>
    <w:rsid w:val="00E547E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D4B3A0"/>
  <w15:docId w15:val="{AF977432-DD8F-4E2C-BF0B-89ECA4F77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B5DA4"/>
    <w:pPr>
      <w:tabs>
        <w:tab w:val="center" w:pos="4536"/>
        <w:tab w:val="right" w:pos="9072"/>
      </w:tabs>
    </w:pPr>
  </w:style>
  <w:style w:type="character" w:customStyle="1" w:styleId="HeaderChar">
    <w:name w:val="Header Char"/>
    <w:basedOn w:val="DefaultParagraphFont"/>
    <w:link w:val="Header"/>
    <w:rsid w:val="00BB5DA4"/>
    <w:rPr>
      <w:sz w:val="24"/>
      <w:szCs w:val="24"/>
    </w:rPr>
  </w:style>
  <w:style w:type="paragraph" w:styleId="Footer">
    <w:name w:val="footer"/>
    <w:basedOn w:val="Normal"/>
    <w:link w:val="FooterChar"/>
    <w:rsid w:val="00C35267"/>
    <w:pPr>
      <w:tabs>
        <w:tab w:val="center" w:pos="4513"/>
        <w:tab w:val="right" w:pos="9026"/>
      </w:tabs>
    </w:pPr>
  </w:style>
  <w:style w:type="character" w:customStyle="1" w:styleId="FooterChar">
    <w:name w:val="Footer Char"/>
    <w:basedOn w:val="DefaultParagraphFont"/>
    <w:link w:val="Footer"/>
    <w:rsid w:val="00C35267"/>
    <w:rPr>
      <w:sz w:val="24"/>
      <w:szCs w:val="24"/>
    </w:rPr>
  </w:style>
  <w:style w:type="character" w:styleId="CommentReference">
    <w:name w:val="annotation reference"/>
    <w:basedOn w:val="DefaultParagraphFont"/>
    <w:rsid w:val="00C35267"/>
    <w:rPr>
      <w:sz w:val="16"/>
      <w:szCs w:val="16"/>
    </w:rPr>
  </w:style>
  <w:style w:type="paragraph" w:styleId="CommentText">
    <w:name w:val="annotation text"/>
    <w:basedOn w:val="Normal"/>
    <w:link w:val="CommentTextChar"/>
    <w:rsid w:val="00C35267"/>
    <w:rPr>
      <w:sz w:val="20"/>
      <w:szCs w:val="20"/>
    </w:rPr>
  </w:style>
  <w:style w:type="character" w:customStyle="1" w:styleId="CommentTextChar">
    <w:name w:val="Comment Text Char"/>
    <w:basedOn w:val="DefaultParagraphFont"/>
    <w:link w:val="CommentText"/>
    <w:rsid w:val="00C35267"/>
  </w:style>
  <w:style w:type="paragraph" w:styleId="CommentSubject">
    <w:name w:val="annotation subject"/>
    <w:basedOn w:val="CommentText"/>
    <w:next w:val="CommentText"/>
    <w:link w:val="CommentSubjectChar"/>
    <w:rsid w:val="00C35267"/>
    <w:rPr>
      <w:b/>
      <w:bCs/>
    </w:rPr>
  </w:style>
  <w:style w:type="character" w:customStyle="1" w:styleId="CommentSubjectChar">
    <w:name w:val="Comment Subject Char"/>
    <w:basedOn w:val="CommentTextChar"/>
    <w:link w:val="CommentSubject"/>
    <w:rsid w:val="00C352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111</Pages>
  <Words>26274</Words>
  <Characters>196951</Characters>
  <Application>Microsoft Office Word</Application>
  <DocSecurity>0</DocSecurity>
  <Lines>7575</Lines>
  <Paragraphs>2125</Paragraphs>
  <ScaleCrop>false</ScaleCrop>
  <HeadingPairs>
    <vt:vector size="2" baseType="variant">
      <vt:variant>
        <vt:lpstr>Title</vt:lpstr>
      </vt:variant>
      <vt:variant>
        <vt:i4>1</vt:i4>
      </vt:variant>
    </vt:vector>
  </HeadingPairs>
  <TitlesOfParts>
    <vt:vector size="1" baseType="lpstr">
      <vt:lpstr>AM_Com_NonLegRD</vt:lpstr>
    </vt:vector>
  </TitlesOfParts>
  <Company/>
  <LinksUpToDate>false</LinksUpToDate>
  <CharactersWithSpaces>221100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DUBRAVCIC Marko</cp:lastModifiedBy>
  <cp:revision>2</cp:revision>
  <dcterms:created xsi:type="dcterms:W3CDTF">2026-06-18T08:43:00Z</dcterms:created>
  <dcterms:modified xsi:type="dcterms:W3CDTF">2026-06-18T08:43:00Z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1344894</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518582</vt:lpwstr>
  </property>
  <property fmtid="{D5CDD505-2E9C-101B-9397-08002B2CF9AE}" pid="7" name="dmxml.render.traceId">
    <vt:lpwstr>6a2682f753513609299e5b59e451362a</vt:lpwstr>
  </property>
  <property fmtid="{D5CDD505-2E9C-101B-9397-08002B2CF9AE}" pid="8" name="FooterPath">
    <vt:lpwstr>AM\1344894HR.docx</vt:lpwstr>
  </property>
  <property fmtid="{D5CDD505-2E9C-101B-9397-08002B2CF9AE}" pid="9" name="PE Number">
    <vt:lpwstr>789.127</vt:lpwstr>
  </property>
  <property fmtid="{D5CDD505-2E9C-101B-9397-08002B2CF9AE}" pid="10" name="UID">
    <vt:lpwstr>eu.europa.europarl-DIN1-2026-0000159469_01.00-xm-01.00_text-xml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NOK(TYPAM) - 2026/06/18 10:43</vt:lpwstr>
  </property>
</Properties>
</file>