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6651C" w:rsidRPr="00D555AB" w14:paraId="5BEA234D" w14:textId="77777777" w:rsidTr="00C85D0F">
        <w:trPr>
          <w:trHeight w:hRule="exact" w:val="1418"/>
        </w:trPr>
        <w:tc>
          <w:tcPr>
            <w:tcW w:w="6804" w:type="dxa"/>
            <w:vAlign w:val="center"/>
          </w:tcPr>
          <w:p w14:paraId="509281E8" w14:textId="1BAAD908" w:rsidR="0056651C" w:rsidRPr="00D555AB" w:rsidRDefault="0075624B" w:rsidP="00C85D0F">
            <w:pPr>
              <w:pStyle w:val="EPName"/>
            </w:pPr>
            <w:r w:rsidRPr="00D555AB">
              <w:t>Eiropas Parlaments</w:t>
            </w:r>
          </w:p>
          <w:p w14:paraId="1F8E8CE1" w14:textId="2F0DE991" w:rsidR="0056651C" w:rsidRPr="00D555AB" w:rsidRDefault="0019541B" w:rsidP="00C85D0F">
            <w:pPr>
              <w:pStyle w:val="EPTerm"/>
            </w:pPr>
            <w:r w:rsidRPr="00D555AB">
              <w:t>2019-2024</w:t>
            </w:r>
          </w:p>
        </w:tc>
        <w:tc>
          <w:tcPr>
            <w:tcW w:w="2268" w:type="dxa"/>
          </w:tcPr>
          <w:p w14:paraId="3ABF6749" w14:textId="77777777" w:rsidR="0056651C" w:rsidRPr="00D555AB" w:rsidRDefault="0056651C" w:rsidP="00C85D0F">
            <w:pPr>
              <w:pStyle w:val="EPLogo"/>
            </w:pPr>
            <w:r w:rsidRPr="00D555AB">
              <w:rPr>
                <w:noProof/>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591B43" w14:textId="77777777" w:rsidR="007052D4" w:rsidRPr="00D555AB" w:rsidRDefault="007052D4" w:rsidP="007052D4">
      <w:pPr>
        <w:pStyle w:val="LineTop"/>
      </w:pPr>
    </w:p>
    <w:p w14:paraId="3577AE76" w14:textId="2BE1935E" w:rsidR="007052D4" w:rsidRPr="00D555AB" w:rsidRDefault="007052D4" w:rsidP="007052D4">
      <w:pPr>
        <w:pStyle w:val="EPBody"/>
      </w:pPr>
      <w:r w:rsidRPr="00D555AB">
        <w:rPr>
          <w:rStyle w:val="HideTWBExt"/>
          <w:i w:val="0"/>
          <w:szCs w:val="20"/>
        </w:rPr>
        <w:t>&lt;</w:t>
      </w:r>
      <w:proofErr w:type="spellStart"/>
      <w:r w:rsidRPr="00D555AB">
        <w:rPr>
          <w:rStyle w:val="HideTWBExt"/>
          <w:i w:val="0"/>
          <w:szCs w:val="20"/>
        </w:rPr>
        <w:t>Commission</w:t>
      </w:r>
      <w:proofErr w:type="spellEnd"/>
      <w:r w:rsidRPr="00D555AB">
        <w:rPr>
          <w:rStyle w:val="HideTWBExt"/>
          <w:i w:val="0"/>
          <w:szCs w:val="20"/>
        </w:rPr>
        <w:t>&gt;</w:t>
      </w:r>
      <w:r w:rsidR="0019541B" w:rsidRPr="00D555AB">
        <w:rPr>
          <w:rStyle w:val="HideTWBInt"/>
          <w:i w:val="0"/>
          <w:szCs w:val="20"/>
        </w:rPr>
        <w:t>{INTA}</w:t>
      </w:r>
      <w:r w:rsidR="0019541B" w:rsidRPr="00D555AB">
        <w:t>Starptautiskās tirdzniecības komiteja</w:t>
      </w:r>
      <w:r w:rsidRPr="00D555AB">
        <w:rPr>
          <w:rStyle w:val="HideTWBExt"/>
          <w:i w:val="0"/>
          <w:szCs w:val="20"/>
        </w:rPr>
        <w:t>&lt;/</w:t>
      </w:r>
      <w:proofErr w:type="spellStart"/>
      <w:r w:rsidRPr="00D555AB">
        <w:rPr>
          <w:rStyle w:val="HideTWBExt"/>
          <w:i w:val="0"/>
          <w:szCs w:val="20"/>
        </w:rPr>
        <w:t>Commission</w:t>
      </w:r>
      <w:proofErr w:type="spellEnd"/>
      <w:r w:rsidRPr="00D555AB">
        <w:rPr>
          <w:rStyle w:val="HideTWBExt"/>
          <w:i w:val="0"/>
          <w:szCs w:val="20"/>
        </w:rPr>
        <w:t>&gt;</w:t>
      </w:r>
    </w:p>
    <w:p w14:paraId="4B6CA588" w14:textId="77777777" w:rsidR="007052D4" w:rsidRPr="00D555AB" w:rsidRDefault="007052D4" w:rsidP="007052D4">
      <w:pPr>
        <w:pStyle w:val="LineBottom"/>
      </w:pPr>
    </w:p>
    <w:p w14:paraId="221722E2" w14:textId="6D40CBAB" w:rsidR="00D6787A" w:rsidRPr="00D555AB" w:rsidRDefault="00D6787A" w:rsidP="00D6787A">
      <w:pPr>
        <w:pStyle w:val="CoverReference"/>
      </w:pPr>
      <w:r w:rsidRPr="00D555AB">
        <w:rPr>
          <w:rStyle w:val="HideTWBExt"/>
          <w:b w:val="0"/>
        </w:rPr>
        <w:t>&lt;</w:t>
      </w:r>
      <w:proofErr w:type="spellStart"/>
      <w:r w:rsidRPr="00D555AB">
        <w:rPr>
          <w:rStyle w:val="HideTWBExt"/>
          <w:b w:val="0"/>
        </w:rPr>
        <w:t>RefProc</w:t>
      </w:r>
      <w:proofErr w:type="spellEnd"/>
      <w:r w:rsidRPr="00D555AB">
        <w:rPr>
          <w:rStyle w:val="HideTWBExt"/>
          <w:b w:val="0"/>
        </w:rPr>
        <w:t>&gt;</w:t>
      </w:r>
      <w:r w:rsidR="0019541B" w:rsidRPr="00D555AB">
        <w:t>2026/2624</w:t>
      </w:r>
      <w:r w:rsidRPr="00D555AB">
        <w:rPr>
          <w:rStyle w:val="HideTWBExt"/>
          <w:b w:val="0"/>
        </w:rPr>
        <w:t>&lt;/</w:t>
      </w:r>
      <w:proofErr w:type="spellStart"/>
      <w:r w:rsidRPr="00D555AB">
        <w:rPr>
          <w:rStyle w:val="HideTWBExt"/>
          <w:b w:val="0"/>
        </w:rPr>
        <w:t>RefProc</w:t>
      </w:r>
      <w:proofErr w:type="spellEnd"/>
      <w:r w:rsidRPr="00D555AB">
        <w:rPr>
          <w:rStyle w:val="HideTWBExt"/>
          <w:b w:val="0"/>
        </w:rPr>
        <w:t>&gt;&lt;</w:t>
      </w:r>
      <w:proofErr w:type="spellStart"/>
      <w:r w:rsidRPr="00D555AB">
        <w:rPr>
          <w:rStyle w:val="HideTWBExt"/>
          <w:b w:val="0"/>
        </w:rPr>
        <w:t>RefTypeProc</w:t>
      </w:r>
      <w:proofErr w:type="spellEnd"/>
      <w:r w:rsidRPr="00D555AB">
        <w:rPr>
          <w:rStyle w:val="HideTWBExt"/>
          <w:b w:val="0"/>
        </w:rPr>
        <w:t>&gt;</w:t>
      </w:r>
      <w:r w:rsidR="0075624B" w:rsidRPr="00D555AB">
        <w:t>(</w:t>
      </w:r>
      <w:r w:rsidR="00151CA7" w:rsidRPr="00D555AB">
        <w:t>RSP</w:t>
      </w:r>
      <w:r w:rsidR="0075624B" w:rsidRPr="00D555AB">
        <w:t>)</w:t>
      </w:r>
      <w:r w:rsidRPr="00D555AB">
        <w:rPr>
          <w:rStyle w:val="HideTWBExt"/>
          <w:b w:val="0"/>
        </w:rPr>
        <w:t>&lt;/</w:t>
      </w:r>
      <w:proofErr w:type="spellStart"/>
      <w:r w:rsidRPr="00D555AB">
        <w:rPr>
          <w:rStyle w:val="HideTWBExt"/>
          <w:b w:val="0"/>
        </w:rPr>
        <w:t>RefTypeProc</w:t>
      </w:r>
      <w:proofErr w:type="spellEnd"/>
      <w:r w:rsidRPr="00D555AB">
        <w:rPr>
          <w:rStyle w:val="HideTWBExt"/>
          <w:b w:val="0"/>
        </w:rPr>
        <w:t>&gt;</w:t>
      </w:r>
    </w:p>
    <w:p w14:paraId="6CA1EEB9" w14:textId="1466CED8" w:rsidR="00D6787A" w:rsidRPr="00D555AB" w:rsidRDefault="00D6787A" w:rsidP="00D6787A">
      <w:pPr>
        <w:pStyle w:val="CoverDate"/>
      </w:pPr>
      <w:r w:rsidRPr="00D555AB">
        <w:rPr>
          <w:rStyle w:val="HideTWBExt"/>
        </w:rPr>
        <w:t>&lt;</w:t>
      </w:r>
      <w:proofErr w:type="spellStart"/>
      <w:r w:rsidRPr="00D555AB">
        <w:rPr>
          <w:rStyle w:val="HideTWBExt"/>
        </w:rPr>
        <w:t>Date</w:t>
      </w:r>
      <w:proofErr w:type="spellEnd"/>
      <w:r w:rsidRPr="00D555AB">
        <w:rPr>
          <w:rStyle w:val="HideTWBExt"/>
        </w:rPr>
        <w:t>&gt;</w:t>
      </w:r>
      <w:r w:rsidR="0019541B" w:rsidRPr="00D555AB">
        <w:rPr>
          <w:rStyle w:val="HideTWBInt"/>
        </w:rPr>
        <w:t>{05/06/2026}</w:t>
      </w:r>
      <w:r w:rsidR="0019541B" w:rsidRPr="00D555AB">
        <w:t>5.6.2026</w:t>
      </w:r>
      <w:r w:rsidRPr="00D555AB">
        <w:rPr>
          <w:rStyle w:val="HideTWBExt"/>
        </w:rPr>
        <w:t>&lt;/</w:t>
      </w:r>
      <w:proofErr w:type="spellStart"/>
      <w:r w:rsidRPr="00D555AB">
        <w:rPr>
          <w:rStyle w:val="HideTWBExt"/>
        </w:rPr>
        <w:t>Date</w:t>
      </w:r>
      <w:proofErr w:type="spellEnd"/>
      <w:r w:rsidRPr="00D555AB">
        <w:rPr>
          <w:rStyle w:val="HideTWBExt"/>
        </w:rPr>
        <w:t>&gt;</w:t>
      </w:r>
    </w:p>
    <w:p w14:paraId="1B501902" w14:textId="5D0CD6C8" w:rsidR="00C524B1" w:rsidRPr="00D555AB" w:rsidRDefault="00C524B1" w:rsidP="000A4B19">
      <w:pPr>
        <w:pStyle w:val="CoverDocType"/>
      </w:pPr>
      <w:r w:rsidRPr="00D555AB">
        <w:rPr>
          <w:rStyle w:val="HideTWBExt"/>
          <w:b w:val="0"/>
        </w:rPr>
        <w:t>&lt;</w:t>
      </w:r>
      <w:proofErr w:type="spellStart"/>
      <w:r w:rsidRPr="00D555AB">
        <w:rPr>
          <w:rStyle w:val="HideTWBExt"/>
          <w:b w:val="0"/>
        </w:rPr>
        <w:t>TypeAM</w:t>
      </w:r>
      <w:proofErr w:type="spellEnd"/>
      <w:r w:rsidRPr="00D555AB">
        <w:rPr>
          <w:rStyle w:val="HideTWBExt"/>
          <w:b w:val="0"/>
        </w:rPr>
        <w:t>&gt;</w:t>
      </w:r>
      <w:r w:rsidR="004E410D" w:rsidRPr="00D555AB">
        <w:t>GROZĪJUMI Nr.</w:t>
      </w:r>
      <w:r w:rsidRPr="00D555AB">
        <w:rPr>
          <w:rStyle w:val="HideTWBExt"/>
          <w:b w:val="0"/>
        </w:rPr>
        <w:t>&lt;/</w:t>
      </w:r>
      <w:proofErr w:type="spellStart"/>
      <w:r w:rsidRPr="00D555AB">
        <w:rPr>
          <w:rStyle w:val="HideTWBExt"/>
          <w:b w:val="0"/>
        </w:rPr>
        <w:t>TypeAM</w:t>
      </w:r>
      <w:proofErr w:type="spellEnd"/>
      <w:r w:rsidRPr="00D555AB">
        <w:rPr>
          <w:rStyle w:val="HideTWBExt"/>
          <w:b w:val="0"/>
        </w:rPr>
        <w:t>&gt;</w:t>
      </w:r>
    </w:p>
    <w:p w14:paraId="6ADC277C" w14:textId="63CA662B" w:rsidR="00D6787A" w:rsidRPr="00D555AB" w:rsidRDefault="00D6787A" w:rsidP="00D6787A">
      <w:pPr>
        <w:pStyle w:val="CoverDocType24a"/>
      </w:pPr>
      <w:r w:rsidRPr="00D555AB">
        <w:rPr>
          <w:rStyle w:val="HideTWBExt"/>
          <w:b w:val="0"/>
        </w:rPr>
        <w:t>&lt;</w:t>
      </w:r>
      <w:proofErr w:type="spellStart"/>
      <w:r w:rsidRPr="00D555AB">
        <w:rPr>
          <w:rStyle w:val="HideTWBExt"/>
          <w:b w:val="0"/>
        </w:rPr>
        <w:t>RangeAM</w:t>
      </w:r>
      <w:proofErr w:type="spellEnd"/>
      <w:r w:rsidRPr="00D555AB">
        <w:rPr>
          <w:rStyle w:val="HideTWBExt"/>
          <w:b w:val="0"/>
        </w:rPr>
        <w:t>&gt;</w:t>
      </w:r>
      <w:r w:rsidR="0019541B" w:rsidRPr="00D555AB">
        <w:t>1 - 180</w:t>
      </w:r>
      <w:r w:rsidRPr="00D555AB">
        <w:rPr>
          <w:rStyle w:val="HideTWBExt"/>
          <w:b w:val="0"/>
        </w:rPr>
        <w:t>&lt;/</w:t>
      </w:r>
      <w:proofErr w:type="spellStart"/>
      <w:r w:rsidRPr="00D555AB">
        <w:rPr>
          <w:rStyle w:val="HideTWBExt"/>
          <w:b w:val="0"/>
        </w:rPr>
        <w:t>RangeAM</w:t>
      </w:r>
      <w:proofErr w:type="spellEnd"/>
      <w:r w:rsidRPr="00D555AB">
        <w:rPr>
          <w:rStyle w:val="HideTWBExt"/>
          <w:b w:val="0"/>
        </w:rPr>
        <w:t>&gt;</w:t>
      </w:r>
    </w:p>
    <w:p w14:paraId="1AE39E02" w14:textId="5391A6EE" w:rsidR="00D6787A" w:rsidRPr="00D555AB" w:rsidRDefault="00D6787A" w:rsidP="00204A17">
      <w:pPr>
        <w:pStyle w:val="CoverBold"/>
      </w:pPr>
      <w:r w:rsidRPr="00D555AB">
        <w:rPr>
          <w:rStyle w:val="HideTWBExt"/>
          <w:b w:val="0"/>
        </w:rPr>
        <w:t>&lt;</w:t>
      </w:r>
      <w:proofErr w:type="spellStart"/>
      <w:r w:rsidRPr="00D555AB">
        <w:rPr>
          <w:rStyle w:val="HideTWBExt"/>
          <w:b w:val="0"/>
        </w:rPr>
        <w:t>TitreType</w:t>
      </w:r>
      <w:proofErr w:type="spellEnd"/>
      <w:r w:rsidRPr="00D555AB">
        <w:rPr>
          <w:rStyle w:val="HideTWBExt"/>
          <w:b w:val="0"/>
        </w:rPr>
        <w:t>&gt;</w:t>
      </w:r>
      <w:r w:rsidR="008C4634" w:rsidRPr="00D555AB">
        <w:t>Rezolūcijas priekšlikuma projekts</w:t>
      </w:r>
      <w:r w:rsidRPr="00D555AB">
        <w:rPr>
          <w:rStyle w:val="HideTWBExt"/>
          <w:b w:val="0"/>
        </w:rPr>
        <w:t>&lt;/</w:t>
      </w:r>
      <w:proofErr w:type="spellStart"/>
      <w:r w:rsidRPr="00D555AB">
        <w:rPr>
          <w:rStyle w:val="HideTWBExt"/>
          <w:b w:val="0"/>
        </w:rPr>
        <w:t>TitreType</w:t>
      </w:r>
      <w:proofErr w:type="spellEnd"/>
      <w:r w:rsidRPr="00D555AB">
        <w:rPr>
          <w:rStyle w:val="HideTWBExt"/>
          <w:b w:val="0"/>
        </w:rPr>
        <w:t>&gt;</w:t>
      </w:r>
    </w:p>
    <w:p w14:paraId="2931842D" w14:textId="2A390B13" w:rsidR="00D6787A" w:rsidRPr="00D555AB" w:rsidRDefault="00D6787A" w:rsidP="00204A17">
      <w:pPr>
        <w:pStyle w:val="CoverBold"/>
      </w:pPr>
      <w:r w:rsidRPr="00D555AB">
        <w:rPr>
          <w:rStyle w:val="HideTWBExt"/>
          <w:b w:val="0"/>
        </w:rPr>
        <w:t>&lt;</w:t>
      </w:r>
      <w:proofErr w:type="spellStart"/>
      <w:r w:rsidRPr="00D555AB">
        <w:rPr>
          <w:rStyle w:val="HideTWBExt"/>
          <w:b w:val="0"/>
        </w:rPr>
        <w:t>Rapporteur</w:t>
      </w:r>
      <w:proofErr w:type="spellEnd"/>
      <w:r w:rsidRPr="00D555AB">
        <w:rPr>
          <w:rStyle w:val="HideTWBExt"/>
          <w:b w:val="0"/>
        </w:rPr>
        <w:t>&gt;</w:t>
      </w:r>
      <w:proofErr w:type="spellStart"/>
      <w:r w:rsidR="0019541B" w:rsidRPr="00D555AB">
        <w:rPr>
          <w:i/>
          <w:iCs/>
        </w:rPr>
        <w:t>Bernd</w:t>
      </w:r>
      <w:proofErr w:type="spellEnd"/>
      <w:r w:rsidR="0019541B" w:rsidRPr="00D555AB">
        <w:rPr>
          <w:i/>
          <w:iCs/>
        </w:rPr>
        <w:t xml:space="preserve"> Lange</w:t>
      </w:r>
      <w:r w:rsidRPr="00D555AB">
        <w:rPr>
          <w:rStyle w:val="HideTWBExt"/>
          <w:b w:val="0"/>
        </w:rPr>
        <w:t>&lt;/</w:t>
      </w:r>
      <w:proofErr w:type="spellStart"/>
      <w:r w:rsidRPr="00D555AB">
        <w:rPr>
          <w:rStyle w:val="HideTWBExt"/>
          <w:b w:val="0"/>
        </w:rPr>
        <w:t>Rapporteur</w:t>
      </w:r>
      <w:proofErr w:type="spellEnd"/>
      <w:r w:rsidRPr="00D555AB">
        <w:rPr>
          <w:rStyle w:val="HideTWBExt"/>
          <w:b w:val="0"/>
        </w:rPr>
        <w:t>&gt;</w:t>
      </w:r>
    </w:p>
    <w:p w14:paraId="6BA876D4" w14:textId="00093C23" w:rsidR="00241A61" w:rsidRPr="00D555AB" w:rsidRDefault="00225821" w:rsidP="00241A61">
      <w:pPr>
        <w:pStyle w:val="CoverNormal24a"/>
      </w:pPr>
      <w:r>
        <w:rPr>
          <w:rStyle w:val="HideTWBExt"/>
        </w:rPr>
        <w:t>&lt;DocRefPE&gt;</w:t>
      </w:r>
      <w:r>
        <w:t>(PE786.999v01-00)</w:t>
      </w:r>
      <w:r>
        <w:rPr>
          <w:rStyle w:val="HideTWBExt"/>
        </w:rPr>
        <w:t>&lt;/</w:t>
      </w:r>
      <w:proofErr w:type="spellStart"/>
      <w:r>
        <w:rPr>
          <w:rStyle w:val="HideTWBExt"/>
        </w:rPr>
        <w:t>DocRefPE</w:t>
      </w:r>
      <w:proofErr w:type="spellEnd"/>
      <w:r>
        <w:rPr>
          <w:rStyle w:val="HideTWBExt"/>
        </w:rPr>
        <w:t>&gt;</w:t>
      </w:r>
    </w:p>
    <w:p w14:paraId="38E3A3F8" w14:textId="3E8A5F2B" w:rsidR="00D6787A" w:rsidRPr="00D555AB" w:rsidRDefault="00D6787A" w:rsidP="00D6787A">
      <w:pPr>
        <w:pStyle w:val="CoverNormal"/>
      </w:pPr>
      <w:r w:rsidRPr="00D555AB">
        <w:rPr>
          <w:rStyle w:val="HideTWBExt"/>
        </w:rPr>
        <w:t>&lt;Titre&gt;</w:t>
      </w:r>
      <w:r w:rsidR="008C4634" w:rsidRPr="00D555AB">
        <w:t>ES un Āfrikas tirdzniecības un investīciju attiecību attīstības pašreizējais stāvoklis</w:t>
      </w:r>
      <w:r w:rsidRPr="00D555AB">
        <w:rPr>
          <w:rStyle w:val="HideTWBExt"/>
        </w:rPr>
        <w:t>&lt;/</w:t>
      </w:r>
      <w:proofErr w:type="spellStart"/>
      <w:r w:rsidRPr="00D555AB">
        <w:rPr>
          <w:rStyle w:val="HideTWBExt"/>
        </w:rPr>
        <w:t>Titre</w:t>
      </w:r>
      <w:proofErr w:type="spellEnd"/>
      <w:r w:rsidRPr="00D555AB">
        <w:rPr>
          <w:rStyle w:val="HideTWBExt"/>
        </w:rPr>
        <w:t>&gt;</w:t>
      </w:r>
    </w:p>
    <w:p w14:paraId="3D9B0E9F" w14:textId="4BAE559C" w:rsidR="00D6787A" w:rsidRPr="00D555AB" w:rsidRDefault="00D6787A" w:rsidP="0064726F">
      <w:pPr>
        <w:widowControl/>
        <w:tabs>
          <w:tab w:val="center" w:pos="4677"/>
        </w:tabs>
      </w:pPr>
      <w:r w:rsidRPr="00D555AB">
        <w:br w:type="page"/>
      </w:r>
      <w:proofErr w:type="spellStart"/>
      <w:r w:rsidR="0075624B" w:rsidRPr="00D555AB">
        <w:lastRenderedPageBreak/>
        <w:t>AM_Com_</w:t>
      </w:r>
      <w:r w:rsidR="00151CA7" w:rsidRPr="00D555AB">
        <w:t>NonLegRD</w:t>
      </w:r>
      <w:proofErr w:type="spellEnd"/>
    </w:p>
    <w:p w14:paraId="5675133A" w14:textId="4CD5F8A5" w:rsidR="00BB4F83" w:rsidRPr="00D555AB" w:rsidRDefault="00D6787A" w:rsidP="00BB4F83">
      <w:pPr>
        <w:pStyle w:val="AmNumberTabs"/>
      </w:pPr>
      <w:r w:rsidRPr="00D555AB">
        <w:br w:type="page"/>
      </w:r>
      <w:r w:rsidR="00BB4F83" w:rsidRPr="00D555AB">
        <w:rPr>
          <w:rStyle w:val="HideTWBExt"/>
          <w:b w:val="0"/>
        </w:rPr>
        <w:t>&lt;RepeatBlock-Amend&gt;&lt;Amend&gt;</w:t>
      </w:r>
      <w:r w:rsidR="00BB4F83" w:rsidRPr="00D555AB">
        <w:t>Grozījums Nr.</w:t>
      </w:r>
      <w:r w:rsidR="00BB4F83" w:rsidRPr="00D555AB">
        <w:tab/>
      </w:r>
      <w:r w:rsidR="00BB4F83" w:rsidRPr="00D555AB">
        <w:tab/>
      </w:r>
      <w:r w:rsidR="00BB4F83" w:rsidRPr="00D555AB">
        <w:rPr>
          <w:rStyle w:val="HideTWBExt"/>
          <w:b w:val="0"/>
        </w:rPr>
        <w:t>&lt;NumAm&gt;</w:t>
      </w:r>
      <w:r w:rsidR="00BB4F83" w:rsidRPr="00D555AB">
        <w:t>1</w:t>
      </w:r>
      <w:r w:rsidR="00BB4F83" w:rsidRPr="00D555AB">
        <w:rPr>
          <w:rStyle w:val="HideTWBExt"/>
          <w:b w:val="0"/>
        </w:rPr>
        <w:t>&lt;/</w:t>
      </w:r>
      <w:proofErr w:type="spellStart"/>
      <w:r w:rsidR="00BB4F83" w:rsidRPr="00D555AB">
        <w:rPr>
          <w:rStyle w:val="HideTWBExt"/>
          <w:b w:val="0"/>
        </w:rPr>
        <w:t>NumAm</w:t>
      </w:r>
      <w:proofErr w:type="spellEnd"/>
      <w:r w:rsidR="00BB4F83" w:rsidRPr="00D555AB">
        <w:rPr>
          <w:rStyle w:val="HideTWBExt"/>
          <w:b w:val="0"/>
        </w:rPr>
        <w:t>&gt;</w:t>
      </w:r>
    </w:p>
    <w:p w14:paraId="646F6B50"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2174D4B3" w14:textId="77777777" w:rsidR="00BB4F83" w:rsidRPr="00D555AB" w:rsidRDefault="00BB4F83" w:rsidP="00BB4F83">
      <w:pPr>
        <w:pStyle w:val="NormalBold"/>
      </w:pPr>
      <w:r w:rsidRPr="00D555AB">
        <w:rPr>
          <w:rStyle w:val="HideTWBExt"/>
          <w:b w:val="0"/>
        </w:rPr>
        <w:t>&lt;/RepeatBlock-By&gt;</w:t>
      </w:r>
    </w:p>
    <w:p w14:paraId="1A109B7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A27EB50" w14:textId="77777777" w:rsidR="00BB4F83" w:rsidRPr="00D555AB" w:rsidRDefault="00BB4F83" w:rsidP="00BB4F83">
      <w:pPr>
        <w:pStyle w:val="NormalBold"/>
      </w:pPr>
      <w:r w:rsidRPr="00D555AB">
        <w:rPr>
          <w:rStyle w:val="HideTWBExt"/>
          <w:b w:val="0"/>
        </w:rPr>
        <w:t>&lt;Article&gt;</w:t>
      </w:r>
      <w:r w:rsidRPr="00D555AB">
        <w:t>3.a norāde (jauna)</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26685F1" w14:textId="77777777" w:rsidTr="00B718D7">
        <w:trPr>
          <w:trHeight w:hRule="exact" w:val="240"/>
          <w:jc w:val="center"/>
        </w:trPr>
        <w:tc>
          <w:tcPr>
            <w:tcW w:w="9752" w:type="dxa"/>
            <w:gridSpan w:val="2"/>
            <w:tcBorders>
              <w:top w:val="nil"/>
              <w:left w:val="nil"/>
              <w:bottom w:val="nil"/>
              <w:right w:val="nil"/>
            </w:tcBorders>
          </w:tcPr>
          <w:p w14:paraId="387B0473" w14:textId="77777777" w:rsidR="00BB4F83" w:rsidRPr="00D555AB" w:rsidRDefault="00BB4F83" w:rsidP="00B718D7"/>
        </w:tc>
      </w:tr>
      <w:tr w:rsidR="00BB4F83" w:rsidRPr="00D555AB" w14:paraId="115001C1" w14:textId="77777777" w:rsidTr="00B718D7">
        <w:trPr>
          <w:trHeight w:val="240"/>
          <w:jc w:val="center"/>
        </w:trPr>
        <w:tc>
          <w:tcPr>
            <w:tcW w:w="4876" w:type="dxa"/>
            <w:tcBorders>
              <w:top w:val="nil"/>
              <w:left w:val="nil"/>
              <w:bottom w:val="nil"/>
              <w:right w:val="nil"/>
            </w:tcBorders>
          </w:tcPr>
          <w:p w14:paraId="122D6A6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357FB49" w14:textId="77777777" w:rsidR="00BB4F83" w:rsidRPr="00D555AB" w:rsidRDefault="00BB4F83" w:rsidP="00B718D7">
            <w:pPr>
              <w:pStyle w:val="AmColumnHeading"/>
            </w:pPr>
            <w:r w:rsidRPr="00D555AB">
              <w:t>Grozījums</w:t>
            </w:r>
          </w:p>
        </w:tc>
      </w:tr>
      <w:tr w:rsidR="00BB4F83" w:rsidRPr="00D555AB" w14:paraId="5E0A7AFF" w14:textId="77777777" w:rsidTr="00B718D7">
        <w:trPr>
          <w:jc w:val="center"/>
        </w:trPr>
        <w:tc>
          <w:tcPr>
            <w:tcW w:w="4876" w:type="dxa"/>
            <w:tcBorders>
              <w:top w:val="nil"/>
              <w:left w:val="nil"/>
              <w:bottom w:val="nil"/>
              <w:right w:val="nil"/>
            </w:tcBorders>
          </w:tcPr>
          <w:p w14:paraId="456001AF" w14:textId="77777777" w:rsidR="00BB4F83" w:rsidRPr="00D555AB" w:rsidRDefault="00BB4F83" w:rsidP="00B718D7">
            <w:pPr>
              <w:pStyle w:val="Normal6a"/>
            </w:pPr>
          </w:p>
        </w:tc>
        <w:tc>
          <w:tcPr>
            <w:tcW w:w="4876" w:type="dxa"/>
            <w:tcBorders>
              <w:top w:val="nil"/>
              <w:left w:val="nil"/>
              <w:bottom w:val="nil"/>
              <w:right w:val="nil"/>
            </w:tcBorders>
          </w:tcPr>
          <w:p w14:paraId="0F2D75BD" w14:textId="77777777" w:rsidR="00BB4F83" w:rsidRPr="00D555AB" w:rsidRDefault="00BB4F83" w:rsidP="00B718D7">
            <w:pPr>
              <w:pStyle w:val="Normal6a"/>
            </w:pPr>
            <w:r w:rsidRPr="00D555AB">
              <w:rPr>
                <w:b/>
                <w:i/>
              </w:rPr>
              <w:t>–</w:t>
            </w:r>
            <w:r w:rsidRPr="00D555AB">
              <w:tab/>
            </w:r>
            <w:r w:rsidRPr="00D555AB">
              <w:rPr>
                <w:b/>
                <w:i/>
              </w:rPr>
              <w:t>ņemot vērā Ķīnas nulles tarifu politiku ar visām Āfrikas valstīm, no 2026. gada 1. maija izmantojot Ķīnas un Āfrikas ekonomisko partnerību kopīgai attīstībai,</w:t>
            </w:r>
          </w:p>
        </w:tc>
      </w:tr>
    </w:tbl>
    <w:p w14:paraId="531D7056"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2B6B7C12" w14:textId="77777777" w:rsidR="00BB4F83" w:rsidRPr="00D555AB" w:rsidRDefault="00BB4F83" w:rsidP="00BB4F83">
      <w:r w:rsidRPr="00D555AB">
        <w:rPr>
          <w:rStyle w:val="HideTWBExt"/>
        </w:rPr>
        <w:t>&lt;/Amend&gt;</w:t>
      </w:r>
    </w:p>
    <w:p w14:paraId="1EC6254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29125C8"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05632F58" w14:textId="77777777" w:rsidR="00BB4F83" w:rsidRPr="00D555AB" w:rsidRDefault="00BB4F83" w:rsidP="00BB4F83">
      <w:pPr>
        <w:pStyle w:val="NormalBold"/>
      </w:pPr>
      <w:r w:rsidRPr="00D555AB">
        <w:rPr>
          <w:rStyle w:val="HideTWBExt"/>
          <w:b w:val="0"/>
        </w:rPr>
        <w:t>&lt;/RepeatBlock-By&gt;</w:t>
      </w:r>
    </w:p>
    <w:p w14:paraId="491BF39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05D0A00" w14:textId="77777777" w:rsidR="00BB4F83" w:rsidRPr="00D555AB" w:rsidRDefault="00BB4F83" w:rsidP="00BB4F83">
      <w:pPr>
        <w:pStyle w:val="NormalBold"/>
      </w:pPr>
      <w:r w:rsidRPr="00D555AB">
        <w:rPr>
          <w:rStyle w:val="HideTWBExt"/>
          <w:b w:val="0"/>
        </w:rPr>
        <w:t>&lt;Article&gt;</w:t>
      </w:r>
      <w:r w:rsidRPr="00D555AB">
        <w:t>4.a norāde (jauna)</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6E43420" w14:textId="77777777" w:rsidTr="00B718D7">
        <w:trPr>
          <w:trHeight w:hRule="exact" w:val="240"/>
          <w:jc w:val="center"/>
        </w:trPr>
        <w:tc>
          <w:tcPr>
            <w:tcW w:w="9752" w:type="dxa"/>
            <w:gridSpan w:val="2"/>
            <w:tcBorders>
              <w:top w:val="nil"/>
              <w:left w:val="nil"/>
              <w:bottom w:val="nil"/>
              <w:right w:val="nil"/>
            </w:tcBorders>
          </w:tcPr>
          <w:p w14:paraId="1C557E8A" w14:textId="77777777" w:rsidR="00BB4F83" w:rsidRPr="00D555AB" w:rsidRDefault="00BB4F83" w:rsidP="00B718D7"/>
        </w:tc>
      </w:tr>
      <w:tr w:rsidR="00BB4F83" w:rsidRPr="00D555AB" w14:paraId="23F03383" w14:textId="77777777" w:rsidTr="00B718D7">
        <w:trPr>
          <w:trHeight w:val="240"/>
          <w:jc w:val="center"/>
        </w:trPr>
        <w:tc>
          <w:tcPr>
            <w:tcW w:w="4876" w:type="dxa"/>
            <w:tcBorders>
              <w:top w:val="nil"/>
              <w:left w:val="nil"/>
              <w:bottom w:val="nil"/>
              <w:right w:val="nil"/>
            </w:tcBorders>
          </w:tcPr>
          <w:p w14:paraId="4BB067B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988E619" w14:textId="77777777" w:rsidR="00BB4F83" w:rsidRPr="00D555AB" w:rsidRDefault="00BB4F83" w:rsidP="00B718D7">
            <w:pPr>
              <w:pStyle w:val="AmColumnHeading"/>
            </w:pPr>
            <w:r w:rsidRPr="00D555AB">
              <w:t>Grozījums</w:t>
            </w:r>
          </w:p>
        </w:tc>
      </w:tr>
      <w:tr w:rsidR="00BB4F83" w:rsidRPr="00D555AB" w14:paraId="76DF0045" w14:textId="77777777" w:rsidTr="00B718D7">
        <w:trPr>
          <w:jc w:val="center"/>
        </w:trPr>
        <w:tc>
          <w:tcPr>
            <w:tcW w:w="4876" w:type="dxa"/>
            <w:tcBorders>
              <w:top w:val="nil"/>
              <w:left w:val="nil"/>
              <w:bottom w:val="nil"/>
              <w:right w:val="nil"/>
            </w:tcBorders>
          </w:tcPr>
          <w:p w14:paraId="50F4E7AE" w14:textId="77777777" w:rsidR="00BB4F83" w:rsidRPr="00D555AB" w:rsidRDefault="00BB4F83" w:rsidP="00B718D7">
            <w:pPr>
              <w:pStyle w:val="Normal6a"/>
            </w:pPr>
          </w:p>
        </w:tc>
        <w:tc>
          <w:tcPr>
            <w:tcW w:w="4876" w:type="dxa"/>
            <w:tcBorders>
              <w:top w:val="nil"/>
              <w:left w:val="nil"/>
              <w:bottom w:val="nil"/>
              <w:right w:val="nil"/>
            </w:tcBorders>
          </w:tcPr>
          <w:p w14:paraId="5E68D5CD" w14:textId="77777777" w:rsidR="00BB4F83" w:rsidRPr="00D555AB" w:rsidRDefault="00BB4F83" w:rsidP="00B718D7">
            <w:pPr>
              <w:pStyle w:val="Normal6a"/>
            </w:pPr>
            <w:r w:rsidRPr="00D555AB">
              <w:rPr>
                <w:b/>
                <w:i/>
              </w:rPr>
              <w:t>–</w:t>
            </w:r>
            <w:r w:rsidRPr="00D555AB">
              <w:tab/>
            </w:r>
            <w:r w:rsidRPr="00D555AB">
              <w:rPr>
                <w:b/>
                <w:i/>
              </w:rPr>
              <w:t>ņemot vērā organizācijas "</w:t>
            </w:r>
            <w:proofErr w:type="spellStart"/>
            <w:r w:rsidRPr="00D555AB">
              <w:rPr>
                <w:b/>
                <w:i/>
              </w:rPr>
              <w:t>Transparency</w:t>
            </w:r>
            <w:proofErr w:type="spellEnd"/>
            <w:r w:rsidRPr="00D555AB">
              <w:rPr>
                <w:b/>
                <w:i/>
              </w:rPr>
              <w:t xml:space="preserve"> </w:t>
            </w:r>
            <w:proofErr w:type="spellStart"/>
            <w:r w:rsidRPr="00D555AB">
              <w:rPr>
                <w:b/>
                <w:i/>
              </w:rPr>
              <w:t>International</w:t>
            </w:r>
            <w:proofErr w:type="spellEnd"/>
            <w:r w:rsidRPr="00D555AB">
              <w:rPr>
                <w:b/>
                <w:i/>
              </w:rPr>
              <w:t>" 2025. gada korupcijas uztveres indeksu,</w:t>
            </w:r>
          </w:p>
        </w:tc>
      </w:tr>
    </w:tbl>
    <w:p w14:paraId="641A5F5C"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62C935D8" w14:textId="77777777" w:rsidR="00BB4F83" w:rsidRPr="00D555AB" w:rsidRDefault="00BB4F83" w:rsidP="00BB4F83">
      <w:r w:rsidRPr="00D555AB">
        <w:rPr>
          <w:rStyle w:val="HideTWBExt"/>
        </w:rPr>
        <w:t>&lt;/Amend&gt;</w:t>
      </w:r>
    </w:p>
    <w:p w14:paraId="4E7A4CE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4E5164E"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239586C1" w14:textId="77777777" w:rsidR="00BB4F83" w:rsidRPr="00D555AB" w:rsidRDefault="00BB4F83" w:rsidP="00BB4F83">
      <w:pPr>
        <w:pStyle w:val="NormalBold"/>
      </w:pPr>
      <w:r w:rsidRPr="00D555AB">
        <w:rPr>
          <w:rStyle w:val="HideTWBExt"/>
          <w:b w:val="0"/>
        </w:rPr>
        <w:t>&lt;/RepeatBlock-By&gt;</w:t>
      </w:r>
    </w:p>
    <w:p w14:paraId="3A5F5A7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71ED548" w14:textId="77777777" w:rsidR="00BB4F83" w:rsidRPr="00D555AB" w:rsidRDefault="00BB4F83" w:rsidP="00BB4F83">
      <w:pPr>
        <w:pStyle w:val="NormalBold"/>
      </w:pPr>
      <w:r w:rsidRPr="00D555AB">
        <w:rPr>
          <w:rStyle w:val="HideTWBExt"/>
          <w:b w:val="0"/>
        </w:rPr>
        <w:t>&lt;Article&gt;</w:t>
      </w:r>
      <w:r w:rsidRPr="00D555AB">
        <w:t>8.a norāde (jauna)</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D629A80" w14:textId="77777777" w:rsidTr="00B718D7">
        <w:trPr>
          <w:trHeight w:hRule="exact" w:val="240"/>
          <w:jc w:val="center"/>
        </w:trPr>
        <w:tc>
          <w:tcPr>
            <w:tcW w:w="9752" w:type="dxa"/>
            <w:gridSpan w:val="2"/>
            <w:tcBorders>
              <w:top w:val="nil"/>
              <w:left w:val="nil"/>
              <w:bottom w:val="nil"/>
              <w:right w:val="nil"/>
            </w:tcBorders>
          </w:tcPr>
          <w:p w14:paraId="74E918A0" w14:textId="77777777" w:rsidR="00BB4F83" w:rsidRPr="00D555AB" w:rsidRDefault="00BB4F83" w:rsidP="00B718D7"/>
        </w:tc>
      </w:tr>
      <w:tr w:rsidR="00BB4F83" w:rsidRPr="00D555AB" w14:paraId="152320A8" w14:textId="77777777" w:rsidTr="00B718D7">
        <w:trPr>
          <w:trHeight w:val="240"/>
          <w:jc w:val="center"/>
        </w:trPr>
        <w:tc>
          <w:tcPr>
            <w:tcW w:w="4876" w:type="dxa"/>
            <w:tcBorders>
              <w:top w:val="nil"/>
              <w:left w:val="nil"/>
              <w:bottom w:val="nil"/>
              <w:right w:val="nil"/>
            </w:tcBorders>
          </w:tcPr>
          <w:p w14:paraId="3ACDFB6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B31EB78" w14:textId="77777777" w:rsidR="00BB4F83" w:rsidRPr="00D555AB" w:rsidRDefault="00BB4F83" w:rsidP="00B718D7">
            <w:pPr>
              <w:pStyle w:val="AmColumnHeading"/>
            </w:pPr>
            <w:r w:rsidRPr="00D555AB">
              <w:t>Grozījums</w:t>
            </w:r>
          </w:p>
        </w:tc>
      </w:tr>
      <w:tr w:rsidR="00BB4F83" w:rsidRPr="00D555AB" w14:paraId="459E4450" w14:textId="77777777" w:rsidTr="00B718D7">
        <w:trPr>
          <w:jc w:val="center"/>
        </w:trPr>
        <w:tc>
          <w:tcPr>
            <w:tcW w:w="4876" w:type="dxa"/>
            <w:tcBorders>
              <w:top w:val="nil"/>
              <w:left w:val="nil"/>
              <w:bottom w:val="nil"/>
              <w:right w:val="nil"/>
            </w:tcBorders>
          </w:tcPr>
          <w:p w14:paraId="7FA87A22" w14:textId="77777777" w:rsidR="00BB4F83" w:rsidRPr="00D555AB" w:rsidRDefault="00BB4F83" w:rsidP="00B718D7">
            <w:pPr>
              <w:pStyle w:val="Normal6a"/>
            </w:pPr>
          </w:p>
        </w:tc>
        <w:tc>
          <w:tcPr>
            <w:tcW w:w="4876" w:type="dxa"/>
            <w:tcBorders>
              <w:top w:val="nil"/>
              <w:left w:val="nil"/>
              <w:bottom w:val="nil"/>
              <w:right w:val="nil"/>
            </w:tcBorders>
          </w:tcPr>
          <w:p w14:paraId="7D6277E3" w14:textId="77777777" w:rsidR="00BB4F83" w:rsidRPr="00D555AB" w:rsidRDefault="00BB4F83" w:rsidP="00B718D7">
            <w:pPr>
              <w:pStyle w:val="Normal6a"/>
            </w:pPr>
            <w:r w:rsidRPr="00D555AB">
              <w:rPr>
                <w:b/>
                <w:i/>
              </w:rPr>
              <w:t>–</w:t>
            </w:r>
            <w:r w:rsidRPr="00D555AB">
              <w:tab/>
            </w:r>
            <w:r w:rsidRPr="00D555AB">
              <w:rPr>
                <w:b/>
                <w:i/>
              </w:rPr>
              <w:t>ņemot vērā Ilgtspējīgas attīstības programmu 2030. gadam,</w:t>
            </w:r>
          </w:p>
        </w:tc>
      </w:tr>
    </w:tbl>
    <w:p w14:paraId="63AF8CD9"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60BB4E3A" w14:textId="77777777" w:rsidR="00BB4F83" w:rsidRPr="00D555AB" w:rsidRDefault="00BB4F83" w:rsidP="00BB4F83">
      <w:r w:rsidRPr="00D555AB">
        <w:rPr>
          <w:rStyle w:val="HideTWBExt"/>
        </w:rPr>
        <w:t>&lt;/Amend&gt;</w:t>
      </w:r>
    </w:p>
    <w:p w14:paraId="1D20E19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17BB115"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514527D4" w14:textId="77777777" w:rsidR="00BB4F83" w:rsidRPr="00D555AB" w:rsidRDefault="00BB4F83" w:rsidP="00BB4F83">
      <w:pPr>
        <w:pStyle w:val="NormalBold"/>
      </w:pPr>
      <w:r w:rsidRPr="00D555AB">
        <w:rPr>
          <w:rStyle w:val="HideTWBExt"/>
          <w:b w:val="0"/>
        </w:rPr>
        <w:t>&lt;/RepeatBlock-By&gt;</w:t>
      </w:r>
    </w:p>
    <w:p w14:paraId="6515C88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FB9EA90" w14:textId="77777777" w:rsidR="00BB4F83" w:rsidRPr="00D555AB" w:rsidRDefault="00BB4F83" w:rsidP="00BB4F83">
      <w:pPr>
        <w:pStyle w:val="NormalBold"/>
      </w:pPr>
      <w:r w:rsidRPr="00D555AB">
        <w:rPr>
          <w:rStyle w:val="HideTWBExt"/>
          <w:b w:val="0"/>
        </w:rPr>
        <w:t>&lt;Article&gt;</w:t>
      </w:r>
      <w:r w:rsidRPr="00D555AB">
        <w:t>8.b norāde (jauna)</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D70A13A" w14:textId="77777777" w:rsidTr="00B718D7">
        <w:trPr>
          <w:trHeight w:hRule="exact" w:val="240"/>
          <w:jc w:val="center"/>
        </w:trPr>
        <w:tc>
          <w:tcPr>
            <w:tcW w:w="9752" w:type="dxa"/>
            <w:gridSpan w:val="2"/>
            <w:tcBorders>
              <w:top w:val="nil"/>
              <w:left w:val="nil"/>
              <w:bottom w:val="nil"/>
              <w:right w:val="nil"/>
            </w:tcBorders>
          </w:tcPr>
          <w:p w14:paraId="6A6846CA" w14:textId="77777777" w:rsidR="00BB4F83" w:rsidRPr="00D555AB" w:rsidRDefault="00BB4F83" w:rsidP="00B718D7"/>
        </w:tc>
      </w:tr>
      <w:tr w:rsidR="00BB4F83" w:rsidRPr="00D555AB" w14:paraId="7A472BD9" w14:textId="77777777" w:rsidTr="00B718D7">
        <w:trPr>
          <w:trHeight w:val="240"/>
          <w:jc w:val="center"/>
        </w:trPr>
        <w:tc>
          <w:tcPr>
            <w:tcW w:w="4876" w:type="dxa"/>
            <w:tcBorders>
              <w:top w:val="nil"/>
              <w:left w:val="nil"/>
              <w:bottom w:val="nil"/>
              <w:right w:val="nil"/>
            </w:tcBorders>
          </w:tcPr>
          <w:p w14:paraId="24E612D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96DF470" w14:textId="77777777" w:rsidR="00BB4F83" w:rsidRPr="00D555AB" w:rsidRDefault="00BB4F83" w:rsidP="00B718D7">
            <w:pPr>
              <w:pStyle w:val="AmColumnHeading"/>
            </w:pPr>
            <w:r w:rsidRPr="00D555AB">
              <w:t>Grozījums</w:t>
            </w:r>
          </w:p>
        </w:tc>
      </w:tr>
      <w:tr w:rsidR="00BB4F83" w:rsidRPr="00D555AB" w14:paraId="47D64BCB" w14:textId="77777777" w:rsidTr="00B718D7">
        <w:trPr>
          <w:jc w:val="center"/>
        </w:trPr>
        <w:tc>
          <w:tcPr>
            <w:tcW w:w="4876" w:type="dxa"/>
            <w:tcBorders>
              <w:top w:val="nil"/>
              <w:left w:val="nil"/>
              <w:bottom w:val="nil"/>
              <w:right w:val="nil"/>
            </w:tcBorders>
          </w:tcPr>
          <w:p w14:paraId="176A28C2" w14:textId="77777777" w:rsidR="00BB4F83" w:rsidRPr="00D555AB" w:rsidRDefault="00BB4F83" w:rsidP="00B718D7">
            <w:pPr>
              <w:pStyle w:val="Normal6a"/>
            </w:pPr>
          </w:p>
        </w:tc>
        <w:tc>
          <w:tcPr>
            <w:tcW w:w="4876" w:type="dxa"/>
            <w:tcBorders>
              <w:top w:val="nil"/>
              <w:left w:val="nil"/>
              <w:bottom w:val="nil"/>
              <w:right w:val="nil"/>
            </w:tcBorders>
          </w:tcPr>
          <w:p w14:paraId="5EAA56F1" w14:textId="77777777" w:rsidR="00BB4F83" w:rsidRPr="00D555AB" w:rsidRDefault="00BB4F83" w:rsidP="00B718D7">
            <w:pPr>
              <w:pStyle w:val="Normal6a"/>
            </w:pPr>
            <w:r w:rsidRPr="00D555AB">
              <w:rPr>
                <w:b/>
                <w:i/>
              </w:rPr>
              <w:t>–</w:t>
            </w:r>
            <w:r w:rsidRPr="00D555AB">
              <w:tab/>
            </w:r>
            <w:r w:rsidRPr="00D555AB">
              <w:rPr>
                <w:b/>
                <w:i/>
              </w:rPr>
              <w:t xml:space="preserve">ņemot vērā </w:t>
            </w:r>
            <w:proofErr w:type="spellStart"/>
            <w:r w:rsidRPr="00D555AB">
              <w:rPr>
                <w:b/>
                <w:i/>
              </w:rPr>
              <w:t>Kuņminas</w:t>
            </w:r>
            <w:proofErr w:type="spellEnd"/>
            <w:r w:rsidRPr="00D555AB">
              <w:rPr>
                <w:b/>
                <w:i/>
              </w:rPr>
              <w:t xml:space="preserve">–Monreālas globālo </w:t>
            </w:r>
            <w:proofErr w:type="spellStart"/>
            <w:r w:rsidRPr="00D555AB">
              <w:rPr>
                <w:b/>
                <w:i/>
              </w:rPr>
              <w:t>biodaudzveidības</w:t>
            </w:r>
            <w:proofErr w:type="spellEnd"/>
            <w:r w:rsidRPr="00D555AB">
              <w:rPr>
                <w:b/>
                <w:i/>
              </w:rPr>
              <w:t xml:space="preserve"> satvaru,</w:t>
            </w:r>
          </w:p>
        </w:tc>
      </w:tr>
    </w:tbl>
    <w:p w14:paraId="03268856"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7848F9B2" w14:textId="77777777" w:rsidR="00BB4F83" w:rsidRPr="00D555AB" w:rsidRDefault="00BB4F83" w:rsidP="00BB4F83">
      <w:r w:rsidRPr="00D555AB">
        <w:rPr>
          <w:rStyle w:val="HideTWBExt"/>
        </w:rPr>
        <w:t>&lt;/Amend&gt;</w:t>
      </w:r>
    </w:p>
    <w:p w14:paraId="61E99E2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A65B3EE"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0AB4A946" w14:textId="77777777" w:rsidR="00BB4F83" w:rsidRPr="00D555AB" w:rsidRDefault="00BB4F83" w:rsidP="00BB4F83">
      <w:pPr>
        <w:pStyle w:val="NormalBold"/>
      </w:pPr>
      <w:r w:rsidRPr="00D555AB">
        <w:rPr>
          <w:rStyle w:val="HideTWBExt"/>
          <w:b w:val="0"/>
        </w:rPr>
        <w:t>&lt;/RepeatBlock-By&gt;</w:t>
      </w:r>
    </w:p>
    <w:p w14:paraId="4FCEA6E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5E63999" w14:textId="77777777" w:rsidR="00BB4F83" w:rsidRPr="00D555AB" w:rsidRDefault="00BB4F83" w:rsidP="00BB4F83">
      <w:pPr>
        <w:pStyle w:val="NormalBold"/>
      </w:pPr>
      <w:r w:rsidRPr="00D555AB">
        <w:rPr>
          <w:rStyle w:val="HideTWBExt"/>
          <w:b w:val="0"/>
        </w:rPr>
        <w:t>&lt;Article&gt;</w:t>
      </w:r>
      <w:r w:rsidRPr="00D555AB">
        <w:t>A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5368729" w14:textId="77777777" w:rsidTr="00B718D7">
        <w:trPr>
          <w:trHeight w:hRule="exact" w:val="240"/>
          <w:jc w:val="center"/>
        </w:trPr>
        <w:tc>
          <w:tcPr>
            <w:tcW w:w="9752" w:type="dxa"/>
            <w:gridSpan w:val="2"/>
            <w:tcBorders>
              <w:top w:val="nil"/>
              <w:left w:val="nil"/>
              <w:bottom w:val="nil"/>
              <w:right w:val="nil"/>
            </w:tcBorders>
          </w:tcPr>
          <w:p w14:paraId="2C3C6D36" w14:textId="77777777" w:rsidR="00BB4F83" w:rsidRPr="00D555AB" w:rsidRDefault="00BB4F83" w:rsidP="00B718D7"/>
        </w:tc>
      </w:tr>
      <w:tr w:rsidR="00BB4F83" w:rsidRPr="00D555AB" w14:paraId="35BA8EF7" w14:textId="77777777" w:rsidTr="00B718D7">
        <w:trPr>
          <w:trHeight w:val="240"/>
          <w:jc w:val="center"/>
        </w:trPr>
        <w:tc>
          <w:tcPr>
            <w:tcW w:w="4876" w:type="dxa"/>
            <w:tcBorders>
              <w:top w:val="nil"/>
              <w:left w:val="nil"/>
              <w:bottom w:val="nil"/>
              <w:right w:val="nil"/>
            </w:tcBorders>
          </w:tcPr>
          <w:p w14:paraId="37EC01D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410708C" w14:textId="77777777" w:rsidR="00BB4F83" w:rsidRPr="00D555AB" w:rsidRDefault="00BB4F83" w:rsidP="00B718D7">
            <w:pPr>
              <w:pStyle w:val="AmColumnHeading"/>
            </w:pPr>
            <w:r w:rsidRPr="00D555AB">
              <w:t>Grozījums</w:t>
            </w:r>
          </w:p>
        </w:tc>
      </w:tr>
      <w:tr w:rsidR="00BB4F83" w:rsidRPr="00D555AB" w14:paraId="21DD96E1" w14:textId="77777777" w:rsidTr="00B718D7">
        <w:trPr>
          <w:jc w:val="center"/>
        </w:trPr>
        <w:tc>
          <w:tcPr>
            <w:tcW w:w="4876" w:type="dxa"/>
            <w:tcBorders>
              <w:top w:val="nil"/>
              <w:left w:val="nil"/>
              <w:bottom w:val="nil"/>
              <w:right w:val="nil"/>
            </w:tcBorders>
          </w:tcPr>
          <w:p w14:paraId="510B66FB" w14:textId="77777777" w:rsidR="00BB4F83" w:rsidRPr="00D555AB" w:rsidRDefault="00BB4F83" w:rsidP="00B718D7">
            <w:pPr>
              <w:pStyle w:val="Normal6a"/>
            </w:pPr>
            <w:r w:rsidRPr="00D555AB">
              <w:t>A.</w:t>
            </w:r>
            <w:r w:rsidRPr="00D555AB">
              <w:tab/>
              <w:t>tā kā Āfrikas valstis kopā ir ceturtais lielākais ES tirdzniecības partneris</w:t>
            </w:r>
            <w:r w:rsidRPr="00D555AB">
              <w:rPr>
                <w:b/>
                <w:bCs/>
                <w:i/>
                <w:iCs/>
              </w:rPr>
              <w:t>,</w:t>
            </w:r>
            <w:r w:rsidRPr="00D555AB">
              <w:rPr>
                <w:b/>
                <w:bCs/>
              </w:rPr>
              <w:t xml:space="preserve"> </w:t>
            </w:r>
            <w:r w:rsidRPr="00D555AB">
              <w:rPr>
                <w:b/>
                <w:i/>
              </w:rPr>
              <w:t>savukārt ES ir</w:t>
            </w:r>
            <w:r w:rsidRPr="00D555AB">
              <w:t xml:space="preserve"> </w:t>
            </w:r>
            <w:r w:rsidRPr="00D555AB">
              <w:rPr>
                <w:b/>
                <w:bCs/>
                <w:i/>
                <w:iCs/>
              </w:rPr>
              <w:t>Āfrikas</w:t>
            </w:r>
            <w:r w:rsidRPr="00D555AB">
              <w:t xml:space="preserve"> </w:t>
            </w:r>
            <w:r w:rsidRPr="00D555AB">
              <w:rPr>
                <w:b/>
                <w:bCs/>
                <w:i/>
                <w:iCs/>
              </w:rPr>
              <w:t>lielākais</w:t>
            </w:r>
            <w:r w:rsidRPr="00D555AB">
              <w:t xml:space="preserve"> eksporta tirgus;</w:t>
            </w:r>
          </w:p>
        </w:tc>
        <w:tc>
          <w:tcPr>
            <w:tcW w:w="4876" w:type="dxa"/>
            <w:tcBorders>
              <w:top w:val="nil"/>
              <w:left w:val="nil"/>
              <w:bottom w:val="nil"/>
              <w:right w:val="nil"/>
            </w:tcBorders>
          </w:tcPr>
          <w:p w14:paraId="3D7A8F70" w14:textId="77777777" w:rsidR="00BB4F83" w:rsidRPr="00D555AB" w:rsidRDefault="00BB4F83" w:rsidP="00B718D7">
            <w:pPr>
              <w:pStyle w:val="Normal6a"/>
            </w:pPr>
            <w:r w:rsidRPr="00D555AB">
              <w:t>A.</w:t>
            </w:r>
            <w:r w:rsidRPr="00D555AB">
              <w:tab/>
              <w:t xml:space="preserve">tā kā Āfrikas valstis kopā ir ceturtais lielākais ES tirdzniecības partneris </w:t>
            </w:r>
            <w:r w:rsidRPr="00D555AB">
              <w:rPr>
                <w:b/>
                <w:i/>
              </w:rPr>
              <w:t xml:space="preserve">un </w:t>
            </w:r>
            <w:r w:rsidRPr="00D555AB">
              <w:t>eksporta tirgus;</w:t>
            </w:r>
            <w:r w:rsidRPr="00D555AB">
              <w:rPr>
                <w:b/>
                <w:i/>
              </w:rPr>
              <w:t xml:space="preserve"> kā arī</w:t>
            </w:r>
            <w:r w:rsidRPr="00D555AB">
              <w:t xml:space="preserve"> </w:t>
            </w:r>
            <w:r w:rsidRPr="00D555AB">
              <w:rPr>
                <w:b/>
                <w:bCs/>
                <w:i/>
                <w:iCs/>
              </w:rPr>
              <w:t>Āfrikas lielākais</w:t>
            </w:r>
            <w:r w:rsidRPr="00D555AB">
              <w:rPr>
                <w:b/>
                <w:bCs/>
              </w:rPr>
              <w:t xml:space="preserve"> </w:t>
            </w:r>
            <w:r w:rsidRPr="00D555AB">
              <w:rPr>
                <w:b/>
                <w:i/>
              </w:rPr>
              <w:t>ārvalstu ieguldītājs</w:t>
            </w:r>
            <w:r w:rsidRPr="00D555AB">
              <w:rPr>
                <w:b/>
                <w:bCs/>
                <w:i/>
                <w:iCs/>
              </w:rPr>
              <w:t>;</w:t>
            </w:r>
          </w:p>
        </w:tc>
      </w:tr>
    </w:tbl>
    <w:p w14:paraId="4CF1EB63"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77E010E6" w14:textId="77777777" w:rsidR="00BB4F83" w:rsidRPr="00D555AB" w:rsidRDefault="00BB4F83" w:rsidP="00BB4F83">
      <w:r w:rsidRPr="00D555AB">
        <w:rPr>
          <w:rStyle w:val="HideTWBExt"/>
        </w:rPr>
        <w:t>&lt;/Amend&gt;</w:t>
      </w:r>
    </w:p>
    <w:p w14:paraId="703DCB1E"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DA64226"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3E447635" w14:textId="77777777" w:rsidR="00BB4F83" w:rsidRPr="00D555AB" w:rsidRDefault="00BB4F83" w:rsidP="00BB4F83">
      <w:pPr>
        <w:pStyle w:val="NormalBold"/>
      </w:pPr>
      <w:r w:rsidRPr="00D555AB">
        <w:rPr>
          <w:rStyle w:val="HideTWBExt"/>
          <w:b w:val="0"/>
        </w:rPr>
        <w:t>&lt;/RepeatBlock-By&gt;</w:t>
      </w:r>
    </w:p>
    <w:p w14:paraId="6377B74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2BE16F4" w14:textId="77777777" w:rsidR="00BB4F83" w:rsidRPr="00D555AB" w:rsidRDefault="00BB4F83" w:rsidP="00BB4F83">
      <w:pPr>
        <w:pStyle w:val="NormalBold"/>
      </w:pPr>
      <w:r w:rsidRPr="00D555AB">
        <w:rPr>
          <w:rStyle w:val="HideTWBExt"/>
          <w:b w:val="0"/>
        </w:rPr>
        <w:t>&lt;Article&gt;</w:t>
      </w:r>
      <w:proofErr w:type="spellStart"/>
      <w:r w:rsidRPr="00D555AB">
        <w:t>Aa</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1BD7F65" w14:textId="77777777" w:rsidTr="00B718D7">
        <w:trPr>
          <w:trHeight w:hRule="exact" w:val="240"/>
          <w:jc w:val="center"/>
        </w:trPr>
        <w:tc>
          <w:tcPr>
            <w:tcW w:w="9752" w:type="dxa"/>
            <w:gridSpan w:val="2"/>
            <w:tcBorders>
              <w:top w:val="nil"/>
              <w:left w:val="nil"/>
              <w:bottom w:val="nil"/>
              <w:right w:val="nil"/>
            </w:tcBorders>
          </w:tcPr>
          <w:p w14:paraId="5183360D" w14:textId="77777777" w:rsidR="00BB4F83" w:rsidRPr="00D555AB" w:rsidRDefault="00BB4F83" w:rsidP="00B718D7"/>
        </w:tc>
      </w:tr>
      <w:tr w:rsidR="00BB4F83" w:rsidRPr="00D555AB" w14:paraId="3220E537" w14:textId="77777777" w:rsidTr="00B718D7">
        <w:trPr>
          <w:trHeight w:val="240"/>
          <w:jc w:val="center"/>
        </w:trPr>
        <w:tc>
          <w:tcPr>
            <w:tcW w:w="4876" w:type="dxa"/>
            <w:tcBorders>
              <w:top w:val="nil"/>
              <w:left w:val="nil"/>
              <w:bottom w:val="nil"/>
              <w:right w:val="nil"/>
            </w:tcBorders>
          </w:tcPr>
          <w:p w14:paraId="4DCD1B0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092FDD6" w14:textId="77777777" w:rsidR="00BB4F83" w:rsidRPr="00D555AB" w:rsidRDefault="00BB4F83" w:rsidP="00B718D7">
            <w:pPr>
              <w:pStyle w:val="AmColumnHeading"/>
            </w:pPr>
            <w:r w:rsidRPr="00D555AB">
              <w:t>Grozījums</w:t>
            </w:r>
          </w:p>
        </w:tc>
      </w:tr>
      <w:tr w:rsidR="00BB4F83" w:rsidRPr="00D555AB" w14:paraId="05E25787" w14:textId="77777777" w:rsidTr="00B718D7">
        <w:trPr>
          <w:jc w:val="center"/>
        </w:trPr>
        <w:tc>
          <w:tcPr>
            <w:tcW w:w="4876" w:type="dxa"/>
            <w:tcBorders>
              <w:top w:val="nil"/>
              <w:left w:val="nil"/>
              <w:bottom w:val="nil"/>
              <w:right w:val="nil"/>
            </w:tcBorders>
          </w:tcPr>
          <w:p w14:paraId="33064D17" w14:textId="77777777" w:rsidR="00BB4F83" w:rsidRPr="00D555AB" w:rsidRDefault="00BB4F83" w:rsidP="00B718D7">
            <w:pPr>
              <w:pStyle w:val="Normal6a"/>
            </w:pPr>
          </w:p>
        </w:tc>
        <w:tc>
          <w:tcPr>
            <w:tcW w:w="4876" w:type="dxa"/>
            <w:tcBorders>
              <w:top w:val="nil"/>
              <w:left w:val="nil"/>
              <w:bottom w:val="nil"/>
              <w:right w:val="nil"/>
            </w:tcBorders>
          </w:tcPr>
          <w:p w14:paraId="13C84A98" w14:textId="77777777" w:rsidR="00BB4F83" w:rsidRPr="00D555AB" w:rsidRDefault="00BB4F83" w:rsidP="00B718D7">
            <w:pPr>
              <w:pStyle w:val="Normal6a"/>
            </w:pPr>
            <w:proofErr w:type="spellStart"/>
            <w:r w:rsidRPr="00D555AB">
              <w:rPr>
                <w:b/>
                <w:i/>
              </w:rPr>
              <w:t>Aa</w:t>
            </w:r>
            <w:proofErr w:type="spellEnd"/>
            <w:r w:rsidRPr="00D555AB">
              <w:rPr>
                <w:b/>
                <w:i/>
              </w:rPr>
              <w:t>.</w:t>
            </w:r>
            <w:r w:rsidRPr="00D555AB">
              <w:tab/>
            </w:r>
            <w:r w:rsidRPr="00D555AB">
              <w:rPr>
                <w:b/>
                <w:i/>
              </w:rPr>
              <w:t>tā kā Āfrika ir viens no visstraujāk augošajiem reģioniem pasaulē un tai ir ievērojams ekonomiskais, demogrāfiskais un uzņēmējdarbības potenciāls, kas sniedz lielas iespējas ilgtspējīgai tirdzniecībai, investīcijām, rūpnieciskajai attīstībai un pastiprinātai ES un Āfrikas ekonomiskajai sadarbībai;</w:t>
            </w:r>
          </w:p>
        </w:tc>
      </w:tr>
    </w:tbl>
    <w:p w14:paraId="57449342"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7CD2342C" w14:textId="77777777" w:rsidR="00BB4F83" w:rsidRPr="00D555AB" w:rsidRDefault="00BB4F83" w:rsidP="00BB4F83">
      <w:r w:rsidRPr="00D555AB">
        <w:rPr>
          <w:rStyle w:val="HideTWBExt"/>
        </w:rPr>
        <w:t>&lt;/Amend&gt;</w:t>
      </w:r>
    </w:p>
    <w:p w14:paraId="28E1449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510DCA5"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52EDA1F2" w14:textId="77777777" w:rsidR="00BB4F83" w:rsidRPr="00D555AB" w:rsidRDefault="00BB4F83" w:rsidP="00BB4F83">
      <w:pPr>
        <w:pStyle w:val="NormalBold"/>
      </w:pPr>
      <w:r w:rsidRPr="00D555AB">
        <w:rPr>
          <w:rStyle w:val="HideTWBExt"/>
          <w:b w:val="0"/>
        </w:rPr>
        <w:t>&lt;/RepeatBlock-By&gt;</w:t>
      </w:r>
    </w:p>
    <w:p w14:paraId="016AB25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549270B" w14:textId="77777777" w:rsidR="00BB4F83" w:rsidRPr="00D555AB" w:rsidRDefault="00BB4F83" w:rsidP="00BB4F83">
      <w:pPr>
        <w:pStyle w:val="NormalBold"/>
      </w:pPr>
      <w:r w:rsidRPr="00D555AB">
        <w:rPr>
          <w:rStyle w:val="HideTWBExt"/>
          <w:b w:val="0"/>
        </w:rPr>
        <w:t>&lt;Article&gt;</w:t>
      </w:r>
      <w:r w:rsidRPr="00D555AB">
        <w:t>B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E22C4C8" w14:textId="77777777" w:rsidTr="00B718D7">
        <w:trPr>
          <w:trHeight w:hRule="exact" w:val="240"/>
          <w:jc w:val="center"/>
        </w:trPr>
        <w:tc>
          <w:tcPr>
            <w:tcW w:w="9752" w:type="dxa"/>
            <w:gridSpan w:val="2"/>
            <w:tcBorders>
              <w:top w:val="nil"/>
              <w:left w:val="nil"/>
              <w:bottom w:val="nil"/>
              <w:right w:val="nil"/>
            </w:tcBorders>
          </w:tcPr>
          <w:p w14:paraId="126BD6F9" w14:textId="77777777" w:rsidR="00BB4F83" w:rsidRPr="00D555AB" w:rsidRDefault="00BB4F83" w:rsidP="00B718D7"/>
        </w:tc>
      </w:tr>
      <w:tr w:rsidR="00BB4F83" w:rsidRPr="00D555AB" w14:paraId="0DAEA4FA" w14:textId="77777777" w:rsidTr="00B718D7">
        <w:trPr>
          <w:trHeight w:val="240"/>
          <w:jc w:val="center"/>
        </w:trPr>
        <w:tc>
          <w:tcPr>
            <w:tcW w:w="4876" w:type="dxa"/>
            <w:tcBorders>
              <w:top w:val="nil"/>
              <w:left w:val="nil"/>
              <w:bottom w:val="nil"/>
              <w:right w:val="nil"/>
            </w:tcBorders>
          </w:tcPr>
          <w:p w14:paraId="26E3FA9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310FC60" w14:textId="77777777" w:rsidR="00BB4F83" w:rsidRPr="00D555AB" w:rsidRDefault="00BB4F83" w:rsidP="00B718D7">
            <w:pPr>
              <w:pStyle w:val="AmColumnHeading"/>
            </w:pPr>
            <w:r w:rsidRPr="00D555AB">
              <w:t>Grozījums</w:t>
            </w:r>
          </w:p>
        </w:tc>
      </w:tr>
      <w:tr w:rsidR="00BB4F83" w:rsidRPr="00D555AB" w14:paraId="0509AE75" w14:textId="77777777" w:rsidTr="00B718D7">
        <w:trPr>
          <w:jc w:val="center"/>
        </w:trPr>
        <w:tc>
          <w:tcPr>
            <w:tcW w:w="4876" w:type="dxa"/>
            <w:tcBorders>
              <w:top w:val="nil"/>
              <w:left w:val="nil"/>
              <w:bottom w:val="nil"/>
              <w:right w:val="nil"/>
            </w:tcBorders>
          </w:tcPr>
          <w:p w14:paraId="7FFBC3D6" w14:textId="77777777" w:rsidR="00BB4F83" w:rsidRPr="00D555AB" w:rsidRDefault="00BB4F83" w:rsidP="00B718D7">
            <w:pPr>
              <w:pStyle w:val="Normal6a"/>
            </w:pPr>
            <w:r w:rsidRPr="00D555AB">
              <w:t>B.</w:t>
            </w:r>
            <w:r w:rsidRPr="00D555AB">
              <w:tab/>
              <w:t>tā kā Āfrikas daļa pasaules tirdzniecībā pēdējo 50 gadu laikā ir pastāvīgi samazinājusies un saskaņā ar ANO Tirdzniecības un attīstības konferences datiem veido 2,9 % no pasaules tirdzniecības apjoma; tā kā kontinents ir lielā mērā atkarīgs no importa un uz izejvielām balstītu dabas resursu eksporta; tā kā Āfrikas kontinenta iekšējais tirdzniecības līmenis ir daudz zemāks par tā potenciālu un veido tikai 14,9 % no kopējās kontinentālās tirdzniecības;</w:t>
            </w:r>
          </w:p>
        </w:tc>
        <w:tc>
          <w:tcPr>
            <w:tcW w:w="4876" w:type="dxa"/>
            <w:tcBorders>
              <w:top w:val="nil"/>
              <w:left w:val="nil"/>
              <w:bottom w:val="nil"/>
              <w:right w:val="nil"/>
            </w:tcBorders>
          </w:tcPr>
          <w:p w14:paraId="7894F1B5" w14:textId="77777777" w:rsidR="00BB4F83" w:rsidRPr="00D555AB" w:rsidRDefault="00BB4F83" w:rsidP="00B718D7">
            <w:pPr>
              <w:pStyle w:val="Normal6a"/>
            </w:pPr>
            <w:r w:rsidRPr="00D555AB">
              <w:t>B.</w:t>
            </w:r>
            <w:r w:rsidRPr="00D555AB">
              <w:tab/>
              <w:t xml:space="preserve">tā kā Āfrikas daļa pasaules tirdzniecībā pēdējo 50 gadu laikā ir pastāvīgi samazinājusies un saskaņā ar ANO Tirdzniecības un attīstības konferences datiem veido 2,9 % no pasaules tirdzniecības apjoma; tā kā kontinents ir lielā mērā atkarīgs no importa un uz izejvielām balstītu dabas resursu eksporta; tā kā Āfrikas kontinenta iekšējais tirdzniecības līmenis ir daudz zemāks par tā potenciālu un veido tikai 14,9 % no kopējās kontinentālās tirdzniecības; </w:t>
            </w:r>
            <w:r w:rsidRPr="00D555AB">
              <w:rPr>
                <w:b/>
                <w:i/>
              </w:rPr>
              <w:t>tā kā laika posmā no 2015. līdz 2025. gadam tirdzniecība starp ES un Āfriku palielinājās par 30 % un investīcijas — par 15 %; tā kā 97 % Āfrikas eksporta nonāk Eiropas tirgū bez nodokļiem;</w:t>
            </w:r>
          </w:p>
        </w:tc>
      </w:tr>
    </w:tbl>
    <w:p w14:paraId="5F76822A"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606C5FEB" w14:textId="77777777" w:rsidR="00BB4F83" w:rsidRPr="00D555AB" w:rsidRDefault="00BB4F83" w:rsidP="00BB4F83">
      <w:r w:rsidRPr="00D555AB">
        <w:rPr>
          <w:rStyle w:val="HideTWBExt"/>
        </w:rPr>
        <w:t>&lt;/Amend&gt;</w:t>
      </w:r>
    </w:p>
    <w:p w14:paraId="3630526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6D6A2BE"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232E44FE" w14:textId="77777777" w:rsidR="00BB4F83" w:rsidRPr="00D555AB" w:rsidRDefault="00BB4F83" w:rsidP="00BB4F83">
      <w:pPr>
        <w:pStyle w:val="NormalBold"/>
      </w:pPr>
      <w:r w:rsidRPr="00D555AB">
        <w:rPr>
          <w:rStyle w:val="HideTWBExt"/>
          <w:b w:val="0"/>
        </w:rPr>
        <w:t>&lt;/RepeatBlock-By&gt;</w:t>
      </w:r>
    </w:p>
    <w:p w14:paraId="4119826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AAC0010" w14:textId="77777777" w:rsidR="00BB4F83" w:rsidRPr="00D555AB" w:rsidRDefault="00BB4F83" w:rsidP="00BB4F83">
      <w:pPr>
        <w:pStyle w:val="NormalBold"/>
      </w:pPr>
      <w:r w:rsidRPr="00D555AB">
        <w:rPr>
          <w:rStyle w:val="HideTWBExt"/>
          <w:b w:val="0"/>
        </w:rPr>
        <w:t>&lt;Article&gt;</w:t>
      </w:r>
      <w:r w:rsidRPr="00D555AB">
        <w:t>C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8CF0F26" w14:textId="77777777" w:rsidTr="00B718D7">
        <w:trPr>
          <w:trHeight w:hRule="exact" w:val="240"/>
          <w:jc w:val="center"/>
        </w:trPr>
        <w:tc>
          <w:tcPr>
            <w:tcW w:w="9752" w:type="dxa"/>
            <w:gridSpan w:val="2"/>
            <w:tcBorders>
              <w:top w:val="nil"/>
              <w:left w:val="nil"/>
              <w:bottom w:val="nil"/>
              <w:right w:val="nil"/>
            </w:tcBorders>
          </w:tcPr>
          <w:p w14:paraId="038B0F1A" w14:textId="77777777" w:rsidR="00BB4F83" w:rsidRPr="00D555AB" w:rsidRDefault="00BB4F83" w:rsidP="00B718D7"/>
        </w:tc>
      </w:tr>
      <w:tr w:rsidR="00BB4F83" w:rsidRPr="00D555AB" w14:paraId="34DE4FEE" w14:textId="77777777" w:rsidTr="00B718D7">
        <w:trPr>
          <w:trHeight w:val="240"/>
          <w:jc w:val="center"/>
        </w:trPr>
        <w:tc>
          <w:tcPr>
            <w:tcW w:w="4876" w:type="dxa"/>
            <w:tcBorders>
              <w:top w:val="nil"/>
              <w:left w:val="nil"/>
              <w:bottom w:val="nil"/>
              <w:right w:val="nil"/>
            </w:tcBorders>
          </w:tcPr>
          <w:p w14:paraId="0A84C8D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319EE79" w14:textId="77777777" w:rsidR="00BB4F83" w:rsidRPr="00D555AB" w:rsidRDefault="00BB4F83" w:rsidP="00B718D7">
            <w:pPr>
              <w:pStyle w:val="AmColumnHeading"/>
            </w:pPr>
            <w:r w:rsidRPr="00D555AB">
              <w:t>Grozījums</w:t>
            </w:r>
          </w:p>
        </w:tc>
      </w:tr>
      <w:tr w:rsidR="00BB4F83" w:rsidRPr="00D555AB" w14:paraId="2FD338EF" w14:textId="77777777" w:rsidTr="00B718D7">
        <w:trPr>
          <w:jc w:val="center"/>
        </w:trPr>
        <w:tc>
          <w:tcPr>
            <w:tcW w:w="4876" w:type="dxa"/>
            <w:tcBorders>
              <w:top w:val="nil"/>
              <w:left w:val="nil"/>
              <w:bottom w:val="nil"/>
              <w:right w:val="nil"/>
            </w:tcBorders>
          </w:tcPr>
          <w:p w14:paraId="4FAD2B3C" w14:textId="77777777" w:rsidR="00BB4F83" w:rsidRPr="00D555AB" w:rsidRDefault="00BB4F83" w:rsidP="00B718D7">
            <w:pPr>
              <w:pStyle w:val="Normal6a"/>
            </w:pPr>
            <w:r w:rsidRPr="00D555AB">
              <w:t>C.</w:t>
            </w:r>
            <w:r w:rsidRPr="00D555AB">
              <w:tab/>
              <w:t>tā kā Āfrikas dalība globālajā tirdzniecībā un investīcijās joprojām ir ierobežota; tā kā Āfrikas valstīm ir milzīgs ekonomiskais potenciāls un tās ir bagātas ar kritiski svarīgiem dabas resursiem, kas ir ļoti nepieciešami ekonomikas pārveidei un zaļās pārkārtošanās procesam;</w:t>
            </w:r>
          </w:p>
        </w:tc>
        <w:tc>
          <w:tcPr>
            <w:tcW w:w="4876" w:type="dxa"/>
            <w:tcBorders>
              <w:top w:val="nil"/>
              <w:left w:val="nil"/>
              <w:bottom w:val="nil"/>
              <w:right w:val="nil"/>
            </w:tcBorders>
          </w:tcPr>
          <w:p w14:paraId="41608B77" w14:textId="77777777" w:rsidR="00BB4F83" w:rsidRPr="00D555AB" w:rsidRDefault="00BB4F83" w:rsidP="00B718D7">
            <w:pPr>
              <w:pStyle w:val="Normal6a"/>
            </w:pPr>
            <w:r w:rsidRPr="00D555AB">
              <w:t>C.</w:t>
            </w:r>
            <w:r w:rsidRPr="00D555AB">
              <w:tab/>
              <w:t xml:space="preserve">tā kā Āfrikas dalība globālajā tirdzniecībā un investīcijās joprojām ir ierobežota; tā kā Āfrikas valstīm ir milzīgs ekonomiskais potenciāls un tās ir bagātas ar kritiski svarīgiem dabas resursiem, kas ir ļoti nepieciešami ekonomikas pārveidei un zaļās pārkārtošanās procesam; </w:t>
            </w:r>
            <w:r w:rsidRPr="00D555AB">
              <w:rPr>
                <w:b/>
                <w:i/>
              </w:rPr>
              <w:t>tā kā Āfrikas tirdzniecības partneriem ir jāievēro Āfrikas valstu suverēnie lēmumi attiecībā uz to kritiski svarīgajiem dabas resursiem un jebkādai šo resursu tirdzniecībai jābūt balstītai uz taisnīgumu un savstarpēju cieņu; tā kā, lai iegūtu kritiski svarīgos dabas resursus un tos tirgotu ir jāsaņem brīva, iepriekšēja un apzināta vietējo kopienu piekrišana;</w:t>
            </w:r>
          </w:p>
        </w:tc>
      </w:tr>
    </w:tbl>
    <w:p w14:paraId="553C0775"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7AF6FD26" w14:textId="77777777" w:rsidR="00BB4F83" w:rsidRPr="00D555AB" w:rsidRDefault="00BB4F83" w:rsidP="00BB4F83">
      <w:r w:rsidRPr="00D555AB">
        <w:rPr>
          <w:rStyle w:val="HideTWBExt"/>
        </w:rPr>
        <w:t>&lt;/Amend&gt;</w:t>
      </w:r>
    </w:p>
    <w:p w14:paraId="24BA02A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F05CC11"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6C726F81" w14:textId="77777777" w:rsidR="00BB4F83" w:rsidRPr="00D555AB" w:rsidRDefault="00BB4F83" w:rsidP="00BB4F83">
      <w:pPr>
        <w:pStyle w:val="NormalBold"/>
      </w:pPr>
      <w:r w:rsidRPr="00D555AB">
        <w:rPr>
          <w:rStyle w:val="HideTWBExt"/>
          <w:b w:val="0"/>
        </w:rPr>
        <w:t>&lt;/RepeatBlock-By&gt;</w:t>
      </w:r>
    </w:p>
    <w:p w14:paraId="7D2CA51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4C56B19" w14:textId="77777777" w:rsidR="00BB4F83" w:rsidRPr="00D555AB" w:rsidRDefault="00BB4F83" w:rsidP="00BB4F83">
      <w:pPr>
        <w:pStyle w:val="NormalBold"/>
      </w:pPr>
      <w:r w:rsidRPr="00D555AB">
        <w:rPr>
          <w:rStyle w:val="HideTWBExt"/>
          <w:b w:val="0"/>
        </w:rPr>
        <w:t>&lt;Article&gt;</w:t>
      </w:r>
      <w:r w:rsidRPr="00D555AB">
        <w:t>C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7B98D95" w14:textId="77777777" w:rsidTr="00B718D7">
        <w:trPr>
          <w:trHeight w:hRule="exact" w:val="240"/>
          <w:jc w:val="center"/>
        </w:trPr>
        <w:tc>
          <w:tcPr>
            <w:tcW w:w="9752" w:type="dxa"/>
            <w:gridSpan w:val="2"/>
            <w:tcBorders>
              <w:top w:val="nil"/>
              <w:left w:val="nil"/>
              <w:bottom w:val="nil"/>
              <w:right w:val="nil"/>
            </w:tcBorders>
          </w:tcPr>
          <w:p w14:paraId="14AA638B" w14:textId="77777777" w:rsidR="00BB4F83" w:rsidRPr="00D555AB" w:rsidRDefault="00BB4F83" w:rsidP="00B718D7"/>
        </w:tc>
      </w:tr>
      <w:tr w:rsidR="00BB4F83" w:rsidRPr="00D555AB" w14:paraId="1E5B5601" w14:textId="77777777" w:rsidTr="00B718D7">
        <w:trPr>
          <w:trHeight w:val="240"/>
          <w:jc w:val="center"/>
        </w:trPr>
        <w:tc>
          <w:tcPr>
            <w:tcW w:w="4876" w:type="dxa"/>
            <w:tcBorders>
              <w:top w:val="nil"/>
              <w:left w:val="nil"/>
              <w:bottom w:val="nil"/>
              <w:right w:val="nil"/>
            </w:tcBorders>
          </w:tcPr>
          <w:p w14:paraId="54796EE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1A0BC0E" w14:textId="77777777" w:rsidR="00BB4F83" w:rsidRPr="00D555AB" w:rsidRDefault="00BB4F83" w:rsidP="00B718D7">
            <w:pPr>
              <w:pStyle w:val="AmColumnHeading"/>
            </w:pPr>
            <w:r w:rsidRPr="00D555AB">
              <w:t>Grozījums</w:t>
            </w:r>
          </w:p>
        </w:tc>
      </w:tr>
      <w:tr w:rsidR="00BB4F83" w:rsidRPr="00D555AB" w14:paraId="28461CAF" w14:textId="77777777" w:rsidTr="00B718D7">
        <w:trPr>
          <w:jc w:val="center"/>
        </w:trPr>
        <w:tc>
          <w:tcPr>
            <w:tcW w:w="4876" w:type="dxa"/>
            <w:tcBorders>
              <w:top w:val="nil"/>
              <w:left w:val="nil"/>
              <w:bottom w:val="nil"/>
              <w:right w:val="nil"/>
            </w:tcBorders>
          </w:tcPr>
          <w:p w14:paraId="30FF33F0" w14:textId="77777777" w:rsidR="00BB4F83" w:rsidRPr="00D555AB" w:rsidRDefault="00BB4F83" w:rsidP="00B718D7">
            <w:pPr>
              <w:pStyle w:val="Normal6a"/>
            </w:pPr>
            <w:r w:rsidRPr="00D555AB">
              <w:t>C.</w:t>
            </w:r>
            <w:r w:rsidRPr="00D555AB">
              <w:tab/>
              <w:t>tā kā Āfrikas dalība globālajā tirdzniecībā un investīcijās joprojām ir ierobežota; tā kā Āfrikas valstīm ir milzīgs ekonomiskais potenciāls un tās ir bagātas ar kritiski svarīgiem dabas resursiem, kas ir ļoti nepieciešami ekonomikas pārveidei un zaļās pārkārtošanās procesam;</w:t>
            </w:r>
          </w:p>
        </w:tc>
        <w:tc>
          <w:tcPr>
            <w:tcW w:w="4876" w:type="dxa"/>
            <w:tcBorders>
              <w:top w:val="nil"/>
              <w:left w:val="nil"/>
              <w:bottom w:val="nil"/>
              <w:right w:val="nil"/>
            </w:tcBorders>
          </w:tcPr>
          <w:p w14:paraId="49785448" w14:textId="77777777" w:rsidR="00BB4F83" w:rsidRPr="00D555AB" w:rsidRDefault="00BB4F83" w:rsidP="00B718D7">
            <w:pPr>
              <w:pStyle w:val="Normal6a"/>
            </w:pPr>
            <w:r w:rsidRPr="00D555AB">
              <w:t>C.</w:t>
            </w:r>
            <w:r w:rsidRPr="00D555AB">
              <w:tab/>
              <w:t xml:space="preserve">tā kā Āfrikas dalība globālajā tirdzniecībā un investīcijās joprojām ir ierobežota; tā kā Āfrikas valstīm ir milzīgs ekonomiskais potenciāls un tās ir bagātas ar kritiski svarīgiem dabas resursiem, </w:t>
            </w:r>
            <w:r w:rsidRPr="00D555AB">
              <w:rPr>
                <w:b/>
                <w:i/>
              </w:rPr>
              <w:t>jo īpaši varu, mangānu, kobaltu un platīna grupas metāliem,</w:t>
            </w:r>
            <w:r w:rsidRPr="00D555AB">
              <w:t xml:space="preserve"> kas ir ļoti nepieciešami ekonomikas pārveidei un zaļās pārkārtošanās procesam; </w:t>
            </w:r>
            <w:r w:rsidRPr="00D555AB">
              <w:rPr>
                <w:b/>
                <w:i/>
              </w:rPr>
              <w:t>tā kā Āfrika ir svarīgs partneris Eiropai un ES ir ieinteresēta ieguldīt Āfrikas izejmateriālu vietējā rafinēšanā un pārstrādē, lai samazinātu savu atkarību no Ķīnas pārstrādes jomā;</w:t>
            </w:r>
          </w:p>
        </w:tc>
      </w:tr>
    </w:tbl>
    <w:p w14:paraId="24C726D7" w14:textId="77777777" w:rsidR="00BB4F83" w:rsidRPr="00D555AB" w:rsidRDefault="00BB4F83" w:rsidP="00BB4F83">
      <w:pPr>
        <w:pStyle w:val="AmOrLang"/>
      </w:pPr>
      <w:r w:rsidRPr="00D555AB">
        <w:t xml:space="preserve">Or. </w:t>
      </w:r>
      <w:r w:rsidRPr="00D555AB">
        <w:rPr>
          <w:rStyle w:val="HideTWBExt"/>
        </w:rPr>
        <w:t>&lt;</w:t>
      </w:r>
      <w:proofErr w:type="spellStart"/>
      <w:r w:rsidRPr="00D555AB">
        <w:rPr>
          <w:rStyle w:val="HideTWBExt"/>
        </w:rPr>
        <w:t>Original</w:t>
      </w:r>
      <w:proofErr w:type="spellEnd"/>
      <w:r w:rsidRPr="00D555AB">
        <w:rPr>
          <w:rStyle w:val="HideTWBExt"/>
        </w:rPr>
        <w:t>&gt;</w:t>
      </w:r>
      <w:r w:rsidRPr="00D555AB">
        <w:rPr>
          <w:rStyle w:val="HideTWBInt"/>
        </w:rPr>
        <w:t>{EN}</w:t>
      </w:r>
      <w:proofErr w:type="spellStart"/>
      <w:r w:rsidRPr="00D555AB">
        <w:t>en</w:t>
      </w:r>
      <w:proofErr w:type="spellEnd"/>
      <w:r w:rsidRPr="00D555AB">
        <w:rPr>
          <w:rStyle w:val="HideTWBExt"/>
        </w:rPr>
        <w:t>&lt;/</w:t>
      </w:r>
      <w:proofErr w:type="spellStart"/>
      <w:r w:rsidRPr="00D555AB">
        <w:rPr>
          <w:rStyle w:val="HideTWBExt"/>
        </w:rPr>
        <w:t>Original</w:t>
      </w:r>
      <w:proofErr w:type="spellEnd"/>
      <w:r w:rsidRPr="00D555AB">
        <w:rPr>
          <w:rStyle w:val="HideTWBExt"/>
        </w:rPr>
        <w:t>&gt;</w:t>
      </w:r>
    </w:p>
    <w:p w14:paraId="0729C19A" w14:textId="77777777" w:rsidR="00BB4F83" w:rsidRPr="00D555AB" w:rsidRDefault="00BB4F83" w:rsidP="00BB4F83">
      <w:r w:rsidRPr="00D555AB">
        <w:rPr>
          <w:rStyle w:val="HideTWBExt"/>
        </w:rPr>
        <w:t>&lt;/Amend&gt;</w:t>
      </w:r>
    </w:p>
    <w:p w14:paraId="052971A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1F9A6A1"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017A203F" w14:textId="77777777" w:rsidR="00BB4F83" w:rsidRPr="00D555AB" w:rsidRDefault="00BB4F83" w:rsidP="00BB4F83">
      <w:pPr>
        <w:pStyle w:val="NormalBold"/>
      </w:pPr>
      <w:r w:rsidRPr="00D555AB">
        <w:rPr>
          <w:rStyle w:val="HideTWBExt"/>
          <w:b w:val="0"/>
        </w:rPr>
        <w:t>&lt;/RepeatBlock-By&gt;</w:t>
      </w:r>
    </w:p>
    <w:p w14:paraId="4533B56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BC20F52" w14:textId="77777777" w:rsidR="00BB4F83" w:rsidRPr="00D555AB" w:rsidRDefault="00BB4F83" w:rsidP="00BB4F83">
      <w:pPr>
        <w:pStyle w:val="NormalBold"/>
      </w:pPr>
      <w:r w:rsidRPr="00D555AB">
        <w:rPr>
          <w:rStyle w:val="HideTWBExt"/>
          <w:b w:val="0"/>
        </w:rPr>
        <w:t>&lt;Article&gt;</w:t>
      </w:r>
      <w:r w:rsidRPr="00D555AB">
        <w:t>C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458DD3A" w14:textId="77777777" w:rsidTr="00B718D7">
        <w:trPr>
          <w:trHeight w:hRule="exact" w:val="240"/>
          <w:jc w:val="center"/>
        </w:trPr>
        <w:tc>
          <w:tcPr>
            <w:tcW w:w="9752" w:type="dxa"/>
            <w:gridSpan w:val="2"/>
            <w:tcBorders>
              <w:top w:val="nil"/>
              <w:left w:val="nil"/>
              <w:bottom w:val="nil"/>
              <w:right w:val="nil"/>
            </w:tcBorders>
          </w:tcPr>
          <w:p w14:paraId="0ED2B43A" w14:textId="77777777" w:rsidR="00BB4F83" w:rsidRPr="00D555AB" w:rsidRDefault="00BB4F83" w:rsidP="00B718D7"/>
        </w:tc>
      </w:tr>
      <w:tr w:rsidR="00BB4F83" w:rsidRPr="00D555AB" w14:paraId="7240FE4C" w14:textId="77777777" w:rsidTr="00B718D7">
        <w:trPr>
          <w:trHeight w:val="240"/>
          <w:jc w:val="center"/>
        </w:trPr>
        <w:tc>
          <w:tcPr>
            <w:tcW w:w="4876" w:type="dxa"/>
            <w:tcBorders>
              <w:top w:val="nil"/>
              <w:left w:val="nil"/>
              <w:bottom w:val="nil"/>
              <w:right w:val="nil"/>
            </w:tcBorders>
          </w:tcPr>
          <w:p w14:paraId="202BD0D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BF7889E" w14:textId="77777777" w:rsidR="00BB4F83" w:rsidRPr="00D555AB" w:rsidRDefault="00BB4F83" w:rsidP="00B718D7">
            <w:pPr>
              <w:pStyle w:val="AmColumnHeading"/>
            </w:pPr>
            <w:r w:rsidRPr="00D555AB">
              <w:t>Grozījums</w:t>
            </w:r>
          </w:p>
        </w:tc>
      </w:tr>
      <w:tr w:rsidR="00BB4F83" w:rsidRPr="00D555AB" w14:paraId="6E8E686A" w14:textId="77777777" w:rsidTr="00B718D7">
        <w:trPr>
          <w:jc w:val="center"/>
        </w:trPr>
        <w:tc>
          <w:tcPr>
            <w:tcW w:w="4876" w:type="dxa"/>
            <w:tcBorders>
              <w:top w:val="nil"/>
              <w:left w:val="nil"/>
              <w:bottom w:val="nil"/>
              <w:right w:val="nil"/>
            </w:tcBorders>
          </w:tcPr>
          <w:p w14:paraId="42688ED6" w14:textId="77777777" w:rsidR="00BB4F83" w:rsidRPr="00D555AB" w:rsidRDefault="00BB4F83" w:rsidP="00B718D7">
            <w:pPr>
              <w:pStyle w:val="Normal6a"/>
            </w:pPr>
            <w:r w:rsidRPr="00D555AB">
              <w:t>C.</w:t>
            </w:r>
            <w:r w:rsidRPr="00D555AB">
              <w:tab/>
              <w:t xml:space="preserve">tā kā Āfrikas dalība globālajā tirdzniecībā un investīcijās joprojām ir ierobežota; tā kā Āfrikas valstīm ir milzīgs ekonomiskais potenciāls un tās ir bagātas ar kritiski svarīgiem dabas resursiem, kas </w:t>
            </w:r>
            <w:r w:rsidRPr="00D555AB">
              <w:rPr>
                <w:b/>
                <w:i/>
              </w:rPr>
              <w:t>ir ļoti nepieciešami ekonomikas pārveidei un zaļās pārkārtošanās procesam</w:t>
            </w:r>
            <w:r w:rsidRPr="00D555AB">
              <w:t>;</w:t>
            </w:r>
          </w:p>
        </w:tc>
        <w:tc>
          <w:tcPr>
            <w:tcW w:w="4876" w:type="dxa"/>
            <w:tcBorders>
              <w:top w:val="nil"/>
              <w:left w:val="nil"/>
              <w:bottom w:val="nil"/>
              <w:right w:val="nil"/>
            </w:tcBorders>
          </w:tcPr>
          <w:p w14:paraId="403C90DE" w14:textId="77777777" w:rsidR="00BB4F83" w:rsidRPr="00D555AB" w:rsidRDefault="00BB4F83" w:rsidP="00B718D7">
            <w:pPr>
              <w:pStyle w:val="Normal6a"/>
            </w:pPr>
            <w:r w:rsidRPr="00D555AB">
              <w:t>C.</w:t>
            </w:r>
            <w:r w:rsidRPr="00D555AB">
              <w:tab/>
              <w:t xml:space="preserve">tā kā Āfrikas dalība globālajā tirdzniecībā un investīcijās joprojām ir ierobežota; tā kā Āfrikas valstīm ir milzīgs ekonomiskais potenciāls un tās ir bagātas ar kritiski svarīgiem dabas resursiem, kas </w:t>
            </w:r>
            <w:r w:rsidRPr="00D555AB">
              <w:rPr>
                <w:b/>
                <w:i/>
              </w:rPr>
              <w:t>varētu palīdzēt gūt būtiskus ienākumus valdībām, kurām trūkst naudas un ir daudz parādu</w:t>
            </w:r>
            <w:r w:rsidRPr="00D555AB">
              <w:t>;</w:t>
            </w:r>
            <w:r w:rsidRPr="00D555AB">
              <w:rPr>
                <w:b/>
                <w:i/>
              </w:rPr>
              <w:t xml:space="preserve"> tā kā lielākajai daļai Āfrikas valstu nav izdevies īstenot savu potenciālu, projektiem paliekot neattīstītiem, ienākumiem tiekot nepareizi pārvaldītiem un valdības izdevumiem neradot spēcīgu un dažādotu ekonomiku;</w:t>
            </w:r>
          </w:p>
        </w:tc>
      </w:tr>
    </w:tbl>
    <w:p w14:paraId="6848AD8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73714F3" w14:textId="77777777" w:rsidR="00BB4F83" w:rsidRPr="00D555AB" w:rsidRDefault="00BB4F83" w:rsidP="00BB4F83">
      <w:r w:rsidRPr="00D555AB">
        <w:rPr>
          <w:rStyle w:val="HideTWBExt"/>
        </w:rPr>
        <w:t>&lt;/Amend&gt;</w:t>
      </w:r>
    </w:p>
    <w:p w14:paraId="373194E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42A8797"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6EA05045" w14:textId="77777777" w:rsidR="00BB4F83" w:rsidRPr="00D555AB" w:rsidRDefault="00BB4F83" w:rsidP="00BB4F83">
      <w:pPr>
        <w:pStyle w:val="NormalBold"/>
      </w:pPr>
      <w:r w:rsidRPr="00D555AB">
        <w:rPr>
          <w:rStyle w:val="HideTWBExt"/>
          <w:b w:val="0"/>
        </w:rPr>
        <w:t>&lt;/RepeatBlock-By&gt;</w:t>
      </w:r>
    </w:p>
    <w:p w14:paraId="17344B8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C4303AA" w14:textId="77777777" w:rsidR="00BB4F83" w:rsidRPr="00D555AB" w:rsidRDefault="00BB4F83" w:rsidP="00BB4F83">
      <w:pPr>
        <w:pStyle w:val="NormalBold"/>
      </w:pPr>
      <w:r w:rsidRPr="00D555AB">
        <w:rPr>
          <w:rStyle w:val="HideTWBExt"/>
          <w:b w:val="0"/>
        </w:rPr>
        <w:t>&lt;Article&gt;</w:t>
      </w:r>
      <w:r w:rsidRPr="00D555AB">
        <w:t>C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EBAA6D1" w14:textId="77777777" w:rsidTr="00B718D7">
        <w:trPr>
          <w:trHeight w:hRule="exact" w:val="240"/>
          <w:jc w:val="center"/>
        </w:trPr>
        <w:tc>
          <w:tcPr>
            <w:tcW w:w="9752" w:type="dxa"/>
            <w:gridSpan w:val="2"/>
            <w:tcBorders>
              <w:top w:val="nil"/>
              <w:left w:val="nil"/>
              <w:bottom w:val="nil"/>
              <w:right w:val="nil"/>
            </w:tcBorders>
          </w:tcPr>
          <w:p w14:paraId="41F06760" w14:textId="77777777" w:rsidR="00BB4F83" w:rsidRPr="00D555AB" w:rsidRDefault="00BB4F83" w:rsidP="00B718D7"/>
        </w:tc>
      </w:tr>
      <w:tr w:rsidR="00BB4F83" w:rsidRPr="00D555AB" w14:paraId="0B1AB7BF" w14:textId="77777777" w:rsidTr="00B718D7">
        <w:trPr>
          <w:trHeight w:val="240"/>
          <w:jc w:val="center"/>
        </w:trPr>
        <w:tc>
          <w:tcPr>
            <w:tcW w:w="4876" w:type="dxa"/>
            <w:tcBorders>
              <w:top w:val="nil"/>
              <w:left w:val="nil"/>
              <w:bottom w:val="nil"/>
              <w:right w:val="nil"/>
            </w:tcBorders>
          </w:tcPr>
          <w:p w14:paraId="199E6AB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D705FDE" w14:textId="77777777" w:rsidR="00BB4F83" w:rsidRPr="00D555AB" w:rsidRDefault="00BB4F83" w:rsidP="00B718D7">
            <w:pPr>
              <w:pStyle w:val="AmColumnHeading"/>
            </w:pPr>
            <w:r w:rsidRPr="00D555AB">
              <w:t>Grozījums</w:t>
            </w:r>
          </w:p>
        </w:tc>
      </w:tr>
      <w:tr w:rsidR="00BB4F83" w:rsidRPr="00D555AB" w14:paraId="256C1744" w14:textId="77777777" w:rsidTr="00B718D7">
        <w:trPr>
          <w:jc w:val="center"/>
        </w:trPr>
        <w:tc>
          <w:tcPr>
            <w:tcW w:w="4876" w:type="dxa"/>
            <w:tcBorders>
              <w:top w:val="nil"/>
              <w:left w:val="nil"/>
              <w:bottom w:val="nil"/>
              <w:right w:val="nil"/>
            </w:tcBorders>
          </w:tcPr>
          <w:p w14:paraId="1B07C3AD" w14:textId="77777777" w:rsidR="00BB4F83" w:rsidRPr="00D555AB" w:rsidRDefault="00BB4F83" w:rsidP="00B718D7">
            <w:pPr>
              <w:pStyle w:val="Normal6a"/>
            </w:pPr>
            <w:r w:rsidRPr="00D555AB">
              <w:t>C.</w:t>
            </w:r>
            <w:r w:rsidRPr="00D555AB">
              <w:tab/>
              <w:t>tā kā Āfrikas dalība globālajā tirdzniecībā un investīcijās joprojām ir ierobežota; tā kā Āfrikas valstīm ir milzīgs ekonomiskais potenciāls un tās ir bagātas ar kritiski svarīgiem dabas resursiem, kas ir ļoti nepieciešami ekonomikas pārveidei un zaļās pārkārtošanās procesam;</w:t>
            </w:r>
          </w:p>
        </w:tc>
        <w:tc>
          <w:tcPr>
            <w:tcW w:w="4876" w:type="dxa"/>
            <w:tcBorders>
              <w:top w:val="nil"/>
              <w:left w:val="nil"/>
              <w:bottom w:val="nil"/>
              <w:right w:val="nil"/>
            </w:tcBorders>
          </w:tcPr>
          <w:p w14:paraId="13EA7A8C" w14:textId="77777777" w:rsidR="00BB4F83" w:rsidRPr="00D555AB" w:rsidRDefault="00BB4F83" w:rsidP="00B718D7">
            <w:pPr>
              <w:pStyle w:val="Normal6a"/>
            </w:pPr>
            <w:r w:rsidRPr="00D555AB">
              <w:t>C.</w:t>
            </w:r>
            <w:r w:rsidRPr="00D555AB">
              <w:tab/>
              <w:t xml:space="preserve">tā kā Āfrikas dalība globālajā tirdzniecībā un investīcijās joprojām ir ierobežota; tā kā Āfrikas valstīm ir milzīgs ekonomiskais potenciāls un tās ir bagātas ar kritiski svarīgiem dabas resursiem, kas ir ļoti nepieciešami ekonomikas pārveidei un zaļās pārkārtošanās procesam; </w:t>
            </w:r>
            <w:r w:rsidRPr="00D555AB">
              <w:rPr>
                <w:b/>
                <w:i/>
              </w:rPr>
              <w:t>tā kā Āfrikas valstīm ir plaši pieejams darbaspēks, darba tirgū, kurā pašlaik ir pieejami tikai 3 miljoni darbvietu, ik gadu nonākot 12 miljoniem jaunu darba meklētāju;</w:t>
            </w:r>
          </w:p>
        </w:tc>
      </w:tr>
    </w:tbl>
    <w:p w14:paraId="3EC54D5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234E0F1" w14:textId="77777777" w:rsidR="00BB4F83" w:rsidRPr="00D555AB" w:rsidRDefault="00BB4F83" w:rsidP="00BB4F83">
      <w:r w:rsidRPr="00D555AB">
        <w:rPr>
          <w:rStyle w:val="HideTWBExt"/>
        </w:rPr>
        <w:t>&lt;/Amend&gt;</w:t>
      </w:r>
    </w:p>
    <w:p w14:paraId="0B6F609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AD8A1FF"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73CB8F1F" w14:textId="77777777" w:rsidR="00BB4F83" w:rsidRPr="00D555AB" w:rsidRDefault="00BB4F83" w:rsidP="00BB4F83">
      <w:pPr>
        <w:pStyle w:val="NormalBold"/>
      </w:pPr>
      <w:r w:rsidRPr="00D555AB">
        <w:rPr>
          <w:rStyle w:val="HideTWBExt"/>
          <w:b w:val="0"/>
        </w:rPr>
        <w:t>&lt;/RepeatBlock-By&gt;</w:t>
      </w:r>
    </w:p>
    <w:p w14:paraId="633E902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22CCD41" w14:textId="77777777" w:rsidR="00BB4F83" w:rsidRPr="00D555AB" w:rsidRDefault="00BB4F83" w:rsidP="00BB4F83">
      <w:pPr>
        <w:pStyle w:val="NormalBold"/>
      </w:pPr>
      <w:r w:rsidRPr="00D555AB">
        <w:rPr>
          <w:rStyle w:val="HideTWBExt"/>
          <w:b w:val="0"/>
        </w:rPr>
        <w:t>&lt;Article&gt;</w:t>
      </w:r>
      <w:r w:rsidRPr="00D555AB">
        <w:t>D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D816790" w14:textId="77777777" w:rsidTr="00B718D7">
        <w:trPr>
          <w:trHeight w:hRule="exact" w:val="240"/>
          <w:jc w:val="center"/>
        </w:trPr>
        <w:tc>
          <w:tcPr>
            <w:tcW w:w="9752" w:type="dxa"/>
            <w:gridSpan w:val="2"/>
            <w:tcBorders>
              <w:top w:val="nil"/>
              <w:left w:val="nil"/>
              <w:bottom w:val="nil"/>
              <w:right w:val="nil"/>
            </w:tcBorders>
          </w:tcPr>
          <w:p w14:paraId="3BCB3372" w14:textId="77777777" w:rsidR="00BB4F83" w:rsidRPr="00D555AB" w:rsidRDefault="00BB4F83" w:rsidP="00B718D7"/>
        </w:tc>
      </w:tr>
      <w:tr w:rsidR="00BB4F83" w:rsidRPr="00D555AB" w14:paraId="6B42AADE" w14:textId="77777777" w:rsidTr="00B718D7">
        <w:trPr>
          <w:trHeight w:val="240"/>
          <w:jc w:val="center"/>
        </w:trPr>
        <w:tc>
          <w:tcPr>
            <w:tcW w:w="4876" w:type="dxa"/>
            <w:tcBorders>
              <w:top w:val="nil"/>
              <w:left w:val="nil"/>
              <w:bottom w:val="nil"/>
              <w:right w:val="nil"/>
            </w:tcBorders>
          </w:tcPr>
          <w:p w14:paraId="686F06A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65E507E" w14:textId="77777777" w:rsidR="00BB4F83" w:rsidRPr="00D555AB" w:rsidRDefault="00BB4F83" w:rsidP="00B718D7">
            <w:pPr>
              <w:pStyle w:val="AmColumnHeading"/>
            </w:pPr>
            <w:r w:rsidRPr="00D555AB">
              <w:t>Grozījums</w:t>
            </w:r>
          </w:p>
        </w:tc>
      </w:tr>
      <w:tr w:rsidR="00BB4F83" w:rsidRPr="00D555AB" w14:paraId="2AB2D501" w14:textId="77777777" w:rsidTr="00B718D7">
        <w:trPr>
          <w:jc w:val="center"/>
        </w:trPr>
        <w:tc>
          <w:tcPr>
            <w:tcW w:w="4876" w:type="dxa"/>
            <w:tcBorders>
              <w:top w:val="nil"/>
              <w:left w:val="nil"/>
              <w:bottom w:val="nil"/>
              <w:right w:val="nil"/>
            </w:tcBorders>
          </w:tcPr>
          <w:p w14:paraId="77A1F038" w14:textId="77777777" w:rsidR="00BB4F83" w:rsidRPr="00D555AB" w:rsidRDefault="00BB4F83" w:rsidP="00B718D7">
            <w:pPr>
              <w:pStyle w:val="Normal6a"/>
            </w:pPr>
            <w:r w:rsidRPr="00D555AB">
              <w:t>D.</w:t>
            </w:r>
            <w:r w:rsidRPr="00D555AB">
              <w:tab/>
              <w:t>tā kā Āfrikas valstis nav viendabīgas; tā kā Āfrikas kontinents ir īpaši neaizsargāts pret ārējiem satricinājumiem, ņemot vērā tā lielo atkarību no ārējiem finanšu resursiem un ieņēmumiem, piemēram, ārvalstu naudas pārvedumiem, ārvalstu tiešajiem ieguldījumiem, tūrisma un ārējā atbalsta, un gatavu izstrādājumu importa;</w:t>
            </w:r>
          </w:p>
        </w:tc>
        <w:tc>
          <w:tcPr>
            <w:tcW w:w="4876" w:type="dxa"/>
            <w:tcBorders>
              <w:top w:val="nil"/>
              <w:left w:val="nil"/>
              <w:bottom w:val="nil"/>
              <w:right w:val="nil"/>
            </w:tcBorders>
          </w:tcPr>
          <w:p w14:paraId="1A899200" w14:textId="77777777" w:rsidR="00BB4F83" w:rsidRPr="00D555AB" w:rsidRDefault="00BB4F83" w:rsidP="00B718D7">
            <w:pPr>
              <w:pStyle w:val="Normal6a"/>
            </w:pPr>
            <w:r w:rsidRPr="00D555AB">
              <w:t>D.</w:t>
            </w:r>
            <w:r w:rsidRPr="00D555AB">
              <w:tab/>
              <w:t xml:space="preserve">tā kā Āfrikas valstis nav viendabīgas; tā kā Āfrikas kontinents ir īpaši neaizsargāts pret ārējiem satricinājumiem, ņemot vērā tā lielo atkarību no ārējiem finanšu resursiem un ieņēmumiem, piemēram, ārvalstu naudas pārvedumiem, ārvalstu tiešajiem ieguldījumiem, tūrisma un ārējā atbalsta, un gatavu izstrādājumu importa; </w:t>
            </w:r>
            <w:r w:rsidRPr="00D555AB">
              <w:rPr>
                <w:b/>
                <w:i/>
              </w:rPr>
              <w:t>tā kā ekonomiskā neaizsargātība Āfrikas kontinentā ir koloniālisma un resursu izmantošanas sekas un šādas neaizsargātības mazināšanai ir jānovērš koloniālās valdīšanas izraisītā nevienlīdzība;</w:t>
            </w:r>
          </w:p>
        </w:tc>
      </w:tr>
    </w:tbl>
    <w:p w14:paraId="29A25A63"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4724555" w14:textId="77777777" w:rsidR="00BB4F83" w:rsidRPr="00D555AB" w:rsidRDefault="00BB4F83" w:rsidP="00BB4F83">
      <w:r w:rsidRPr="00D555AB">
        <w:rPr>
          <w:rStyle w:val="HideTWBExt"/>
        </w:rPr>
        <w:t>&lt;/Amend&gt;</w:t>
      </w:r>
    </w:p>
    <w:p w14:paraId="59B18F4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BD2FA34"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37D55B15" w14:textId="77777777" w:rsidR="00BB4F83" w:rsidRPr="00D555AB" w:rsidRDefault="00BB4F83" w:rsidP="00BB4F83">
      <w:pPr>
        <w:pStyle w:val="NormalBold"/>
      </w:pPr>
      <w:r w:rsidRPr="00D555AB">
        <w:rPr>
          <w:rStyle w:val="HideTWBExt"/>
          <w:b w:val="0"/>
        </w:rPr>
        <w:t>&lt;/RepeatBlock-By&gt;</w:t>
      </w:r>
    </w:p>
    <w:p w14:paraId="0F14055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E1D330C" w14:textId="77777777" w:rsidR="00BB4F83" w:rsidRPr="00D555AB" w:rsidRDefault="00BB4F83" w:rsidP="00BB4F83">
      <w:pPr>
        <w:pStyle w:val="NormalBold"/>
      </w:pPr>
      <w:r w:rsidRPr="00D555AB">
        <w:rPr>
          <w:rStyle w:val="HideTWBExt"/>
          <w:b w:val="0"/>
        </w:rPr>
        <w:t>&lt;Article&gt;</w:t>
      </w:r>
      <w:r w:rsidRPr="00D555AB">
        <w:t>D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7690B35" w14:textId="77777777" w:rsidTr="00B718D7">
        <w:trPr>
          <w:trHeight w:hRule="exact" w:val="240"/>
          <w:jc w:val="center"/>
        </w:trPr>
        <w:tc>
          <w:tcPr>
            <w:tcW w:w="9752" w:type="dxa"/>
            <w:gridSpan w:val="2"/>
            <w:tcBorders>
              <w:top w:val="nil"/>
              <w:left w:val="nil"/>
              <w:bottom w:val="nil"/>
              <w:right w:val="nil"/>
            </w:tcBorders>
          </w:tcPr>
          <w:p w14:paraId="113C0A6F" w14:textId="77777777" w:rsidR="00BB4F83" w:rsidRPr="00D555AB" w:rsidRDefault="00BB4F83" w:rsidP="00B718D7"/>
        </w:tc>
      </w:tr>
      <w:tr w:rsidR="00BB4F83" w:rsidRPr="00D555AB" w14:paraId="6CFE5F1E" w14:textId="77777777" w:rsidTr="00B718D7">
        <w:trPr>
          <w:trHeight w:val="240"/>
          <w:jc w:val="center"/>
        </w:trPr>
        <w:tc>
          <w:tcPr>
            <w:tcW w:w="4876" w:type="dxa"/>
            <w:tcBorders>
              <w:top w:val="nil"/>
              <w:left w:val="nil"/>
              <w:bottom w:val="nil"/>
              <w:right w:val="nil"/>
            </w:tcBorders>
          </w:tcPr>
          <w:p w14:paraId="23DFC3A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A619783" w14:textId="77777777" w:rsidR="00BB4F83" w:rsidRPr="00D555AB" w:rsidRDefault="00BB4F83" w:rsidP="00B718D7">
            <w:pPr>
              <w:pStyle w:val="AmColumnHeading"/>
            </w:pPr>
            <w:r w:rsidRPr="00D555AB">
              <w:t>Grozījums</w:t>
            </w:r>
          </w:p>
        </w:tc>
      </w:tr>
      <w:tr w:rsidR="00BB4F83" w:rsidRPr="00D555AB" w14:paraId="0DEEF317" w14:textId="77777777" w:rsidTr="00B718D7">
        <w:trPr>
          <w:jc w:val="center"/>
        </w:trPr>
        <w:tc>
          <w:tcPr>
            <w:tcW w:w="4876" w:type="dxa"/>
            <w:tcBorders>
              <w:top w:val="nil"/>
              <w:left w:val="nil"/>
              <w:bottom w:val="nil"/>
              <w:right w:val="nil"/>
            </w:tcBorders>
          </w:tcPr>
          <w:p w14:paraId="7593FCA1" w14:textId="77777777" w:rsidR="00BB4F83" w:rsidRPr="00D555AB" w:rsidRDefault="00BB4F83" w:rsidP="00B718D7">
            <w:pPr>
              <w:pStyle w:val="Normal6a"/>
            </w:pPr>
            <w:r w:rsidRPr="00D555AB">
              <w:t>D.</w:t>
            </w:r>
            <w:r w:rsidRPr="00D555AB">
              <w:tab/>
              <w:t>tā kā Āfrikas valstis nav viendabīgas; tā kā Āfrikas kontinents ir īpaši neaizsargāts pret ārējiem satricinājumiem, ņemot vērā tā lielo atkarību no ārējiem finanšu resursiem un ieņēmumiem, piemēram, ārvalstu naudas pārvedumiem, ārvalstu tiešajiem ieguldījumiem, tūrisma un ārējā atbalsta, un gatavu izstrādājumu importa;</w:t>
            </w:r>
          </w:p>
        </w:tc>
        <w:tc>
          <w:tcPr>
            <w:tcW w:w="4876" w:type="dxa"/>
            <w:tcBorders>
              <w:top w:val="nil"/>
              <w:left w:val="nil"/>
              <w:bottom w:val="nil"/>
              <w:right w:val="nil"/>
            </w:tcBorders>
          </w:tcPr>
          <w:p w14:paraId="494F9AB5" w14:textId="77777777" w:rsidR="00BB4F83" w:rsidRPr="00D555AB" w:rsidRDefault="00BB4F83" w:rsidP="00B718D7">
            <w:pPr>
              <w:pStyle w:val="Normal6a"/>
            </w:pPr>
            <w:r w:rsidRPr="00D555AB">
              <w:t>D.</w:t>
            </w:r>
            <w:r w:rsidRPr="00D555AB">
              <w:tab/>
              <w:t xml:space="preserve">tā kā Āfrikas valstis nav viendabīgas; tā kā Āfrikas kontinents ir īpaši neaizsargāts pret ārējiem satricinājumiem, ņemot vērā tā lielo atkarību no ārējiem finanšu resursiem un ieņēmumiem, piemēram, ārvalstu naudas pārvedumiem, ārvalstu tiešajiem ieguldījumiem, tūrisma un ārējā atbalsta, un gatavu izstrādājumu importa; </w:t>
            </w:r>
            <w:r w:rsidRPr="00D555AB">
              <w:rPr>
                <w:b/>
                <w:i/>
              </w:rPr>
              <w:t>tā kā enerģētikas pārkārtošana Āfrikai sniedz unikālu iespēju pārpozicionēt sevi globālajās piegādes ķēdēs, ja vien tās ekonomika netiek balstīta tikai uz izejvielu eksportu;</w:t>
            </w:r>
          </w:p>
        </w:tc>
      </w:tr>
    </w:tbl>
    <w:p w14:paraId="22F06AF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C441C48" w14:textId="77777777" w:rsidR="00BB4F83" w:rsidRPr="00D555AB" w:rsidRDefault="00BB4F83" w:rsidP="00BB4F83">
      <w:r w:rsidRPr="00D555AB">
        <w:rPr>
          <w:rStyle w:val="HideTWBExt"/>
        </w:rPr>
        <w:t>&lt;/Amend&gt;</w:t>
      </w:r>
    </w:p>
    <w:p w14:paraId="5AFBE24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C24C8A3"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7A31DEF1" w14:textId="77777777" w:rsidR="00BB4F83" w:rsidRPr="00D555AB" w:rsidRDefault="00BB4F83" w:rsidP="00BB4F83">
      <w:pPr>
        <w:pStyle w:val="NormalBold"/>
      </w:pPr>
      <w:r w:rsidRPr="00D555AB">
        <w:rPr>
          <w:rStyle w:val="HideTWBExt"/>
          <w:b w:val="0"/>
        </w:rPr>
        <w:t>&lt;/RepeatBlock-By&gt;</w:t>
      </w:r>
    </w:p>
    <w:p w14:paraId="6642B99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8D5A673" w14:textId="77777777" w:rsidR="00BB4F83" w:rsidRPr="00D555AB" w:rsidRDefault="00BB4F83" w:rsidP="00BB4F83">
      <w:pPr>
        <w:pStyle w:val="NormalBold"/>
      </w:pPr>
      <w:r w:rsidRPr="00D555AB">
        <w:rPr>
          <w:rStyle w:val="HideTWBExt"/>
          <w:b w:val="0"/>
        </w:rPr>
        <w:t>&lt;Article&gt;</w:t>
      </w:r>
      <w:r w:rsidRPr="00D555AB">
        <w:t>E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038A4B0" w14:textId="77777777" w:rsidTr="00B718D7">
        <w:trPr>
          <w:trHeight w:hRule="exact" w:val="240"/>
          <w:jc w:val="center"/>
        </w:trPr>
        <w:tc>
          <w:tcPr>
            <w:tcW w:w="9752" w:type="dxa"/>
            <w:gridSpan w:val="2"/>
            <w:tcBorders>
              <w:top w:val="nil"/>
              <w:left w:val="nil"/>
              <w:bottom w:val="nil"/>
              <w:right w:val="nil"/>
            </w:tcBorders>
          </w:tcPr>
          <w:p w14:paraId="275F5B27" w14:textId="77777777" w:rsidR="00BB4F83" w:rsidRPr="00D555AB" w:rsidRDefault="00BB4F83" w:rsidP="00B718D7"/>
        </w:tc>
      </w:tr>
      <w:tr w:rsidR="00BB4F83" w:rsidRPr="00D555AB" w14:paraId="4C0A23FE" w14:textId="77777777" w:rsidTr="00B718D7">
        <w:trPr>
          <w:trHeight w:val="240"/>
          <w:jc w:val="center"/>
        </w:trPr>
        <w:tc>
          <w:tcPr>
            <w:tcW w:w="4876" w:type="dxa"/>
            <w:tcBorders>
              <w:top w:val="nil"/>
              <w:left w:val="nil"/>
              <w:bottom w:val="nil"/>
              <w:right w:val="nil"/>
            </w:tcBorders>
          </w:tcPr>
          <w:p w14:paraId="6812AC4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F6836C6" w14:textId="77777777" w:rsidR="00BB4F83" w:rsidRPr="00D555AB" w:rsidRDefault="00BB4F83" w:rsidP="00B718D7">
            <w:pPr>
              <w:pStyle w:val="AmColumnHeading"/>
            </w:pPr>
            <w:r w:rsidRPr="00D555AB">
              <w:t>Grozījums</w:t>
            </w:r>
          </w:p>
        </w:tc>
      </w:tr>
      <w:tr w:rsidR="00BB4F83" w:rsidRPr="00D555AB" w14:paraId="7F95C70D" w14:textId="77777777" w:rsidTr="00B718D7">
        <w:trPr>
          <w:jc w:val="center"/>
        </w:trPr>
        <w:tc>
          <w:tcPr>
            <w:tcW w:w="4876" w:type="dxa"/>
            <w:tcBorders>
              <w:top w:val="nil"/>
              <w:left w:val="nil"/>
              <w:bottom w:val="nil"/>
              <w:right w:val="nil"/>
            </w:tcBorders>
          </w:tcPr>
          <w:p w14:paraId="3C13ADDA" w14:textId="77777777" w:rsidR="00BB4F83" w:rsidRPr="00D555AB" w:rsidRDefault="00BB4F83" w:rsidP="00B718D7">
            <w:pPr>
              <w:pStyle w:val="Normal6a"/>
            </w:pPr>
            <w:r w:rsidRPr="00D555AB">
              <w:t>E.</w:t>
            </w:r>
            <w:r w:rsidRPr="00D555AB">
              <w:tab/>
              <w:t>tā kā Āfrikas valstis zaudē 2–5 % no sava IKP ekstremālu klimatisko apstākļu dēļ un daudzas no tām novirza līdz 9 % no sava budžeta, lai uz tiem reaģētu;</w:t>
            </w:r>
          </w:p>
        </w:tc>
        <w:tc>
          <w:tcPr>
            <w:tcW w:w="4876" w:type="dxa"/>
            <w:tcBorders>
              <w:top w:val="nil"/>
              <w:left w:val="nil"/>
              <w:bottom w:val="nil"/>
              <w:right w:val="nil"/>
            </w:tcBorders>
          </w:tcPr>
          <w:p w14:paraId="5A015138" w14:textId="77777777" w:rsidR="00BB4F83" w:rsidRPr="00D555AB" w:rsidRDefault="00BB4F83" w:rsidP="00B718D7">
            <w:pPr>
              <w:pStyle w:val="Normal6a"/>
            </w:pPr>
            <w:r w:rsidRPr="00D555AB">
              <w:t>E.</w:t>
            </w:r>
            <w:r w:rsidRPr="00D555AB">
              <w:tab/>
              <w:t xml:space="preserve">tā kā Āfrikas valstis zaudē 2–5 % no sava IKP ekstremālu klimatisko apstākļu dēļ un daudzas no tām novirza līdz 9 % no sava budžeta, lai uz tiem reaģētu; </w:t>
            </w:r>
            <w:r w:rsidRPr="00D555AB">
              <w:rPr>
                <w:b/>
                <w:i/>
              </w:rPr>
              <w:t>tā kā Āfrikas valstis saskaras ar dažām no visekstrēmākajām klimata krīzes sekām, kaut arī vēsturiski nav par tām atbildīgas;</w:t>
            </w:r>
          </w:p>
        </w:tc>
      </w:tr>
    </w:tbl>
    <w:p w14:paraId="30024BA3"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31C8740" w14:textId="77777777" w:rsidR="00BB4F83" w:rsidRPr="00D555AB" w:rsidRDefault="00BB4F83" w:rsidP="00BB4F83">
      <w:r w:rsidRPr="00D555AB">
        <w:rPr>
          <w:rStyle w:val="HideTWBExt"/>
        </w:rPr>
        <w:t>&lt;/Amend&gt;</w:t>
      </w:r>
    </w:p>
    <w:p w14:paraId="2CA0490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C1E3BA8"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4EE352A7" w14:textId="77777777" w:rsidR="00BB4F83" w:rsidRPr="00D555AB" w:rsidRDefault="00BB4F83" w:rsidP="00BB4F83">
      <w:pPr>
        <w:pStyle w:val="NormalBold"/>
      </w:pPr>
      <w:r w:rsidRPr="00D555AB">
        <w:rPr>
          <w:rStyle w:val="HideTWBExt"/>
          <w:b w:val="0"/>
        </w:rPr>
        <w:t>&lt;/RepeatBlock-By&gt;</w:t>
      </w:r>
    </w:p>
    <w:p w14:paraId="01E6BA7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B8C535B" w14:textId="77777777" w:rsidR="00BB4F83" w:rsidRPr="00D555AB" w:rsidRDefault="00BB4F83" w:rsidP="00BB4F83">
      <w:pPr>
        <w:pStyle w:val="NormalBold"/>
      </w:pPr>
      <w:r w:rsidRPr="00D555AB">
        <w:rPr>
          <w:rStyle w:val="HideTWBExt"/>
          <w:b w:val="0"/>
        </w:rPr>
        <w:t>&lt;Article&gt;</w:t>
      </w:r>
      <w:proofErr w:type="spellStart"/>
      <w:r w:rsidRPr="00D555AB">
        <w:t>Ea</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488F252" w14:textId="77777777" w:rsidTr="00B718D7">
        <w:trPr>
          <w:trHeight w:hRule="exact" w:val="240"/>
          <w:jc w:val="center"/>
        </w:trPr>
        <w:tc>
          <w:tcPr>
            <w:tcW w:w="9752" w:type="dxa"/>
            <w:gridSpan w:val="2"/>
            <w:tcBorders>
              <w:top w:val="nil"/>
              <w:left w:val="nil"/>
              <w:bottom w:val="nil"/>
              <w:right w:val="nil"/>
            </w:tcBorders>
          </w:tcPr>
          <w:p w14:paraId="216681A9" w14:textId="77777777" w:rsidR="00BB4F83" w:rsidRPr="00D555AB" w:rsidRDefault="00BB4F83" w:rsidP="00B718D7"/>
        </w:tc>
      </w:tr>
      <w:tr w:rsidR="00BB4F83" w:rsidRPr="00D555AB" w14:paraId="0D96113D" w14:textId="77777777" w:rsidTr="00B718D7">
        <w:trPr>
          <w:trHeight w:val="240"/>
          <w:jc w:val="center"/>
        </w:trPr>
        <w:tc>
          <w:tcPr>
            <w:tcW w:w="4876" w:type="dxa"/>
            <w:tcBorders>
              <w:top w:val="nil"/>
              <w:left w:val="nil"/>
              <w:bottom w:val="nil"/>
              <w:right w:val="nil"/>
            </w:tcBorders>
          </w:tcPr>
          <w:p w14:paraId="44C51EC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9397DA5" w14:textId="77777777" w:rsidR="00BB4F83" w:rsidRPr="00D555AB" w:rsidRDefault="00BB4F83" w:rsidP="00B718D7">
            <w:pPr>
              <w:pStyle w:val="AmColumnHeading"/>
            </w:pPr>
            <w:r w:rsidRPr="00D555AB">
              <w:t>Grozījums</w:t>
            </w:r>
          </w:p>
        </w:tc>
      </w:tr>
      <w:tr w:rsidR="00BB4F83" w:rsidRPr="00D555AB" w14:paraId="04D0F2DE" w14:textId="77777777" w:rsidTr="00B718D7">
        <w:trPr>
          <w:jc w:val="center"/>
        </w:trPr>
        <w:tc>
          <w:tcPr>
            <w:tcW w:w="4876" w:type="dxa"/>
            <w:tcBorders>
              <w:top w:val="nil"/>
              <w:left w:val="nil"/>
              <w:bottom w:val="nil"/>
              <w:right w:val="nil"/>
            </w:tcBorders>
          </w:tcPr>
          <w:p w14:paraId="51201305" w14:textId="77777777" w:rsidR="00BB4F83" w:rsidRPr="00D555AB" w:rsidRDefault="00BB4F83" w:rsidP="00B718D7">
            <w:pPr>
              <w:pStyle w:val="Normal6a"/>
            </w:pPr>
          </w:p>
        </w:tc>
        <w:tc>
          <w:tcPr>
            <w:tcW w:w="4876" w:type="dxa"/>
            <w:tcBorders>
              <w:top w:val="nil"/>
              <w:left w:val="nil"/>
              <w:bottom w:val="nil"/>
              <w:right w:val="nil"/>
            </w:tcBorders>
          </w:tcPr>
          <w:p w14:paraId="56869A0E" w14:textId="77777777" w:rsidR="00BB4F83" w:rsidRPr="00D555AB" w:rsidRDefault="00BB4F83" w:rsidP="00B718D7">
            <w:pPr>
              <w:pStyle w:val="Normal6a"/>
            </w:pPr>
            <w:proofErr w:type="spellStart"/>
            <w:r w:rsidRPr="00D555AB">
              <w:rPr>
                <w:b/>
                <w:i/>
              </w:rPr>
              <w:t>Ea</w:t>
            </w:r>
            <w:proofErr w:type="spellEnd"/>
            <w:r w:rsidRPr="00D555AB">
              <w:rPr>
                <w:b/>
                <w:i/>
              </w:rPr>
              <w:t>.</w:t>
            </w:r>
            <w:r w:rsidRPr="00D555AB">
              <w:tab/>
            </w:r>
            <w:r w:rsidRPr="00D555AB">
              <w:rPr>
                <w:b/>
                <w:i/>
              </w:rPr>
              <w:t>tā kā ES ir jāīsteno pragmatiska un plaša Eiropas stratēģija Āfrikai, pamatojoties uz vienlīdzību, kopīgām interesēm un pragmatismu;  tā kā šāda sadarbība ir būtiski svarīga, lai mazinātu stratēģisko atkarību no kritiski svarīgām izejvielām un enerģijas un lai risinātu neatbilstīgas migrācijas problēmu, kā arī sekmētu zināšanu nodošanu nolūkā veicināt augsti produktīvu lauksaimniecību;</w:t>
            </w:r>
          </w:p>
        </w:tc>
      </w:tr>
    </w:tbl>
    <w:p w14:paraId="5F01D1B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3D7339E" w14:textId="77777777" w:rsidR="00BB4F83" w:rsidRPr="00D555AB" w:rsidRDefault="00BB4F83" w:rsidP="00BB4F83">
      <w:r w:rsidRPr="00D555AB">
        <w:rPr>
          <w:rStyle w:val="HideTWBExt"/>
        </w:rPr>
        <w:t>&lt;/Amend&gt;</w:t>
      </w:r>
    </w:p>
    <w:p w14:paraId="166337E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7638289"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3F93ACC4" w14:textId="77777777" w:rsidR="00BB4F83" w:rsidRPr="00D555AB" w:rsidRDefault="00BB4F83" w:rsidP="00BB4F83">
      <w:pPr>
        <w:pStyle w:val="NormalBold"/>
      </w:pPr>
      <w:r w:rsidRPr="00D555AB">
        <w:rPr>
          <w:rStyle w:val="HideTWBExt"/>
          <w:b w:val="0"/>
        </w:rPr>
        <w:t>&lt;/RepeatBlock-By&gt;</w:t>
      </w:r>
    </w:p>
    <w:p w14:paraId="1F57C3B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4FC9F53" w14:textId="77777777" w:rsidR="00BB4F83" w:rsidRPr="00D555AB" w:rsidRDefault="00BB4F83" w:rsidP="00BB4F83">
      <w:pPr>
        <w:pStyle w:val="NormalBold"/>
      </w:pPr>
      <w:r w:rsidRPr="00D555AB">
        <w:rPr>
          <w:rStyle w:val="HideTWBExt"/>
          <w:b w:val="0"/>
        </w:rPr>
        <w:t>&lt;Article&gt;</w:t>
      </w:r>
      <w:proofErr w:type="spellStart"/>
      <w:r w:rsidRPr="00D555AB">
        <w:t>Ea</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AD2C48F" w14:textId="77777777" w:rsidTr="00B718D7">
        <w:trPr>
          <w:trHeight w:hRule="exact" w:val="240"/>
          <w:jc w:val="center"/>
        </w:trPr>
        <w:tc>
          <w:tcPr>
            <w:tcW w:w="9752" w:type="dxa"/>
            <w:gridSpan w:val="2"/>
            <w:tcBorders>
              <w:top w:val="nil"/>
              <w:left w:val="nil"/>
              <w:bottom w:val="nil"/>
              <w:right w:val="nil"/>
            </w:tcBorders>
          </w:tcPr>
          <w:p w14:paraId="6A78E414" w14:textId="77777777" w:rsidR="00BB4F83" w:rsidRPr="00D555AB" w:rsidRDefault="00BB4F83" w:rsidP="00B718D7"/>
        </w:tc>
      </w:tr>
      <w:tr w:rsidR="00BB4F83" w:rsidRPr="00D555AB" w14:paraId="0D16C499" w14:textId="77777777" w:rsidTr="00B718D7">
        <w:trPr>
          <w:trHeight w:val="240"/>
          <w:jc w:val="center"/>
        </w:trPr>
        <w:tc>
          <w:tcPr>
            <w:tcW w:w="4876" w:type="dxa"/>
            <w:tcBorders>
              <w:top w:val="nil"/>
              <w:left w:val="nil"/>
              <w:bottom w:val="nil"/>
              <w:right w:val="nil"/>
            </w:tcBorders>
          </w:tcPr>
          <w:p w14:paraId="42CB6E0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147DDDB" w14:textId="77777777" w:rsidR="00BB4F83" w:rsidRPr="00D555AB" w:rsidRDefault="00BB4F83" w:rsidP="00B718D7">
            <w:pPr>
              <w:pStyle w:val="AmColumnHeading"/>
            </w:pPr>
            <w:r w:rsidRPr="00D555AB">
              <w:t>Grozījums</w:t>
            </w:r>
          </w:p>
        </w:tc>
      </w:tr>
      <w:tr w:rsidR="00BB4F83" w:rsidRPr="00D555AB" w14:paraId="0671D03B" w14:textId="77777777" w:rsidTr="00B718D7">
        <w:trPr>
          <w:jc w:val="center"/>
        </w:trPr>
        <w:tc>
          <w:tcPr>
            <w:tcW w:w="4876" w:type="dxa"/>
            <w:tcBorders>
              <w:top w:val="nil"/>
              <w:left w:val="nil"/>
              <w:bottom w:val="nil"/>
              <w:right w:val="nil"/>
            </w:tcBorders>
          </w:tcPr>
          <w:p w14:paraId="3D80D13D" w14:textId="77777777" w:rsidR="00BB4F83" w:rsidRPr="00D555AB" w:rsidRDefault="00BB4F83" w:rsidP="00B718D7">
            <w:pPr>
              <w:pStyle w:val="Normal6a"/>
            </w:pPr>
          </w:p>
        </w:tc>
        <w:tc>
          <w:tcPr>
            <w:tcW w:w="4876" w:type="dxa"/>
            <w:tcBorders>
              <w:top w:val="nil"/>
              <w:left w:val="nil"/>
              <w:bottom w:val="nil"/>
              <w:right w:val="nil"/>
            </w:tcBorders>
          </w:tcPr>
          <w:p w14:paraId="11E7D8B8" w14:textId="77777777" w:rsidR="00BB4F83" w:rsidRPr="00D555AB" w:rsidRDefault="00BB4F83" w:rsidP="00B718D7">
            <w:pPr>
              <w:pStyle w:val="Normal6a"/>
            </w:pPr>
            <w:proofErr w:type="spellStart"/>
            <w:r w:rsidRPr="00D555AB">
              <w:rPr>
                <w:b/>
                <w:i/>
              </w:rPr>
              <w:t>Ea</w:t>
            </w:r>
            <w:proofErr w:type="spellEnd"/>
            <w:r w:rsidRPr="00D555AB">
              <w:rPr>
                <w:b/>
                <w:i/>
              </w:rPr>
              <w:t>.</w:t>
            </w:r>
            <w:r w:rsidRPr="00D555AB">
              <w:tab/>
            </w:r>
            <w:r w:rsidRPr="00D555AB">
              <w:rPr>
                <w:b/>
                <w:i/>
              </w:rPr>
              <w:t>tā kā saskaņā ar ANO Narkotiku un noziedzības novēršanas biroja datiem korupcija ierobežo Āfrikas izaugsmes un attīstības iespējas, tai katru gadu izmaksājot aptuveni 25 % no IKP;</w:t>
            </w:r>
          </w:p>
        </w:tc>
      </w:tr>
    </w:tbl>
    <w:p w14:paraId="574E228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B90611F" w14:textId="77777777" w:rsidR="00BB4F83" w:rsidRPr="00D555AB" w:rsidRDefault="00BB4F83" w:rsidP="00BB4F83">
      <w:r w:rsidRPr="00D555AB">
        <w:rPr>
          <w:rStyle w:val="HideTWBExt"/>
        </w:rPr>
        <w:t>&lt;/Amend&gt;</w:t>
      </w:r>
    </w:p>
    <w:p w14:paraId="60058A4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F978C1B"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03E6C360" w14:textId="77777777" w:rsidR="00BB4F83" w:rsidRPr="00D555AB" w:rsidRDefault="00BB4F83" w:rsidP="00BB4F83">
      <w:pPr>
        <w:pStyle w:val="NormalBold"/>
      </w:pPr>
      <w:r w:rsidRPr="00D555AB">
        <w:rPr>
          <w:rStyle w:val="HideTWBExt"/>
          <w:b w:val="0"/>
        </w:rPr>
        <w:t>&lt;/RepeatBlock-By&gt;</w:t>
      </w:r>
    </w:p>
    <w:p w14:paraId="46E1EC0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427A9B1" w14:textId="77777777" w:rsidR="00BB4F83" w:rsidRPr="00D555AB" w:rsidRDefault="00BB4F83" w:rsidP="00BB4F83">
      <w:pPr>
        <w:pStyle w:val="NormalBold"/>
      </w:pPr>
      <w:r w:rsidRPr="00D555AB">
        <w:rPr>
          <w:rStyle w:val="HideTWBExt"/>
          <w:b w:val="0"/>
        </w:rPr>
        <w:t>&lt;Article&gt;</w:t>
      </w:r>
      <w:r w:rsidRPr="00D555AB">
        <w:t>F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7D58AB5" w14:textId="77777777" w:rsidTr="00B718D7">
        <w:trPr>
          <w:trHeight w:hRule="exact" w:val="240"/>
          <w:jc w:val="center"/>
        </w:trPr>
        <w:tc>
          <w:tcPr>
            <w:tcW w:w="9752" w:type="dxa"/>
            <w:gridSpan w:val="2"/>
            <w:tcBorders>
              <w:top w:val="nil"/>
              <w:left w:val="nil"/>
              <w:bottom w:val="nil"/>
              <w:right w:val="nil"/>
            </w:tcBorders>
          </w:tcPr>
          <w:p w14:paraId="60A5E881" w14:textId="77777777" w:rsidR="00BB4F83" w:rsidRPr="00D555AB" w:rsidRDefault="00BB4F83" w:rsidP="00B718D7"/>
        </w:tc>
      </w:tr>
      <w:tr w:rsidR="00BB4F83" w:rsidRPr="00D555AB" w14:paraId="0908D342" w14:textId="77777777" w:rsidTr="00B718D7">
        <w:trPr>
          <w:trHeight w:val="240"/>
          <w:jc w:val="center"/>
        </w:trPr>
        <w:tc>
          <w:tcPr>
            <w:tcW w:w="4876" w:type="dxa"/>
            <w:tcBorders>
              <w:top w:val="nil"/>
              <w:left w:val="nil"/>
              <w:bottom w:val="nil"/>
              <w:right w:val="nil"/>
            </w:tcBorders>
          </w:tcPr>
          <w:p w14:paraId="3637268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CCE1501" w14:textId="77777777" w:rsidR="00BB4F83" w:rsidRPr="00D555AB" w:rsidRDefault="00BB4F83" w:rsidP="00B718D7">
            <w:pPr>
              <w:pStyle w:val="AmColumnHeading"/>
            </w:pPr>
            <w:r w:rsidRPr="00D555AB">
              <w:t>Grozījums</w:t>
            </w:r>
          </w:p>
        </w:tc>
      </w:tr>
      <w:tr w:rsidR="00BB4F83" w:rsidRPr="00D555AB" w14:paraId="188CB2F5" w14:textId="77777777" w:rsidTr="00B718D7">
        <w:trPr>
          <w:jc w:val="center"/>
        </w:trPr>
        <w:tc>
          <w:tcPr>
            <w:tcW w:w="4876" w:type="dxa"/>
            <w:tcBorders>
              <w:top w:val="nil"/>
              <w:left w:val="nil"/>
              <w:bottom w:val="nil"/>
              <w:right w:val="nil"/>
            </w:tcBorders>
          </w:tcPr>
          <w:p w14:paraId="329D4340" w14:textId="77777777" w:rsidR="00BB4F83" w:rsidRPr="00D555AB" w:rsidRDefault="00BB4F83" w:rsidP="00B718D7">
            <w:pPr>
              <w:pStyle w:val="Normal6a"/>
            </w:pPr>
            <w:r w:rsidRPr="00D555AB">
              <w:t>F.</w:t>
            </w:r>
            <w:r w:rsidRPr="00D555AB">
              <w:tab/>
              <w:t xml:space="preserve">tā kā ES un Āfrikas tirdzniecības un ieguldījumu attiecības ietver dažādus EPN, ilgtspējīgu investīciju veicināšanas nolīgumus, tīras tirdzniecības un investīciju partnerības un citus iesaistes veidus; tā kā daudzas </w:t>
            </w:r>
            <w:proofErr w:type="spellStart"/>
            <w:r w:rsidRPr="00D555AB">
              <w:t>Subsahāras</w:t>
            </w:r>
            <w:proofErr w:type="spellEnd"/>
            <w:r w:rsidRPr="00D555AB">
              <w:t xml:space="preserve"> Āfrikas valstis ir noslēgušas arī divpusējus ieguldījumu līgumus ar dažādām ES dalībvalstīm;</w:t>
            </w:r>
          </w:p>
        </w:tc>
        <w:tc>
          <w:tcPr>
            <w:tcW w:w="4876" w:type="dxa"/>
            <w:tcBorders>
              <w:top w:val="nil"/>
              <w:left w:val="nil"/>
              <w:bottom w:val="nil"/>
              <w:right w:val="nil"/>
            </w:tcBorders>
          </w:tcPr>
          <w:p w14:paraId="5629B189" w14:textId="77777777" w:rsidR="00BB4F83" w:rsidRPr="00D555AB" w:rsidRDefault="00BB4F83" w:rsidP="00B718D7">
            <w:pPr>
              <w:pStyle w:val="Normal6a"/>
            </w:pPr>
            <w:r w:rsidRPr="00D555AB">
              <w:t>F.</w:t>
            </w:r>
            <w:r w:rsidRPr="00D555AB">
              <w:tab/>
              <w:t xml:space="preserve">tā kā ES un Āfrikas tirdzniecības un ieguldījumu attiecības ietver dažādus EPN, ilgtspējīgu investīciju veicināšanas nolīgumus, tīras tirdzniecības un investīciju partnerības un citus iesaistes veidus; tā kā daudzas </w:t>
            </w:r>
            <w:proofErr w:type="spellStart"/>
            <w:r w:rsidRPr="00D555AB">
              <w:t>Subsahāras</w:t>
            </w:r>
            <w:proofErr w:type="spellEnd"/>
            <w:r w:rsidRPr="00D555AB">
              <w:t xml:space="preserve"> Āfrikas valstis ir noslēgušas arī divpusējus ieguldījumu līgumus ar dažādām ES dalībvalstīm; </w:t>
            </w:r>
            <w:r w:rsidRPr="00D555AB">
              <w:rPr>
                <w:b/>
                <w:i/>
              </w:rPr>
              <w:t>tā kā Āfrika Eiropas Savienībai ir stratēģisks izejvielu, degvielas (nafta un gāze) un pārtikas (kakao, kafija, eļļas augu sēklas) piegādātājs; tā kā ģeogrāfiskā tuvuma dēļ ES ir ieinteresēta veicināt Āfrikas kontinenta sociālekonomisko attīstību un ierosināt līdzsvarotas un vērienīgas partnerības;</w:t>
            </w:r>
          </w:p>
        </w:tc>
      </w:tr>
    </w:tbl>
    <w:p w14:paraId="68BA20D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78ACF04" w14:textId="77777777" w:rsidR="00BB4F83" w:rsidRPr="00D555AB" w:rsidRDefault="00BB4F83" w:rsidP="00BB4F83">
      <w:r w:rsidRPr="00D555AB">
        <w:rPr>
          <w:rStyle w:val="HideTWBExt"/>
        </w:rPr>
        <w:t>&lt;/Amend&gt;</w:t>
      </w:r>
    </w:p>
    <w:p w14:paraId="626C522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0980E16"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1461481F" w14:textId="77777777" w:rsidR="00BB4F83" w:rsidRPr="00D555AB" w:rsidRDefault="00BB4F83" w:rsidP="00BB4F83">
      <w:pPr>
        <w:pStyle w:val="NormalBold"/>
      </w:pPr>
      <w:r w:rsidRPr="00D555AB">
        <w:rPr>
          <w:rStyle w:val="HideTWBExt"/>
          <w:b w:val="0"/>
        </w:rPr>
        <w:t>&lt;/RepeatBlock-By&gt;</w:t>
      </w:r>
    </w:p>
    <w:p w14:paraId="731896E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1627E0E" w14:textId="77777777" w:rsidR="00BB4F83" w:rsidRPr="00D555AB" w:rsidRDefault="00BB4F83" w:rsidP="00BB4F83">
      <w:pPr>
        <w:pStyle w:val="NormalBold"/>
      </w:pPr>
      <w:r w:rsidRPr="00D555AB">
        <w:rPr>
          <w:rStyle w:val="HideTWBExt"/>
          <w:b w:val="0"/>
        </w:rPr>
        <w:t>&lt;Article&gt;</w:t>
      </w:r>
      <w:r w:rsidRPr="00D555AB">
        <w:t>F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244E30E" w14:textId="77777777" w:rsidTr="00B718D7">
        <w:trPr>
          <w:trHeight w:hRule="exact" w:val="240"/>
          <w:jc w:val="center"/>
        </w:trPr>
        <w:tc>
          <w:tcPr>
            <w:tcW w:w="9752" w:type="dxa"/>
            <w:gridSpan w:val="2"/>
            <w:tcBorders>
              <w:top w:val="nil"/>
              <w:left w:val="nil"/>
              <w:bottom w:val="nil"/>
              <w:right w:val="nil"/>
            </w:tcBorders>
          </w:tcPr>
          <w:p w14:paraId="0A8A9A0F" w14:textId="77777777" w:rsidR="00BB4F83" w:rsidRPr="00D555AB" w:rsidRDefault="00BB4F83" w:rsidP="00B718D7"/>
        </w:tc>
      </w:tr>
      <w:tr w:rsidR="00BB4F83" w:rsidRPr="00D555AB" w14:paraId="2D421E2A" w14:textId="77777777" w:rsidTr="00B718D7">
        <w:trPr>
          <w:trHeight w:val="240"/>
          <w:jc w:val="center"/>
        </w:trPr>
        <w:tc>
          <w:tcPr>
            <w:tcW w:w="4876" w:type="dxa"/>
            <w:tcBorders>
              <w:top w:val="nil"/>
              <w:left w:val="nil"/>
              <w:bottom w:val="nil"/>
              <w:right w:val="nil"/>
            </w:tcBorders>
          </w:tcPr>
          <w:p w14:paraId="27C74D0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3E1ECB2" w14:textId="77777777" w:rsidR="00BB4F83" w:rsidRPr="00D555AB" w:rsidRDefault="00BB4F83" w:rsidP="00B718D7">
            <w:pPr>
              <w:pStyle w:val="AmColumnHeading"/>
            </w:pPr>
            <w:r w:rsidRPr="00D555AB">
              <w:t>Grozījums</w:t>
            </w:r>
          </w:p>
        </w:tc>
      </w:tr>
      <w:tr w:rsidR="00BB4F83" w:rsidRPr="00D555AB" w14:paraId="192C5DC8" w14:textId="77777777" w:rsidTr="00B718D7">
        <w:trPr>
          <w:jc w:val="center"/>
        </w:trPr>
        <w:tc>
          <w:tcPr>
            <w:tcW w:w="4876" w:type="dxa"/>
            <w:tcBorders>
              <w:top w:val="nil"/>
              <w:left w:val="nil"/>
              <w:bottom w:val="nil"/>
              <w:right w:val="nil"/>
            </w:tcBorders>
          </w:tcPr>
          <w:p w14:paraId="5C8BFF42" w14:textId="77777777" w:rsidR="00BB4F83" w:rsidRPr="00D555AB" w:rsidRDefault="00BB4F83" w:rsidP="00B718D7">
            <w:pPr>
              <w:pStyle w:val="Normal6a"/>
            </w:pPr>
            <w:r w:rsidRPr="00D555AB">
              <w:t>F.</w:t>
            </w:r>
            <w:r w:rsidRPr="00D555AB">
              <w:tab/>
              <w:t xml:space="preserve">tā kā ES un Āfrikas tirdzniecības un ieguldījumu attiecības ietver dažādus EPN, ilgtspējīgu investīciju veicināšanas nolīgumus, tīras tirdzniecības un investīciju partnerības un citus iesaistes veidus; tā kā daudzas </w:t>
            </w:r>
            <w:proofErr w:type="spellStart"/>
            <w:r w:rsidRPr="00D555AB">
              <w:t>Subsahāras</w:t>
            </w:r>
            <w:proofErr w:type="spellEnd"/>
            <w:r w:rsidRPr="00D555AB">
              <w:t xml:space="preserve"> Āfrikas valstis ir noslēgušas arī divpusējus ieguldījumu līgumus ar dažādām ES dalībvalstīm;</w:t>
            </w:r>
          </w:p>
        </w:tc>
        <w:tc>
          <w:tcPr>
            <w:tcW w:w="4876" w:type="dxa"/>
            <w:tcBorders>
              <w:top w:val="nil"/>
              <w:left w:val="nil"/>
              <w:bottom w:val="nil"/>
              <w:right w:val="nil"/>
            </w:tcBorders>
          </w:tcPr>
          <w:p w14:paraId="01CC6431" w14:textId="77777777" w:rsidR="00BB4F83" w:rsidRPr="00D555AB" w:rsidRDefault="00BB4F83" w:rsidP="00B718D7">
            <w:pPr>
              <w:pStyle w:val="Normal6a"/>
            </w:pPr>
            <w:r w:rsidRPr="00D555AB">
              <w:t>F.</w:t>
            </w:r>
            <w:r w:rsidRPr="00D555AB">
              <w:tab/>
              <w:t xml:space="preserve">tā kā ES un Āfrikas tirdzniecības un ieguldījumu attiecības ietver dažādus EPN, ilgtspējīgu investīciju veicināšanas nolīgumus, tīras tirdzniecības un investīciju partnerības un citus iesaistes veidus; tā kā daudzas </w:t>
            </w:r>
            <w:proofErr w:type="spellStart"/>
            <w:r w:rsidRPr="00D555AB">
              <w:t>Subsahāras</w:t>
            </w:r>
            <w:proofErr w:type="spellEnd"/>
            <w:r w:rsidRPr="00D555AB">
              <w:t xml:space="preserve"> Āfrikas valstis ir noslēgušas arī divpusējus ieguldījumu līgumus ar dažādām ES dalībvalstīm; </w:t>
            </w:r>
            <w:r w:rsidRPr="00D555AB">
              <w:rPr>
                <w:b/>
                <w:i/>
              </w:rPr>
              <w:t>tā kā jauniem tirdzniecības un ieguldījumu nolīgumiem ar atsevišķām Āfrikas valstīm ir jāgarantē vienlīdzīgi konkurences apstākļi un tādi paši ražošanas standarti, lai Eiropas lauksaimnieki un uzņēmumi neciestu no zemākiem standartiem partnervalstīs;</w:t>
            </w:r>
          </w:p>
        </w:tc>
      </w:tr>
    </w:tbl>
    <w:p w14:paraId="56167B0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77B97CF" w14:textId="77777777" w:rsidR="00BB4F83" w:rsidRPr="00D555AB" w:rsidRDefault="00BB4F83" w:rsidP="00BB4F83">
      <w:r w:rsidRPr="00D555AB">
        <w:rPr>
          <w:rStyle w:val="HideTWBExt"/>
        </w:rPr>
        <w:t>&lt;/Amend&gt;</w:t>
      </w:r>
    </w:p>
    <w:p w14:paraId="2B55B87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2918625"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73D3F62B" w14:textId="77777777" w:rsidR="00BB4F83" w:rsidRPr="00D555AB" w:rsidRDefault="00BB4F83" w:rsidP="00BB4F83">
      <w:pPr>
        <w:pStyle w:val="NormalBold"/>
      </w:pPr>
      <w:r w:rsidRPr="00D555AB">
        <w:rPr>
          <w:rStyle w:val="HideTWBExt"/>
          <w:b w:val="0"/>
        </w:rPr>
        <w:t>&lt;/RepeatBlock-By&gt;</w:t>
      </w:r>
    </w:p>
    <w:p w14:paraId="2597C51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A7025EB" w14:textId="77777777" w:rsidR="00BB4F83" w:rsidRPr="00D555AB" w:rsidRDefault="00BB4F83" w:rsidP="00BB4F83">
      <w:pPr>
        <w:pStyle w:val="NormalBold"/>
      </w:pPr>
      <w:r w:rsidRPr="00D555AB">
        <w:rPr>
          <w:rStyle w:val="HideTWBExt"/>
          <w:b w:val="0"/>
        </w:rPr>
        <w:t>&lt;Article&gt;</w:t>
      </w:r>
      <w:r w:rsidRPr="00D555AB">
        <w:t>Fa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9466291" w14:textId="77777777" w:rsidTr="00B718D7">
        <w:trPr>
          <w:trHeight w:hRule="exact" w:val="240"/>
          <w:jc w:val="center"/>
        </w:trPr>
        <w:tc>
          <w:tcPr>
            <w:tcW w:w="9752" w:type="dxa"/>
            <w:gridSpan w:val="2"/>
            <w:tcBorders>
              <w:top w:val="nil"/>
              <w:left w:val="nil"/>
              <w:bottom w:val="nil"/>
              <w:right w:val="nil"/>
            </w:tcBorders>
          </w:tcPr>
          <w:p w14:paraId="4B6B952B" w14:textId="77777777" w:rsidR="00BB4F83" w:rsidRPr="00D555AB" w:rsidRDefault="00BB4F83" w:rsidP="00B718D7"/>
        </w:tc>
      </w:tr>
      <w:tr w:rsidR="00BB4F83" w:rsidRPr="00D555AB" w14:paraId="7337EEE1" w14:textId="77777777" w:rsidTr="00B718D7">
        <w:trPr>
          <w:trHeight w:val="240"/>
          <w:jc w:val="center"/>
        </w:trPr>
        <w:tc>
          <w:tcPr>
            <w:tcW w:w="4876" w:type="dxa"/>
            <w:tcBorders>
              <w:top w:val="nil"/>
              <w:left w:val="nil"/>
              <w:bottom w:val="nil"/>
              <w:right w:val="nil"/>
            </w:tcBorders>
          </w:tcPr>
          <w:p w14:paraId="1C404D9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9EE3A1A" w14:textId="77777777" w:rsidR="00BB4F83" w:rsidRPr="00D555AB" w:rsidRDefault="00BB4F83" w:rsidP="00B718D7">
            <w:pPr>
              <w:pStyle w:val="AmColumnHeading"/>
            </w:pPr>
            <w:r w:rsidRPr="00D555AB">
              <w:t>Grozījums</w:t>
            </w:r>
          </w:p>
        </w:tc>
      </w:tr>
      <w:tr w:rsidR="00BB4F83" w:rsidRPr="00D555AB" w14:paraId="33B2F9FE" w14:textId="77777777" w:rsidTr="00B718D7">
        <w:trPr>
          <w:jc w:val="center"/>
        </w:trPr>
        <w:tc>
          <w:tcPr>
            <w:tcW w:w="4876" w:type="dxa"/>
            <w:tcBorders>
              <w:top w:val="nil"/>
              <w:left w:val="nil"/>
              <w:bottom w:val="nil"/>
              <w:right w:val="nil"/>
            </w:tcBorders>
          </w:tcPr>
          <w:p w14:paraId="43D41C1C" w14:textId="77777777" w:rsidR="00BB4F83" w:rsidRPr="00D555AB" w:rsidRDefault="00BB4F83" w:rsidP="00B718D7">
            <w:pPr>
              <w:pStyle w:val="Normal6a"/>
            </w:pPr>
          </w:p>
        </w:tc>
        <w:tc>
          <w:tcPr>
            <w:tcW w:w="4876" w:type="dxa"/>
            <w:tcBorders>
              <w:top w:val="nil"/>
              <w:left w:val="nil"/>
              <w:bottom w:val="nil"/>
              <w:right w:val="nil"/>
            </w:tcBorders>
          </w:tcPr>
          <w:p w14:paraId="3B472714" w14:textId="77777777" w:rsidR="00BB4F83" w:rsidRPr="00D555AB" w:rsidRDefault="00BB4F83" w:rsidP="00B718D7">
            <w:pPr>
              <w:pStyle w:val="Normal6a"/>
            </w:pPr>
            <w:r w:rsidRPr="00D555AB">
              <w:rPr>
                <w:b/>
                <w:i/>
              </w:rPr>
              <w:t>Fa.</w:t>
            </w:r>
            <w:r w:rsidRPr="00D555AB">
              <w:tab/>
            </w:r>
            <w:r w:rsidRPr="00D555AB">
              <w:rPr>
                <w:b/>
                <w:i/>
              </w:rPr>
              <w:t xml:space="preserve">tā kā globālā ģeopolitiskā un </w:t>
            </w:r>
            <w:proofErr w:type="spellStart"/>
            <w:r w:rsidRPr="00D555AB">
              <w:rPr>
                <w:b/>
                <w:i/>
              </w:rPr>
              <w:t>ģeoekonomiskā</w:t>
            </w:r>
            <w:proofErr w:type="spellEnd"/>
            <w:r w:rsidRPr="00D555AB">
              <w:rPr>
                <w:b/>
                <w:i/>
              </w:rPr>
              <w:t xml:space="preserve"> situācija liek Savienībai atkārtoti apstiprināt savu apņemšanos veidot savstarpēji izdevīgas partnerības ar partnervalstīm, konsolidējot demokrātiskās institūcijas un stiprinot reģionālo stabilitāti un drošību, līdz ar to pievēršoties migrācijas un cilvēku tirdzniecības pamatcēloņiem.</w:t>
            </w:r>
          </w:p>
        </w:tc>
      </w:tr>
    </w:tbl>
    <w:p w14:paraId="742D42F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76DDDD6" w14:textId="77777777" w:rsidR="00BB4F83" w:rsidRPr="00D555AB" w:rsidRDefault="00BB4F83" w:rsidP="00BB4F83">
      <w:r w:rsidRPr="00D555AB">
        <w:rPr>
          <w:rStyle w:val="HideTWBExt"/>
        </w:rPr>
        <w:t>&lt;/Amend&gt;</w:t>
      </w:r>
    </w:p>
    <w:p w14:paraId="3C69E34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540A37C"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5BCCA895" w14:textId="77777777" w:rsidR="00BB4F83" w:rsidRPr="00D555AB" w:rsidRDefault="00BB4F83" w:rsidP="00BB4F83">
      <w:pPr>
        <w:pStyle w:val="NormalBold"/>
      </w:pPr>
      <w:r w:rsidRPr="00D555AB">
        <w:rPr>
          <w:rStyle w:val="HideTWBExt"/>
          <w:b w:val="0"/>
        </w:rPr>
        <w:t>&lt;/RepeatBlock-By&gt;</w:t>
      </w:r>
    </w:p>
    <w:p w14:paraId="556C427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53F472B" w14:textId="77777777" w:rsidR="00BB4F83" w:rsidRPr="00D555AB" w:rsidRDefault="00BB4F83" w:rsidP="00BB4F83">
      <w:pPr>
        <w:pStyle w:val="NormalBold"/>
      </w:pPr>
      <w:r w:rsidRPr="00D555AB">
        <w:rPr>
          <w:rStyle w:val="HideTWBExt"/>
          <w:b w:val="0"/>
        </w:rPr>
        <w:t>&lt;Article&gt;</w:t>
      </w:r>
      <w:r w:rsidRPr="00D555AB">
        <w:t>Fa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DA45B4E" w14:textId="77777777" w:rsidTr="00B718D7">
        <w:trPr>
          <w:trHeight w:hRule="exact" w:val="240"/>
          <w:jc w:val="center"/>
        </w:trPr>
        <w:tc>
          <w:tcPr>
            <w:tcW w:w="9752" w:type="dxa"/>
            <w:gridSpan w:val="2"/>
            <w:tcBorders>
              <w:top w:val="nil"/>
              <w:left w:val="nil"/>
              <w:bottom w:val="nil"/>
              <w:right w:val="nil"/>
            </w:tcBorders>
          </w:tcPr>
          <w:p w14:paraId="579A1855" w14:textId="77777777" w:rsidR="00BB4F83" w:rsidRPr="00D555AB" w:rsidRDefault="00BB4F83" w:rsidP="00B718D7"/>
        </w:tc>
      </w:tr>
      <w:tr w:rsidR="00BB4F83" w:rsidRPr="00D555AB" w14:paraId="639F2742" w14:textId="77777777" w:rsidTr="00B718D7">
        <w:trPr>
          <w:trHeight w:val="240"/>
          <w:jc w:val="center"/>
        </w:trPr>
        <w:tc>
          <w:tcPr>
            <w:tcW w:w="4876" w:type="dxa"/>
            <w:tcBorders>
              <w:top w:val="nil"/>
              <w:left w:val="nil"/>
              <w:bottom w:val="nil"/>
              <w:right w:val="nil"/>
            </w:tcBorders>
          </w:tcPr>
          <w:p w14:paraId="354FA4C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B71B0F9" w14:textId="77777777" w:rsidR="00BB4F83" w:rsidRPr="00D555AB" w:rsidRDefault="00BB4F83" w:rsidP="00B718D7">
            <w:pPr>
              <w:pStyle w:val="AmColumnHeading"/>
            </w:pPr>
            <w:r w:rsidRPr="00D555AB">
              <w:t>Grozījums</w:t>
            </w:r>
          </w:p>
        </w:tc>
      </w:tr>
      <w:tr w:rsidR="00BB4F83" w:rsidRPr="00D555AB" w14:paraId="0C0A5251" w14:textId="77777777" w:rsidTr="00B718D7">
        <w:trPr>
          <w:jc w:val="center"/>
        </w:trPr>
        <w:tc>
          <w:tcPr>
            <w:tcW w:w="4876" w:type="dxa"/>
            <w:tcBorders>
              <w:top w:val="nil"/>
              <w:left w:val="nil"/>
              <w:bottom w:val="nil"/>
              <w:right w:val="nil"/>
            </w:tcBorders>
          </w:tcPr>
          <w:p w14:paraId="6BB1F0E8" w14:textId="77777777" w:rsidR="00BB4F83" w:rsidRPr="00D555AB" w:rsidRDefault="00BB4F83" w:rsidP="00B718D7">
            <w:pPr>
              <w:pStyle w:val="Normal6a"/>
            </w:pPr>
          </w:p>
        </w:tc>
        <w:tc>
          <w:tcPr>
            <w:tcW w:w="4876" w:type="dxa"/>
            <w:tcBorders>
              <w:top w:val="nil"/>
              <w:left w:val="nil"/>
              <w:bottom w:val="nil"/>
              <w:right w:val="nil"/>
            </w:tcBorders>
          </w:tcPr>
          <w:p w14:paraId="2473DDA2" w14:textId="77777777" w:rsidR="00BB4F83" w:rsidRPr="00D555AB" w:rsidRDefault="00BB4F83" w:rsidP="00B718D7">
            <w:pPr>
              <w:pStyle w:val="Normal6a"/>
            </w:pPr>
            <w:r w:rsidRPr="00D555AB">
              <w:rPr>
                <w:b/>
                <w:i/>
              </w:rPr>
              <w:t>Fa.</w:t>
            </w:r>
            <w:r w:rsidRPr="00D555AB">
              <w:tab/>
            </w:r>
            <w:r w:rsidRPr="00D555AB">
              <w:rPr>
                <w:b/>
                <w:i/>
              </w:rPr>
              <w:t>tā kā Āfrikas valstis joprojām ir ļoti pakļautas ieguldītāju un valsts strīdu izšķiršanas klauzulām; tā kā 97 % šādu klauzulu, kas kopš 1987. gada ir izmantotas pret Āfrikas valstīm, ir ierosinājuši ieguldītāji ārpus Āfrikas</w:t>
            </w:r>
            <w:r w:rsidRPr="00D555AB">
              <w:rPr>
                <w:b/>
                <w:i/>
                <w:vertAlign w:val="superscript"/>
              </w:rPr>
              <w:t>1a</w:t>
            </w:r>
            <w:r w:rsidRPr="00D555AB">
              <w:rPr>
                <w:b/>
                <w:i/>
              </w:rPr>
              <w:t xml:space="preserve"> tā kā ieguldītāju un valsts strīdu izšķiršanas klauzulas rada būtiskus šķēršļus sociālajai un ekonomiskajai attīstībai;</w:t>
            </w:r>
          </w:p>
        </w:tc>
      </w:tr>
      <w:tr w:rsidR="00BB4F83" w:rsidRPr="00D555AB" w14:paraId="18D4D4CD" w14:textId="77777777" w:rsidTr="00B718D7">
        <w:trPr>
          <w:jc w:val="center"/>
        </w:trPr>
        <w:tc>
          <w:tcPr>
            <w:tcW w:w="4876" w:type="dxa"/>
            <w:tcBorders>
              <w:top w:val="nil"/>
              <w:left w:val="nil"/>
              <w:bottom w:val="nil"/>
              <w:right w:val="nil"/>
            </w:tcBorders>
          </w:tcPr>
          <w:p w14:paraId="0304A554" w14:textId="77777777" w:rsidR="00BB4F83" w:rsidRPr="00D555AB" w:rsidRDefault="00BB4F83" w:rsidP="00B718D7"/>
        </w:tc>
        <w:tc>
          <w:tcPr>
            <w:tcW w:w="4876" w:type="dxa"/>
            <w:tcBorders>
              <w:top w:val="nil"/>
              <w:left w:val="nil"/>
              <w:bottom w:val="nil"/>
              <w:right w:val="nil"/>
            </w:tcBorders>
          </w:tcPr>
          <w:p w14:paraId="644727F5" w14:textId="77777777" w:rsidR="00BB4F83" w:rsidRPr="00D555AB" w:rsidRDefault="00BB4F83" w:rsidP="00B718D7">
            <w:pPr>
              <w:pStyle w:val="Normal6a"/>
            </w:pPr>
            <w:r w:rsidRPr="00D555AB">
              <w:rPr>
                <w:b/>
                <w:i/>
              </w:rPr>
              <w:t>_________________</w:t>
            </w:r>
          </w:p>
        </w:tc>
      </w:tr>
      <w:tr w:rsidR="00BB4F83" w:rsidRPr="00D555AB" w14:paraId="00D2F6C7" w14:textId="77777777" w:rsidTr="00B718D7">
        <w:trPr>
          <w:jc w:val="center"/>
        </w:trPr>
        <w:tc>
          <w:tcPr>
            <w:tcW w:w="4876" w:type="dxa"/>
            <w:tcBorders>
              <w:top w:val="nil"/>
              <w:left w:val="nil"/>
              <w:bottom w:val="nil"/>
              <w:right w:val="nil"/>
            </w:tcBorders>
          </w:tcPr>
          <w:p w14:paraId="37F46B14" w14:textId="77777777" w:rsidR="00BB4F83" w:rsidRPr="00D555AB" w:rsidRDefault="00BB4F83" w:rsidP="00B718D7"/>
        </w:tc>
        <w:tc>
          <w:tcPr>
            <w:tcW w:w="4876" w:type="dxa"/>
            <w:tcBorders>
              <w:top w:val="nil"/>
              <w:left w:val="nil"/>
              <w:bottom w:val="nil"/>
              <w:right w:val="nil"/>
            </w:tcBorders>
          </w:tcPr>
          <w:p w14:paraId="36BCB75B" w14:textId="77777777" w:rsidR="00BB4F83" w:rsidRPr="00D555AB" w:rsidRDefault="00BB4F83" w:rsidP="00B718D7">
            <w:pPr>
              <w:pStyle w:val="Normal6a"/>
            </w:pPr>
            <w:r w:rsidRPr="00D555AB">
              <w:rPr>
                <w:b/>
                <w:i/>
                <w:vertAlign w:val="superscript"/>
              </w:rPr>
              <w:t>1a</w:t>
            </w:r>
            <w:r w:rsidRPr="00D555AB">
              <w:t xml:space="preserve"> </w:t>
            </w:r>
            <w:r w:rsidRPr="00D555AB">
              <w:rPr>
                <w:b/>
                <w:i/>
              </w:rPr>
              <w:t>https://dailyjus.com/world/2025/04/enhancing-dispute-resolution-the-future-of-isds-in-the-afcfta-investment-protocol</w:t>
            </w:r>
          </w:p>
        </w:tc>
      </w:tr>
    </w:tbl>
    <w:p w14:paraId="3851E62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8F7CA1A" w14:textId="77777777" w:rsidR="00BB4F83" w:rsidRPr="00D555AB" w:rsidRDefault="00BB4F83" w:rsidP="00BB4F83">
      <w:r w:rsidRPr="00D555AB">
        <w:rPr>
          <w:rStyle w:val="HideTWBExt"/>
        </w:rPr>
        <w:t>&lt;/Amend&gt;</w:t>
      </w:r>
    </w:p>
    <w:p w14:paraId="5483BDB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D128AB8"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2B60A23E" w14:textId="77777777" w:rsidR="00BB4F83" w:rsidRPr="00D555AB" w:rsidRDefault="00BB4F83" w:rsidP="00BB4F83">
      <w:pPr>
        <w:pStyle w:val="NormalBold"/>
      </w:pPr>
      <w:r w:rsidRPr="00D555AB">
        <w:rPr>
          <w:rStyle w:val="HideTWBExt"/>
          <w:b w:val="0"/>
        </w:rPr>
        <w:t>&lt;/RepeatBlock-By&gt;</w:t>
      </w:r>
    </w:p>
    <w:p w14:paraId="353CDF7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B56BCBC" w14:textId="77777777" w:rsidR="00BB4F83" w:rsidRPr="00D555AB" w:rsidRDefault="00BB4F83" w:rsidP="00BB4F83">
      <w:pPr>
        <w:pStyle w:val="NormalBold"/>
      </w:pPr>
      <w:r w:rsidRPr="00D555AB">
        <w:rPr>
          <w:rStyle w:val="HideTWBExt"/>
          <w:b w:val="0"/>
        </w:rPr>
        <w:t>&lt;Article&gt;</w:t>
      </w:r>
      <w:proofErr w:type="spellStart"/>
      <w:r w:rsidRPr="00D555AB">
        <w:t>Fb</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AECC7F4" w14:textId="77777777" w:rsidTr="00B718D7">
        <w:trPr>
          <w:trHeight w:hRule="exact" w:val="240"/>
          <w:jc w:val="center"/>
        </w:trPr>
        <w:tc>
          <w:tcPr>
            <w:tcW w:w="9752" w:type="dxa"/>
            <w:gridSpan w:val="2"/>
            <w:tcBorders>
              <w:top w:val="nil"/>
              <w:left w:val="nil"/>
              <w:bottom w:val="nil"/>
              <w:right w:val="nil"/>
            </w:tcBorders>
          </w:tcPr>
          <w:p w14:paraId="499381F1" w14:textId="77777777" w:rsidR="00BB4F83" w:rsidRPr="00D555AB" w:rsidRDefault="00BB4F83" w:rsidP="00B718D7"/>
        </w:tc>
      </w:tr>
      <w:tr w:rsidR="00BB4F83" w:rsidRPr="00D555AB" w14:paraId="1DAB7FE5" w14:textId="77777777" w:rsidTr="00B718D7">
        <w:trPr>
          <w:trHeight w:val="240"/>
          <w:jc w:val="center"/>
        </w:trPr>
        <w:tc>
          <w:tcPr>
            <w:tcW w:w="4876" w:type="dxa"/>
            <w:tcBorders>
              <w:top w:val="nil"/>
              <w:left w:val="nil"/>
              <w:bottom w:val="nil"/>
              <w:right w:val="nil"/>
            </w:tcBorders>
          </w:tcPr>
          <w:p w14:paraId="28BFA77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B88798A" w14:textId="77777777" w:rsidR="00BB4F83" w:rsidRPr="00D555AB" w:rsidRDefault="00BB4F83" w:rsidP="00B718D7">
            <w:pPr>
              <w:pStyle w:val="AmColumnHeading"/>
            </w:pPr>
            <w:r w:rsidRPr="00D555AB">
              <w:t>Grozījums</w:t>
            </w:r>
          </w:p>
        </w:tc>
      </w:tr>
      <w:tr w:rsidR="00BB4F83" w:rsidRPr="00D555AB" w14:paraId="12046C60" w14:textId="77777777" w:rsidTr="00B718D7">
        <w:trPr>
          <w:jc w:val="center"/>
        </w:trPr>
        <w:tc>
          <w:tcPr>
            <w:tcW w:w="4876" w:type="dxa"/>
            <w:tcBorders>
              <w:top w:val="nil"/>
              <w:left w:val="nil"/>
              <w:bottom w:val="nil"/>
              <w:right w:val="nil"/>
            </w:tcBorders>
          </w:tcPr>
          <w:p w14:paraId="57564916" w14:textId="77777777" w:rsidR="00BB4F83" w:rsidRPr="00D555AB" w:rsidRDefault="00BB4F83" w:rsidP="00B718D7">
            <w:pPr>
              <w:pStyle w:val="Normal6a"/>
            </w:pPr>
          </w:p>
        </w:tc>
        <w:tc>
          <w:tcPr>
            <w:tcW w:w="4876" w:type="dxa"/>
            <w:tcBorders>
              <w:top w:val="nil"/>
              <w:left w:val="nil"/>
              <w:bottom w:val="nil"/>
              <w:right w:val="nil"/>
            </w:tcBorders>
          </w:tcPr>
          <w:p w14:paraId="243EA31E" w14:textId="77777777" w:rsidR="00BB4F83" w:rsidRPr="00D555AB" w:rsidRDefault="00BB4F83" w:rsidP="00B718D7">
            <w:pPr>
              <w:pStyle w:val="Normal6a"/>
            </w:pPr>
            <w:proofErr w:type="spellStart"/>
            <w:r w:rsidRPr="00D555AB">
              <w:rPr>
                <w:b/>
                <w:i/>
              </w:rPr>
              <w:t>Fb</w:t>
            </w:r>
            <w:proofErr w:type="spellEnd"/>
            <w:r w:rsidRPr="00D555AB">
              <w:rPr>
                <w:b/>
                <w:i/>
              </w:rPr>
              <w:t>.</w:t>
            </w:r>
            <w:r w:rsidRPr="00D555AB">
              <w:tab/>
            </w:r>
            <w:r w:rsidRPr="00D555AB">
              <w:rPr>
                <w:b/>
                <w:i/>
              </w:rPr>
              <w:t>tā kā ES tirdzniecības un ieguldījumu stratēģijai būtu jāveicina Āfrikas iedzīvotāju brīvība izvēlēties palikt savā valstī un veicināt tās izaugsmi, neesot spiestiem to pamest, bieži vien maksājot negodīgiem cilvēku tirgotājiem, lai riskētu ar dzīvību, mēģinot šķērsot Vidusjūru;</w:t>
            </w:r>
          </w:p>
        </w:tc>
      </w:tr>
    </w:tbl>
    <w:p w14:paraId="4EBE546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6B7B4DF" w14:textId="77777777" w:rsidR="00BB4F83" w:rsidRPr="00D555AB" w:rsidRDefault="00BB4F83" w:rsidP="00BB4F83">
      <w:r w:rsidRPr="00D555AB">
        <w:rPr>
          <w:rStyle w:val="HideTWBExt"/>
        </w:rPr>
        <w:t>&lt;/Amend&gt;</w:t>
      </w:r>
    </w:p>
    <w:p w14:paraId="42BC4D4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CECC5BA"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326A47DD" w14:textId="77777777" w:rsidR="00BB4F83" w:rsidRPr="00D555AB" w:rsidRDefault="00BB4F83" w:rsidP="00BB4F83">
      <w:pPr>
        <w:pStyle w:val="NormalBold"/>
      </w:pPr>
      <w:r w:rsidRPr="00D555AB">
        <w:rPr>
          <w:rStyle w:val="HideTWBExt"/>
          <w:b w:val="0"/>
        </w:rPr>
        <w:t>&lt;/RepeatBlock-By&gt;</w:t>
      </w:r>
    </w:p>
    <w:p w14:paraId="3253B43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0356E08" w14:textId="77777777" w:rsidR="00BB4F83" w:rsidRPr="00D555AB" w:rsidRDefault="00BB4F83" w:rsidP="00BB4F83">
      <w:pPr>
        <w:pStyle w:val="NormalBold"/>
      </w:pPr>
      <w:r w:rsidRPr="00D555AB">
        <w:rPr>
          <w:rStyle w:val="HideTWBExt"/>
          <w:b w:val="0"/>
        </w:rPr>
        <w:t>&lt;Article&gt;</w:t>
      </w:r>
      <w:r w:rsidRPr="00D555AB">
        <w:t>G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54EB2E1" w14:textId="77777777" w:rsidTr="00B718D7">
        <w:trPr>
          <w:trHeight w:hRule="exact" w:val="240"/>
          <w:jc w:val="center"/>
        </w:trPr>
        <w:tc>
          <w:tcPr>
            <w:tcW w:w="9752" w:type="dxa"/>
            <w:gridSpan w:val="2"/>
            <w:tcBorders>
              <w:top w:val="nil"/>
              <w:left w:val="nil"/>
              <w:bottom w:val="nil"/>
              <w:right w:val="nil"/>
            </w:tcBorders>
          </w:tcPr>
          <w:p w14:paraId="2CCB10C2" w14:textId="77777777" w:rsidR="00BB4F83" w:rsidRPr="00D555AB" w:rsidRDefault="00BB4F83" w:rsidP="00B718D7"/>
        </w:tc>
      </w:tr>
      <w:tr w:rsidR="00BB4F83" w:rsidRPr="00D555AB" w14:paraId="5709B7A2" w14:textId="77777777" w:rsidTr="00B718D7">
        <w:trPr>
          <w:trHeight w:val="240"/>
          <w:jc w:val="center"/>
        </w:trPr>
        <w:tc>
          <w:tcPr>
            <w:tcW w:w="4876" w:type="dxa"/>
            <w:tcBorders>
              <w:top w:val="nil"/>
              <w:left w:val="nil"/>
              <w:bottom w:val="nil"/>
              <w:right w:val="nil"/>
            </w:tcBorders>
          </w:tcPr>
          <w:p w14:paraId="3731116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075173F" w14:textId="77777777" w:rsidR="00BB4F83" w:rsidRPr="00D555AB" w:rsidRDefault="00BB4F83" w:rsidP="00B718D7">
            <w:pPr>
              <w:pStyle w:val="AmColumnHeading"/>
            </w:pPr>
            <w:r w:rsidRPr="00D555AB">
              <w:t>Grozījums</w:t>
            </w:r>
          </w:p>
        </w:tc>
      </w:tr>
      <w:tr w:rsidR="00BB4F83" w:rsidRPr="00D555AB" w14:paraId="53F07C79" w14:textId="77777777" w:rsidTr="00B718D7">
        <w:trPr>
          <w:jc w:val="center"/>
        </w:trPr>
        <w:tc>
          <w:tcPr>
            <w:tcW w:w="4876" w:type="dxa"/>
            <w:tcBorders>
              <w:top w:val="nil"/>
              <w:left w:val="nil"/>
              <w:bottom w:val="nil"/>
              <w:right w:val="nil"/>
            </w:tcBorders>
          </w:tcPr>
          <w:p w14:paraId="2AD6A37C" w14:textId="77777777" w:rsidR="00BB4F83" w:rsidRPr="00D555AB" w:rsidRDefault="00BB4F83" w:rsidP="00B718D7">
            <w:pPr>
              <w:pStyle w:val="Normal6a"/>
            </w:pPr>
            <w:r w:rsidRPr="00D555AB">
              <w:t>G.</w:t>
            </w:r>
            <w:r w:rsidRPr="00D555AB">
              <w:tab/>
              <w:t xml:space="preserve">tā kā pieaugošā nenoteiktība tirdzniecības politikā un tarifu svārstīgums pasaules tirdzniecībā rada problēmas pasaules ekonomikai; tā kā Eiropas un Āfrikas tirdzniecības </w:t>
            </w:r>
            <w:r w:rsidRPr="00D555AB">
              <w:rPr>
                <w:b/>
                <w:i/>
              </w:rPr>
              <w:t>attiecības joprojām ir</w:t>
            </w:r>
            <w:r w:rsidRPr="00D555AB">
              <w:t xml:space="preserve"> stabilitātes </w:t>
            </w:r>
            <w:r w:rsidRPr="00D555AB">
              <w:rPr>
                <w:b/>
                <w:i/>
              </w:rPr>
              <w:t>balsts</w:t>
            </w:r>
            <w:r w:rsidRPr="00D555AB">
              <w:t>, kura pamatā ir paredzamas sistēmas un apņemšanās īstenot uz noteikumiem balstītu tirdzniecību;</w:t>
            </w:r>
          </w:p>
        </w:tc>
        <w:tc>
          <w:tcPr>
            <w:tcW w:w="4876" w:type="dxa"/>
            <w:tcBorders>
              <w:top w:val="nil"/>
              <w:left w:val="nil"/>
              <w:bottom w:val="nil"/>
              <w:right w:val="nil"/>
            </w:tcBorders>
          </w:tcPr>
          <w:p w14:paraId="074A9987" w14:textId="77777777" w:rsidR="00BB4F83" w:rsidRPr="00D555AB" w:rsidRDefault="00BB4F83" w:rsidP="00B718D7">
            <w:pPr>
              <w:pStyle w:val="Normal6a"/>
            </w:pPr>
            <w:r w:rsidRPr="00D555AB">
              <w:t>G.</w:t>
            </w:r>
            <w:r w:rsidRPr="00D555AB">
              <w:tab/>
              <w:t xml:space="preserve">tā kā pieaugošā nenoteiktība tirdzniecības politikā un tarifu svārstīgums pasaules tirdzniecībā rada problēmas pasaules ekonomikai; tā kā Eiropas un Āfrikas tirdzniecības </w:t>
            </w:r>
            <w:r w:rsidRPr="00D555AB">
              <w:rPr>
                <w:b/>
                <w:i/>
              </w:rPr>
              <w:t>attiecībām būtu jāpaliek kā</w:t>
            </w:r>
            <w:r w:rsidRPr="00D555AB">
              <w:t xml:space="preserve"> stabilitātes </w:t>
            </w:r>
            <w:r w:rsidRPr="00D555AB">
              <w:rPr>
                <w:b/>
                <w:i/>
              </w:rPr>
              <w:t>balstam</w:t>
            </w:r>
            <w:r w:rsidRPr="00D555AB">
              <w:t xml:space="preserve">, kura pamatā ir paredzamas sistēmas un apņemšanās īstenot uz noteikumiem balstītu tirdzniecību; </w:t>
            </w:r>
            <w:r w:rsidRPr="00D555AB">
              <w:rPr>
                <w:b/>
                <w:i/>
              </w:rPr>
              <w:t>tā kā šajā nolūkā Komisijai savos politikas priekšlikumos bez izņēmumiem vajadzētu rīkoties, izmantojot ietekmes novērtējumus un apspriešanos ar ieinteresētajām personām, tostarp ar kolēģiem Āfrikā, kurus tieši skar ES tiesību akti;</w:t>
            </w:r>
          </w:p>
        </w:tc>
      </w:tr>
    </w:tbl>
    <w:p w14:paraId="4BE4232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A251F95" w14:textId="77777777" w:rsidR="00BB4F83" w:rsidRPr="00D555AB" w:rsidRDefault="00BB4F83" w:rsidP="00BB4F83">
      <w:r w:rsidRPr="00D555AB">
        <w:rPr>
          <w:rStyle w:val="HideTWBExt"/>
        </w:rPr>
        <w:t>&lt;/Amend&gt;</w:t>
      </w:r>
    </w:p>
    <w:p w14:paraId="2047265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49729B4"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1627D2E8" w14:textId="77777777" w:rsidR="00BB4F83" w:rsidRPr="00D555AB" w:rsidRDefault="00BB4F83" w:rsidP="00BB4F83">
      <w:pPr>
        <w:pStyle w:val="NormalBold"/>
      </w:pPr>
      <w:r w:rsidRPr="00D555AB">
        <w:rPr>
          <w:rStyle w:val="HideTWBExt"/>
          <w:b w:val="0"/>
        </w:rPr>
        <w:t>&lt;/RepeatBlock-By&gt;</w:t>
      </w:r>
    </w:p>
    <w:p w14:paraId="10D2D312"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2F80347" w14:textId="77777777" w:rsidR="00BB4F83" w:rsidRPr="00D555AB" w:rsidRDefault="00BB4F83" w:rsidP="00BB4F83">
      <w:pPr>
        <w:pStyle w:val="NormalBold"/>
      </w:pPr>
      <w:r w:rsidRPr="00D555AB">
        <w:rPr>
          <w:rStyle w:val="HideTWBExt"/>
          <w:b w:val="0"/>
        </w:rPr>
        <w:t>&lt;Article&gt;</w:t>
      </w:r>
      <w:r w:rsidRPr="00D555AB">
        <w:t>G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66CF33C" w14:textId="77777777" w:rsidTr="00B718D7">
        <w:trPr>
          <w:trHeight w:hRule="exact" w:val="240"/>
          <w:jc w:val="center"/>
        </w:trPr>
        <w:tc>
          <w:tcPr>
            <w:tcW w:w="9752" w:type="dxa"/>
            <w:gridSpan w:val="2"/>
            <w:tcBorders>
              <w:top w:val="nil"/>
              <w:left w:val="nil"/>
              <w:bottom w:val="nil"/>
              <w:right w:val="nil"/>
            </w:tcBorders>
          </w:tcPr>
          <w:p w14:paraId="7FA274EF" w14:textId="77777777" w:rsidR="00BB4F83" w:rsidRPr="00D555AB" w:rsidRDefault="00BB4F83" w:rsidP="00B718D7"/>
        </w:tc>
      </w:tr>
      <w:tr w:rsidR="00BB4F83" w:rsidRPr="00D555AB" w14:paraId="1DC9F44E" w14:textId="77777777" w:rsidTr="00B718D7">
        <w:trPr>
          <w:trHeight w:val="240"/>
          <w:jc w:val="center"/>
        </w:trPr>
        <w:tc>
          <w:tcPr>
            <w:tcW w:w="4876" w:type="dxa"/>
            <w:tcBorders>
              <w:top w:val="nil"/>
              <w:left w:val="nil"/>
              <w:bottom w:val="nil"/>
              <w:right w:val="nil"/>
            </w:tcBorders>
          </w:tcPr>
          <w:p w14:paraId="6CBBF95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258A54C" w14:textId="77777777" w:rsidR="00BB4F83" w:rsidRPr="00D555AB" w:rsidRDefault="00BB4F83" w:rsidP="00B718D7">
            <w:pPr>
              <w:pStyle w:val="AmColumnHeading"/>
            </w:pPr>
            <w:r w:rsidRPr="00D555AB">
              <w:t>Grozījums</w:t>
            </w:r>
          </w:p>
        </w:tc>
      </w:tr>
      <w:tr w:rsidR="00BB4F83" w:rsidRPr="00D555AB" w14:paraId="105256CD" w14:textId="77777777" w:rsidTr="00B718D7">
        <w:trPr>
          <w:jc w:val="center"/>
        </w:trPr>
        <w:tc>
          <w:tcPr>
            <w:tcW w:w="4876" w:type="dxa"/>
            <w:tcBorders>
              <w:top w:val="nil"/>
              <w:left w:val="nil"/>
              <w:bottom w:val="nil"/>
              <w:right w:val="nil"/>
            </w:tcBorders>
          </w:tcPr>
          <w:p w14:paraId="67AE27CE" w14:textId="77777777" w:rsidR="00BB4F83" w:rsidRPr="00D555AB" w:rsidRDefault="00BB4F83" w:rsidP="00B718D7">
            <w:pPr>
              <w:pStyle w:val="Normal6a"/>
            </w:pPr>
            <w:r w:rsidRPr="00D555AB">
              <w:t>G.</w:t>
            </w:r>
            <w:r w:rsidRPr="00D555AB">
              <w:tab/>
              <w:t xml:space="preserve">tā kā pieaugošā nenoteiktība tirdzniecības politikā </w:t>
            </w:r>
            <w:r w:rsidRPr="00D555AB">
              <w:rPr>
                <w:b/>
                <w:i/>
              </w:rPr>
              <w:t>un tarifu svārstīgums pasaules tirdzniecībā</w:t>
            </w:r>
            <w:r w:rsidRPr="00D555AB">
              <w:t xml:space="preserve"> rada problēmas pasaules ekonomikai; tā kā Eiropas un Āfrikas tirdzniecības attiecības joprojām ir stabilitātes balsts, kura pamatā ir paredzamas sistēmas un apņemšanās īstenot uz noteikumiem balstītu tirdzniecību;</w:t>
            </w:r>
          </w:p>
        </w:tc>
        <w:tc>
          <w:tcPr>
            <w:tcW w:w="4876" w:type="dxa"/>
            <w:tcBorders>
              <w:top w:val="nil"/>
              <w:left w:val="nil"/>
              <w:bottom w:val="nil"/>
              <w:right w:val="nil"/>
            </w:tcBorders>
          </w:tcPr>
          <w:p w14:paraId="1F3A0804" w14:textId="77777777" w:rsidR="00BB4F83" w:rsidRPr="00D555AB" w:rsidRDefault="00BB4F83" w:rsidP="00B718D7">
            <w:pPr>
              <w:pStyle w:val="Normal6a"/>
            </w:pPr>
            <w:r w:rsidRPr="00D555AB">
              <w:t>G.</w:t>
            </w:r>
            <w:r w:rsidRPr="00D555AB">
              <w:tab/>
              <w:t>tā kā pieaugošā nenoteiktība tirdzniecības politikā rada problēmas pasaules ekonomikai; tā kā Eiropas un Āfrikas tirdzniecības attiecības joprojām ir stabilitātes balsts, kura pamatā ir paredzamas sistēmas un apņemšanās īstenot uz noteikumiem balstītu tirdzniecību;</w:t>
            </w:r>
          </w:p>
        </w:tc>
      </w:tr>
    </w:tbl>
    <w:p w14:paraId="41D8A5A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F58C852" w14:textId="77777777" w:rsidR="00BB4F83" w:rsidRPr="00D555AB" w:rsidRDefault="00BB4F83" w:rsidP="00BB4F83">
      <w:r w:rsidRPr="00D555AB">
        <w:rPr>
          <w:rStyle w:val="HideTWBExt"/>
        </w:rPr>
        <w:t>&lt;/Amend&gt;</w:t>
      </w:r>
    </w:p>
    <w:p w14:paraId="1C1CD3D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8F8C7AA"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1B107A56" w14:textId="77777777" w:rsidR="00BB4F83" w:rsidRPr="00D555AB" w:rsidRDefault="00BB4F83" w:rsidP="00BB4F83">
      <w:pPr>
        <w:pStyle w:val="NormalBold"/>
      </w:pPr>
      <w:r w:rsidRPr="00D555AB">
        <w:rPr>
          <w:rStyle w:val="HideTWBExt"/>
          <w:b w:val="0"/>
        </w:rPr>
        <w:t>&lt;/RepeatBlock-By&gt;</w:t>
      </w:r>
    </w:p>
    <w:p w14:paraId="6231E3D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EFED4EC" w14:textId="77777777" w:rsidR="00BB4F83" w:rsidRPr="00D555AB" w:rsidRDefault="00BB4F83" w:rsidP="00BB4F83">
      <w:pPr>
        <w:pStyle w:val="NormalBold"/>
      </w:pPr>
      <w:r w:rsidRPr="00D555AB">
        <w:rPr>
          <w:rStyle w:val="HideTWBExt"/>
          <w:b w:val="0"/>
        </w:rPr>
        <w:t>&lt;Article&gt;</w:t>
      </w:r>
      <w:r w:rsidRPr="00D555AB">
        <w:t>H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83E2A03" w14:textId="77777777" w:rsidTr="00B718D7">
        <w:trPr>
          <w:trHeight w:hRule="exact" w:val="240"/>
          <w:jc w:val="center"/>
        </w:trPr>
        <w:tc>
          <w:tcPr>
            <w:tcW w:w="9752" w:type="dxa"/>
            <w:gridSpan w:val="2"/>
            <w:tcBorders>
              <w:top w:val="nil"/>
              <w:left w:val="nil"/>
              <w:bottom w:val="nil"/>
              <w:right w:val="nil"/>
            </w:tcBorders>
          </w:tcPr>
          <w:p w14:paraId="013B3A74" w14:textId="77777777" w:rsidR="00BB4F83" w:rsidRPr="00D555AB" w:rsidRDefault="00BB4F83" w:rsidP="00B718D7"/>
        </w:tc>
      </w:tr>
      <w:tr w:rsidR="00BB4F83" w:rsidRPr="00D555AB" w14:paraId="18D34464" w14:textId="77777777" w:rsidTr="00B718D7">
        <w:trPr>
          <w:trHeight w:val="240"/>
          <w:jc w:val="center"/>
        </w:trPr>
        <w:tc>
          <w:tcPr>
            <w:tcW w:w="4876" w:type="dxa"/>
            <w:tcBorders>
              <w:top w:val="nil"/>
              <w:left w:val="nil"/>
              <w:bottom w:val="nil"/>
              <w:right w:val="nil"/>
            </w:tcBorders>
          </w:tcPr>
          <w:p w14:paraId="63DEA5E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F9095E4" w14:textId="77777777" w:rsidR="00BB4F83" w:rsidRPr="00D555AB" w:rsidRDefault="00BB4F83" w:rsidP="00B718D7">
            <w:pPr>
              <w:pStyle w:val="AmColumnHeading"/>
            </w:pPr>
            <w:r w:rsidRPr="00D555AB">
              <w:t>Grozījums</w:t>
            </w:r>
          </w:p>
        </w:tc>
      </w:tr>
      <w:tr w:rsidR="00BB4F83" w:rsidRPr="00D555AB" w14:paraId="0E2A6CF8" w14:textId="77777777" w:rsidTr="00B718D7">
        <w:trPr>
          <w:jc w:val="center"/>
        </w:trPr>
        <w:tc>
          <w:tcPr>
            <w:tcW w:w="4876" w:type="dxa"/>
            <w:tcBorders>
              <w:top w:val="nil"/>
              <w:left w:val="nil"/>
              <w:bottom w:val="nil"/>
              <w:right w:val="nil"/>
            </w:tcBorders>
          </w:tcPr>
          <w:p w14:paraId="7BF36DD7" w14:textId="77777777" w:rsidR="00BB4F83" w:rsidRPr="00D555AB" w:rsidRDefault="00BB4F83" w:rsidP="00B718D7">
            <w:pPr>
              <w:pStyle w:val="Normal6a"/>
            </w:pPr>
            <w:r w:rsidRPr="00D555AB">
              <w:t>H.</w:t>
            </w:r>
            <w:r w:rsidRPr="00D555AB">
              <w:tab/>
              <w:t xml:space="preserve">tā kā uz noteikumiem balstīta daudzpusēja tirdzniecības sistēma </w:t>
            </w:r>
            <w:r w:rsidRPr="00D555AB">
              <w:rPr>
                <w:b/>
                <w:i/>
              </w:rPr>
              <w:t>ir labākais attīstības,</w:t>
            </w:r>
            <w:r w:rsidRPr="00D555AB">
              <w:t xml:space="preserve"> ekonomikas </w:t>
            </w:r>
            <w:r w:rsidRPr="00D555AB">
              <w:rPr>
                <w:b/>
                <w:i/>
              </w:rPr>
              <w:t>dažādošanas</w:t>
            </w:r>
            <w:r w:rsidRPr="00D555AB">
              <w:t xml:space="preserve">, darbvietu </w:t>
            </w:r>
            <w:r w:rsidRPr="00D555AB">
              <w:rPr>
                <w:b/>
                <w:i/>
              </w:rPr>
              <w:t>radīšanas</w:t>
            </w:r>
            <w:r w:rsidRPr="00D555AB">
              <w:t xml:space="preserve"> un ilgtspējīgas, tīras izaugsmes garants;</w:t>
            </w:r>
          </w:p>
        </w:tc>
        <w:tc>
          <w:tcPr>
            <w:tcW w:w="4876" w:type="dxa"/>
            <w:tcBorders>
              <w:top w:val="nil"/>
              <w:left w:val="nil"/>
              <w:bottom w:val="nil"/>
              <w:right w:val="nil"/>
            </w:tcBorders>
          </w:tcPr>
          <w:p w14:paraId="44C9D62E" w14:textId="77777777" w:rsidR="00BB4F83" w:rsidRPr="00D555AB" w:rsidRDefault="00BB4F83" w:rsidP="00B718D7">
            <w:pPr>
              <w:pStyle w:val="Normal6a"/>
            </w:pPr>
            <w:r w:rsidRPr="00D555AB">
              <w:t>H.</w:t>
            </w:r>
            <w:r w:rsidRPr="00D555AB">
              <w:tab/>
              <w:t xml:space="preserve">tā kā uz noteikumiem balstīta daudzpusēja tirdzniecības sistēma </w:t>
            </w:r>
            <w:r w:rsidRPr="00D555AB">
              <w:rPr>
                <w:b/>
                <w:i/>
              </w:rPr>
              <w:t>var palīdzēt</w:t>
            </w:r>
            <w:r w:rsidRPr="00D555AB">
              <w:t xml:space="preserve"> ekonomikas </w:t>
            </w:r>
            <w:r w:rsidRPr="00D555AB">
              <w:rPr>
                <w:b/>
                <w:i/>
              </w:rPr>
              <w:t>dažādošanā</w:t>
            </w:r>
            <w:r w:rsidRPr="00D555AB">
              <w:t xml:space="preserve">, darbvietu </w:t>
            </w:r>
            <w:r w:rsidRPr="00D555AB">
              <w:rPr>
                <w:b/>
                <w:i/>
              </w:rPr>
              <w:t>radīšanā</w:t>
            </w:r>
            <w:r w:rsidRPr="00D555AB">
              <w:t xml:space="preserve"> un </w:t>
            </w:r>
            <w:r w:rsidRPr="00D555AB">
              <w:rPr>
                <w:b/>
                <w:i/>
              </w:rPr>
              <w:t>kā</w:t>
            </w:r>
            <w:r w:rsidRPr="00D555AB">
              <w:t xml:space="preserve"> ilgtspējīgas, tīras izaugsmes garants;</w:t>
            </w:r>
          </w:p>
        </w:tc>
      </w:tr>
    </w:tbl>
    <w:p w14:paraId="0CA319C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8216752" w14:textId="77777777" w:rsidR="00BB4F83" w:rsidRPr="00D555AB" w:rsidRDefault="00BB4F83" w:rsidP="00BB4F83">
      <w:r w:rsidRPr="00D555AB">
        <w:rPr>
          <w:rStyle w:val="HideTWBExt"/>
        </w:rPr>
        <w:t>&lt;/Amend&gt;</w:t>
      </w:r>
    </w:p>
    <w:p w14:paraId="0485A17E"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59108BC"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7808E358" w14:textId="77777777" w:rsidR="00BB4F83" w:rsidRPr="00D555AB" w:rsidRDefault="00BB4F83" w:rsidP="00BB4F83">
      <w:pPr>
        <w:pStyle w:val="NormalBold"/>
      </w:pPr>
      <w:r w:rsidRPr="00D555AB">
        <w:rPr>
          <w:rStyle w:val="HideTWBExt"/>
          <w:b w:val="0"/>
        </w:rPr>
        <w:t>&lt;/RepeatBlock-By&gt;</w:t>
      </w:r>
    </w:p>
    <w:p w14:paraId="0806990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028CD41" w14:textId="77777777" w:rsidR="00BB4F83" w:rsidRPr="00D555AB" w:rsidRDefault="00BB4F83" w:rsidP="00BB4F83">
      <w:pPr>
        <w:pStyle w:val="NormalBold"/>
      </w:pPr>
      <w:r w:rsidRPr="00D555AB">
        <w:rPr>
          <w:rStyle w:val="HideTWBExt"/>
          <w:b w:val="0"/>
        </w:rPr>
        <w:t>&lt;Article&gt;</w:t>
      </w:r>
      <w:r w:rsidRPr="00D555AB">
        <w:t>Ha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7627CEB" w14:textId="77777777" w:rsidTr="00B718D7">
        <w:trPr>
          <w:trHeight w:hRule="exact" w:val="240"/>
          <w:jc w:val="center"/>
        </w:trPr>
        <w:tc>
          <w:tcPr>
            <w:tcW w:w="9752" w:type="dxa"/>
            <w:gridSpan w:val="2"/>
            <w:tcBorders>
              <w:top w:val="nil"/>
              <w:left w:val="nil"/>
              <w:bottom w:val="nil"/>
              <w:right w:val="nil"/>
            </w:tcBorders>
          </w:tcPr>
          <w:p w14:paraId="3856DCD4" w14:textId="77777777" w:rsidR="00BB4F83" w:rsidRPr="00D555AB" w:rsidRDefault="00BB4F83" w:rsidP="00B718D7"/>
        </w:tc>
      </w:tr>
      <w:tr w:rsidR="00BB4F83" w:rsidRPr="00D555AB" w14:paraId="2D732F2C" w14:textId="77777777" w:rsidTr="00B718D7">
        <w:trPr>
          <w:trHeight w:val="240"/>
          <w:jc w:val="center"/>
        </w:trPr>
        <w:tc>
          <w:tcPr>
            <w:tcW w:w="4876" w:type="dxa"/>
            <w:tcBorders>
              <w:top w:val="nil"/>
              <w:left w:val="nil"/>
              <w:bottom w:val="nil"/>
              <w:right w:val="nil"/>
            </w:tcBorders>
          </w:tcPr>
          <w:p w14:paraId="185F2BA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61B3955" w14:textId="77777777" w:rsidR="00BB4F83" w:rsidRPr="00D555AB" w:rsidRDefault="00BB4F83" w:rsidP="00B718D7">
            <w:pPr>
              <w:pStyle w:val="AmColumnHeading"/>
            </w:pPr>
            <w:r w:rsidRPr="00D555AB">
              <w:t>Grozījums</w:t>
            </w:r>
          </w:p>
        </w:tc>
      </w:tr>
      <w:tr w:rsidR="00BB4F83" w:rsidRPr="00D555AB" w14:paraId="6CAA18F0" w14:textId="77777777" w:rsidTr="00B718D7">
        <w:trPr>
          <w:jc w:val="center"/>
        </w:trPr>
        <w:tc>
          <w:tcPr>
            <w:tcW w:w="4876" w:type="dxa"/>
            <w:tcBorders>
              <w:top w:val="nil"/>
              <w:left w:val="nil"/>
              <w:bottom w:val="nil"/>
              <w:right w:val="nil"/>
            </w:tcBorders>
          </w:tcPr>
          <w:p w14:paraId="36E574CA" w14:textId="77777777" w:rsidR="00BB4F83" w:rsidRPr="00D555AB" w:rsidRDefault="00BB4F83" w:rsidP="00B718D7">
            <w:pPr>
              <w:pStyle w:val="Normal6a"/>
            </w:pPr>
          </w:p>
        </w:tc>
        <w:tc>
          <w:tcPr>
            <w:tcW w:w="4876" w:type="dxa"/>
            <w:tcBorders>
              <w:top w:val="nil"/>
              <w:left w:val="nil"/>
              <w:bottom w:val="nil"/>
              <w:right w:val="nil"/>
            </w:tcBorders>
          </w:tcPr>
          <w:p w14:paraId="1BBE4001" w14:textId="77777777" w:rsidR="00BB4F83" w:rsidRPr="00D555AB" w:rsidRDefault="00BB4F83" w:rsidP="00B718D7">
            <w:pPr>
              <w:pStyle w:val="Normal6a"/>
            </w:pPr>
            <w:r w:rsidRPr="00D555AB">
              <w:rPr>
                <w:b/>
                <w:i/>
              </w:rPr>
              <w:t>Ha.</w:t>
            </w:r>
            <w:r w:rsidRPr="00D555AB">
              <w:tab/>
            </w:r>
            <w:r w:rsidRPr="00D555AB">
              <w:rPr>
                <w:b/>
                <w:i/>
              </w:rPr>
              <w:t xml:space="preserve">ES un Āfrikas partneriem būtu jānodrošina, ka Ķīnas uzņēmumi vai subjekti nesaņem līdzekļus no ES fondiem, jo īpaši, ja šādi uzņēmumi ir saistīti ar iniciatīvu "Viena josla, viens ceļš" vai pieder Ķīnas valstij, vai tos netieši ietekmē Ķīnas Komunistiskā partija. ES un Āfrikas partneriem būtu jādod priekšroka to uzņēmumu piekļuvei fondiem, kuri jau nesaņem finansējumu no konkurējošām iniciatīvām, piemēram, no iniciatīvas "Viena josla, viens ceļš"; jo īpaši attiecībā uz stratēģiskiem projektiem šādiem uzņēmumiem nevajadzētu piederēt </w:t>
            </w:r>
            <w:proofErr w:type="spellStart"/>
            <w:r w:rsidRPr="00D555AB">
              <w:rPr>
                <w:b/>
                <w:i/>
              </w:rPr>
              <w:t>trešām</w:t>
            </w:r>
            <w:proofErr w:type="spellEnd"/>
            <w:r w:rsidRPr="00D555AB">
              <w:rPr>
                <w:b/>
                <w:i/>
              </w:rPr>
              <w:t xml:space="preserve"> valstīm vai būt to netiešā kontrolē;</w:t>
            </w:r>
          </w:p>
        </w:tc>
      </w:tr>
    </w:tbl>
    <w:p w14:paraId="548BA05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B929B26" w14:textId="77777777" w:rsidR="00BB4F83" w:rsidRPr="00D555AB" w:rsidRDefault="00BB4F83" w:rsidP="00BB4F83">
      <w:r w:rsidRPr="00D555AB">
        <w:rPr>
          <w:rStyle w:val="HideTWBExt"/>
        </w:rPr>
        <w:t>&lt;/Amend&gt;</w:t>
      </w:r>
    </w:p>
    <w:p w14:paraId="203194F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92D5D91"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4C6B4B3B" w14:textId="77777777" w:rsidR="00BB4F83" w:rsidRPr="00D555AB" w:rsidRDefault="00BB4F83" w:rsidP="00BB4F83">
      <w:pPr>
        <w:pStyle w:val="NormalBold"/>
      </w:pPr>
      <w:r w:rsidRPr="00D555AB">
        <w:rPr>
          <w:rStyle w:val="HideTWBExt"/>
          <w:b w:val="0"/>
        </w:rPr>
        <w:t>&lt;/RepeatBlock-By&gt;</w:t>
      </w:r>
    </w:p>
    <w:p w14:paraId="4B32022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88A8031" w14:textId="77777777" w:rsidR="00BB4F83" w:rsidRPr="00D555AB" w:rsidRDefault="00BB4F83" w:rsidP="00BB4F83">
      <w:pPr>
        <w:pStyle w:val="NormalBold"/>
      </w:pPr>
      <w:r w:rsidRPr="00D555AB">
        <w:rPr>
          <w:rStyle w:val="HideTWBExt"/>
          <w:b w:val="0"/>
        </w:rPr>
        <w:t>&lt;Article&gt;</w:t>
      </w:r>
      <w:r w:rsidRPr="00D555AB">
        <w:t>I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7CE7D6E" w14:textId="77777777" w:rsidTr="00B718D7">
        <w:trPr>
          <w:trHeight w:hRule="exact" w:val="240"/>
          <w:jc w:val="center"/>
        </w:trPr>
        <w:tc>
          <w:tcPr>
            <w:tcW w:w="9752" w:type="dxa"/>
            <w:gridSpan w:val="2"/>
            <w:tcBorders>
              <w:top w:val="nil"/>
              <w:left w:val="nil"/>
              <w:bottom w:val="nil"/>
              <w:right w:val="nil"/>
            </w:tcBorders>
          </w:tcPr>
          <w:p w14:paraId="5464BDB4" w14:textId="77777777" w:rsidR="00BB4F83" w:rsidRPr="00D555AB" w:rsidRDefault="00BB4F83" w:rsidP="00B718D7"/>
        </w:tc>
      </w:tr>
      <w:tr w:rsidR="00BB4F83" w:rsidRPr="00D555AB" w14:paraId="1BA9C400" w14:textId="77777777" w:rsidTr="00B718D7">
        <w:trPr>
          <w:trHeight w:val="240"/>
          <w:jc w:val="center"/>
        </w:trPr>
        <w:tc>
          <w:tcPr>
            <w:tcW w:w="4876" w:type="dxa"/>
            <w:tcBorders>
              <w:top w:val="nil"/>
              <w:left w:val="nil"/>
              <w:bottom w:val="nil"/>
              <w:right w:val="nil"/>
            </w:tcBorders>
          </w:tcPr>
          <w:p w14:paraId="07AEB30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4174473" w14:textId="77777777" w:rsidR="00BB4F83" w:rsidRPr="00D555AB" w:rsidRDefault="00BB4F83" w:rsidP="00B718D7">
            <w:pPr>
              <w:pStyle w:val="AmColumnHeading"/>
            </w:pPr>
            <w:r w:rsidRPr="00D555AB">
              <w:t>Grozījums</w:t>
            </w:r>
          </w:p>
        </w:tc>
      </w:tr>
      <w:tr w:rsidR="00BB4F83" w:rsidRPr="00D555AB" w14:paraId="23E01C7B" w14:textId="77777777" w:rsidTr="00B718D7">
        <w:trPr>
          <w:jc w:val="center"/>
        </w:trPr>
        <w:tc>
          <w:tcPr>
            <w:tcW w:w="4876" w:type="dxa"/>
            <w:tcBorders>
              <w:top w:val="nil"/>
              <w:left w:val="nil"/>
              <w:bottom w:val="nil"/>
              <w:right w:val="nil"/>
            </w:tcBorders>
          </w:tcPr>
          <w:p w14:paraId="5AD0EDC5" w14:textId="77777777" w:rsidR="00BB4F83" w:rsidRPr="00D555AB" w:rsidRDefault="00BB4F83" w:rsidP="00B718D7">
            <w:pPr>
              <w:pStyle w:val="Normal6a"/>
            </w:pPr>
            <w:r w:rsidRPr="00D555AB">
              <w:t>I.</w:t>
            </w:r>
            <w:r w:rsidRPr="00D555AB">
              <w:tab/>
              <w:t>tā kā politiskā stabilitāte, laba pārvaldība un tiesiskums ir ieguldījumu un ilgtspējīgas ekonomikas izaugsmes priekšnosacījumi;</w:t>
            </w:r>
          </w:p>
        </w:tc>
        <w:tc>
          <w:tcPr>
            <w:tcW w:w="4876" w:type="dxa"/>
            <w:tcBorders>
              <w:top w:val="nil"/>
              <w:left w:val="nil"/>
              <w:bottom w:val="nil"/>
              <w:right w:val="nil"/>
            </w:tcBorders>
          </w:tcPr>
          <w:p w14:paraId="1C3E7A22" w14:textId="77777777" w:rsidR="00BB4F83" w:rsidRPr="00D555AB" w:rsidRDefault="00BB4F83" w:rsidP="00B718D7">
            <w:pPr>
              <w:pStyle w:val="Normal6a"/>
            </w:pPr>
            <w:r w:rsidRPr="00D555AB">
              <w:t>I.</w:t>
            </w:r>
            <w:r w:rsidRPr="00D555AB">
              <w:tab/>
              <w:t xml:space="preserve">tā kā politiskā stabilitāte, </w:t>
            </w:r>
            <w:r w:rsidRPr="00D555AB">
              <w:rPr>
                <w:b/>
                <w:i/>
              </w:rPr>
              <w:t>ekonomiskā brīvība</w:t>
            </w:r>
            <w:r w:rsidRPr="00D555AB">
              <w:t xml:space="preserve"> laba pārvaldība un tiesiskums ir ieguldījumu un ilgtspējīgas ekonomikas izaugsmes </w:t>
            </w:r>
            <w:r w:rsidRPr="00D555AB">
              <w:rPr>
                <w:b/>
                <w:i/>
              </w:rPr>
              <w:t>un kopīgas labklājības</w:t>
            </w:r>
            <w:r w:rsidRPr="00D555AB">
              <w:t xml:space="preserve"> priekšnosacījumi; </w:t>
            </w:r>
            <w:r w:rsidRPr="00D555AB">
              <w:rPr>
                <w:b/>
                <w:i/>
              </w:rPr>
              <w:t xml:space="preserve">tā kā, lai iegūtu lielāku klātbūtni Āfrikas kontinentā un spētu izturēt spēcīgu globālo konkurenci, ES sava politiskā diplomātija ir jākoordinē ar ekonomisko diplomātiju, no normatīvas pieejas pārejot uz pragmatisku un </w:t>
            </w:r>
            <w:proofErr w:type="spellStart"/>
            <w:r w:rsidRPr="00D555AB">
              <w:rPr>
                <w:b/>
                <w:i/>
              </w:rPr>
              <w:t>egalitāru</w:t>
            </w:r>
            <w:proofErr w:type="spellEnd"/>
            <w:r w:rsidRPr="00D555AB">
              <w:rPr>
                <w:b/>
                <w:i/>
              </w:rPr>
              <w:t xml:space="preserve"> partnerību;</w:t>
            </w:r>
          </w:p>
        </w:tc>
      </w:tr>
    </w:tbl>
    <w:p w14:paraId="67B16203"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B0A0A4C" w14:textId="77777777" w:rsidR="00BB4F83" w:rsidRPr="00D555AB" w:rsidRDefault="00BB4F83" w:rsidP="00BB4F83">
      <w:r w:rsidRPr="00D555AB">
        <w:rPr>
          <w:rStyle w:val="HideTWBExt"/>
        </w:rPr>
        <w:t>&lt;/Amend&gt;</w:t>
      </w:r>
    </w:p>
    <w:p w14:paraId="0F8C27A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EDA34E0"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642B1B83" w14:textId="77777777" w:rsidR="00BB4F83" w:rsidRPr="00D555AB" w:rsidRDefault="00BB4F83" w:rsidP="00BB4F83">
      <w:pPr>
        <w:pStyle w:val="NormalBold"/>
      </w:pPr>
      <w:r w:rsidRPr="00D555AB">
        <w:rPr>
          <w:rStyle w:val="HideTWBExt"/>
          <w:b w:val="0"/>
        </w:rPr>
        <w:t>&lt;/RepeatBlock-By&gt;</w:t>
      </w:r>
    </w:p>
    <w:p w14:paraId="64CB5BE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890F17F" w14:textId="77777777" w:rsidR="00BB4F83" w:rsidRPr="00D555AB" w:rsidRDefault="00BB4F83" w:rsidP="00BB4F83">
      <w:pPr>
        <w:pStyle w:val="NormalBold"/>
      </w:pPr>
      <w:r w:rsidRPr="00D555AB">
        <w:rPr>
          <w:rStyle w:val="HideTWBExt"/>
          <w:b w:val="0"/>
        </w:rPr>
        <w:t>&lt;Article&gt;</w:t>
      </w:r>
      <w:r w:rsidRPr="00D555AB">
        <w:t>I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16A9EFF" w14:textId="77777777" w:rsidTr="00B718D7">
        <w:trPr>
          <w:trHeight w:hRule="exact" w:val="240"/>
          <w:jc w:val="center"/>
        </w:trPr>
        <w:tc>
          <w:tcPr>
            <w:tcW w:w="9752" w:type="dxa"/>
            <w:gridSpan w:val="2"/>
            <w:tcBorders>
              <w:top w:val="nil"/>
              <w:left w:val="nil"/>
              <w:bottom w:val="nil"/>
              <w:right w:val="nil"/>
            </w:tcBorders>
          </w:tcPr>
          <w:p w14:paraId="1B8D93C5" w14:textId="77777777" w:rsidR="00BB4F83" w:rsidRPr="00D555AB" w:rsidRDefault="00BB4F83" w:rsidP="00B718D7"/>
        </w:tc>
      </w:tr>
      <w:tr w:rsidR="00BB4F83" w:rsidRPr="00D555AB" w14:paraId="092F90FB" w14:textId="77777777" w:rsidTr="00B718D7">
        <w:trPr>
          <w:trHeight w:val="240"/>
          <w:jc w:val="center"/>
        </w:trPr>
        <w:tc>
          <w:tcPr>
            <w:tcW w:w="4876" w:type="dxa"/>
            <w:tcBorders>
              <w:top w:val="nil"/>
              <w:left w:val="nil"/>
              <w:bottom w:val="nil"/>
              <w:right w:val="nil"/>
            </w:tcBorders>
          </w:tcPr>
          <w:p w14:paraId="1262597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20F8A0A" w14:textId="77777777" w:rsidR="00BB4F83" w:rsidRPr="00D555AB" w:rsidRDefault="00BB4F83" w:rsidP="00B718D7">
            <w:pPr>
              <w:pStyle w:val="AmColumnHeading"/>
            </w:pPr>
            <w:r w:rsidRPr="00D555AB">
              <w:t>Grozījums</w:t>
            </w:r>
          </w:p>
        </w:tc>
      </w:tr>
      <w:tr w:rsidR="00BB4F83" w:rsidRPr="00D555AB" w14:paraId="3FDA1729" w14:textId="77777777" w:rsidTr="00B718D7">
        <w:trPr>
          <w:jc w:val="center"/>
        </w:trPr>
        <w:tc>
          <w:tcPr>
            <w:tcW w:w="4876" w:type="dxa"/>
            <w:tcBorders>
              <w:top w:val="nil"/>
              <w:left w:val="nil"/>
              <w:bottom w:val="nil"/>
              <w:right w:val="nil"/>
            </w:tcBorders>
          </w:tcPr>
          <w:p w14:paraId="00D99D84" w14:textId="77777777" w:rsidR="00BB4F83" w:rsidRPr="00D555AB" w:rsidRDefault="00BB4F83" w:rsidP="00B718D7">
            <w:pPr>
              <w:pStyle w:val="Normal6a"/>
            </w:pPr>
            <w:r w:rsidRPr="00D555AB">
              <w:t>I.</w:t>
            </w:r>
            <w:r w:rsidRPr="00D555AB">
              <w:tab/>
              <w:t>tā kā politiskā stabilitāte, laba pārvaldība un tiesiskums ir ieguldījumu un ilgtspējīgas ekonomikas izaugsmes priekšnosacījumi;</w:t>
            </w:r>
          </w:p>
        </w:tc>
        <w:tc>
          <w:tcPr>
            <w:tcW w:w="4876" w:type="dxa"/>
            <w:tcBorders>
              <w:top w:val="nil"/>
              <w:left w:val="nil"/>
              <w:bottom w:val="nil"/>
              <w:right w:val="nil"/>
            </w:tcBorders>
          </w:tcPr>
          <w:p w14:paraId="377C8A80" w14:textId="77777777" w:rsidR="00BB4F83" w:rsidRPr="00D555AB" w:rsidRDefault="00BB4F83" w:rsidP="00B718D7">
            <w:pPr>
              <w:pStyle w:val="Normal6a"/>
            </w:pPr>
            <w:r w:rsidRPr="00D555AB">
              <w:t>I.</w:t>
            </w:r>
            <w:r w:rsidRPr="00D555AB">
              <w:tab/>
              <w:t xml:space="preserve">tā kā politiskā stabilitāte, </w:t>
            </w:r>
            <w:r w:rsidRPr="00D555AB">
              <w:rPr>
                <w:b/>
                <w:i/>
              </w:rPr>
              <w:t>sociālā kohēzija,</w:t>
            </w:r>
            <w:r w:rsidRPr="00D555AB">
              <w:t xml:space="preserve"> laba pārvaldība un tiesiskums ir ieguldījumu un ilgtspējīgas ekonomikas izaugsmes priekšnosacījumi;</w:t>
            </w:r>
          </w:p>
        </w:tc>
      </w:tr>
    </w:tbl>
    <w:p w14:paraId="2CB749D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E98EE64" w14:textId="77777777" w:rsidR="00BB4F83" w:rsidRPr="00D555AB" w:rsidRDefault="00BB4F83" w:rsidP="00BB4F83">
      <w:r w:rsidRPr="00D555AB">
        <w:rPr>
          <w:rStyle w:val="HideTWBExt"/>
        </w:rPr>
        <w:t>&lt;/Amend&gt;</w:t>
      </w:r>
    </w:p>
    <w:p w14:paraId="32CDD1E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CFAD501"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5DCA366B" w14:textId="77777777" w:rsidR="00BB4F83" w:rsidRPr="00D555AB" w:rsidRDefault="00BB4F83" w:rsidP="00BB4F83">
      <w:pPr>
        <w:pStyle w:val="NormalBold"/>
      </w:pPr>
      <w:r w:rsidRPr="00D555AB">
        <w:rPr>
          <w:rStyle w:val="HideTWBExt"/>
          <w:b w:val="0"/>
        </w:rPr>
        <w:t>&lt;/RepeatBlock-By&gt;</w:t>
      </w:r>
    </w:p>
    <w:p w14:paraId="3196836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63C1321" w14:textId="77777777" w:rsidR="00BB4F83" w:rsidRPr="00D555AB" w:rsidRDefault="00BB4F83" w:rsidP="00BB4F83">
      <w:pPr>
        <w:pStyle w:val="NormalBold"/>
      </w:pPr>
      <w:r w:rsidRPr="00D555AB">
        <w:rPr>
          <w:rStyle w:val="HideTWBExt"/>
          <w:b w:val="0"/>
        </w:rPr>
        <w:t>&lt;Article&gt;</w:t>
      </w:r>
      <w:r w:rsidRPr="00D555AB">
        <w:t>K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7693687" w14:textId="77777777" w:rsidTr="00B718D7">
        <w:trPr>
          <w:trHeight w:hRule="exact" w:val="240"/>
          <w:jc w:val="center"/>
        </w:trPr>
        <w:tc>
          <w:tcPr>
            <w:tcW w:w="9752" w:type="dxa"/>
            <w:gridSpan w:val="2"/>
            <w:tcBorders>
              <w:top w:val="nil"/>
              <w:left w:val="nil"/>
              <w:bottom w:val="nil"/>
              <w:right w:val="nil"/>
            </w:tcBorders>
          </w:tcPr>
          <w:p w14:paraId="79B6DDD5" w14:textId="77777777" w:rsidR="00BB4F83" w:rsidRPr="00D555AB" w:rsidRDefault="00BB4F83" w:rsidP="00B718D7"/>
        </w:tc>
      </w:tr>
      <w:tr w:rsidR="00BB4F83" w:rsidRPr="00D555AB" w14:paraId="7328198A" w14:textId="77777777" w:rsidTr="00B718D7">
        <w:trPr>
          <w:trHeight w:val="240"/>
          <w:jc w:val="center"/>
        </w:trPr>
        <w:tc>
          <w:tcPr>
            <w:tcW w:w="4876" w:type="dxa"/>
            <w:tcBorders>
              <w:top w:val="nil"/>
              <w:left w:val="nil"/>
              <w:bottom w:val="nil"/>
              <w:right w:val="nil"/>
            </w:tcBorders>
          </w:tcPr>
          <w:p w14:paraId="1A5DC68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A9577F8" w14:textId="77777777" w:rsidR="00BB4F83" w:rsidRPr="00D555AB" w:rsidRDefault="00BB4F83" w:rsidP="00B718D7">
            <w:pPr>
              <w:pStyle w:val="AmColumnHeading"/>
            </w:pPr>
            <w:r w:rsidRPr="00D555AB">
              <w:t>Grozījums</w:t>
            </w:r>
          </w:p>
        </w:tc>
      </w:tr>
      <w:tr w:rsidR="00BB4F83" w:rsidRPr="00D555AB" w14:paraId="2C60B8F6" w14:textId="77777777" w:rsidTr="00B718D7">
        <w:trPr>
          <w:jc w:val="center"/>
        </w:trPr>
        <w:tc>
          <w:tcPr>
            <w:tcW w:w="4876" w:type="dxa"/>
            <w:tcBorders>
              <w:top w:val="nil"/>
              <w:left w:val="nil"/>
              <w:bottom w:val="nil"/>
              <w:right w:val="nil"/>
            </w:tcBorders>
          </w:tcPr>
          <w:p w14:paraId="6468C907" w14:textId="77777777" w:rsidR="00BB4F83" w:rsidRPr="00D555AB" w:rsidRDefault="00BB4F83" w:rsidP="00B718D7">
            <w:pPr>
              <w:pStyle w:val="Normal6a"/>
            </w:pPr>
            <w:r w:rsidRPr="00D555AB">
              <w:rPr>
                <w:b/>
                <w:i/>
              </w:rPr>
              <w:t>K.</w:t>
            </w:r>
            <w:r w:rsidRPr="00D555AB">
              <w:tab/>
            </w:r>
            <w:r w:rsidRPr="00D555AB">
              <w:rPr>
                <w:b/>
                <w:i/>
              </w:rPr>
              <w:t xml:space="preserve">tā kā Amerikas Savienoto Valstu Izaugsmes un iespēju akta tirdzniecības preferenču programmas termiņš beidzās 2025. gada 30. septembrī un ASV administrācija to pagarināja līdz 2026. gada 31. decembrim; tā kā pēc programmas termiņa beigām nolīguma noteikumi var mainīties, kaitējot Āfrikas interesēm, ņemot vērā prezidenta D. </w:t>
            </w:r>
            <w:proofErr w:type="spellStart"/>
            <w:r w:rsidRPr="00D555AB">
              <w:rPr>
                <w:b/>
                <w:i/>
              </w:rPr>
              <w:t>Trampa</w:t>
            </w:r>
            <w:proofErr w:type="spellEnd"/>
            <w:r w:rsidRPr="00D555AB">
              <w:rPr>
                <w:b/>
                <w:i/>
              </w:rPr>
              <w:t xml:space="preserve"> “Amerika pirmajā vietā” tirdzniecības politiku;</w:t>
            </w:r>
          </w:p>
        </w:tc>
        <w:tc>
          <w:tcPr>
            <w:tcW w:w="4876" w:type="dxa"/>
            <w:tcBorders>
              <w:top w:val="nil"/>
              <w:left w:val="nil"/>
              <w:bottom w:val="nil"/>
              <w:right w:val="nil"/>
            </w:tcBorders>
          </w:tcPr>
          <w:p w14:paraId="22F5022A" w14:textId="77777777" w:rsidR="00BB4F83" w:rsidRPr="00D555AB" w:rsidRDefault="00BB4F83" w:rsidP="00B718D7">
            <w:pPr>
              <w:pStyle w:val="Normal6a"/>
            </w:pPr>
            <w:r w:rsidRPr="00D555AB">
              <w:rPr>
                <w:b/>
                <w:i/>
              </w:rPr>
              <w:t>svītrots</w:t>
            </w:r>
          </w:p>
        </w:tc>
      </w:tr>
    </w:tbl>
    <w:p w14:paraId="15A4759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13FA227" w14:textId="77777777" w:rsidR="00BB4F83" w:rsidRPr="00D555AB" w:rsidRDefault="00BB4F83" w:rsidP="00BB4F83">
      <w:r w:rsidRPr="00D555AB">
        <w:rPr>
          <w:rStyle w:val="HideTWBExt"/>
        </w:rPr>
        <w:t>&lt;/Amend&gt;</w:t>
      </w:r>
    </w:p>
    <w:p w14:paraId="3237C82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29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10634FF"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062BD04A" w14:textId="77777777" w:rsidR="00BB4F83" w:rsidRPr="00D555AB" w:rsidRDefault="00BB4F83" w:rsidP="00BB4F83">
      <w:pPr>
        <w:pStyle w:val="NormalBold"/>
      </w:pPr>
      <w:r w:rsidRPr="00D555AB">
        <w:rPr>
          <w:rStyle w:val="HideTWBExt"/>
          <w:b w:val="0"/>
        </w:rPr>
        <w:t>&lt;/RepeatBlock-By&gt;</w:t>
      </w:r>
    </w:p>
    <w:p w14:paraId="59E25C7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C01C979" w14:textId="77777777" w:rsidR="00BB4F83" w:rsidRPr="00D555AB" w:rsidRDefault="00BB4F83" w:rsidP="00BB4F83">
      <w:pPr>
        <w:pStyle w:val="NormalBold"/>
      </w:pPr>
      <w:r w:rsidRPr="00D555AB">
        <w:rPr>
          <w:rStyle w:val="HideTWBExt"/>
          <w:b w:val="0"/>
        </w:rPr>
        <w:t>&lt;Article&gt;</w:t>
      </w:r>
      <w:r w:rsidRPr="00D555AB">
        <w:t>K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45DA514" w14:textId="77777777" w:rsidTr="00B718D7">
        <w:trPr>
          <w:trHeight w:hRule="exact" w:val="240"/>
          <w:jc w:val="center"/>
        </w:trPr>
        <w:tc>
          <w:tcPr>
            <w:tcW w:w="9752" w:type="dxa"/>
            <w:gridSpan w:val="2"/>
            <w:tcBorders>
              <w:top w:val="nil"/>
              <w:left w:val="nil"/>
              <w:bottom w:val="nil"/>
              <w:right w:val="nil"/>
            </w:tcBorders>
          </w:tcPr>
          <w:p w14:paraId="4B9B000C" w14:textId="77777777" w:rsidR="00BB4F83" w:rsidRPr="00D555AB" w:rsidRDefault="00BB4F83" w:rsidP="00B718D7"/>
        </w:tc>
      </w:tr>
      <w:tr w:rsidR="00BB4F83" w:rsidRPr="00D555AB" w14:paraId="14699F8F" w14:textId="77777777" w:rsidTr="00B718D7">
        <w:trPr>
          <w:trHeight w:val="240"/>
          <w:jc w:val="center"/>
        </w:trPr>
        <w:tc>
          <w:tcPr>
            <w:tcW w:w="4876" w:type="dxa"/>
            <w:tcBorders>
              <w:top w:val="nil"/>
              <w:left w:val="nil"/>
              <w:bottom w:val="nil"/>
              <w:right w:val="nil"/>
            </w:tcBorders>
          </w:tcPr>
          <w:p w14:paraId="6792A62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FFC7D8E" w14:textId="77777777" w:rsidR="00BB4F83" w:rsidRPr="00D555AB" w:rsidRDefault="00BB4F83" w:rsidP="00B718D7">
            <w:pPr>
              <w:pStyle w:val="AmColumnHeading"/>
            </w:pPr>
            <w:r w:rsidRPr="00D555AB">
              <w:t>Grozījums</w:t>
            </w:r>
          </w:p>
        </w:tc>
      </w:tr>
      <w:tr w:rsidR="00BB4F83" w:rsidRPr="00D555AB" w14:paraId="748FDACC" w14:textId="77777777" w:rsidTr="00B718D7">
        <w:trPr>
          <w:jc w:val="center"/>
        </w:trPr>
        <w:tc>
          <w:tcPr>
            <w:tcW w:w="4876" w:type="dxa"/>
            <w:tcBorders>
              <w:top w:val="nil"/>
              <w:left w:val="nil"/>
              <w:bottom w:val="nil"/>
              <w:right w:val="nil"/>
            </w:tcBorders>
          </w:tcPr>
          <w:p w14:paraId="331AE4E0" w14:textId="77777777" w:rsidR="00BB4F83" w:rsidRPr="00D555AB" w:rsidRDefault="00BB4F83" w:rsidP="00B718D7">
            <w:pPr>
              <w:pStyle w:val="Normal6a"/>
            </w:pPr>
            <w:r w:rsidRPr="00D555AB">
              <w:t>K.</w:t>
            </w:r>
            <w:r w:rsidRPr="00D555AB">
              <w:tab/>
              <w:t xml:space="preserve">tā kā Amerikas Savienoto Valstu Izaugsmes un iespēju akta tirdzniecības preferenču programmas termiņš beidzās 2025. gada 30. septembrī un ASV administrācija to pagarināja līdz 2026. gada 31. decembrim; </w:t>
            </w:r>
            <w:r w:rsidRPr="00D555AB">
              <w:rPr>
                <w:b/>
                <w:i/>
              </w:rPr>
              <w:t xml:space="preserve">tā kā pēc programmas termiņa beigām nolīguma noteikumi var mainīties, kaitējot Āfrikas interesēm, ņemot vērā prezidenta D. </w:t>
            </w:r>
            <w:proofErr w:type="spellStart"/>
            <w:r w:rsidRPr="00D555AB">
              <w:rPr>
                <w:b/>
                <w:i/>
              </w:rPr>
              <w:t>Trampa</w:t>
            </w:r>
            <w:proofErr w:type="spellEnd"/>
            <w:r w:rsidRPr="00D555AB">
              <w:rPr>
                <w:b/>
                <w:i/>
              </w:rPr>
              <w:t xml:space="preserve"> “Amerika pirmajā vietā” tirdzniecības politiku;</w:t>
            </w:r>
          </w:p>
        </w:tc>
        <w:tc>
          <w:tcPr>
            <w:tcW w:w="4876" w:type="dxa"/>
            <w:tcBorders>
              <w:top w:val="nil"/>
              <w:left w:val="nil"/>
              <w:bottom w:val="nil"/>
              <w:right w:val="nil"/>
            </w:tcBorders>
          </w:tcPr>
          <w:p w14:paraId="29CB3A7F" w14:textId="77777777" w:rsidR="00BB4F83" w:rsidRPr="00D555AB" w:rsidRDefault="00BB4F83" w:rsidP="00B718D7">
            <w:pPr>
              <w:pStyle w:val="Normal6a"/>
            </w:pPr>
            <w:r w:rsidRPr="00D555AB">
              <w:t>K.</w:t>
            </w:r>
            <w:r w:rsidRPr="00D555AB">
              <w:tab/>
              <w:t>tā kā Amerikas Savienoto Valstu Izaugsmes un iespēju akta tirdzniecības preferenču programmas termiņš beidzās 2025. gada 30. septembrī un ASV administrācija to pagarināja līdz 2026. gada 31. decembrim;</w:t>
            </w:r>
          </w:p>
        </w:tc>
      </w:tr>
    </w:tbl>
    <w:p w14:paraId="4DC9BAF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F15B30D" w14:textId="77777777" w:rsidR="00BB4F83" w:rsidRPr="00D555AB" w:rsidRDefault="00BB4F83" w:rsidP="00BB4F83">
      <w:r w:rsidRPr="00D555AB">
        <w:rPr>
          <w:rStyle w:val="HideTWBExt"/>
        </w:rPr>
        <w:t>&lt;/Amend&gt;</w:t>
      </w:r>
    </w:p>
    <w:p w14:paraId="1C71F26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A6C43A3"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066B9A3D" w14:textId="77777777" w:rsidR="00BB4F83" w:rsidRPr="00D555AB" w:rsidRDefault="00BB4F83" w:rsidP="00BB4F83">
      <w:pPr>
        <w:pStyle w:val="NormalBold"/>
      </w:pPr>
      <w:r w:rsidRPr="00D555AB">
        <w:rPr>
          <w:rStyle w:val="HideTWBExt"/>
          <w:b w:val="0"/>
        </w:rPr>
        <w:t>&lt;/RepeatBlock-By&gt;</w:t>
      </w:r>
    </w:p>
    <w:p w14:paraId="6908B75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E6EE372" w14:textId="77777777" w:rsidR="00BB4F83" w:rsidRPr="00D555AB" w:rsidRDefault="00BB4F83" w:rsidP="00BB4F83">
      <w:pPr>
        <w:pStyle w:val="NormalBold"/>
      </w:pPr>
      <w:r w:rsidRPr="00D555AB">
        <w:rPr>
          <w:rStyle w:val="HideTWBExt"/>
          <w:b w:val="0"/>
        </w:rPr>
        <w:t>&lt;Article&gt;</w:t>
      </w:r>
      <w:r w:rsidRPr="00D555AB">
        <w:t>K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17D124E" w14:textId="77777777" w:rsidTr="00B718D7">
        <w:trPr>
          <w:trHeight w:hRule="exact" w:val="240"/>
          <w:jc w:val="center"/>
        </w:trPr>
        <w:tc>
          <w:tcPr>
            <w:tcW w:w="9752" w:type="dxa"/>
            <w:gridSpan w:val="2"/>
            <w:tcBorders>
              <w:top w:val="nil"/>
              <w:left w:val="nil"/>
              <w:bottom w:val="nil"/>
              <w:right w:val="nil"/>
            </w:tcBorders>
          </w:tcPr>
          <w:p w14:paraId="4F184788" w14:textId="77777777" w:rsidR="00BB4F83" w:rsidRPr="00D555AB" w:rsidRDefault="00BB4F83" w:rsidP="00B718D7"/>
        </w:tc>
      </w:tr>
      <w:tr w:rsidR="00BB4F83" w:rsidRPr="00D555AB" w14:paraId="676DE358" w14:textId="77777777" w:rsidTr="00B718D7">
        <w:trPr>
          <w:trHeight w:val="240"/>
          <w:jc w:val="center"/>
        </w:trPr>
        <w:tc>
          <w:tcPr>
            <w:tcW w:w="4876" w:type="dxa"/>
            <w:tcBorders>
              <w:top w:val="nil"/>
              <w:left w:val="nil"/>
              <w:bottom w:val="nil"/>
              <w:right w:val="nil"/>
            </w:tcBorders>
          </w:tcPr>
          <w:p w14:paraId="66343BB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CE48FCF" w14:textId="77777777" w:rsidR="00BB4F83" w:rsidRPr="00D555AB" w:rsidRDefault="00BB4F83" w:rsidP="00B718D7">
            <w:pPr>
              <w:pStyle w:val="AmColumnHeading"/>
            </w:pPr>
            <w:r w:rsidRPr="00D555AB">
              <w:t>Grozījums</w:t>
            </w:r>
          </w:p>
        </w:tc>
      </w:tr>
      <w:tr w:rsidR="00BB4F83" w:rsidRPr="00D555AB" w14:paraId="14115892" w14:textId="77777777" w:rsidTr="00B718D7">
        <w:trPr>
          <w:jc w:val="center"/>
        </w:trPr>
        <w:tc>
          <w:tcPr>
            <w:tcW w:w="4876" w:type="dxa"/>
            <w:tcBorders>
              <w:top w:val="nil"/>
              <w:left w:val="nil"/>
              <w:bottom w:val="nil"/>
              <w:right w:val="nil"/>
            </w:tcBorders>
          </w:tcPr>
          <w:p w14:paraId="7DB79D94" w14:textId="77777777" w:rsidR="00BB4F83" w:rsidRPr="00D555AB" w:rsidRDefault="00BB4F83" w:rsidP="00B718D7">
            <w:pPr>
              <w:pStyle w:val="Normal6a"/>
            </w:pPr>
            <w:r w:rsidRPr="00D555AB">
              <w:t>K.</w:t>
            </w:r>
            <w:r w:rsidRPr="00D555AB">
              <w:tab/>
              <w:t xml:space="preserve">tā kā Amerikas Savienoto Valstu Izaugsmes un iespēju akta tirdzniecības preferenču programmas termiņš beidzās 2025. gada 30. septembrī un ASV administrācija to pagarināja līdz 2026. gada 31. decembrim; tā kā pēc programmas termiņa beigām nolīguma noteikumi var mainīties, kaitējot Āfrikas interesēm, ņemot vērā prezidenta D. </w:t>
            </w:r>
            <w:proofErr w:type="spellStart"/>
            <w:r w:rsidRPr="00D555AB">
              <w:t>Trampa</w:t>
            </w:r>
            <w:proofErr w:type="spellEnd"/>
            <w:r w:rsidRPr="00D555AB">
              <w:t xml:space="preserve"> “Amerika pirmajā vietā” tirdzniecības politiku;</w:t>
            </w:r>
          </w:p>
        </w:tc>
        <w:tc>
          <w:tcPr>
            <w:tcW w:w="4876" w:type="dxa"/>
            <w:tcBorders>
              <w:top w:val="nil"/>
              <w:left w:val="nil"/>
              <w:bottom w:val="nil"/>
              <w:right w:val="nil"/>
            </w:tcBorders>
          </w:tcPr>
          <w:p w14:paraId="08252537" w14:textId="77777777" w:rsidR="00BB4F83" w:rsidRPr="00D555AB" w:rsidRDefault="00BB4F83" w:rsidP="00B718D7">
            <w:pPr>
              <w:pStyle w:val="Normal6a"/>
            </w:pPr>
            <w:r w:rsidRPr="00D555AB">
              <w:t>K.</w:t>
            </w:r>
            <w:r w:rsidRPr="00D555AB">
              <w:tab/>
              <w:t xml:space="preserve">tā kā Amerikas Savienoto Valstu Izaugsmes un iespēju akta tirdzniecības preferenču programmas termiņš beidzās 2025. gada 30. septembrī un ASV administrācija to pagarināja līdz 2026. gada 31. decembrim </w:t>
            </w:r>
            <w:r w:rsidRPr="00D555AB">
              <w:rPr>
                <w:b/>
                <w:i/>
              </w:rPr>
              <w:t>ar atpakaļejošu spēku</w:t>
            </w:r>
            <w:r w:rsidRPr="00D555AB">
              <w:t xml:space="preserve">; tā kā pēc programmas termiņa beigām nolīguma noteikumi var mainīties, kaitējot Āfrikas interesēm, ņemot vērā prezidenta D. </w:t>
            </w:r>
            <w:proofErr w:type="spellStart"/>
            <w:r w:rsidRPr="00D555AB">
              <w:t>Trampa</w:t>
            </w:r>
            <w:proofErr w:type="spellEnd"/>
            <w:r w:rsidRPr="00D555AB">
              <w:t xml:space="preserve"> “Amerika pirmajā vietā” tirdzniecības politiku;</w:t>
            </w:r>
          </w:p>
        </w:tc>
      </w:tr>
    </w:tbl>
    <w:p w14:paraId="787F853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F27A22B" w14:textId="77777777" w:rsidR="00BB4F83" w:rsidRPr="00D555AB" w:rsidRDefault="00BB4F83" w:rsidP="00BB4F83">
      <w:r w:rsidRPr="00D555AB">
        <w:rPr>
          <w:rStyle w:val="HideTWBExt"/>
        </w:rPr>
        <w:t>&lt;/Amend&gt;</w:t>
      </w:r>
    </w:p>
    <w:p w14:paraId="52A40F5E"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AEE7AA9"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rPr>
          <w:rStyle w:val="HideTWBExt"/>
          <w:b w:val="0"/>
        </w:rPr>
        <w:t>&lt;/Members&gt;</w:t>
      </w:r>
    </w:p>
    <w:p w14:paraId="29E4ACB7" w14:textId="77777777" w:rsidR="00BB4F83" w:rsidRPr="00D555AB" w:rsidRDefault="00BB4F83" w:rsidP="00BB4F83">
      <w:pPr>
        <w:pStyle w:val="NormalBold"/>
      </w:pPr>
      <w:r w:rsidRPr="00D555AB">
        <w:rPr>
          <w:rStyle w:val="HideTWBExt"/>
          <w:b w:val="0"/>
        </w:rPr>
        <w:t>&lt;/RepeatBlock-By&gt;</w:t>
      </w:r>
    </w:p>
    <w:p w14:paraId="44C2C41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EEA925B" w14:textId="77777777" w:rsidR="00BB4F83" w:rsidRPr="00D555AB" w:rsidRDefault="00BB4F83" w:rsidP="00BB4F83">
      <w:pPr>
        <w:pStyle w:val="NormalBold"/>
      </w:pPr>
      <w:r w:rsidRPr="00D555AB">
        <w:rPr>
          <w:rStyle w:val="HideTWBExt"/>
          <w:b w:val="0"/>
        </w:rPr>
        <w:t>&lt;Article&gt;</w:t>
      </w:r>
      <w:r w:rsidRPr="00D555AB">
        <w:t>L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6889C25" w14:textId="77777777" w:rsidTr="00B718D7">
        <w:trPr>
          <w:trHeight w:hRule="exact" w:val="240"/>
          <w:jc w:val="center"/>
        </w:trPr>
        <w:tc>
          <w:tcPr>
            <w:tcW w:w="9752" w:type="dxa"/>
            <w:gridSpan w:val="2"/>
            <w:tcBorders>
              <w:top w:val="nil"/>
              <w:left w:val="nil"/>
              <w:bottom w:val="nil"/>
              <w:right w:val="nil"/>
            </w:tcBorders>
          </w:tcPr>
          <w:p w14:paraId="07FD96A3" w14:textId="77777777" w:rsidR="00BB4F83" w:rsidRPr="00D555AB" w:rsidRDefault="00BB4F83" w:rsidP="00B718D7"/>
        </w:tc>
      </w:tr>
      <w:tr w:rsidR="00BB4F83" w:rsidRPr="00D555AB" w14:paraId="7A92F629" w14:textId="77777777" w:rsidTr="00B718D7">
        <w:trPr>
          <w:trHeight w:val="240"/>
          <w:jc w:val="center"/>
        </w:trPr>
        <w:tc>
          <w:tcPr>
            <w:tcW w:w="4876" w:type="dxa"/>
            <w:tcBorders>
              <w:top w:val="nil"/>
              <w:left w:val="nil"/>
              <w:bottom w:val="nil"/>
              <w:right w:val="nil"/>
            </w:tcBorders>
          </w:tcPr>
          <w:p w14:paraId="61DB025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9F6C291" w14:textId="77777777" w:rsidR="00BB4F83" w:rsidRPr="00D555AB" w:rsidRDefault="00BB4F83" w:rsidP="00B718D7">
            <w:pPr>
              <w:pStyle w:val="AmColumnHeading"/>
            </w:pPr>
            <w:r w:rsidRPr="00D555AB">
              <w:t>Grozījums</w:t>
            </w:r>
          </w:p>
        </w:tc>
      </w:tr>
      <w:tr w:rsidR="00BB4F83" w:rsidRPr="00D555AB" w14:paraId="1550B23A" w14:textId="77777777" w:rsidTr="00B718D7">
        <w:trPr>
          <w:jc w:val="center"/>
        </w:trPr>
        <w:tc>
          <w:tcPr>
            <w:tcW w:w="4876" w:type="dxa"/>
            <w:tcBorders>
              <w:top w:val="nil"/>
              <w:left w:val="nil"/>
              <w:bottom w:val="nil"/>
              <w:right w:val="nil"/>
            </w:tcBorders>
          </w:tcPr>
          <w:p w14:paraId="72FA79A7" w14:textId="77777777" w:rsidR="00BB4F83" w:rsidRPr="00D555AB" w:rsidRDefault="00BB4F83" w:rsidP="00B718D7">
            <w:pPr>
              <w:pStyle w:val="Normal6a"/>
            </w:pPr>
            <w:r w:rsidRPr="00D555AB">
              <w:t>L.</w:t>
            </w:r>
            <w:r w:rsidRPr="00D555AB">
              <w:tab/>
              <w:t>tā kā trešās valstis, jo īpaši Ķīna, Krievija un Amerikas Savienotās Valstis, paplašina savas stratēģiskās operācijas Āfrikā</w:t>
            </w:r>
            <w:r w:rsidRPr="00D555AB">
              <w:rPr>
                <w:b/>
                <w:i/>
              </w:rPr>
              <w:t>, bieži vien izmantojot necaurredzamus vai piespiedu līdzekļus, tostarp dezinformāciju un ļaunprātīgas ietekmes kampaņas</w:t>
            </w:r>
            <w:r w:rsidRPr="00D555AB">
              <w:t>; 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w:t>
            </w:r>
          </w:p>
        </w:tc>
        <w:tc>
          <w:tcPr>
            <w:tcW w:w="4876" w:type="dxa"/>
            <w:tcBorders>
              <w:top w:val="nil"/>
              <w:left w:val="nil"/>
              <w:bottom w:val="nil"/>
              <w:right w:val="nil"/>
            </w:tcBorders>
          </w:tcPr>
          <w:p w14:paraId="0E19F821" w14:textId="77777777" w:rsidR="00BB4F83" w:rsidRPr="00D555AB" w:rsidRDefault="00BB4F83" w:rsidP="00B718D7">
            <w:pPr>
              <w:pStyle w:val="Normal6a"/>
            </w:pPr>
            <w:r w:rsidRPr="00D555AB">
              <w:t>L.</w:t>
            </w:r>
            <w:r w:rsidRPr="00D555AB">
              <w:tab/>
              <w:t xml:space="preserve">tā kā trešās </w:t>
            </w:r>
            <w:r w:rsidRPr="00D555AB">
              <w:rPr>
                <w:b/>
                <w:i/>
              </w:rPr>
              <w:t xml:space="preserve">un </w:t>
            </w:r>
            <w:proofErr w:type="spellStart"/>
            <w:r w:rsidRPr="00D555AB">
              <w:rPr>
                <w:b/>
                <w:i/>
              </w:rPr>
              <w:t>jaunietekmes</w:t>
            </w:r>
            <w:proofErr w:type="spellEnd"/>
            <w:r w:rsidRPr="00D555AB">
              <w:rPr>
                <w:b/>
                <w:i/>
              </w:rPr>
              <w:t xml:space="preserve"> ekonomikas</w:t>
            </w:r>
            <w:r w:rsidRPr="00D555AB">
              <w:t xml:space="preserve"> valstis, jo īpaši Ķīna, </w:t>
            </w:r>
            <w:r w:rsidRPr="00D555AB">
              <w:rPr>
                <w:b/>
                <w:i/>
              </w:rPr>
              <w:t>Indija, Latīņamerikas valstis un Persijas līča valstis,</w:t>
            </w:r>
            <w:r w:rsidRPr="00D555AB">
              <w:t xml:space="preserve"> Krievija un Amerikas Savienotās Valstis, paplašina savas stratēģiskās operācijas Āfrikā; 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 </w:t>
            </w:r>
            <w:r w:rsidRPr="00D555AB">
              <w:rPr>
                <w:b/>
                <w:i/>
              </w:rPr>
              <w:t>tā kā Ķīna kopš 2026. gada 1. maija ir pilnībā īstenojusi nulles tarifu politiku attiecībā uz visiem produktiem no Āfrikas valstīm, ar kurām tai ir diplomātiskas attiecības; tā kā Ķīna ir Āfrikas lielākais tirdzniecības partneris, tirdzniecības apjomam 2025. gadā sasniedzot 297 miljardus EUR, kas nostiprina tās ietekmi globālajos dienvidos; tā kā bez rūpnieciskas dažādošanas tarifu likvidēšana var radīt asimetrisku tirdzniecības modeli;</w:t>
            </w:r>
          </w:p>
        </w:tc>
      </w:tr>
      <w:tr w:rsidR="00BB4F83" w:rsidRPr="00D555AB" w14:paraId="2323E883" w14:textId="77777777" w:rsidTr="00B718D7">
        <w:trPr>
          <w:jc w:val="center"/>
        </w:trPr>
        <w:tc>
          <w:tcPr>
            <w:tcW w:w="4876" w:type="dxa"/>
            <w:tcBorders>
              <w:top w:val="nil"/>
              <w:left w:val="nil"/>
              <w:bottom w:val="nil"/>
              <w:right w:val="nil"/>
            </w:tcBorders>
          </w:tcPr>
          <w:p w14:paraId="53D2234D" w14:textId="77777777" w:rsidR="00BB4F83" w:rsidRPr="00D555AB" w:rsidRDefault="00BB4F83" w:rsidP="00B718D7">
            <w:pPr>
              <w:pStyle w:val="Normal6a"/>
            </w:pPr>
            <w:r w:rsidRPr="00D555AB">
              <w:rPr>
                <w:b/>
                <w:i/>
              </w:rPr>
              <w:t>_________________</w:t>
            </w:r>
          </w:p>
        </w:tc>
        <w:tc>
          <w:tcPr>
            <w:tcW w:w="4876" w:type="dxa"/>
            <w:tcBorders>
              <w:top w:val="nil"/>
              <w:left w:val="nil"/>
              <w:bottom w:val="nil"/>
              <w:right w:val="nil"/>
            </w:tcBorders>
          </w:tcPr>
          <w:p w14:paraId="3FA11EB5" w14:textId="77777777" w:rsidR="00BB4F83" w:rsidRPr="00D555AB" w:rsidRDefault="00BB4F83" w:rsidP="00B718D7">
            <w:pPr>
              <w:pStyle w:val="Normal6a"/>
            </w:pPr>
            <w:r w:rsidRPr="00D555AB">
              <w:rPr>
                <w:b/>
                <w:i/>
              </w:rPr>
              <w:t>_________________</w:t>
            </w:r>
          </w:p>
        </w:tc>
      </w:tr>
      <w:tr w:rsidR="00BB4F83" w:rsidRPr="00D555AB" w14:paraId="7F50A1B2" w14:textId="77777777" w:rsidTr="00B718D7">
        <w:trPr>
          <w:jc w:val="center"/>
        </w:trPr>
        <w:tc>
          <w:tcPr>
            <w:tcW w:w="4876" w:type="dxa"/>
            <w:tcBorders>
              <w:top w:val="nil"/>
              <w:left w:val="nil"/>
              <w:bottom w:val="nil"/>
              <w:right w:val="nil"/>
            </w:tcBorders>
          </w:tcPr>
          <w:p w14:paraId="339BAC80" w14:textId="77777777" w:rsidR="00BB4F83" w:rsidRPr="00D555AB" w:rsidRDefault="00BB4F83" w:rsidP="00B718D7">
            <w:pPr>
              <w:pStyle w:val="Normal6a"/>
            </w:pPr>
            <w:r w:rsidRPr="00D555AB">
              <w:rPr>
                <w:vertAlign w:val="superscript"/>
              </w:rPr>
              <w:t>3</w:t>
            </w:r>
            <w:r w:rsidRPr="00D555AB">
              <w:t xml:space="preserve"> </w:t>
            </w:r>
            <w:proofErr w:type="spellStart"/>
            <w:r w:rsidRPr="00D555AB">
              <w:t>Oakland</w:t>
            </w:r>
            <w:proofErr w:type="spellEnd"/>
            <w:r w:rsidRPr="00D555AB">
              <w:t xml:space="preserve"> </w:t>
            </w:r>
            <w:proofErr w:type="spellStart"/>
            <w:r w:rsidRPr="00D555AB">
              <w:t>Institute</w:t>
            </w:r>
            <w:proofErr w:type="spellEnd"/>
            <w:r w:rsidRPr="00D555AB">
              <w:t xml:space="preserve">, “US-DRC </w:t>
            </w:r>
            <w:proofErr w:type="spellStart"/>
            <w:r w:rsidRPr="00D555AB">
              <w:t>Strategic</w:t>
            </w:r>
            <w:proofErr w:type="spellEnd"/>
            <w:r w:rsidRPr="00D555AB">
              <w:t xml:space="preserve"> </w:t>
            </w:r>
            <w:proofErr w:type="spellStart"/>
            <w:r w:rsidRPr="00D555AB">
              <w:t>Partnership</w:t>
            </w:r>
            <w:proofErr w:type="spellEnd"/>
            <w:r w:rsidRPr="00D555AB">
              <w:t xml:space="preserve"> </w:t>
            </w:r>
            <w:proofErr w:type="spellStart"/>
            <w:r w:rsidRPr="00D555AB">
              <w:t>Agreement</w:t>
            </w:r>
            <w:proofErr w:type="spellEnd"/>
            <w:r w:rsidRPr="00D555AB">
              <w:t xml:space="preserve"> </w:t>
            </w:r>
            <w:proofErr w:type="spellStart"/>
            <w:r w:rsidRPr="00D555AB">
              <w:t>Faces</w:t>
            </w:r>
            <w:proofErr w:type="spellEnd"/>
            <w:r w:rsidRPr="00D555AB">
              <w:t xml:space="preserve"> </w:t>
            </w:r>
            <w:proofErr w:type="spellStart"/>
            <w:r w:rsidRPr="00D555AB">
              <w:t>Constitutional</w:t>
            </w:r>
            <w:proofErr w:type="spellEnd"/>
            <w:r w:rsidRPr="00D555AB">
              <w:t xml:space="preserve"> </w:t>
            </w:r>
            <w:proofErr w:type="spellStart"/>
            <w:r w:rsidRPr="00D555AB">
              <w:t>Challenge</w:t>
            </w:r>
            <w:proofErr w:type="spellEnd"/>
            <w:r w:rsidRPr="00D555AB">
              <w:t xml:space="preserve"> </w:t>
            </w:r>
            <w:proofErr w:type="spellStart"/>
            <w:r w:rsidRPr="00D555AB">
              <w:t>in</w:t>
            </w:r>
            <w:proofErr w:type="spellEnd"/>
            <w:r w:rsidRPr="00D555AB">
              <w:t xml:space="preserve"> </w:t>
            </w:r>
            <w:proofErr w:type="spellStart"/>
            <w:r w:rsidRPr="00D555AB">
              <w:t>Court</w:t>
            </w:r>
            <w:proofErr w:type="spellEnd"/>
            <w:r w:rsidRPr="00D555AB">
              <w:t>”, paziņojums presei, 2026. gada 4. februāris, https://www.oaklandinstitute.org/press-release/us-drc-strategic-partnership-agreement-faces-constitutional-challenge-court.</w:t>
            </w:r>
          </w:p>
        </w:tc>
        <w:tc>
          <w:tcPr>
            <w:tcW w:w="4876" w:type="dxa"/>
            <w:tcBorders>
              <w:top w:val="nil"/>
              <w:left w:val="nil"/>
              <w:bottom w:val="nil"/>
              <w:right w:val="nil"/>
            </w:tcBorders>
          </w:tcPr>
          <w:p w14:paraId="76358C34" w14:textId="77777777" w:rsidR="00BB4F83" w:rsidRPr="00D555AB" w:rsidRDefault="00BB4F83" w:rsidP="00B718D7">
            <w:pPr>
              <w:pStyle w:val="Normal6a"/>
            </w:pPr>
            <w:r w:rsidRPr="00D555AB">
              <w:rPr>
                <w:vertAlign w:val="superscript"/>
              </w:rPr>
              <w:t>3</w:t>
            </w:r>
            <w:r w:rsidRPr="00D555AB">
              <w:t xml:space="preserve"> </w:t>
            </w:r>
            <w:proofErr w:type="spellStart"/>
            <w:r w:rsidRPr="00D555AB">
              <w:t>Oakland</w:t>
            </w:r>
            <w:proofErr w:type="spellEnd"/>
            <w:r w:rsidRPr="00D555AB">
              <w:t xml:space="preserve"> </w:t>
            </w:r>
            <w:proofErr w:type="spellStart"/>
            <w:r w:rsidRPr="00D555AB">
              <w:t>Institute</w:t>
            </w:r>
            <w:proofErr w:type="spellEnd"/>
            <w:r w:rsidRPr="00D555AB">
              <w:t xml:space="preserve">, “US-DRC </w:t>
            </w:r>
            <w:proofErr w:type="spellStart"/>
            <w:r w:rsidRPr="00D555AB">
              <w:t>Strategic</w:t>
            </w:r>
            <w:proofErr w:type="spellEnd"/>
            <w:r w:rsidRPr="00D555AB">
              <w:t xml:space="preserve"> </w:t>
            </w:r>
            <w:proofErr w:type="spellStart"/>
            <w:r w:rsidRPr="00D555AB">
              <w:t>Partnership</w:t>
            </w:r>
            <w:proofErr w:type="spellEnd"/>
            <w:r w:rsidRPr="00D555AB">
              <w:t xml:space="preserve"> </w:t>
            </w:r>
            <w:proofErr w:type="spellStart"/>
            <w:r w:rsidRPr="00D555AB">
              <w:t>Agreement</w:t>
            </w:r>
            <w:proofErr w:type="spellEnd"/>
            <w:r w:rsidRPr="00D555AB">
              <w:t xml:space="preserve"> </w:t>
            </w:r>
            <w:proofErr w:type="spellStart"/>
            <w:r w:rsidRPr="00D555AB">
              <w:t>Faces</w:t>
            </w:r>
            <w:proofErr w:type="spellEnd"/>
            <w:r w:rsidRPr="00D555AB">
              <w:t xml:space="preserve"> </w:t>
            </w:r>
            <w:proofErr w:type="spellStart"/>
            <w:r w:rsidRPr="00D555AB">
              <w:t>Constitutional</w:t>
            </w:r>
            <w:proofErr w:type="spellEnd"/>
            <w:r w:rsidRPr="00D555AB">
              <w:t xml:space="preserve"> </w:t>
            </w:r>
            <w:proofErr w:type="spellStart"/>
            <w:r w:rsidRPr="00D555AB">
              <w:t>Challenge</w:t>
            </w:r>
            <w:proofErr w:type="spellEnd"/>
            <w:r w:rsidRPr="00D555AB">
              <w:t xml:space="preserve"> </w:t>
            </w:r>
            <w:proofErr w:type="spellStart"/>
            <w:r w:rsidRPr="00D555AB">
              <w:t>in</w:t>
            </w:r>
            <w:proofErr w:type="spellEnd"/>
            <w:r w:rsidRPr="00D555AB">
              <w:t xml:space="preserve"> </w:t>
            </w:r>
            <w:proofErr w:type="spellStart"/>
            <w:r w:rsidRPr="00D555AB">
              <w:t>Court</w:t>
            </w:r>
            <w:proofErr w:type="spellEnd"/>
            <w:r w:rsidRPr="00D555AB">
              <w:t>”, paziņojums presei, 2026. gada 4. februāris, https://www.oaklandinstitute.org/press-release/us-drc-strategic-partnership-agreement-faces-constitutional-challenge-court.</w:t>
            </w:r>
          </w:p>
        </w:tc>
      </w:tr>
    </w:tbl>
    <w:p w14:paraId="53581EC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6A18E88" w14:textId="77777777" w:rsidR="00BB4F83" w:rsidRPr="00D555AB" w:rsidRDefault="00BB4F83" w:rsidP="00BB4F83">
      <w:r w:rsidRPr="00D555AB">
        <w:rPr>
          <w:rStyle w:val="HideTWBExt"/>
        </w:rPr>
        <w:t>&lt;/Amend&gt;</w:t>
      </w:r>
    </w:p>
    <w:p w14:paraId="7F9059F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FD86AB0"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0C81DBD9" w14:textId="77777777" w:rsidR="00BB4F83" w:rsidRPr="00D555AB" w:rsidRDefault="00BB4F83" w:rsidP="00BB4F83">
      <w:pPr>
        <w:pStyle w:val="NormalBold"/>
      </w:pPr>
      <w:r w:rsidRPr="00D555AB">
        <w:rPr>
          <w:rStyle w:val="HideTWBExt"/>
          <w:b w:val="0"/>
        </w:rPr>
        <w:t>&lt;/RepeatBlock-By&gt;</w:t>
      </w:r>
    </w:p>
    <w:p w14:paraId="6CDBDB9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984F053" w14:textId="77777777" w:rsidR="00BB4F83" w:rsidRPr="00D555AB" w:rsidRDefault="00BB4F83" w:rsidP="00BB4F83">
      <w:pPr>
        <w:pStyle w:val="NormalBold"/>
      </w:pPr>
      <w:r w:rsidRPr="00D555AB">
        <w:rPr>
          <w:rStyle w:val="HideTWBExt"/>
          <w:b w:val="0"/>
        </w:rPr>
        <w:t>&lt;Article&gt;</w:t>
      </w:r>
      <w:r w:rsidRPr="00D555AB">
        <w:t>L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2169EF7" w14:textId="77777777" w:rsidTr="00B718D7">
        <w:trPr>
          <w:trHeight w:hRule="exact" w:val="240"/>
          <w:jc w:val="center"/>
        </w:trPr>
        <w:tc>
          <w:tcPr>
            <w:tcW w:w="9752" w:type="dxa"/>
            <w:gridSpan w:val="2"/>
            <w:tcBorders>
              <w:top w:val="nil"/>
              <w:left w:val="nil"/>
              <w:bottom w:val="nil"/>
              <w:right w:val="nil"/>
            </w:tcBorders>
          </w:tcPr>
          <w:p w14:paraId="0C047559" w14:textId="77777777" w:rsidR="00BB4F83" w:rsidRPr="00D555AB" w:rsidRDefault="00BB4F83" w:rsidP="00B718D7"/>
        </w:tc>
      </w:tr>
      <w:tr w:rsidR="00BB4F83" w:rsidRPr="00D555AB" w14:paraId="30DCF030" w14:textId="77777777" w:rsidTr="00B718D7">
        <w:trPr>
          <w:trHeight w:val="240"/>
          <w:jc w:val="center"/>
        </w:trPr>
        <w:tc>
          <w:tcPr>
            <w:tcW w:w="4876" w:type="dxa"/>
            <w:tcBorders>
              <w:top w:val="nil"/>
              <w:left w:val="nil"/>
              <w:bottom w:val="nil"/>
              <w:right w:val="nil"/>
            </w:tcBorders>
          </w:tcPr>
          <w:p w14:paraId="58DD361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970A0FE" w14:textId="77777777" w:rsidR="00BB4F83" w:rsidRPr="00D555AB" w:rsidRDefault="00BB4F83" w:rsidP="00B718D7">
            <w:pPr>
              <w:pStyle w:val="AmColumnHeading"/>
            </w:pPr>
            <w:r w:rsidRPr="00D555AB">
              <w:t>Grozījums</w:t>
            </w:r>
          </w:p>
        </w:tc>
      </w:tr>
      <w:tr w:rsidR="00BB4F83" w:rsidRPr="00D555AB" w14:paraId="3727B003" w14:textId="77777777" w:rsidTr="00B718D7">
        <w:trPr>
          <w:jc w:val="center"/>
        </w:trPr>
        <w:tc>
          <w:tcPr>
            <w:tcW w:w="4876" w:type="dxa"/>
            <w:tcBorders>
              <w:top w:val="nil"/>
              <w:left w:val="nil"/>
              <w:bottom w:val="nil"/>
              <w:right w:val="nil"/>
            </w:tcBorders>
          </w:tcPr>
          <w:p w14:paraId="26F738F5" w14:textId="77777777" w:rsidR="00BB4F83" w:rsidRPr="00D555AB" w:rsidRDefault="00BB4F83" w:rsidP="00B718D7">
            <w:pPr>
              <w:pStyle w:val="Normal6a"/>
            </w:pPr>
            <w:r w:rsidRPr="00D555AB">
              <w:t>L.</w:t>
            </w:r>
            <w:r w:rsidRPr="00D555AB">
              <w:tab/>
              <w:t xml:space="preserve">tā kā </w:t>
            </w:r>
            <w:r w:rsidRPr="00D555AB">
              <w:rPr>
                <w:b/>
                <w:i/>
              </w:rPr>
              <w:t>trešās valstis, jo īpaši</w:t>
            </w:r>
            <w:r w:rsidRPr="00D555AB">
              <w:t xml:space="preserve"> Ķīna</w:t>
            </w:r>
            <w:r w:rsidRPr="00D555AB">
              <w:rPr>
                <w:b/>
                <w:i/>
              </w:rPr>
              <w:t>, Krievija un Amerikas Savienotās Valstis,</w:t>
            </w:r>
            <w:r w:rsidRPr="00D555AB">
              <w:t xml:space="preserve"> paplašina </w:t>
            </w:r>
            <w:r w:rsidRPr="00D555AB">
              <w:rPr>
                <w:b/>
                <w:i/>
              </w:rPr>
              <w:t xml:space="preserve">savas stratēģiskās operācijas </w:t>
            </w:r>
            <w:r w:rsidRPr="00D555AB">
              <w:t>Āfrikā</w:t>
            </w:r>
            <w:r w:rsidRPr="00D555AB">
              <w:rPr>
                <w:b/>
                <w:i/>
              </w:rPr>
              <w:t>, bieži vien izmantojot necaurredzamus vai piespiedu līdzekļus, tostarp dezinformāciju un ļaunprātīgas ietekmes kampaņas</w:t>
            </w:r>
            <w:r w:rsidRPr="00D555AB">
              <w:t>;</w:t>
            </w:r>
            <w:r w:rsidRPr="00D555AB">
              <w:rPr>
                <w:b/>
                <w:i/>
              </w:rPr>
              <w:t xml:space="preserve"> 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w:t>
            </w:r>
          </w:p>
        </w:tc>
        <w:tc>
          <w:tcPr>
            <w:tcW w:w="4876" w:type="dxa"/>
            <w:tcBorders>
              <w:top w:val="nil"/>
              <w:left w:val="nil"/>
              <w:bottom w:val="nil"/>
              <w:right w:val="nil"/>
            </w:tcBorders>
          </w:tcPr>
          <w:p w14:paraId="7550C879" w14:textId="77777777" w:rsidR="00BB4F83" w:rsidRPr="00D555AB" w:rsidRDefault="00BB4F83" w:rsidP="00B718D7">
            <w:pPr>
              <w:pStyle w:val="Normal6a"/>
            </w:pPr>
            <w:r w:rsidRPr="00D555AB">
              <w:t>L.</w:t>
            </w:r>
            <w:r w:rsidRPr="00D555AB">
              <w:tab/>
              <w:t xml:space="preserve">tā kā Ķīna </w:t>
            </w:r>
            <w:r w:rsidRPr="00D555AB">
              <w:rPr>
                <w:b/>
                <w:i/>
              </w:rPr>
              <w:t>strauji</w:t>
            </w:r>
            <w:r w:rsidRPr="00D555AB">
              <w:t xml:space="preserve"> paplašina </w:t>
            </w:r>
            <w:r w:rsidRPr="00D555AB">
              <w:rPr>
                <w:b/>
                <w:i/>
              </w:rPr>
              <w:t xml:space="preserve">savu ietekmi </w:t>
            </w:r>
            <w:r w:rsidRPr="00D555AB">
              <w:t>Āfrikā;</w:t>
            </w:r>
            <w:r w:rsidRPr="00D555AB">
              <w:rPr>
                <w:b/>
                <w:i/>
              </w:rPr>
              <w:t xml:space="preserve"> tā kā Ķīna kopš 2026. gada 1. maija īsteno vēsturisku nulles tarifu politiku attiecībā uz 53 Āfrikas valstīm, tiecoties palielināt tirdzniecību un ietekmi Āfrikā;</w:t>
            </w:r>
          </w:p>
        </w:tc>
      </w:tr>
      <w:tr w:rsidR="00BB4F83" w:rsidRPr="00D555AB" w14:paraId="6932B36A" w14:textId="77777777" w:rsidTr="00B718D7">
        <w:trPr>
          <w:jc w:val="center"/>
        </w:trPr>
        <w:tc>
          <w:tcPr>
            <w:tcW w:w="4876" w:type="dxa"/>
            <w:tcBorders>
              <w:top w:val="nil"/>
              <w:left w:val="nil"/>
              <w:bottom w:val="nil"/>
              <w:right w:val="nil"/>
            </w:tcBorders>
          </w:tcPr>
          <w:p w14:paraId="089825DB" w14:textId="77777777" w:rsidR="00BB4F83" w:rsidRPr="00D555AB" w:rsidRDefault="00BB4F83" w:rsidP="00B718D7">
            <w:pPr>
              <w:pStyle w:val="Normal6a"/>
            </w:pPr>
            <w:r w:rsidRPr="00D555AB">
              <w:rPr>
                <w:b/>
                <w:i/>
              </w:rPr>
              <w:t>_________________</w:t>
            </w:r>
          </w:p>
        </w:tc>
        <w:tc>
          <w:tcPr>
            <w:tcW w:w="4876" w:type="dxa"/>
            <w:tcBorders>
              <w:top w:val="nil"/>
              <w:left w:val="nil"/>
              <w:bottom w:val="nil"/>
              <w:right w:val="nil"/>
            </w:tcBorders>
          </w:tcPr>
          <w:p w14:paraId="4FF0EFF7" w14:textId="77777777" w:rsidR="00BB4F83" w:rsidRPr="00D555AB" w:rsidRDefault="00BB4F83" w:rsidP="00B718D7"/>
        </w:tc>
      </w:tr>
      <w:tr w:rsidR="00BB4F83" w:rsidRPr="00D555AB" w14:paraId="5BC6A628" w14:textId="77777777" w:rsidTr="00B718D7">
        <w:trPr>
          <w:jc w:val="center"/>
        </w:trPr>
        <w:tc>
          <w:tcPr>
            <w:tcW w:w="4876" w:type="dxa"/>
            <w:tcBorders>
              <w:top w:val="nil"/>
              <w:left w:val="nil"/>
              <w:bottom w:val="nil"/>
              <w:right w:val="nil"/>
            </w:tcBorders>
          </w:tcPr>
          <w:p w14:paraId="5919DDCC" w14:textId="77777777" w:rsidR="00BB4F83" w:rsidRPr="00D555AB" w:rsidRDefault="00BB4F83" w:rsidP="00B718D7">
            <w:pPr>
              <w:pStyle w:val="Normal6a"/>
            </w:pPr>
            <w:r w:rsidRPr="00D555AB">
              <w:rPr>
                <w:b/>
                <w:i/>
                <w:vertAlign w:val="superscript"/>
              </w:rPr>
              <w:t>3</w:t>
            </w:r>
            <w:r w:rsidRPr="00D555AB">
              <w:t xml:space="preserve"> </w:t>
            </w:r>
            <w:proofErr w:type="spellStart"/>
            <w:r w:rsidRPr="00D555AB">
              <w:rPr>
                <w:b/>
                <w:i/>
              </w:rPr>
              <w:t>Oakland</w:t>
            </w:r>
            <w:proofErr w:type="spellEnd"/>
            <w:r w:rsidRPr="00D555AB">
              <w:rPr>
                <w:b/>
                <w:i/>
              </w:rPr>
              <w:t xml:space="preserve"> </w:t>
            </w:r>
            <w:proofErr w:type="spellStart"/>
            <w:r w:rsidRPr="00D555AB">
              <w:rPr>
                <w:b/>
                <w:i/>
              </w:rPr>
              <w:t>Institute</w:t>
            </w:r>
            <w:proofErr w:type="spellEnd"/>
            <w:r w:rsidRPr="00D555AB">
              <w:rPr>
                <w:b/>
                <w:i/>
              </w:rPr>
              <w:t xml:space="preserve">, “US-DRC </w:t>
            </w:r>
            <w:proofErr w:type="spellStart"/>
            <w:r w:rsidRPr="00D555AB">
              <w:rPr>
                <w:b/>
                <w:i/>
              </w:rPr>
              <w:t>Strategic</w:t>
            </w:r>
            <w:proofErr w:type="spellEnd"/>
            <w:r w:rsidRPr="00D555AB">
              <w:rPr>
                <w:b/>
                <w:i/>
              </w:rPr>
              <w:t xml:space="preserve"> </w:t>
            </w:r>
            <w:proofErr w:type="spellStart"/>
            <w:r w:rsidRPr="00D555AB">
              <w:rPr>
                <w:b/>
                <w:i/>
              </w:rPr>
              <w:t>Partnership</w:t>
            </w:r>
            <w:proofErr w:type="spellEnd"/>
            <w:r w:rsidRPr="00D555AB">
              <w:rPr>
                <w:b/>
                <w:i/>
              </w:rPr>
              <w:t xml:space="preserve"> </w:t>
            </w:r>
            <w:proofErr w:type="spellStart"/>
            <w:r w:rsidRPr="00D555AB">
              <w:rPr>
                <w:b/>
                <w:i/>
              </w:rPr>
              <w:t>Agreement</w:t>
            </w:r>
            <w:proofErr w:type="spellEnd"/>
            <w:r w:rsidRPr="00D555AB">
              <w:rPr>
                <w:b/>
                <w:i/>
              </w:rPr>
              <w:t xml:space="preserve"> </w:t>
            </w:r>
            <w:proofErr w:type="spellStart"/>
            <w:r w:rsidRPr="00D555AB">
              <w:rPr>
                <w:b/>
                <w:i/>
              </w:rPr>
              <w:t>Faces</w:t>
            </w:r>
            <w:proofErr w:type="spellEnd"/>
            <w:r w:rsidRPr="00D555AB">
              <w:rPr>
                <w:b/>
                <w:i/>
              </w:rPr>
              <w:t xml:space="preserve"> </w:t>
            </w:r>
            <w:proofErr w:type="spellStart"/>
            <w:r w:rsidRPr="00D555AB">
              <w:rPr>
                <w:b/>
                <w:i/>
              </w:rPr>
              <w:t>Constitutional</w:t>
            </w:r>
            <w:proofErr w:type="spellEnd"/>
            <w:r w:rsidRPr="00D555AB">
              <w:rPr>
                <w:b/>
                <w:i/>
              </w:rPr>
              <w:t xml:space="preserve"> </w:t>
            </w:r>
            <w:proofErr w:type="spellStart"/>
            <w:r w:rsidRPr="00D555AB">
              <w:rPr>
                <w:b/>
                <w:i/>
              </w:rPr>
              <w:t>Challenge</w:t>
            </w:r>
            <w:proofErr w:type="spellEnd"/>
            <w:r w:rsidRPr="00D555AB">
              <w:rPr>
                <w:b/>
                <w:i/>
              </w:rPr>
              <w:t xml:space="preserve"> </w:t>
            </w:r>
            <w:proofErr w:type="spellStart"/>
            <w:r w:rsidRPr="00D555AB">
              <w:rPr>
                <w:b/>
                <w:i/>
              </w:rPr>
              <w:t>in</w:t>
            </w:r>
            <w:proofErr w:type="spellEnd"/>
            <w:r w:rsidRPr="00D555AB">
              <w:rPr>
                <w:b/>
                <w:i/>
              </w:rPr>
              <w:t xml:space="preserve"> </w:t>
            </w:r>
            <w:proofErr w:type="spellStart"/>
            <w:r w:rsidRPr="00D555AB">
              <w:rPr>
                <w:b/>
                <w:i/>
              </w:rPr>
              <w:t>Court</w:t>
            </w:r>
            <w:proofErr w:type="spellEnd"/>
            <w:r w:rsidRPr="00D555AB">
              <w:rPr>
                <w:b/>
                <w:i/>
              </w:rPr>
              <w:t>”, paziņojums presei, 2026. gada 4. februāris, https://www.oaklandinstitute.org/press-release/us-drc-strategic-partnership-agreement-faces-constitutional-challenge-court.</w:t>
            </w:r>
          </w:p>
        </w:tc>
        <w:tc>
          <w:tcPr>
            <w:tcW w:w="4876" w:type="dxa"/>
            <w:tcBorders>
              <w:top w:val="nil"/>
              <w:left w:val="nil"/>
              <w:bottom w:val="nil"/>
              <w:right w:val="nil"/>
            </w:tcBorders>
          </w:tcPr>
          <w:p w14:paraId="505EB15A" w14:textId="77777777" w:rsidR="00BB4F83" w:rsidRPr="00D555AB" w:rsidRDefault="00BB4F83" w:rsidP="00B718D7"/>
        </w:tc>
      </w:tr>
    </w:tbl>
    <w:p w14:paraId="6EE12BE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F5E929D" w14:textId="77777777" w:rsidR="00BB4F83" w:rsidRPr="00D555AB" w:rsidRDefault="00BB4F83" w:rsidP="00BB4F83">
      <w:r w:rsidRPr="00D555AB">
        <w:rPr>
          <w:rStyle w:val="HideTWBExt"/>
        </w:rPr>
        <w:t>&lt;/Amend&gt;</w:t>
      </w:r>
    </w:p>
    <w:p w14:paraId="065FDF9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7108D54"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410A8637" w14:textId="77777777" w:rsidR="00BB4F83" w:rsidRPr="00D555AB" w:rsidRDefault="00BB4F83" w:rsidP="00BB4F83">
      <w:pPr>
        <w:pStyle w:val="NormalBold"/>
      </w:pPr>
      <w:r w:rsidRPr="00D555AB">
        <w:rPr>
          <w:rStyle w:val="HideTWBExt"/>
          <w:b w:val="0"/>
        </w:rPr>
        <w:t>&lt;/RepeatBlock-By&gt;</w:t>
      </w:r>
    </w:p>
    <w:p w14:paraId="4BCBB662"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120B59A" w14:textId="77777777" w:rsidR="00BB4F83" w:rsidRPr="00D555AB" w:rsidRDefault="00BB4F83" w:rsidP="00BB4F83">
      <w:pPr>
        <w:pStyle w:val="NormalBold"/>
      </w:pPr>
      <w:r w:rsidRPr="00D555AB">
        <w:rPr>
          <w:rStyle w:val="HideTWBExt"/>
          <w:b w:val="0"/>
        </w:rPr>
        <w:t>&lt;Article&gt;</w:t>
      </w:r>
      <w:r w:rsidRPr="00D555AB">
        <w:t>L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0619EEF" w14:textId="77777777" w:rsidTr="00B718D7">
        <w:trPr>
          <w:trHeight w:hRule="exact" w:val="240"/>
          <w:jc w:val="center"/>
        </w:trPr>
        <w:tc>
          <w:tcPr>
            <w:tcW w:w="9752" w:type="dxa"/>
            <w:gridSpan w:val="2"/>
            <w:tcBorders>
              <w:top w:val="nil"/>
              <w:left w:val="nil"/>
              <w:bottom w:val="nil"/>
              <w:right w:val="nil"/>
            </w:tcBorders>
          </w:tcPr>
          <w:p w14:paraId="3EE3B348" w14:textId="77777777" w:rsidR="00BB4F83" w:rsidRPr="00D555AB" w:rsidRDefault="00BB4F83" w:rsidP="00B718D7"/>
        </w:tc>
      </w:tr>
      <w:tr w:rsidR="00BB4F83" w:rsidRPr="00D555AB" w14:paraId="36DB59F0" w14:textId="77777777" w:rsidTr="00B718D7">
        <w:trPr>
          <w:trHeight w:val="240"/>
          <w:jc w:val="center"/>
        </w:trPr>
        <w:tc>
          <w:tcPr>
            <w:tcW w:w="4876" w:type="dxa"/>
            <w:tcBorders>
              <w:top w:val="nil"/>
              <w:left w:val="nil"/>
              <w:bottom w:val="nil"/>
              <w:right w:val="nil"/>
            </w:tcBorders>
          </w:tcPr>
          <w:p w14:paraId="7C1AFF2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2BA79B1" w14:textId="77777777" w:rsidR="00BB4F83" w:rsidRPr="00D555AB" w:rsidRDefault="00BB4F83" w:rsidP="00B718D7">
            <w:pPr>
              <w:pStyle w:val="AmColumnHeading"/>
            </w:pPr>
            <w:r w:rsidRPr="00D555AB">
              <w:t>Grozījums</w:t>
            </w:r>
          </w:p>
        </w:tc>
      </w:tr>
      <w:tr w:rsidR="00BB4F83" w:rsidRPr="00D555AB" w14:paraId="72BA1247" w14:textId="77777777" w:rsidTr="00B718D7">
        <w:trPr>
          <w:jc w:val="center"/>
        </w:trPr>
        <w:tc>
          <w:tcPr>
            <w:tcW w:w="4876" w:type="dxa"/>
            <w:tcBorders>
              <w:top w:val="nil"/>
              <w:left w:val="nil"/>
              <w:bottom w:val="nil"/>
              <w:right w:val="nil"/>
            </w:tcBorders>
          </w:tcPr>
          <w:p w14:paraId="18160F7A" w14:textId="77777777" w:rsidR="00BB4F83" w:rsidRPr="00D555AB" w:rsidRDefault="00BB4F83" w:rsidP="00B718D7">
            <w:pPr>
              <w:pStyle w:val="Normal6a"/>
            </w:pPr>
            <w:r w:rsidRPr="00D555AB">
              <w:t>L.</w:t>
            </w:r>
            <w:r w:rsidRPr="00D555AB">
              <w:tab/>
              <w:t>tā kā trešās valstis, jo īpaši Ķīna, Krievija un Amerikas Savienotās Valstis, paplašina savas stratēģiskās operācijas Āfrikā, bieži vien izmantojot necaurredzamus vai piespiedu līdzekļus, tostarp dezinformāciju un ļaunprātīgas ietekmes kampaņas; 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w:t>
            </w:r>
          </w:p>
        </w:tc>
        <w:tc>
          <w:tcPr>
            <w:tcW w:w="4876" w:type="dxa"/>
            <w:tcBorders>
              <w:top w:val="nil"/>
              <w:left w:val="nil"/>
              <w:bottom w:val="nil"/>
              <w:right w:val="nil"/>
            </w:tcBorders>
          </w:tcPr>
          <w:p w14:paraId="215C7325" w14:textId="77777777" w:rsidR="00BB4F83" w:rsidRPr="00D555AB" w:rsidRDefault="00BB4F83" w:rsidP="00B718D7">
            <w:pPr>
              <w:pStyle w:val="Normal6a"/>
            </w:pPr>
            <w:r w:rsidRPr="00D555AB">
              <w:t>L.</w:t>
            </w:r>
            <w:r w:rsidRPr="00D555AB">
              <w:tab/>
              <w:t>tā kā trešās valstis, jo īpaši Ķīna, Krievija un Amerikas Savienotās Valstis, paplašina savas stratēģiskās operācijas Āfrikā, bieži vien izmantojot necaurredzamus vai piespiedu līdzekļus, tostarp dezinformāciju un ļaunprātīgas ietekmes kampaņas;</w:t>
            </w:r>
            <w:r w:rsidRPr="00D555AB">
              <w:rPr>
                <w:b/>
                <w:i/>
              </w:rPr>
              <w:t xml:space="preserve"> tā kā ES ir jāizmanto savs ekonomiskais spēks, lai pretotos Ķīnas un Krievijas augošajai ietekmei Āfrikā, izmantojot pragmatiskas, uz noteikumiem balstītas un pārredzamas partnerības, kurās priekšroka dota Eiropas ekonomiskajai drošībai;</w:t>
            </w:r>
            <w:r w:rsidRPr="00D555AB">
              <w:t xml:space="preserve"> 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w:t>
            </w:r>
          </w:p>
        </w:tc>
      </w:tr>
      <w:tr w:rsidR="00BB4F83" w:rsidRPr="00D555AB" w14:paraId="6D528284" w14:textId="77777777" w:rsidTr="00B718D7">
        <w:trPr>
          <w:jc w:val="center"/>
        </w:trPr>
        <w:tc>
          <w:tcPr>
            <w:tcW w:w="4876" w:type="dxa"/>
            <w:tcBorders>
              <w:top w:val="nil"/>
              <w:left w:val="nil"/>
              <w:bottom w:val="nil"/>
              <w:right w:val="nil"/>
            </w:tcBorders>
          </w:tcPr>
          <w:p w14:paraId="675C24B4" w14:textId="77777777" w:rsidR="00BB4F83" w:rsidRPr="00D555AB" w:rsidRDefault="00BB4F83" w:rsidP="00B718D7">
            <w:pPr>
              <w:pStyle w:val="Normal6a"/>
            </w:pPr>
            <w:r w:rsidRPr="00D555AB">
              <w:rPr>
                <w:b/>
                <w:i/>
              </w:rPr>
              <w:t>_________________</w:t>
            </w:r>
          </w:p>
        </w:tc>
        <w:tc>
          <w:tcPr>
            <w:tcW w:w="4876" w:type="dxa"/>
            <w:tcBorders>
              <w:top w:val="nil"/>
              <w:left w:val="nil"/>
              <w:bottom w:val="nil"/>
              <w:right w:val="nil"/>
            </w:tcBorders>
          </w:tcPr>
          <w:p w14:paraId="54F8F16B" w14:textId="77777777" w:rsidR="00BB4F83" w:rsidRPr="00D555AB" w:rsidRDefault="00BB4F83" w:rsidP="00B718D7">
            <w:pPr>
              <w:pStyle w:val="Normal6a"/>
            </w:pPr>
            <w:r w:rsidRPr="00D555AB">
              <w:rPr>
                <w:b/>
                <w:i/>
              </w:rPr>
              <w:t>_________________</w:t>
            </w:r>
          </w:p>
        </w:tc>
      </w:tr>
      <w:tr w:rsidR="00BB4F83" w:rsidRPr="00D555AB" w14:paraId="36E71CEC" w14:textId="77777777" w:rsidTr="00B718D7">
        <w:trPr>
          <w:jc w:val="center"/>
        </w:trPr>
        <w:tc>
          <w:tcPr>
            <w:tcW w:w="4876" w:type="dxa"/>
            <w:tcBorders>
              <w:top w:val="nil"/>
              <w:left w:val="nil"/>
              <w:bottom w:val="nil"/>
              <w:right w:val="nil"/>
            </w:tcBorders>
          </w:tcPr>
          <w:p w14:paraId="1165EA55" w14:textId="77777777" w:rsidR="00BB4F83" w:rsidRPr="00D555AB" w:rsidRDefault="00BB4F83" w:rsidP="00B718D7">
            <w:pPr>
              <w:pStyle w:val="Normal6a"/>
            </w:pPr>
            <w:r w:rsidRPr="00D555AB">
              <w:rPr>
                <w:vertAlign w:val="superscript"/>
              </w:rPr>
              <w:t>3</w:t>
            </w:r>
            <w:r w:rsidRPr="00D555AB">
              <w:t xml:space="preserve"> </w:t>
            </w:r>
            <w:proofErr w:type="spellStart"/>
            <w:r w:rsidRPr="00D555AB">
              <w:t>Oakland</w:t>
            </w:r>
            <w:proofErr w:type="spellEnd"/>
            <w:r w:rsidRPr="00D555AB">
              <w:t xml:space="preserve"> </w:t>
            </w:r>
            <w:proofErr w:type="spellStart"/>
            <w:r w:rsidRPr="00D555AB">
              <w:t>Institute</w:t>
            </w:r>
            <w:proofErr w:type="spellEnd"/>
            <w:r w:rsidRPr="00D555AB">
              <w:t xml:space="preserve">, “US-DRC </w:t>
            </w:r>
            <w:proofErr w:type="spellStart"/>
            <w:r w:rsidRPr="00D555AB">
              <w:t>Strategic</w:t>
            </w:r>
            <w:proofErr w:type="spellEnd"/>
            <w:r w:rsidRPr="00D555AB">
              <w:t xml:space="preserve"> </w:t>
            </w:r>
            <w:proofErr w:type="spellStart"/>
            <w:r w:rsidRPr="00D555AB">
              <w:t>Partnership</w:t>
            </w:r>
            <w:proofErr w:type="spellEnd"/>
            <w:r w:rsidRPr="00D555AB">
              <w:t xml:space="preserve"> </w:t>
            </w:r>
            <w:proofErr w:type="spellStart"/>
            <w:r w:rsidRPr="00D555AB">
              <w:t>Agreement</w:t>
            </w:r>
            <w:proofErr w:type="spellEnd"/>
            <w:r w:rsidRPr="00D555AB">
              <w:t xml:space="preserve"> </w:t>
            </w:r>
            <w:proofErr w:type="spellStart"/>
            <w:r w:rsidRPr="00D555AB">
              <w:t>Faces</w:t>
            </w:r>
            <w:proofErr w:type="spellEnd"/>
            <w:r w:rsidRPr="00D555AB">
              <w:t xml:space="preserve"> </w:t>
            </w:r>
            <w:proofErr w:type="spellStart"/>
            <w:r w:rsidRPr="00D555AB">
              <w:t>Constitutional</w:t>
            </w:r>
            <w:proofErr w:type="spellEnd"/>
            <w:r w:rsidRPr="00D555AB">
              <w:t xml:space="preserve"> </w:t>
            </w:r>
            <w:proofErr w:type="spellStart"/>
            <w:r w:rsidRPr="00D555AB">
              <w:t>Challenge</w:t>
            </w:r>
            <w:proofErr w:type="spellEnd"/>
            <w:r w:rsidRPr="00D555AB">
              <w:t xml:space="preserve"> </w:t>
            </w:r>
            <w:proofErr w:type="spellStart"/>
            <w:r w:rsidRPr="00D555AB">
              <w:t>in</w:t>
            </w:r>
            <w:proofErr w:type="spellEnd"/>
            <w:r w:rsidRPr="00D555AB">
              <w:t xml:space="preserve"> </w:t>
            </w:r>
            <w:proofErr w:type="spellStart"/>
            <w:r w:rsidRPr="00D555AB">
              <w:t>Court</w:t>
            </w:r>
            <w:proofErr w:type="spellEnd"/>
            <w:r w:rsidRPr="00D555AB">
              <w:t>”, paziņojums presei, 2026. gada 4. februāris, https://www.oaklandinstitute.org/press-release/us-drc-strategic-partnership-agreement-faces-constitutional-challenge-court.</w:t>
            </w:r>
          </w:p>
        </w:tc>
        <w:tc>
          <w:tcPr>
            <w:tcW w:w="4876" w:type="dxa"/>
            <w:tcBorders>
              <w:top w:val="nil"/>
              <w:left w:val="nil"/>
              <w:bottom w:val="nil"/>
              <w:right w:val="nil"/>
            </w:tcBorders>
          </w:tcPr>
          <w:p w14:paraId="0DDB7368" w14:textId="77777777" w:rsidR="00BB4F83" w:rsidRPr="00D555AB" w:rsidRDefault="00BB4F83" w:rsidP="00B718D7">
            <w:pPr>
              <w:pStyle w:val="Normal6a"/>
            </w:pPr>
            <w:r w:rsidRPr="00D555AB">
              <w:rPr>
                <w:vertAlign w:val="superscript"/>
              </w:rPr>
              <w:t>3</w:t>
            </w:r>
            <w:r w:rsidRPr="00D555AB">
              <w:t xml:space="preserve"> </w:t>
            </w:r>
            <w:proofErr w:type="spellStart"/>
            <w:r w:rsidRPr="00D555AB">
              <w:t>Oakland</w:t>
            </w:r>
            <w:proofErr w:type="spellEnd"/>
            <w:r w:rsidRPr="00D555AB">
              <w:t xml:space="preserve"> </w:t>
            </w:r>
            <w:proofErr w:type="spellStart"/>
            <w:r w:rsidRPr="00D555AB">
              <w:t>Institute</w:t>
            </w:r>
            <w:proofErr w:type="spellEnd"/>
            <w:r w:rsidRPr="00D555AB">
              <w:t xml:space="preserve">, “US-DRC </w:t>
            </w:r>
            <w:proofErr w:type="spellStart"/>
            <w:r w:rsidRPr="00D555AB">
              <w:t>Strategic</w:t>
            </w:r>
            <w:proofErr w:type="spellEnd"/>
            <w:r w:rsidRPr="00D555AB">
              <w:t xml:space="preserve"> </w:t>
            </w:r>
            <w:proofErr w:type="spellStart"/>
            <w:r w:rsidRPr="00D555AB">
              <w:t>Partnership</w:t>
            </w:r>
            <w:proofErr w:type="spellEnd"/>
            <w:r w:rsidRPr="00D555AB">
              <w:t xml:space="preserve"> </w:t>
            </w:r>
            <w:proofErr w:type="spellStart"/>
            <w:r w:rsidRPr="00D555AB">
              <w:t>Agreement</w:t>
            </w:r>
            <w:proofErr w:type="spellEnd"/>
            <w:r w:rsidRPr="00D555AB">
              <w:t xml:space="preserve"> </w:t>
            </w:r>
            <w:proofErr w:type="spellStart"/>
            <w:r w:rsidRPr="00D555AB">
              <w:t>Faces</w:t>
            </w:r>
            <w:proofErr w:type="spellEnd"/>
            <w:r w:rsidRPr="00D555AB">
              <w:t xml:space="preserve"> </w:t>
            </w:r>
            <w:proofErr w:type="spellStart"/>
            <w:r w:rsidRPr="00D555AB">
              <w:t>Constitutional</w:t>
            </w:r>
            <w:proofErr w:type="spellEnd"/>
            <w:r w:rsidRPr="00D555AB">
              <w:t xml:space="preserve"> </w:t>
            </w:r>
            <w:proofErr w:type="spellStart"/>
            <w:r w:rsidRPr="00D555AB">
              <w:t>Challenge</w:t>
            </w:r>
            <w:proofErr w:type="spellEnd"/>
            <w:r w:rsidRPr="00D555AB">
              <w:t xml:space="preserve"> </w:t>
            </w:r>
            <w:proofErr w:type="spellStart"/>
            <w:r w:rsidRPr="00D555AB">
              <w:t>in</w:t>
            </w:r>
            <w:proofErr w:type="spellEnd"/>
            <w:r w:rsidRPr="00D555AB">
              <w:t xml:space="preserve"> </w:t>
            </w:r>
            <w:proofErr w:type="spellStart"/>
            <w:r w:rsidRPr="00D555AB">
              <w:t>Court</w:t>
            </w:r>
            <w:proofErr w:type="spellEnd"/>
            <w:r w:rsidRPr="00D555AB">
              <w:t>”, paziņojums presei, 2026. gada 4. februāris, https://www.oaklandinstitute.org/press-release/us-drc-strategic-partnership-agreement-faces-constitutional-challenge-court.</w:t>
            </w:r>
          </w:p>
        </w:tc>
      </w:tr>
    </w:tbl>
    <w:p w14:paraId="5B4D4FC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FFAF237" w14:textId="77777777" w:rsidR="00BB4F83" w:rsidRPr="00D555AB" w:rsidRDefault="00BB4F83" w:rsidP="00BB4F83">
      <w:r w:rsidRPr="00D555AB">
        <w:rPr>
          <w:rStyle w:val="HideTWBExt"/>
        </w:rPr>
        <w:t>&lt;/Amend&gt;</w:t>
      </w:r>
    </w:p>
    <w:p w14:paraId="2F53994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52C4177"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7DD831B1" w14:textId="77777777" w:rsidR="00BB4F83" w:rsidRPr="00D555AB" w:rsidRDefault="00BB4F83" w:rsidP="00BB4F83">
      <w:pPr>
        <w:pStyle w:val="NormalBold"/>
      </w:pPr>
      <w:r w:rsidRPr="00D555AB">
        <w:rPr>
          <w:rStyle w:val="HideTWBExt"/>
          <w:b w:val="0"/>
        </w:rPr>
        <w:t>&lt;/RepeatBlock-By&gt;</w:t>
      </w:r>
    </w:p>
    <w:p w14:paraId="69F74DB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F6DF7A4" w14:textId="77777777" w:rsidR="00BB4F83" w:rsidRPr="00D555AB" w:rsidRDefault="00BB4F83" w:rsidP="00BB4F83">
      <w:pPr>
        <w:pStyle w:val="NormalBold"/>
      </w:pPr>
      <w:r w:rsidRPr="00D555AB">
        <w:rPr>
          <w:rStyle w:val="HideTWBExt"/>
          <w:b w:val="0"/>
        </w:rPr>
        <w:t>&lt;Article&gt;</w:t>
      </w:r>
      <w:r w:rsidRPr="00D555AB">
        <w:t>L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F2A5949" w14:textId="77777777" w:rsidTr="00B718D7">
        <w:trPr>
          <w:trHeight w:hRule="exact" w:val="240"/>
          <w:jc w:val="center"/>
        </w:trPr>
        <w:tc>
          <w:tcPr>
            <w:tcW w:w="9752" w:type="dxa"/>
            <w:gridSpan w:val="2"/>
            <w:tcBorders>
              <w:top w:val="nil"/>
              <w:left w:val="nil"/>
              <w:bottom w:val="nil"/>
              <w:right w:val="nil"/>
            </w:tcBorders>
          </w:tcPr>
          <w:p w14:paraId="48C24052" w14:textId="77777777" w:rsidR="00BB4F83" w:rsidRPr="00D555AB" w:rsidRDefault="00BB4F83" w:rsidP="00B718D7"/>
        </w:tc>
      </w:tr>
      <w:tr w:rsidR="00BB4F83" w:rsidRPr="00D555AB" w14:paraId="3266B9D7" w14:textId="77777777" w:rsidTr="00B718D7">
        <w:trPr>
          <w:trHeight w:val="240"/>
          <w:jc w:val="center"/>
        </w:trPr>
        <w:tc>
          <w:tcPr>
            <w:tcW w:w="4876" w:type="dxa"/>
            <w:tcBorders>
              <w:top w:val="nil"/>
              <w:left w:val="nil"/>
              <w:bottom w:val="nil"/>
              <w:right w:val="nil"/>
            </w:tcBorders>
          </w:tcPr>
          <w:p w14:paraId="76B03B0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1D48E5F" w14:textId="77777777" w:rsidR="00BB4F83" w:rsidRPr="00D555AB" w:rsidRDefault="00BB4F83" w:rsidP="00B718D7">
            <w:pPr>
              <w:pStyle w:val="AmColumnHeading"/>
            </w:pPr>
            <w:r w:rsidRPr="00D555AB">
              <w:t>Grozījums</w:t>
            </w:r>
          </w:p>
        </w:tc>
      </w:tr>
      <w:tr w:rsidR="00BB4F83" w:rsidRPr="00D555AB" w14:paraId="20AB4DDC" w14:textId="77777777" w:rsidTr="00B718D7">
        <w:trPr>
          <w:jc w:val="center"/>
        </w:trPr>
        <w:tc>
          <w:tcPr>
            <w:tcW w:w="4876" w:type="dxa"/>
            <w:tcBorders>
              <w:top w:val="nil"/>
              <w:left w:val="nil"/>
              <w:bottom w:val="nil"/>
              <w:right w:val="nil"/>
            </w:tcBorders>
          </w:tcPr>
          <w:p w14:paraId="29F43317" w14:textId="77777777" w:rsidR="00BB4F83" w:rsidRPr="00D555AB" w:rsidRDefault="00BB4F83" w:rsidP="00B718D7">
            <w:pPr>
              <w:pStyle w:val="Normal6a"/>
            </w:pPr>
            <w:r w:rsidRPr="00D555AB">
              <w:t>L.</w:t>
            </w:r>
            <w:r w:rsidRPr="00D555AB">
              <w:tab/>
              <w:t>tā kā trešās valstis, jo īpaši Ķīna, Krievija un Amerikas Savienotās Valstis, paplašina savas stratēģiskās operācijas Āfrikā, bieži vien izmantojot necaurredzamus vai piespiedu līdzekļus, tostarp dezinformāciju un ļaunprātīgas ietekmes kampaņas; 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w:t>
            </w:r>
          </w:p>
        </w:tc>
        <w:tc>
          <w:tcPr>
            <w:tcW w:w="4876" w:type="dxa"/>
            <w:tcBorders>
              <w:top w:val="nil"/>
              <w:left w:val="nil"/>
              <w:bottom w:val="nil"/>
              <w:right w:val="nil"/>
            </w:tcBorders>
          </w:tcPr>
          <w:p w14:paraId="1858C5DC" w14:textId="77777777" w:rsidR="00BB4F83" w:rsidRPr="00D555AB" w:rsidRDefault="00BB4F83" w:rsidP="00B718D7">
            <w:pPr>
              <w:pStyle w:val="Normal6a"/>
            </w:pPr>
            <w:r w:rsidRPr="00D555AB">
              <w:t>L.</w:t>
            </w:r>
            <w:r w:rsidRPr="00D555AB">
              <w:tab/>
              <w:t>tā kā trešās valstis, jo īpaši Ķīna, Krievija un Amerikas Savienotās Valstis, paplašina savas stratēģiskās operācijas Āfrikā, bieži vien izmantojot necaurredzamus vai piespiedu līdzekļus, tostarp dezinformāciju un ļaunprātīgas ietekmes kampaņas; 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w:t>
            </w:r>
            <w:r w:rsidRPr="00D555AB">
              <w:rPr>
                <w:vertAlign w:val="superscript"/>
              </w:rPr>
              <w:t>3</w:t>
            </w:r>
            <w:r w:rsidRPr="00D555AB">
              <w:rPr>
                <w:b/>
                <w:i/>
              </w:rPr>
              <w:t xml:space="preserve"> un liecina par ASV valdības īstenotu ieguves resursu sagrābšanu</w:t>
            </w:r>
            <w:r w:rsidRPr="00D555AB">
              <w:t>;</w:t>
            </w:r>
          </w:p>
        </w:tc>
      </w:tr>
      <w:tr w:rsidR="00BB4F83" w:rsidRPr="00D555AB" w14:paraId="513C18D6" w14:textId="77777777" w:rsidTr="00B718D7">
        <w:trPr>
          <w:jc w:val="center"/>
        </w:trPr>
        <w:tc>
          <w:tcPr>
            <w:tcW w:w="4876" w:type="dxa"/>
            <w:tcBorders>
              <w:top w:val="nil"/>
              <w:left w:val="nil"/>
              <w:bottom w:val="nil"/>
              <w:right w:val="nil"/>
            </w:tcBorders>
          </w:tcPr>
          <w:p w14:paraId="66D6A897" w14:textId="77777777" w:rsidR="00BB4F83" w:rsidRPr="00D555AB" w:rsidRDefault="00BB4F83" w:rsidP="00B718D7">
            <w:pPr>
              <w:pStyle w:val="Normal6a"/>
            </w:pPr>
            <w:r w:rsidRPr="00D555AB">
              <w:rPr>
                <w:b/>
                <w:i/>
              </w:rPr>
              <w:t>_________________</w:t>
            </w:r>
          </w:p>
        </w:tc>
        <w:tc>
          <w:tcPr>
            <w:tcW w:w="4876" w:type="dxa"/>
            <w:tcBorders>
              <w:top w:val="nil"/>
              <w:left w:val="nil"/>
              <w:bottom w:val="nil"/>
              <w:right w:val="nil"/>
            </w:tcBorders>
          </w:tcPr>
          <w:p w14:paraId="540EA77C" w14:textId="77777777" w:rsidR="00BB4F83" w:rsidRPr="00D555AB" w:rsidRDefault="00BB4F83" w:rsidP="00B718D7">
            <w:pPr>
              <w:pStyle w:val="Normal6a"/>
            </w:pPr>
            <w:r w:rsidRPr="00D555AB">
              <w:rPr>
                <w:b/>
                <w:i/>
              </w:rPr>
              <w:t>_________________</w:t>
            </w:r>
          </w:p>
        </w:tc>
      </w:tr>
      <w:tr w:rsidR="00BB4F83" w:rsidRPr="00D555AB" w14:paraId="2C7FB232" w14:textId="77777777" w:rsidTr="00B718D7">
        <w:trPr>
          <w:jc w:val="center"/>
        </w:trPr>
        <w:tc>
          <w:tcPr>
            <w:tcW w:w="4876" w:type="dxa"/>
            <w:tcBorders>
              <w:top w:val="nil"/>
              <w:left w:val="nil"/>
              <w:bottom w:val="nil"/>
              <w:right w:val="nil"/>
            </w:tcBorders>
          </w:tcPr>
          <w:p w14:paraId="0991ACF3" w14:textId="77777777" w:rsidR="00BB4F83" w:rsidRPr="00D555AB" w:rsidRDefault="00BB4F83" w:rsidP="00B718D7">
            <w:pPr>
              <w:pStyle w:val="Normal6a"/>
            </w:pPr>
            <w:r w:rsidRPr="00D555AB">
              <w:rPr>
                <w:vertAlign w:val="superscript"/>
              </w:rPr>
              <w:t>3</w:t>
            </w:r>
            <w:r w:rsidRPr="00D555AB">
              <w:t xml:space="preserve"> </w:t>
            </w:r>
            <w:proofErr w:type="spellStart"/>
            <w:r w:rsidRPr="00D555AB">
              <w:t>Oakland</w:t>
            </w:r>
            <w:proofErr w:type="spellEnd"/>
            <w:r w:rsidRPr="00D555AB">
              <w:t xml:space="preserve"> </w:t>
            </w:r>
            <w:proofErr w:type="spellStart"/>
            <w:r w:rsidRPr="00D555AB">
              <w:t>Institute</w:t>
            </w:r>
            <w:proofErr w:type="spellEnd"/>
            <w:r w:rsidRPr="00D555AB">
              <w:t xml:space="preserve">, “US-DRC </w:t>
            </w:r>
            <w:proofErr w:type="spellStart"/>
            <w:r w:rsidRPr="00D555AB">
              <w:t>Strategic</w:t>
            </w:r>
            <w:proofErr w:type="spellEnd"/>
            <w:r w:rsidRPr="00D555AB">
              <w:t xml:space="preserve"> </w:t>
            </w:r>
            <w:proofErr w:type="spellStart"/>
            <w:r w:rsidRPr="00D555AB">
              <w:t>Partnership</w:t>
            </w:r>
            <w:proofErr w:type="spellEnd"/>
            <w:r w:rsidRPr="00D555AB">
              <w:t xml:space="preserve"> </w:t>
            </w:r>
            <w:proofErr w:type="spellStart"/>
            <w:r w:rsidRPr="00D555AB">
              <w:t>Agreement</w:t>
            </w:r>
            <w:proofErr w:type="spellEnd"/>
            <w:r w:rsidRPr="00D555AB">
              <w:t xml:space="preserve"> </w:t>
            </w:r>
            <w:proofErr w:type="spellStart"/>
            <w:r w:rsidRPr="00D555AB">
              <w:t>Faces</w:t>
            </w:r>
            <w:proofErr w:type="spellEnd"/>
            <w:r w:rsidRPr="00D555AB">
              <w:t xml:space="preserve"> </w:t>
            </w:r>
            <w:proofErr w:type="spellStart"/>
            <w:r w:rsidRPr="00D555AB">
              <w:t>Constitutional</w:t>
            </w:r>
            <w:proofErr w:type="spellEnd"/>
            <w:r w:rsidRPr="00D555AB">
              <w:t xml:space="preserve"> </w:t>
            </w:r>
            <w:proofErr w:type="spellStart"/>
            <w:r w:rsidRPr="00D555AB">
              <w:t>Challenge</w:t>
            </w:r>
            <w:proofErr w:type="spellEnd"/>
            <w:r w:rsidRPr="00D555AB">
              <w:t xml:space="preserve"> </w:t>
            </w:r>
            <w:proofErr w:type="spellStart"/>
            <w:r w:rsidRPr="00D555AB">
              <w:t>in</w:t>
            </w:r>
            <w:proofErr w:type="spellEnd"/>
            <w:r w:rsidRPr="00D555AB">
              <w:t xml:space="preserve"> </w:t>
            </w:r>
            <w:proofErr w:type="spellStart"/>
            <w:r w:rsidRPr="00D555AB">
              <w:t>Court</w:t>
            </w:r>
            <w:proofErr w:type="spellEnd"/>
            <w:r w:rsidRPr="00D555AB">
              <w:t>”, paziņojums presei, 2026. gada 4. februāris, https://www.oaklandinstitute.org/press-release/us-drc-strategic-partnership-agreement-faces-constitutional-challenge-court.</w:t>
            </w:r>
          </w:p>
        </w:tc>
        <w:tc>
          <w:tcPr>
            <w:tcW w:w="4876" w:type="dxa"/>
            <w:tcBorders>
              <w:top w:val="nil"/>
              <w:left w:val="nil"/>
              <w:bottom w:val="nil"/>
              <w:right w:val="nil"/>
            </w:tcBorders>
          </w:tcPr>
          <w:p w14:paraId="34A4ACA3" w14:textId="77777777" w:rsidR="00BB4F83" w:rsidRPr="00D555AB" w:rsidRDefault="00BB4F83" w:rsidP="00B718D7">
            <w:pPr>
              <w:pStyle w:val="Normal6a"/>
            </w:pPr>
            <w:r w:rsidRPr="00D555AB">
              <w:rPr>
                <w:vertAlign w:val="superscript"/>
              </w:rPr>
              <w:t>3</w:t>
            </w:r>
            <w:r w:rsidRPr="00D555AB">
              <w:t xml:space="preserve"> </w:t>
            </w:r>
            <w:proofErr w:type="spellStart"/>
            <w:r w:rsidRPr="00D555AB">
              <w:t>Oakland</w:t>
            </w:r>
            <w:proofErr w:type="spellEnd"/>
            <w:r w:rsidRPr="00D555AB">
              <w:t xml:space="preserve"> </w:t>
            </w:r>
            <w:proofErr w:type="spellStart"/>
            <w:r w:rsidRPr="00D555AB">
              <w:t>Institute</w:t>
            </w:r>
            <w:proofErr w:type="spellEnd"/>
            <w:r w:rsidRPr="00D555AB">
              <w:t xml:space="preserve">, “US-DRC </w:t>
            </w:r>
            <w:proofErr w:type="spellStart"/>
            <w:r w:rsidRPr="00D555AB">
              <w:t>Strategic</w:t>
            </w:r>
            <w:proofErr w:type="spellEnd"/>
            <w:r w:rsidRPr="00D555AB">
              <w:t xml:space="preserve"> </w:t>
            </w:r>
            <w:proofErr w:type="spellStart"/>
            <w:r w:rsidRPr="00D555AB">
              <w:t>Partnership</w:t>
            </w:r>
            <w:proofErr w:type="spellEnd"/>
            <w:r w:rsidRPr="00D555AB">
              <w:t xml:space="preserve"> </w:t>
            </w:r>
            <w:proofErr w:type="spellStart"/>
            <w:r w:rsidRPr="00D555AB">
              <w:t>Agreement</w:t>
            </w:r>
            <w:proofErr w:type="spellEnd"/>
            <w:r w:rsidRPr="00D555AB">
              <w:t xml:space="preserve"> </w:t>
            </w:r>
            <w:proofErr w:type="spellStart"/>
            <w:r w:rsidRPr="00D555AB">
              <w:t>Faces</w:t>
            </w:r>
            <w:proofErr w:type="spellEnd"/>
            <w:r w:rsidRPr="00D555AB">
              <w:t xml:space="preserve"> </w:t>
            </w:r>
            <w:proofErr w:type="spellStart"/>
            <w:r w:rsidRPr="00D555AB">
              <w:t>Constitutional</w:t>
            </w:r>
            <w:proofErr w:type="spellEnd"/>
            <w:r w:rsidRPr="00D555AB">
              <w:t xml:space="preserve"> </w:t>
            </w:r>
            <w:proofErr w:type="spellStart"/>
            <w:r w:rsidRPr="00D555AB">
              <w:t>Challenge</w:t>
            </w:r>
            <w:proofErr w:type="spellEnd"/>
            <w:r w:rsidRPr="00D555AB">
              <w:t xml:space="preserve"> </w:t>
            </w:r>
            <w:proofErr w:type="spellStart"/>
            <w:r w:rsidRPr="00D555AB">
              <w:t>in</w:t>
            </w:r>
            <w:proofErr w:type="spellEnd"/>
            <w:r w:rsidRPr="00D555AB">
              <w:t xml:space="preserve"> </w:t>
            </w:r>
            <w:proofErr w:type="spellStart"/>
            <w:r w:rsidRPr="00D555AB">
              <w:t>Court</w:t>
            </w:r>
            <w:proofErr w:type="spellEnd"/>
            <w:r w:rsidRPr="00D555AB">
              <w:t>”, paziņojums presei, 2026. gada 4. februāris, https://www.oaklandinstitute.org/press-release/us-drc-strategic-partnership-agreement-faces-constitutional-challenge-court.</w:t>
            </w:r>
          </w:p>
        </w:tc>
      </w:tr>
    </w:tbl>
    <w:p w14:paraId="39E3FED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AB4F777" w14:textId="77777777" w:rsidR="00BB4F83" w:rsidRPr="00D555AB" w:rsidRDefault="00BB4F83" w:rsidP="00BB4F83">
      <w:r w:rsidRPr="00D555AB">
        <w:rPr>
          <w:rStyle w:val="HideTWBExt"/>
        </w:rPr>
        <w:t>&lt;/Amend&gt;</w:t>
      </w:r>
    </w:p>
    <w:p w14:paraId="6AD5A4D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12282E9"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4404E934" w14:textId="77777777" w:rsidR="00BB4F83" w:rsidRPr="00D555AB" w:rsidRDefault="00BB4F83" w:rsidP="00BB4F83">
      <w:pPr>
        <w:pStyle w:val="NormalBold"/>
      </w:pPr>
      <w:r w:rsidRPr="00D555AB">
        <w:rPr>
          <w:rStyle w:val="HideTWBExt"/>
          <w:b w:val="0"/>
        </w:rPr>
        <w:t>&lt;/RepeatBlock-By&gt;</w:t>
      </w:r>
    </w:p>
    <w:p w14:paraId="0B73517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2086F48" w14:textId="77777777" w:rsidR="00BB4F83" w:rsidRPr="00D555AB" w:rsidRDefault="00BB4F83" w:rsidP="00BB4F83">
      <w:pPr>
        <w:pStyle w:val="NormalBold"/>
      </w:pPr>
      <w:r w:rsidRPr="00D555AB">
        <w:rPr>
          <w:rStyle w:val="HideTWBExt"/>
          <w:b w:val="0"/>
        </w:rPr>
        <w:t>&lt;Article&gt;</w:t>
      </w:r>
      <w:r w:rsidRPr="00D555AB">
        <w:t>L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DDD0922" w14:textId="77777777" w:rsidTr="00B718D7">
        <w:trPr>
          <w:trHeight w:hRule="exact" w:val="240"/>
          <w:jc w:val="center"/>
        </w:trPr>
        <w:tc>
          <w:tcPr>
            <w:tcW w:w="9752" w:type="dxa"/>
            <w:gridSpan w:val="2"/>
            <w:tcBorders>
              <w:top w:val="nil"/>
              <w:left w:val="nil"/>
              <w:bottom w:val="nil"/>
              <w:right w:val="nil"/>
            </w:tcBorders>
          </w:tcPr>
          <w:p w14:paraId="78A21A6F" w14:textId="77777777" w:rsidR="00BB4F83" w:rsidRPr="00D555AB" w:rsidRDefault="00BB4F83" w:rsidP="00B718D7"/>
        </w:tc>
      </w:tr>
      <w:tr w:rsidR="00BB4F83" w:rsidRPr="00D555AB" w14:paraId="3BC6C52E" w14:textId="77777777" w:rsidTr="00B718D7">
        <w:trPr>
          <w:trHeight w:val="240"/>
          <w:jc w:val="center"/>
        </w:trPr>
        <w:tc>
          <w:tcPr>
            <w:tcW w:w="4876" w:type="dxa"/>
            <w:tcBorders>
              <w:top w:val="nil"/>
              <w:left w:val="nil"/>
              <w:bottom w:val="nil"/>
              <w:right w:val="nil"/>
            </w:tcBorders>
          </w:tcPr>
          <w:p w14:paraId="23B4647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A7E566F" w14:textId="77777777" w:rsidR="00BB4F83" w:rsidRPr="00D555AB" w:rsidRDefault="00BB4F83" w:rsidP="00B718D7">
            <w:pPr>
              <w:pStyle w:val="AmColumnHeading"/>
            </w:pPr>
            <w:r w:rsidRPr="00D555AB">
              <w:t>Grozījums</w:t>
            </w:r>
          </w:p>
        </w:tc>
      </w:tr>
      <w:tr w:rsidR="00BB4F83" w:rsidRPr="00D555AB" w14:paraId="0FEFBC3B" w14:textId="77777777" w:rsidTr="00B718D7">
        <w:trPr>
          <w:jc w:val="center"/>
        </w:trPr>
        <w:tc>
          <w:tcPr>
            <w:tcW w:w="4876" w:type="dxa"/>
            <w:tcBorders>
              <w:top w:val="nil"/>
              <w:left w:val="nil"/>
              <w:bottom w:val="nil"/>
              <w:right w:val="nil"/>
            </w:tcBorders>
          </w:tcPr>
          <w:p w14:paraId="53873BEB" w14:textId="77777777" w:rsidR="00BB4F83" w:rsidRPr="00D555AB" w:rsidRDefault="00BB4F83" w:rsidP="00B718D7">
            <w:pPr>
              <w:pStyle w:val="Normal6a"/>
            </w:pPr>
            <w:r w:rsidRPr="00D555AB">
              <w:t>L.</w:t>
            </w:r>
            <w:r w:rsidRPr="00D555AB">
              <w:tab/>
              <w:t xml:space="preserve">tā kā trešās valstis, jo īpaši Ķīna, Krievija un Amerikas Savienotās Valstis, paplašina savas stratēģiskās operācijas Āfrikā, bieži vien izmantojot necaurredzamus vai piespiedu līdzekļus, tostarp dezinformāciju un ļaunprātīgas ietekmes kampaņas; </w:t>
            </w:r>
            <w:r w:rsidRPr="00D555AB">
              <w:rPr>
                <w:b/>
                <w:i/>
              </w:rPr>
              <w:t>tā kā nesen parakstītais Stratēģiskās partnerības nolīgums starp Amerikas Savienotajām Valstīm un Kongo Demokrātisko Republiku, kas piešķir Amerikas Savienotajām Valstīm tiešu lomu Kongo kalnrūpniecības nozares pārvaldības pārraudzībā, ir apstrīdēts konstitucionālu iemeslu dēļ;</w:t>
            </w:r>
          </w:p>
        </w:tc>
        <w:tc>
          <w:tcPr>
            <w:tcW w:w="4876" w:type="dxa"/>
            <w:tcBorders>
              <w:top w:val="nil"/>
              <w:left w:val="nil"/>
              <w:bottom w:val="nil"/>
              <w:right w:val="nil"/>
            </w:tcBorders>
          </w:tcPr>
          <w:p w14:paraId="061287C8" w14:textId="77777777" w:rsidR="00BB4F83" w:rsidRPr="00D555AB" w:rsidRDefault="00BB4F83" w:rsidP="00B718D7">
            <w:pPr>
              <w:pStyle w:val="Normal6a"/>
            </w:pPr>
            <w:r w:rsidRPr="00D555AB">
              <w:t>L.</w:t>
            </w:r>
            <w:r w:rsidRPr="00D555AB">
              <w:tab/>
              <w:t xml:space="preserve">tā kā trešās valstis, jo īpaši Ķīna, Krievija un Amerikas Savienotās Valstis, paplašina savas stratēģiskās operācijas Āfrikā, bieži vien izmantojot necaurredzamus vai piespiedu līdzekļus, tostarp dezinformāciju un ļaunprātīgas ietekmes kampaņas; </w:t>
            </w:r>
            <w:r w:rsidRPr="00D555AB">
              <w:rPr>
                <w:b/>
                <w:i/>
              </w:rPr>
              <w:t>tā kā augoša ģeopolitiskā un ekonomiskā konkurence Āfrikā, jo īpaši stratēģiskās nozarēs, piemēram, kritiski svarīgo izejvielu, infrastruktūras, enerģijas un digitālo tehnoloģiju jomā, izceļ vajadzību ES steidzami pastiprināt savu stratēģisko klātbūtni ar ilgtspējīgiem ieguldījumiem, uzticamām partnerībām un savstarpēji izdevīgu ekonomisko sadarbību;</w:t>
            </w:r>
          </w:p>
        </w:tc>
      </w:tr>
      <w:tr w:rsidR="00BB4F83" w:rsidRPr="00D555AB" w14:paraId="5639AD20" w14:textId="77777777" w:rsidTr="00B718D7">
        <w:trPr>
          <w:jc w:val="center"/>
        </w:trPr>
        <w:tc>
          <w:tcPr>
            <w:tcW w:w="4876" w:type="dxa"/>
            <w:tcBorders>
              <w:top w:val="nil"/>
              <w:left w:val="nil"/>
              <w:bottom w:val="nil"/>
              <w:right w:val="nil"/>
            </w:tcBorders>
          </w:tcPr>
          <w:p w14:paraId="7B14DC3A" w14:textId="77777777" w:rsidR="00BB4F83" w:rsidRPr="00D555AB" w:rsidRDefault="00BB4F83" w:rsidP="00B718D7">
            <w:pPr>
              <w:pStyle w:val="Normal6a"/>
            </w:pPr>
            <w:r w:rsidRPr="00D555AB">
              <w:rPr>
                <w:b/>
                <w:i/>
              </w:rPr>
              <w:t>_________________</w:t>
            </w:r>
          </w:p>
        </w:tc>
        <w:tc>
          <w:tcPr>
            <w:tcW w:w="4876" w:type="dxa"/>
            <w:tcBorders>
              <w:top w:val="nil"/>
              <w:left w:val="nil"/>
              <w:bottom w:val="nil"/>
              <w:right w:val="nil"/>
            </w:tcBorders>
          </w:tcPr>
          <w:p w14:paraId="6A519122" w14:textId="77777777" w:rsidR="00BB4F83" w:rsidRPr="00D555AB" w:rsidRDefault="00BB4F83" w:rsidP="00B718D7"/>
        </w:tc>
      </w:tr>
      <w:tr w:rsidR="00BB4F83" w:rsidRPr="00D555AB" w14:paraId="7080E558" w14:textId="77777777" w:rsidTr="00B718D7">
        <w:trPr>
          <w:jc w:val="center"/>
        </w:trPr>
        <w:tc>
          <w:tcPr>
            <w:tcW w:w="4876" w:type="dxa"/>
            <w:tcBorders>
              <w:top w:val="nil"/>
              <w:left w:val="nil"/>
              <w:bottom w:val="nil"/>
              <w:right w:val="nil"/>
            </w:tcBorders>
          </w:tcPr>
          <w:p w14:paraId="7DB3946A" w14:textId="77777777" w:rsidR="00BB4F83" w:rsidRPr="00D555AB" w:rsidRDefault="00BB4F83" w:rsidP="00B718D7">
            <w:pPr>
              <w:pStyle w:val="Normal6a"/>
            </w:pPr>
            <w:r w:rsidRPr="00D555AB">
              <w:rPr>
                <w:b/>
                <w:i/>
                <w:vertAlign w:val="superscript"/>
              </w:rPr>
              <w:t>3</w:t>
            </w:r>
            <w:r w:rsidRPr="00D555AB">
              <w:t xml:space="preserve"> </w:t>
            </w:r>
            <w:proofErr w:type="spellStart"/>
            <w:r w:rsidRPr="00D555AB">
              <w:rPr>
                <w:b/>
                <w:i/>
              </w:rPr>
              <w:t>Oakland</w:t>
            </w:r>
            <w:proofErr w:type="spellEnd"/>
            <w:r w:rsidRPr="00D555AB">
              <w:rPr>
                <w:b/>
                <w:i/>
              </w:rPr>
              <w:t xml:space="preserve"> </w:t>
            </w:r>
            <w:proofErr w:type="spellStart"/>
            <w:r w:rsidRPr="00D555AB">
              <w:rPr>
                <w:b/>
                <w:i/>
              </w:rPr>
              <w:t>Institute</w:t>
            </w:r>
            <w:proofErr w:type="spellEnd"/>
            <w:r w:rsidRPr="00D555AB">
              <w:rPr>
                <w:b/>
                <w:i/>
              </w:rPr>
              <w:t xml:space="preserve">, “US-DRC </w:t>
            </w:r>
            <w:proofErr w:type="spellStart"/>
            <w:r w:rsidRPr="00D555AB">
              <w:rPr>
                <w:b/>
                <w:i/>
              </w:rPr>
              <w:t>Strategic</w:t>
            </w:r>
            <w:proofErr w:type="spellEnd"/>
            <w:r w:rsidRPr="00D555AB">
              <w:rPr>
                <w:b/>
                <w:i/>
              </w:rPr>
              <w:t xml:space="preserve"> </w:t>
            </w:r>
            <w:proofErr w:type="spellStart"/>
            <w:r w:rsidRPr="00D555AB">
              <w:rPr>
                <w:b/>
                <w:i/>
              </w:rPr>
              <w:t>Partnership</w:t>
            </w:r>
            <w:proofErr w:type="spellEnd"/>
            <w:r w:rsidRPr="00D555AB">
              <w:rPr>
                <w:b/>
                <w:i/>
              </w:rPr>
              <w:t xml:space="preserve"> </w:t>
            </w:r>
            <w:proofErr w:type="spellStart"/>
            <w:r w:rsidRPr="00D555AB">
              <w:rPr>
                <w:b/>
                <w:i/>
              </w:rPr>
              <w:t>Agreement</w:t>
            </w:r>
            <w:proofErr w:type="spellEnd"/>
            <w:r w:rsidRPr="00D555AB">
              <w:rPr>
                <w:b/>
                <w:i/>
              </w:rPr>
              <w:t xml:space="preserve"> </w:t>
            </w:r>
            <w:proofErr w:type="spellStart"/>
            <w:r w:rsidRPr="00D555AB">
              <w:rPr>
                <w:b/>
                <w:i/>
              </w:rPr>
              <w:t>Faces</w:t>
            </w:r>
            <w:proofErr w:type="spellEnd"/>
            <w:r w:rsidRPr="00D555AB">
              <w:rPr>
                <w:b/>
                <w:i/>
              </w:rPr>
              <w:t xml:space="preserve"> </w:t>
            </w:r>
            <w:proofErr w:type="spellStart"/>
            <w:r w:rsidRPr="00D555AB">
              <w:rPr>
                <w:b/>
                <w:i/>
              </w:rPr>
              <w:t>Constitutional</w:t>
            </w:r>
            <w:proofErr w:type="spellEnd"/>
            <w:r w:rsidRPr="00D555AB">
              <w:rPr>
                <w:b/>
                <w:i/>
              </w:rPr>
              <w:t xml:space="preserve"> </w:t>
            </w:r>
            <w:proofErr w:type="spellStart"/>
            <w:r w:rsidRPr="00D555AB">
              <w:rPr>
                <w:b/>
                <w:i/>
              </w:rPr>
              <w:t>Challenge</w:t>
            </w:r>
            <w:proofErr w:type="spellEnd"/>
            <w:r w:rsidRPr="00D555AB">
              <w:rPr>
                <w:b/>
                <w:i/>
              </w:rPr>
              <w:t xml:space="preserve"> </w:t>
            </w:r>
            <w:proofErr w:type="spellStart"/>
            <w:r w:rsidRPr="00D555AB">
              <w:rPr>
                <w:b/>
                <w:i/>
              </w:rPr>
              <w:t>in</w:t>
            </w:r>
            <w:proofErr w:type="spellEnd"/>
            <w:r w:rsidRPr="00D555AB">
              <w:rPr>
                <w:b/>
                <w:i/>
              </w:rPr>
              <w:t xml:space="preserve"> </w:t>
            </w:r>
            <w:proofErr w:type="spellStart"/>
            <w:r w:rsidRPr="00D555AB">
              <w:rPr>
                <w:b/>
                <w:i/>
              </w:rPr>
              <w:t>Court</w:t>
            </w:r>
            <w:proofErr w:type="spellEnd"/>
            <w:r w:rsidRPr="00D555AB">
              <w:rPr>
                <w:b/>
                <w:i/>
              </w:rPr>
              <w:t>”, paziņojums presei, 2026. gada 4. februāris, https://www.oaklandinstitute.org/press-release/us-drc-strategic-partnership-agreement-faces-constitutional-challenge-court.</w:t>
            </w:r>
          </w:p>
        </w:tc>
        <w:tc>
          <w:tcPr>
            <w:tcW w:w="4876" w:type="dxa"/>
            <w:tcBorders>
              <w:top w:val="nil"/>
              <w:left w:val="nil"/>
              <w:bottom w:val="nil"/>
              <w:right w:val="nil"/>
            </w:tcBorders>
          </w:tcPr>
          <w:p w14:paraId="6D51A702" w14:textId="77777777" w:rsidR="00BB4F83" w:rsidRPr="00D555AB" w:rsidRDefault="00BB4F83" w:rsidP="00B718D7"/>
        </w:tc>
      </w:tr>
    </w:tbl>
    <w:p w14:paraId="1BEB574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E8037CE" w14:textId="77777777" w:rsidR="00BB4F83" w:rsidRPr="00D555AB" w:rsidRDefault="00BB4F83" w:rsidP="00BB4F83">
      <w:r w:rsidRPr="00D555AB">
        <w:rPr>
          <w:rStyle w:val="HideTWBExt"/>
        </w:rPr>
        <w:t>&lt;/Amend&gt;</w:t>
      </w:r>
    </w:p>
    <w:p w14:paraId="2ABB346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AD5AEED"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22A4A8B2" w14:textId="77777777" w:rsidR="00BB4F83" w:rsidRPr="00D555AB" w:rsidRDefault="00BB4F83" w:rsidP="00BB4F83">
      <w:pPr>
        <w:pStyle w:val="NormalBold"/>
      </w:pPr>
      <w:r w:rsidRPr="00D555AB">
        <w:rPr>
          <w:rStyle w:val="HideTWBExt"/>
          <w:b w:val="0"/>
        </w:rPr>
        <w:t>&lt;/RepeatBlock-By&gt;</w:t>
      </w:r>
    </w:p>
    <w:p w14:paraId="21E86C0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C857806" w14:textId="77777777" w:rsidR="00BB4F83" w:rsidRPr="00D555AB" w:rsidRDefault="00BB4F83" w:rsidP="00BB4F83">
      <w:pPr>
        <w:pStyle w:val="NormalBold"/>
      </w:pPr>
      <w:r w:rsidRPr="00D555AB">
        <w:rPr>
          <w:rStyle w:val="HideTWBExt"/>
          <w:b w:val="0"/>
        </w:rPr>
        <w:t>&lt;Article&gt;</w:t>
      </w:r>
      <w:proofErr w:type="spellStart"/>
      <w:r w:rsidRPr="00D555AB">
        <w:t>La</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23FAEEC" w14:textId="77777777" w:rsidTr="00B718D7">
        <w:trPr>
          <w:trHeight w:hRule="exact" w:val="240"/>
          <w:jc w:val="center"/>
        </w:trPr>
        <w:tc>
          <w:tcPr>
            <w:tcW w:w="9752" w:type="dxa"/>
            <w:gridSpan w:val="2"/>
            <w:tcBorders>
              <w:top w:val="nil"/>
              <w:left w:val="nil"/>
              <w:bottom w:val="nil"/>
              <w:right w:val="nil"/>
            </w:tcBorders>
          </w:tcPr>
          <w:p w14:paraId="575A6774" w14:textId="77777777" w:rsidR="00BB4F83" w:rsidRPr="00D555AB" w:rsidRDefault="00BB4F83" w:rsidP="00B718D7"/>
        </w:tc>
      </w:tr>
      <w:tr w:rsidR="00BB4F83" w:rsidRPr="00D555AB" w14:paraId="1E59CC00" w14:textId="77777777" w:rsidTr="00B718D7">
        <w:trPr>
          <w:trHeight w:val="240"/>
          <w:jc w:val="center"/>
        </w:trPr>
        <w:tc>
          <w:tcPr>
            <w:tcW w:w="4876" w:type="dxa"/>
            <w:tcBorders>
              <w:top w:val="nil"/>
              <w:left w:val="nil"/>
              <w:bottom w:val="nil"/>
              <w:right w:val="nil"/>
            </w:tcBorders>
          </w:tcPr>
          <w:p w14:paraId="20266F26"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D82CF5B" w14:textId="77777777" w:rsidR="00BB4F83" w:rsidRPr="00D555AB" w:rsidRDefault="00BB4F83" w:rsidP="00B718D7">
            <w:pPr>
              <w:pStyle w:val="AmColumnHeading"/>
            </w:pPr>
            <w:r w:rsidRPr="00D555AB">
              <w:t>Grozījums</w:t>
            </w:r>
          </w:p>
        </w:tc>
      </w:tr>
      <w:tr w:rsidR="00BB4F83" w:rsidRPr="00D555AB" w14:paraId="7341AB0F" w14:textId="77777777" w:rsidTr="00B718D7">
        <w:trPr>
          <w:jc w:val="center"/>
        </w:trPr>
        <w:tc>
          <w:tcPr>
            <w:tcW w:w="4876" w:type="dxa"/>
            <w:tcBorders>
              <w:top w:val="nil"/>
              <w:left w:val="nil"/>
              <w:bottom w:val="nil"/>
              <w:right w:val="nil"/>
            </w:tcBorders>
          </w:tcPr>
          <w:p w14:paraId="75F3CBE0" w14:textId="77777777" w:rsidR="00BB4F83" w:rsidRPr="00D555AB" w:rsidRDefault="00BB4F83" w:rsidP="00B718D7">
            <w:pPr>
              <w:pStyle w:val="Normal6a"/>
            </w:pPr>
          </w:p>
        </w:tc>
        <w:tc>
          <w:tcPr>
            <w:tcW w:w="4876" w:type="dxa"/>
            <w:tcBorders>
              <w:top w:val="nil"/>
              <w:left w:val="nil"/>
              <w:bottom w:val="nil"/>
              <w:right w:val="nil"/>
            </w:tcBorders>
          </w:tcPr>
          <w:p w14:paraId="24E15334" w14:textId="77777777" w:rsidR="00BB4F83" w:rsidRPr="00D555AB" w:rsidRDefault="00BB4F83" w:rsidP="00B718D7">
            <w:pPr>
              <w:pStyle w:val="Normal6a"/>
            </w:pPr>
            <w:proofErr w:type="spellStart"/>
            <w:r w:rsidRPr="00D555AB">
              <w:rPr>
                <w:b/>
                <w:i/>
              </w:rPr>
              <w:t>La</w:t>
            </w:r>
            <w:proofErr w:type="spellEnd"/>
            <w:r w:rsidRPr="00D555AB">
              <w:rPr>
                <w:b/>
                <w:i/>
              </w:rPr>
              <w:t>.</w:t>
            </w:r>
            <w:r w:rsidRPr="00D555AB">
              <w:tab/>
            </w:r>
            <w:r w:rsidRPr="00D555AB">
              <w:rPr>
                <w:b/>
                <w:i/>
              </w:rPr>
              <w:t xml:space="preserve">ņemot vērā straujās ģeopolitiskās pārmaiņas un starptautisko sāncensību, jo īpaši ar Ķīnu, veidojot jaunus "Zīda ceļus", ar ASV, atjaunojot </w:t>
            </w:r>
            <w:proofErr w:type="spellStart"/>
            <w:r w:rsidRPr="00D555AB">
              <w:rPr>
                <w:b/>
                <w:i/>
              </w:rPr>
              <w:t>Lobito</w:t>
            </w:r>
            <w:proofErr w:type="spellEnd"/>
            <w:r w:rsidRPr="00D555AB">
              <w:rPr>
                <w:b/>
                <w:i/>
              </w:rPr>
              <w:t xml:space="preserve"> koridoru, kas Kongo Demokrātisko Republiku savieno ar Atlantijas okeānu, un ar Krieviju, kas piedāvā Āfrikā esošos spēkus autoritāriem režīmiem un veic dezinformācijas kampaņas, Eiropai ir jāveido konkrētas partnerības, kas balstītas uz tirdzniecību un savstarpēju atbalstu un uzticēšanos;</w:t>
            </w:r>
          </w:p>
        </w:tc>
      </w:tr>
    </w:tbl>
    <w:p w14:paraId="394C4EF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F7F3985" w14:textId="77777777" w:rsidR="00BB4F83" w:rsidRPr="00D555AB" w:rsidRDefault="00BB4F83" w:rsidP="00BB4F83">
      <w:r w:rsidRPr="00D555AB">
        <w:rPr>
          <w:rStyle w:val="HideTWBExt"/>
        </w:rPr>
        <w:t>&lt;/Amend&gt;</w:t>
      </w:r>
    </w:p>
    <w:p w14:paraId="162A9B5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B96009D"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44A28716" w14:textId="77777777" w:rsidR="00BB4F83" w:rsidRPr="00D555AB" w:rsidRDefault="00BB4F83" w:rsidP="00BB4F83">
      <w:pPr>
        <w:pStyle w:val="NormalBold"/>
      </w:pPr>
      <w:r w:rsidRPr="00D555AB">
        <w:rPr>
          <w:rStyle w:val="HideTWBExt"/>
          <w:b w:val="0"/>
        </w:rPr>
        <w:t>&lt;/RepeatBlock-By&gt;</w:t>
      </w:r>
    </w:p>
    <w:p w14:paraId="2A25412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241D0DB" w14:textId="77777777" w:rsidR="00BB4F83" w:rsidRPr="00D555AB" w:rsidRDefault="00BB4F83" w:rsidP="00BB4F83">
      <w:pPr>
        <w:pStyle w:val="NormalBold"/>
      </w:pPr>
      <w:r w:rsidRPr="00D555AB">
        <w:rPr>
          <w:rStyle w:val="HideTWBExt"/>
          <w:b w:val="0"/>
        </w:rPr>
        <w:t>&lt;Article&gt;</w:t>
      </w:r>
      <w:proofErr w:type="spellStart"/>
      <w:r w:rsidRPr="00D555AB">
        <w:t>La</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198E40A" w14:textId="77777777" w:rsidTr="00B718D7">
        <w:trPr>
          <w:trHeight w:hRule="exact" w:val="240"/>
          <w:jc w:val="center"/>
        </w:trPr>
        <w:tc>
          <w:tcPr>
            <w:tcW w:w="9752" w:type="dxa"/>
            <w:gridSpan w:val="2"/>
            <w:tcBorders>
              <w:top w:val="nil"/>
              <w:left w:val="nil"/>
              <w:bottom w:val="nil"/>
              <w:right w:val="nil"/>
            </w:tcBorders>
          </w:tcPr>
          <w:p w14:paraId="61F65146" w14:textId="77777777" w:rsidR="00BB4F83" w:rsidRPr="00D555AB" w:rsidRDefault="00BB4F83" w:rsidP="00B718D7"/>
        </w:tc>
      </w:tr>
      <w:tr w:rsidR="00BB4F83" w:rsidRPr="00D555AB" w14:paraId="6EC2CEEB" w14:textId="77777777" w:rsidTr="00B718D7">
        <w:trPr>
          <w:trHeight w:val="240"/>
          <w:jc w:val="center"/>
        </w:trPr>
        <w:tc>
          <w:tcPr>
            <w:tcW w:w="4876" w:type="dxa"/>
            <w:tcBorders>
              <w:top w:val="nil"/>
              <w:left w:val="nil"/>
              <w:bottom w:val="nil"/>
              <w:right w:val="nil"/>
            </w:tcBorders>
          </w:tcPr>
          <w:p w14:paraId="217125E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CC7F9B2" w14:textId="77777777" w:rsidR="00BB4F83" w:rsidRPr="00D555AB" w:rsidRDefault="00BB4F83" w:rsidP="00B718D7">
            <w:pPr>
              <w:pStyle w:val="AmColumnHeading"/>
            </w:pPr>
            <w:r w:rsidRPr="00D555AB">
              <w:t>Grozījums</w:t>
            </w:r>
          </w:p>
        </w:tc>
      </w:tr>
      <w:tr w:rsidR="00BB4F83" w:rsidRPr="00D555AB" w14:paraId="01706459" w14:textId="77777777" w:rsidTr="00B718D7">
        <w:trPr>
          <w:jc w:val="center"/>
        </w:trPr>
        <w:tc>
          <w:tcPr>
            <w:tcW w:w="4876" w:type="dxa"/>
            <w:tcBorders>
              <w:top w:val="nil"/>
              <w:left w:val="nil"/>
              <w:bottom w:val="nil"/>
              <w:right w:val="nil"/>
            </w:tcBorders>
          </w:tcPr>
          <w:p w14:paraId="4289027C" w14:textId="77777777" w:rsidR="00BB4F83" w:rsidRPr="00D555AB" w:rsidRDefault="00BB4F83" w:rsidP="00B718D7">
            <w:pPr>
              <w:pStyle w:val="Normal6a"/>
            </w:pPr>
          </w:p>
        </w:tc>
        <w:tc>
          <w:tcPr>
            <w:tcW w:w="4876" w:type="dxa"/>
            <w:tcBorders>
              <w:top w:val="nil"/>
              <w:left w:val="nil"/>
              <w:bottom w:val="nil"/>
              <w:right w:val="nil"/>
            </w:tcBorders>
          </w:tcPr>
          <w:p w14:paraId="1D31254B" w14:textId="77777777" w:rsidR="00BB4F83" w:rsidRPr="00D555AB" w:rsidRDefault="00BB4F83" w:rsidP="00B718D7">
            <w:pPr>
              <w:pStyle w:val="Normal6a"/>
            </w:pPr>
            <w:proofErr w:type="spellStart"/>
            <w:r w:rsidRPr="00D555AB">
              <w:rPr>
                <w:b/>
                <w:i/>
              </w:rPr>
              <w:t>La</w:t>
            </w:r>
            <w:proofErr w:type="spellEnd"/>
            <w:r w:rsidRPr="00D555AB">
              <w:rPr>
                <w:b/>
                <w:i/>
              </w:rPr>
              <w:t>.</w:t>
            </w:r>
            <w:r w:rsidRPr="00D555AB">
              <w:tab/>
            </w:r>
            <w:r w:rsidRPr="00D555AB">
              <w:rPr>
                <w:b/>
                <w:i/>
              </w:rPr>
              <w:t>tā kā sacensība par dabas resursu iegūšanu veicina vardarbību Āfrikas valstīs; tā kā Āfrikas valstīs strādājošie bieži negūst nekādu labumu no resursu ieguves; tā kā strādājošie bieži saskaras ar bīstamiem un necilvēciskiem apstākļiem, lai apmierinātu Āfrikas valstu tirdzniecības partneru pieprasījumu pēc dabas resursiem;</w:t>
            </w:r>
          </w:p>
        </w:tc>
      </w:tr>
    </w:tbl>
    <w:p w14:paraId="4FC6635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8DE564E" w14:textId="77777777" w:rsidR="00BB4F83" w:rsidRPr="00D555AB" w:rsidRDefault="00BB4F83" w:rsidP="00BB4F83">
      <w:r w:rsidRPr="00D555AB">
        <w:rPr>
          <w:rStyle w:val="HideTWBExt"/>
        </w:rPr>
        <w:t>&lt;/Amend&gt;</w:t>
      </w:r>
    </w:p>
    <w:p w14:paraId="5130DAD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A483568"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1F35C5AD" w14:textId="77777777" w:rsidR="00BB4F83" w:rsidRPr="00D555AB" w:rsidRDefault="00BB4F83" w:rsidP="00BB4F83">
      <w:pPr>
        <w:pStyle w:val="NormalBold"/>
      </w:pPr>
      <w:r w:rsidRPr="00D555AB">
        <w:rPr>
          <w:rStyle w:val="HideTWBExt"/>
          <w:b w:val="0"/>
        </w:rPr>
        <w:t>&lt;/RepeatBlock-By&gt;</w:t>
      </w:r>
    </w:p>
    <w:p w14:paraId="6CED511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74CD7FD" w14:textId="77777777" w:rsidR="00BB4F83" w:rsidRPr="00D555AB" w:rsidRDefault="00BB4F83" w:rsidP="00BB4F83">
      <w:pPr>
        <w:pStyle w:val="NormalBold"/>
      </w:pPr>
      <w:r w:rsidRPr="00D555AB">
        <w:rPr>
          <w:rStyle w:val="HideTWBExt"/>
          <w:b w:val="0"/>
        </w:rPr>
        <w:t>&lt;Article&gt;</w:t>
      </w:r>
      <w:proofErr w:type="spellStart"/>
      <w:r w:rsidRPr="00D555AB">
        <w:t>Lb</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72B9FEF" w14:textId="77777777" w:rsidTr="00B718D7">
        <w:trPr>
          <w:trHeight w:hRule="exact" w:val="240"/>
          <w:jc w:val="center"/>
        </w:trPr>
        <w:tc>
          <w:tcPr>
            <w:tcW w:w="9752" w:type="dxa"/>
            <w:gridSpan w:val="2"/>
            <w:tcBorders>
              <w:top w:val="nil"/>
              <w:left w:val="nil"/>
              <w:bottom w:val="nil"/>
              <w:right w:val="nil"/>
            </w:tcBorders>
          </w:tcPr>
          <w:p w14:paraId="0A06EFD6" w14:textId="77777777" w:rsidR="00BB4F83" w:rsidRPr="00D555AB" w:rsidRDefault="00BB4F83" w:rsidP="00B718D7"/>
        </w:tc>
      </w:tr>
      <w:tr w:rsidR="00BB4F83" w:rsidRPr="00D555AB" w14:paraId="32CF3994" w14:textId="77777777" w:rsidTr="00B718D7">
        <w:trPr>
          <w:trHeight w:val="240"/>
          <w:jc w:val="center"/>
        </w:trPr>
        <w:tc>
          <w:tcPr>
            <w:tcW w:w="4876" w:type="dxa"/>
            <w:tcBorders>
              <w:top w:val="nil"/>
              <w:left w:val="nil"/>
              <w:bottom w:val="nil"/>
              <w:right w:val="nil"/>
            </w:tcBorders>
          </w:tcPr>
          <w:p w14:paraId="6FA380B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E8D0394" w14:textId="77777777" w:rsidR="00BB4F83" w:rsidRPr="00D555AB" w:rsidRDefault="00BB4F83" w:rsidP="00B718D7">
            <w:pPr>
              <w:pStyle w:val="AmColumnHeading"/>
            </w:pPr>
            <w:r w:rsidRPr="00D555AB">
              <w:t>Grozījums</w:t>
            </w:r>
          </w:p>
        </w:tc>
      </w:tr>
      <w:tr w:rsidR="00BB4F83" w:rsidRPr="00D555AB" w14:paraId="337A1F84" w14:textId="77777777" w:rsidTr="00B718D7">
        <w:trPr>
          <w:jc w:val="center"/>
        </w:trPr>
        <w:tc>
          <w:tcPr>
            <w:tcW w:w="4876" w:type="dxa"/>
            <w:tcBorders>
              <w:top w:val="nil"/>
              <w:left w:val="nil"/>
              <w:bottom w:val="nil"/>
              <w:right w:val="nil"/>
            </w:tcBorders>
          </w:tcPr>
          <w:p w14:paraId="52E0C37F" w14:textId="77777777" w:rsidR="00BB4F83" w:rsidRPr="00D555AB" w:rsidRDefault="00BB4F83" w:rsidP="00B718D7">
            <w:pPr>
              <w:pStyle w:val="Normal6a"/>
            </w:pPr>
          </w:p>
        </w:tc>
        <w:tc>
          <w:tcPr>
            <w:tcW w:w="4876" w:type="dxa"/>
            <w:tcBorders>
              <w:top w:val="nil"/>
              <w:left w:val="nil"/>
              <w:bottom w:val="nil"/>
              <w:right w:val="nil"/>
            </w:tcBorders>
          </w:tcPr>
          <w:p w14:paraId="13B8CC16" w14:textId="77777777" w:rsidR="00BB4F83" w:rsidRPr="00D555AB" w:rsidRDefault="00BB4F83" w:rsidP="00B718D7">
            <w:pPr>
              <w:pStyle w:val="Normal6a"/>
            </w:pPr>
            <w:proofErr w:type="spellStart"/>
            <w:r w:rsidRPr="00D555AB">
              <w:rPr>
                <w:b/>
                <w:i/>
              </w:rPr>
              <w:t>Lb</w:t>
            </w:r>
            <w:proofErr w:type="spellEnd"/>
            <w:r w:rsidRPr="00D555AB">
              <w:rPr>
                <w:b/>
                <w:i/>
              </w:rPr>
              <w:t>.</w:t>
            </w:r>
            <w:r w:rsidRPr="00D555AB">
              <w:tab/>
            </w:r>
            <w:r w:rsidRPr="00D555AB">
              <w:rPr>
                <w:b/>
                <w:i/>
              </w:rPr>
              <w:t xml:space="preserve">tā kā konflikts Kongo Demokrātiskajā Republikā </w:t>
            </w:r>
            <w:proofErr w:type="spellStart"/>
            <w:r w:rsidRPr="00D555AB">
              <w:rPr>
                <w:b/>
                <w:i/>
              </w:rPr>
              <w:t>eskalējas</w:t>
            </w:r>
            <w:proofErr w:type="spellEnd"/>
            <w:r w:rsidRPr="00D555AB">
              <w:rPr>
                <w:b/>
                <w:i/>
              </w:rPr>
              <w:t xml:space="preserve"> un spēcīgi ietekmē civiliedzīvotājus; tā kā tiek sniegti jauni ziņojumi par ADF veiktu cilvēktiesību pārkāpumu pieaugumu Kongo Demokrātiskās Republikas austrumos, tostarp par uzbrukumiem civiliedzīvotājiem; nolaupīšanām un piespiedu darbu; bērnu vervēšanu un izmantošanu; kā arī citiem pārkāpumiem un noziegumiem pret sievietēm un meitenēm, tostarp piespiedu laulību, piespiedu grūtniecību un dažādiem citiem seksuālas vardarbības veidiem</w:t>
            </w:r>
            <w:r w:rsidRPr="00D555AB">
              <w:rPr>
                <w:b/>
                <w:i/>
                <w:vertAlign w:val="superscript"/>
              </w:rPr>
              <w:t>1a</w:t>
            </w:r>
            <w:r w:rsidRPr="00D555AB">
              <w:rPr>
                <w:b/>
                <w:i/>
              </w:rPr>
              <w:t>; tā kā konflikts un vardarbība Kongo Demokrātiskajā Republikā ir jāskata koloniālisma vēstures kontekstā; tā kā Savienībai būtu jāveic praktiskas darbības, lai nodrošinātu, ka pieprasījums pēc kritiski svarīgām izejvielām neveicina vardarbību vai darba ņēmēju ekspluatāciju;</w:t>
            </w:r>
          </w:p>
        </w:tc>
      </w:tr>
      <w:tr w:rsidR="00BB4F83" w:rsidRPr="00D555AB" w14:paraId="33066FF8" w14:textId="77777777" w:rsidTr="00B718D7">
        <w:trPr>
          <w:jc w:val="center"/>
        </w:trPr>
        <w:tc>
          <w:tcPr>
            <w:tcW w:w="4876" w:type="dxa"/>
            <w:tcBorders>
              <w:top w:val="nil"/>
              <w:left w:val="nil"/>
              <w:bottom w:val="nil"/>
              <w:right w:val="nil"/>
            </w:tcBorders>
          </w:tcPr>
          <w:p w14:paraId="6F17D548" w14:textId="77777777" w:rsidR="00BB4F83" w:rsidRPr="00D555AB" w:rsidRDefault="00BB4F83" w:rsidP="00B718D7"/>
        </w:tc>
        <w:tc>
          <w:tcPr>
            <w:tcW w:w="4876" w:type="dxa"/>
            <w:tcBorders>
              <w:top w:val="nil"/>
              <w:left w:val="nil"/>
              <w:bottom w:val="nil"/>
              <w:right w:val="nil"/>
            </w:tcBorders>
          </w:tcPr>
          <w:p w14:paraId="005E0C31" w14:textId="77777777" w:rsidR="00BB4F83" w:rsidRPr="00D555AB" w:rsidRDefault="00BB4F83" w:rsidP="00B718D7">
            <w:pPr>
              <w:pStyle w:val="Normal6a"/>
            </w:pPr>
            <w:r w:rsidRPr="00D555AB">
              <w:rPr>
                <w:b/>
                <w:i/>
              </w:rPr>
              <w:t>_________________</w:t>
            </w:r>
          </w:p>
        </w:tc>
      </w:tr>
      <w:tr w:rsidR="00BB4F83" w:rsidRPr="00D555AB" w14:paraId="4A3DF6AD" w14:textId="77777777" w:rsidTr="00B718D7">
        <w:trPr>
          <w:jc w:val="center"/>
        </w:trPr>
        <w:tc>
          <w:tcPr>
            <w:tcW w:w="4876" w:type="dxa"/>
            <w:tcBorders>
              <w:top w:val="nil"/>
              <w:left w:val="nil"/>
              <w:bottom w:val="nil"/>
              <w:right w:val="nil"/>
            </w:tcBorders>
          </w:tcPr>
          <w:p w14:paraId="19025178" w14:textId="77777777" w:rsidR="00BB4F83" w:rsidRPr="00D555AB" w:rsidRDefault="00BB4F83" w:rsidP="00B718D7"/>
        </w:tc>
        <w:tc>
          <w:tcPr>
            <w:tcW w:w="4876" w:type="dxa"/>
            <w:tcBorders>
              <w:top w:val="nil"/>
              <w:left w:val="nil"/>
              <w:bottom w:val="nil"/>
              <w:right w:val="nil"/>
            </w:tcBorders>
          </w:tcPr>
          <w:p w14:paraId="08FC1854" w14:textId="77777777" w:rsidR="00BB4F83" w:rsidRPr="00D555AB" w:rsidRDefault="00BB4F83" w:rsidP="00B718D7">
            <w:pPr>
              <w:pStyle w:val="Normal6a"/>
            </w:pPr>
            <w:r w:rsidRPr="00D555AB">
              <w:rPr>
                <w:b/>
                <w:i/>
                <w:vertAlign w:val="superscript"/>
              </w:rPr>
              <w:t>1a</w:t>
            </w:r>
            <w:r w:rsidRPr="00D555AB">
              <w:t xml:space="preserve"> </w:t>
            </w:r>
            <w:r w:rsidRPr="00D555AB">
              <w:rPr>
                <w:b/>
                <w:i/>
              </w:rPr>
              <w:t>https://www.amnesty.org/en/latest/news/2026/05/drc-rampant-adf-abuses-against-civilians-war-crimes-which-the-world-must-not-continue-to-ignore-new-report/</w:t>
            </w:r>
          </w:p>
        </w:tc>
      </w:tr>
    </w:tbl>
    <w:p w14:paraId="462D327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EF62DD0" w14:textId="77777777" w:rsidR="00BB4F83" w:rsidRPr="00D555AB" w:rsidRDefault="00BB4F83" w:rsidP="00BB4F83">
      <w:r w:rsidRPr="00D555AB">
        <w:rPr>
          <w:rStyle w:val="HideTWBExt"/>
        </w:rPr>
        <w:t>&lt;/Amend&gt;</w:t>
      </w:r>
    </w:p>
    <w:p w14:paraId="3304C88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39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98DB011"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2BA871E4" w14:textId="77777777" w:rsidR="00BB4F83" w:rsidRPr="00D555AB" w:rsidRDefault="00BB4F83" w:rsidP="00BB4F83">
      <w:pPr>
        <w:pStyle w:val="NormalBold"/>
      </w:pPr>
      <w:r w:rsidRPr="00D555AB">
        <w:rPr>
          <w:rStyle w:val="HideTWBExt"/>
          <w:b w:val="0"/>
        </w:rPr>
        <w:t>&lt;/RepeatBlock-By&gt;</w:t>
      </w:r>
    </w:p>
    <w:p w14:paraId="7825F90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3CEE957" w14:textId="77777777" w:rsidR="00BB4F83" w:rsidRPr="00D555AB" w:rsidRDefault="00BB4F83" w:rsidP="00BB4F83">
      <w:pPr>
        <w:pStyle w:val="NormalBold"/>
      </w:pPr>
      <w:r w:rsidRPr="00D555AB">
        <w:rPr>
          <w:rStyle w:val="HideTWBExt"/>
          <w:b w:val="0"/>
        </w:rPr>
        <w:t>&lt;Article&gt;</w:t>
      </w:r>
      <w:r w:rsidRPr="00D555AB">
        <w:t>M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399F91A" w14:textId="77777777" w:rsidTr="00B718D7">
        <w:trPr>
          <w:trHeight w:hRule="exact" w:val="240"/>
          <w:jc w:val="center"/>
        </w:trPr>
        <w:tc>
          <w:tcPr>
            <w:tcW w:w="9752" w:type="dxa"/>
            <w:gridSpan w:val="2"/>
            <w:tcBorders>
              <w:top w:val="nil"/>
              <w:left w:val="nil"/>
              <w:bottom w:val="nil"/>
              <w:right w:val="nil"/>
            </w:tcBorders>
          </w:tcPr>
          <w:p w14:paraId="13DA952F" w14:textId="77777777" w:rsidR="00BB4F83" w:rsidRPr="00D555AB" w:rsidRDefault="00BB4F83" w:rsidP="00B718D7"/>
        </w:tc>
      </w:tr>
      <w:tr w:rsidR="00BB4F83" w:rsidRPr="00D555AB" w14:paraId="20B29680" w14:textId="77777777" w:rsidTr="00B718D7">
        <w:trPr>
          <w:trHeight w:val="240"/>
          <w:jc w:val="center"/>
        </w:trPr>
        <w:tc>
          <w:tcPr>
            <w:tcW w:w="4876" w:type="dxa"/>
            <w:tcBorders>
              <w:top w:val="nil"/>
              <w:left w:val="nil"/>
              <w:bottom w:val="nil"/>
              <w:right w:val="nil"/>
            </w:tcBorders>
          </w:tcPr>
          <w:p w14:paraId="04F629C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2AE384B" w14:textId="77777777" w:rsidR="00BB4F83" w:rsidRPr="00D555AB" w:rsidRDefault="00BB4F83" w:rsidP="00B718D7">
            <w:pPr>
              <w:pStyle w:val="AmColumnHeading"/>
            </w:pPr>
            <w:r w:rsidRPr="00D555AB">
              <w:t>Grozījums</w:t>
            </w:r>
          </w:p>
        </w:tc>
      </w:tr>
      <w:tr w:rsidR="00BB4F83" w:rsidRPr="00D555AB" w14:paraId="2CA7CB94" w14:textId="77777777" w:rsidTr="00B718D7">
        <w:trPr>
          <w:jc w:val="center"/>
        </w:trPr>
        <w:tc>
          <w:tcPr>
            <w:tcW w:w="4876" w:type="dxa"/>
            <w:tcBorders>
              <w:top w:val="nil"/>
              <w:left w:val="nil"/>
              <w:bottom w:val="nil"/>
              <w:right w:val="nil"/>
            </w:tcBorders>
          </w:tcPr>
          <w:p w14:paraId="7E446CB6" w14:textId="77777777" w:rsidR="00BB4F83" w:rsidRPr="00D555AB" w:rsidRDefault="00BB4F83" w:rsidP="00B718D7">
            <w:pPr>
              <w:pStyle w:val="Normal6a"/>
            </w:pPr>
            <w:r w:rsidRPr="00D555AB">
              <w:t>M.</w:t>
            </w:r>
            <w:r w:rsidRPr="00D555AB">
              <w:tab/>
              <w:t>tā kā ES ir galvenā investore Āfrikā; tā kā puse no stratēģijas “</w:t>
            </w:r>
            <w:proofErr w:type="spellStart"/>
            <w:r w:rsidRPr="00D555AB">
              <w:t>Global</w:t>
            </w:r>
            <w:proofErr w:type="spellEnd"/>
            <w:r w:rsidRPr="00D555AB">
              <w:t xml:space="preserve"> </w:t>
            </w:r>
            <w:proofErr w:type="spellStart"/>
            <w:r w:rsidRPr="00D555AB">
              <w:t>Gateway</w:t>
            </w:r>
            <w:proofErr w:type="spellEnd"/>
            <w:r w:rsidRPr="00D555AB">
              <w:t>” pārrobežu ieguldījumu projektiem ir paredzēti Āfrikai; tā kā ir sākti vairāki svarīgi “</w:t>
            </w:r>
            <w:proofErr w:type="spellStart"/>
            <w:r w:rsidRPr="00D555AB">
              <w:t>Global</w:t>
            </w:r>
            <w:proofErr w:type="spellEnd"/>
            <w:r w:rsidRPr="00D555AB">
              <w:t xml:space="preserve"> </w:t>
            </w:r>
            <w:proofErr w:type="spellStart"/>
            <w:r w:rsidRPr="00D555AB">
              <w:t>Gateway</w:t>
            </w:r>
            <w:proofErr w:type="spellEnd"/>
            <w:r w:rsidRPr="00D555AB">
              <w:t>” projekti un paredzams, ka tie būtiski veicinās tirdzniecību un ieguldījumus;</w:t>
            </w:r>
          </w:p>
        </w:tc>
        <w:tc>
          <w:tcPr>
            <w:tcW w:w="4876" w:type="dxa"/>
            <w:tcBorders>
              <w:top w:val="nil"/>
              <w:left w:val="nil"/>
              <w:bottom w:val="nil"/>
              <w:right w:val="nil"/>
            </w:tcBorders>
          </w:tcPr>
          <w:p w14:paraId="220B7582" w14:textId="77777777" w:rsidR="00BB4F83" w:rsidRPr="00D555AB" w:rsidRDefault="00BB4F83" w:rsidP="00B718D7">
            <w:pPr>
              <w:pStyle w:val="Normal6a"/>
            </w:pPr>
            <w:r w:rsidRPr="00D555AB">
              <w:t>M.</w:t>
            </w:r>
            <w:r w:rsidRPr="00D555AB">
              <w:tab/>
              <w:t xml:space="preserve">tā kā ES ir galvenā investore Āfrikā </w:t>
            </w:r>
            <w:r w:rsidRPr="00D555AB">
              <w:rPr>
                <w:b/>
                <w:i/>
              </w:rPr>
              <w:t>pēc uzkrātajiem ārvalstu tiešajiem ieguldījumiem, savukārt trešās valstis, piemēram, Ķīna, lielākoties investē ar aizdevumiem</w:t>
            </w:r>
            <w:r w:rsidRPr="00D555AB">
              <w:t>;</w:t>
            </w:r>
            <w:r w:rsidRPr="00D555AB">
              <w:rPr>
                <w:b/>
                <w:i/>
              </w:rPr>
              <w:t xml:space="preserve"> tā kā Persijas līča valstis ir visstraujāk augošās stratēģiskās investores Āfrikā;</w:t>
            </w:r>
            <w:r w:rsidRPr="00D555AB">
              <w:t xml:space="preserve"> tā kā puse no stratēģijas "</w:t>
            </w:r>
            <w:proofErr w:type="spellStart"/>
            <w:r w:rsidRPr="00D555AB">
              <w:t>Global</w:t>
            </w:r>
            <w:proofErr w:type="spellEnd"/>
            <w:r w:rsidRPr="00D555AB">
              <w:t xml:space="preserve"> </w:t>
            </w:r>
            <w:proofErr w:type="spellStart"/>
            <w:r w:rsidRPr="00D555AB">
              <w:t>Gateway</w:t>
            </w:r>
            <w:proofErr w:type="spellEnd"/>
            <w:r w:rsidRPr="00D555AB">
              <w:t>" pārrobežu ieguldījumu projektiem ir paredzēti Āfrikai; tā kā ir sākti vairāki svarīgi "</w:t>
            </w:r>
            <w:proofErr w:type="spellStart"/>
            <w:r w:rsidRPr="00D555AB">
              <w:t>Global</w:t>
            </w:r>
            <w:proofErr w:type="spellEnd"/>
            <w:r w:rsidRPr="00D555AB">
              <w:t xml:space="preserve"> </w:t>
            </w:r>
            <w:proofErr w:type="spellStart"/>
            <w:r w:rsidRPr="00D555AB">
              <w:t>Gateway</w:t>
            </w:r>
            <w:proofErr w:type="spellEnd"/>
            <w:r w:rsidRPr="00D555AB">
              <w:t xml:space="preserve">" projekti un paredzams, ka tie būtiski veicinās tirdzniecību un ieguldījumus; </w:t>
            </w:r>
            <w:r w:rsidRPr="00D555AB">
              <w:rPr>
                <w:b/>
                <w:i/>
              </w:rPr>
              <w:t>tā kā stratēģijai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xml:space="preserve">" tomēr ir vajadzīga pastāvīga novērtēšana, konkrēti pārvaldības kritēriji un lielāka stratēģiskā virzība, jo tās pašreizējā lēnā īstenošana, ierobežotā </w:t>
            </w:r>
            <w:proofErr w:type="spellStart"/>
            <w:r w:rsidRPr="00D555AB">
              <w:rPr>
                <w:b/>
                <w:i/>
              </w:rPr>
              <w:t>pamanāmība</w:t>
            </w:r>
            <w:proofErr w:type="spellEnd"/>
            <w:r w:rsidRPr="00D555AB">
              <w:rPr>
                <w:b/>
                <w:i/>
              </w:rPr>
              <w:t xml:space="preserve"> un nepietiekamā politiskā atbildība vājina tās ietekmi; tā kā tiek ziņots, ka vairākus stratēģijas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projektus īsteno Ķīnas uzņēmumi, un tas ir pretrunā iniciatīvas mērķim sniegt uzticamu alternatīvu Ķīnas iniciatīvai "Viena josla, viens ceļš" un radīt patiesu vietējo vērtību;</w:t>
            </w:r>
          </w:p>
        </w:tc>
      </w:tr>
    </w:tbl>
    <w:p w14:paraId="3C39ADF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BD34488" w14:textId="77777777" w:rsidR="00BB4F83" w:rsidRPr="00D555AB" w:rsidRDefault="00BB4F83" w:rsidP="00BB4F83">
      <w:r w:rsidRPr="00D555AB">
        <w:rPr>
          <w:rStyle w:val="HideTWBExt"/>
        </w:rPr>
        <w:t>&lt;/Amend&gt;</w:t>
      </w:r>
    </w:p>
    <w:p w14:paraId="53D2BDB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6C5D772"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7EE71DCE" w14:textId="77777777" w:rsidR="00BB4F83" w:rsidRPr="00D555AB" w:rsidRDefault="00BB4F83" w:rsidP="00BB4F83">
      <w:pPr>
        <w:pStyle w:val="NormalBold"/>
      </w:pPr>
      <w:r w:rsidRPr="00D555AB">
        <w:rPr>
          <w:rStyle w:val="HideTWBExt"/>
          <w:b w:val="0"/>
        </w:rPr>
        <w:t>&lt;/RepeatBlock-By&gt;</w:t>
      </w:r>
    </w:p>
    <w:p w14:paraId="036F6F8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5168C72" w14:textId="77777777" w:rsidR="00BB4F83" w:rsidRPr="00D555AB" w:rsidRDefault="00BB4F83" w:rsidP="00BB4F83">
      <w:pPr>
        <w:pStyle w:val="NormalBold"/>
      </w:pPr>
      <w:r w:rsidRPr="00D555AB">
        <w:rPr>
          <w:rStyle w:val="HideTWBExt"/>
          <w:b w:val="0"/>
        </w:rPr>
        <w:t>&lt;Article&gt;</w:t>
      </w:r>
      <w:r w:rsidRPr="00D555AB">
        <w:t>M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0F5D1F6" w14:textId="77777777" w:rsidTr="00B718D7">
        <w:trPr>
          <w:trHeight w:hRule="exact" w:val="240"/>
          <w:jc w:val="center"/>
        </w:trPr>
        <w:tc>
          <w:tcPr>
            <w:tcW w:w="9752" w:type="dxa"/>
            <w:gridSpan w:val="2"/>
            <w:tcBorders>
              <w:top w:val="nil"/>
              <w:left w:val="nil"/>
              <w:bottom w:val="nil"/>
              <w:right w:val="nil"/>
            </w:tcBorders>
          </w:tcPr>
          <w:p w14:paraId="2D16DBAA" w14:textId="77777777" w:rsidR="00BB4F83" w:rsidRPr="00D555AB" w:rsidRDefault="00BB4F83" w:rsidP="00B718D7"/>
        </w:tc>
      </w:tr>
      <w:tr w:rsidR="00BB4F83" w:rsidRPr="00D555AB" w14:paraId="67EFA392" w14:textId="77777777" w:rsidTr="00B718D7">
        <w:trPr>
          <w:trHeight w:val="240"/>
          <w:jc w:val="center"/>
        </w:trPr>
        <w:tc>
          <w:tcPr>
            <w:tcW w:w="4876" w:type="dxa"/>
            <w:tcBorders>
              <w:top w:val="nil"/>
              <w:left w:val="nil"/>
              <w:bottom w:val="nil"/>
              <w:right w:val="nil"/>
            </w:tcBorders>
          </w:tcPr>
          <w:p w14:paraId="5184B5F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B459846" w14:textId="77777777" w:rsidR="00BB4F83" w:rsidRPr="00D555AB" w:rsidRDefault="00BB4F83" w:rsidP="00B718D7">
            <w:pPr>
              <w:pStyle w:val="AmColumnHeading"/>
            </w:pPr>
            <w:r w:rsidRPr="00D555AB">
              <w:t>Grozījums</w:t>
            </w:r>
          </w:p>
        </w:tc>
      </w:tr>
      <w:tr w:rsidR="00BB4F83" w:rsidRPr="00D555AB" w14:paraId="31FDAAD4" w14:textId="77777777" w:rsidTr="00B718D7">
        <w:trPr>
          <w:jc w:val="center"/>
        </w:trPr>
        <w:tc>
          <w:tcPr>
            <w:tcW w:w="4876" w:type="dxa"/>
            <w:tcBorders>
              <w:top w:val="nil"/>
              <w:left w:val="nil"/>
              <w:bottom w:val="nil"/>
              <w:right w:val="nil"/>
            </w:tcBorders>
          </w:tcPr>
          <w:p w14:paraId="6F6318D7" w14:textId="77777777" w:rsidR="00BB4F83" w:rsidRPr="00D555AB" w:rsidRDefault="00BB4F83" w:rsidP="00B718D7">
            <w:pPr>
              <w:pStyle w:val="Normal6a"/>
            </w:pPr>
            <w:r w:rsidRPr="00D555AB">
              <w:t>M.</w:t>
            </w:r>
            <w:r w:rsidRPr="00D555AB">
              <w:tab/>
              <w:t>tā kā ES ir galvenā investore Āfrikā; tā kā puse no stratēģijas “</w:t>
            </w:r>
            <w:proofErr w:type="spellStart"/>
            <w:r w:rsidRPr="00D555AB">
              <w:t>Global</w:t>
            </w:r>
            <w:proofErr w:type="spellEnd"/>
            <w:r w:rsidRPr="00D555AB">
              <w:t xml:space="preserve"> </w:t>
            </w:r>
            <w:proofErr w:type="spellStart"/>
            <w:r w:rsidRPr="00D555AB">
              <w:t>Gateway</w:t>
            </w:r>
            <w:proofErr w:type="spellEnd"/>
            <w:r w:rsidRPr="00D555AB">
              <w:t>” pārrobežu ieguldījumu projektiem ir paredzēti Āfrikai; tā kā ir sākti vairāki svarīgi “</w:t>
            </w:r>
            <w:proofErr w:type="spellStart"/>
            <w:r w:rsidRPr="00D555AB">
              <w:t>Global</w:t>
            </w:r>
            <w:proofErr w:type="spellEnd"/>
            <w:r w:rsidRPr="00D555AB">
              <w:t xml:space="preserve"> </w:t>
            </w:r>
            <w:proofErr w:type="spellStart"/>
            <w:r w:rsidRPr="00D555AB">
              <w:t>Gateway</w:t>
            </w:r>
            <w:proofErr w:type="spellEnd"/>
            <w:r w:rsidRPr="00D555AB">
              <w:t>” projekti un paredzams, ka tie būtiski veicinās tirdzniecību un ieguldījumus;</w:t>
            </w:r>
          </w:p>
        </w:tc>
        <w:tc>
          <w:tcPr>
            <w:tcW w:w="4876" w:type="dxa"/>
            <w:tcBorders>
              <w:top w:val="nil"/>
              <w:left w:val="nil"/>
              <w:bottom w:val="nil"/>
              <w:right w:val="nil"/>
            </w:tcBorders>
          </w:tcPr>
          <w:p w14:paraId="47BCD329" w14:textId="77777777" w:rsidR="00BB4F83" w:rsidRPr="00D555AB" w:rsidRDefault="00BB4F83" w:rsidP="00B718D7">
            <w:pPr>
              <w:pStyle w:val="Normal6a"/>
            </w:pPr>
            <w:r w:rsidRPr="00D555AB">
              <w:t>M.</w:t>
            </w:r>
            <w:r w:rsidRPr="00D555AB">
              <w:tab/>
              <w:t>tā kā ES ir galvenā investore Āfrikā; tā kā puse no stratēģijas “</w:t>
            </w:r>
            <w:proofErr w:type="spellStart"/>
            <w:r w:rsidRPr="00D555AB">
              <w:t>Global</w:t>
            </w:r>
            <w:proofErr w:type="spellEnd"/>
            <w:r w:rsidRPr="00D555AB">
              <w:t xml:space="preserve"> </w:t>
            </w:r>
            <w:proofErr w:type="spellStart"/>
            <w:r w:rsidRPr="00D555AB">
              <w:t>Gateway</w:t>
            </w:r>
            <w:proofErr w:type="spellEnd"/>
            <w:r w:rsidRPr="00D555AB">
              <w:t>” pārrobežu ieguldījumu projektiem ir paredzēti Āfrikai; tā kā ir sākti vairāki svarīgi “</w:t>
            </w:r>
            <w:proofErr w:type="spellStart"/>
            <w:r w:rsidRPr="00D555AB">
              <w:t>Global</w:t>
            </w:r>
            <w:proofErr w:type="spellEnd"/>
            <w:r w:rsidRPr="00D555AB">
              <w:t xml:space="preserve"> </w:t>
            </w:r>
            <w:proofErr w:type="spellStart"/>
            <w:r w:rsidRPr="00D555AB">
              <w:t>Gateway</w:t>
            </w:r>
            <w:proofErr w:type="spellEnd"/>
            <w:r w:rsidRPr="00D555AB">
              <w:t xml:space="preserve">” projekti un paredzams, ka tie būtiski veicinās tirdzniecību un ieguldījumus; </w:t>
            </w:r>
            <w:r w:rsidRPr="00D555AB">
              <w:rPr>
                <w:b/>
                <w:bCs/>
                <w:i/>
                <w:iCs/>
              </w:rPr>
              <w:t>tā kā šiem projektiem tomēr ir jārada izmērāmi rezultāti, kas izvērtēti, pamatojoties uz skaidriem un pārredzamiem snieguma rādītājiem, un jāsniedz konkrēts labums gan Eiropas uzņēmumiem un investoriem, gan vietējiem Āfrikas ekonomikas dalībniekiem; tā kā stingras izvērtēšanas neesamība apdraud šā instrumenta uzticamību un efektivitāti;</w:t>
            </w:r>
          </w:p>
        </w:tc>
      </w:tr>
    </w:tbl>
    <w:p w14:paraId="6B8F662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774F9A0C" w14:textId="77777777" w:rsidR="00BB4F83" w:rsidRPr="00D555AB" w:rsidRDefault="00BB4F83" w:rsidP="00BB4F83">
      <w:r w:rsidRPr="00D555AB">
        <w:rPr>
          <w:rStyle w:val="HideTWBExt"/>
        </w:rPr>
        <w:t>&lt;/Amend&gt;</w:t>
      </w:r>
    </w:p>
    <w:p w14:paraId="06B2A9C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F282810"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1295AF74" w14:textId="77777777" w:rsidR="00BB4F83" w:rsidRPr="00D555AB" w:rsidRDefault="00BB4F83" w:rsidP="00BB4F83">
      <w:pPr>
        <w:pStyle w:val="NormalBold"/>
      </w:pPr>
      <w:r w:rsidRPr="00D555AB">
        <w:rPr>
          <w:rStyle w:val="HideTWBExt"/>
          <w:b w:val="0"/>
        </w:rPr>
        <w:t>&lt;/RepeatBlock-By&gt;</w:t>
      </w:r>
    </w:p>
    <w:p w14:paraId="1378AD1D"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795FF50" w14:textId="77777777" w:rsidR="00BB4F83" w:rsidRPr="00D555AB" w:rsidRDefault="00BB4F83" w:rsidP="00BB4F83">
      <w:pPr>
        <w:pStyle w:val="NormalBold"/>
      </w:pPr>
      <w:r w:rsidRPr="00D555AB">
        <w:rPr>
          <w:rStyle w:val="HideTWBExt"/>
          <w:b w:val="0"/>
        </w:rPr>
        <w:t>&lt;Article&gt;</w:t>
      </w:r>
      <w:r w:rsidRPr="00D555AB">
        <w:t>M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360C2DB" w14:textId="77777777" w:rsidTr="00B718D7">
        <w:trPr>
          <w:trHeight w:hRule="exact" w:val="240"/>
          <w:jc w:val="center"/>
        </w:trPr>
        <w:tc>
          <w:tcPr>
            <w:tcW w:w="9752" w:type="dxa"/>
            <w:gridSpan w:val="2"/>
            <w:tcBorders>
              <w:top w:val="nil"/>
              <w:left w:val="nil"/>
              <w:bottom w:val="nil"/>
              <w:right w:val="nil"/>
            </w:tcBorders>
          </w:tcPr>
          <w:p w14:paraId="7070685E" w14:textId="77777777" w:rsidR="00BB4F83" w:rsidRPr="00D555AB" w:rsidRDefault="00BB4F83" w:rsidP="00B718D7"/>
        </w:tc>
      </w:tr>
      <w:tr w:rsidR="00BB4F83" w:rsidRPr="00D555AB" w14:paraId="768EE8F1" w14:textId="77777777" w:rsidTr="00B718D7">
        <w:trPr>
          <w:trHeight w:val="240"/>
          <w:jc w:val="center"/>
        </w:trPr>
        <w:tc>
          <w:tcPr>
            <w:tcW w:w="4876" w:type="dxa"/>
            <w:tcBorders>
              <w:top w:val="nil"/>
              <w:left w:val="nil"/>
              <w:bottom w:val="nil"/>
              <w:right w:val="nil"/>
            </w:tcBorders>
          </w:tcPr>
          <w:p w14:paraId="522003D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13FC5AA" w14:textId="77777777" w:rsidR="00BB4F83" w:rsidRPr="00D555AB" w:rsidRDefault="00BB4F83" w:rsidP="00B718D7">
            <w:pPr>
              <w:pStyle w:val="AmColumnHeading"/>
            </w:pPr>
            <w:r w:rsidRPr="00D555AB">
              <w:t>Grozījums</w:t>
            </w:r>
          </w:p>
        </w:tc>
      </w:tr>
      <w:tr w:rsidR="00BB4F83" w:rsidRPr="00D555AB" w14:paraId="1EF4665A" w14:textId="77777777" w:rsidTr="00B718D7">
        <w:trPr>
          <w:jc w:val="center"/>
        </w:trPr>
        <w:tc>
          <w:tcPr>
            <w:tcW w:w="4876" w:type="dxa"/>
            <w:tcBorders>
              <w:top w:val="nil"/>
              <w:left w:val="nil"/>
              <w:bottom w:val="nil"/>
              <w:right w:val="nil"/>
            </w:tcBorders>
          </w:tcPr>
          <w:p w14:paraId="638B4BC0" w14:textId="77777777" w:rsidR="00BB4F83" w:rsidRPr="00D555AB" w:rsidRDefault="00BB4F83" w:rsidP="00B718D7">
            <w:pPr>
              <w:pStyle w:val="Normal6a"/>
            </w:pPr>
            <w:r w:rsidRPr="00D555AB">
              <w:t>M.</w:t>
            </w:r>
            <w:r w:rsidRPr="00D555AB">
              <w:tab/>
              <w:t>tā kā ES ir galvenā investore Āfrikā; tā kā puse no stratēģijas “</w:t>
            </w:r>
            <w:proofErr w:type="spellStart"/>
            <w:r w:rsidRPr="00D555AB">
              <w:t>Global</w:t>
            </w:r>
            <w:proofErr w:type="spellEnd"/>
            <w:r w:rsidRPr="00D555AB">
              <w:t xml:space="preserve"> </w:t>
            </w:r>
            <w:proofErr w:type="spellStart"/>
            <w:r w:rsidRPr="00D555AB">
              <w:t>Gateway</w:t>
            </w:r>
            <w:proofErr w:type="spellEnd"/>
            <w:r w:rsidRPr="00D555AB">
              <w:t>” pārrobežu ieguldījumu projektiem ir paredzēti Āfrikai; tā kā ir sākti vairāki svarīgi “</w:t>
            </w:r>
            <w:proofErr w:type="spellStart"/>
            <w:r w:rsidRPr="00D555AB">
              <w:t>Global</w:t>
            </w:r>
            <w:proofErr w:type="spellEnd"/>
            <w:r w:rsidRPr="00D555AB">
              <w:t xml:space="preserve"> </w:t>
            </w:r>
            <w:proofErr w:type="spellStart"/>
            <w:r w:rsidRPr="00D555AB">
              <w:t>Gateway</w:t>
            </w:r>
            <w:proofErr w:type="spellEnd"/>
            <w:r w:rsidRPr="00D555AB">
              <w:t>” projekti un paredzams, ka tie būtiski veicinās tirdzniecību un ieguldījumus;</w:t>
            </w:r>
          </w:p>
        </w:tc>
        <w:tc>
          <w:tcPr>
            <w:tcW w:w="4876" w:type="dxa"/>
            <w:tcBorders>
              <w:top w:val="nil"/>
              <w:left w:val="nil"/>
              <w:bottom w:val="nil"/>
              <w:right w:val="nil"/>
            </w:tcBorders>
          </w:tcPr>
          <w:p w14:paraId="71E5FBA9" w14:textId="77777777" w:rsidR="00BB4F83" w:rsidRPr="00D555AB" w:rsidRDefault="00BB4F83" w:rsidP="00B718D7">
            <w:pPr>
              <w:pStyle w:val="Normal6a"/>
            </w:pPr>
            <w:r w:rsidRPr="00D555AB">
              <w:t>M.</w:t>
            </w:r>
            <w:r w:rsidRPr="00D555AB">
              <w:tab/>
              <w:t>tā kā ES ir galvenā investore Āfrikā; tā kā puse no stratēģijas "</w:t>
            </w:r>
            <w:proofErr w:type="spellStart"/>
            <w:r w:rsidRPr="00D555AB">
              <w:t>Global</w:t>
            </w:r>
            <w:proofErr w:type="spellEnd"/>
            <w:r w:rsidRPr="00D555AB">
              <w:t xml:space="preserve"> </w:t>
            </w:r>
            <w:proofErr w:type="spellStart"/>
            <w:r w:rsidRPr="00D555AB">
              <w:t>Gateway</w:t>
            </w:r>
            <w:proofErr w:type="spellEnd"/>
            <w:r w:rsidRPr="00D555AB">
              <w:t>" pārrobežu ieguldījumu projektiem ir paredzēti Āfrikai; tā kā ir sākti vairāki svarīgi "</w:t>
            </w:r>
            <w:proofErr w:type="spellStart"/>
            <w:r w:rsidRPr="00D555AB">
              <w:t>Global</w:t>
            </w:r>
            <w:proofErr w:type="spellEnd"/>
            <w:r w:rsidRPr="00D555AB">
              <w:t xml:space="preserve"> </w:t>
            </w:r>
            <w:proofErr w:type="spellStart"/>
            <w:r w:rsidRPr="00D555AB">
              <w:t>Gateway</w:t>
            </w:r>
            <w:proofErr w:type="spellEnd"/>
            <w:r w:rsidRPr="00D555AB">
              <w:t>" projekti un paredzams, ka tie būtiski veicinās tirdzniecību</w:t>
            </w:r>
            <w:r w:rsidRPr="00D555AB">
              <w:rPr>
                <w:b/>
                <w:i/>
              </w:rPr>
              <w:t>, ilgtspējīgu attīstību</w:t>
            </w:r>
            <w:r w:rsidRPr="00D555AB">
              <w:t xml:space="preserve"> un ieguldījumus; </w:t>
            </w:r>
            <w:r w:rsidRPr="00D555AB">
              <w:rPr>
                <w:b/>
                <w:i/>
              </w:rPr>
              <w:t>tā kā partnerība starp Eiropas Savienību (ES), Āfrikas Attīstības banku (</w:t>
            </w:r>
            <w:proofErr w:type="spellStart"/>
            <w:r w:rsidRPr="00D555AB">
              <w:rPr>
                <w:b/>
                <w:i/>
              </w:rPr>
              <w:t>AfDB</w:t>
            </w:r>
            <w:proofErr w:type="spellEnd"/>
            <w:r w:rsidRPr="00D555AB">
              <w:rPr>
                <w:b/>
                <w:i/>
              </w:rPr>
              <w:t>) un Āfrikas Savienību (ĀS) ir Eiropas stratēģijas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xml:space="preserve">" pamatā, </w:t>
            </w:r>
            <w:proofErr w:type="spellStart"/>
            <w:r w:rsidRPr="00D555AB">
              <w:rPr>
                <w:b/>
                <w:i/>
              </w:rPr>
              <w:t>AfDB</w:t>
            </w:r>
            <w:proofErr w:type="spellEnd"/>
            <w:r w:rsidRPr="00D555AB">
              <w:rPr>
                <w:b/>
                <w:i/>
              </w:rPr>
              <w:t xml:space="preserve"> darbojoties kā finanšu motoram un ĀS kā politikas arhitektam;</w:t>
            </w:r>
          </w:p>
        </w:tc>
      </w:tr>
    </w:tbl>
    <w:p w14:paraId="21074A2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FB4DAF7" w14:textId="77777777" w:rsidR="00BB4F83" w:rsidRPr="00D555AB" w:rsidRDefault="00BB4F83" w:rsidP="00BB4F83">
      <w:r w:rsidRPr="00D555AB">
        <w:rPr>
          <w:rStyle w:val="HideTWBExt"/>
        </w:rPr>
        <w:t>&lt;/Amend&gt;</w:t>
      </w:r>
    </w:p>
    <w:p w14:paraId="42C9C58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1ABCA99"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46882167" w14:textId="77777777" w:rsidR="00BB4F83" w:rsidRPr="00D555AB" w:rsidRDefault="00BB4F83" w:rsidP="00BB4F83">
      <w:pPr>
        <w:pStyle w:val="NormalBold"/>
      </w:pPr>
      <w:r w:rsidRPr="00D555AB">
        <w:rPr>
          <w:rStyle w:val="HideTWBExt"/>
          <w:b w:val="0"/>
        </w:rPr>
        <w:t>&lt;/RepeatBlock-By&gt;</w:t>
      </w:r>
    </w:p>
    <w:p w14:paraId="6F7653B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9778C5F" w14:textId="77777777" w:rsidR="00BB4F83" w:rsidRPr="00D555AB" w:rsidRDefault="00BB4F83" w:rsidP="00BB4F83">
      <w:pPr>
        <w:pStyle w:val="NormalBold"/>
      </w:pPr>
      <w:r w:rsidRPr="00D555AB">
        <w:rPr>
          <w:rStyle w:val="HideTWBExt"/>
          <w:b w:val="0"/>
        </w:rPr>
        <w:t>&lt;Article&gt;</w:t>
      </w:r>
      <w:proofErr w:type="spellStart"/>
      <w:r w:rsidRPr="00D555AB">
        <w:t>Ma</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C744F21" w14:textId="77777777" w:rsidTr="00B718D7">
        <w:trPr>
          <w:trHeight w:hRule="exact" w:val="240"/>
          <w:jc w:val="center"/>
        </w:trPr>
        <w:tc>
          <w:tcPr>
            <w:tcW w:w="9752" w:type="dxa"/>
            <w:gridSpan w:val="2"/>
            <w:tcBorders>
              <w:top w:val="nil"/>
              <w:left w:val="nil"/>
              <w:bottom w:val="nil"/>
              <w:right w:val="nil"/>
            </w:tcBorders>
          </w:tcPr>
          <w:p w14:paraId="6A50E529" w14:textId="77777777" w:rsidR="00BB4F83" w:rsidRPr="00D555AB" w:rsidRDefault="00BB4F83" w:rsidP="00B718D7"/>
        </w:tc>
      </w:tr>
      <w:tr w:rsidR="00BB4F83" w:rsidRPr="00D555AB" w14:paraId="57984F3B" w14:textId="77777777" w:rsidTr="00B718D7">
        <w:trPr>
          <w:trHeight w:val="240"/>
          <w:jc w:val="center"/>
        </w:trPr>
        <w:tc>
          <w:tcPr>
            <w:tcW w:w="4876" w:type="dxa"/>
            <w:tcBorders>
              <w:top w:val="nil"/>
              <w:left w:val="nil"/>
              <w:bottom w:val="nil"/>
              <w:right w:val="nil"/>
            </w:tcBorders>
          </w:tcPr>
          <w:p w14:paraId="550C7AC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ACF23AB" w14:textId="77777777" w:rsidR="00BB4F83" w:rsidRPr="00D555AB" w:rsidRDefault="00BB4F83" w:rsidP="00B718D7">
            <w:pPr>
              <w:pStyle w:val="AmColumnHeading"/>
            </w:pPr>
            <w:r w:rsidRPr="00D555AB">
              <w:t>Grozījums</w:t>
            </w:r>
          </w:p>
        </w:tc>
      </w:tr>
      <w:tr w:rsidR="00BB4F83" w:rsidRPr="00D555AB" w14:paraId="0996F253" w14:textId="77777777" w:rsidTr="00B718D7">
        <w:trPr>
          <w:jc w:val="center"/>
        </w:trPr>
        <w:tc>
          <w:tcPr>
            <w:tcW w:w="4876" w:type="dxa"/>
            <w:tcBorders>
              <w:top w:val="nil"/>
              <w:left w:val="nil"/>
              <w:bottom w:val="nil"/>
              <w:right w:val="nil"/>
            </w:tcBorders>
          </w:tcPr>
          <w:p w14:paraId="09246ACC" w14:textId="77777777" w:rsidR="00BB4F83" w:rsidRPr="00D555AB" w:rsidRDefault="00BB4F83" w:rsidP="00B718D7">
            <w:pPr>
              <w:pStyle w:val="Normal6a"/>
            </w:pPr>
          </w:p>
        </w:tc>
        <w:tc>
          <w:tcPr>
            <w:tcW w:w="4876" w:type="dxa"/>
            <w:tcBorders>
              <w:top w:val="nil"/>
              <w:left w:val="nil"/>
              <w:bottom w:val="nil"/>
              <w:right w:val="nil"/>
            </w:tcBorders>
          </w:tcPr>
          <w:p w14:paraId="5521B7D9" w14:textId="77777777" w:rsidR="00BB4F83" w:rsidRPr="00D555AB" w:rsidRDefault="00BB4F83" w:rsidP="00B718D7">
            <w:pPr>
              <w:pStyle w:val="Normal6a"/>
            </w:pPr>
            <w:proofErr w:type="spellStart"/>
            <w:r w:rsidRPr="00D555AB">
              <w:rPr>
                <w:b/>
                <w:i/>
              </w:rPr>
              <w:t>Ma</w:t>
            </w:r>
            <w:proofErr w:type="spellEnd"/>
            <w:r w:rsidRPr="00D555AB">
              <w:rPr>
                <w:b/>
                <w:i/>
              </w:rPr>
              <w:t>.</w:t>
            </w:r>
            <w:r w:rsidRPr="00D555AB">
              <w:tab/>
            </w:r>
            <w:r w:rsidRPr="00D555AB">
              <w:rPr>
                <w:b/>
                <w:i/>
              </w:rPr>
              <w:t>tā kā sievietes ir Āfrikas ekonomiskās, sociālās un uzņēmējdarbības dinamikas pamatā; tā kā tirdzniecības un ieguldījumu attiecībās ar Āfrikas valstīm būtu jāatbalsta dzimumu līdztiesība un sieviešu tiesību uzlabošana; tā kā ir jāveic ieguldījumi Āfrikas sieviešu spēcināšanā, piekļuvē finansējumam, izglītībā un īpašumtiesībās;</w:t>
            </w:r>
          </w:p>
        </w:tc>
      </w:tr>
    </w:tbl>
    <w:p w14:paraId="7EDB229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7CB86F3" w14:textId="77777777" w:rsidR="00BB4F83" w:rsidRPr="00D555AB" w:rsidRDefault="00BB4F83" w:rsidP="00BB4F83">
      <w:r w:rsidRPr="00D555AB">
        <w:rPr>
          <w:rStyle w:val="HideTWBExt"/>
        </w:rPr>
        <w:t>&lt;/Amend&gt;</w:t>
      </w:r>
    </w:p>
    <w:p w14:paraId="451018F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59A48C5"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5AE67845" w14:textId="77777777" w:rsidR="00BB4F83" w:rsidRPr="00D555AB" w:rsidRDefault="00BB4F83" w:rsidP="00BB4F83">
      <w:pPr>
        <w:pStyle w:val="NormalBold"/>
      </w:pPr>
      <w:r w:rsidRPr="00D555AB">
        <w:rPr>
          <w:rStyle w:val="HideTWBExt"/>
          <w:b w:val="0"/>
        </w:rPr>
        <w:t>&lt;/RepeatBlock-By&gt;</w:t>
      </w:r>
    </w:p>
    <w:p w14:paraId="56A0CC9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1D5179D" w14:textId="77777777" w:rsidR="00BB4F83" w:rsidRPr="00D555AB" w:rsidRDefault="00BB4F83" w:rsidP="00BB4F83">
      <w:pPr>
        <w:pStyle w:val="NormalBold"/>
      </w:pPr>
      <w:r w:rsidRPr="00D555AB">
        <w:rPr>
          <w:rStyle w:val="HideTWBExt"/>
          <w:b w:val="0"/>
        </w:rPr>
        <w:t>&lt;Article&gt;</w:t>
      </w:r>
      <w:r w:rsidRPr="00D555AB">
        <w:t>N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D19C238" w14:textId="77777777" w:rsidTr="00B718D7">
        <w:trPr>
          <w:trHeight w:hRule="exact" w:val="240"/>
          <w:jc w:val="center"/>
        </w:trPr>
        <w:tc>
          <w:tcPr>
            <w:tcW w:w="9752" w:type="dxa"/>
            <w:gridSpan w:val="2"/>
            <w:tcBorders>
              <w:top w:val="nil"/>
              <w:left w:val="nil"/>
              <w:bottom w:val="nil"/>
              <w:right w:val="nil"/>
            </w:tcBorders>
          </w:tcPr>
          <w:p w14:paraId="16F7D7AD" w14:textId="77777777" w:rsidR="00BB4F83" w:rsidRPr="00D555AB" w:rsidRDefault="00BB4F83" w:rsidP="00B718D7"/>
        </w:tc>
      </w:tr>
      <w:tr w:rsidR="00BB4F83" w:rsidRPr="00D555AB" w14:paraId="1ADC8EE1" w14:textId="77777777" w:rsidTr="00B718D7">
        <w:trPr>
          <w:trHeight w:val="240"/>
          <w:jc w:val="center"/>
        </w:trPr>
        <w:tc>
          <w:tcPr>
            <w:tcW w:w="4876" w:type="dxa"/>
            <w:tcBorders>
              <w:top w:val="nil"/>
              <w:left w:val="nil"/>
              <w:bottom w:val="nil"/>
              <w:right w:val="nil"/>
            </w:tcBorders>
          </w:tcPr>
          <w:p w14:paraId="203CA4E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18FF5FB" w14:textId="77777777" w:rsidR="00BB4F83" w:rsidRPr="00D555AB" w:rsidRDefault="00BB4F83" w:rsidP="00B718D7">
            <w:pPr>
              <w:pStyle w:val="AmColumnHeading"/>
            </w:pPr>
            <w:r w:rsidRPr="00D555AB">
              <w:t>Grozījums</w:t>
            </w:r>
          </w:p>
        </w:tc>
      </w:tr>
      <w:tr w:rsidR="00BB4F83" w:rsidRPr="00D555AB" w14:paraId="3D1DD190" w14:textId="77777777" w:rsidTr="00B718D7">
        <w:trPr>
          <w:jc w:val="center"/>
        </w:trPr>
        <w:tc>
          <w:tcPr>
            <w:tcW w:w="4876" w:type="dxa"/>
            <w:tcBorders>
              <w:top w:val="nil"/>
              <w:left w:val="nil"/>
              <w:bottom w:val="nil"/>
              <w:right w:val="nil"/>
            </w:tcBorders>
          </w:tcPr>
          <w:p w14:paraId="1A620869" w14:textId="77777777" w:rsidR="00BB4F83" w:rsidRPr="00D555AB" w:rsidRDefault="00BB4F83" w:rsidP="00B718D7">
            <w:pPr>
              <w:pStyle w:val="Normal6a"/>
            </w:pPr>
            <w:r w:rsidRPr="00D555AB">
              <w:t>N.</w:t>
            </w:r>
            <w:r w:rsidRPr="00D555AB">
              <w:tab/>
              <w:t xml:space="preserve">tā kā </w:t>
            </w:r>
            <w:r w:rsidRPr="00D555AB">
              <w:rPr>
                <w:b/>
                <w:i/>
              </w:rPr>
              <w:t>Āfrikas valstu tirdzniecības attiecības var palīdzēt novērst strukturālos trūkumus, kuru pamats rodams koloniālajā vēsturē, piemēram, iesakņojušos korupciju</w:t>
            </w:r>
            <w:r w:rsidRPr="00D555AB">
              <w:t xml:space="preserve">; tā kā </w:t>
            </w:r>
            <w:r w:rsidRPr="00D555AB">
              <w:rPr>
                <w:b/>
                <w:i/>
              </w:rPr>
              <w:t>godīgu tirdzniecību var izmantot kā instrumentu, lai kompensētu šos trūkumus</w:t>
            </w:r>
            <w:r w:rsidRPr="00D555AB">
              <w:t>;</w:t>
            </w:r>
          </w:p>
        </w:tc>
        <w:tc>
          <w:tcPr>
            <w:tcW w:w="4876" w:type="dxa"/>
            <w:tcBorders>
              <w:top w:val="nil"/>
              <w:left w:val="nil"/>
              <w:bottom w:val="nil"/>
              <w:right w:val="nil"/>
            </w:tcBorders>
          </w:tcPr>
          <w:p w14:paraId="3DE9603D" w14:textId="77777777" w:rsidR="00BB4F83" w:rsidRPr="00D555AB" w:rsidRDefault="00BB4F83" w:rsidP="00B718D7">
            <w:pPr>
              <w:pStyle w:val="Normal6a"/>
            </w:pPr>
            <w:r w:rsidRPr="00D555AB">
              <w:t>N.</w:t>
            </w:r>
            <w:r w:rsidRPr="00D555AB">
              <w:tab/>
              <w:t xml:space="preserve">tā kā </w:t>
            </w:r>
            <w:r w:rsidRPr="00D555AB">
              <w:rPr>
                <w:b/>
                <w:i/>
              </w:rPr>
              <w:t>nepareizu rēķinu izrakstīšana jeb tīša eksporta un importa vērtību nepietiekama vai pārmērīga norādīšana rēķinos ir nozīmīgs nelikumīgu finanšu plūsmu kanāls</w:t>
            </w:r>
            <w:r w:rsidRPr="00D555AB">
              <w:t xml:space="preserve">; tā kā </w:t>
            </w:r>
            <w:r w:rsidRPr="00D555AB">
              <w:rPr>
                <w:b/>
                <w:i/>
              </w:rPr>
              <w:t>pētījumi liecina, ka nepareizu tirdzniecības cenu noteikšana vien ik gadu varētu radīt 30-52 miljardu dolāru atšķirības Āfrikas tirdzniecības finanšu plūsmas vērtībā un varētu veidot vairāk nekā pusi no kopējā nelikumīgu finanšu plūsmu apmēra</w:t>
            </w:r>
            <w:r w:rsidRPr="00D555AB">
              <w:t>;</w:t>
            </w:r>
          </w:p>
        </w:tc>
      </w:tr>
    </w:tbl>
    <w:p w14:paraId="3BFD4D2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F853105" w14:textId="77777777" w:rsidR="00BB4F83" w:rsidRPr="00D555AB" w:rsidRDefault="00BB4F83" w:rsidP="00BB4F83">
      <w:r w:rsidRPr="00D555AB">
        <w:rPr>
          <w:rStyle w:val="HideTWBExt"/>
        </w:rPr>
        <w:t>&lt;/Amend&gt;</w:t>
      </w:r>
    </w:p>
    <w:p w14:paraId="2D5C4B8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8C94B4F"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rPr>
          <w:rStyle w:val="HideTWBExt"/>
          <w:b w:val="0"/>
        </w:rPr>
        <w:t>&lt;/Members&gt;</w:t>
      </w:r>
    </w:p>
    <w:p w14:paraId="6D5AFF6C" w14:textId="77777777" w:rsidR="00BB4F83" w:rsidRPr="00D555AB" w:rsidRDefault="00BB4F83" w:rsidP="00BB4F83">
      <w:pPr>
        <w:pStyle w:val="NormalBold"/>
      </w:pPr>
      <w:r w:rsidRPr="00D555AB">
        <w:rPr>
          <w:rStyle w:val="HideTWBExt"/>
          <w:b w:val="0"/>
        </w:rPr>
        <w:t>&lt;/RepeatBlock-By&gt;</w:t>
      </w:r>
    </w:p>
    <w:p w14:paraId="5705B76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1593333" w14:textId="77777777" w:rsidR="00BB4F83" w:rsidRPr="00D555AB" w:rsidRDefault="00BB4F83" w:rsidP="00BB4F83">
      <w:pPr>
        <w:pStyle w:val="NormalBold"/>
      </w:pPr>
      <w:r w:rsidRPr="00D555AB">
        <w:rPr>
          <w:rStyle w:val="HideTWBExt"/>
          <w:b w:val="0"/>
        </w:rPr>
        <w:t>&lt;Article&gt;</w:t>
      </w:r>
      <w:r w:rsidRPr="00D555AB">
        <w:t>N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DF1925E" w14:textId="77777777" w:rsidTr="00B718D7">
        <w:trPr>
          <w:trHeight w:hRule="exact" w:val="240"/>
          <w:jc w:val="center"/>
        </w:trPr>
        <w:tc>
          <w:tcPr>
            <w:tcW w:w="9752" w:type="dxa"/>
            <w:gridSpan w:val="2"/>
            <w:tcBorders>
              <w:top w:val="nil"/>
              <w:left w:val="nil"/>
              <w:bottom w:val="nil"/>
              <w:right w:val="nil"/>
            </w:tcBorders>
          </w:tcPr>
          <w:p w14:paraId="260DE406" w14:textId="77777777" w:rsidR="00BB4F83" w:rsidRPr="00D555AB" w:rsidRDefault="00BB4F83" w:rsidP="00B718D7"/>
        </w:tc>
      </w:tr>
      <w:tr w:rsidR="00BB4F83" w:rsidRPr="00D555AB" w14:paraId="7B19233C" w14:textId="77777777" w:rsidTr="00B718D7">
        <w:trPr>
          <w:trHeight w:val="240"/>
          <w:jc w:val="center"/>
        </w:trPr>
        <w:tc>
          <w:tcPr>
            <w:tcW w:w="4876" w:type="dxa"/>
            <w:tcBorders>
              <w:top w:val="nil"/>
              <w:left w:val="nil"/>
              <w:bottom w:val="nil"/>
              <w:right w:val="nil"/>
            </w:tcBorders>
          </w:tcPr>
          <w:p w14:paraId="37891856"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1775C35" w14:textId="77777777" w:rsidR="00BB4F83" w:rsidRPr="00D555AB" w:rsidRDefault="00BB4F83" w:rsidP="00B718D7">
            <w:pPr>
              <w:pStyle w:val="AmColumnHeading"/>
            </w:pPr>
            <w:r w:rsidRPr="00D555AB">
              <w:t>Grozījums</w:t>
            </w:r>
          </w:p>
        </w:tc>
      </w:tr>
      <w:tr w:rsidR="00BB4F83" w:rsidRPr="00D555AB" w14:paraId="0F81E936" w14:textId="77777777" w:rsidTr="00B718D7">
        <w:trPr>
          <w:jc w:val="center"/>
        </w:trPr>
        <w:tc>
          <w:tcPr>
            <w:tcW w:w="4876" w:type="dxa"/>
            <w:tcBorders>
              <w:top w:val="nil"/>
              <w:left w:val="nil"/>
              <w:bottom w:val="nil"/>
              <w:right w:val="nil"/>
            </w:tcBorders>
          </w:tcPr>
          <w:p w14:paraId="0E69A7AA" w14:textId="77777777" w:rsidR="00BB4F83" w:rsidRPr="00D555AB" w:rsidRDefault="00BB4F83" w:rsidP="00B718D7">
            <w:pPr>
              <w:pStyle w:val="Normal6a"/>
            </w:pPr>
            <w:r w:rsidRPr="00D555AB">
              <w:t>N.</w:t>
            </w:r>
            <w:r w:rsidRPr="00D555AB">
              <w:tab/>
              <w:t xml:space="preserve">tā kā Āfrikas valstu tirdzniecības attiecības var palīdzēt novērst strukturālos trūkumus, </w:t>
            </w:r>
            <w:r w:rsidRPr="00D555AB">
              <w:rPr>
                <w:b/>
                <w:i/>
              </w:rPr>
              <w:t>kuru pamats rodams koloniālajā vēsturē,</w:t>
            </w:r>
            <w:r w:rsidRPr="00D555AB">
              <w:t xml:space="preserve"> piemēram, </w:t>
            </w:r>
            <w:r w:rsidRPr="00D555AB">
              <w:rPr>
                <w:b/>
                <w:i/>
              </w:rPr>
              <w:t>iesakņojušos korupciju</w:t>
            </w:r>
            <w:r w:rsidRPr="00D555AB">
              <w:t xml:space="preserve">; tā kā </w:t>
            </w:r>
            <w:r w:rsidRPr="00D555AB">
              <w:rPr>
                <w:b/>
                <w:i/>
              </w:rPr>
              <w:t>godīgu tirdzniecību var izmantot kā instrumentu, lai kompensētu</w:t>
            </w:r>
            <w:r w:rsidRPr="00D555AB">
              <w:t xml:space="preserve"> šos trūkumus;</w:t>
            </w:r>
          </w:p>
        </w:tc>
        <w:tc>
          <w:tcPr>
            <w:tcW w:w="4876" w:type="dxa"/>
            <w:tcBorders>
              <w:top w:val="nil"/>
              <w:left w:val="nil"/>
              <w:bottom w:val="nil"/>
              <w:right w:val="nil"/>
            </w:tcBorders>
          </w:tcPr>
          <w:p w14:paraId="0651E9C5" w14:textId="77777777" w:rsidR="00BB4F83" w:rsidRPr="00D555AB" w:rsidRDefault="00BB4F83" w:rsidP="00B718D7">
            <w:pPr>
              <w:pStyle w:val="Normal6a"/>
            </w:pPr>
            <w:r w:rsidRPr="00D555AB">
              <w:t>N.</w:t>
            </w:r>
            <w:r w:rsidRPr="00D555AB">
              <w:tab/>
              <w:t xml:space="preserve">tā kā Āfrikas valstu tirdzniecības attiecības var palīdzēt novērst strukturālos trūkumus, piemēram, </w:t>
            </w:r>
            <w:r w:rsidRPr="00D555AB">
              <w:rPr>
                <w:b/>
                <w:i/>
              </w:rPr>
              <w:t>no kolonizācijas mantoto robežu noteikšanu, ekonomiskās pārvaldības trūkumu, infrastruktūras trūkumu, atkarību no izejvielu eksporta un vietējas apstrādes trūkumu, parādus</w:t>
            </w:r>
            <w:r w:rsidRPr="00D555AB">
              <w:t xml:space="preserve">; tā kā </w:t>
            </w:r>
            <w:r w:rsidRPr="00D555AB">
              <w:rPr>
                <w:b/>
                <w:i/>
              </w:rPr>
              <w:t>godīga tirdzniecība ir viens no veidiem, kā kompensēt</w:t>
            </w:r>
            <w:r w:rsidRPr="00D555AB">
              <w:t xml:space="preserve"> šos trūkumus;</w:t>
            </w:r>
          </w:p>
        </w:tc>
      </w:tr>
    </w:tbl>
    <w:p w14:paraId="05DC6A6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3EAA437" w14:textId="77777777" w:rsidR="00BB4F83" w:rsidRPr="00D555AB" w:rsidRDefault="00BB4F83" w:rsidP="00BB4F83">
      <w:r w:rsidRPr="00D555AB">
        <w:rPr>
          <w:rStyle w:val="HideTWBExt"/>
        </w:rPr>
        <w:t>&lt;/Amend&gt;</w:t>
      </w:r>
    </w:p>
    <w:p w14:paraId="335421A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D9BC0CF"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1B40A76F" w14:textId="77777777" w:rsidR="00BB4F83" w:rsidRPr="00D555AB" w:rsidRDefault="00BB4F83" w:rsidP="00BB4F83">
      <w:pPr>
        <w:pStyle w:val="NormalBold"/>
      </w:pPr>
      <w:r w:rsidRPr="00D555AB">
        <w:rPr>
          <w:rStyle w:val="HideTWBExt"/>
          <w:b w:val="0"/>
        </w:rPr>
        <w:t>&lt;/RepeatBlock-By&gt;</w:t>
      </w:r>
    </w:p>
    <w:p w14:paraId="1A6405D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A40217C" w14:textId="77777777" w:rsidR="00BB4F83" w:rsidRPr="00D555AB" w:rsidRDefault="00BB4F83" w:rsidP="00BB4F83">
      <w:pPr>
        <w:pStyle w:val="NormalBold"/>
      </w:pPr>
      <w:r w:rsidRPr="00D555AB">
        <w:rPr>
          <w:rStyle w:val="HideTWBExt"/>
          <w:b w:val="0"/>
        </w:rPr>
        <w:t>&lt;Article&gt;</w:t>
      </w:r>
      <w:r w:rsidRPr="00D555AB">
        <w:t>N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CB16531" w14:textId="77777777" w:rsidTr="00B718D7">
        <w:trPr>
          <w:trHeight w:hRule="exact" w:val="240"/>
          <w:jc w:val="center"/>
        </w:trPr>
        <w:tc>
          <w:tcPr>
            <w:tcW w:w="9752" w:type="dxa"/>
            <w:gridSpan w:val="2"/>
            <w:tcBorders>
              <w:top w:val="nil"/>
              <w:left w:val="nil"/>
              <w:bottom w:val="nil"/>
              <w:right w:val="nil"/>
            </w:tcBorders>
          </w:tcPr>
          <w:p w14:paraId="59513D81" w14:textId="77777777" w:rsidR="00BB4F83" w:rsidRPr="00D555AB" w:rsidRDefault="00BB4F83" w:rsidP="00B718D7"/>
        </w:tc>
      </w:tr>
      <w:tr w:rsidR="00BB4F83" w:rsidRPr="00D555AB" w14:paraId="7D2CF69C" w14:textId="77777777" w:rsidTr="00B718D7">
        <w:trPr>
          <w:trHeight w:val="240"/>
          <w:jc w:val="center"/>
        </w:trPr>
        <w:tc>
          <w:tcPr>
            <w:tcW w:w="4876" w:type="dxa"/>
            <w:tcBorders>
              <w:top w:val="nil"/>
              <w:left w:val="nil"/>
              <w:bottom w:val="nil"/>
              <w:right w:val="nil"/>
            </w:tcBorders>
          </w:tcPr>
          <w:p w14:paraId="5C83CEC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7A0C185" w14:textId="77777777" w:rsidR="00BB4F83" w:rsidRPr="00D555AB" w:rsidRDefault="00BB4F83" w:rsidP="00B718D7">
            <w:pPr>
              <w:pStyle w:val="AmColumnHeading"/>
            </w:pPr>
            <w:r w:rsidRPr="00D555AB">
              <w:t>Grozījums</w:t>
            </w:r>
          </w:p>
        </w:tc>
      </w:tr>
      <w:tr w:rsidR="00BB4F83" w:rsidRPr="00D555AB" w14:paraId="1B84D480" w14:textId="77777777" w:rsidTr="00B718D7">
        <w:trPr>
          <w:jc w:val="center"/>
        </w:trPr>
        <w:tc>
          <w:tcPr>
            <w:tcW w:w="4876" w:type="dxa"/>
            <w:tcBorders>
              <w:top w:val="nil"/>
              <w:left w:val="nil"/>
              <w:bottom w:val="nil"/>
              <w:right w:val="nil"/>
            </w:tcBorders>
          </w:tcPr>
          <w:p w14:paraId="40FDC312" w14:textId="77777777" w:rsidR="00BB4F83" w:rsidRPr="00D555AB" w:rsidRDefault="00BB4F83" w:rsidP="00B718D7">
            <w:pPr>
              <w:pStyle w:val="Normal6a"/>
            </w:pPr>
            <w:r w:rsidRPr="00D555AB">
              <w:t>N.</w:t>
            </w:r>
            <w:r w:rsidRPr="00D555AB">
              <w:tab/>
              <w:t xml:space="preserve">tā kā Āfrikas valstu tirdzniecības attiecības var palīdzēt novērst strukturālos trūkumus, </w:t>
            </w:r>
            <w:r w:rsidRPr="00D555AB">
              <w:rPr>
                <w:b/>
                <w:i/>
              </w:rPr>
              <w:t>kuru pamats rodams koloniālajā vēsturē,</w:t>
            </w:r>
            <w:r w:rsidRPr="00D555AB">
              <w:t xml:space="preserve"> piemēram,</w:t>
            </w:r>
            <w:r w:rsidRPr="00D555AB">
              <w:rPr>
                <w:b/>
                <w:i/>
              </w:rPr>
              <w:t xml:space="preserve"> iesakņojušos korupciju</w:t>
            </w:r>
            <w:r w:rsidRPr="00D555AB">
              <w:t>; tā kā godīgu tirdzniecību var izmantot kā instrumentu, lai kompensētu šos trūkumus;</w:t>
            </w:r>
          </w:p>
        </w:tc>
        <w:tc>
          <w:tcPr>
            <w:tcW w:w="4876" w:type="dxa"/>
            <w:tcBorders>
              <w:top w:val="nil"/>
              <w:left w:val="nil"/>
              <w:bottom w:val="nil"/>
              <w:right w:val="nil"/>
            </w:tcBorders>
          </w:tcPr>
          <w:p w14:paraId="623161E1" w14:textId="77777777" w:rsidR="00BB4F83" w:rsidRPr="00D555AB" w:rsidRDefault="00BB4F83" w:rsidP="00B718D7">
            <w:pPr>
              <w:pStyle w:val="Normal6a"/>
            </w:pPr>
            <w:r w:rsidRPr="00D555AB">
              <w:t>N.</w:t>
            </w:r>
            <w:r w:rsidRPr="00D555AB">
              <w:tab/>
              <w:t xml:space="preserve">tā kā Āfrikas valstu tirdzniecības attiecības var palīdzēt novērst strukturālos </w:t>
            </w:r>
            <w:r w:rsidRPr="00D555AB">
              <w:rPr>
                <w:b/>
                <w:i/>
              </w:rPr>
              <w:t>ekonomiskos</w:t>
            </w:r>
            <w:r w:rsidRPr="00D555AB">
              <w:t xml:space="preserve"> trūkumus, piemēram,</w:t>
            </w:r>
            <w:r w:rsidRPr="00D555AB">
              <w:rPr>
                <w:b/>
                <w:i/>
              </w:rPr>
              <w:t xml:space="preserve"> zema ražīguma nozares, vāju dažādošanu un infrastruktūras trūkumu</w:t>
            </w:r>
            <w:r w:rsidRPr="00D555AB">
              <w:t>;</w:t>
            </w:r>
            <w:r w:rsidRPr="00D555AB">
              <w:rPr>
                <w:b/>
                <w:i/>
              </w:rPr>
              <w:t xml:space="preserve"> tā kā Āfrika saražo tikai aptuveni 2 % no globālā ražošana apmēra;</w:t>
            </w:r>
            <w:r w:rsidRPr="00D555AB">
              <w:t xml:space="preserve"> tā kā godīgu tirdzniecību var izmantot kā instrumentu, lai kompensētu šos trūkumus;</w:t>
            </w:r>
          </w:p>
        </w:tc>
      </w:tr>
    </w:tbl>
    <w:p w14:paraId="51D8EB3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9C4B071" w14:textId="77777777" w:rsidR="00BB4F83" w:rsidRPr="00D555AB" w:rsidRDefault="00BB4F83" w:rsidP="00BB4F83">
      <w:r w:rsidRPr="00D555AB">
        <w:rPr>
          <w:rStyle w:val="HideTWBExt"/>
        </w:rPr>
        <w:t>&lt;/Amend&gt;</w:t>
      </w:r>
    </w:p>
    <w:p w14:paraId="410B3D3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7371EC5"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48A45E95" w14:textId="77777777" w:rsidR="00BB4F83" w:rsidRPr="00D555AB" w:rsidRDefault="00BB4F83" w:rsidP="00BB4F83">
      <w:pPr>
        <w:pStyle w:val="NormalBold"/>
      </w:pPr>
      <w:r w:rsidRPr="00D555AB">
        <w:rPr>
          <w:rStyle w:val="HideTWBExt"/>
          <w:b w:val="0"/>
        </w:rPr>
        <w:t>&lt;/RepeatBlock-By&gt;</w:t>
      </w:r>
    </w:p>
    <w:p w14:paraId="64CD4CF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30FCECB" w14:textId="77777777" w:rsidR="00BB4F83" w:rsidRPr="00D555AB" w:rsidRDefault="00BB4F83" w:rsidP="00BB4F83">
      <w:pPr>
        <w:pStyle w:val="NormalBold"/>
      </w:pPr>
      <w:r w:rsidRPr="00D555AB">
        <w:rPr>
          <w:rStyle w:val="HideTWBExt"/>
          <w:b w:val="0"/>
        </w:rPr>
        <w:t>&lt;Article&gt;</w:t>
      </w:r>
      <w:r w:rsidRPr="00D555AB">
        <w:t>N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A787C96" w14:textId="77777777" w:rsidTr="00B718D7">
        <w:trPr>
          <w:trHeight w:hRule="exact" w:val="240"/>
          <w:jc w:val="center"/>
        </w:trPr>
        <w:tc>
          <w:tcPr>
            <w:tcW w:w="9752" w:type="dxa"/>
            <w:gridSpan w:val="2"/>
            <w:tcBorders>
              <w:top w:val="nil"/>
              <w:left w:val="nil"/>
              <w:bottom w:val="nil"/>
              <w:right w:val="nil"/>
            </w:tcBorders>
          </w:tcPr>
          <w:p w14:paraId="007D1AC4" w14:textId="77777777" w:rsidR="00BB4F83" w:rsidRPr="00D555AB" w:rsidRDefault="00BB4F83" w:rsidP="00B718D7"/>
        </w:tc>
      </w:tr>
      <w:tr w:rsidR="00BB4F83" w:rsidRPr="00D555AB" w14:paraId="631FB950" w14:textId="77777777" w:rsidTr="00B718D7">
        <w:trPr>
          <w:trHeight w:val="240"/>
          <w:jc w:val="center"/>
        </w:trPr>
        <w:tc>
          <w:tcPr>
            <w:tcW w:w="4876" w:type="dxa"/>
            <w:tcBorders>
              <w:top w:val="nil"/>
              <w:left w:val="nil"/>
              <w:bottom w:val="nil"/>
              <w:right w:val="nil"/>
            </w:tcBorders>
          </w:tcPr>
          <w:p w14:paraId="5B5066D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6868EC4" w14:textId="77777777" w:rsidR="00BB4F83" w:rsidRPr="00D555AB" w:rsidRDefault="00BB4F83" w:rsidP="00B718D7">
            <w:pPr>
              <w:pStyle w:val="AmColumnHeading"/>
            </w:pPr>
            <w:r w:rsidRPr="00D555AB">
              <w:t>Grozījums</w:t>
            </w:r>
          </w:p>
        </w:tc>
      </w:tr>
      <w:tr w:rsidR="00BB4F83" w:rsidRPr="00D555AB" w14:paraId="0D2B0404" w14:textId="77777777" w:rsidTr="00B718D7">
        <w:trPr>
          <w:jc w:val="center"/>
        </w:trPr>
        <w:tc>
          <w:tcPr>
            <w:tcW w:w="4876" w:type="dxa"/>
            <w:tcBorders>
              <w:top w:val="nil"/>
              <w:left w:val="nil"/>
              <w:bottom w:val="nil"/>
              <w:right w:val="nil"/>
            </w:tcBorders>
          </w:tcPr>
          <w:p w14:paraId="5315102C" w14:textId="77777777" w:rsidR="00BB4F83" w:rsidRPr="00D555AB" w:rsidRDefault="00BB4F83" w:rsidP="00B718D7">
            <w:pPr>
              <w:pStyle w:val="Normal6a"/>
            </w:pPr>
            <w:r w:rsidRPr="00D555AB">
              <w:t>N.</w:t>
            </w:r>
            <w:r w:rsidRPr="00D555AB">
              <w:tab/>
              <w:t>tā kā Āfrikas valstu tirdzniecības attiecības var palīdzēt novērst strukturālos trūkumus, kuru pamats rodams koloniālajā vēsturē</w:t>
            </w:r>
            <w:r w:rsidRPr="00D555AB">
              <w:rPr>
                <w:b/>
                <w:i/>
              </w:rPr>
              <w:t>, piemēram, iesakņojušos korupciju</w:t>
            </w:r>
            <w:r w:rsidRPr="00D555AB">
              <w:t>; tā kā godīgu tirdzniecību var izmantot kā instrumentu, lai kompensētu šos trūkumus;</w:t>
            </w:r>
          </w:p>
        </w:tc>
        <w:tc>
          <w:tcPr>
            <w:tcW w:w="4876" w:type="dxa"/>
            <w:tcBorders>
              <w:top w:val="nil"/>
              <w:left w:val="nil"/>
              <w:bottom w:val="nil"/>
              <w:right w:val="nil"/>
            </w:tcBorders>
          </w:tcPr>
          <w:p w14:paraId="6A1A4737" w14:textId="77777777" w:rsidR="00BB4F83" w:rsidRPr="00D555AB" w:rsidRDefault="00BB4F83" w:rsidP="00B718D7">
            <w:pPr>
              <w:pStyle w:val="Normal6a"/>
            </w:pPr>
            <w:r w:rsidRPr="00D555AB">
              <w:t>N.</w:t>
            </w:r>
            <w:r w:rsidRPr="00D555AB">
              <w:tab/>
              <w:t>tā kā Āfrikas valstu tirdzniecības attiecības var palīdzēt novērst strukturālos trūkumus, kuru pamats rodams koloniālajā vēsturē;</w:t>
            </w:r>
            <w:r w:rsidRPr="00D555AB">
              <w:rPr>
                <w:b/>
                <w:i/>
              </w:rPr>
              <w:t xml:space="preserve"> tā kā asimetriskas tirdzniecības attiecības var pastiprināt koloniālo dinamiku un vājināt Āfrikas valstu suverenitāti;</w:t>
            </w:r>
            <w:r w:rsidRPr="00D555AB">
              <w:t xml:space="preserve"> tā kā godīgu tirdzniecību var izmantot kā instrumentu, lai kompensētu šos trūkumus;</w:t>
            </w:r>
          </w:p>
        </w:tc>
      </w:tr>
    </w:tbl>
    <w:p w14:paraId="4645CAA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E7CEB51" w14:textId="77777777" w:rsidR="00BB4F83" w:rsidRPr="00D555AB" w:rsidRDefault="00BB4F83" w:rsidP="00BB4F83">
      <w:r w:rsidRPr="00D555AB">
        <w:rPr>
          <w:rStyle w:val="HideTWBExt"/>
        </w:rPr>
        <w:t>&lt;/Amend&gt;</w:t>
      </w:r>
    </w:p>
    <w:p w14:paraId="4CE5E90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B28F155"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5CBF0A2A" w14:textId="77777777" w:rsidR="00BB4F83" w:rsidRPr="00D555AB" w:rsidRDefault="00BB4F83" w:rsidP="00BB4F83">
      <w:pPr>
        <w:pStyle w:val="NormalBold"/>
      </w:pPr>
      <w:r w:rsidRPr="00D555AB">
        <w:rPr>
          <w:rStyle w:val="HideTWBExt"/>
          <w:b w:val="0"/>
        </w:rPr>
        <w:t>&lt;/RepeatBlock-By&gt;</w:t>
      </w:r>
    </w:p>
    <w:p w14:paraId="27F5E79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FC363A1" w14:textId="77777777" w:rsidR="00BB4F83" w:rsidRPr="00D555AB" w:rsidRDefault="00BB4F83" w:rsidP="00BB4F83">
      <w:pPr>
        <w:pStyle w:val="NormalBold"/>
      </w:pPr>
      <w:r w:rsidRPr="00D555AB">
        <w:rPr>
          <w:rStyle w:val="HideTWBExt"/>
          <w:b w:val="0"/>
        </w:rPr>
        <w:t>&lt;Article&gt;</w:t>
      </w:r>
      <w:r w:rsidRPr="00D555AB">
        <w:t>N apsvērums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E809F16" w14:textId="77777777" w:rsidTr="00B718D7">
        <w:trPr>
          <w:trHeight w:hRule="exact" w:val="240"/>
          <w:jc w:val="center"/>
        </w:trPr>
        <w:tc>
          <w:tcPr>
            <w:tcW w:w="9752" w:type="dxa"/>
            <w:gridSpan w:val="2"/>
            <w:tcBorders>
              <w:top w:val="nil"/>
              <w:left w:val="nil"/>
              <w:bottom w:val="nil"/>
              <w:right w:val="nil"/>
            </w:tcBorders>
          </w:tcPr>
          <w:p w14:paraId="25D1D90D" w14:textId="77777777" w:rsidR="00BB4F83" w:rsidRPr="00D555AB" w:rsidRDefault="00BB4F83" w:rsidP="00B718D7"/>
        </w:tc>
      </w:tr>
      <w:tr w:rsidR="00BB4F83" w:rsidRPr="00D555AB" w14:paraId="49C56C97" w14:textId="77777777" w:rsidTr="00B718D7">
        <w:trPr>
          <w:trHeight w:val="240"/>
          <w:jc w:val="center"/>
        </w:trPr>
        <w:tc>
          <w:tcPr>
            <w:tcW w:w="4876" w:type="dxa"/>
            <w:tcBorders>
              <w:top w:val="nil"/>
              <w:left w:val="nil"/>
              <w:bottom w:val="nil"/>
              <w:right w:val="nil"/>
            </w:tcBorders>
          </w:tcPr>
          <w:p w14:paraId="2764074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377109F" w14:textId="77777777" w:rsidR="00BB4F83" w:rsidRPr="00D555AB" w:rsidRDefault="00BB4F83" w:rsidP="00B718D7">
            <w:pPr>
              <w:pStyle w:val="AmColumnHeading"/>
            </w:pPr>
            <w:r w:rsidRPr="00D555AB">
              <w:t>Grozījums</w:t>
            </w:r>
          </w:p>
        </w:tc>
      </w:tr>
      <w:tr w:rsidR="00BB4F83" w:rsidRPr="00D555AB" w14:paraId="626BE194" w14:textId="77777777" w:rsidTr="00B718D7">
        <w:trPr>
          <w:jc w:val="center"/>
        </w:trPr>
        <w:tc>
          <w:tcPr>
            <w:tcW w:w="4876" w:type="dxa"/>
            <w:tcBorders>
              <w:top w:val="nil"/>
              <w:left w:val="nil"/>
              <w:bottom w:val="nil"/>
              <w:right w:val="nil"/>
            </w:tcBorders>
          </w:tcPr>
          <w:p w14:paraId="35E3CBFA" w14:textId="77777777" w:rsidR="00BB4F83" w:rsidRPr="00D555AB" w:rsidRDefault="00BB4F83" w:rsidP="00B718D7">
            <w:pPr>
              <w:pStyle w:val="Normal6a"/>
            </w:pPr>
            <w:r w:rsidRPr="00D555AB">
              <w:t>N.</w:t>
            </w:r>
            <w:r w:rsidRPr="00D555AB">
              <w:tab/>
              <w:t xml:space="preserve">tā kā </w:t>
            </w:r>
            <w:r w:rsidRPr="00D555AB">
              <w:rPr>
                <w:b/>
                <w:bCs/>
                <w:i/>
                <w:iCs/>
              </w:rPr>
              <w:t>Āfrikas valstu</w:t>
            </w:r>
            <w:r w:rsidRPr="00D555AB">
              <w:t xml:space="preserve"> tirdzniecības attiecības var palīdzēt </w:t>
            </w:r>
            <w:r w:rsidRPr="00D555AB">
              <w:rPr>
                <w:b/>
                <w:bCs/>
                <w:i/>
                <w:iCs/>
              </w:rPr>
              <w:t>novērst strukturālos trūkumus, kuru pamats rodams koloniālajā vēsturē, piemēram, iesakņojušos korupciju</w:t>
            </w:r>
            <w:r w:rsidRPr="00D555AB">
              <w:t xml:space="preserve">; tā kā </w:t>
            </w:r>
            <w:r w:rsidRPr="00D555AB">
              <w:rPr>
                <w:b/>
                <w:bCs/>
                <w:i/>
                <w:iCs/>
              </w:rPr>
              <w:t>godīgu tirdzniecību var izmantot kā instrumentu, lai kompensētu šos trūkumus</w:t>
            </w:r>
            <w:r w:rsidRPr="00D555AB">
              <w:t>;</w:t>
            </w:r>
          </w:p>
        </w:tc>
        <w:tc>
          <w:tcPr>
            <w:tcW w:w="4876" w:type="dxa"/>
            <w:tcBorders>
              <w:top w:val="nil"/>
              <w:left w:val="nil"/>
              <w:bottom w:val="nil"/>
              <w:right w:val="nil"/>
            </w:tcBorders>
          </w:tcPr>
          <w:p w14:paraId="7F14F79B" w14:textId="77777777" w:rsidR="00BB4F83" w:rsidRPr="00D555AB" w:rsidRDefault="00BB4F83" w:rsidP="00B718D7">
            <w:pPr>
              <w:pStyle w:val="Normal6a"/>
            </w:pPr>
            <w:r w:rsidRPr="00D555AB">
              <w:t>N.</w:t>
            </w:r>
            <w:r w:rsidRPr="00D555AB">
              <w:tab/>
              <w:t xml:space="preserve">tā kā tirdzniecības attiecības </w:t>
            </w:r>
            <w:r w:rsidRPr="00D555AB">
              <w:rPr>
                <w:b/>
                <w:bCs/>
                <w:i/>
                <w:iCs/>
              </w:rPr>
              <w:t>starp Savienību un Āfrikas valstīm</w:t>
            </w:r>
            <w:r w:rsidRPr="00D555AB">
              <w:t xml:space="preserve"> var palīdzēt </w:t>
            </w:r>
            <w:r w:rsidRPr="00D555AB">
              <w:rPr>
                <w:b/>
                <w:bCs/>
                <w:i/>
                <w:iCs/>
              </w:rPr>
              <w:t>risināt strukturālo attīstības asimetriju starp abiem kontinentiem</w:t>
            </w:r>
            <w:r w:rsidRPr="00D555AB">
              <w:t xml:space="preserve">; tā kā </w:t>
            </w:r>
            <w:r w:rsidRPr="00D555AB">
              <w:rPr>
                <w:b/>
                <w:bCs/>
                <w:i/>
                <w:iCs/>
              </w:rPr>
              <w:t>tirdzniecībai vajadzētu būt instrumentam ekonomikas izaugsmei un kopīgai labklājībai</w:t>
            </w:r>
            <w:r w:rsidRPr="00D555AB">
              <w:t>;</w:t>
            </w:r>
          </w:p>
        </w:tc>
      </w:tr>
    </w:tbl>
    <w:p w14:paraId="5FB9D6B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776FE0AE" w14:textId="77777777" w:rsidR="00BB4F83" w:rsidRPr="00D555AB" w:rsidRDefault="00BB4F83" w:rsidP="00BB4F83">
      <w:r w:rsidRPr="00D555AB">
        <w:rPr>
          <w:rStyle w:val="HideTWBExt"/>
        </w:rPr>
        <w:t>&lt;/Amend&gt;</w:t>
      </w:r>
    </w:p>
    <w:p w14:paraId="0F1611A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CB0E081"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08A199B8" w14:textId="77777777" w:rsidR="00BB4F83" w:rsidRPr="00D555AB" w:rsidRDefault="00BB4F83" w:rsidP="00BB4F83">
      <w:pPr>
        <w:pStyle w:val="NormalBold"/>
      </w:pPr>
      <w:r w:rsidRPr="00D555AB">
        <w:rPr>
          <w:rStyle w:val="HideTWBExt"/>
          <w:b w:val="0"/>
        </w:rPr>
        <w:t>&lt;/RepeatBlock-By&gt;</w:t>
      </w:r>
    </w:p>
    <w:p w14:paraId="3A92EE0D"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1C34A21" w14:textId="77777777" w:rsidR="00BB4F83" w:rsidRPr="00D555AB" w:rsidRDefault="00BB4F83" w:rsidP="00BB4F83">
      <w:pPr>
        <w:pStyle w:val="NormalBold"/>
      </w:pPr>
      <w:r w:rsidRPr="00D555AB">
        <w:rPr>
          <w:rStyle w:val="HideTWBExt"/>
          <w:b w:val="0"/>
        </w:rPr>
        <w:t>&lt;Article&gt;</w:t>
      </w:r>
      <w:r w:rsidRPr="00D555AB">
        <w:t>Pa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B7FE6E6" w14:textId="77777777" w:rsidTr="00B718D7">
        <w:trPr>
          <w:trHeight w:hRule="exact" w:val="240"/>
          <w:jc w:val="center"/>
        </w:trPr>
        <w:tc>
          <w:tcPr>
            <w:tcW w:w="9752" w:type="dxa"/>
            <w:gridSpan w:val="2"/>
            <w:tcBorders>
              <w:top w:val="nil"/>
              <w:left w:val="nil"/>
              <w:bottom w:val="nil"/>
              <w:right w:val="nil"/>
            </w:tcBorders>
          </w:tcPr>
          <w:p w14:paraId="2BFFB2ED" w14:textId="77777777" w:rsidR="00BB4F83" w:rsidRPr="00D555AB" w:rsidRDefault="00BB4F83" w:rsidP="00B718D7"/>
        </w:tc>
      </w:tr>
      <w:tr w:rsidR="00BB4F83" w:rsidRPr="00D555AB" w14:paraId="323AB9DE" w14:textId="77777777" w:rsidTr="00B718D7">
        <w:trPr>
          <w:trHeight w:val="240"/>
          <w:jc w:val="center"/>
        </w:trPr>
        <w:tc>
          <w:tcPr>
            <w:tcW w:w="4876" w:type="dxa"/>
            <w:tcBorders>
              <w:top w:val="nil"/>
              <w:left w:val="nil"/>
              <w:bottom w:val="nil"/>
              <w:right w:val="nil"/>
            </w:tcBorders>
          </w:tcPr>
          <w:p w14:paraId="44C9ACE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7FA8E88" w14:textId="77777777" w:rsidR="00BB4F83" w:rsidRPr="00D555AB" w:rsidRDefault="00BB4F83" w:rsidP="00B718D7">
            <w:pPr>
              <w:pStyle w:val="AmColumnHeading"/>
            </w:pPr>
            <w:r w:rsidRPr="00D555AB">
              <w:t>Grozījums</w:t>
            </w:r>
          </w:p>
        </w:tc>
      </w:tr>
      <w:tr w:rsidR="00BB4F83" w:rsidRPr="00D555AB" w14:paraId="2AB7CA92" w14:textId="77777777" w:rsidTr="00B718D7">
        <w:trPr>
          <w:jc w:val="center"/>
        </w:trPr>
        <w:tc>
          <w:tcPr>
            <w:tcW w:w="4876" w:type="dxa"/>
            <w:tcBorders>
              <w:top w:val="nil"/>
              <w:left w:val="nil"/>
              <w:bottom w:val="nil"/>
              <w:right w:val="nil"/>
            </w:tcBorders>
          </w:tcPr>
          <w:p w14:paraId="11F957E9" w14:textId="77777777" w:rsidR="00BB4F83" w:rsidRPr="00D555AB" w:rsidRDefault="00BB4F83" w:rsidP="00B718D7">
            <w:pPr>
              <w:pStyle w:val="Normal6a"/>
            </w:pPr>
          </w:p>
        </w:tc>
        <w:tc>
          <w:tcPr>
            <w:tcW w:w="4876" w:type="dxa"/>
            <w:tcBorders>
              <w:top w:val="nil"/>
              <w:left w:val="nil"/>
              <w:bottom w:val="nil"/>
              <w:right w:val="nil"/>
            </w:tcBorders>
          </w:tcPr>
          <w:p w14:paraId="25AE4C74" w14:textId="77777777" w:rsidR="00BB4F83" w:rsidRPr="00D555AB" w:rsidRDefault="00BB4F83" w:rsidP="00B718D7">
            <w:pPr>
              <w:pStyle w:val="Normal6a"/>
            </w:pPr>
            <w:r w:rsidRPr="00D555AB">
              <w:rPr>
                <w:b/>
                <w:i/>
              </w:rPr>
              <w:t>Pa.</w:t>
            </w:r>
            <w:r w:rsidRPr="00D555AB">
              <w:tab/>
            </w:r>
            <w:r w:rsidRPr="00D555AB">
              <w:rPr>
                <w:b/>
                <w:i/>
              </w:rPr>
              <w:t xml:space="preserve">tā kā Āfrikas digitālās tirdzniecības ainava strauji paplašinās; tā kā Kontinentālās brīvās tirdzniecības zonas Digitālās tirdzniecības protokola pieņemšana 2024. gadā radīja regulatīvos pamatus vienotam Āfrikas digitālajam tirgum; tā kā digitālā ekonomika sniedz ievērojamas iespējas pastiprinātai ES un Āfrikas sadarbībai un tā kā ES būtu jāpadziļina sava iesaistīšanās Āfrikas digitālās pārveides un </w:t>
            </w:r>
            <w:proofErr w:type="spellStart"/>
            <w:r w:rsidRPr="00D555AB">
              <w:rPr>
                <w:b/>
                <w:i/>
              </w:rPr>
              <w:t>savienotības</w:t>
            </w:r>
            <w:proofErr w:type="spellEnd"/>
            <w:r w:rsidRPr="00D555AB">
              <w:rPr>
                <w:b/>
                <w:i/>
              </w:rPr>
              <w:t xml:space="preserve"> veicināšanā;</w:t>
            </w:r>
          </w:p>
        </w:tc>
      </w:tr>
    </w:tbl>
    <w:p w14:paraId="67E3010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AAA6586" w14:textId="77777777" w:rsidR="00BB4F83" w:rsidRPr="00D555AB" w:rsidRDefault="00BB4F83" w:rsidP="00BB4F83">
      <w:r w:rsidRPr="00D555AB">
        <w:rPr>
          <w:rStyle w:val="HideTWBExt"/>
        </w:rPr>
        <w:t>&lt;/Amend&gt;</w:t>
      </w:r>
    </w:p>
    <w:p w14:paraId="28020A1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49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14A7B82"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517111ED" w14:textId="77777777" w:rsidR="00BB4F83" w:rsidRPr="00D555AB" w:rsidRDefault="00BB4F83" w:rsidP="00BB4F83">
      <w:pPr>
        <w:pStyle w:val="NormalBold"/>
      </w:pPr>
      <w:r w:rsidRPr="00D555AB">
        <w:rPr>
          <w:rStyle w:val="HideTWBExt"/>
          <w:b w:val="0"/>
        </w:rPr>
        <w:t>&lt;/RepeatBlock-By&gt;</w:t>
      </w:r>
    </w:p>
    <w:p w14:paraId="79C999E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622D0FE" w14:textId="77777777" w:rsidR="00BB4F83" w:rsidRPr="00D555AB" w:rsidRDefault="00BB4F83" w:rsidP="00BB4F83">
      <w:pPr>
        <w:pStyle w:val="NormalBold"/>
      </w:pPr>
      <w:r w:rsidRPr="00D555AB">
        <w:rPr>
          <w:rStyle w:val="HideTWBExt"/>
          <w:b w:val="0"/>
        </w:rPr>
        <w:t>&lt;Article&gt;</w:t>
      </w:r>
      <w:r w:rsidRPr="00D555AB">
        <w:t>Pa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31CDA96" w14:textId="77777777" w:rsidTr="00B718D7">
        <w:trPr>
          <w:trHeight w:hRule="exact" w:val="240"/>
          <w:jc w:val="center"/>
        </w:trPr>
        <w:tc>
          <w:tcPr>
            <w:tcW w:w="9752" w:type="dxa"/>
            <w:gridSpan w:val="2"/>
            <w:tcBorders>
              <w:top w:val="nil"/>
              <w:left w:val="nil"/>
              <w:bottom w:val="nil"/>
              <w:right w:val="nil"/>
            </w:tcBorders>
          </w:tcPr>
          <w:p w14:paraId="40B88D98" w14:textId="77777777" w:rsidR="00BB4F83" w:rsidRPr="00D555AB" w:rsidRDefault="00BB4F83" w:rsidP="00B718D7"/>
        </w:tc>
      </w:tr>
      <w:tr w:rsidR="00BB4F83" w:rsidRPr="00D555AB" w14:paraId="758C7E4E" w14:textId="77777777" w:rsidTr="00B718D7">
        <w:trPr>
          <w:trHeight w:val="240"/>
          <w:jc w:val="center"/>
        </w:trPr>
        <w:tc>
          <w:tcPr>
            <w:tcW w:w="4876" w:type="dxa"/>
            <w:tcBorders>
              <w:top w:val="nil"/>
              <w:left w:val="nil"/>
              <w:bottom w:val="nil"/>
              <w:right w:val="nil"/>
            </w:tcBorders>
          </w:tcPr>
          <w:p w14:paraId="04FA623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496BAE4" w14:textId="77777777" w:rsidR="00BB4F83" w:rsidRPr="00D555AB" w:rsidRDefault="00BB4F83" w:rsidP="00B718D7">
            <w:pPr>
              <w:pStyle w:val="AmColumnHeading"/>
            </w:pPr>
            <w:r w:rsidRPr="00D555AB">
              <w:t>Grozījums</w:t>
            </w:r>
          </w:p>
        </w:tc>
      </w:tr>
      <w:tr w:rsidR="00BB4F83" w:rsidRPr="00D555AB" w14:paraId="3811A630" w14:textId="77777777" w:rsidTr="00B718D7">
        <w:trPr>
          <w:jc w:val="center"/>
        </w:trPr>
        <w:tc>
          <w:tcPr>
            <w:tcW w:w="4876" w:type="dxa"/>
            <w:tcBorders>
              <w:top w:val="nil"/>
              <w:left w:val="nil"/>
              <w:bottom w:val="nil"/>
              <w:right w:val="nil"/>
            </w:tcBorders>
          </w:tcPr>
          <w:p w14:paraId="29D65DDA" w14:textId="77777777" w:rsidR="00BB4F83" w:rsidRPr="00D555AB" w:rsidRDefault="00BB4F83" w:rsidP="00B718D7">
            <w:pPr>
              <w:pStyle w:val="Normal6a"/>
            </w:pPr>
          </w:p>
        </w:tc>
        <w:tc>
          <w:tcPr>
            <w:tcW w:w="4876" w:type="dxa"/>
            <w:tcBorders>
              <w:top w:val="nil"/>
              <w:left w:val="nil"/>
              <w:bottom w:val="nil"/>
              <w:right w:val="nil"/>
            </w:tcBorders>
          </w:tcPr>
          <w:p w14:paraId="1FDB3875" w14:textId="77777777" w:rsidR="00BB4F83" w:rsidRPr="00D555AB" w:rsidRDefault="00BB4F83" w:rsidP="00B718D7">
            <w:pPr>
              <w:pStyle w:val="Normal6a"/>
            </w:pPr>
            <w:r w:rsidRPr="00D555AB">
              <w:rPr>
                <w:b/>
                <w:i/>
              </w:rPr>
              <w:t>Pa.</w:t>
            </w:r>
            <w:r w:rsidRPr="00D555AB">
              <w:tab/>
            </w:r>
            <w:r w:rsidRPr="00D555AB">
              <w:rPr>
                <w:b/>
                <w:i/>
              </w:rPr>
              <w:t>tā kā mākslīgais intelekts (MI) pārveido globālos tirdzniecības un ieguldījumu modeļus, radot iespējas produktivitātei, inovācijai un vērtības radīšanai; tā kā atvērtā pirmkoda MI risinājumi var samazināt izmaksas, stiprināt vietējās spējas un samazināt atkarību no nedaudziem pakalpojumu sniedzējiem; tā kā digitālās infrastruktūras un prasmju nepietiekamības dēļ Āfrikas partneri var negūt labumu no MI virzītas izaugsmes;</w:t>
            </w:r>
          </w:p>
        </w:tc>
      </w:tr>
    </w:tbl>
    <w:p w14:paraId="1821566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1FD8F61" w14:textId="77777777" w:rsidR="00BB4F83" w:rsidRPr="00D555AB" w:rsidRDefault="00BB4F83" w:rsidP="00BB4F83">
      <w:r w:rsidRPr="00D555AB">
        <w:rPr>
          <w:rStyle w:val="HideTWBExt"/>
        </w:rPr>
        <w:t>&lt;/Amend&gt;</w:t>
      </w:r>
    </w:p>
    <w:p w14:paraId="4ACA495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D6C71A9"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54513F2E" w14:textId="77777777" w:rsidR="00BB4F83" w:rsidRPr="00D555AB" w:rsidRDefault="00BB4F83" w:rsidP="00BB4F83">
      <w:pPr>
        <w:pStyle w:val="NormalBold"/>
      </w:pPr>
      <w:r w:rsidRPr="00D555AB">
        <w:rPr>
          <w:rStyle w:val="HideTWBExt"/>
          <w:b w:val="0"/>
        </w:rPr>
        <w:t>&lt;/RepeatBlock-By&gt;</w:t>
      </w:r>
    </w:p>
    <w:p w14:paraId="4BF198E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E84DEC5" w14:textId="77777777" w:rsidR="00BB4F83" w:rsidRPr="00D555AB" w:rsidRDefault="00BB4F83" w:rsidP="00BB4F83">
      <w:pPr>
        <w:pStyle w:val="NormalBold"/>
      </w:pPr>
      <w:r w:rsidRPr="00D555AB">
        <w:rPr>
          <w:rStyle w:val="HideTWBExt"/>
          <w:b w:val="0"/>
        </w:rPr>
        <w:t>&lt;Article&gt;</w:t>
      </w:r>
      <w:r w:rsidRPr="00D555AB">
        <w:t>Pa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00A8409" w14:textId="77777777" w:rsidTr="00B718D7">
        <w:trPr>
          <w:trHeight w:hRule="exact" w:val="240"/>
          <w:jc w:val="center"/>
        </w:trPr>
        <w:tc>
          <w:tcPr>
            <w:tcW w:w="9752" w:type="dxa"/>
            <w:gridSpan w:val="2"/>
            <w:tcBorders>
              <w:top w:val="nil"/>
              <w:left w:val="nil"/>
              <w:bottom w:val="nil"/>
              <w:right w:val="nil"/>
            </w:tcBorders>
          </w:tcPr>
          <w:p w14:paraId="1A62EC28" w14:textId="77777777" w:rsidR="00BB4F83" w:rsidRPr="00D555AB" w:rsidRDefault="00BB4F83" w:rsidP="00B718D7"/>
        </w:tc>
      </w:tr>
      <w:tr w:rsidR="00BB4F83" w:rsidRPr="00D555AB" w14:paraId="699D0D40" w14:textId="77777777" w:rsidTr="00B718D7">
        <w:trPr>
          <w:trHeight w:val="240"/>
          <w:jc w:val="center"/>
        </w:trPr>
        <w:tc>
          <w:tcPr>
            <w:tcW w:w="4876" w:type="dxa"/>
            <w:tcBorders>
              <w:top w:val="nil"/>
              <w:left w:val="nil"/>
              <w:bottom w:val="nil"/>
              <w:right w:val="nil"/>
            </w:tcBorders>
          </w:tcPr>
          <w:p w14:paraId="0E782E6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398024D" w14:textId="77777777" w:rsidR="00BB4F83" w:rsidRPr="00D555AB" w:rsidRDefault="00BB4F83" w:rsidP="00B718D7">
            <w:pPr>
              <w:pStyle w:val="AmColumnHeading"/>
            </w:pPr>
            <w:r w:rsidRPr="00D555AB">
              <w:t>Grozījums</w:t>
            </w:r>
          </w:p>
        </w:tc>
      </w:tr>
      <w:tr w:rsidR="00BB4F83" w:rsidRPr="00D555AB" w14:paraId="1F1813DB" w14:textId="77777777" w:rsidTr="00B718D7">
        <w:trPr>
          <w:jc w:val="center"/>
        </w:trPr>
        <w:tc>
          <w:tcPr>
            <w:tcW w:w="4876" w:type="dxa"/>
            <w:tcBorders>
              <w:top w:val="nil"/>
              <w:left w:val="nil"/>
              <w:bottom w:val="nil"/>
              <w:right w:val="nil"/>
            </w:tcBorders>
          </w:tcPr>
          <w:p w14:paraId="491242D1" w14:textId="77777777" w:rsidR="00BB4F83" w:rsidRPr="00D555AB" w:rsidRDefault="00BB4F83" w:rsidP="00B718D7">
            <w:pPr>
              <w:pStyle w:val="Normal6a"/>
            </w:pPr>
          </w:p>
        </w:tc>
        <w:tc>
          <w:tcPr>
            <w:tcW w:w="4876" w:type="dxa"/>
            <w:tcBorders>
              <w:top w:val="nil"/>
              <w:left w:val="nil"/>
              <w:bottom w:val="nil"/>
              <w:right w:val="nil"/>
            </w:tcBorders>
          </w:tcPr>
          <w:p w14:paraId="5C9A1B59" w14:textId="77777777" w:rsidR="00BB4F83" w:rsidRPr="00D555AB" w:rsidRDefault="00BB4F83" w:rsidP="00B718D7">
            <w:pPr>
              <w:pStyle w:val="Normal6a"/>
            </w:pPr>
            <w:r w:rsidRPr="00D555AB">
              <w:rPr>
                <w:b/>
                <w:i/>
              </w:rPr>
              <w:t>Pa.</w:t>
            </w:r>
            <w:r w:rsidRPr="00D555AB">
              <w:tab/>
            </w:r>
            <w:r w:rsidRPr="00D555AB">
              <w:rPr>
                <w:b/>
                <w:i/>
              </w:rPr>
              <w:t>tā kā nodrošinātība ar pārtiku ir ārkārtīgi svarīga un Eiropas augsti produktīvā lauksaimniecība ir stratēģisks ģeopolitiskais līdzeklis; tā kā tirdzniecības attiecības ar Āfriku tāpēc nedrīkst izraisīt Eiropas pārtikas ražošanas samazināšanos;</w:t>
            </w:r>
          </w:p>
        </w:tc>
      </w:tr>
    </w:tbl>
    <w:p w14:paraId="79BE68F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8CD8C3F" w14:textId="77777777" w:rsidR="00BB4F83" w:rsidRPr="00D555AB" w:rsidRDefault="00BB4F83" w:rsidP="00BB4F83">
      <w:r w:rsidRPr="00D555AB">
        <w:rPr>
          <w:rStyle w:val="HideTWBExt"/>
        </w:rPr>
        <w:t>&lt;/Amend&gt;</w:t>
      </w:r>
    </w:p>
    <w:p w14:paraId="7D5B847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AF5E349"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061D2C62" w14:textId="77777777" w:rsidR="00BB4F83" w:rsidRPr="00D555AB" w:rsidRDefault="00BB4F83" w:rsidP="00BB4F83">
      <w:pPr>
        <w:pStyle w:val="NormalBold"/>
      </w:pPr>
      <w:r w:rsidRPr="00D555AB">
        <w:rPr>
          <w:rStyle w:val="HideTWBExt"/>
          <w:b w:val="0"/>
        </w:rPr>
        <w:t>&lt;/RepeatBlock-By&gt;</w:t>
      </w:r>
    </w:p>
    <w:p w14:paraId="283C5C4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EADF8B9" w14:textId="77777777" w:rsidR="00BB4F83" w:rsidRPr="00D555AB" w:rsidRDefault="00BB4F83" w:rsidP="00BB4F83">
      <w:pPr>
        <w:pStyle w:val="NormalBold"/>
      </w:pPr>
      <w:r w:rsidRPr="00D555AB">
        <w:rPr>
          <w:rStyle w:val="HideTWBExt"/>
          <w:b w:val="0"/>
        </w:rPr>
        <w:t>&lt;Article&gt;</w:t>
      </w:r>
      <w:proofErr w:type="spellStart"/>
      <w:r w:rsidRPr="00D555AB">
        <w:t>Pb</w:t>
      </w:r>
      <w:proofErr w:type="spellEnd"/>
      <w:r w:rsidRPr="00D555AB">
        <w:t>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D171F7E" w14:textId="77777777" w:rsidTr="00B718D7">
        <w:trPr>
          <w:trHeight w:hRule="exact" w:val="240"/>
          <w:jc w:val="center"/>
        </w:trPr>
        <w:tc>
          <w:tcPr>
            <w:tcW w:w="9752" w:type="dxa"/>
            <w:gridSpan w:val="2"/>
            <w:tcBorders>
              <w:top w:val="nil"/>
              <w:left w:val="nil"/>
              <w:bottom w:val="nil"/>
              <w:right w:val="nil"/>
            </w:tcBorders>
          </w:tcPr>
          <w:p w14:paraId="632BA99F" w14:textId="77777777" w:rsidR="00BB4F83" w:rsidRPr="00D555AB" w:rsidRDefault="00BB4F83" w:rsidP="00B718D7"/>
        </w:tc>
      </w:tr>
      <w:tr w:rsidR="00BB4F83" w:rsidRPr="00D555AB" w14:paraId="325CCB7C" w14:textId="77777777" w:rsidTr="00B718D7">
        <w:trPr>
          <w:trHeight w:val="240"/>
          <w:jc w:val="center"/>
        </w:trPr>
        <w:tc>
          <w:tcPr>
            <w:tcW w:w="4876" w:type="dxa"/>
            <w:tcBorders>
              <w:top w:val="nil"/>
              <w:left w:val="nil"/>
              <w:bottom w:val="nil"/>
              <w:right w:val="nil"/>
            </w:tcBorders>
          </w:tcPr>
          <w:p w14:paraId="1B1FD96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FE2FEFC" w14:textId="77777777" w:rsidR="00BB4F83" w:rsidRPr="00D555AB" w:rsidRDefault="00BB4F83" w:rsidP="00B718D7">
            <w:pPr>
              <w:pStyle w:val="AmColumnHeading"/>
            </w:pPr>
            <w:r w:rsidRPr="00D555AB">
              <w:t>Grozījums</w:t>
            </w:r>
          </w:p>
        </w:tc>
      </w:tr>
      <w:tr w:rsidR="00BB4F83" w:rsidRPr="00D555AB" w14:paraId="562413DA" w14:textId="77777777" w:rsidTr="00B718D7">
        <w:trPr>
          <w:jc w:val="center"/>
        </w:trPr>
        <w:tc>
          <w:tcPr>
            <w:tcW w:w="4876" w:type="dxa"/>
            <w:tcBorders>
              <w:top w:val="nil"/>
              <w:left w:val="nil"/>
              <w:bottom w:val="nil"/>
              <w:right w:val="nil"/>
            </w:tcBorders>
          </w:tcPr>
          <w:p w14:paraId="2CF727E5" w14:textId="77777777" w:rsidR="00BB4F83" w:rsidRPr="00D555AB" w:rsidRDefault="00BB4F83" w:rsidP="00B718D7">
            <w:pPr>
              <w:pStyle w:val="Normal6a"/>
            </w:pPr>
          </w:p>
        </w:tc>
        <w:tc>
          <w:tcPr>
            <w:tcW w:w="4876" w:type="dxa"/>
            <w:tcBorders>
              <w:top w:val="nil"/>
              <w:left w:val="nil"/>
              <w:bottom w:val="nil"/>
              <w:right w:val="nil"/>
            </w:tcBorders>
          </w:tcPr>
          <w:p w14:paraId="20C2397C" w14:textId="77777777" w:rsidR="00BB4F83" w:rsidRPr="00D555AB" w:rsidRDefault="00BB4F83" w:rsidP="00B718D7">
            <w:pPr>
              <w:pStyle w:val="Normal6a"/>
            </w:pPr>
            <w:proofErr w:type="spellStart"/>
            <w:r w:rsidRPr="00D555AB">
              <w:rPr>
                <w:b/>
                <w:i/>
              </w:rPr>
              <w:t>Pb</w:t>
            </w:r>
            <w:proofErr w:type="spellEnd"/>
            <w:r w:rsidRPr="00D555AB">
              <w:rPr>
                <w:b/>
                <w:i/>
              </w:rPr>
              <w:t>.</w:t>
            </w:r>
            <w:r w:rsidRPr="00D555AB">
              <w:tab/>
            </w:r>
            <w:r w:rsidRPr="00D555AB">
              <w:rPr>
                <w:b/>
                <w:i/>
              </w:rPr>
              <w:t>tā kā Dienvidāfrikas Tautas tribunāls lauksaimniecības toksīnu jautājumos (</w:t>
            </w:r>
            <w:proofErr w:type="spellStart"/>
            <w:r w:rsidRPr="00D555AB">
              <w:rPr>
                <w:b/>
                <w:i/>
              </w:rPr>
              <w:t>SAPToA</w:t>
            </w:r>
            <w:proofErr w:type="spellEnd"/>
            <w:r w:rsidRPr="00D555AB">
              <w:rPr>
                <w:b/>
                <w:i/>
              </w:rPr>
              <w:t xml:space="preserve">) ir vērsis uzmanību uz īpaši bīstamu pesticīdu, tostarp pesticīdu, kas Eiropas Savienībā ir aizliegti, taču tiek ražoti un eksportēti uz </w:t>
            </w:r>
            <w:proofErr w:type="spellStart"/>
            <w:r w:rsidRPr="00D555AB">
              <w:rPr>
                <w:b/>
                <w:i/>
              </w:rPr>
              <w:t>trešām</w:t>
            </w:r>
            <w:proofErr w:type="spellEnd"/>
            <w:r w:rsidRPr="00D555AB">
              <w:rPr>
                <w:b/>
                <w:i/>
              </w:rPr>
              <w:t xml:space="preserve"> valstīm, radīto nelabvēlīgo ietekmi uz cilvēktiesībām, veselību un vidi;</w:t>
            </w:r>
          </w:p>
        </w:tc>
      </w:tr>
    </w:tbl>
    <w:p w14:paraId="411A68D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D33CC81" w14:textId="77777777" w:rsidR="00BB4F83" w:rsidRPr="00D555AB" w:rsidRDefault="00BB4F83" w:rsidP="00BB4F83">
      <w:r w:rsidRPr="00D555AB">
        <w:rPr>
          <w:rStyle w:val="HideTWBExt"/>
        </w:rPr>
        <w:t>&lt;/Amend&gt;</w:t>
      </w:r>
    </w:p>
    <w:p w14:paraId="6675F5F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66AD2E9"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5B2A12FA" w14:textId="77777777" w:rsidR="00BB4F83" w:rsidRPr="00D555AB" w:rsidRDefault="00BB4F83" w:rsidP="00BB4F83">
      <w:pPr>
        <w:pStyle w:val="NormalBold"/>
      </w:pPr>
      <w:r w:rsidRPr="00D555AB">
        <w:rPr>
          <w:rStyle w:val="HideTWBExt"/>
          <w:b w:val="0"/>
        </w:rPr>
        <w:t>&lt;/RepeatBlock-By&gt;</w:t>
      </w:r>
    </w:p>
    <w:p w14:paraId="7826F4F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99049AD" w14:textId="77777777" w:rsidR="00BB4F83" w:rsidRPr="00D555AB" w:rsidRDefault="00BB4F83" w:rsidP="00BB4F83">
      <w:pPr>
        <w:pStyle w:val="NormalBold"/>
      </w:pPr>
      <w:r w:rsidRPr="00D555AB">
        <w:rPr>
          <w:rStyle w:val="HideTWBExt"/>
          <w:b w:val="0"/>
        </w:rPr>
        <w:t>&lt;Article&gt;</w:t>
      </w:r>
      <w:proofErr w:type="spellStart"/>
      <w:r w:rsidRPr="00D555AB">
        <w:t>Pc</w:t>
      </w:r>
      <w:proofErr w:type="spellEnd"/>
      <w:r w:rsidRPr="00D555AB">
        <w:t xml:space="preserve">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4B35FF2" w14:textId="77777777" w:rsidTr="00B718D7">
        <w:trPr>
          <w:trHeight w:hRule="exact" w:val="240"/>
          <w:jc w:val="center"/>
        </w:trPr>
        <w:tc>
          <w:tcPr>
            <w:tcW w:w="9752" w:type="dxa"/>
            <w:gridSpan w:val="2"/>
            <w:tcBorders>
              <w:top w:val="nil"/>
              <w:left w:val="nil"/>
              <w:bottom w:val="nil"/>
              <w:right w:val="nil"/>
            </w:tcBorders>
          </w:tcPr>
          <w:p w14:paraId="7F673042" w14:textId="77777777" w:rsidR="00BB4F83" w:rsidRPr="00D555AB" w:rsidRDefault="00BB4F83" w:rsidP="00B718D7"/>
        </w:tc>
      </w:tr>
      <w:tr w:rsidR="00BB4F83" w:rsidRPr="00D555AB" w14:paraId="07290056" w14:textId="77777777" w:rsidTr="00B718D7">
        <w:trPr>
          <w:trHeight w:val="240"/>
          <w:jc w:val="center"/>
        </w:trPr>
        <w:tc>
          <w:tcPr>
            <w:tcW w:w="4876" w:type="dxa"/>
            <w:tcBorders>
              <w:top w:val="nil"/>
              <w:left w:val="nil"/>
              <w:bottom w:val="nil"/>
              <w:right w:val="nil"/>
            </w:tcBorders>
          </w:tcPr>
          <w:p w14:paraId="6074861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1488BD3" w14:textId="77777777" w:rsidR="00BB4F83" w:rsidRPr="00D555AB" w:rsidRDefault="00BB4F83" w:rsidP="00B718D7">
            <w:pPr>
              <w:pStyle w:val="AmColumnHeading"/>
            </w:pPr>
            <w:r w:rsidRPr="00D555AB">
              <w:t>Grozījums</w:t>
            </w:r>
          </w:p>
        </w:tc>
      </w:tr>
      <w:tr w:rsidR="00BB4F83" w:rsidRPr="00D555AB" w14:paraId="53A1E2E1" w14:textId="77777777" w:rsidTr="00B718D7">
        <w:trPr>
          <w:jc w:val="center"/>
        </w:trPr>
        <w:tc>
          <w:tcPr>
            <w:tcW w:w="4876" w:type="dxa"/>
            <w:tcBorders>
              <w:top w:val="nil"/>
              <w:left w:val="nil"/>
              <w:bottom w:val="nil"/>
              <w:right w:val="nil"/>
            </w:tcBorders>
          </w:tcPr>
          <w:p w14:paraId="4AFE9F42" w14:textId="77777777" w:rsidR="00BB4F83" w:rsidRPr="00D555AB" w:rsidRDefault="00BB4F83" w:rsidP="00B718D7">
            <w:pPr>
              <w:pStyle w:val="Normal6a"/>
            </w:pPr>
          </w:p>
        </w:tc>
        <w:tc>
          <w:tcPr>
            <w:tcW w:w="4876" w:type="dxa"/>
            <w:tcBorders>
              <w:top w:val="nil"/>
              <w:left w:val="nil"/>
              <w:bottom w:val="nil"/>
              <w:right w:val="nil"/>
            </w:tcBorders>
          </w:tcPr>
          <w:p w14:paraId="253093C6" w14:textId="77777777" w:rsidR="00BB4F83" w:rsidRPr="00D555AB" w:rsidRDefault="00BB4F83" w:rsidP="00B718D7">
            <w:pPr>
              <w:pStyle w:val="Normal6a"/>
            </w:pPr>
            <w:proofErr w:type="spellStart"/>
            <w:r w:rsidRPr="00D555AB">
              <w:rPr>
                <w:b/>
                <w:i/>
              </w:rPr>
              <w:t>Pc</w:t>
            </w:r>
            <w:proofErr w:type="spellEnd"/>
            <w:r w:rsidRPr="00D555AB">
              <w:rPr>
                <w:b/>
                <w:i/>
              </w:rPr>
              <w:t>.</w:t>
            </w:r>
            <w:r w:rsidRPr="00D555AB">
              <w:tab/>
            </w:r>
            <w:r w:rsidRPr="00D555AB">
              <w:rPr>
                <w:b/>
                <w:i/>
              </w:rPr>
              <w:t>tā kā Eiropas Savienībā aizliegtu pesticīdu eksports var radīt tā dēvēto "bumeranga efektu", kā rezultātā importētajos lauksaimniecības produktos ir prasībām neatbilstošas atliekas, nelabvēlīgi ietekmējot eksportējošo valstu piekļuvi Savienības tirgum, kā apliecina ievērojamais Kenijas dārzeņu produkcijas eksporta samazinājums, apdraudot gan sabiedrības veselības mērķu sasniegšanu, gan partnervalstu ekonomiskās intereses;</w:t>
            </w:r>
          </w:p>
        </w:tc>
      </w:tr>
    </w:tbl>
    <w:p w14:paraId="0489A45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F714AFC" w14:textId="77777777" w:rsidR="00BB4F83" w:rsidRPr="00D555AB" w:rsidRDefault="00BB4F83" w:rsidP="00BB4F83">
      <w:r w:rsidRPr="00D555AB">
        <w:rPr>
          <w:rStyle w:val="HideTWBExt"/>
        </w:rPr>
        <w:t>&lt;/Amend&gt;</w:t>
      </w:r>
    </w:p>
    <w:p w14:paraId="12EE803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2BA2369"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19ED5408" w14:textId="77777777" w:rsidR="00BB4F83" w:rsidRPr="00D555AB" w:rsidRDefault="00BB4F83" w:rsidP="00BB4F83">
      <w:pPr>
        <w:pStyle w:val="NormalBold"/>
      </w:pPr>
      <w:r w:rsidRPr="00D555AB">
        <w:rPr>
          <w:rStyle w:val="HideTWBExt"/>
          <w:b w:val="0"/>
        </w:rPr>
        <w:t>&lt;/RepeatBlock-By&gt;</w:t>
      </w:r>
    </w:p>
    <w:p w14:paraId="40BD651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CDAEC75" w14:textId="77777777" w:rsidR="00BB4F83" w:rsidRPr="00D555AB" w:rsidRDefault="00BB4F83" w:rsidP="00BB4F83">
      <w:pPr>
        <w:pStyle w:val="NormalBold"/>
      </w:pPr>
      <w:r w:rsidRPr="00D555AB">
        <w:rPr>
          <w:rStyle w:val="HideTWBExt"/>
          <w:b w:val="0"/>
        </w:rPr>
        <w:t>&lt;Article&gt;</w:t>
      </w:r>
      <w:proofErr w:type="spellStart"/>
      <w:r w:rsidRPr="00D555AB">
        <w:t>Pd</w:t>
      </w:r>
      <w:proofErr w:type="spellEnd"/>
      <w:r w:rsidRPr="00D555AB">
        <w:t xml:space="preserve"> apsvērums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198A11D" w14:textId="77777777" w:rsidTr="00B718D7">
        <w:trPr>
          <w:trHeight w:hRule="exact" w:val="240"/>
          <w:jc w:val="center"/>
        </w:trPr>
        <w:tc>
          <w:tcPr>
            <w:tcW w:w="9752" w:type="dxa"/>
            <w:gridSpan w:val="2"/>
            <w:tcBorders>
              <w:top w:val="nil"/>
              <w:left w:val="nil"/>
              <w:bottom w:val="nil"/>
              <w:right w:val="nil"/>
            </w:tcBorders>
          </w:tcPr>
          <w:p w14:paraId="35AE0F95" w14:textId="77777777" w:rsidR="00BB4F83" w:rsidRPr="00D555AB" w:rsidRDefault="00BB4F83" w:rsidP="00B718D7"/>
        </w:tc>
      </w:tr>
      <w:tr w:rsidR="00BB4F83" w:rsidRPr="00D555AB" w14:paraId="1EEAC0DA" w14:textId="77777777" w:rsidTr="00B718D7">
        <w:trPr>
          <w:trHeight w:val="240"/>
          <w:jc w:val="center"/>
        </w:trPr>
        <w:tc>
          <w:tcPr>
            <w:tcW w:w="4876" w:type="dxa"/>
            <w:tcBorders>
              <w:top w:val="nil"/>
              <w:left w:val="nil"/>
              <w:bottom w:val="nil"/>
              <w:right w:val="nil"/>
            </w:tcBorders>
          </w:tcPr>
          <w:p w14:paraId="0769DB8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316DB61" w14:textId="77777777" w:rsidR="00BB4F83" w:rsidRPr="00D555AB" w:rsidRDefault="00BB4F83" w:rsidP="00B718D7">
            <w:pPr>
              <w:pStyle w:val="AmColumnHeading"/>
            </w:pPr>
            <w:r w:rsidRPr="00D555AB">
              <w:t>Grozījums</w:t>
            </w:r>
          </w:p>
        </w:tc>
      </w:tr>
      <w:tr w:rsidR="00BB4F83" w:rsidRPr="00D555AB" w14:paraId="00F83913" w14:textId="77777777" w:rsidTr="00B718D7">
        <w:trPr>
          <w:jc w:val="center"/>
        </w:trPr>
        <w:tc>
          <w:tcPr>
            <w:tcW w:w="4876" w:type="dxa"/>
            <w:tcBorders>
              <w:top w:val="nil"/>
              <w:left w:val="nil"/>
              <w:bottom w:val="nil"/>
              <w:right w:val="nil"/>
            </w:tcBorders>
          </w:tcPr>
          <w:p w14:paraId="2EF52FE9" w14:textId="77777777" w:rsidR="00BB4F83" w:rsidRPr="00D555AB" w:rsidRDefault="00BB4F83" w:rsidP="00B718D7">
            <w:pPr>
              <w:pStyle w:val="Normal6a"/>
            </w:pPr>
          </w:p>
        </w:tc>
        <w:tc>
          <w:tcPr>
            <w:tcW w:w="4876" w:type="dxa"/>
            <w:tcBorders>
              <w:top w:val="nil"/>
              <w:left w:val="nil"/>
              <w:bottom w:val="nil"/>
              <w:right w:val="nil"/>
            </w:tcBorders>
          </w:tcPr>
          <w:p w14:paraId="0F3BB76B" w14:textId="77777777" w:rsidR="00BB4F83" w:rsidRPr="00D555AB" w:rsidRDefault="00BB4F83" w:rsidP="00B718D7">
            <w:pPr>
              <w:pStyle w:val="Normal6a"/>
            </w:pPr>
            <w:proofErr w:type="spellStart"/>
            <w:r w:rsidRPr="00D555AB">
              <w:rPr>
                <w:b/>
                <w:i/>
              </w:rPr>
              <w:t>Pd</w:t>
            </w:r>
            <w:proofErr w:type="spellEnd"/>
            <w:r w:rsidRPr="00D555AB">
              <w:rPr>
                <w:b/>
                <w:i/>
              </w:rPr>
              <w:t>.</w:t>
            </w:r>
            <w:r w:rsidRPr="00D555AB">
              <w:tab/>
            </w:r>
            <w:r w:rsidRPr="00D555AB">
              <w:rPr>
                <w:b/>
                <w:i/>
              </w:rPr>
              <w:t>tā kā G20 2025. gada samita Dienvidāfrikā prioritātēs tika uzsvērts, ka daļa no augošās globālās ķīmiskās ražošanas pārvirzās uz globālajiem dienvidiem, palielinot riskus īpaši neaizsargātām valstīm, jo tajās ir ierobežota piekļuve informācijai, drošākām alternatīvām un pienācīgai ķīmiskās pārvaldības infrastruktūrai;</w:t>
            </w:r>
          </w:p>
        </w:tc>
      </w:tr>
    </w:tbl>
    <w:p w14:paraId="4DB2400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A4F3A3D" w14:textId="77777777" w:rsidR="00BB4F83" w:rsidRPr="00D555AB" w:rsidRDefault="00BB4F83" w:rsidP="00BB4F83">
      <w:r w:rsidRPr="00D555AB">
        <w:rPr>
          <w:rStyle w:val="HideTWBExt"/>
        </w:rPr>
        <w:t>&lt;/Amend&gt;</w:t>
      </w:r>
    </w:p>
    <w:p w14:paraId="5D0A187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7594FB1"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rPr>
          <w:rStyle w:val="HideTWBExt"/>
          <w:b w:val="0"/>
        </w:rPr>
        <w:t>&lt;/Members&gt;</w:t>
      </w:r>
    </w:p>
    <w:p w14:paraId="6853178F" w14:textId="77777777" w:rsidR="00BB4F83" w:rsidRPr="00D555AB" w:rsidRDefault="00BB4F83" w:rsidP="00BB4F83">
      <w:pPr>
        <w:pStyle w:val="NormalBold"/>
      </w:pPr>
      <w:r w:rsidRPr="00D555AB">
        <w:rPr>
          <w:rStyle w:val="HideTWBExt"/>
          <w:b w:val="0"/>
        </w:rPr>
        <w:t>&lt;/RepeatBlock-By&gt;</w:t>
      </w:r>
    </w:p>
    <w:p w14:paraId="56BBB61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A468FAF" w14:textId="77777777" w:rsidR="00BB4F83" w:rsidRPr="00D555AB" w:rsidRDefault="00BB4F83" w:rsidP="00BB4F83">
      <w:pPr>
        <w:pStyle w:val="NormalBold"/>
      </w:pPr>
      <w:r w:rsidRPr="00D555AB">
        <w:rPr>
          <w:rStyle w:val="HideTWBExt"/>
          <w:b w:val="0"/>
        </w:rPr>
        <w:t>&lt;Article&gt;</w:t>
      </w:r>
      <w:r w:rsidRPr="00D555AB">
        <w:t>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66C0DF0" w14:textId="77777777" w:rsidTr="00B718D7">
        <w:trPr>
          <w:trHeight w:hRule="exact" w:val="240"/>
          <w:jc w:val="center"/>
        </w:trPr>
        <w:tc>
          <w:tcPr>
            <w:tcW w:w="9752" w:type="dxa"/>
            <w:gridSpan w:val="2"/>
            <w:tcBorders>
              <w:top w:val="nil"/>
              <w:left w:val="nil"/>
              <w:bottom w:val="nil"/>
              <w:right w:val="nil"/>
            </w:tcBorders>
          </w:tcPr>
          <w:p w14:paraId="00033745" w14:textId="77777777" w:rsidR="00BB4F83" w:rsidRPr="00D555AB" w:rsidRDefault="00BB4F83" w:rsidP="00B718D7"/>
        </w:tc>
      </w:tr>
      <w:tr w:rsidR="00BB4F83" w:rsidRPr="00D555AB" w14:paraId="33A45E21" w14:textId="77777777" w:rsidTr="00B718D7">
        <w:trPr>
          <w:trHeight w:val="240"/>
          <w:jc w:val="center"/>
        </w:trPr>
        <w:tc>
          <w:tcPr>
            <w:tcW w:w="4876" w:type="dxa"/>
            <w:tcBorders>
              <w:top w:val="nil"/>
              <w:left w:val="nil"/>
              <w:bottom w:val="nil"/>
              <w:right w:val="nil"/>
            </w:tcBorders>
          </w:tcPr>
          <w:p w14:paraId="4A5F68A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93FE797" w14:textId="77777777" w:rsidR="00BB4F83" w:rsidRPr="00D555AB" w:rsidRDefault="00BB4F83" w:rsidP="00B718D7">
            <w:pPr>
              <w:pStyle w:val="AmColumnHeading"/>
            </w:pPr>
            <w:r w:rsidRPr="00D555AB">
              <w:t>Grozījums</w:t>
            </w:r>
          </w:p>
        </w:tc>
      </w:tr>
      <w:tr w:rsidR="00BB4F83" w:rsidRPr="00D555AB" w14:paraId="2470A399" w14:textId="77777777" w:rsidTr="00B718D7">
        <w:trPr>
          <w:jc w:val="center"/>
        </w:trPr>
        <w:tc>
          <w:tcPr>
            <w:tcW w:w="4876" w:type="dxa"/>
            <w:tcBorders>
              <w:top w:val="nil"/>
              <w:left w:val="nil"/>
              <w:bottom w:val="nil"/>
              <w:right w:val="nil"/>
            </w:tcBorders>
          </w:tcPr>
          <w:p w14:paraId="43BBDC66" w14:textId="77777777" w:rsidR="00BB4F83" w:rsidRPr="00D555AB" w:rsidRDefault="00BB4F83" w:rsidP="00B718D7">
            <w:pPr>
              <w:pStyle w:val="Normal6a"/>
            </w:pPr>
            <w:r w:rsidRPr="00D555AB">
              <w:t>1.</w:t>
            </w:r>
            <w:r w:rsidRPr="00D555AB">
              <w:tab/>
              <w:t>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w:t>
            </w:r>
            <w:r w:rsidRPr="00D555AB">
              <w:rPr>
                <w:b/>
                <w:i/>
              </w:rPr>
              <w:t xml:space="preserve">, un aicina Komisiju, dalībvalstis un Āfrikas valstis, kā arī Eiropas uzņēmumus un investorus, tostarp Eiropas Investīciju banku, prioritārā kārtā novērst šīs nepilnības, atvēlot pienācīgu finansējumu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projektos tiek izmantotas modernas, ilgtspējīgas un, ja iespējams, </w:t>
            </w:r>
            <w:proofErr w:type="spellStart"/>
            <w:r w:rsidRPr="00D555AB">
              <w:rPr>
                <w:b/>
                <w:i/>
              </w:rPr>
              <w:t>klimatneitrālas</w:t>
            </w:r>
            <w:proofErr w:type="spellEnd"/>
            <w:r w:rsidRPr="00D555AB">
              <w:rPr>
                <w:b/>
                <w:i/>
              </w:rPr>
              <w:t xml:space="preserve"> ražošanas tehnoloģijas saskaņā ar stratēģiju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w:t>
            </w:r>
            <w:r w:rsidRPr="00D555AB">
              <w:t>;</w:t>
            </w:r>
          </w:p>
        </w:tc>
        <w:tc>
          <w:tcPr>
            <w:tcW w:w="4876" w:type="dxa"/>
            <w:tcBorders>
              <w:top w:val="nil"/>
              <w:left w:val="nil"/>
              <w:bottom w:val="nil"/>
              <w:right w:val="nil"/>
            </w:tcBorders>
          </w:tcPr>
          <w:p w14:paraId="190308AD" w14:textId="77777777" w:rsidR="00BB4F83" w:rsidRPr="00D555AB" w:rsidRDefault="00BB4F83" w:rsidP="00B718D7">
            <w:pPr>
              <w:pStyle w:val="Normal6a"/>
            </w:pPr>
            <w:r w:rsidRPr="00D555AB">
              <w:t>1.</w:t>
            </w:r>
            <w:r w:rsidRPr="00D555AB">
              <w:tab/>
              <w:t>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w:t>
            </w:r>
          </w:p>
        </w:tc>
      </w:tr>
    </w:tbl>
    <w:p w14:paraId="1040FAC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7E06D3F" w14:textId="77777777" w:rsidR="00BB4F83" w:rsidRPr="00D555AB" w:rsidRDefault="00BB4F83" w:rsidP="00BB4F83">
      <w:r w:rsidRPr="00D555AB">
        <w:rPr>
          <w:rStyle w:val="HideTWBExt"/>
        </w:rPr>
        <w:t>&lt;/Amend&gt;</w:t>
      </w:r>
    </w:p>
    <w:p w14:paraId="4F64A09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27264D9"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5993D36A" w14:textId="77777777" w:rsidR="00BB4F83" w:rsidRPr="00D555AB" w:rsidRDefault="00BB4F83" w:rsidP="00BB4F83">
      <w:pPr>
        <w:pStyle w:val="NormalBold"/>
      </w:pPr>
      <w:r w:rsidRPr="00D555AB">
        <w:rPr>
          <w:rStyle w:val="HideTWBExt"/>
          <w:b w:val="0"/>
        </w:rPr>
        <w:t>&lt;/RepeatBlock-By&gt;</w:t>
      </w:r>
    </w:p>
    <w:p w14:paraId="172269A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E3B9425" w14:textId="77777777" w:rsidR="00BB4F83" w:rsidRPr="00D555AB" w:rsidRDefault="00BB4F83" w:rsidP="00BB4F83">
      <w:pPr>
        <w:pStyle w:val="NormalBold"/>
      </w:pPr>
      <w:r w:rsidRPr="00D555AB">
        <w:rPr>
          <w:rStyle w:val="HideTWBExt"/>
          <w:b w:val="0"/>
        </w:rPr>
        <w:t>&lt;Article&gt;</w:t>
      </w:r>
      <w:r w:rsidRPr="00D555AB">
        <w:t>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ADC055F" w14:textId="77777777" w:rsidTr="00B718D7">
        <w:trPr>
          <w:trHeight w:hRule="exact" w:val="240"/>
          <w:jc w:val="center"/>
        </w:trPr>
        <w:tc>
          <w:tcPr>
            <w:tcW w:w="9752" w:type="dxa"/>
            <w:gridSpan w:val="2"/>
            <w:tcBorders>
              <w:top w:val="nil"/>
              <w:left w:val="nil"/>
              <w:bottom w:val="nil"/>
              <w:right w:val="nil"/>
            </w:tcBorders>
          </w:tcPr>
          <w:p w14:paraId="6EAF0191" w14:textId="77777777" w:rsidR="00BB4F83" w:rsidRPr="00D555AB" w:rsidRDefault="00BB4F83" w:rsidP="00B718D7"/>
        </w:tc>
      </w:tr>
      <w:tr w:rsidR="00BB4F83" w:rsidRPr="00D555AB" w14:paraId="4AF31910" w14:textId="77777777" w:rsidTr="00B718D7">
        <w:trPr>
          <w:trHeight w:val="240"/>
          <w:jc w:val="center"/>
        </w:trPr>
        <w:tc>
          <w:tcPr>
            <w:tcW w:w="4876" w:type="dxa"/>
            <w:tcBorders>
              <w:top w:val="nil"/>
              <w:left w:val="nil"/>
              <w:bottom w:val="nil"/>
              <w:right w:val="nil"/>
            </w:tcBorders>
          </w:tcPr>
          <w:p w14:paraId="75C6E45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A333E8A" w14:textId="77777777" w:rsidR="00BB4F83" w:rsidRPr="00D555AB" w:rsidRDefault="00BB4F83" w:rsidP="00B718D7">
            <w:pPr>
              <w:pStyle w:val="AmColumnHeading"/>
            </w:pPr>
            <w:r w:rsidRPr="00D555AB">
              <w:t>Grozījums</w:t>
            </w:r>
          </w:p>
        </w:tc>
      </w:tr>
      <w:tr w:rsidR="00BB4F83" w:rsidRPr="00D555AB" w14:paraId="4830678C" w14:textId="77777777" w:rsidTr="00B718D7">
        <w:trPr>
          <w:jc w:val="center"/>
        </w:trPr>
        <w:tc>
          <w:tcPr>
            <w:tcW w:w="4876" w:type="dxa"/>
            <w:tcBorders>
              <w:top w:val="nil"/>
              <w:left w:val="nil"/>
              <w:bottom w:val="nil"/>
              <w:right w:val="nil"/>
            </w:tcBorders>
          </w:tcPr>
          <w:p w14:paraId="6B1547FD" w14:textId="77777777" w:rsidR="00BB4F83" w:rsidRPr="00D555AB" w:rsidRDefault="00BB4F83" w:rsidP="00B718D7">
            <w:pPr>
              <w:pStyle w:val="Normal6a"/>
            </w:pPr>
            <w:r w:rsidRPr="00D555AB">
              <w:t>1.</w:t>
            </w:r>
            <w:r w:rsidRPr="00D555AB">
              <w:tab/>
              <w:t xml:space="preserve">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 un aicina Komisiju, dalībvalstis un Āfrikas valstis, kā arī Eiropas uzņēmumus un investorus, tostarp Eiropas Investīciju banku, prioritārā kārtā novērst šīs nepilnības, atvēlot pienācīgu finansējumu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projektos tiek izmantotas modernas, ilgtspējīgas un, ja iespējams, </w:t>
            </w:r>
            <w:proofErr w:type="spellStart"/>
            <w:r w:rsidRPr="00D555AB">
              <w:t>klimatneitrālas</w:t>
            </w:r>
            <w:proofErr w:type="spellEnd"/>
            <w:r w:rsidRPr="00D555AB">
              <w:t xml:space="preserve"> ražošanas tehnoloģijas saskaņā ar stratēģiju “</w:t>
            </w:r>
            <w:proofErr w:type="spellStart"/>
            <w:r w:rsidRPr="00D555AB">
              <w:t>Global</w:t>
            </w:r>
            <w:proofErr w:type="spellEnd"/>
            <w:r w:rsidRPr="00D555AB">
              <w:t xml:space="preserve"> </w:t>
            </w:r>
            <w:proofErr w:type="spellStart"/>
            <w:r w:rsidRPr="00D555AB">
              <w:t>Gateway</w:t>
            </w:r>
            <w:proofErr w:type="spellEnd"/>
            <w:r w:rsidRPr="00D555AB">
              <w:t>”;</w:t>
            </w:r>
          </w:p>
        </w:tc>
        <w:tc>
          <w:tcPr>
            <w:tcW w:w="4876" w:type="dxa"/>
            <w:tcBorders>
              <w:top w:val="nil"/>
              <w:left w:val="nil"/>
              <w:bottom w:val="nil"/>
              <w:right w:val="nil"/>
            </w:tcBorders>
          </w:tcPr>
          <w:p w14:paraId="2A779233" w14:textId="77777777" w:rsidR="00BB4F83" w:rsidRPr="00D555AB" w:rsidRDefault="00BB4F83" w:rsidP="00B718D7">
            <w:pPr>
              <w:pStyle w:val="Normal6a"/>
            </w:pPr>
            <w:r w:rsidRPr="00D555AB">
              <w:t>1.</w:t>
            </w:r>
            <w:r w:rsidRPr="00D555AB">
              <w:tab/>
              <w:t xml:space="preserve">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 un aicina Komisiju, dalībvalstis un Āfrikas valstis, kā arī </w:t>
            </w:r>
            <w:r w:rsidRPr="00D555AB">
              <w:rPr>
                <w:b/>
                <w:i/>
              </w:rPr>
              <w:t>Āfrikas un</w:t>
            </w:r>
            <w:r w:rsidRPr="00D555AB">
              <w:t xml:space="preserve"> Eiropas uzņēmumus un investorus, tostarp </w:t>
            </w:r>
            <w:r w:rsidRPr="00D555AB">
              <w:rPr>
                <w:b/>
                <w:i/>
              </w:rPr>
              <w:t>Āfrikas pensiju fondus un apdrošināšanas sabiedrības, kas 2025. gadā veidoja 775 miljardus USD (saskaņā ar Āfrikas Finanšu korporācijas (AFC) datiem), Āfrikas Attīstības banku,</w:t>
            </w:r>
            <w:r w:rsidRPr="00D555AB">
              <w:t xml:space="preserve"> Eiropas Investīciju banku, prioritārā kārtā novērst šīs nepilnības, atvēlot pienācīgu finansējumu </w:t>
            </w:r>
            <w:r w:rsidRPr="00D555AB">
              <w:rPr>
                <w:b/>
                <w:i/>
              </w:rPr>
              <w:t xml:space="preserve">integrētu koridoru izstrādei (projekti, kas savieno ostas, dzelzceļu, ceļus), ieguldījumiem tīrā enerģijā (piem., saules enerģijā) un </w:t>
            </w:r>
            <w:proofErr w:type="spellStart"/>
            <w:r w:rsidRPr="00D555AB">
              <w:rPr>
                <w:b/>
                <w:i/>
              </w:rPr>
              <w:t>digitalizācijā</w:t>
            </w:r>
            <w:proofErr w:type="spellEnd"/>
            <w:r w:rsidRPr="00D555AB">
              <w:rPr>
                <w:b/>
                <w:i/>
              </w:rPr>
              <w:t>,</w:t>
            </w:r>
            <w:r w:rsidRPr="00D555AB">
              <w:t xml:space="preserve">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projektos</w:t>
            </w:r>
            <w:r w:rsidRPr="00D555AB">
              <w:rPr>
                <w:b/>
                <w:i/>
              </w:rPr>
              <w:t>, pamatojoties uz stratēģisku plānošanu,</w:t>
            </w:r>
            <w:r w:rsidRPr="00D555AB">
              <w:t xml:space="preserve"> tiek izmantotas modernas, ilgtspējīgas un, ja iespējams, </w:t>
            </w:r>
            <w:proofErr w:type="spellStart"/>
            <w:r w:rsidRPr="00D555AB">
              <w:t>klimatneitrālas</w:t>
            </w:r>
            <w:proofErr w:type="spellEnd"/>
            <w:r w:rsidRPr="00D555AB">
              <w:t xml:space="preserve"> ražošanas tehnoloģijas saskaņā ar stratēģiju "</w:t>
            </w:r>
            <w:proofErr w:type="spellStart"/>
            <w:r w:rsidRPr="00D555AB">
              <w:t>Global</w:t>
            </w:r>
            <w:proofErr w:type="spellEnd"/>
            <w:r w:rsidRPr="00D555AB">
              <w:t xml:space="preserve"> </w:t>
            </w:r>
            <w:proofErr w:type="spellStart"/>
            <w:r w:rsidRPr="00D555AB">
              <w:t>Gateway</w:t>
            </w:r>
            <w:proofErr w:type="spellEnd"/>
            <w:r w:rsidRPr="00D555AB">
              <w:t xml:space="preserve">" </w:t>
            </w:r>
            <w:r w:rsidRPr="00D555AB">
              <w:rPr>
                <w:b/>
                <w:i/>
              </w:rPr>
              <w:t>un vietēji materiāli, lai samazinātu oglekļa pēdu</w:t>
            </w:r>
            <w:r w:rsidRPr="00D555AB">
              <w:t>;</w:t>
            </w:r>
          </w:p>
        </w:tc>
      </w:tr>
    </w:tbl>
    <w:p w14:paraId="0401487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045D892" w14:textId="77777777" w:rsidR="00BB4F83" w:rsidRPr="00D555AB" w:rsidRDefault="00BB4F83" w:rsidP="00BB4F83">
      <w:r w:rsidRPr="00D555AB">
        <w:rPr>
          <w:rStyle w:val="HideTWBExt"/>
        </w:rPr>
        <w:t>&lt;/Amend&gt;</w:t>
      </w:r>
    </w:p>
    <w:p w14:paraId="21A85EF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34F015E"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18F4475F" w14:textId="77777777" w:rsidR="00BB4F83" w:rsidRPr="00D555AB" w:rsidRDefault="00BB4F83" w:rsidP="00BB4F83">
      <w:pPr>
        <w:pStyle w:val="NormalBold"/>
      </w:pPr>
      <w:r w:rsidRPr="00D555AB">
        <w:rPr>
          <w:rStyle w:val="HideTWBExt"/>
          <w:b w:val="0"/>
        </w:rPr>
        <w:t>&lt;/RepeatBlock-By&gt;</w:t>
      </w:r>
    </w:p>
    <w:p w14:paraId="6E62C14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D9DC2B8" w14:textId="77777777" w:rsidR="00BB4F83" w:rsidRPr="00D555AB" w:rsidRDefault="00BB4F83" w:rsidP="00BB4F83">
      <w:pPr>
        <w:pStyle w:val="NormalBold"/>
      </w:pPr>
      <w:r w:rsidRPr="00D555AB">
        <w:rPr>
          <w:rStyle w:val="HideTWBExt"/>
          <w:b w:val="0"/>
        </w:rPr>
        <w:t>&lt;Article&gt;</w:t>
      </w:r>
      <w:r w:rsidRPr="00D555AB">
        <w:t>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FC79B51" w14:textId="77777777" w:rsidTr="00B718D7">
        <w:trPr>
          <w:trHeight w:hRule="exact" w:val="240"/>
          <w:jc w:val="center"/>
        </w:trPr>
        <w:tc>
          <w:tcPr>
            <w:tcW w:w="9752" w:type="dxa"/>
            <w:gridSpan w:val="2"/>
            <w:tcBorders>
              <w:top w:val="nil"/>
              <w:left w:val="nil"/>
              <w:bottom w:val="nil"/>
              <w:right w:val="nil"/>
            </w:tcBorders>
          </w:tcPr>
          <w:p w14:paraId="0843E57D" w14:textId="77777777" w:rsidR="00BB4F83" w:rsidRPr="00D555AB" w:rsidRDefault="00BB4F83" w:rsidP="00B718D7"/>
        </w:tc>
      </w:tr>
      <w:tr w:rsidR="00BB4F83" w:rsidRPr="00D555AB" w14:paraId="5CE696AA" w14:textId="77777777" w:rsidTr="00B718D7">
        <w:trPr>
          <w:trHeight w:val="240"/>
          <w:jc w:val="center"/>
        </w:trPr>
        <w:tc>
          <w:tcPr>
            <w:tcW w:w="4876" w:type="dxa"/>
            <w:tcBorders>
              <w:top w:val="nil"/>
              <w:left w:val="nil"/>
              <w:bottom w:val="nil"/>
              <w:right w:val="nil"/>
            </w:tcBorders>
          </w:tcPr>
          <w:p w14:paraId="179E410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D3171C6" w14:textId="77777777" w:rsidR="00BB4F83" w:rsidRPr="00D555AB" w:rsidRDefault="00BB4F83" w:rsidP="00B718D7">
            <w:pPr>
              <w:pStyle w:val="AmColumnHeading"/>
            </w:pPr>
            <w:r w:rsidRPr="00D555AB">
              <w:t>Grozījums</w:t>
            </w:r>
          </w:p>
        </w:tc>
      </w:tr>
      <w:tr w:rsidR="00BB4F83" w:rsidRPr="00D555AB" w14:paraId="29374BFE" w14:textId="77777777" w:rsidTr="00B718D7">
        <w:trPr>
          <w:jc w:val="center"/>
        </w:trPr>
        <w:tc>
          <w:tcPr>
            <w:tcW w:w="4876" w:type="dxa"/>
            <w:tcBorders>
              <w:top w:val="nil"/>
              <w:left w:val="nil"/>
              <w:bottom w:val="nil"/>
              <w:right w:val="nil"/>
            </w:tcBorders>
          </w:tcPr>
          <w:p w14:paraId="152EDA84" w14:textId="77777777" w:rsidR="00BB4F83" w:rsidRPr="00D555AB" w:rsidRDefault="00BB4F83" w:rsidP="00B718D7">
            <w:pPr>
              <w:pStyle w:val="Normal6a"/>
            </w:pPr>
            <w:r w:rsidRPr="00D555AB">
              <w:t>1.</w:t>
            </w:r>
            <w:r w:rsidRPr="00D555AB">
              <w:tab/>
              <w:t>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w:t>
            </w:r>
            <w:r w:rsidRPr="00D555AB">
              <w:rPr>
                <w:b/>
                <w:i/>
              </w:rPr>
              <w:t>, un</w:t>
            </w:r>
            <w:r w:rsidRPr="00D555AB">
              <w:t xml:space="preserve"> aicina Komisiju, dalībvalstis un Āfrikas valstis, kā arī Eiropas uzņēmumus un investorus, tostarp Eiropas Investīciju banku</w:t>
            </w:r>
            <w:r w:rsidRPr="00D555AB">
              <w:rPr>
                <w:b/>
                <w:i/>
              </w:rPr>
              <w:t>, prioritārā kārtā novērst šīs nepilnības, atvēlot pienācīgu finansējumu fiziskās infrastruktūras modernizācijai un cilvēku prasmju un attīstības stiprināšanai</w:t>
            </w:r>
            <w:r w:rsidRPr="00D555AB">
              <w:rPr>
                <w:b/>
                <w:bCs/>
                <w:i/>
                <w:iCs/>
              </w:rPr>
              <w:t>,</w:t>
            </w:r>
            <w:r w:rsidRPr="00D555AB">
              <w:rPr>
                <w:b/>
                <w:bCs/>
              </w:rPr>
              <w:t xml:space="preserve"> </w:t>
            </w:r>
            <w:r w:rsidRPr="00D555AB">
              <w:t>samazinot ar tarifiem nesaistītas tirdzniecības izmaksas, racionalizējot importa un eksporta procedūras un dažādojot tirdzniecības partnerus,</w:t>
            </w:r>
            <w:r w:rsidRPr="00D555AB">
              <w:rPr>
                <w:b/>
                <w:i/>
              </w:rPr>
              <w:t xml:space="preserve"> vienlaikus nodrošinot, ka </w:t>
            </w:r>
            <w:r w:rsidRPr="00D555AB">
              <w:t>Āfrikas industrializācijas</w:t>
            </w:r>
            <w:r w:rsidRPr="00D555AB">
              <w:rPr>
                <w:b/>
                <w:i/>
              </w:rPr>
              <w:t xml:space="preserve"> projektos tiek izmantotas modernas, ilgtspējīgas un, ja iespējams, </w:t>
            </w:r>
            <w:proofErr w:type="spellStart"/>
            <w:r w:rsidRPr="00D555AB">
              <w:rPr>
                <w:b/>
                <w:i/>
              </w:rPr>
              <w:t>klimatneitrālas</w:t>
            </w:r>
            <w:proofErr w:type="spellEnd"/>
            <w:r w:rsidRPr="00D555AB">
              <w:rPr>
                <w:b/>
                <w:i/>
              </w:rPr>
              <w:t xml:space="preserve"> ražošanas tehnoloģijas saskaņā ar stratēģiju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w:t>
            </w:r>
            <w:r w:rsidRPr="00D555AB">
              <w:t>;</w:t>
            </w:r>
          </w:p>
        </w:tc>
        <w:tc>
          <w:tcPr>
            <w:tcW w:w="4876" w:type="dxa"/>
            <w:tcBorders>
              <w:top w:val="nil"/>
              <w:left w:val="nil"/>
              <w:bottom w:val="nil"/>
              <w:right w:val="nil"/>
            </w:tcBorders>
          </w:tcPr>
          <w:p w14:paraId="4181BCDD" w14:textId="77777777" w:rsidR="00BB4F83" w:rsidRPr="00D555AB" w:rsidRDefault="00BB4F83" w:rsidP="00B718D7">
            <w:pPr>
              <w:pStyle w:val="Normal6a"/>
            </w:pPr>
            <w:r w:rsidRPr="00D555AB">
              <w:t>1.</w:t>
            </w:r>
            <w:r w:rsidRPr="00D555AB">
              <w:tab/>
              <w:t>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w:t>
            </w:r>
            <w:r w:rsidRPr="00D555AB">
              <w:rPr>
                <w:b/>
                <w:i/>
              </w:rPr>
              <w:t>;</w:t>
            </w:r>
            <w:r w:rsidRPr="00D555AB">
              <w:t xml:space="preserve"> aicina Komisiju, dalībvalstis un Āfrikas valstis, kā arī Eiropas uzņēmumus un investorus, tostarp Eiropas Investīciju banku </w:t>
            </w:r>
            <w:r w:rsidRPr="00D555AB">
              <w:rPr>
                <w:b/>
                <w:i/>
              </w:rPr>
              <w:t>un Āfrikas Attīstības banku sadarboties, lai risinātu fiziskās infrastruktūras problēmas un stiprinātu cilvēku prasmes un attīstību</w:t>
            </w:r>
            <w:r w:rsidRPr="00D555AB">
              <w:rPr>
                <w:b/>
                <w:bCs/>
                <w:i/>
                <w:iCs/>
              </w:rPr>
              <w:t>,</w:t>
            </w:r>
            <w:r w:rsidRPr="00D555AB">
              <w:rPr>
                <w:b/>
                <w:bCs/>
              </w:rPr>
              <w:t xml:space="preserve"> </w:t>
            </w:r>
            <w:r w:rsidRPr="00D555AB">
              <w:rPr>
                <w:b/>
                <w:i/>
              </w:rPr>
              <w:t>arī</w:t>
            </w:r>
            <w:r w:rsidRPr="00D555AB">
              <w:t xml:space="preserve"> samazinot ar tarifiem nesaistītas tirdzniecības izmaksas, racionalizējot importa un eksporta procedūras un dažādojot tirdzniecības partnerus, </w:t>
            </w:r>
            <w:r w:rsidRPr="00D555AB">
              <w:rPr>
                <w:b/>
                <w:i/>
              </w:rPr>
              <w:t xml:space="preserve">lai veicinātu </w:t>
            </w:r>
            <w:r w:rsidRPr="00D555AB">
              <w:t>Āfrikas industrializācijas</w:t>
            </w:r>
            <w:r w:rsidRPr="00D555AB">
              <w:rPr>
                <w:b/>
              </w:rPr>
              <w:t xml:space="preserve"> </w:t>
            </w:r>
            <w:r w:rsidRPr="00D555AB">
              <w:rPr>
                <w:b/>
                <w:i/>
              </w:rPr>
              <w:t>procesu</w:t>
            </w:r>
            <w:r w:rsidRPr="00D555AB">
              <w:t>;</w:t>
            </w:r>
          </w:p>
        </w:tc>
      </w:tr>
    </w:tbl>
    <w:p w14:paraId="496B23B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E461885" w14:textId="77777777" w:rsidR="00BB4F83" w:rsidRPr="00D555AB" w:rsidRDefault="00BB4F83" w:rsidP="00BB4F83">
      <w:r w:rsidRPr="00D555AB">
        <w:rPr>
          <w:rStyle w:val="HideTWBExt"/>
        </w:rPr>
        <w:t>&lt;/Amend&gt;</w:t>
      </w:r>
    </w:p>
    <w:p w14:paraId="52FFE35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DC127CB"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36207083" w14:textId="77777777" w:rsidR="00BB4F83" w:rsidRPr="00D555AB" w:rsidRDefault="00BB4F83" w:rsidP="00BB4F83">
      <w:pPr>
        <w:pStyle w:val="NormalBold"/>
      </w:pPr>
      <w:r w:rsidRPr="00D555AB">
        <w:rPr>
          <w:rStyle w:val="HideTWBExt"/>
          <w:b w:val="0"/>
        </w:rPr>
        <w:t>&lt;/RepeatBlock-By&gt;</w:t>
      </w:r>
    </w:p>
    <w:p w14:paraId="15891C4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80F46C2" w14:textId="77777777" w:rsidR="00BB4F83" w:rsidRPr="00D555AB" w:rsidRDefault="00BB4F83" w:rsidP="00BB4F83">
      <w:pPr>
        <w:pStyle w:val="NormalBold"/>
      </w:pPr>
      <w:r w:rsidRPr="00D555AB">
        <w:rPr>
          <w:rStyle w:val="HideTWBExt"/>
          <w:b w:val="0"/>
        </w:rPr>
        <w:t>&lt;Article&gt;</w:t>
      </w:r>
      <w:r w:rsidRPr="00D555AB">
        <w:t>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53BBBCA" w14:textId="77777777" w:rsidTr="00B718D7">
        <w:trPr>
          <w:trHeight w:hRule="exact" w:val="240"/>
          <w:jc w:val="center"/>
        </w:trPr>
        <w:tc>
          <w:tcPr>
            <w:tcW w:w="9752" w:type="dxa"/>
            <w:gridSpan w:val="2"/>
            <w:tcBorders>
              <w:top w:val="nil"/>
              <w:left w:val="nil"/>
              <w:bottom w:val="nil"/>
              <w:right w:val="nil"/>
            </w:tcBorders>
          </w:tcPr>
          <w:p w14:paraId="0D1A4E55" w14:textId="77777777" w:rsidR="00BB4F83" w:rsidRPr="00D555AB" w:rsidRDefault="00BB4F83" w:rsidP="00B718D7"/>
        </w:tc>
      </w:tr>
      <w:tr w:rsidR="00BB4F83" w:rsidRPr="00D555AB" w14:paraId="534806C9" w14:textId="77777777" w:rsidTr="00B718D7">
        <w:trPr>
          <w:trHeight w:val="240"/>
          <w:jc w:val="center"/>
        </w:trPr>
        <w:tc>
          <w:tcPr>
            <w:tcW w:w="4876" w:type="dxa"/>
            <w:tcBorders>
              <w:top w:val="nil"/>
              <w:left w:val="nil"/>
              <w:bottom w:val="nil"/>
              <w:right w:val="nil"/>
            </w:tcBorders>
          </w:tcPr>
          <w:p w14:paraId="1FA014F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B5126BD" w14:textId="77777777" w:rsidR="00BB4F83" w:rsidRPr="00D555AB" w:rsidRDefault="00BB4F83" w:rsidP="00B718D7">
            <w:pPr>
              <w:pStyle w:val="AmColumnHeading"/>
            </w:pPr>
            <w:r w:rsidRPr="00D555AB">
              <w:t>Grozījums</w:t>
            </w:r>
          </w:p>
        </w:tc>
      </w:tr>
      <w:tr w:rsidR="00BB4F83" w:rsidRPr="00D555AB" w14:paraId="46AC815B" w14:textId="77777777" w:rsidTr="00B718D7">
        <w:trPr>
          <w:jc w:val="center"/>
        </w:trPr>
        <w:tc>
          <w:tcPr>
            <w:tcW w:w="4876" w:type="dxa"/>
            <w:tcBorders>
              <w:top w:val="nil"/>
              <w:left w:val="nil"/>
              <w:bottom w:val="nil"/>
              <w:right w:val="nil"/>
            </w:tcBorders>
          </w:tcPr>
          <w:p w14:paraId="0D393CF7" w14:textId="77777777" w:rsidR="00BB4F83" w:rsidRPr="00D555AB" w:rsidRDefault="00BB4F83" w:rsidP="00B718D7">
            <w:pPr>
              <w:pStyle w:val="Normal6a"/>
            </w:pPr>
            <w:r w:rsidRPr="00D555AB">
              <w:t>1.</w:t>
            </w:r>
            <w:r w:rsidRPr="00D555AB">
              <w:tab/>
              <w:t xml:space="preserve">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 un aicina Komisiju, dalībvalstis un Āfrikas valstis, kā arī Eiropas uzņēmumus un investorus, tostarp Eiropas Investīciju banku, prioritārā kārtā novērst šīs nepilnības, atvēlot pienācīgu finansējumu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projektos tiek izmantotas modernas, ilgtspējīgas un, ja iespējams, </w:t>
            </w:r>
            <w:proofErr w:type="spellStart"/>
            <w:r w:rsidRPr="00D555AB">
              <w:t>klimatneitrālas</w:t>
            </w:r>
            <w:proofErr w:type="spellEnd"/>
            <w:r w:rsidRPr="00D555AB">
              <w:t xml:space="preserve"> ražošanas tehnoloģijas saskaņā ar stratēģiju “</w:t>
            </w:r>
            <w:proofErr w:type="spellStart"/>
            <w:r w:rsidRPr="00D555AB">
              <w:t>Global</w:t>
            </w:r>
            <w:proofErr w:type="spellEnd"/>
            <w:r w:rsidRPr="00D555AB">
              <w:t xml:space="preserve"> </w:t>
            </w:r>
            <w:proofErr w:type="spellStart"/>
            <w:r w:rsidRPr="00D555AB">
              <w:t>Gateway</w:t>
            </w:r>
            <w:proofErr w:type="spellEnd"/>
            <w:r w:rsidRPr="00D555AB">
              <w:t>”;</w:t>
            </w:r>
          </w:p>
        </w:tc>
        <w:tc>
          <w:tcPr>
            <w:tcW w:w="4876" w:type="dxa"/>
            <w:tcBorders>
              <w:top w:val="nil"/>
              <w:left w:val="nil"/>
              <w:bottom w:val="nil"/>
              <w:right w:val="nil"/>
            </w:tcBorders>
          </w:tcPr>
          <w:p w14:paraId="67E49171" w14:textId="77777777" w:rsidR="00BB4F83" w:rsidRPr="00D555AB" w:rsidRDefault="00BB4F83" w:rsidP="00B718D7">
            <w:pPr>
              <w:pStyle w:val="Normal6a"/>
            </w:pPr>
            <w:r w:rsidRPr="00D555AB">
              <w:t>1.</w:t>
            </w:r>
            <w:r w:rsidRPr="00D555AB">
              <w:tab/>
              <w:t xml:space="preserve">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 un aicina Komisiju, dalībvalstis un Āfrikas valstis, kā arī Eiropas uzņēmumus un investorus, tostarp Eiropas Investīciju banku, prioritārā kārtā novērst šīs nepilnības, atvēlot pienācīgu finansējumu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projektos tiek izmantotas modernas, ilgtspējīgas un, ja iespējams, </w:t>
            </w:r>
            <w:proofErr w:type="spellStart"/>
            <w:r w:rsidRPr="00D555AB">
              <w:t>klimatneitrālas</w:t>
            </w:r>
            <w:proofErr w:type="spellEnd"/>
            <w:r w:rsidRPr="00D555AB">
              <w:t xml:space="preserve"> ražošanas tehnoloģijas saskaņā ar </w:t>
            </w:r>
            <w:r w:rsidRPr="00D555AB">
              <w:rPr>
                <w:b/>
                <w:i/>
              </w:rPr>
              <w:t>Āfrikas Savienības programmu 2063. gadam, ANO Ilgtspējīgas attīstības programmu 2030. gadam un</w:t>
            </w:r>
            <w:r w:rsidRPr="00D555AB">
              <w:t xml:space="preserve"> stratēģiju "</w:t>
            </w:r>
            <w:proofErr w:type="spellStart"/>
            <w:r w:rsidRPr="00D555AB">
              <w:t>Global</w:t>
            </w:r>
            <w:proofErr w:type="spellEnd"/>
            <w:r w:rsidRPr="00D555AB">
              <w:t xml:space="preserve"> </w:t>
            </w:r>
            <w:proofErr w:type="spellStart"/>
            <w:r w:rsidRPr="00D555AB">
              <w:t>Gateway</w:t>
            </w:r>
            <w:proofErr w:type="spellEnd"/>
            <w:r w:rsidRPr="00D555AB">
              <w:t>";</w:t>
            </w:r>
          </w:p>
        </w:tc>
      </w:tr>
    </w:tbl>
    <w:p w14:paraId="62EB49B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777BA28" w14:textId="77777777" w:rsidR="00BB4F83" w:rsidRPr="00D555AB" w:rsidRDefault="00BB4F83" w:rsidP="00BB4F83">
      <w:r w:rsidRPr="00D555AB">
        <w:rPr>
          <w:rStyle w:val="HideTWBExt"/>
        </w:rPr>
        <w:t>&lt;/Amend&gt;</w:t>
      </w:r>
    </w:p>
    <w:p w14:paraId="1AAF988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D7C6364"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07FDCB13" w14:textId="77777777" w:rsidR="00BB4F83" w:rsidRPr="00D555AB" w:rsidRDefault="00BB4F83" w:rsidP="00BB4F83">
      <w:pPr>
        <w:pStyle w:val="NormalBold"/>
      </w:pPr>
      <w:r w:rsidRPr="00D555AB">
        <w:rPr>
          <w:rStyle w:val="HideTWBExt"/>
          <w:b w:val="0"/>
        </w:rPr>
        <w:t>&lt;/RepeatBlock-By&gt;</w:t>
      </w:r>
    </w:p>
    <w:p w14:paraId="2E643FE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6F4CDB2" w14:textId="77777777" w:rsidR="00BB4F83" w:rsidRPr="00D555AB" w:rsidRDefault="00BB4F83" w:rsidP="00BB4F83">
      <w:pPr>
        <w:pStyle w:val="NormalBold"/>
      </w:pPr>
      <w:r w:rsidRPr="00D555AB">
        <w:rPr>
          <w:rStyle w:val="HideTWBExt"/>
          <w:b w:val="0"/>
        </w:rPr>
        <w:t>&lt;Article&gt;</w:t>
      </w:r>
      <w:r w:rsidRPr="00D555AB">
        <w:t>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D5D8D79" w14:textId="77777777" w:rsidTr="00B718D7">
        <w:trPr>
          <w:trHeight w:hRule="exact" w:val="240"/>
          <w:jc w:val="center"/>
        </w:trPr>
        <w:tc>
          <w:tcPr>
            <w:tcW w:w="9752" w:type="dxa"/>
            <w:gridSpan w:val="2"/>
            <w:tcBorders>
              <w:top w:val="nil"/>
              <w:left w:val="nil"/>
              <w:bottom w:val="nil"/>
              <w:right w:val="nil"/>
            </w:tcBorders>
          </w:tcPr>
          <w:p w14:paraId="08840FC4" w14:textId="77777777" w:rsidR="00BB4F83" w:rsidRPr="00D555AB" w:rsidRDefault="00BB4F83" w:rsidP="00B718D7"/>
        </w:tc>
      </w:tr>
      <w:tr w:rsidR="00BB4F83" w:rsidRPr="00D555AB" w14:paraId="16DB5D17" w14:textId="77777777" w:rsidTr="00B718D7">
        <w:trPr>
          <w:trHeight w:val="240"/>
          <w:jc w:val="center"/>
        </w:trPr>
        <w:tc>
          <w:tcPr>
            <w:tcW w:w="4876" w:type="dxa"/>
            <w:tcBorders>
              <w:top w:val="nil"/>
              <w:left w:val="nil"/>
              <w:bottom w:val="nil"/>
              <w:right w:val="nil"/>
            </w:tcBorders>
          </w:tcPr>
          <w:p w14:paraId="1909287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F60FD20" w14:textId="77777777" w:rsidR="00BB4F83" w:rsidRPr="00D555AB" w:rsidRDefault="00BB4F83" w:rsidP="00B718D7">
            <w:pPr>
              <w:pStyle w:val="AmColumnHeading"/>
            </w:pPr>
            <w:r w:rsidRPr="00D555AB">
              <w:t>Grozījums</w:t>
            </w:r>
          </w:p>
        </w:tc>
      </w:tr>
      <w:tr w:rsidR="00BB4F83" w:rsidRPr="00D555AB" w14:paraId="52668673" w14:textId="77777777" w:rsidTr="00B718D7">
        <w:trPr>
          <w:jc w:val="center"/>
        </w:trPr>
        <w:tc>
          <w:tcPr>
            <w:tcW w:w="4876" w:type="dxa"/>
            <w:tcBorders>
              <w:top w:val="nil"/>
              <w:left w:val="nil"/>
              <w:bottom w:val="nil"/>
              <w:right w:val="nil"/>
            </w:tcBorders>
          </w:tcPr>
          <w:p w14:paraId="788EF220" w14:textId="77777777" w:rsidR="00BB4F83" w:rsidRPr="00D555AB" w:rsidRDefault="00BB4F83" w:rsidP="00B718D7">
            <w:pPr>
              <w:pStyle w:val="Normal6a"/>
            </w:pPr>
            <w:r w:rsidRPr="00D555AB">
              <w:t>1.</w:t>
            </w:r>
            <w:r w:rsidRPr="00D555AB">
              <w:tab/>
              <w:t xml:space="preserve">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 un aicina Komisiju, dalībvalstis un Āfrikas valstis, kā arī Eiropas uzņēmumus un investorus, tostarp Eiropas Investīciju banku, prioritārā kārtā novērst šīs nepilnības, atvēlot pienācīgu finansējumu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w:t>
            </w:r>
            <w:r w:rsidRPr="00D555AB">
              <w:rPr>
                <w:b/>
                <w:i/>
              </w:rPr>
              <w:t xml:space="preserve">projektos tiek izmantotas modernas, ilgtspējīgas un, ja iespējams, </w:t>
            </w:r>
            <w:proofErr w:type="spellStart"/>
            <w:r w:rsidRPr="00D555AB">
              <w:rPr>
                <w:b/>
                <w:i/>
              </w:rPr>
              <w:t>klimatneitrālas</w:t>
            </w:r>
            <w:proofErr w:type="spellEnd"/>
            <w:r w:rsidRPr="00D555AB">
              <w:rPr>
                <w:b/>
                <w:i/>
              </w:rPr>
              <w:t xml:space="preserve"> ražošanas tehnoloģijas saskaņā ar stratēģiju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w:t>
            </w:r>
            <w:r w:rsidRPr="00D555AB">
              <w:t>;</w:t>
            </w:r>
          </w:p>
        </w:tc>
        <w:tc>
          <w:tcPr>
            <w:tcW w:w="4876" w:type="dxa"/>
            <w:tcBorders>
              <w:top w:val="nil"/>
              <w:left w:val="nil"/>
              <w:bottom w:val="nil"/>
              <w:right w:val="nil"/>
            </w:tcBorders>
          </w:tcPr>
          <w:p w14:paraId="1EEBAD5D" w14:textId="77777777" w:rsidR="00BB4F83" w:rsidRPr="00D555AB" w:rsidRDefault="00BB4F83" w:rsidP="00B718D7">
            <w:pPr>
              <w:pStyle w:val="Normal6a"/>
            </w:pPr>
            <w:r w:rsidRPr="00D555AB">
              <w:t>1.</w:t>
            </w:r>
            <w:r w:rsidRPr="00D555AB">
              <w:tab/>
              <w:t xml:space="preserve">uzsver, ka ir svarīgi Āfrikā izveidot ilgtspējīgu, konkurētspējīgu un stabilu infrastruktūru un rūpniecisko bāzi, lai attīstītu noturīgas vērtības ķēdes, stiprinātu un dažādotu Āfrikas tirdzniecības tīklus un veicinātu izejvielu pārstrādi ar augstu pievienoto vērtību Āfrikā, kas ir svarīgs ceļš uz kvalitatīvu darbvietu radīšanu, ilgtspēju un lielāku ekonomikas noturību; pauž nožēlu par to, ka joprojām pastāv būtiskas infrastruktūras nepilnības, kas kavē gan reģionālo ekonomisko integrāciju, gan ārējo tirdzniecību, un aicina Komisiju, dalībvalstis un Āfrikas valstis, kā arī Eiropas uzņēmumus un investorus, tostarp Eiropas Investīciju banku, prioritārā kārtā novērst šīs nepilnības, atvēlot pienācīgu finansējumu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w:t>
            </w:r>
            <w:r w:rsidRPr="00D555AB">
              <w:rPr>
                <w:b/>
                <w:i/>
              </w:rPr>
              <w:t>projekti neizraisa augstajiem Eiropas vides, dzīvnieku labturības, pārtikas nekaitīguma un darba nosacījumu standartiem neatbilstošu produktu importu Eiropas Savienībā</w:t>
            </w:r>
            <w:r w:rsidRPr="00D555AB">
              <w:t>;</w:t>
            </w:r>
          </w:p>
        </w:tc>
      </w:tr>
    </w:tbl>
    <w:p w14:paraId="4240D66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C6ED59C" w14:textId="77777777" w:rsidR="00BB4F83" w:rsidRPr="00D555AB" w:rsidRDefault="00BB4F83" w:rsidP="00BB4F83">
      <w:r w:rsidRPr="00D555AB">
        <w:rPr>
          <w:rStyle w:val="HideTWBExt"/>
        </w:rPr>
        <w:t>&lt;/Amend&gt;</w:t>
      </w:r>
    </w:p>
    <w:p w14:paraId="066FC18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59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8605CE5"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73D8728A" w14:textId="77777777" w:rsidR="00BB4F83" w:rsidRPr="00D555AB" w:rsidRDefault="00BB4F83" w:rsidP="00BB4F83">
      <w:pPr>
        <w:pStyle w:val="NormalBold"/>
      </w:pPr>
      <w:r w:rsidRPr="00D555AB">
        <w:rPr>
          <w:rStyle w:val="HideTWBExt"/>
          <w:b w:val="0"/>
        </w:rPr>
        <w:t>&lt;/RepeatBlock-By&gt;</w:t>
      </w:r>
    </w:p>
    <w:p w14:paraId="51AEFE8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168997A" w14:textId="77777777" w:rsidR="00BB4F83" w:rsidRPr="00D555AB" w:rsidRDefault="00BB4F83" w:rsidP="00BB4F83">
      <w:pPr>
        <w:pStyle w:val="NormalBold"/>
      </w:pPr>
      <w:r w:rsidRPr="00D555AB">
        <w:rPr>
          <w:rStyle w:val="HideTWBExt"/>
          <w:b w:val="0"/>
        </w:rPr>
        <w:t>&lt;Article&gt;</w:t>
      </w:r>
      <w:r w:rsidRPr="00D555AB">
        <w:t>1.a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038896B" w14:textId="77777777" w:rsidTr="00B718D7">
        <w:trPr>
          <w:trHeight w:hRule="exact" w:val="240"/>
          <w:jc w:val="center"/>
        </w:trPr>
        <w:tc>
          <w:tcPr>
            <w:tcW w:w="9752" w:type="dxa"/>
            <w:gridSpan w:val="2"/>
            <w:tcBorders>
              <w:top w:val="nil"/>
              <w:left w:val="nil"/>
              <w:bottom w:val="nil"/>
              <w:right w:val="nil"/>
            </w:tcBorders>
          </w:tcPr>
          <w:p w14:paraId="64D4BBE1" w14:textId="77777777" w:rsidR="00BB4F83" w:rsidRPr="00D555AB" w:rsidRDefault="00BB4F83" w:rsidP="00B718D7"/>
        </w:tc>
      </w:tr>
      <w:tr w:rsidR="00BB4F83" w:rsidRPr="00D555AB" w14:paraId="7AE4566A" w14:textId="77777777" w:rsidTr="00B718D7">
        <w:trPr>
          <w:trHeight w:val="240"/>
          <w:jc w:val="center"/>
        </w:trPr>
        <w:tc>
          <w:tcPr>
            <w:tcW w:w="4876" w:type="dxa"/>
            <w:tcBorders>
              <w:top w:val="nil"/>
              <w:left w:val="nil"/>
              <w:bottom w:val="nil"/>
              <w:right w:val="nil"/>
            </w:tcBorders>
          </w:tcPr>
          <w:p w14:paraId="23FCB02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FFF942D" w14:textId="77777777" w:rsidR="00BB4F83" w:rsidRPr="00D555AB" w:rsidRDefault="00BB4F83" w:rsidP="00B718D7">
            <w:pPr>
              <w:pStyle w:val="AmColumnHeading"/>
            </w:pPr>
            <w:r w:rsidRPr="00D555AB">
              <w:t>Grozījums</w:t>
            </w:r>
          </w:p>
        </w:tc>
      </w:tr>
      <w:tr w:rsidR="00BB4F83" w:rsidRPr="00D555AB" w14:paraId="624748CB" w14:textId="77777777" w:rsidTr="00B718D7">
        <w:trPr>
          <w:jc w:val="center"/>
        </w:trPr>
        <w:tc>
          <w:tcPr>
            <w:tcW w:w="4876" w:type="dxa"/>
            <w:tcBorders>
              <w:top w:val="nil"/>
              <w:left w:val="nil"/>
              <w:bottom w:val="nil"/>
              <w:right w:val="nil"/>
            </w:tcBorders>
          </w:tcPr>
          <w:p w14:paraId="24D41912" w14:textId="77777777" w:rsidR="00BB4F83" w:rsidRPr="00D555AB" w:rsidRDefault="00BB4F83" w:rsidP="00B718D7">
            <w:pPr>
              <w:pStyle w:val="Normal6a"/>
            </w:pPr>
          </w:p>
        </w:tc>
        <w:tc>
          <w:tcPr>
            <w:tcW w:w="4876" w:type="dxa"/>
            <w:tcBorders>
              <w:top w:val="nil"/>
              <w:left w:val="nil"/>
              <w:bottom w:val="nil"/>
              <w:right w:val="nil"/>
            </w:tcBorders>
          </w:tcPr>
          <w:p w14:paraId="77D2850D" w14:textId="77777777" w:rsidR="00BB4F83" w:rsidRPr="00D555AB" w:rsidRDefault="00BB4F83" w:rsidP="00B718D7">
            <w:pPr>
              <w:pStyle w:val="Normal6a"/>
            </w:pPr>
            <w:r w:rsidRPr="00D555AB">
              <w:rPr>
                <w:b/>
                <w:i/>
              </w:rPr>
              <w:t>1.a</w:t>
            </w:r>
            <w:r w:rsidRPr="00D555AB">
              <w:tab/>
            </w:r>
            <w:r w:rsidRPr="00D555AB">
              <w:rPr>
                <w:b/>
                <w:i/>
              </w:rPr>
              <w:t xml:space="preserve">aicina Komisiju, dalībvalstis un Āfrikas valstis, kā arī Eiropas uzņēmumus un investorus, tostarp Eiropas Investīciju banku, prioritārā kārtā novērst šīs nepilnības, pilnībā un efektīvāk izmantojot esošos ES finanšu instrumentus fiziskās infrastruktūras modernizācijai un cilvēku prasmju un attīstības stiprināšanai, samazinot ar tarifiem nesaistītas tirdzniecības izmaksas, racionalizējot importa un eksporta procedūras un dažādojot tirdzniecības partnerus, vienlaikus nodrošinot, ka Āfrikas industrializācijas projektos tiek izmantotas modernas, ilgtspējīgas un, ja iespējams, </w:t>
            </w:r>
            <w:proofErr w:type="spellStart"/>
            <w:r w:rsidRPr="00D555AB">
              <w:rPr>
                <w:b/>
                <w:i/>
              </w:rPr>
              <w:t>klimatneitrālas</w:t>
            </w:r>
            <w:proofErr w:type="spellEnd"/>
            <w:r w:rsidRPr="00D555AB">
              <w:rPr>
                <w:b/>
                <w:i/>
              </w:rPr>
              <w:t xml:space="preserve"> ražošanas tehnoloģijas saskaņā ar stratēģiju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w:t>
            </w:r>
          </w:p>
        </w:tc>
      </w:tr>
    </w:tbl>
    <w:p w14:paraId="63C0845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BA2BDD9" w14:textId="77777777" w:rsidR="00BB4F83" w:rsidRPr="00D555AB" w:rsidRDefault="00BB4F83" w:rsidP="00BB4F83">
      <w:r w:rsidRPr="00D555AB">
        <w:rPr>
          <w:rStyle w:val="HideTWBExt"/>
        </w:rPr>
        <w:t>&lt;/Amend&gt;</w:t>
      </w:r>
    </w:p>
    <w:p w14:paraId="220974E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FD740E6"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5FE1961D" w14:textId="77777777" w:rsidR="00BB4F83" w:rsidRPr="00D555AB" w:rsidRDefault="00BB4F83" w:rsidP="00BB4F83">
      <w:pPr>
        <w:pStyle w:val="NormalBold"/>
      </w:pPr>
      <w:r w:rsidRPr="00D555AB">
        <w:rPr>
          <w:rStyle w:val="HideTWBExt"/>
          <w:b w:val="0"/>
        </w:rPr>
        <w:t>&lt;/RepeatBlock-By&gt;</w:t>
      </w:r>
    </w:p>
    <w:p w14:paraId="6C48B93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CF65549" w14:textId="77777777" w:rsidR="00BB4F83" w:rsidRPr="00D555AB" w:rsidRDefault="00BB4F83" w:rsidP="00BB4F83">
      <w:pPr>
        <w:pStyle w:val="NormalBold"/>
      </w:pPr>
      <w:r w:rsidRPr="00D555AB">
        <w:rPr>
          <w:rStyle w:val="HideTWBExt"/>
          <w:b w:val="0"/>
        </w:rPr>
        <w:t>&lt;Article&gt;</w:t>
      </w:r>
      <w:r w:rsidRPr="00D555AB">
        <w:t>1.a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1B0A567" w14:textId="77777777" w:rsidTr="00B718D7">
        <w:trPr>
          <w:trHeight w:hRule="exact" w:val="240"/>
          <w:jc w:val="center"/>
        </w:trPr>
        <w:tc>
          <w:tcPr>
            <w:tcW w:w="9752" w:type="dxa"/>
            <w:gridSpan w:val="2"/>
            <w:tcBorders>
              <w:top w:val="nil"/>
              <w:left w:val="nil"/>
              <w:bottom w:val="nil"/>
              <w:right w:val="nil"/>
            </w:tcBorders>
          </w:tcPr>
          <w:p w14:paraId="5132B759" w14:textId="77777777" w:rsidR="00BB4F83" w:rsidRPr="00D555AB" w:rsidRDefault="00BB4F83" w:rsidP="00B718D7"/>
        </w:tc>
      </w:tr>
      <w:tr w:rsidR="00BB4F83" w:rsidRPr="00D555AB" w14:paraId="2BAAD3D9" w14:textId="77777777" w:rsidTr="00B718D7">
        <w:trPr>
          <w:trHeight w:val="240"/>
          <w:jc w:val="center"/>
        </w:trPr>
        <w:tc>
          <w:tcPr>
            <w:tcW w:w="4876" w:type="dxa"/>
            <w:tcBorders>
              <w:top w:val="nil"/>
              <w:left w:val="nil"/>
              <w:bottom w:val="nil"/>
              <w:right w:val="nil"/>
            </w:tcBorders>
          </w:tcPr>
          <w:p w14:paraId="10C6329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E9094D8" w14:textId="77777777" w:rsidR="00BB4F83" w:rsidRPr="00D555AB" w:rsidRDefault="00BB4F83" w:rsidP="00B718D7">
            <w:pPr>
              <w:pStyle w:val="AmColumnHeading"/>
            </w:pPr>
            <w:r w:rsidRPr="00D555AB">
              <w:t>Grozījums</w:t>
            </w:r>
          </w:p>
        </w:tc>
      </w:tr>
      <w:tr w:rsidR="00BB4F83" w:rsidRPr="00D555AB" w14:paraId="79C5B3A5" w14:textId="77777777" w:rsidTr="00B718D7">
        <w:trPr>
          <w:jc w:val="center"/>
        </w:trPr>
        <w:tc>
          <w:tcPr>
            <w:tcW w:w="4876" w:type="dxa"/>
            <w:tcBorders>
              <w:top w:val="nil"/>
              <w:left w:val="nil"/>
              <w:bottom w:val="nil"/>
              <w:right w:val="nil"/>
            </w:tcBorders>
          </w:tcPr>
          <w:p w14:paraId="538DFA35" w14:textId="77777777" w:rsidR="00BB4F83" w:rsidRPr="00D555AB" w:rsidRDefault="00BB4F83" w:rsidP="00B718D7">
            <w:pPr>
              <w:pStyle w:val="Normal6a"/>
            </w:pPr>
          </w:p>
        </w:tc>
        <w:tc>
          <w:tcPr>
            <w:tcW w:w="4876" w:type="dxa"/>
            <w:tcBorders>
              <w:top w:val="nil"/>
              <w:left w:val="nil"/>
              <w:bottom w:val="nil"/>
              <w:right w:val="nil"/>
            </w:tcBorders>
          </w:tcPr>
          <w:p w14:paraId="08C49CF2" w14:textId="77777777" w:rsidR="00BB4F83" w:rsidRPr="00D555AB" w:rsidRDefault="00BB4F83" w:rsidP="00B718D7">
            <w:pPr>
              <w:pStyle w:val="Normal6a"/>
            </w:pPr>
            <w:r w:rsidRPr="00D555AB">
              <w:rPr>
                <w:b/>
                <w:i/>
              </w:rPr>
              <w:t>1.a</w:t>
            </w:r>
            <w:r w:rsidRPr="00D555AB">
              <w:tab/>
            </w:r>
            <w:r w:rsidRPr="00D555AB">
              <w:rPr>
                <w:b/>
                <w:i/>
              </w:rPr>
              <w:t>uzsver, ka izejvielu apstrādes ar augstu pievienoto vērtību veicināšana Āfrikā ir jāveic ar vietējo kopienu brīvu, iepriekšēju un apzinātu piekrišanu; uzsver, ka sacensība par kritiski svarīgām izejvielām Āfrikā var veicināt konfliktus un cilvēktiesību pārkāpumus, piemēram, piespiedu darbu; aicina Komisiju, Eiropas Ārējās darbības dienestu, Padomi un dalībvalstis veikt pienācīgas rūpības pārbaudi nolīgumiem par kritiski svarīgām izejvielām, lai nodrošinātu, ka Savienība nestimulē cilvēktiesību pārkāpumus un neveicina sacensības par dabas resursiem izraisītu konfliktu eskalāciju;</w:t>
            </w:r>
          </w:p>
        </w:tc>
      </w:tr>
    </w:tbl>
    <w:p w14:paraId="3089C8F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0EE6CBD" w14:textId="77777777" w:rsidR="00BB4F83" w:rsidRPr="00D555AB" w:rsidRDefault="00BB4F83" w:rsidP="00BB4F83">
      <w:r w:rsidRPr="00D555AB">
        <w:rPr>
          <w:rStyle w:val="HideTWBExt"/>
        </w:rPr>
        <w:t>&lt;/Amend&gt;</w:t>
      </w:r>
    </w:p>
    <w:p w14:paraId="61E6762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14EE64B"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2AE5B353" w14:textId="77777777" w:rsidR="00BB4F83" w:rsidRPr="00D555AB" w:rsidRDefault="00BB4F83" w:rsidP="00BB4F83">
      <w:pPr>
        <w:pStyle w:val="NormalBold"/>
      </w:pPr>
      <w:r w:rsidRPr="00D555AB">
        <w:rPr>
          <w:rStyle w:val="HideTWBExt"/>
          <w:b w:val="0"/>
        </w:rPr>
        <w:t>&lt;/RepeatBlock-By&gt;</w:t>
      </w:r>
    </w:p>
    <w:p w14:paraId="491D361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0B10061" w14:textId="77777777" w:rsidR="00BB4F83" w:rsidRPr="00D555AB" w:rsidRDefault="00BB4F83" w:rsidP="00BB4F83">
      <w:pPr>
        <w:pStyle w:val="NormalBold"/>
      </w:pPr>
      <w:r w:rsidRPr="00D555AB">
        <w:rPr>
          <w:rStyle w:val="HideTWBExt"/>
          <w:b w:val="0"/>
        </w:rPr>
        <w:t>&lt;Article&gt;</w:t>
      </w:r>
      <w:r w:rsidRPr="00D555AB">
        <w:t>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45BC7C5" w14:textId="77777777" w:rsidTr="00B718D7">
        <w:trPr>
          <w:trHeight w:hRule="exact" w:val="240"/>
          <w:jc w:val="center"/>
        </w:trPr>
        <w:tc>
          <w:tcPr>
            <w:tcW w:w="9752" w:type="dxa"/>
            <w:gridSpan w:val="2"/>
            <w:tcBorders>
              <w:top w:val="nil"/>
              <w:left w:val="nil"/>
              <w:bottom w:val="nil"/>
              <w:right w:val="nil"/>
            </w:tcBorders>
          </w:tcPr>
          <w:p w14:paraId="21682B8F" w14:textId="77777777" w:rsidR="00BB4F83" w:rsidRPr="00D555AB" w:rsidRDefault="00BB4F83" w:rsidP="00B718D7"/>
        </w:tc>
      </w:tr>
      <w:tr w:rsidR="00BB4F83" w:rsidRPr="00D555AB" w14:paraId="229357DB" w14:textId="77777777" w:rsidTr="00B718D7">
        <w:trPr>
          <w:trHeight w:val="240"/>
          <w:jc w:val="center"/>
        </w:trPr>
        <w:tc>
          <w:tcPr>
            <w:tcW w:w="4876" w:type="dxa"/>
            <w:tcBorders>
              <w:top w:val="nil"/>
              <w:left w:val="nil"/>
              <w:bottom w:val="nil"/>
              <w:right w:val="nil"/>
            </w:tcBorders>
          </w:tcPr>
          <w:p w14:paraId="400BA61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9EFE0E4" w14:textId="77777777" w:rsidR="00BB4F83" w:rsidRPr="00D555AB" w:rsidRDefault="00BB4F83" w:rsidP="00B718D7">
            <w:pPr>
              <w:pStyle w:val="AmColumnHeading"/>
            </w:pPr>
            <w:r w:rsidRPr="00D555AB">
              <w:t>Grozījums</w:t>
            </w:r>
          </w:p>
        </w:tc>
      </w:tr>
      <w:tr w:rsidR="00BB4F83" w:rsidRPr="00D555AB" w14:paraId="72AB3844" w14:textId="77777777" w:rsidTr="00B718D7">
        <w:trPr>
          <w:jc w:val="center"/>
        </w:trPr>
        <w:tc>
          <w:tcPr>
            <w:tcW w:w="4876" w:type="dxa"/>
            <w:tcBorders>
              <w:top w:val="nil"/>
              <w:left w:val="nil"/>
              <w:bottom w:val="nil"/>
              <w:right w:val="nil"/>
            </w:tcBorders>
          </w:tcPr>
          <w:p w14:paraId="099E3BE9" w14:textId="77777777" w:rsidR="00BB4F83" w:rsidRPr="00D555AB" w:rsidRDefault="00BB4F83" w:rsidP="00B718D7">
            <w:pPr>
              <w:pStyle w:val="Normal6a"/>
            </w:pPr>
            <w:r w:rsidRPr="00D555AB">
              <w:t>2.</w:t>
            </w:r>
            <w:r w:rsidRPr="00D555AB">
              <w:tab/>
              <w:t xml:space="preserve">uzskata, ka </w:t>
            </w:r>
            <w:r w:rsidRPr="00D555AB">
              <w:rPr>
                <w:b/>
                <w:i/>
              </w:rPr>
              <w:t>prioritāte ir</w:t>
            </w:r>
            <w:r w:rsidRPr="00D555AB">
              <w:t xml:space="preserve"> aktivizēt un pielāgot Āfrikas privāto sektoru</w:t>
            </w:r>
            <w:r w:rsidRPr="00D555AB">
              <w:rPr>
                <w:b/>
                <w:bCs/>
                <w:i/>
                <w:iCs/>
              </w:rPr>
              <w:t>,</w:t>
            </w:r>
            <w:r w:rsidRPr="00D555AB">
              <w:t xml:space="preserve"> stimulēt tirdzniecības formalizēšanu un novērst infrastruktūras trūkumus, lai kontinents varētu pilnībā izmantot savu ekonomisko potenciālu;</w:t>
            </w:r>
          </w:p>
        </w:tc>
        <w:tc>
          <w:tcPr>
            <w:tcW w:w="4876" w:type="dxa"/>
            <w:tcBorders>
              <w:top w:val="nil"/>
              <w:left w:val="nil"/>
              <w:bottom w:val="nil"/>
              <w:right w:val="nil"/>
            </w:tcBorders>
          </w:tcPr>
          <w:p w14:paraId="166D1AD6" w14:textId="77777777" w:rsidR="00BB4F83" w:rsidRPr="00D555AB" w:rsidRDefault="00BB4F83" w:rsidP="00B718D7">
            <w:pPr>
              <w:pStyle w:val="Normal6a"/>
            </w:pPr>
            <w:r w:rsidRPr="00D555AB">
              <w:t>2.</w:t>
            </w:r>
            <w:r w:rsidRPr="00D555AB">
              <w:tab/>
              <w:t xml:space="preserve">uzskata, ka </w:t>
            </w:r>
            <w:r w:rsidRPr="00D555AB">
              <w:rPr>
                <w:b/>
                <w:i/>
              </w:rPr>
              <w:t>privātais sektors var radīt uz Āfriku vērstus risinājumus, izstrādājot vietējiem apstākļiem un tirgiem pielāgotus produktus, platformas un pakalpojumus</w:t>
            </w:r>
            <w:r w:rsidRPr="00D555AB">
              <w:rPr>
                <w:b/>
                <w:bCs/>
                <w:i/>
                <w:iCs/>
              </w:rPr>
              <w:t>;</w:t>
            </w:r>
            <w:r w:rsidRPr="00D555AB">
              <w:rPr>
                <w:b/>
                <w:i/>
              </w:rPr>
              <w:t xml:space="preserve"> tāpēc aicina valdības visā Āfrikā</w:t>
            </w:r>
            <w:r w:rsidRPr="00D555AB">
              <w:t xml:space="preserve"> aktivizēt un pielāgot Āfrikas privāto sektoru </w:t>
            </w:r>
            <w:r w:rsidRPr="00D555AB">
              <w:rPr>
                <w:b/>
                <w:i/>
              </w:rPr>
              <w:t>un veicināt ieguldījumiem labvēlīgu vidi ar nodokļu stimuliem, uzņēmējdarbības reģistrācijas procesu racionalizēšanu un īpašuma tiesību aizsardzību; aicina Āfrikas valdības</w:t>
            </w:r>
            <w:r w:rsidRPr="00D555AB">
              <w:t xml:space="preserve"> stimulēt tirdzniecības formalizēšanu un novērst infrastruktūras trūkumus, lai kontinents varētu pilnībā izmantot savu ekonomisko potenciālu;</w:t>
            </w:r>
          </w:p>
        </w:tc>
      </w:tr>
    </w:tbl>
    <w:p w14:paraId="2D9A6F3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8A90A51" w14:textId="77777777" w:rsidR="00BB4F83" w:rsidRPr="00D555AB" w:rsidRDefault="00BB4F83" w:rsidP="00BB4F83">
      <w:r w:rsidRPr="00D555AB">
        <w:rPr>
          <w:rStyle w:val="HideTWBExt"/>
        </w:rPr>
        <w:t>&lt;/Amend&gt;</w:t>
      </w:r>
    </w:p>
    <w:p w14:paraId="69CC629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0EF762D"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5D957A15" w14:textId="77777777" w:rsidR="00BB4F83" w:rsidRPr="00D555AB" w:rsidRDefault="00BB4F83" w:rsidP="00BB4F83">
      <w:pPr>
        <w:pStyle w:val="NormalBold"/>
      </w:pPr>
      <w:r w:rsidRPr="00D555AB">
        <w:rPr>
          <w:rStyle w:val="HideTWBExt"/>
          <w:b w:val="0"/>
        </w:rPr>
        <w:t>&lt;/RepeatBlock-By&gt;</w:t>
      </w:r>
    </w:p>
    <w:p w14:paraId="4A795A62"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C8D4AE1" w14:textId="77777777" w:rsidR="00BB4F83" w:rsidRPr="00D555AB" w:rsidRDefault="00BB4F83" w:rsidP="00BB4F83">
      <w:pPr>
        <w:pStyle w:val="NormalBold"/>
      </w:pPr>
      <w:r w:rsidRPr="00D555AB">
        <w:rPr>
          <w:rStyle w:val="HideTWBExt"/>
          <w:b w:val="0"/>
        </w:rPr>
        <w:t>&lt;Article&gt;</w:t>
      </w:r>
      <w:r w:rsidRPr="00D555AB">
        <w:t>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092DB12" w14:textId="77777777" w:rsidTr="00B718D7">
        <w:trPr>
          <w:trHeight w:hRule="exact" w:val="240"/>
          <w:jc w:val="center"/>
        </w:trPr>
        <w:tc>
          <w:tcPr>
            <w:tcW w:w="9752" w:type="dxa"/>
            <w:gridSpan w:val="2"/>
            <w:tcBorders>
              <w:top w:val="nil"/>
              <w:left w:val="nil"/>
              <w:bottom w:val="nil"/>
              <w:right w:val="nil"/>
            </w:tcBorders>
          </w:tcPr>
          <w:p w14:paraId="437E5515" w14:textId="77777777" w:rsidR="00BB4F83" w:rsidRPr="00D555AB" w:rsidRDefault="00BB4F83" w:rsidP="00B718D7"/>
        </w:tc>
      </w:tr>
      <w:tr w:rsidR="00BB4F83" w:rsidRPr="00D555AB" w14:paraId="2DDACF6C" w14:textId="77777777" w:rsidTr="00B718D7">
        <w:trPr>
          <w:trHeight w:val="240"/>
          <w:jc w:val="center"/>
        </w:trPr>
        <w:tc>
          <w:tcPr>
            <w:tcW w:w="4876" w:type="dxa"/>
            <w:tcBorders>
              <w:top w:val="nil"/>
              <w:left w:val="nil"/>
              <w:bottom w:val="nil"/>
              <w:right w:val="nil"/>
            </w:tcBorders>
          </w:tcPr>
          <w:p w14:paraId="7CEB369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6999AF6" w14:textId="77777777" w:rsidR="00BB4F83" w:rsidRPr="00D555AB" w:rsidRDefault="00BB4F83" w:rsidP="00B718D7">
            <w:pPr>
              <w:pStyle w:val="AmColumnHeading"/>
            </w:pPr>
            <w:r w:rsidRPr="00D555AB">
              <w:t>Grozījums</w:t>
            </w:r>
          </w:p>
        </w:tc>
      </w:tr>
      <w:tr w:rsidR="00BB4F83" w:rsidRPr="00D555AB" w14:paraId="145AB90D" w14:textId="77777777" w:rsidTr="00B718D7">
        <w:trPr>
          <w:jc w:val="center"/>
        </w:trPr>
        <w:tc>
          <w:tcPr>
            <w:tcW w:w="4876" w:type="dxa"/>
            <w:tcBorders>
              <w:top w:val="nil"/>
              <w:left w:val="nil"/>
              <w:bottom w:val="nil"/>
              <w:right w:val="nil"/>
            </w:tcBorders>
          </w:tcPr>
          <w:p w14:paraId="3E5425F8" w14:textId="77777777" w:rsidR="00BB4F83" w:rsidRPr="00D555AB" w:rsidRDefault="00BB4F83" w:rsidP="00B718D7">
            <w:pPr>
              <w:pStyle w:val="Normal6a"/>
            </w:pPr>
            <w:r w:rsidRPr="00D555AB">
              <w:t>2.</w:t>
            </w:r>
            <w:r w:rsidRPr="00D555AB">
              <w:tab/>
              <w:t>uzskata, ka prioritāte ir aktivizēt un pielāgot Āfrikas privāto sektoru, stimulēt tirdzniecības formalizēšanu un novērst infrastruktūras trūkumus, lai kontinents varētu pilnībā izmantot savu ekonomisko potenciālu;</w:t>
            </w:r>
          </w:p>
        </w:tc>
        <w:tc>
          <w:tcPr>
            <w:tcW w:w="4876" w:type="dxa"/>
            <w:tcBorders>
              <w:top w:val="nil"/>
              <w:left w:val="nil"/>
              <w:bottom w:val="nil"/>
              <w:right w:val="nil"/>
            </w:tcBorders>
          </w:tcPr>
          <w:p w14:paraId="3D417CBA" w14:textId="77777777" w:rsidR="00BB4F83" w:rsidRPr="00D555AB" w:rsidRDefault="00BB4F83" w:rsidP="00B718D7">
            <w:pPr>
              <w:pStyle w:val="Normal6a"/>
            </w:pPr>
            <w:r w:rsidRPr="00D555AB">
              <w:t>2.</w:t>
            </w:r>
            <w:r w:rsidRPr="00D555AB">
              <w:tab/>
              <w:t xml:space="preserve">uzskata, ka prioritāte ir aktivizēt un pielāgot Āfrikas privāto sektoru, </w:t>
            </w:r>
            <w:r w:rsidRPr="00D555AB">
              <w:rPr>
                <w:b/>
                <w:i/>
              </w:rPr>
              <w:t>jo īpaši ar publiskā un privātā sektora partnerībām,</w:t>
            </w:r>
            <w:r w:rsidRPr="00D555AB">
              <w:t xml:space="preserve"> stimulēt tirdzniecības formalizēšanu</w:t>
            </w:r>
            <w:r w:rsidRPr="00D555AB">
              <w:rPr>
                <w:b/>
                <w:i/>
              </w:rPr>
              <w:t>, jo īpaši ar administratīvu vienkāršošanu, paplašināt sociālo aizsardzību</w:t>
            </w:r>
            <w:r w:rsidRPr="00D555AB">
              <w:t xml:space="preserve"> un novērst infrastruktūras trūkumus, lai kontinents varētu pilnībā izmantot savu ekonomisko potenciālu; </w:t>
            </w:r>
            <w:r w:rsidRPr="00D555AB">
              <w:rPr>
                <w:b/>
                <w:i/>
              </w:rPr>
              <w:t>šajā saistībā atkārtoti pauž, ka ir svarīga sieviešu spēcināšana, uzņēmumu savstarpējo saikņu veidošana, diasporas loma un apstākļi ieguldījumiem;</w:t>
            </w:r>
          </w:p>
        </w:tc>
      </w:tr>
    </w:tbl>
    <w:p w14:paraId="7779D42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7CCD15C" w14:textId="77777777" w:rsidR="00BB4F83" w:rsidRPr="00D555AB" w:rsidRDefault="00BB4F83" w:rsidP="00BB4F83">
      <w:r w:rsidRPr="00D555AB">
        <w:rPr>
          <w:rStyle w:val="HideTWBExt"/>
        </w:rPr>
        <w:t>&lt;/Amend&gt;</w:t>
      </w:r>
    </w:p>
    <w:p w14:paraId="1805733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420B894"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rPr>
          <w:rStyle w:val="HideTWBExt"/>
          <w:b w:val="0"/>
        </w:rPr>
        <w:t>&lt;/Members&gt;</w:t>
      </w:r>
    </w:p>
    <w:p w14:paraId="1655CBD4" w14:textId="77777777" w:rsidR="00BB4F83" w:rsidRPr="00D555AB" w:rsidRDefault="00BB4F83" w:rsidP="00BB4F83">
      <w:pPr>
        <w:pStyle w:val="NormalBold"/>
      </w:pPr>
      <w:r w:rsidRPr="00D555AB">
        <w:rPr>
          <w:rStyle w:val="HideTWBExt"/>
          <w:b w:val="0"/>
        </w:rPr>
        <w:t>&lt;/RepeatBlock-By&gt;</w:t>
      </w:r>
    </w:p>
    <w:p w14:paraId="7479311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85E5970" w14:textId="77777777" w:rsidR="00BB4F83" w:rsidRPr="00D555AB" w:rsidRDefault="00BB4F83" w:rsidP="00BB4F83">
      <w:pPr>
        <w:pStyle w:val="NormalBold"/>
      </w:pPr>
      <w:r w:rsidRPr="00D555AB">
        <w:rPr>
          <w:rStyle w:val="HideTWBExt"/>
          <w:b w:val="0"/>
        </w:rPr>
        <w:t>&lt;Article&gt;</w:t>
      </w:r>
      <w:r w:rsidRPr="00D555AB">
        <w:t>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C6BFFB2" w14:textId="77777777" w:rsidTr="00B718D7">
        <w:trPr>
          <w:trHeight w:hRule="exact" w:val="240"/>
          <w:jc w:val="center"/>
        </w:trPr>
        <w:tc>
          <w:tcPr>
            <w:tcW w:w="9752" w:type="dxa"/>
            <w:gridSpan w:val="2"/>
            <w:tcBorders>
              <w:top w:val="nil"/>
              <w:left w:val="nil"/>
              <w:bottom w:val="nil"/>
              <w:right w:val="nil"/>
            </w:tcBorders>
          </w:tcPr>
          <w:p w14:paraId="0699FC2D" w14:textId="77777777" w:rsidR="00BB4F83" w:rsidRPr="00D555AB" w:rsidRDefault="00BB4F83" w:rsidP="00B718D7"/>
        </w:tc>
      </w:tr>
      <w:tr w:rsidR="00BB4F83" w:rsidRPr="00D555AB" w14:paraId="6DF2DDCA" w14:textId="77777777" w:rsidTr="00B718D7">
        <w:trPr>
          <w:trHeight w:val="240"/>
          <w:jc w:val="center"/>
        </w:trPr>
        <w:tc>
          <w:tcPr>
            <w:tcW w:w="4876" w:type="dxa"/>
            <w:tcBorders>
              <w:top w:val="nil"/>
              <w:left w:val="nil"/>
              <w:bottom w:val="nil"/>
              <w:right w:val="nil"/>
            </w:tcBorders>
          </w:tcPr>
          <w:p w14:paraId="363D361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550F5CE" w14:textId="77777777" w:rsidR="00BB4F83" w:rsidRPr="00D555AB" w:rsidRDefault="00BB4F83" w:rsidP="00B718D7">
            <w:pPr>
              <w:pStyle w:val="AmColumnHeading"/>
            </w:pPr>
            <w:r w:rsidRPr="00D555AB">
              <w:t>Grozījums</w:t>
            </w:r>
          </w:p>
        </w:tc>
      </w:tr>
      <w:tr w:rsidR="00BB4F83" w:rsidRPr="00D555AB" w14:paraId="784005B6" w14:textId="77777777" w:rsidTr="00B718D7">
        <w:trPr>
          <w:jc w:val="center"/>
        </w:trPr>
        <w:tc>
          <w:tcPr>
            <w:tcW w:w="4876" w:type="dxa"/>
            <w:tcBorders>
              <w:top w:val="nil"/>
              <w:left w:val="nil"/>
              <w:bottom w:val="nil"/>
              <w:right w:val="nil"/>
            </w:tcBorders>
          </w:tcPr>
          <w:p w14:paraId="19337530" w14:textId="77777777" w:rsidR="00BB4F83" w:rsidRPr="00D555AB" w:rsidRDefault="00BB4F83" w:rsidP="00B718D7">
            <w:pPr>
              <w:pStyle w:val="Normal6a"/>
            </w:pPr>
            <w:r w:rsidRPr="00D555AB">
              <w:t>2.</w:t>
            </w:r>
            <w:r w:rsidRPr="00D555AB">
              <w:tab/>
              <w:t xml:space="preserve">uzskata, ka prioritāte ir </w:t>
            </w:r>
            <w:r w:rsidRPr="00D555AB">
              <w:rPr>
                <w:b/>
                <w:i/>
              </w:rPr>
              <w:t xml:space="preserve">aktivizēt un pielāgot </w:t>
            </w:r>
            <w:r w:rsidRPr="00D555AB">
              <w:t>Āfrikas</w:t>
            </w:r>
            <w:r w:rsidRPr="00D555AB">
              <w:rPr>
                <w:b/>
                <w:i/>
              </w:rPr>
              <w:t xml:space="preserve"> privāto sektoru, stimulēt </w:t>
            </w:r>
            <w:r w:rsidRPr="00D555AB">
              <w:t>tirdzniecības formalizēšanu un</w:t>
            </w:r>
            <w:r w:rsidRPr="00D555AB">
              <w:rPr>
                <w:b/>
                <w:i/>
              </w:rPr>
              <w:t xml:space="preserve"> novērst </w:t>
            </w:r>
            <w:r w:rsidRPr="00D555AB">
              <w:t>infrastruktūras trūkumus, lai kontinents varētu pilnībā izmantot savu ekonomisko potenciālu;</w:t>
            </w:r>
          </w:p>
        </w:tc>
        <w:tc>
          <w:tcPr>
            <w:tcW w:w="4876" w:type="dxa"/>
            <w:tcBorders>
              <w:top w:val="nil"/>
              <w:left w:val="nil"/>
              <w:bottom w:val="nil"/>
              <w:right w:val="nil"/>
            </w:tcBorders>
          </w:tcPr>
          <w:p w14:paraId="66236E01" w14:textId="77777777" w:rsidR="00BB4F83" w:rsidRPr="00D555AB" w:rsidRDefault="00BB4F83" w:rsidP="00B718D7">
            <w:pPr>
              <w:pStyle w:val="Normal6a"/>
            </w:pPr>
            <w:r w:rsidRPr="00D555AB">
              <w:t>2.</w:t>
            </w:r>
            <w:r w:rsidRPr="00D555AB">
              <w:tab/>
              <w:t xml:space="preserve">uzskata, ka prioritāte ir </w:t>
            </w:r>
            <w:r w:rsidRPr="00D555AB">
              <w:rPr>
                <w:b/>
                <w:i/>
              </w:rPr>
              <w:t xml:space="preserve">atbalstīt </w:t>
            </w:r>
            <w:r w:rsidRPr="00D555AB">
              <w:t>Āfrikas</w:t>
            </w:r>
            <w:r w:rsidRPr="00D555AB">
              <w:rPr>
                <w:b/>
                <w:i/>
              </w:rPr>
              <w:t xml:space="preserve"> privātā sektora attīstību, tostarp ar lielāku atbalstu mazajiem un vidējiem uzņēmumiem un uzņēmējdarbībai, uzlabojot piekļuvi finansējumam, stiprinot digitālās prasmes, atbalstot inovāciju, stimulējot </w:t>
            </w:r>
            <w:r w:rsidRPr="00D555AB">
              <w:t>tirdzniecības formalizēšanu</w:t>
            </w:r>
            <w:r w:rsidRPr="00D555AB">
              <w:rPr>
                <w:b/>
                <w:i/>
              </w:rPr>
              <w:t xml:space="preserve"> un novēršot</w:t>
            </w:r>
            <w:r w:rsidRPr="00D555AB">
              <w:t xml:space="preserve"> infrastruktūras trūkumus, lai kontinents varētu pilnībā izmantot savu ekonomisko potenciālu;</w:t>
            </w:r>
          </w:p>
        </w:tc>
      </w:tr>
    </w:tbl>
    <w:p w14:paraId="4B27FFC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88CDF25" w14:textId="77777777" w:rsidR="00BB4F83" w:rsidRPr="00D555AB" w:rsidRDefault="00BB4F83" w:rsidP="00BB4F83">
      <w:r w:rsidRPr="00D555AB">
        <w:rPr>
          <w:rStyle w:val="HideTWBExt"/>
        </w:rPr>
        <w:t>&lt;/Amend&gt;</w:t>
      </w:r>
    </w:p>
    <w:p w14:paraId="3CAE9EE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21347DC"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08B87607" w14:textId="77777777" w:rsidR="00BB4F83" w:rsidRPr="00D555AB" w:rsidRDefault="00BB4F83" w:rsidP="00BB4F83">
      <w:pPr>
        <w:pStyle w:val="NormalBold"/>
      </w:pPr>
      <w:r w:rsidRPr="00D555AB">
        <w:rPr>
          <w:rStyle w:val="HideTWBExt"/>
          <w:b w:val="0"/>
        </w:rPr>
        <w:t>&lt;/RepeatBlock-By&gt;</w:t>
      </w:r>
    </w:p>
    <w:p w14:paraId="2794996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ACCBF83" w14:textId="77777777" w:rsidR="00BB4F83" w:rsidRPr="00D555AB" w:rsidRDefault="00BB4F83" w:rsidP="00BB4F83">
      <w:pPr>
        <w:pStyle w:val="NormalBold"/>
      </w:pPr>
      <w:r w:rsidRPr="00D555AB">
        <w:rPr>
          <w:rStyle w:val="HideTWBExt"/>
          <w:b w:val="0"/>
        </w:rPr>
        <w:t>&lt;Article&gt;</w:t>
      </w:r>
      <w:r w:rsidRPr="00D555AB">
        <w:t>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52BCD20" w14:textId="77777777" w:rsidTr="00B718D7">
        <w:trPr>
          <w:trHeight w:hRule="exact" w:val="240"/>
          <w:jc w:val="center"/>
        </w:trPr>
        <w:tc>
          <w:tcPr>
            <w:tcW w:w="9752" w:type="dxa"/>
            <w:gridSpan w:val="2"/>
            <w:tcBorders>
              <w:top w:val="nil"/>
              <w:left w:val="nil"/>
              <w:bottom w:val="nil"/>
              <w:right w:val="nil"/>
            </w:tcBorders>
          </w:tcPr>
          <w:p w14:paraId="6BDBAA93" w14:textId="77777777" w:rsidR="00BB4F83" w:rsidRPr="00D555AB" w:rsidRDefault="00BB4F83" w:rsidP="00B718D7"/>
        </w:tc>
      </w:tr>
      <w:tr w:rsidR="00BB4F83" w:rsidRPr="00D555AB" w14:paraId="6BD9D0F0" w14:textId="77777777" w:rsidTr="00B718D7">
        <w:trPr>
          <w:trHeight w:val="240"/>
          <w:jc w:val="center"/>
        </w:trPr>
        <w:tc>
          <w:tcPr>
            <w:tcW w:w="4876" w:type="dxa"/>
            <w:tcBorders>
              <w:top w:val="nil"/>
              <w:left w:val="nil"/>
              <w:bottom w:val="nil"/>
              <w:right w:val="nil"/>
            </w:tcBorders>
          </w:tcPr>
          <w:p w14:paraId="5C692B0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9A5772D" w14:textId="77777777" w:rsidR="00BB4F83" w:rsidRPr="00D555AB" w:rsidRDefault="00BB4F83" w:rsidP="00B718D7">
            <w:pPr>
              <w:pStyle w:val="AmColumnHeading"/>
            </w:pPr>
            <w:r w:rsidRPr="00D555AB">
              <w:t>Grozījums</w:t>
            </w:r>
          </w:p>
        </w:tc>
      </w:tr>
      <w:tr w:rsidR="00BB4F83" w:rsidRPr="00D555AB" w14:paraId="0C0A7575" w14:textId="77777777" w:rsidTr="00B718D7">
        <w:trPr>
          <w:jc w:val="center"/>
        </w:trPr>
        <w:tc>
          <w:tcPr>
            <w:tcW w:w="4876" w:type="dxa"/>
            <w:tcBorders>
              <w:top w:val="nil"/>
              <w:left w:val="nil"/>
              <w:bottom w:val="nil"/>
              <w:right w:val="nil"/>
            </w:tcBorders>
          </w:tcPr>
          <w:p w14:paraId="1E316DFE" w14:textId="77777777" w:rsidR="00BB4F83" w:rsidRPr="00D555AB" w:rsidRDefault="00BB4F83" w:rsidP="00B718D7">
            <w:pPr>
              <w:pStyle w:val="Normal6a"/>
            </w:pPr>
            <w:r w:rsidRPr="00D555AB">
              <w:t>2.</w:t>
            </w:r>
            <w:r w:rsidRPr="00D555AB">
              <w:tab/>
              <w:t>uzskata, ka prioritāte ir aktivizēt un pielāgot Āfrikas privāto sektoru, stimulēt tirdzniecības formalizēšanu un novērst infrastruktūras trūkumus, lai kontinents varētu pilnībā izmantot savu ekonomisko potenciālu;</w:t>
            </w:r>
          </w:p>
        </w:tc>
        <w:tc>
          <w:tcPr>
            <w:tcW w:w="4876" w:type="dxa"/>
            <w:tcBorders>
              <w:top w:val="nil"/>
              <w:left w:val="nil"/>
              <w:bottom w:val="nil"/>
              <w:right w:val="nil"/>
            </w:tcBorders>
          </w:tcPr>
          <w:p w14:paraId="695564D7" w14:textId="77777777" w:rsidR="00BB4F83" w:rsidRPr="00D555AB" w:rsidRDefault="00BB4F83" w:rsidP="00B718D7">
            <w:pPr>
              <w:pStyle w:val="Normal6a"/>
            </w:pPr>
            <w:r w:rsidRPr="00D555AB">
              <w:t>2.</w:t>
            </w:r>
            <w:r w:rsidRPr="00D555AB">
              <w:tab/>
              <w:t xml:space="preserve">uzskata, ka prioritāte ir aktivizēt un pielāgot Āfrikas privāto sektoru, </w:t>
            </w:r>
            <w:r w:rsidRPr="00D555AB">
              <w:rPr>
                <w:b/>
                <w:i/>
              </w:rPr>
              <w:t xml:space="preserve">īpaši Āfrikas mazos uzņēmumus un uzņēmējus, jo īpaši ar MVU un </w:t>
            </w:r>
            <w:proofErr w:type="spellStart"/>
            <w:r w:rsidRPr="00D555AB">
              <w:rPr>
                <w:b/>
                <w:i/>
              </w:rPr>
              <w:t>mikrouzņēmumu</w:t>
            </w:r>
            <w:proofErr w:type="spellEnd"/>
            <w:r w:rsidRPr="00D555AB">
              <w:rPr>
                <w:b/>
                <w:i/>
              </w:rPr>
              <w:t xml:space="preserve"> plašāku piekļuvi finansējumam,</w:t>
            </w:r>
            <w:r w:rsidRPr="00D555AB">
              <w:t xml:space="preserve"> stimulēt tirdzniecības formalizēšanu un novērst infrastruktūras trūkumus, lai kontinents varētu pilnībā izmantot savu ekonomisko potenciālu;</w:t>
            </w:r>
          </w:p>
        </w:tc>
      </w:tr>
    </w:tbl>
    <w:p w14:paraId="0848CBD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BBFE13F" w14:textId="77777777" w:rsidR="00BB4F83" w:rsidRPr="00D555AB" w:rsidRDefault="00BB4F83" w:rsidP="00BB4F83">
      <w:r w:rsidRPr="00D555AB">
        <w:rPr>
          <w:rStyle w:val="HideTWBExt"/>
        </w:rPr>
        <w:t>&lt;/Amend&gt;</w:t>
      </w:r>
    </w:p>
    <w:p w14:paraId="4C54B4F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8AE2D3B"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7D0A2CA9" w14:textId="77777777" w:rsidR="00BB4F83" w:rsidRPr="00D555AB" w:rsidRDefault="00BB4F83" w:rsidP="00BB4F83">
      <w:pPr>
        <w:pStyle w:val="NormalBold"/>
      </w:pPr>
      <w:r w:rsidRPr="00D555AB">
        <w:rPr>
          <w:rStyle w:val="HideTWBExt"/>
          <w:b w:val="0"/>
        </w:rPr>
        <w:t>&lt;/RepeatBlock-By&gt;</w:t>
      </w:r>
    </w:p>
    <w:p w14:paraId="0A6055B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CC627BA" w14:textId="77777777" w:rsidR="00BB4F83" w:rsidRPr="00D555AB" w:rsidRDefault="00BB4F83" w:rsidP="00BB4F83">
      <w:pPr>
        <w:pStyle w:val="NormalBold"/>
      </w:pPr>
      <w:r w:rsidRPr="00D555AB">
        <w:rPr>
          <w:rStyle w:val="HideTWBExt"/>
          <w:b w:val="0"/>
        </w:rPr>
        <w:t>&lt;Article&gt;</w:t>
      </w:r>
      <w:r w:rsidRPr="00D555AB">
        <w:t>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C116C1C" w14:textId="77777777" w:rsidTr="00B718D7">
        <w:trPr>
          <w:trHeight w:hRule="exact" w:val="240"/>
          <w:jc w:val="center"/>
        </w:trPr>
        <w:tc>
          <w:tcPr>
            <w:tcW w:w="9752" w:type="dxa"/>
            <w:gridSpan w:val="2"/>
            <w:tcBorders>
              <w:top w:val="nil"/>
              <w:left w:val="nil"/>
              <w:bottom w:val="nil"/>
              <w:right w:val="nil"/>
            </w:tcBorders>
          </w:tcPr>
          <w:p w14:paraId="48EECBE8" w14:textId="77777777" w:rsidR="00BB4F83" w:rsidRPr="00D555AB" w:rsidRDefault="00BB4F83" w:rsidP="00B718D7"/>
        </w:tc>
      </w:tr>
      <w:tr w:rsidR="00BB4F83" w:rsidRPr="00D555AB" w14:paraId="6B6FEDC2" w14:textId="77777777" w:rsidTr="00B718D7">
        <w:trPr>
          <w:trHeight w:val="240"/>
          <w:jc w:val="center"/>
        </w:trPr>
        <w:tc>
          <w:tcPr>
            <w:tcW w:w="4876" w:type="dxa"/>
            <w:tcBorders>
              <w:top w:val="nil"/>
              <w:left w:val="nil"/>
              <w:bottom w:val="nil"/>
              <w:right w:val="nil"/>
            </w:tcBorders>
          </w:tcPr>
          <w:p w14:paraId="136D261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D5A4758" w14:textId="77777777" w:rsidR="00BB4F83" w:rsidRPr="00D555AB" w:rsidRDefault="00BB4F83" w:rsidP="00B718D7">
            <w:pPr>
              <w:pStyle w:val="AmColumnHeading"/>
            </w:pPr>
            <w:r w:rsidRPr="00D555AB">
              <w:t>Grozījums</w:t>
            </w:r>
          </w:p>
        </w:tc>
      </w:tr>
      <w:tr w:rsidR="00BB4F83" w:rsidRPr="00D555AB" w14:paraId="32824F09" w14:textId="77777777" w:rsidTr="00B718D7">
        <w:trPr>
          <w:jc w:val="center"/>
        </w:trPr>
        <w:tc>
          <w:tcPr>
            <w:tcW w:w="4876" w:type="dxa"/>
            <w:tcBorders>
              <w:top w:val="nil"/>
              <w:left w:val="nil"/>
              <w:bottom w:val="nil"/>
              <w:right w:val="nil"/>
            </w:tcBorders>
          </w:tcPr>
          <w:p w14:paraId="40010FCE" w14:textId="77777777" w:rsidR="00BB4F83" w:rsidRPr="00D555AB" w:rsidRDefault="00BB4F83" w:rsidP="00B718D7">
            <w:pPr>
              <w:pStyle w:val="Normal6a"/>
            </w:pPr>
            <w:r w:rsidRPr="00D555AB">
              <w:t>2.</w:t>
            </w:r>
            <w:r w:rsidRPr="00D555AB">
              <w:tab/>
              <w:t xml:space="preserve">uzskata, ka prioritāte ir aktivizēt un pielāgot Āfrikas </w:t>
            </w:r>
            <w:r w:rsidRPr="00D555AB">
              <w:rPr>
                <w:b/>
                <w:i/>
              </w:rPr>
              <w:t>privāto sektoru</w:t>
            </w:r>
            <w:r w:rsidRPr="00D555AB">
              <w:t>, stimulēt tirdzniecības formalizēšanu un novērst infrastruktūras trūkumus, lai kontinents varētu pilnībā izmantot savu ekonomisko potenciālu;</w:t>
            </w:r>
          </w:p>
        </w:tc>
        <w:tc>
          <w:tcPr>
            <w:tcW w:w="4876" w:type="dxa"/>
            <w:tcBorders>
              <w:top w:val="nil"/>
              <w:left w:val="nil"/>
              <w:bottom w:val="nil"/>
              <w:right w:val="nil"/>
            </w:tcBorders>
          </w:tcPr>
          <w:p w14:paraId="03C83412" w14:textId="77777777" w:rsidR="00BB4F83" w:rsidRPr="00D555AB" w:rsidRDefault="00BB4F83" w:rsidP="00B718D7">
            <w:pPr>
              <w:pStyle w:val="Normal6a"/>
            </w:pPr>
            <w:r w:rsidRPr="00D555AB">
              <w:t>2.</w:t>
            </w:r>
            <w:r w:rsidRPr="00D555AB">
              <w:tab/>
              <w:t xml:space="preserve">uzskata, ka prioritāte ir aktivizēt un pielāgot Āfrikas </w:t>
            </w:r>
            <w:r w:rsidRPr="00D555AB">
              <w:rPr>
                <w:b/>
                <w:i/>
              </w:rPr>
              <w:t>institucionālās spējas un privātā sektora iniciatīvas</w:t>
            </w:r>
            <w:r w:rsidRPr="00D555AB">
              <w:t>, stimulēt tirdzniecības formalizēšanu un novērst infrastruktūras trūkumus, lai kontinents varētu pilnībā izmantot savu ekonomisko potenciālu;</w:t>
            </w:r>
          </w:p>
        </w:tc>
      </w:tr>
    </w:tbl>
    <w:p w14:paraId="4C1EE47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82F54B0" w14:textId="77777777" w:rsidR="00BB4F83" w:rsidRPr="00D555AB" w:rsidRDefault="00BB4F83" w:rsidP="00BB4F83">
      <w:r w:rsidRPr="00D555AB">
        <w:rPr>
          <w:rStyle w:val="HideTWBExt"/>
        </w:rPr>
        <w:t>&lt;/Amend&gt;</w:t>
      </w:r>
    </w:p>
    <w:p w14:paraId="1A110CE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B27A7F9"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5B63B094" w14:textId="77777777" w:rsidR="00BB4F83" w:rsidRPr="00D555AB" w:rsidRDefault="00BB4F83" w:rsidP="00BB4F83">
      <w:pPr>
        <w:pStyle w:val="NormalBold"/>
      </w:pPr>
      <w:r w:rsidRPr="00D555AB">
        <w:rPr>
          <w:rStyle w:val="HideTWBExt"/>
          <w:b w:val="0"/>
        </w:rPr>
        <w:t>&lt;/RepeatBlock-By&gt;</w:t>
      </w:r>
    </w:p>
    <w:p w14:paraId="1A7A15A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89D731F" w14:textId="77777777" w:rsidR="00BB4F83" w:rsidRPr="00D555AB" w:rsidRDefault="00BB4F83" w:rsidP="00BB4F83">
      <w:pPr>
        <w:pStyle w:val="NormalBold"/>
      </w:pPr>
      <w:r w:rsidRPr="00D555AB">
        <w:rPr>
          <w:rStyle w:val="HideTWBExt"/>
          <w:b w:val="0"/>
        </w:rPr>
        <w:t>&lt;Article&gt;</w:t>
      </w:r>
      <w:r w:rsidRPr="00D555AB">
        <w:t>2.a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74ACAF0" w14:textId="77777777" w:rsidTr="00B718D7">
        <w:trPr>
          <w:trHeight w:hRule="exact" w:val="240"/>
          <w:jc w:val="center"/>
        </w:trPr>
        <w:tc>
          <w:tcPr>
            <w:tcW w:w="9752" w:type="dxa"/>
            <w:gridSpan w:val="2"/>
            <w:tcBorders>
              <w:top w:val="nil"/>
              <w:left w:val="nil"/>
              <w:bottom w:val="nil"/>
              <w:right w:val="nil"/>
            </w:tcBorders>
          </w:tcPr>
          <w:p w14:paraId="2B5642BB" w14:textId="77777777" w:rsidR="00BB4F83" w:rsidRPr="00D555AB" w:rsidRDefault="00BB4F83" w:rsidP="00B718D7"/>
        </w:tc>
      </w:tr>
      <w:tr w:rsidR="00BB4F83" w:rsidRPr="00D555AB" w14:paraId="4DF22465" w14:textId="77777777" w:rsidTr="00B718D7">
        <w:trPr>
          <w:trHeight w:val="240"/>
          <w:jc w:val="center"/>
        </w:trPr>
        <w:tc>
          <w:tcPr>
            <w:tcW w:w="4876" w:type="dxa"/>
            <w:tcBorders>
              <w:top w:val="nil"/>
              <w:left w:val="nil"/>
              <w:bottom w:val="nil"/>
              <w:right w:val="nil"/>
            </w:tcBorders>
          </w:tcPr>
          <w:p w14:paraId="7B582C3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0A4D0FD" w14:textId="77777777" w:rsidR="00BB4F83" w:rsidRPr="00D555AB" w:rsidRDefault="00BB4F83" w:rsidP="00B718D7">
            <w:pPr>
              <w:pStyle w:val="AmColumnHeading"/>
            </w:pPr>
            <w:r w:rsidRPr="00D555AB">
              <w:t>Grozījums</w:t>
            </w:r>
          </w:p>
        </w:tc>
      </w:tr>
      <w:tr w:rsidR="00BB4F83" w:rsidRPr="00D555AB" w14:paraId="11E8AA6B" w14:textId="77777777" w:rsidTr="00B718D7">
        <w:trPr>
          <w:jc w:val="center"/>
        </w:trPr>
        <w:tc>
          <w:tcPr>
            <w:tcW w:w="4876" w:type="dxa"/>
            <w:tcBorders>
              <w:top w:val="nil"/>
              <w:left w:val="nil"/>
              <w:bottom w:val="nil"/>
              <w:right w:val="nil"/>
            </w:tcBorders>
          </w:tcPr>
          <w:p w14:paraId="5D6B1028" w14:textId="77777777" w:rsidR="00BB4F83" w:rsidRPr="00D555AB" w:rsidRDefault="00BB4F83" w:rsidP="00B718D7">
            <w:pPr>
              <w:pStyle w:val="Normal6a"/>
            </w:pPr>
          </w:p>
        </w:tc>
        <w:tc>
          <w:tcPr>
            <w:tcW w:w="4876" w:type="dxa"/>
            <w:tcBorders>
              <w:top w:val="nil"/>
              <w:left w:val="nil"/>
              <w:bottom w:val="nil"/>
              <w:right w:val="nil"/>
            </w:tcBorders>
          </w:tcPr>
          <w:p w14:paraId="6F57AF30" w14:textId="77777777" w:rsidR="00BB4F83" w:rsidRPr="00D555AB" w:rsidRDefault="00BB4F83" w:rsidP="00B718D7">
            <w:pPr>
              <w:pStyle w:val="Normal6a"/>
            </w:pPr>
            <w:r w:rsidRPr="00D555AB">
              <w:rPr>
                <w:b/>
                <w:i/>
              </w:rPr>
              <w:t>2.a</w:t>
            </w:r>
            <w:r w:rsidRPr="00D555AB">
              <w:tab/>
            </w:r>
            <w:r w:rsidRPr="00D555AB">
              <w:rPr>
                <w:b/>
                <w:i/>
              </w:rPr>
              <w:t xml:space="preserve">aicina ĀS un ES kopīgā uzraudzībā izveidot ES un Āfrikas industrializācijas </w:t>
            </w:r>
            <w:proofErr w:type="spellStart"/>
            <w:r w:rsidRPr="00D555AB">
              <w:rPr>
                <w:b/>
                <w:i/>
              </w:rPr>
              <w:t>paktu</w:t>
            </w:r>
            <w:proofErr w:type="spellEnd"/>
            <w:r w:rsidRPr="00D555AB">
              <w:rPr>
                <w:b/>
                <w:i/>
              </w:rPr>
              <w:t>, sadarbojoties ar reģionālās attīstības bankām, lai mobilizētu publisko un privāto kapitālu, kas palīdzētu padarīt Āfriku par pārveides, ražošanas un inovācijas centru;</w:t>
            </w:r>
          </w:p>
        </w:tc>
      </w:tr>
    </w:tbl>
    <w:p w14:paraId="25DE869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4DE1FC7" w14:textId="77777777" w:rsidR="00BB4F83" w:rsidRPr="00D555AB" w:rsidRDefault="00BB4F83" w:rsidP="00BB4F83">
      <w:r w:rsidRPr="00D555AB">
        <w:rPr>
          <w:rStyle w:val="HideTWBExt"/>
        </w:rPr>
        <w:t>&lt;/Amend&gt;</w:t>
      </w:r>
    </w:p>
    <w:p w14:paraId="45743B9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71DFB5A"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74405EB8" w14:textId="77777777" w:rsidR="00BB4F83" w:rsidRPr="00D555AB" w:rsidRDefault="00BB4F83" w:rsidP="00BB4F83">
      <w:pPr>
        <w:pStyle w:val="NormalBold"/>
      </w:pPr>
      <w:r w:rsidRPr="00D555AB">
        <w:rPr>
          <w:rStyle w:val="HideTWBExt"/>
          <w:b w:val="0"/>
        </w:rPr>
        <w:t>&lt;/RepeatBlock-By&gt;</w:t>
      </w:r>
    </w:p>
    <w:p w14:paraId="647EAD6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AD04713" w14:textId="77777777" w:rsidR="00BB4F83" w:rsidRPr="00D555AB" w:rsidRDefault="00BB4F83" w:rsidP="00BB4F83">
      <w:pPr>
        <w:pStyle w:val="NormalBold"/>
      </w:pPr>
      <w:r w:rsidRPr="00D555AB">
        <w:rPr>
          <w:rStyle w:val="HideTWBExt"/>
          <w:b w:val="0"/>
        </w:rPr>
        <w:t>&lt;Article&gt;</w:t>
      </w:r>
      <w:r w:rsidRPr="00D555AB">
        <w:t>2.a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2E7A98E" w14:textId="77777777" w:rsidTr="00B718D7">
        <w:trPr>
          <w:trHeight w:hRule="exact" w:val="240"/>
          <w:jc w:val="center"/>
        </w:trPr>
        <w:tc>
          <w:tcPr>
            <w:tcW w:w="9752" w:type="dxa"/>
            <w:gridSpan w:val="2"/>
            <w:tcBorders>
              <w:top w:val="nil"/>
              <w:left w:val="nil"/>
              <w:bottom w:val="nil"/>
              <w:right w:val="nil"/>
            </w:tcBorders>
          </w:tcPr>
          <w:p w14:paraId="5343963E" w14:textId="77777777" w:rsidR="00BB4F83" w:rsidRPr="00D555AB" w:rsidRDefault="00BB4F83" w:rsidP="00B718D7"/>
        </w:tc>
      </w:tr>
      <w:tr w:rsidR="00BB4F83" w:rsidRPr="00D555AB" w14:paraId="26D122F5" w14:textId="77777777" w:rsidTr="00B718D7">
        <w:trPr>
          <w:trHeight w:val="240"/>
          <w:jc w:val="center"/>
        </w:trPr>
        <w:tc>
          <w:tcPr>
            <w:tcW w:w="4876" w:type="dxa"/>
            <w:tcBorders>
              <w:top w:val="nil"/>
              <w:left w:val="nil"/>
              <w:bottom w:val="nil"/>
              <w:right w:val="nil"/>
            </w:tcBorders>
          </w:tcPr>
          <w:p w14:paraId="6C608F0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F5C6665" w14:textId="77777777" w:rsidR="00BB4F83" w:rsidRPr="00D555AB" w:rsidRDefault="00BB4F83" w:rsidP="00B718D7">
            <w:pPr>
              <w:pStyle w:val="AmColumnHeading"/>
            </w:pPr>
            <w:r w:rsidRPr="00D555AB">
              <w:t>Grozījums</w:t>
            </w:r>
          </w:p>
        </w:tc>
      </w:tr>
      <w:tr w:rsidR="00BB4F83" w:rsidRPr="00D555AB" w14:paraId="29C2D25C" w14:textId="77777777" w:rsidTr="00B718D7">
        <w:trPr>
          <w:jc w:val="center"/>
        </w:trPr>
        <w:tc>
          <w:tcPr>
            <w:tcW w:w="4876" w:type="dxa"/>
            <w:tcBorders>
              <w:top w:val="nil"/>
              <w:left w:val="nil"/>
              <w:bottom w:val="nil"/>
              <w:right w:val="nil"/>
            </w:tcBorders>
          </w:tcPr>
          <w:p w14:paraId="4036EAEB" w14:textId="77777777" w:rsidR="00BB4F83" w:rsidRPr="00D555AB" w:rsidRDefault="00BB4F83" w:rsidP="00B718D7">
            <w:pPr>
              <w:pStyle w:val="Normal6a"/>
            </w:pPr>
          </w:p>
        </w:tc>
        <w:tc>
          <w:tcPr>
            <w:tcW w:w="4876" w:type="dxa"/>
            <w:tcBorders>
              <w:top w:val="nil"/>
              <w:left w:val="nil"/>
              <w:bottom w:val="nil"/>
              <w:right w:val="nil"/>
            </w:tcBorders>
          </w:tcPr>
          <w:p w14:paraId="15DF1204" w14:textId="77777777" w:rsidR="00BB4F83" w:rsidRPr="00D555AB" w:rsidRDefault="00BB4F83" w:rsidP="00B718D7">
            <w:pPr>
              <w:pStyle w:val="Normal6a"/>
            </w:pPr>
            <w:r w:rsidRPr="00D555AB">
              <w:rPr>
                <w:b/>
                <w:i/>
              </w:rPr>
              <w:t>2.a</w:t>
            </w:r>
            <w:r w:rsidRPr="00D555AB">
              <w:tab/>
            </w:r>
            <w:r w:rsidRPr="00D555AB">
              <w:rPr>
                <w:b/>
                <w:i/>
              </w:rPr>
              <w:t>uzskata, ka viena no prioritātēm ir atbalstīt publiskā sektora attīstību Āfrikas valstīs, tostarp kvalitatīvu publisko pakalpojumu sniegšanu, kas uzlabo sociālo kohēziju un stimulēs ekonomikas izaugsmi un klimatu ilgtspējīgiem ieguldījumiem;</w:t>
            </w:r>
          </w:p>
        </w:tc>
      </w:tr>
    </w:tbl>
    <w:p w14:paraId="320CE20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347C869" w14:textId="77777777" w:rsidR="00BB4F83" w:rsidRPr="00D555AB" w:rsidRDefault="00BB4F83" w:rsidP="00BB4F83">
      <w:r w:rsidRPr="00D555AB">
        <w:rPr>
          <w:rStyle w:val="HideTWBExt"/>
        </w:rPr>
        <w:t>&lt;/Amend&gt;</w:t>
      </w:r>
    </w:p>
    <w:p w14:paraId="0730DEC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8DEB72D"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13263F79" w14:textId="77777777" w:rsidR="00BB4F83" w:rsidRPr="00D555AB" w:rsidRDefault="00BB4F83" w:rsidP="00BB4F83">
      <w:pPr>
        <w:pStyle w:val="NormalBold"/>
      </w:pPr>
      <w:r w:rsidRPr="00D555AB">
        <w:rPr>
          <w:rStyle w:val="HideTWBExt"/>
          <w:b w:val="0"/>
        </w:rPr>
        <w:t>&lt;/RepeatBlock-By&gt;</w:t>
      </w:r>
    </w:p>
    <w:p w14:paraId="3D5DBDD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04842AF" w14:textId="77777777" w:rsidR="00BB4F83" w:rsidRPr="00D555AB" w:rsidRDefault="00BB4F83" w:rsidP="00BB4F83">
      <w:pPr>
        <w:pStyle w:val="NormalBold"/>
      </w:pPr>
      <w:r w:rsidRPr="00D555AB">
        <w:rPr>
          <w:rStyle w:val="HideTWBExt"/>
          <w:b w:val="0"/>
        </w:rPr>
        <w:t>&lt;Article&gt;</w:t>
      </w:r>
      <w:r w:rsidRPr="00D555AB">
        <w:t>2.a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60C1C5E" w14:textId="77777777" w:rsidTr="00B718D7">
        <w:trPr>
          <w:trHeight w:hRule="exact" w:val="240"/>
          <w:jc w:val="center"/>
        </w:trPr>
        <w:tc>
          <w:tcPr>
            <w:tcW w:w="9752" w:type="dxa"/>
            <w:gridSpan w:val="2"/>
            <w:tcBorders>
              <w:top w:val="nil"/>
              <w:left w:val="nil"/>
              <w:bottom w:val="nil"/>
              <w:right w:val="nil"/>
            </w:tcBorders>
          </w:tcPr>
          <w:p w14:paraId="7F331726" w14:textId="77777777" w:rsidR="00BB4F83" w:rsidRPr="00D555AB" w:rsidRDefault="00BB4F83" w:rsidP="00B718D7"/>
        </w:tc>
      </w:tr>
      <w:tr w:rsidR="00BB4F83" w:rsidRPr="00D555AB" w14:paraId="3355465B" w14:textId="77777777" w:rsidTr="00B718D7">
        <w:trPr>
          <w:trHeight w:val="240"/>
          <w:jc w:val="center"/>
        </w:trPr>
        <w:tc>
          <w:tcPr>
            <w:tcW w:w="4876" w:type="dxa"/>
            <w:tcBorders>
              <w:top w:val="nil"/>
              <w:left w:val="nil"/>
              <w:bottom w:val="nil"/>
              <w:right w:val="nil"/>
            </w:tcBorders>
          </w:tcPr>
          <w:p w14:paraId="79A91CE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7C60907" w14:textId="77777777" w:rsidR="00BB4F83" w:rsidRPr="00D555AB" w:rsidRDefault="00BB4F83" w:rsidP="00B718D7">
            <w:pPr>
              <w:pStyle w:val="AmColumnHeading"/>
            </w:pPr>
            <w:r w:rsidRPr="00D555AB">
              <w:t>Grozījums</w:t>
            </w:r>
          </w:p>
        </w:tc>
      </w:tr>
      <w:tr w:rsidR="00BB4F83" w:rsidRPr="00D555AB" w14:paraId="5DD26D82" w14:textId="77777777" w:rsidTr="00B718D7">
        <w:trPr>
          <w:jc w:val="center"/>
        </w:trPr>
        <w:tc>
          <w:tcPr>
            <w:tcW w:w="4876" w:type="dxa"/>
            <w:tcBorders>
              <w:top w:val="nil"/>
              <w:left w:val="nil"/>
              <w:bottom w:val="nil"/>
              <w:right w:val="nil"/>
            </w:tcBorders>
          </w:tcPr>
          <w:p w14:paraId="6978F1B7" w14:textId="77777777" w:rsidR="00BB4F83" w:rsidRPr="00D555AB" w:rsidRDefault="00BB4F83" w:rsidP="00B718D7">
            <w:pPr>
              <w:pStyle w:val="Normal6a"/>
            </w:pPr>
          </w:p>
        </w:tc>
        <w:tc>
          <w:tcPr>
            <w:tcW w:w="4876" w:type="dxa"/>
            <w:tcBorders>
              <w:top w:val="nil"/>
              <w:left w:val="nil"/>
              <w:bottom w:val="nil"/>
              <w:right w:val="nil"/>
            </w:tcBorders>
          </w:tcPr>
          <w:p w14:paraId="5FDDDF75" w14:textId="77777777" w:rsidR="00BB4F83" w:rsidRPr="00D555AB" w:rsidRDefault="00BB4F83" w:rsidP="00B718D7">
            <w:pPr>
              <w:pStyle w:val="Normal6a"/>
            </w:pPr>
            <w:r w:rsidRPr="00D555AB">
              <w:rPr>
                <w:b/>
                <w:i/>
              </w:rPr>
              <w:t>2.a</w:t>
            </w:r>
            <w:r w:rsidRPr="00D555AB">
              <w:tab/>
            </w:r>
            <w:r w:rsidRPr="00D555AB">
              <w:rPr>
                <w:b/>
                <w:i/>
              </w:rPr>
              <w:t>aicina Āfrikas valdības novērst nepilnības korupcijas apkarošanas sistēmās un institucionālajā regulējumā;</w:t>
            </w:r>
          </w:p>
        </w:tc>
      </w:tr>
    </w:tbl>
    <w:p w14:paraId="6CC0048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D7B2D0D" w14:textId="77777777" w:rsidR="00BB4F83" w:rsidRPr="00D555AB" w:rsidRDefault="00BB4F83" w:rsidP="00BB4F83">
      <w:r w:rsidRPr="00D555AB">
        <w:rPr>
          <w:rStyle w:val="HideTWBExt"/>
        </w:rPr>
        <w:t>&lt;/Amend&gt;</w:t>
      </w:r>
    </w:p>
    <w:p w14:paraId="583D740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69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89A3FB0"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rPr>
          <w:rStyle w:val="HideTWBExt"/>
          <w:b w:val="0"/>
        </w:rPr>
        <w:t>&lt;/Members&gt;</w:t>
      </w:r>
    </w:p>
    <w:p w14:paraId="608A0D6A" w14:textId="77777777" w:rsidR="00BB4F83" w:rsidRPr="00D555AB" w:rsidRDefault="00BB4F83" w:rsidP="00BB4F83">
      <w:pPr>
        <w:pStyle w:val="NormalBold"/>
      </w:pPr>
      <w:r w:rsidRPr="00D555AB">
        <w:rPr>
          <w:rStyle w:val="HideTWBExt"/>
          <w:b w:val="0"/>
        </w:rPr>
        <w:t>&lt;/RepeatBlock-By&gt;</w:t>
      </w:r>
    </w:p>
    <w:p w14:paraId="2B318A7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69A4489" w14:textId="77777777" w:rsidR="00BB4F83" w:rsidRPr="00D555AB" w:rsidRDefault="00BB4F83" w:rsidP="00BB4F83">
      <w:pPr>
        <w:pStyle w:val="NormalBold"/>
      </w:pPr>
      <w:r w:rsidRPr="00D555AB">
        <w:rPr>
          <w:rStyle w:val="HideTWBExt"/>
          <w:b w:val="0"/>
        </w:rPr>
        <w:t>&lt;Article&gt;</w:t>
      </w:r>
      <w:r w:rsidRPr="00D555AB">
        <w:t>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83D6784" w14:textId="77777777" w:rsidTr="00B718D7">
        <w:trPr>
          <w:trHeight w:hRule="exact" w:val="240"/>
          <w:jc w:val="center"/>
        </w:trPr>
        <w:tc>
          <w:tcPr>
            <w:tcW w:w="9752" w:type="dxa"/>
            <w:gridSpan w:val="2"/>
            <w:tcBorders>
              <w:top w:val="nil"/>
              <w:left w:val="nil"/>
              <w:bottom w:val="nil"/>
              <w:right w:val="nil"/>
            </w:tcBorders>
          </w:tcPr>
          <w:p w14:paraId="074409EC" w14:textId="77777777" w:rsidR="00BB4F83" w:rsidRPr="00D555AB" w:rsidRDefault="00BB4F83" w:rsidP="00B718D7"/>
        </w:tc>
      </w:tr>
      <w:tr w:rsidR="00BB4F83" w:rsidRPr="00D555AB" w14:paraId="0B18797F" w14:textId="77777777" w:rsidTr="00B718D7">
        <w:trPr>
          <w:trHeight w:val="240"/>
          <w:jc w:val="center"/>
        </w:trPr>
        <w:tc>
          <w:tcPr>
            <w:tcW w:w="4876" w:type="dxa"/>
            <w:tcBorders>
              <w:top w:val="nil"/>
              <w:left w:val="nil"/>
              <w:bottom w:val="nil"/>
              <w:right w:val="nil"/>
            </w:tcBorders>
          </w:tcPr>
          <w:p w14:paraId="46B9296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876A804" w14:textId="77777777" w:rsidR="00BB4F83" w:rsidRPr="00D555AB" w:rsidRDefault="00BB4F83" w:rsidP="00B718D7">
            <w:pPr>
              <w:pStyle w:val="AmColumnHeading"/>
            </w:pPr>
            <w:r w:rsidRPr="00D555AB">
              <w:t>Grozījums</w:t>
            </w:r>
          </w:p>
        </w:tc>
      </w:tr>
      <w:tr w:rsidR="00BB4F83" w:rsidRPr="00D555AB" w14:paraId="01A3B734" w14:textId="77777777" w:rsidTr="00B718D7">
        <w:trPr>
          <w:jc w:val="center"/>
        </w:trPr>
        <w:tc>
          <w:tcPr>
            <w:tcW w:w="4876" w:type="dxa"/>
            <w:tcBorders>
              <w:top w:val="nil"/>
              <w:left w:val="nil"/>
              <w:bottom w:val="nil"/>
              <w:right w:val="nil"/>
            </w:tcBorders>
          </w:tcPr>
          <w:p w14:paraId="44F9C106" w14:textId="77777777" w:rsidR="00BB4F83" w:rsidRPr="00D555AB" w:rsidRDefault="00BB4F83" w:rsidP="00B718D7">
            <w:pPr>
              <w:pStyle w:val="Normal6a"/>
            </w:pPr>
            <w:r w:rsidRPr="00D555AB">
              <w:t>3.</w:t>
            </w:r>
            <w:r w:rsidRPr="00D555AB">
              <w:tab/>
              <w:t>atkārtoti norāda, ka politiskā stabilitāte, laba pārvaldība un tiesiskuma ievērošana ir priekšnosacījumi veiksmīgu uzņēmējdarbības attiecību izveidei, tostarp attiecībā uz tirdzniecību un ieguldījumiem; atzinīgi vērtē to, ka vairākas valstis, piemēram, Botsvāna, Kaboverde, Maurīcija un Dienvidāfrika, ir stiprinājušas noturību Āfrikā, izmantojot spēcīgāku regulatīvo vidi, uzlabotu savienojamību, ekonomikas dažādošanu un politisko stabilitāti;</w:t>
            </w:r>
          </w:p>
        </w:tc>
        <w:tc>
          <w:tcPr>
            <w:tcW w:w="4876" w:type="dxa"/>
            <w:tcBorders>
              <w:top w:val="nil"/>
              <w:left w:val="nil"/>
              <w:bottom w:val="nil"/>
              <w:right w:val="nil"/>
            </w:tcBorders>
          </w:tcPr>
          <w:p w14:paraId="3C6ECC63" w14:textId="77777777" w:rsidR="00BB4F83" w:rsidRPr="00D555AB" w:rsidRDefault="00BB4F83" w:rsidP="00B718D7">
            <w:pPr>
              <w:pStyle w:val="Normal6a"/>
            </w:pPr>
            <w:r w:rsidRPr="00D555AB">
              <w:t>3.</w:t>
            </w:r>
            <w:r w:rsidRPr="00D555AB">
              <w:tab/>
              <w:t>atkārtoti norāda, ka politiskā stabilitāte, laba pārvaldība un tiesiskuma ievērošana ir priekšnosacījumi veiksmīgu uzņēmējdarbības attiecību izveidei, tostarp attiecībā uz tirdzniecību un ieguldījumiem;</w:t>
            </w:r>
            <w:r w:rsidRPr="00D555AB">
              <w:rPr>
                <w:b/>
                <w:i/>
              </w:rPr>
              <w:t xml:space="preserve"> uzsver, ka pieeja, kurā politiskie un ekonomiskie jautājumi ir vienlīdz svarīgi, ļauj ES uzturēt politisku dialogu ar Āfrikas iestādēm, vienlaikus nodrošinot apņemšanos ievērot demokrātijas vērtības;</w:t>
            </w:r>
            <w:r w:rsidRPr="00D555AB">
              <w:t xml:space="preserve"> atzinīgi vērtē to, ka vairākas valstis, piemēram, Botsvāna, Kaboverde, Maurīcija un Dienvidāfrika, ir stiprinājušas noturību Āfrikā, izmantojot spēcīgāku regulatīvo vidi, uzlabotu savienojamību, ekonomikas dažādošanu un politisko stabilitāti;</w:t>
            </w:r>
          </w:p>
        </w:tc>
      </w:tr>
    </w:tbl>
    <w:p w14:paraId="00B7F31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BF4E7B0" w14:textId="77777777" w:rsidR="00BB4F83" w:rsidRPr="00D555AB" w:rsidRDefault="00BB4F83" w:rsidP="00BB4F83">
      <w:r w:rsidRPr="00D555AB">
        <w:rPr>
          <w:rStyle w:val="HideTWBExt"/>
        </w:rPr>
        <w:t>&lt;/Amend&gt;</w:t>
      </w:r>
    </w:p>
    <w:p w14:paraId="0A5D2B9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35E5723"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4541A94A" w14:textId="77777777" w:rsidR="00BB4F83" w:rsidRPr="00D555AB" w:rsidRDefault="00BB4F83" w:rsidP="00BB4F83">
      <w:pPr>
        <w:pStyle w:val="NormalBold"/>
      </w:pPr>
      <w:r w:rsidRPr="00D555AB">
        <w:rPr>
          <w:rStyle w:val="HideTWBExt"/>
          <w:b w:val="0"/>
        </w:rPr>
        <w:t>&lt;/RepeatBlock-By&gt;</w:t>
      </w:r>
    </w:p>
    <w:p w14:paraId="030851F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13DB258" w14:textId="77777777" w:rsidR="00BB4F83" w:rsidRPr="00D555AB" w:rsidRDefault="00BB4F83" w:rsidP="00BB4F83">
      <w:pPr>
        <w:pStyle w:val="NormalBold"/>
      </w:pPr>
      <w:r w:rsidRPr="00D555AB">
        <w:rPr>
          <w:rStyle w:val="HideTWBExt"/>
          <w:b w:val="0"/>
        </w:rPr>
        <w:t>&lt;Article&gt;</w:t>
      </w:r>
      <w:r w:rsidRPr="00D555AB">
        <w:t>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6E2DD15" w14:textId="77777777" w:rsidTr="00B718D7">
        <w:trPr>
          <w:trHeight w:hRule="exact" w:val="240"/>
          <w:jc w:val="center"/>
        </w:trPr>
        <w:tc>
          <w:tcPr>
            <w:tcW w:w="9752" w:type="dxa"/>
            <w:gridSpan w:val="2"/>
            <w:tcBorders>
              <w:top w:val="nil"/>
              <w:left w:val="nil"/>
              <w:bottom w:val="nil"/>
              <w:right w:val="nil"/>
            </w:tcBorders>
          </w:tcPr>
          <w:p w14:paraId="66EFC198" w14:textId="77777777" w:rsidR="00BB4F83" w:rsidRPr="00D555AB" w:rsidRDefault="00BB4F83" w:rsidP="00B718D7"/>
        </w:tc>
      </w:tr>
      <w:tr w:rsidR="00BB4F83" w:rsidRPr="00D555AB" w14:paraId="1CDD5DD7" w14:textId="77777777" w:rsidTr="00B718D7">
        <w:trPr>
          <w:trHeight w:val="240"/>
          <w:jc w:val="center"/>
        </w:trPr>
        <w:tc>
          <w:tcPr>
            <w:tcW w:w="4876" w:type="dxa"/>
            <w:tcBorders>
              <w:top w:val="nil"/>
              <w:left w:val="nil"/>
              <w:bottom w:val="nil"/>
              <w:right w:val="nil"/>
            </w:tcBorders>
          </w:tcPr>
          <w:p w14:paraId="1848219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23D1863" w14:textId="77777777" w:rsidR="00BB4F83" w:rsidRPr="00D555AB" w:rsidRDefault="00BB4F83" w:rsidP="00B718D7">
            <w:pPr>
              <w:pStyle w:val="AmColumnHeading"/>
            </w:pPr>
            <w:r w:rsidRPr="00D555AB">
              <w:t>Grozījums</w:t>
            </w:r>
          </w:p>
        </w:tc>
      </w:tr>
      <w:tr w:rsidR="00BB4F83" w:rsidRPr="00D555AB" w14:paraId="5FBD87A7" w14:textId="77777777" w:rsidTr="00B718D7">
        <w:trPr>
          <w:jc w:val="center"/>
        </w:trPr>
        <w:tc>
          <w:tcPr>
            <w:tcW w:w="4876" w:type="dxa"/>
            <w:tcBorders>
              <w:top w:val="nil"/>
              <w:left w:val="nil"/>
              <w:bottom w:val="nil"/>
              <w:right w:val="nil"/>
            </w:tcBorders>
          </w:tcPr>
          <w:p w14:paraId="7365CCB5" w14:textId="77777777" w:rsidR="00BB4F83" w:rsidRPr="00D555AB" w:rsidRDefault="00BB4F83" w:rsidP="00B718D7">
            <w:pPr>
              <w:pStyle w:val="Normal6a"/>
            </w:pPr>
            <w:r w:rsidRPr="00D555AB">
              <w:t>3.</w:t>
            </w:r>
            <w:r w:rsidRPr="00D555AB">
              <w:tab/>
              <w:t xml:space="preserve">atkārtoti norāda, ka politiskā stabilitāte, laba pārvaldība un tiesiskuma ievērošana ir priekšnosacījumi </w:t>
            </w:r>
            <w:r w:rsidRPr="00D555AB">
              <w:rPr>
                <w:b/>
                <w:i/>
              </w:rPr>
              <w:t>veiksmīgu</w:t>
            </w:r>
            <w:r w:rsidRPr="00D555AB">
              <w:t xml:space="preserve"> uzņēmējdarbības </w:t>
            </w:r>
            <w:r w:rsidRPr="00D555AB">
              <w:rPr>
                <w:b/>
                <w:i/>
              </w:rPr>
              <w:t>attiecību</w:t>
            </w:r>
            <w:r w:rsidRPr="00D555AB">
              <w:t xml:space="preserve"> izveidei, tostarp attiecībā uz tirdzniecību un ieguldījumiem; atzinīgi vērtē to, ka vairākas valstis</w:t>
            </w:r>
            <w:r w:rsidRPr="00D555AB">
              <w:rPr>
                <w:b/>
                <w:i/>
              </w:rPr>
              <w:t>, piemēram, Botsvāna, Kaboverde, Maurīcija un Dienvidāfrika,</w:t>
            </w:r>
            <w:r w:rsidRPr="00D555AB">
              <w:t xml:space="preserve"> ir stiprinājušas noturību Āfrikā, izmantojot spēcīgāku regulatīvo vidi, uzlabotu savienojamību, ekonomikas dažādošanu un politisko stabilitāti;</w:t>
            </w:r>
          </w:p>
        </w:tc>
        <w:tc>
          <w:tcPr>
            <w:tcW w:w="4876" w:type="dxa"/>
            <w:tcBorders>
              <w:top w:val="nil"/>
              <w:left w:val="nil"/>
              <w:bottom w:val="nil"/>
              <w:right w:val="nil"/>
            </w:tcBorders>
          </w:tcPr>
          <w:p w14:paraId="236B2029" w14:textId="77777777" w:rsidR="00BB4F83" w:rsidRPr="00D555AB" w:rsidRDefault="00BB4F83" w:rsidP="00B718D7">
            <w:pPr>
              <w:pStyle w:val="Normal6a"/>
            </w:pPr>
            <w:r w:rsidRPr="00D555AB">
              <w:t>3.</w:t>
            </w:r>
            <w:r w:rsidRPr="00D555AB">
              <w:tab/>
              <w:t xml:space="preserve">atkārtoti norāda, ka politiskā stabilitāte, laba pārvaldība un tiesiskuma ievērošana ir priekšnosacījumi </w:t>
            </w:r>
            <w:r w:rsidRPr="00D555AB">
              <w:rPr>
                <w:b/>
                <w:i/>
              </w:rPr>
              <w:t>veicinošas</w:t>
            </w:r>
            <w:r w:rsidRPr="00D555AB">
              <w:t xml:space="preserve"> uzņēmējdarbības </w:t>
            </w:r>
            <w:r w:rsidRPr="00D555AB">
              <w:rPr>
                <w:b/>
                <w:i/>
              </w:rPr>
              <w:t>vides</w:t>
            </w:r>
            <w:r w:rsidRPr="00D555AB">
              <w:t xml:space="preserve"> izveidei, tostarp attiecībā uz tirdzniecību un ieguldījumiem; atzinīgi vērtē to, ka vairākas valstis ir stiprinājušas noturību Āfrikā, izmantojot spēcīgāku regulatīvo vidi, uzlabotu savienojamību, ekonomikas dažādošanu un politisko stabilitāti;</w:t>
            </w:r>
          </w:p>
        </w:tc>
      </w:tr>
    </w:tbl>
    <w:p w14:paraId="050A0BC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D739428" w14:textId="77777777" w:rsidR="00BB4F83" w:rsidRPr="00D555AB" w:rsidRDefault="00BB4F83" w:rsidP="00BB4F83">
      <w:r w:rsidRPr="00D555AB">
        <w:rPr>
          <w:rStyle w:val="HideTWBExt"/>
        </w:rPr>
        <w:t>&lt;/Amend&gt;</w:t>
      </w:r>
    </w:p>
    <w:p w14:paraId="463E7C0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628B756"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430E512F" w14:textId="77777777" w:rsidR="00BB4F83" w:rsidRPr="00D555AB" w:rsidRDefault="00BB4F83" w:rsidP="00BB4F83">
      <w:pPr>
        <w:pStyle w:val="NormalBold"/>
      </w:pPr>
      <w:r w:rsidRPr="00D555AB">
        <w:rPr>
          <w:rStyle w:val="HideTWBExt"/>
          <w:b w:val="0"/>
        </w:rPr>
        <w:t>&lt;/RepeatBlock-By&gt;</w:t>
      </w:r>
    </w:p>
    <w:p w14:paraId="174D43F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A35A7BD" w14:textId="77777777" w:rsidR="00BB4F83" w:rsidRPr="00D555AB" w:rsidRDefault="00BB4F83" w:rsidP="00BB4F83">
      <w:pPr>
        <w:pStyle w:val="NormalBold"/>
      </w:pPr>
      <w:r w:rsidRPr="00D555AB">
        <w:rPr>
          <w:rStyle w:val="HideTWBExt"/>
          <w:b w:val="0"/>
        </w:rPr>
        <w:t>&lt;Article&gt;</w:t>
      </w:r>
      <w:r w:rsidRPr="00D555AB">
        <w:t>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91A5F75" w14:textId="77777777" w:rsidTr="00B718D7">
        <w:trPr>
          <w:trHeight w:hRule="exact" w:val="240"/>
          <w:jc w:val="center"/>
        </w:trPr>
        <w:tc>
          <w:tcPr>
            <w:tcW w:w="9752" w:type="dxa"/>
            <w:gridSpan w:val="2"/>
            <w:tcBorders>
              <w:top w:val="nil"/>
              <w:left w:val="nil"/>
              <w:bottom w:val="nil"/>
              <w:right w:val="nil"/>
            </w:tcBorders>
          </w:tcPr>
          <w:p w14:paraId="4770AFF0" w14:textId="77777777" w:rsidR="00BB4F83" w:rsidRPr="00D555AB" w:rsidRDefault="00BB4F83" w:rsidP="00B718D7"/>
        </w:tc>
      </w:tr>
      <w:tr w:rsidR="00BB4F83" w:rsidRPr="00D555AB" w14:paraId="5E6C8B5E" w14:textId="77777777" w:rsidTr="00B718D7">
        <w:trPr>
          <w:trHeight w:val="240"/>
          <w:jc w:val="center"/>
        </w:trPr>
        <w:tc>
          <w:tcPr>
            <w:tcW w:w="4876" w:type="dxa"/>
            <w:tcBorders>
              <w:top w:val="nil"/>
              <w:left w:val="nil"/>
              <w:bottom w:val="nil"/>
              <w:right w:val="nil"/>
            </w:tcBorders>
          </w:tcPr>
          <w:p w14:paraId="13CCDA1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4D8060A" w14:textId="77777777" w:rsidR="00BB4F83" w:rsidRPr="00D555AB" w:rsidRDefault="00BB4F83" w:rsidP="00B718D7">
            <w:pPr>
              <w:pStyle w:val="AmColumnHeading"/>
            </w:pPr>
            <w:r w:rsidRPr="00D555AB">
              <w:t>Grozījums</w:t>
            </w:r>
          </w:p>
        </w:tc>
      </w:tr>
      <w:tr w:rsidR="00BB4F83" w:rsidRPr="00D555AB" w14:paraId="785DB381" w14:textId="77777777" w:rsidTr="00B718D7">
        <w:trPr>
          <w:jc w:val="center"/>
        </w:trPr>
        <w:tc>
          <w:tcPr>
            <w:tcW w:w="4876" w:type="dxa"/>
            <w:tcBorders>
              <w:top w:val="nil"/>
              <w:left w:val="nil"/>
              <w:bottom w:val="nil"/>
              <w:right w:val="nil"/>
            </w:tcBorders>
          </w:tcPr>
          <w:p w14:paraId="052B77E8" w14:textId="77777777" w:rsidR="00BB4F83" w:rsidRPr="00D555AB" w:rsidRDefault="00BB4F83" w:rsidP="00B718D7">
            <w:pPr>
              <w:pStyle w:val="Normal6a"/>
            </w:pPr>
            <w:r w:rsidRPr="00D555AB">
              <w:t>3.</w:t>
            </w:r>
            <w:r w:rsidRPr="00D555AB">
              <w:tab/>
              <w:t>atkārtoti norāda, ka politiskā stabilitāte, laba pārvaldība un tiesiskuma ievērošana ir priekšnosacījumi veiksmīgu uzņēmējdarbības attiecību izveidei, tostarp attiecībā uz tirdzniecību un ieguldījumiem; atzinīgi vērtē to, ka vairākas valstis, piemēram, Botsvāna, Kaboverde, Maurīcija un Dienvidāfrika, ir stiprinājušas noturību Āfrikā, izmantojot spēcīgāku regulatīvo vidi, uzlabotu savienojamību, ekonomikas dažādošanu un politisko stabilitāti;</w:t>
            </w:r>
          </w:p>
        </w:tc>
        <w:tc>
          <w:tcPr>
            <w:tcW w:w="4876" w:type="dxa"/>
            <w:tcBorders>
              <w:top w:val="nil"/>
              <w:left w:val="nil"/>
              <w:bottom w:val="nil"/>
              <w:right w:val="nil"/>
            </w:tcBorders>
          </w:tcPr>
          <w:p w14:paraId="6FA3C231" w14:textId="77777777" w:rsidR="00BB4F83" w:rsidRPr="00D555AB" w:rsidRDefault="00BB4F83" w:rsidP="00B718D7">
            <w:pPr>
              <w:pStyle w:val="Normal6a"/>
            </w:pPr>
            <w:r w:rsidRPr="00D555AB">
              <w:t>3.</w:t>
            </w:r>
            <w:r w:rsidRPr="00D555AB">
              <w:tab/>
              <w:t xml:space="preserve">atkārtoti norāda, ka politiskā stabilitāte, </w:t>
            </w:r>
            <w:r w:rsidRPr="00D555AB">
              <w:rPr>
                <w:b/>
                <w:i/>
              </w:rPr>
              <w:t>sociālā kohēzija,</w:t>
            </w:r>
            <w:r w:rsidRPr="00D555AB">
              <w:t xml:space="preserve"> laba pārvaldība un tiesiskuma ievērošana ir priekšnosacījumi veiksmīgu uzņēmējdarbības attiecību izveidei, tostarp attiecībā uz tirdzniecību un ieguldījumiem; atzinīgi vērtē to, ka vairākas valstis, piemēram, Botsvāna, Kaboverde, Maurīcija un Dienvidāfrika, ir stiprinājušas noturību Āfrikā, izmantojot spēcīgāku regulatīvo vidi, uzlabotu savienojamību, ekonomikas dažādošanu un politisko stabilitāti;</w:t>
            </w:r>
          </w:p>
        </w:tc>
      </w:tr>
    </w:tbl>
    <w:p w14:paraId="3DBC56A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D55D33B" w14:textId="77777777" w:rsidR="00BB4F83" w:rsidRPr="00D555AB" w:rsidRDefault="00BB4F83" w:rsidP="00BB4F83">
      <w:r w:rsidRPr="00D555AB">
        <w:rPr>
          <w:rStyle w:val="HideTWBExt"/>
        </w:rPr>
        <w:t>&lt;/Amend&gt;</w:t>
      </w:r>
    </w:p>
    <w:p w14:paraId="7EB69D5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EBF61C8"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4F1718A3" w14:textId="77777777" w:rsidR="00BB4F83" w:rsidRPr="00D555AB" w:rsidRDefault="00BB4F83" w:rsidP="00BB4F83">
      <w:pPr>
        <w:pStyle w:val="NormalBold"/>
      </w:pPr>
      <w:r w:rsidRPr="00D555AB">
        <w:rPr>
          <w:rStyle w:val="HideTWBExt"/>
          <w:b w:val="0"/>
        </w:rPr>
        <w:t>&lt;/RepeatBlock-By&gt;</w:t>
      </w:r>
    </w:p>
    <w:p w14:paraId="4418FD0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DAFF141" w14:textId="77777777" w:rsidR="00BB4F83" w:rsidRPr="00D555AB" w:rsidRDefault="00BB4F83" w:rsidP="00BB4F83">
      <w:pPr>
        <w:pStyle w:val="NormalBold"/>
      </w:pPr>
      <w:r w:rsidRPr="00D555AB">
        <w:rPr>
          <w:rStyle w:val="HideTWBExt"/>
          <w:b w:val="0"/>
        </w:rPr>
        <w:t>&lt;Article&gt;</w:t>
      </w:r>
      <w:r w:rsidRPr="00D555AB">
        <w:t>3.a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96AB166" w14:textId="77777777" w:rsidTr="00B718D7">
        <w:trPr>
          <w:trHeight w:hRule="exact" w:val="240"/>
          <w:jc w:val="center"/>
        </w:trPr>
        <w:tc>
          <w:tcPr>
            <w:tcW w:w="9752" w:type="dxa"/>
            <w:gridSpan w:val="2"/>
            <w:tcBorders>
              <w:top w:val="nil"/>
              <w:left w:val="nil"/>
              <w:bottom w:val="nil"/>
              <w:right w:val="nil"/>
            </w:tcBorders>
          </w:tcPr>
          <w:p w14:paraId="31C6F9D2" w14:textId="77777777" w:rsidR="00BB4F83" w:rsidRPr="00D555AB" w:rsidRDefault="00BB4F83" w:rsidP="00B718D7"/>
        </w:tc>
      </w:tr>
      <w:tr w:rsidR="00BB4F83" w:rsidRPr="00D555AB" w14:paraId="50950C71" w14:textId="77777777" w:rsidTr="00B718D7">
        <w:trPr>
          <w:trHeight w:val="240"/>
          <w:jc w:val="center"/>
        </w:trPr>
        <w:tc>
          <w:tcPr>
            <w:tcW w:w="4876" w:type="dxa"/>
            <w:tcBorders>
              <w:top w:val="nil"/>
              <w:left w:val="nil"/>
              <w:bottom w:val="nil"/>
              <w:right w:val="nil"/>
            </w:tcBorders>
          </w:tcPr>
          <w:p w14:paraId="4D24742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A894E7F" w14:textId="77777777" w:rsidR="00BB4F83" w:rsidRPr="00D555AB" w:rsidRDefault="00BB4F83" w:rsidP="00B718D7">
            <w:pPr>
              <w:pStyle w:val="AmColumnHeading"/>
            </w:pPr>
            <w:r w:rsidRPr="00D555AB">
              <w:t>Grozījums</w:t>
            </w:r>
          </w:p>
        </w:tc>
      </w:tr>
      <w:tr w:rsidR="00BB4F83" w:rsidRPr="00D555AB" w14:paraId="5BAE9DAD" w14:textId="77777777" w:rsidTr="00B718D7">
        <w:trPr>
          <w:jc w:val="center"/>
        </w:trPr>
        <w:tc>
          <w:tcPr>
            <w:tcW w:w="4876" w:type="dxa"/>
            <w:tcBorders>
              <w:top w:val="nil"/>
              <w:left w:val="nil"/>
              <w:bottom w:val="nil"/>
              <w:right w:val="nil"/>
            </w:tcBorders>
          </w:tcPr>
          <w:p w14:paraId="010B2EA2" w14:textId="77777777" w:rsidR="00BB4F83" w:rsidRPr="00D555AB" w:rsidRDefault="00BB4F83" w:rsidP="00B718D7">
            <w:pPr>
              <w:pStyle w:val="Normal6a"/>
            </w:pPr>
          </w:p>
        </w:tc>
        <w:tc>
          <w:tcPr>
            <w:tcW w:w="4876" w:type="dxa"/>
            <w:tcBorders>
              <w:top w:val="nil"/>
              <w:left w:val="nil"/>
              <w:bottom w:val="nil"/>
              <w:right w:val="nil"/>
            </w:tcBorders>
          </w:tcPr>
          <w:p w14:paraId="2508BFB1" w14:textId="77777777" w:rsidR="00BB4F83" w:rsidRPr="00D555AB" w:rsidRDefault="00BB4F83" w:rsidP="00B718D7">
            <w:pPr>
              <w:pStyle w:val="Normal6a"/>
            </w:pPr>
            <w:r w:rsidRPr="00D555AB">
              <w:rPr>
                <w:b/>
                <w:i/>
              </w:rPr>
              <w:t>3.a</w:t>
            </w:r>
            <w:r w:rsidRPr="00D555AB">
              <w:tab/>
            </w:r>
            <w:r w:rsidRPr="00D555AB">
              <w:rPr>
                <w:b/>
                <w:i/>
              </w:rPr>
              <w:t xml:space="preserve">uzsver, ka nekādos jaunos nolīgumos, kas noslēgti ar Āfrikas valstīm, nebūtu jāiekļauj ieguldījumu aizsardzības noteikums; aicina Komisiju un dalībvalstis palīdzēt Āfrikas valstīm samazināt savu pakļautību ieguldījumu aizsardzības klauzulām un izbeigt prasībām vairs neatbilstošus nolīgumus, kuros ir šādi noteikumi; </w:t>
            </w:r>
          </w:p>
        </w:tc>
      </w:tr>
    </w:tbl>
    <w:p w14:paraId="54E3D9E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42BC2EB" w14:textId="77777777" w:rsidR="00BB4F83" w:rsidRPr="00D555AB" w:rsidRDefault="00BB4F83" w:rsidP="00BB4F83">
      <w:r w:rsidRPr="00D555AB">
        <w:rPr>
          <w:rStyle w:val="HideTWBExt"/>
        </w:rPr>
        <w:t>&lt;/Amend&gt;</w:t>
      </w:r>
    </w:p>
    <w:p w14:paraId="0A3ACB0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C8CB453"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0CEE9EA2" w14:textId="77777777" w:rsidR="00BB4F83" w:rsidRPr="00D555AB" w:rsidRDefault="00BB4F83" w:rsidP="00BB4F83">
      <w:pPr>
        <w:pStyle w:val="NormalBold"/>
      </w:pPr>
      <w:r w:rsidRPr="00D555AB">
        <w:rPr>
          <w:rStyle w:val="HideTWBExt"/>
          <w:b w:val="0"/>
        </w:rPr>
        <w:t>&lt;/RepeatBlock-By&gt;</w:t>
      </w:r>
    </w:p>
    <w:p w14:paraId="3948757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BCEE3B8" w14:textId="77777777" w:rsidR="00BB4F83" w:rsidRPr="00D555AB" w:rsidRDefault="00BB4F83" w:rsidP="00BB4F83">
      <w:pPr>
        <w:pStyle w:val="NormalBold"/>
      </w:pPr>
      <w:r w:rsidRPr="00D555AB">
        <w:rPr>
          <w:rStyle w:val="HideTWBExt"/>
          <w:b w:val="0"/>
        </w:rPr>
        <w:t>&lt;Article&gt;</w:t>
      </w:r>
      <w:r w:rsidRPr="00D555AB">
        <w:t>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725166B" w14:textId="77777777" w:rsidTr="00B718D7">
        <w:trPr>
          <w:trHeight w:hRule="exact" w:val="240"/>
          <w:jc w:val="center"/>
        </w:trPr>
        <w:tc>
          <w:tcPr>
            <w:tcW w:w="9752" w:type="dxa"/>
            <w:gridSpan w:val="2"/>
            <w:tcBorders>
              <w:top w:val="nil"/>
              <w:left w:val="nil"/>
              <w:bottom w:val="nil"/>
              <w:right w:val="nil"/>
            </w:tcBorders>
          </w:tcPr>
          <w:p w14:paraId="3B02D7FF" w14:textId="77777777" w:rsidR="00BB4F83" w:rsidRPr="00D555AB" w:rsidRDefault="00BB4F83" w:rsidP="00B718D7"/>
        </w:tc>
      </w:tr>
      <w:tr w:rsidR="00BB4F83" w:rsidRPr="00D555AB" w14:paraId="22AB3BE1" w14:textId="77777777" w:rsidTr="00B718D7">
        <w:trPr>
          <w:trHeight w:val="240"/>
          <w:jc w:val="center"/>
        </w:trPr>
        <w:tc>
          <w:tcPr>
            <w:tcW w:w="4876" w:type="dxa"/>
            <w:tcBorders>
              <w:top w:val="nil"/>
              <w:left w:val="nil"/>
              <w:bottom w:val="nil"/>
              <w:right w:val="nil"/>
            </w:tcBorders>
          </w:tcPr>
          <w:p w14:paraId="64D9FD5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9D88677" w14:textId="77777777" w:rsidR="00BB4F83" w:rsidRPr="00D555AB" w:rsidRDefault="00BB4F83" w:rsidP="00B718D7">
            <w:pPr>
              <w:pStyle w:val="AmColumnHeading"/>
            </w:pPr>
            <w:r w:rsidRPr="00D555AB">
              <w:t>Grozījums</w:t>
            </w:r>
          </w:p>
        </w:tc>
      </w:tr>
      <w:tr w:rsidR="00BB4F83" w:rsidRPr="00D555AB" w14:paraId="3D035320" w14:textId="77777777" w:rsidTr="00B718D7">
        <w:trPr>
          <w:jc w:val="center"/>
        </w:trPr>
        <w:tc>
          <w:tcPr>
            <w:tcW w:w="4876" w:type="dxa"/>
            <w:tcBorders>
              <w:top w:val="nil"/>
              <w:left w:val="nil"/>
              <w:bottom w:val="nil"/>
              <w:right w:val="nil"/>
            </w:tcBorders>
          </w:tcPr>
          <w:p w14:paraId="1E24E681" w14:textId="77777777" w:rsidR="00BB4F83" w:rsidRPr="00D555AB" w:rsidRDefault="00BB4F83" w:rsidP="00B718D7">
            <w:pPr>
              <w:pStyle w:val="Normal6a"/>
            </w:pPr>
            <w:r w:rsidRPr="00D555AB">
              <w:t>4.</w:t>
            </w:r>
            <w:r w:rsidRPr="00D555AB">
              <w:tab/>
              <w:t>atgādina, ka ES strādā pie tā, lai dažādotu savas tirdzniecības attiecības, veidojot jaunas partnerības, tostarp ar Āfrikas valstīm, kurām, ņemot vērā to vēsturiskās saites, ir izšķiroša nozīme starptautiskajā tirdzniecībā ekonomikas, demogrāfijas un vides jomā;</w:t>
            </w:r>
          </w:p>
        </w:tc>
        <w:tc>
          <w:tcPr>
            <w:tcW w:w="4876" w:type="dxa"/>
            <w:tcBorders>
              <w:top w:val="nil"/>
              <w:left w:val="nil"/>
              <w:bottom w:val="nil"/>
              <w:right w:val="nil"/>
            </w:tcBorders>
          </w:tcPr>
          <w:p w14:paraId="08ABAC72" w14:textId="77777777" w:rsidR="00BB4F83" w:rsidRPr="00D555AB" w:rsidRDefault="00BB4F83" w:rsidP="00B718D7">
            <w:pPr>
              <w:pStyle w:val="Normal6a"/>
            </w:pPr>
            <w:r w:rsidRPr="00D555AB">
              <w:t>4.</w:t>
            </w:r>
            <w:r w:rsidRPr="00D555AB">
              <w:tab/>
              <w:t xml:space="preserve">atgādina, ka ES strādā pie tā, lai dažādotu savas tirdzniecības attiecības, veidojot jaunas partnerības, tostarp ar Āfrikas valstīm, kurām, ņemot vērā to vēsturiskās saites, ir izšķiroša nozīme starptautiskajā tirdzniecībā ekonomikas, demogrāfijas un vides jomā; </w:t>
            </w:r>
            <w:r w:rsidRPr="00D555AB">
              <w:rPr>
                <w:b/>
                <w:i/>
              </w:rPr>
              <w:t>norāda, ka vēsturiskās saiknes starp dažām Eiropas valstīm un Āfrikas valstīm sakņojas koloniālismā un ekspluatācijā, tāpēc uzsver, ka tirdzniecības attiecībās nevajadzētu mēģināt pārņemt koloniālo dinamiku;</w:t>
            </w:r>
          </w:p>
        </w:tc>
      </w:tr>
    </w:tbl>
    <w:p w14:paraId="4398D7E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9A08F1D" w14:textId="77777777" w:rsidR="00BB4F83" w:rsidRPr="00D555AB" w:rsidRDefault="00BB4F83" w:rsidP="00BB4F83">
      <w:r w:rsidRPr="00D555AB">
        <w:rPr>
          <w:rStyle w:val="HideTWBExt"/>
        </w:rPr>
        <w:t>&lt;/Amend&gt;</w:t>
      </w:r>
    </w:p>
    <w:p w14:paraId="5929A30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D60C61F"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749D6707" w14:textId="77777777" w:rsidR="00BB4F83" w:rsidRPr="00D555AB" w:rsidRDefault="00BB4F83" w:rsidP="00BB4F83">
      <w:pPr>
        <w:pStyle w:val="NormalBold"/>
      </w:pPr>
      <w:r w:rsidRPr="00D555AB">
        <w:rPr>
          <w:rStyle w:val="HideTWBExt"/>
          <w:b w:val="0"/>
        </w:rPr>
        <w:t>&lt;/RepeatBlock-By&gt;</w:t>
      </w:r>
    </w:p>
    <w:p w14:paraId="55867A9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319E739" w14:textId="77777777" w:rsidR="00BB4F83" w:rsidRPr="00D555AB" w:rsidRDefault="00BB4F83" w:rsidP="00BB4F83">
      <w:pPr>
        <w:pStyle w:val="NormalBold"/>
      </w:pPr>
      <w:r w:rsidRPr="00D555AB">
        <w:rPr>
          <w:rStyle w:val="HideTWBExt"/>
          <w:b w:val="0"/>
        </w:rPr>
        <w:t>&lt;Article&gt;</w:t>
      </w:r>
      <w:r w:rsidRPr="00D555AB">
        <w:t>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1621BEE" w14:textId="77777777" w:rsidTr="00B718D7">
        <w:trPr>
          <w:trHeight w:hRule="exact" w:val="240"/>
          <w:jc w:val="center"/>
        </w:trPr>
        <w:tc>
          <w:tcPr>
            <w:tcW w:w="9752" w:type="dxa"/>
            <w:gridSpan w:val="2"/>
            <w:tcBorders>
              <w:top w:val="nil"/>
              <w:left w:val="nil"/>
              <w:bottom w:val="nil"/>
              <w:right w:val="nil"/>
            </w:tcBorders>
          </w:tcPr>
          <w:p w14:paraId="33C82C8E" w14:textId="77777777" w:rsidR="00BB4F83" w:rsidRPr="00D555AB" w:rsidRDefault="00BB4F83" w:rsidP="00B718D7"/>
        </w:tc>
      </w:tr>
      <w:tr w:rsidR="00BB4F83" w:rsidRPr="00D555AB" w14:paraId="3EF5B2AD" w14:textId="77777777" w:rsidTr="00B718D7">
        <w:trPr>
          <w:trHeight w:val="240"/>
          <w:jc w:val="center"/>
        </w:trPr>
        <w:tc>
          <w:tcPr>
            <w:tcW w:w="4876" w:type="dxa"/>
            <w:tcBorders>
              <w:top w:val="nil"/>
              <w:left w:val="nil"/>
              <w:bottom w:val="nil"/>
              <w:right w:val="nil"/>
            </w:tcBorders>
          </w:tcPr>
          <w:p w14:paraId="4BD632D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369DAA4" w14:textId="77777777" w:rsidR="00BB4F83" w:rsidRPr="00D555AB" w:rsidRDefault="00BB4F83" w:rsidP="00B718D7">
            <w:pPr>
              <w:pStyle w:val="AmColumnHeading"/>
            </w:pPr>
            <w:r w:rsidRPr="00D555AB">
              <w:t>Grozījums</w:t>
            </w:r>
          </w:p>
        </w:tc>
      </w:tr>
      <w:tr w:rsidR="00BB4F83" w:rsidRPr="00D555AB" w14:paraId="2E5274F4" w14:textId="77777777" w:rsidTr="00B718D7">
        <w:trPr>
          <w:jc w:val="center"/>
        </w:trPr>
        <w:tc>
          <w:tcPr>
            <w:tcW w:w="4876" w:type="dxa"/>
            <w:tcBorders>
              <w:top w:val="nil"/>
              <w:left w:val="nil"/>
              <w:bottom w:val="nil"/>
              <w:right w:val="nil"/>
            </w:tcBorders>
          </w:tcPr>
          <w:p w14:paraId="72D45C4E" w14:textId="77777777" w:rsidR="00BB4F83" w:rsidRPr="00D555AB" w:rsidRDefault="00BB4F83" w:rsidP="00B718D7">
            <w:pPr>
              <w:pStyle w:val="Normal6a"/>
            </w:pPr>
            <w:r w:rsidRPr="00D555AB">
              <w:t>4.</w:t>
            </w:r>
            <w:r w:rsidRPr="00D555AB">
              <w:tab/>
              <w:t>atgādina, ka ES strādā pie tā, lai dažādotu savas tirdzniecības attiecības, veidojot jaunas partnerības, tostarp ar Āfrikas valstīm, kurām, ņemot vērā to vēsturiskās saites, ir izšķiroša nozīme starptautiskajā tirdzniecībā ekonomikas, demogrāfijas un vides jomā;</w:t>
            </w:r>
          </w:p>
        </w:tc>
        <w:tc>
          <w:tcPr>
            <w:tcW w:w="4876" w:type="dxa"/>
            <w:tcBorders>
              <w:top w:val="nil"/>
              <w:left w:val="nil"/>
              <w:bottom w:val="nil"/>
              <w:right w:val="nil"/>
            </w:tcBorders>
          </w:tcPr>
          <w:p w14:paraId="57E604C9" w14:textId="77777777" w:rsidR="00BB4F83" w:rsidRPr="00D555AB" w:rsidRDefault="00BB4F83" w:rsidP="00B718D7">
            <w:pPr>
              <w:pStyle w:val="Normal6a"/>
            </w:pPr>
            <w:r w:rsidRPr="00D555AB">
              <w:t>4.</w:t>
            </w:r>
            <w:r w:rsidRPr="00D555AB">
              <w:tab/>
              <w:t xml:space="preserve">atgādina, ka ES strādā pie tā, lai dažādotu savas tirdzniecības attiecības, veidojot jaunas partnerības, </w:t>
            </w:r>
            <w:r w:rsidRPr="00D555AB">
              <w:rPr>
                <w:b/>
                <w:i/>
              </w:rPr>
              <w:t>koncentrējoties uz ilgtspējīgiem ekonomiskiem ieguldījumiem un stratēģisku sadarbību, kas balstīta uz ilgtermiņa saistībām,</w:t>
            </w:r>
            <w:r w:rsidRPr="00D555AB">
              <w:t xml:space="preserve"> tostarp ar Āfrikas valstīm, kurām, ņemot vērā to </w:t>
            </w:r>
            <w:r w:rsidRPr="00D555AB">
              <w:rPr>
                <w:b/>
                <w:i/>
              </w:rPr>
              <w:t>spēcīgās</w:t>
            </w:r>
            <w:r w:rsidRPr="00D555AB">
              <w:t xml:space="preserve"> vēsturiskās</w:t>
            </w:r>
            <w:r w:rsidRPr="00D555AB">
              <w:rPr>
                <w:b/>
                <w:i/>
              </w:rPr>
              <w:t>, ģeogrāfiskās un kultūras</w:t>
            </w:r>
            <w:r w:rsidRPr="00D555AB">
              <w:t xml:space="preserve"> saites, ir izšķiroša nozīme starptautiskajā tirdzniecībā ekonomikas, demogrāfijas un vides jomā;</w:t>
            </w:r>
          </w:p>
        </w:tc>
      </w:tr>
    </w:tbl>
    <w:p w14:paraId="2C5D77A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8C31DCD" w14:textId="77777777" w:rsidR="00BB4F83" w:rsidRPr="00D555AB" w:rsidRDefault="00BB4F83" w:rsidP="00BB4F83">
      <w:r w:rsidRPr="00D555AB">
        <w:rPr>
          <w:rStyle w:val="HideTWBExt"/>
        </w:rPr>
        <w:t>&lt;/Amend&gt;</w:t>
      </w:r>
    </w:p>
    <w:p w14:paraId="3C3B550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B39CB6E"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rPr>
          <w:rStyle w:val="HideTWBExt"/>
          <w:b w:val="0"/>
        </w:rPr>
        <w:t>&lt;/Members&gt;</w:t>
      </w:r>
    </w:p>
    <w:p w14:paraId="033E054B" w14:textId="77777777" w:rsidR="00BB4F83" w:rsidRPr="00D555AB" w:rsidRDefault="00BB4F83" w:rsidP="00BB4F83">
      <w:pPr>
        <w:pStyle w:val="NormalBold"/>
      </w:pPr>
      <w:r w:rsidRPr="00D555AB">
        <w:rPr>
          <w:rStyle w:val="HideTWBExt"/>
          <w:b w:val="0"/>
        </w:rPr>
        <w:t>&lt;/RepeatBlock-By&gt;</w:t>
      </w:r>
    </w:p>
    <w:p w14:paraId="7D5DC8E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1F19B78" w14:textId="77777777" w:rsidR="00BB4F83" w:rsidRPr="00D555AB" w:rsidRDefault="00BB4F83" w:rsidP="00BB4F83">
      <w:pPr>
        <w:pStyle w:val="NormalBold"/>
      </w:pPr>
      <w:r w:rsidRPr="00D555AB">
        <w:rPr>
          <w:rStyle w:val="HideTWBExt"/>
          <w:b w:val="0"/>
        </w:rPr>
        <w:t>&lt;Article&gt;</w:t>
      </w:r>
      <w:r w:rsidRPr="00D555AB">
        <w:t>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FE8F7D9" w14:textId="77777777" w:rsidTr="00B718D7">
        <w:trPr>
          <w:trHeight w:hRule="exact" w:val="240"/>
          <w:jc w:val="center"/>
        </w:trPr>
        <w:tc>
          <w:tcPr>
            <w:tcW w:w="9752" w:type="dxa"/>
            <w:gridSpan w:val="2"/>
            <w:tcBorders>
              <w:top w:val="nil"/>
              <w:left w:val="nil"/>
              <w:bottom w:val="nil"/>
              <w:right w:val="nil"/>
            </w:tcBorders>
          </w:tcPr>
          <w:p w14:paraId="7CE608B5" w14:textId="77777777" w:rsidR="00BB4F83" w:rsidRPr="00D555AB" w:rsidRDefault="00BB4F83" w:rsidP="00B718D7"/>
        </w:tc>
      </w:tr>
      <w:tr w:rsidR="00BB4F83" w:rsidRPr="00D555AB" w14:paraId="49C96FCA" w14:textId="77777777" w:rsidTr="00B718D7">
        <w:trPr>
          <w:trHeight w:val="240"/>
          <w:jc w:val="center"/>
        </w:trPr>
        <w:tc>
          <w:tcPr>
            <w:tcW w:w="4876" w:type="dxa"/>
            <w:tcBorders>
              <w:top w:val="nil"/>
              <w:left w:val="nil"/>
              <w:bottom w:val="nil"/>
              <w:right w:val="nil"/>
            </w:tcBorders>
          </w:tcPr>
          <w:p w14:paraId="47790F7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A53BEC0" w14:textId="77777777" w:rsidR="00BB4F83" w:rsidRPr="00D555AB" w:rsidRDefault="00BB4F83" w:rsidP="00B718D7">
            <w:pPr>
              <w:pStyle w:val="AmColumnHeading"/>
            </w:pPr>
            <w:r w:rsidRPr="00D555AB">
              <w:t>Grozījums</w:t>
            </w:r>
          </w:p>
        </w:tc>
      </w:tr>
      <w:tr w:rsidR="00BB4F83" w:rsidRPr="00D555AB" w14:paraId="1FE77DF7" w14:textId="77777777" w:rsidTr="00B718D7">
        <w:trPr>
          <w:jc w:val="center"/>
        </w:trPr>
        <w:tc>
          <w:tcPr>
            <w:tcW w:w="4876" w:type="dxa"/>
            <w:tcBorders>
              <w:top w:val="nil"/>
              <w:left w:val="nil"/>
              <w:bottom w:val="nil"/>
              <w:right w:val="nil"/>
            </w:tcBorders>
          </w:tcPr>
          <w:p w14:paraId="4FD28062" w14:textId="77777777" w:rsidR="00BB4F83" w:rsidRPr="00D555AB" w:rsidRDefault="00BB4F83" w:rsidP="00B718D7">
            <w:pPr>
              <w:pStyle w:val="Normal6a"/>
            </w:pPr>
            <w:r w:rsidRPr="00D555AB">
              <w:t>4.</w:t>
            </w:r>
            <w:r w:rsidRPr="00D555AB">
              <w:tab/>
            </w:r>
            <w:r w:rsidRPr="00D555AB">
              <w:rPr>
                <w:b/>
                <w:i/>
              </w:rPr>
              <w:t>atgādina</w:t>
            </w:r>
            <w:r w:rsidRPr="00D555AB">
              <w:t>, ka ES strādā pie tā, lai dažādotu savas tirdzniecības attiecības, veidojot jaunas partnerības, tostarp ar Āfrikas valstīm, kurām, ņemot vērā to vēsturiskās saites, ir izšķiroša nozīme starptautiskajā tirdzniecībā ekonomikas, demogrāfijas un vides jomā;</w:t>
            </w:r>
          </w:p>
        </w:tc>
        <w:tc>
          <w:tcPr>
            <w:tcW w:w="4876" w:type="dxa"/>
            <w:tcBorders>
              <w:top w:val="nil"/>
              <w:left w:val="nil"/>
              <w:bottom w:val="nil"/>
              <w:right w:val="nil"/>
            </w:tcBorders>
          </w:tcPr>
          <w:p w14:paraId="59940DEF" w14:textId="77777777" w:rsidR="00BB4F83" w:rsidRPr="00D555AB" w:rsidRDefault="00BB4F83" w:rsidP="00B718D7">
            <w:pPr>
              <w:pStyle w:val="Normal6a"/>
            </w:pPr>
            <w:r w:rsidRPr="00D555AB">
              <w:t>4.</w:t>
            </w:r>
            <w:r w:rsidRPr="00D555AB">
              <w:tab/>
            </w:r>
            <w:r w:rsidRPr="00D555AB">
              <w:rPr>
                <w:b/>
                <w:i/>
              </w:rPr>
              <w:t>atzinīgi vērtē to</w:t>
            </w:r>
            <w:r w:rsidRPr="00D555AB">
              <w:t>, ka ES strādā pie tā, lai dažādotu savas tirdzniecības attiecības, veidojot jaunas partnerības, tostarp ar Āfrikas valstīm, kurām, ņemot vērā to vēsturiskās saites, ir izšķiroša nozīme starptautiskajā tirdzniecībā ekonomikas, demogrāfijas un vides jomā;</w:t>
            </w:r>
          </w:p>
        </w:tc>
      </w:tr>
    </w:tbl>
    <w:p w14:paraId="0ED8350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7777EFA" w14:textId="77777777" w:rsidR="00BB4F83" w:rsidRPr="00D555AB" w:rsidRDefault="00BB4F83" w:rsidP="00BB4F83">
      <w:r w:rsidRPr="00D555AB">
        <w:rPr>
          <w:rStyle w:val="HideTWBExt"/>
        </w:rPr>
        <w:t>&lt;/Amend&gt;</w:t>
      </w:r>
    </w:p>
    <w:p w14:paraId="6F98C80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33F5B89"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40A77541" w14:textId="77777777" w:rsidR="00BB4F83" w:rsidRPr="00D555AB" w:rsidRDefault="00BB4F83" w:rsidP="00BB4F83">
      <w:pPr>
        <w:pStyle w:val="NormalBold"/>
      </w:pPr>
      <w:r w:rsidRPr="00D555AB">
        <w:rPr>
          <w:rStyle w:val="HideTWBExt"/>
          <w:b w:val="0"/>
        </w:rPr>
        <w:t>&lt;/RepeatBlock-By&gt;</w:t>
      </w:r>
    </w:p>
    <w:p w14:paraId="734A1A5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CE0C893" w14:textId="77777777" w:rsidR="00BB4F83" w:rsidRPr="00D555AB" w:rsidRDefault="00BB4F83" w:rsidP="00BB4F83">
      <w:pPr>
        <w:pStyle w:val="NormalBold"/>
      </w:pPr>
      <w:r w:rsidRPr="00D555AB">
        <w:rPr>
          <w:rStyle w:val="HideTWBExt"/>
          <w:b w:val="0"/>
        </w:rPr>
        <w:t>&lt;Article&gt;</w:t>
      </w:r>
      <w:r w:rsidRPr="00D555AB">
        <w:t>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3CD0AE1" w14:textId="77777777" w:rsidTr="00B718D7">
        <w:trPr>
          <w:trHeight w:hRule="exact" w:val="240"/>
          <w:jc w:val="center"/>
        </w:trPr>
        <w:tc>
          <w:tcPr>
            <w:tcW w:w="9752" w:type="dxa"/>
            <w:gridSpan w:val="2"/>
            <w:tcBorders>
              <w:top w:val="nil"/>
              <w:left w:val="nil"/>
              <w:bottom w:val="nil"/>
              <w:right w:val="nil"/>
            </w:tcBorders>
          </w:tcPr>
          <w:p w14:paraId="567BBB4B" w14:textId="77777777" w:rsidR="00BB4F83" w:rsidRPr="00D555AB" w:rsidRDefault="00BB4F83" w:rsidP="00B718D7"/>
        </w:tc>
      </w:tr>
      <w:tr w:rsidR="00BB4F83" w:rsidRPr="00D555AB" w14:paraId="55259702" w14:textId="77777777" w:rsidTr="00B718D7">
        <w:trPr>
          <w:trHeight w:val="240"/>
          <w:jc w:val="center"/>
        </w:trPr>
        <w:tc>
          <w:tcPr>
            <w:tcW w:w="4876" w:type="dxa"/>
            <w:tcBorders>
              <w:top w:val="nil"/>
              <w:left w:val="nil"/>
              <w:bottom w:val="nil"/>
              <w:right w:val="nil"/>
            </w:tcBorders>
          </w:tcPr>
          <w:p w14:paraId="4C27436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9510B27" w14:textId="77777777" w:rsidR="00BB4F83" w:rsidRPr="00D555AB" w:rsidRDefault="00BB4F83" w:rsidP="00B718D7">
            <w:pPr>
              <w:pStyle w:val="AmColumnHeading"/>
            </w:pPr>
            <w:r w:rsidRPr="00D555AB">
              <w:t>Grozījums</w:t>
            </w:r>
          </w:p>
        </w:tc>
      </w:tr>
      <w:tr w:rsidR="00BB4F83" w:rsidRPr="00D555AB" w14:paraId="76688A47" w14:textId="77777777" w:rsidTr="00B718D7">
        <w:trPr>
          <w:jc w:val="center"/>
        </w:trPr>
        <w:tc>
          <w:tcPr>
            <w:tcW w:w="4876" w:type="dxa"/>
            <w:tcBorders>
              <w:top w:val="nil"/>
              <w:left w:val="nil"/>
              <w:bottom w:val="nil"/>
              <w:right w:val="nil"/>
            </w:tcBorders>
          </w:tcPr>
          <w:p w14:paraId="1E1EF847" w14:textId="77777777" w:rsidR="00BB4F83" w:rsidRPr="00D555AB" w:rsidRDefault="00BB4F83" w:rsidP="00B718D7">
            <w:pPr>
              <w:pStyle w:val="Normal6a"/>
            </w:pPr>
            <w:r w:rsidRPr="00D555AB">
              <w:t>4.</w:t>
            </w:r>
            <w:r w:rsidRPr="00D555AB">
              <w:tab/>
              <w:t>atgādina, ka ES strādā pie tā, lai dažādotu savas tirdzniecības attiecības, veidojot jaunas partnerības, tostarp ar Āfrikas valstīm, kurām</w:t>
            </w:r>
            <w:r w:rsidRPr="00D555AB">
              <w:rPr>
                <w:b/>
                <w:i/>
              </w:rPr>
              <w:t>, ņemot vērā to vēsturiskās saites,</w:t>
            </w:r>
            <w:r w:rsidRPr="00D555AB">
              <w:t xml:space="preserve"> ir izšķiroša nozīme starptautiskajā tirdzniecībā ekonomikas, demogrāfijas un vides jomā;</w:t>
            </w:r>
          </w:p>
        </w:tc>
        <w:tc>
          <w:tcPr>
            <w:tcW w:w="4876" w:type="dxa"/>
            <w:tcBorders>
              <w:top w:val="nil"/>
              <w:left w:val="nil"/>
              <w:bottom w:val="nil"/>
              <w:right w:val="nil"/>
            </w:tcBorders>
          </w:tcPr>
          <w:p w14:paraId="25277963" w14:textId="77777777" w:rsidR="00BB4F83" w:rsidRPr="00D555AB" w:rsidRDefault="00BB4F83" w:rsidP="00B718D7">
            <w:pPr>
              <w:pStyle w:val="Normal6a"/>
            </w:pPr>
            <w:r w:rsidRPr="00D555AB">
              <w:t>4.</w:t>
            </w:r>
            <w:r w:rsidRPr="00D555AB">
              <w:tab/>
              <w:t>atgādina, ka ES strādā pie tā, lai dažādotu savas tirdzniecības attiecības, veidojot jaunas partnerības, tostarp ar Āfrikas valstīm, kurām ir izšķiroša nozīme starptautiskajā tirdzniecībā ekonomikas, demogrāfijas un vides jomā;</w:t>
            </w:r>
          </w:p>
        </w:tc>
      </w:tr>
    </w:tbl>
    <w:p w14:paraId="238DB24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DFD9B53" w14:textId="77777777" w:rsidR="00BB4F83" w:rsidRPr="00D555AB" w:rsidRDefault="00BB4F83" w:rsidP="00BB4F83">
      <w:r w:rsidRPr="00D555AB">
        <w:rPr>
          <w:rStyle w:val="HideTWBExt"/>
        </w:rPr>
        <w:t>&lt;/Amend&gt;</w:t>
      </w:r>
    </w:p>
    <w:p w14:paraId="7169887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8A60DF4"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1572553C" w14:textId="77777777" w:rsidR="00BB4F83" w:rsidRPr="00D555AB" w:rsidRDefault="00BB4F83" w:rsidP="00BB4F83">
      <w:pPr>
        <w:pStyle w:val="NormalBold"/>
      </w:pPr>
      <w:r w:rsidRPr="00D555AB">
        <w:rPr>
          <w:rStyle w:val="HideTWBExt"/>
          <w:b w:val="0"/>
        </w:rPr>
        <w:t>&lt;/RepeatBlock-By&gt;</w:t>
      </w:r>
    </w:p>
    <w:p w14:paraId="5E3CA18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70EBEB8" w14:textId="77777777" w:rsidR="00BB4F83" w:rsidRPr="00D555AB" w:rsidRDefault="00BB4F83" w:rsidP="00BB4F83">
      <w:pPr>
        <w:pStyle w:val="NormalBold"/>
      </w:pPr>
      <w:r w:rsidRPr="00D555AB">
        <w:rPr>
          <w:rStyle w:val="HideTWBExt"/>
          <w:b w:val="0"/>
        </w:rPr>
        <w:t>&lt;Article&gt;</w:t>
      </w:r>
      <w:r w:rsidRPr="00D555AB">
        <w:t>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824B054" w14:textId="77777777" w:rsidTr="00B718D7">
        <w:trPr>
          <w:trHeight w:hRule="exact" w:val="240"/>
          <w:jc w:val="center"/>
        </w:trPr>
        <w:tc>
          <w:tcPr>
            <w:tcW w:w="9752" w:type="dxa"/>
            <w:gridSpan w:val="2"/>
            <w:tcBorders>
              <w:top w:val="nil"/>
              <w:left w:val="nil"/>
              <w:bottom w:val="nil"/>
              <w:right w:val="nil"/>
            </w:tcBorders>
          </w:tcPr>
          <w:p w14:paraId="6BB77587" w14:textId="77777777" w:rsidR="00BB4F83" w:rsidRPr="00D555AB" w:rsidRDefault="00BB4F83" w:rsidP="00B718D7"/>
        </w:tc>
      </w:tr>
      <w:tr w:rsidR="00BB4F83" w:rsidRPr="00D555AB" w14:paraId="71803075" w14:textId="77777777" w:rsidTr="00B718D7">
        <w:trPr>
          <w:trHeight w:val="240"/>
          <w:jc w:val="center"/>
        </w:trPr>
        <w:tc>
          <w:tcPr>
            <w:tcW w:w="4876" w:type="dxa"/>
            <w:tcBorders>
              <w:top w:val="nil"/>
              <w:left w:val="nil"/>
              <w:bottom w:val="nil"/>
              <w:right w:val="nil"/>
            </w:tcBorders>
          </w:tcPr>
          <w:p w14:paraId="328D831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9EC18CC" w14:textId="77777777" w:rsidR="00BB4F83" w:rsidRPr="00D555AB" w:rsidRDefault="00BB4F83" w:rsidP="00B718D7">
            <w:pPr>
              <w:pStyle w:val="AmColumnHeading"/>
            </w:pPr>
            <w:r w:rsidRPr="00D555AB">
              <w:t>Grozījums</w:t>
            </w:r>
          </w:p>
        </w:tc>
      </w:tr>
      <w:tr w:rsidR="00BB4F83" w:rsidRPr="00D555AB" w14:paraId="3264CCDD" w14:textId="77777777" w:rsidTr="00B718D7">
        <w:trPr>
          <w:jc w:val="center"/>
        </w:trPr>
        <w:tc>
          <w:tcPr>
            <w:tcW w:w="4876" w:type="dxa"/>
            <w:tcBorders>
              <w:top w:val="nil"/>
              <w:left w:val="nil"/>
              <w:bottom w:val="nil"/>
              <w:right w:val="nil"/>
            </w:tcBorders>
          </w:tcPr>
          <w:p w14:paraId="5DCFFD80"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 xml:space="preserve">) piedāvā veidu, kā samazināt atkarību no pasaules tirgiem un uzlabot noturību; atkārtoti pauž pilnīgu atbalstu šai iniciatīvai un aicina ātri to īstenot;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uzsver, ka EPN ir labāk jāsaskaņo ar </w:t>
            </w:r>
            <w:proofErr w:type="spellStart"/>
            <w:r w:rsidRPr="00D555AB">
              <w:t>AfCFTA</w:t>
            </w:r>
            <w:proofErr w:type="spellEnd"/>
            <w:r w:rsidRPr="00D555AB">
              <w:t xml:space="preserve"> turpmāko attīstību;</w:t>
            </w:r>
          </w:p>
        </w:tc>
        <w:tc>
          <w:tcPr>
            <w:tcW w:w="4876" w:type="dxa"/>
            <w:tcBorders>
              <w:top w:val="nil"/>
              <w:left w:val="nil"/>
              <w:bottom w:val="nil"/>
              <w:right w:val="nil"/>
            </w:tcBorders>
          </w:tcPr>
          <w:p w14:paraId="0F3D013A"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w:t>
            </w:r>
            <w:r w:rsidRPr="00D555AB">
              <w:rPr>
                <w:b/>
                <w:i/>
              </w:rPr>
              <w:t>, kuras mērķis ir likvidēt 90-97 % muitas nodevu,</w:t>
            </w:r>
            <w:r w:rsidRPr="00D555AB">
              <w:t xml:space="preserve"> piedāvā veidu, kā samazināt atkarību no pasaules tirgiem un uzlabot noturību; atkārtoti pauž pilnīgu atbalstu šai iniciatīvai un aicina ātri to īstenot </w:t>
            </w:r>
            <w:r w:rsidRPr="00D555AB">
              <w:rPr>
                <w:b/>
                <w:i/>
              </w:rPr>
              <w:t>visā kontinentā</w:t>
            </w:r>
            <w:r w:rsidRPr="00D555AB">
              <w:t>;</w:t>
            </w:r>
            <w:r w:rsidRPr="00D555AB">
              <w:rPr>
                <w:b/>
                <w:i/>
              </w:rPr>
              <w:t xml:space="preserve"> norāda uz jauno saprašanās memorandu, kas 2026. gada aprīlī Adisabebā parakstīts starp </w:t>
            </w:r>
            <w:proofErr w:type="spellStart"/>
            <w:r w:rsidRPr="00D555AB">
              <w:rPr>
                <w:b/>
                <w:i/>
              </w:rPr>
              <w:t>AfCFTA</w:t>
            </w:r>
            <w:proofErr w:type="spellEnd"/>
            <w:r w:rsidRPr="00D555AB">
              <w:rPr>
                <w:b/>
                <w:i/>
              </w:rPr>
              <w:t xml:space="preserve"> sekretariātu un ES un ir vēl viens solis tirdzniecības un ieguldījumu attiecību stiprināšanā starp Āfriku un ES;</w:t>
            </w:r>
            <w:r w:rsidRPr="00D555AB">
              <w:t xml:space="preserve">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uzsver, ka EPN ir labāk jāsaskaņo ar </w:t>
            </w:r>
            <w:proofErr w:type="spellStart"/>
            <w:r w:rsidRPr="00D555AB">
              <w:t>AfCFTA</w:t>
            </w:r>
            <w:proofErr w:type="spellEnd"/>
            <w:r w:rsidRPr="00D555AB">
              <w:t xml:space="preserve"> turpmāko attīstību; </w:t>
            </w:r>
            <w:r w:rsidRPr="00D555AB">
              <w:rPr>
                <w:b/>
                <w:i/>
              </w:rPr>
              <w:t xml:space="preserve">uzsver, ka Adisabebā parakstītais saprašanās memorands veicina "jaunas paaudzes" EPN, lai neradītu juridisku un ar tirdzniecību saistītu spriedzi, kā arī atšķirības starp abām sistēmām (EPN un </w:t>
            </w:r>
            <w:proofErr w:type="spellStart"/>
            <w:r w:rsidRPr="00D555AB">
              <w:rPr>
                <w:b/>
                <w:i/>
              </w:rPr>
              <w:t>AfCFTA</w:t>
            </w:r>
            <w:proofErr w:type="spellEnd"/>
            <w:r w:rsidRPr="00D555AB">
              <w:rPr>
                <w:b/>
                <w:i/>
              </w:rPr>
              <w:t>), lai no daudziem sadrumstalotiem nolīgumiem (EPN) pārietu uz vienu partnerību starp abiem kontinentiem;</w:t>
            </w:r>
          </w:p>
        </w:tc>
      </w:tr>
    </w:tbl>
    <w:p w14:paraId="6013F60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8D15548" w14:textId="77777777" w:rsidR="00BB4F83" w:rsidRPr="00D555AB" w:rsidRDefault="00BB4F83" w:rsidP="00BB4F83">
      <w:r w:rsidRPr="00D555AB">
        <w:rPr>
          <w:rStyle w:val="HideTWBExt"/>
        </w:rPr>
        <w:t>&lt;/Amend&gt;</w:t>
      </w:r>
    </w:p>
    <w:p w14:paraId="59DE0ADE"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653BBEB"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rPr>
          <w:rStyle w:val="HideTWBExt"/>
          <w:b w:val="0"/>
        </w:rPr>
        <w:t>&lt;/Members&gt;</w:t>
      </w:r>
    </w:p>
    <w:p w14:paraId="455CF4F9" w14:textId="77777777" w:rsidR="00BB4F83" w:rsidRPr="00D555AB" w:rsidRDefault="00BB4F83" w:rsidP="00BB4F83">
      <w:pPr>
        <w:pStyle w:val="NormalBold"/>
      </w:pPr>
      <w:r w:rsidRPr="00D555AB">
        <w:rPr>
          <w:rStyle w:val="HideTWBExt"/>
          <w:b w:val="0"/>
        </w:rPr>
        <w:t>&lt;/RepeatBlock-By&gt;</w:t>
      </w:r>
    </w:p>
    <w:p w14:paraId="1A2EBCB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E0989AD" w14:textId="77777777" w:rsidR="00BB4F83" w:rsidRPr="00D555AB" w:rsidRDefault="00BB4F83" w:rsidP="00BB4F83">
      <w:pPr>
        <w:pStyle w:val="NormalBold"/>
      </w:pPr>
      <w:r w:rsidRPr="00D555AB">
        <w:rPr>
          <w:rStyle w:val="HideTWBExt"/>
          <w:b w:val="0"/>
        </w:rPr>
        <w:t>&lt;Article&gt;</w:t>
      </w:r>
      <w:r w:rsidRPr="00D555AB">
        <w:t>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BD9036E" w14:textId="77777777" w:rsidTr="00B718D7">
        <w:trPr>
          <w:trHeight w:hRule="exact" w:val="240"/>
          <w:jc w:val="center"/>
        </w:trPr>
        <w:tc>
          <w:tcPr>
            <w:tcW w:w="9752" w:type="dxa"/>
            <w:gridSpan w:val="2"/>
            <w:tcBorders>
              <w:top w:val="nil"/>
              <w:left w:val="nil"/>
              <w:bottom w:val="nil"/>
              <w:right w:val="nil"/>
            </w:tcBorders>
          </w:tcPr>
          <w:p w14:paraId="1EF36E3E" w14:textId="77777777" w:rsidR="00BB4F83" w:rsidRPr="00D555AB" w:rsidRDefault="00BB4F83" w:rsidP="00B718D7"/>
        </w:tc>
      </w:tr>
      <w:tr w:rsidR="00BB4F83" w:rsidRPr="00D555AB" w14:paraId="03728960" w14:textId="77777777" w:rsidTr="00B718D7">
        <w:trPr>
          <w:trHeight w:val="240"/>
          <w:jc w:val="center"/>
        </w:trPr>
        <w:tc>
          <w:tcPr>
            <w:tcW w:w="4876" w:type="dxa"/>
            <w:tcBorders>
              <w:top w:val="nil"/>
              <w:left w:val="nil"/>
              <w:bottom w:val="nil"/>
              <w:right w:val="nil"/>
            </w:tcBorders>
          </w:tcPr>
          <w:p w14:paraId="4F659B0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7F9565B" w14:textId="77777777" w:rsidR="00BB4F83" w:rsidRPr="00D555AB" w:rsidRDefault="00BB4F83" w:rsidP="00B718D7">
            <w:pPr>
              <w:pStyle w:val="AmColumnHeading"/>
            </w:pPr>
            <w:r w:rsidRPr="00D555AB">
              <w:t>Grozījums</w:t>
            </w:r>
          </w:p>
        </w:tc>
      </w:tr>
      <w:tr w:rsidR="00BB4F83" w:rsidRPr="00D555AB" w14:paraId="58F57C10" w14:textId="77777777" w:rsidTr="00B718D7">
        <w:trPr>
          <w:jc w:val="center"/>
        </w:trPr>
        <w:tc>
          <w:tcPr>
            <w:tcW w:w="4876" w:type="dxa"/>
            <w:tcBorders>
              <w:top w:val="nil"/>
              <w:left w:val="nil"/>
              <w:bottom w:val="nil"/>
              <w:right w:val="nil"/>
            </w:tcBorders>
          </w:tcPr>
          <w:p w14:paraId="5C0CD0B6"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 xml:space="preserve">) piedāvā veidu, kā samazināt atkarību no pasaules tirgiem un uzlabot noturību; atkārtoti pauž pilnīgu atbalstu šai iniciatīvai un aicina ātri to īstenot;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uzsver, ka EPN ir labāk jāsaskaņo ar </w:t>
            </w:r>
            <w:proofErr w:type="spellStart"/>
            <w:r w:rsidRPr="00D555AB">
              <w:t>AfCFTA</w:t>
            </w:r>
            <w:proofErr w:type="spellEnd"/>
            <w:r w:rsidRPr="00D555AB">
              <w:t xml:space="preserve"> turpmāko attīstību;</w:t>
            </w:r>
          </w:p>
        </w:tc>
        <w:tc>
          <w:tcPr>
            <w:tcW w:w="4876" w:type="dxa"/>
            <w:tcBorders>
              <w:top w:val="nil"/>
              <w:left w:val="nil"/>
              <w:bottom w:val="nil"/>
              <w:right w:val="nil"/>
            </w:tcBorders>
          </w:tcPr>
          <w:p w14:paraId="72AFAFBB"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 piedāvā veidu, kā samazināt atkarību no pasaules tirgiem un uzlabot noturību; atkārtoti pauž pilnīgu atbalstu šai iniciatīvai un aicina ātri to īstenot;</w:t>
            </w:r>
            <w:r w:rsidRPr="00D555AB">
              <w:rPr>
                <w:b/>
                <w:i/>
              </w:rPr>
              <w:t xml:space="preserve"> taču uzsver, ka ES primāri ir jāatbalsta divpusēji tirdzniecības nolīgumi ar individuālām Āfrikas valstīm, ja tie sniedz ātrākus un konkrētākus rezultātus Eiropas uzņēmumiem un stratēģisko izejvielu nodrošinājumam;</w:t>
            </w:r>
            <w:r w:rsidRPr="00D555AB">
              <w:t xml:space="preserve">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uzsver, ka EPN ir labāk jāsaskaņo ar </w:t>
            </w:r>
            <w:proofErr w:type="spellStart"/>
            <w:r w:rsidRPr="00D555AB">
              <w:t>AfCFTA</w:t>
            </w:r>
            <w:proofErr w:type="spellEnd"/>
            <w:r w:rsidRPr="00D555AB">
              <w:t xml:space="preserve"> turpmāko attīstību;</w:t>
            </w:r>
          </w:p>
        </w:tc>
      </w:tr>
    </w:tbl>
    <w:p w14:paraId="5CA557A3"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E2002A6" w14:textId="77777777" w:rsidR="00BB4F83" w:rsidRPr="00D555AB" w:rsidRDefault="00BB4F83" w:rsidP="00BB4F83">
      <w:r w:rsidRPr="00D555AB">
        <w:rPr>
          <w:rStyle w:val="HideTWBExt"/>
        </w:rPr>
        <w:t>&lt;/Amend&gt;</w:t>
      </w:r>
    </w:p>
    <w:p w14:paraId="665AB04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79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02888E0"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6E17DC5A" w14:textId="77777777" w:rsidR="00BB4F83" w:rsidRPr="00D555AB" w:rsidRDefault="00BB4F83" w:rsidP="00BB4F83">
      <w:pPr>
        <w:pStyle w:val="NormalBold"/>
      </w:pPr>
      <w:r w:rsidRPr="00D555AB">
        <w:rPr>
          <w:rStyle w:val="HideTWBExt"/>
          <w:b w:val="0"/>
        </w:rPr>
        <w:t>&lt;/RepeatBlock-By&gt;</w:t>
      </w:r>
    </w:p>
    <w:p w14:paraId="246D66E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41074B9" w14:textId="77777777" w:rsidR="00BB4F83" w:rsidRPr="00D555AB" w:rsidRDefault="00BB4F83" w:rsidP="00BB4F83">
      <w:pPr>
        <w:pStyle w:val="NormalBold"/>
      </w:pPr>
      <w:r w:rsidRPr="00D555AB">
        <w:rPr>
          <w:rStyle w:val="HideTWBExt"/>
          <w:b w:val="0"/>
        </w:rPr>
        <w:t>&lt;Article&gt;</w:t>
      </w:r>
      <w:r w:rsidRPr="00D555AB">
        <w:t>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AC9829E" w14:textId="77777777" w:rsidTr="00B718D7">
        <w:trPr>
          <w:trHeight w:hRule="exact" w:val="240"/>
          <w:jc w:val="center"/>
        </w:trPr>
        <w:tc>
          <w:tcPr>
            <w:tcW w:w="9752" w:type="dxa"/>
            <w:gridSpan w:val="2"/>
            <w:tcBorders>
              <w:top w:val="nil"/>
              <w:left w:val="nil"/>
              <w:bottom w:val="nil"/>
              <w:right w:val="nil"/>
            </w:tcBorders>
          </w:tcPr>
          <w:p w14:paraId="565A8C69" w14:textId="77777777" w:rsidR="00BB4F83" w:rsidRPr="00D555AB" w:rsidRDefault="00BB4F83" w:rsidP="00B718D7"/>
        </w:tc>
      </w:tr>
      <w:tr w:rsidR="00BB4F83" w:rsidRPr="00D555AB" w14:paraId="6C0AE289" w14:textId="77777777" w:rsidTr="00B718D7">
        <w:trPr>
          <w:trHeight w:val="240"/>
          <w:jc w:val="center"/>
        </w:trPr>
        <w:tc>
          <w:tcPr>
            <w:tcW w:w="4876" w:type="dxa"/>
            <w:tcBorders>
              <w:top w:val="nil"/>
              <w:left w:val="nil"/>
              <w:bottom w:val="nil"/>
              <w:right w:val="nil"/>
            </w:tcBorders>
          </w:tcPr>
          <w:p w14:paraId="4FA4C58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F39EB75" w14:textId="77777777" w:rsidR="00BB4F83" w:rsidRPr="00D555AB" w:rsidRDefault="00BB4F83" w:rsidP="00B718D7">
            <w:pPr>
              <w:pStyle w:val="AmColumnHeading"/>
            </w:pPr>
            <w:r w:rsidRPr="00D555AB">
              <w:t>Grozījums</w:t>
            </w:r>
          </w:p>
        </w:tc>
      </w:tr>
      <w:tr w:rsidR="00BB4F83" w:rsidRPr="00D555AB" w14:paraId="66963FDF" w14:textId="77777777" w:rsidTr="00B718D7">
        <w:trPr>
          <w:jc w:val="center"/>
        </w:trPr>
        <w:tc>
          <w:tcPr>
            <w:tcW w:w="4876" w:type="dxa"/>
            <w:tcBorders>
              <w:top w:val="nil"/>
              <w:left w:val="nil"/>
              <w:bottom w:val="nil"/>
              <w:right w:val="nil"/>
            </w:tcBorders>
          </w:tcPr>
          <w:p w14:paraId="78A1857F"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 xml:space="preserve">) piedāvā veidu, kā samazināt atkarību no pasaules tirgiem un uzlabot noturību; atkārtoti pauž pilnīgu atbalstu šai iniciatīvai un aicina ātri to īstenot;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uzsver, ka EPN ir labāk jāsaskaņo ar </w:t>
            </w:r>
            <w:proofErr w:type="spellStart"/>
            <w:r w:rsidRPr="00D555AB">
              <w:t>AfCFTA</w:t>
            </w:r>
            <w:proofErr w:type="spellEnd"/>
            <w:r w:rsidRPr="00D555AB">
              <w:t xml:space="preserve"> turpmāko attīstību;</w:t>
            </w:r>
          </w:p>
        </w:tc>
        <w:tc>
          <w:tcPr>
            <w:tcW w:w="4876" w:type="dxa"/>
            <w:tcBorders>
              <w:top w:val="nil"/>
              <w:left w:val="nil"/>
              <w:bottom w:val="nil"/>
              <w:right w:val="nil"/>
            </w:tcBorders>
          </w:tcPr>
          <w:p w14:paraId="678B5058"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 xml:space="preserve">) piedāvā veidu, kā samazināt atkarību no pasaules tirgiem un uzlabot noturību; atkārtoti pauž pilnīgu atbalstu šai iniciatīvai un aicina ātri to īstenot;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w:t>
            </w:r>
            <w:r w:rsidRPr="00D555AB">
              <w:rPr>
                <w:b/>
                <w:i/>
              </w:rPr>
              <w:t xml:space="preserve">uzsver, ka </w:t>
            </w:r>
            <w:proofErr w:type="spellStart"/>
            <w:r w:rsidRPr="00D555AB">
              <w:rPr>
                <w:b/>
                <w:i/>
              </w:rPr>
              <w:t>AfCFTA</w:t>
            </w:r>
            <w:proofErr w:type="spellEnd"/>
            <w:r w:rsidRPr="00D555AB">
              <w:rPr>
                <w:b/>
                <w:i/>
              </w:rPr>
              <w:t xml:space="preserve"> būtu jāīsteno iekļaujošā veidā, iesaistot arodbiedrības un plašāku pilsonisko sabiedrību;</w:t>
            </w:r>
            <w:r w:rsidRPr="00D555AB">
              <w:t xml:space="preserve"> uzsver, ka EPN ir labāk jāsaskaņo ar </w:t>
            </w:r>
            <w:proofErr w:type="spellStart"/>
            <w:r w:rsidRPr="00D555AB">
              <w:t>AfCFTA</w:t>
            </w:r>
            <w:proofErr w:type="spellEnd"/>
            <w:r w:rsidRPr="00D555AB">
              <w:t xml:space="preserve"> turpmāko attīstību;</w:t>
            </w:r>
          </w:p>
        </w:tc>
      </w:tr>
    </w:tbl>
    <w:p w14:paraId="2D1D2A2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2E7C3DB" w14:textId="77777777" w:rsidR="00BB4F83" w:rsidRPr="00D555AB" w:rsidRDefault="00BB4F83" w:rsidP="00BB4F83">
      <w:r w:rsidRPr="00D555AB">
        <w:rPr>
          <w:rStyle w:val="HideTWBExt"/>
        </w:rPr>
        <w:t>&lt;/Amend&gt;</w:t>
      </w:r>
    </w:p>
    <w:p w14:paraId="5EEAEF1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5E29553"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rPr>
          <w:rStyle w:val="HideTWBExt"/>
          <w:b w:val="0"/>
        </w:rPr>
        <w:t>&lt;/Members&gt;</w:t>
      </w:r>
    </w:p>
    <w:p w14:paraId="108780CC" w14:textId="77777777" w:rsidR="00BB4F83" w:rsidRPr="00D555AB" w:rsidRDefault="00BB4F83" w:rsidP="00BB4F83">
      <w:pPr>
        <w:pStyle w:val="NormalBold"/>
      </w:pPr>
      <w:r w:rsidRPr="00D555AB">
        <w:rPr>
          <w:rStyle w:val="HideTWBExt"/>
          <w:b w:val="0"/>
        </w:rPr>
        <w:t>&lt;/RepeatBlock-By&gt;</w:t>
      </w:r>
    </w:p>
    <w:p w14:paraId="3964DE76"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DB7323A" w14:textId="77777777" w:rsidR="00BB4F83" w:rsidRPr="00D555AB" w:rsidRDefault="00BB4F83" w:rsidP="00BB4F83">
      <w:pPr>
        <w:pStyle w:val="NormalBold"/>
      </w:pPr>
      <w:r w:rsidRPr="00D555AB">
        <w:rPr>
          <w:rStyle w:val="HideTWBExt"/>
          <w:b w:val="0"/>
        </w:rPr>
        <w:t>&lt;Article&gt;</w:t>
      </w:r>
      <w:r w:rsidRPr="00D555AB">
        <w:t>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91C4AEC" w14:textId="77777777" w:rsidTr="00B718D7">
        <w:trPr>
          <w:trHeight w:hRule="exact" w:val="240"/>
          <w:jc w:val="center"/>
        </w:trPr>
        <w:tc>
          <w:tcPr>
            <w:tcW w:w="9752" w:type="dxa"/>
            <w:gridSpan w:val="2"/>
            <w:tcBorders>
              <w:top w:val="nil"/>
              <w:left w:val="nil"/>
              <w:bottom w:val="nil"/>
              <w:right w:val="nil"/>
            </w:tcBorders>
          </w:tcPr>
          <w:p w14:paraId="280EC159" w14:textId="77777777" w:rsidR="00BB4F83" w:rsidRPr="00D555AB" w:rsidRDefault="00BB4F83" w:rsidP="00B718D7"/>
        </w:tc>
      </w:tr>
      <w:tr w:rsidR="00BB4F83" w:rsidRPr="00D555AB" w14:paraId="7857B760" w14:textId="77777777" w:rsidTr="00B718D7">
        <w:trPr>
          <w:trHeight w:val="240"/>
          <w:jc w:val="center"/>
        </w:trPr>
        <w:tc>
          <w:tcPr>
            <w:tcW w:w="4876" w:type="dxa"/>
            <w:tcBorders>
              <w:top w:val="nil"/>
              <w:left w:val="nil"/>
              <w:bottom w:val="nil"/>
              <w:right w:val="nil"/>
            </w:tcBorders>
          </w:tcPr>
          <w:p w14:paraId="2D73268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59A37B4" w14:textId="77777777" w:rsidR="00BB4F83" w:rsidRPr="00D555AB" w:rsidRDefault="00BB4F83" w:rsidP="00B718D7">
            <w:pPr>
              <w:pStyle w:val="AmColumnHeading"/>
            </w:pPr>
            <w:r w:rsidRPr="00D555AB">
              <w:t>Grozījums</w:t>
            </w:r>
          </w:p>
        </w:tc>
      </w:tr>
      <w:tr w:rsidR="00BB4F83" w:rsidRPr="00D555AB" w14:paraId="19BAACC8" w14:textId="77777777" w:rsidTr="00B718D7">
        <w:trPr>
          <w:jc w:val="center"/>
        </w:trPr>
        <w:tc>
          <w:tcPr>
            <w:tcW w:w="4876" w:type="dxa"/>
            <w:tcBorders>
              <w:top w:val="nil"/>
              <w:left w:val="nil"/>
              <w:bottom w:val="nil"/>
              <w:right w:val="nil"/>
            </w:tcBorders>
          </w:tcPr>
          <w:p w14:paraId="5822C68C"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 xml:space="preserve">) piedāvā veidu, kā samazināt atkarību no pasaules tirgiem un uzlabot noturību; atkārtoti pauž pilnīgu atbalstu šai iniciatīvai un aicina ātri to īstenot;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uzsver, ka EPN </w:t>
            </w:r>
            <w:r w:rsidRPr="00D555AB">
              <w:rPr>
                <w:b/>
                <w:i/>
              </w:rPr>
              <w:t>ir labāk jāsaskaņo ar</w:t>
            </w:r>
            <w:r w:rsidRPr="00D555AB">
              <w:t xml:space="preserve"> </w:t>
            </w:r>
            <w:proofErr w:type="spellStart"/>
            <w:r w:rsidRPr="00D555AB">
              <w:t>AfCFTA</w:t>
            </w:r>
            <w:proofErr w:type="spellEnd"/>
            <w:r w:rsidRPr="00D555AB">
              <w:t xml:space="preserve"> turpmāko attīstību;</w:t>
            </w:r>
          </w:p>
        </w:tc>
        <w:tc>
          <w:tcPr>
            <w:tcW w:w="4876" w:type="dxa"/>
            <w:tcBorders>
              <w:top w:val="nil"/>
              <w:left w:val="nil"/>
              <w:bottom w:val="nil"/>
              <w:right w:val="nil"/>
            </w:tcBorders>
          </w:tcPr>
          <w:p w14:paraId="4927DF9F" w14:textId="77777777" w:rsidR="00BB4F83" w:rsidRPr="00D555AB" w:rsidRDefault="00BB4F83" w:rsidP="00B718D7">
            <w:pPr>
              <w:pStyle w:val="Normal6a"/>
            </w:pPr>
            <w:r w:rsidRPr="00D555AB">
              <w:t>5.</w:t>
            </w:r>
            <w:r w:rsidRPr="00D555AB">
              <w:tab/>
              <w:t>uzskata, ka Āfrikas Kontinentālā brīvās tirdzniecības zona (</w:t>
            </w:r>
            <w:proofErr w:type="spellStart"/>
            <w:r w:rsidRPr="00D555AB">
              <w:t>AfCFTA</w:t>
            </w:r>
            <w:proofErr w:type="spellEnd"/>
            <w:r w:rsidRPr="00D555AB">
              <w:t xml:space="preserve">) piedāvā veidu, kā samazināt atkarību no pasaules tirgiem un uzlabot noturību; atkārtoti pauž pilnīgu atbalstu šai iniciatīvai un aicina ātri to īstenot; aicina ES un tās dalībvalstis arī turpmāk sniegt finansiālu un tehnisku atbalstu </w:t>
            </w:r>
            <w:proofErr w:type="spellStart"/>
            <w:r w:rsidRPr="00D555AB">
              <w:t>AfCFTA</w:t>
            </w:r>
            <w:proofErr w:type="spellEnd"/>
            <w:r w:rsidRPr="00D555AB">
              <w:t xml:space="preserve"> īstenošanai; uzsver — lai </w:t>
            </w:r>
            <w:proofErr w:type="spellStart"/>
            <w:r w:rsidRPr="00D555AB">
              <w:t>AfCFTA</w:t>
            </w:r>
            <w:proofErr w:type="spellEnd"/>
            <w:r w:rsidRPr="00D555AB">
              <w:t xml:space="preserve"> varētu īstenot savu potenciālu un sniegties tālāk par tirdzniecības liberalizāciju, veicinot nabadzības izskaušanu un nevienlīdzības mazināšanu, Āfrikas valstīm ir jāsaglabā pietiekama </w:t>
            </w:r>
            <w:proofErr w:type="spellStart"/>
            <w:r w:rsidRPr="00D555AB">
              <w:t>rīcībpolitikas</w:t>
            </w:r>
            <w:proofErr w:type="spellEnd"/>
            <w:r w:rsidRPr="00D555AB">
              <w:t xml:space="preserve"> telpa, lai īstenotu stratēģijas, kas nodrošina saskaņotību starp tirdzniecības politiku, ekonomikas dažādošanu, reaģēšanu uz demogrāfiskajām un sociālajām vajadzībām un ilgtspējas un iekļaujošas izaugsmes mērķiem; uzsver, ka EPN </w:t>
            </w:r>
            <w:r w:rsidRPr="00D555AB">
              <w:rPr>
                <w:b/>
                <w:i/>
              </w:rPr>
              <w:t>papildina</w:t>
            </w:r>
            <w:r w:rsidRPr="00D555AB">
              <w:t xml:space="preserve"> </w:t>
            </w:r>
            <w:proofErr w:type="spellStart"/>
            <w:r w:rsidRPr="00D555AB">
              <w:t>AfCFTA</w:t>
            </w:r>
            <w:proofErr w:type="spellEnd"/>
            <w:r w:rsidRPr="00D555AB">
              <w:t xml:space="preserve"> turpmāko attīstību;</w:t>
            </w:r>
          </w:p>
        </w:tc>
      </w:tr>
    </w:tbl>
    <w:p w14:paraId="29833C3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AA9CF5E" w14:textId="77777777" w:rsidR="00BB4F83" w:rsidRPr="00D555AB" w:rsidRDefault="00BB4F83" w:rsidP="00BB4F83">
      <w:r w:rsidRPr="00D555AB">
        <w:rPr>
          <w:rStyle w:val="HideTWBExt"/>
        </w:rPr>
        <w:t>&lt;/Amend&gt;</w:t>
      </w:r>
    </w:p>
    <w:p w14:paraId="4E01858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B6C6D74"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79AFB3B5" w14:textId="77777777" w:rsidR="00BB4F83" w:rsidRPr="00D555AB" w:rsidRDefault="00BB4F83" w:rsidP="00BB4F83">
      <w:pPr>
        <w:pStyle w:val="NormalBold"/>
      </w:pPr>
      <w:r w:rsidRPr="00D555AB">
        <w:rPr>
          <w:rStyle w:val="HideTWBExt"/>
          <w:b w:val="0"/>
        </w:rPr>
        <w:t>&lt;/RepeatBlock-By&gt;</w:t>
      </w:r>
    </w:p>
    <w:p w14:paraId="648E2C46"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D456DA5" w14:textId="77777777" w:rsidR="00BB4F83" w:rsidRPr="00D555AB" w:rsidRDefault="00BB4F83" w:rsidP="00BB4F83">
      <w:pPr>
        <w:pStyle w:val="NormalBold"/>
      </w:pPr>
      <w:r w:rsidRPr="00D555AB">
        <w:rPr>
          <w:rStyle w:val="HideTWBExt"/>
          <w:b w:val="0"/>
        </w:rPr>
        <w:t>&lt;Article&gt;</w:t>
      </w:r>
      <w:r w:rsidRPr="00D555AB">
        <w:t>6.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A097890" w14:textId="77777777" w:rsidTr="00B718D7">
        <w:trPr>
          <w:trHeight w:hRule="exact" w:val="240"/>
          <w:jc w:val="center"/>
        </w:trPr>
        <w:tc>
          <w:tcPr>
            <w:tcW w:w="9752" w:type="dxa"/>
            <w:gridSpan w:val="2"/>
            <w:tcBorders>
              <w:top w:val="nil"/>
              <w:left w:val="nil"/>
              <w:bottom w:val="nil"/>
              <w:right w:val="nil"/>
            </w:tcBorders>
          </w:tcPr>
          <w:p w14:paraId="2B8C2238" w14:textId="77777777" w:rsidR="00BB4F83" w:rsidRPr="00D555AB" w:rsidRDefault="00BB4F83" w:rsidP="00B718D7"/>
        </w:tc>
      </w:tr>
      <w:tr w:rsidR="00BB4F83" w:rsidRPr="00D555AB" w14:paraId="2A32B6F4" w14:textId="77777777" w:rsidTr="00B718D7">
        <w:trPr>
          <w:trHeight w:val="240"/>
          <w:jc w:val="center"/>
        </w:trPr>
        <w:tc>
          <w:tcPr>
            <w:tcW w:w="4876" w:type="dxa"/>
            <w:tcBorders>
              <w:top w:val="nil"/>
              <w:left w:val="nil"/>
              <w:bottom w:val="nil"/>
              <w:right w:val="nil"/>
            </w:tcBorders>
          </w:tcPr>
          <w:p w14:paraId="18630B5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AB62EEB" w14:textId="77777777" w:rsidR="00BB4F83" w:rsidRPr="00D555AB" w:rsidRDefault="00BB4F83" w:rsidP="00B718D7">
            <w:pPr>
              <w:pStyle w:val="AmColumnHeading"/>
            </w:pPr>
            <w:r w:rsidRPr="00D555AB">
              <w:t>Grozījums</w:t>
            </w:r>
          </w:p>
        </w:tc>
      </w:tr>
      <w:tr w:rsidR="00BB4F83" w:rsidRPr="00D555AB" w14:paraId="429F53A8" w14:textId="77777777" w:rsidTr="00B718D7">
        <w:trPr>
          <w:jc w:val="center"/>
        </w:trPr>
        <w:tc>
          <w:tcPr>
            <w:tcW w:w="4876" w:type="dxa"/>
            <w:tcBorders>
              <w:top w:val="nil"/>
              <w:left w:val="nil"/>
              <w:bottom w:val="nil"/>
              <w:right w:val="nil"/>
            </w:tcBorders>
          </w:tcPr>
          <w:p w14:paraId="76A1705A" w14:textId="77777777" w:rsidR="00BB4F83" w:rsidRPr="00D555AB" w:rsidRDefault="00BB4F83" w:rsidP="00B718D7">
            <w:pPr>
              <w:pStyle w:val="Normal6a"/>
            </w:pPr>
            <w:r w:rsidRPr="00D555AB">
              <w:t>6.</w:t>
            </w:r>
            <w:r w:rsidRPr="00D555AB">
              <w:tab/>
              <w:t xml:space="preserve">atzīst, ka </w:t>
            </w:r>
            <w:proofErr w:type="spellStart"/>
            <w:r w:rsidRPr="00D555AB">
              <w:t>AfCFTA</w:t>
            </w:r>
            <w:proofErr w:type="spellEnd"/>
            <w:r w:rsidRPr="00D555AB">
              <w:t xml:space="preserve"> nodrošina pozitīvu attīstību </w:t>
            </w:r>
            <w:proofErr w:type="spellStart"/>
            <w:r w:rsidRPr="00D555AB">
              <w:t>starpreģionu</w:t>
            </w:r>
            <w:proofErr w:type="spellEnd"/>
            <w:r w:rsidRPr="00D555AB">
              <w:t xml:space="preserve"> tirdzniecībā, jo tai ir potenciāls pilnībā atraisīt Āfrikas kontinenta ekonomisko potenciālu, kas veicinātu spēcīgākas un ietekmīgākas ES un Āfrikas tirdzniecības un ieguldījumu attiecības;</w:t>
            </w:r>
          </w:p>
        </w:tc>
        <w:tc>
          <w:tcPr>
            <w:tcW w:w="4876" w:type="dxa"/>
            <w:tcBorders>
              <w:top w:val="nil"/>
              <w:left w:val="nil"/>
              <w:bottom w:val="nil"/>
              <w:right w:val="nil"/>
            </w:tcBorders>
          </w:tcPr>
          <w:p w14:paraId="2A601200" w14:textId="77777777" w:rsidR="00BB4F83" w:rsidRPr="00D555AB" w:rsidRDefault="00BB4F83" w:rsidP="00B718D7">
            <w:pPr>
              <w:pStyle w:val="Normal6a"/>
            </w:pPr>
            <w:r w:rsidRPr="00D555AB">
              <w:t>6.</w:t>
            </w:r>
            <w:r w:rsidRPr="00D555AB">
              <w:tab/>
              <w:t xml:space="preserve">atzīst, ka </w:t>
            </w:r>
            <w:proofErr w:type="spellStart"/>
            <w:r w:rsidRPr="00D555AB">
              <w:t>AfCFTA</w:t>
            </w:r>
            <w:proofErr w:type="spellEnd"/>
            <w:r w:rsidRPr="00D555AB">
              <w:t xml:space="preserve"> nodrošina pozitīvu attīstību </w:t>
            </w:r>
            <w:proofErr w:type="spellStart"/>
            <w:r w:rsidRPr="00D555AB">
              <w:t>starpreģionu</w:t>
            </w:r>
            <w:proofErr w:type="spellEnd"/>
            <w:r w:rsidRPr="00D555AB">
              <w:t xml:space="preserve"> tirdzniecībā, jo tai ir potenciāls pilnībā atraisīt Āfrikas kontinenta ekonomisko potenciālu, </w:t>
            </w:r>
            <w:r w:rsidRPr="00D555AB">
              <w:rPr>
                <w:b/>
                <w:i/>
              </w:rPr>
              <w:t>apturot vai pārveidojot atsevišķas klauzulas, piemēram, par lielākās labvēlības režīmu vai iekšējiem muitas šķēršļiem,</w:t>
            </w:r>
            <w:r w:rsidRPr="00D555AB">
              <w:t xml:space="preserve"> kas veicinātu spēcīgākas un ietekmīgākas ES un Āfrikas tirdzniecības un ieguldījumu attiecības </w:t>
            </w:r>
            <w:r w:rsidRPr="00D555AB">
              <w:rPr>
                <w:b/>
                <w:i/>
              </w:rPr>
              <w:t>un sniegtu iespējas dialogam starp abiem kontinentiem</w:t>
            </w:r>
            <w:r w:rsidRPr="00D555AB">
              <w:t>;</w:t>
            </w:r>
          </w:p>
        </w:tc>
      </w:tr>
    </w:tbl>
    <w:p w14:paraId="75591CB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6AF534C" w14:textId="77777777" w:rsidR="00BB4F83" w:rsidRPr="00D555AB" w:rsidRDefault="00BB4F83" w:rsidP="00BB4F83">
      <w:r w:rsidRPr="00D555AB">
        <w:rPr>
          <w:rStyle w:val="HideTWBExt"/>
        </w:rPr>
        <w:t>&lt;/Amend&gt;</w:t>
      </w:r>
    </w:p>
    <w:p w14:paraId="0EF59E0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FBD0FA4"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130E0C41" w14:textId="77777777" w:rsidR="00BB4F83" w:rsidRPr="00D555AB" w:rsidRDefault="00BB4F83" w:rsidP="00BB4F83">
      <w:pPr>
        <w:pStyle w:val="NormalBold"/>
      </w:pPr>
      <w:r w:rsidRPr="00D555AB">
        <w:rPr>
          <w:rStyle w:val="HideTWBExt"/>
          <w:b w:val="0"/>
        </w:rPr>
        <w:t>&lt;/RepeatBlock-By&gt;</w:t>
      </w:r>
    </w:p>
    <w:p w14:paraId="1CF8CEE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025B9ED" w14:textId="77777777" w:rsidR="00BB4F83" w:rsidRPr="00D555AB" w:rsidRDefault="00BB4F83" w:rsidP="00BB4F83">
      <w:pPr>
        <w:pStyle w:val="NormalBold"/>
      </w:pPr>
      <w:r w:rsidRPr="00D555AB">
        <w:rPr>
          <w:rStyle w:val="HideTWBExt"/>
          <w:b w:val="0"/>
        </w:rPr>
        <w:t>&lt;Article&gt;</w:t>
      </w:r>
      <w:r w:rsidRPr="00D555AB">
        <w:t>6.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45FB9EB" w14:textId="77777777" w:rsidTr="00B718D7">
        <w:trPr>
          <w:trHeight w:hRule="exact" w:val="240"/>
          <w:jc w:val="center"/>
        </w:trPr>
        <w:tc>
          <w:tcPr>
            <w:tcW w:w="9752" w:type="dxa"/>
            <w:gridSpan w:val="2"/>
            <w:tcBorders>
              <w:top w:val="nil"/>
              <w:left w:val="nil"/>
              <w:bottom w:val="nil"/>
              <w:right w:val="nil"/>
            </w:tcBorders>
          </w:tcPr>
          <w:p w14:paraId="125A7C50" w14:textId="77777777" w:rsidR="00BB4F83" w:rsidRPr="00D555AB" w:rsidRDefault="00BB4F83" w:rsidP="00B718D7"/>
        </w:tc>
      </w:tr>
      <w:tr w:rsidR="00BB4F83" w:rsidRPr="00D555AB" w14:paraId="11A6C334" w14:textId="77777777" w:rsidTr="00B718D7">
        <w:trPr>
          <w:trHeight w:val="240"/>
          <w:jc w:val="center"/>
        </w:trPr>
        <w:tc>
          <w:tcPr>
            <w:tcW w:w="4876" w:type="dxa"/>
            <w:tcBorders>
              <w:top w:val="nil"/>
              <w:left w:val="nil"/>
              <w:bottom w:val="nil"/>
              <w:right w:val="nil"/>
            </w:tcBorders>
          </w:tcPr>
          <w:p w14:paraId="576C305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C86FD0D" w14:textId="77777777" w:rsidR="00BB4F83" w:rsidRPr="00D555AB" w:rsidRDefault="00BB4F83" w:rsidP="00B718D7">
            <w:pPr>
              <w:pStyle w:val="AmColumnHeading"/>
            </w:pPr>
            <w:r w:rsidRPr="00D555AB">
              <w:t>Grozījums</w:t>
            </w:r>
          </w:p>
        </w:tc>
      </w:tr>
      <w:tr w:rsidR="00BB4F83" w:rsidRPr="00D555AB" w14:paraId="187EB636" w14:textId="77777777" w:rsidTr="00B718D7">
        <w:trPr>
          <w:jc w:val="center"/>
        </w:trPr>
        <w:tc>
          <w:tcPr>
            <w:tcW w:w="4876" w:type="dxa"/>
            <w:tcBorders>
              <w:top w:val="nil"/>
              <w:left w:val="nil"/>
              <w:bottom w:val="nil"/>
              <w:right w:val="nil"/>
            </w:tcBorders>
          </w:tcPr>
          <w:p w14:paraId="459B4F86" w14:textId="77777777" w:rsidR="00BB4F83" w:rsidRPr="00D555AB" w:rsidRDefault="00BB4F83" w:rsidP="00B718D7">
            <w:pPr>
              <w:pStyle w:val="Normal6a"/>
            </w:pPr>
            <w:r w:rsidRPr="00D555AB">
              <w:t>6.</w:t>
            </w:r>
            <w:r w:rsidRPr="00D555AB">
              <w:tab/>
              <w:t xml:space="preserve">atzīst, ka </w:t>
            </w:r>
            <w:proofErr w:type="spellStart"/>
            <w:r w:rsidRPr="00D555AB">
              <w:t>AfCFTA</w:t>
            </w:r>
            <w:proofErr w:type="spellEnd"/>
            <w:r w:rsidRPr="00D555AB">
              <w:t xml:space="preserve"> nodrošina pozitīvu attīstību </w:t>
            </w:r>
            <w:proofErr w:type="spellStart"/>
            <w:r w:rsidRPr="00D555AB">
              <w:t>starpreģionu</w:t>
            </w:r>
            <w:proofErr w:type="spellEnd"/>
            <w:r w:rsidRPr="00D555AB">
              <w:t xml:space="preserve"> tirdzniecībā, jo tai ir potenciāls pilnībā atraisīt Āfrikas kontinenta ekonomisko potenciālu, kas veicinātu spēcīgākas un ietekmīgākas ES un Āfrikas tirdzniecības un ieguldījumu attiecības;</w:t>
            </w:r>
          </w:p>
        </w:tc>
        <w:tc>
          <w:tcPr>
            <w:tcW w:w="4876" w:type="dxa"/>
            <w:tcBorders>
              <w:top w:val="nil"/>
              <w:left w:val="nil"/>
              <w:bottom w:val="nil"/>
              <w:right w:val="nil"/>
            </w:tcBorders>
          </w:tcPr>
          <w:p w14:paraId="724692E8" w14:textId="77777777" w:rsidR="00BB4F83" w:rsidRPr="00D555AB" w:rsidRDefault="00BB4F83" w:rsidP="00B718D7">
            <w:pPr>
              <w:pStyle w:val="Normal6a"/>
            </w:pPr>
            <w:r w:rsidRPr="00D555AB">
              <w:t>6.</w:t>
            </w:r>
            <w:r w:rsidRPr="00D555AB">
              <w:tab/>
              <w:t xml:space="preserve">atzīst, ka </w:t>
            </w:r>
            <w:proofErr w:type="spellStart"/>
            <w:r w:rsidRPr="00D555AB">
              <w:t>AfCFTA</w:t>
            </w:r>
            <w:proofErr w:type="spellEnd"/>
            <w:r w:rsidRPr="00D555AB">
              <w:t xml:space="preserve"> nodrošina pozitīvu attīstību </w:t>
            </w:r>
            <w:proofErr w:type="spellStart"/>
            <w:r w:rsidRPr="00D555AB">
              <w:t>starpreģionu</w:t>
            </w:r>
            <w:proofErr w:type="spellEnd"/>
            <w:r w:rsidRPr="00D555AB">
              <w:t xml:space="preserve"> tirdzniecībā, jo tai ir potenciāls pilnībā atraisīt Āfrikas kontinenta ekonomisko potenciālu, kas veicinātu spēcīgākas un ietekmīgākas ES un Āfrikas tirdzniecības un ieguldījumu attiecības; </w:t>
            </w:r>
            <w:r w:rsidRPr="00D555AB">
              <w:rPr>
                <w:b/>
                <w:i/>
              </w:rPr>
              <w:t>aicina ES tiekties pilnībā atcelt tirdzniecības tarifus Āfrikas valstīm un strādāt pie ES un Āfrikas brīvās tirdzniecības nolīguma izveides;</w:t>
            </w:r>
          </w:p>
        </w:tc>
      </w:tr>
    </w:tbl>
    <w:p w14:paraId="5020E6B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93F1388" w14:textId="77777777" w:rsidR="00BB4F83" w:rsidRPr="00D555AB" w:rsidRDefault="00BB4F83" w:rsidP="00BB4F83">
      <w:r w:rsidRPr="00D555AB">
        <w:rPr>
          <w:rStyle w:val="HideTWBExt"/>
        </w:rPr>
        <w:t>&lt;/Amend&gt;</w:t>
      </w:r>
    </w:p>
    <w:p w14:paraId="39FE669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FB342BD"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4B144538" w14:textId="77777777" w:rsidR="00BB4F83" w:rsidRPr="00D555AB" w:rsidRDefault="00BB4F83" w:rsidP="00BB4F83">
      <w:pPr>
        <w:pStyle w:val="NormalBold"/>
      </w:pPr>
      <w:r w:rsidRPr="00D555AB">
        <w:rPr>
          <w:rStyle w:val="HideTWBExt"/>
          <w:b w:val="0"/>
        </w:rPr>
        <w:t>&lt;/RepeatBlock-By&gt;</w:t>
      </w:r>
    </w:p>
    <w:p w14:paraId="63B0593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F5BBE6A" w14:textId="77777777" w:rsidR="00BB4F83" w:rsidRPr="00D555AB" w:rsidRDefault="00BB4F83" w:rsidP="00BB4F83">
      <w:pPr>
        <w:pStyle w:val="NormalBold"/>
      </w:pPr>
      <w:r w:rsidRPr="00D555AB">
        <w:rPr>
          <w:rStyle w:val="HideTWBExt"/>
          <w:b w:val="0"/>
        </w:rPr>
        <w:t>&lt;Article&gt;</w:t>
      </w:r>
      <w:r w:rsidRPr="00D555AB">
        <w:t>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82A7AC4" w14:textId="77777777" w:rsidTr="00B718D7">
        <w:trPr>
          <w:trHeight w:hRule="exact" w:val="240"/>
          <w:jc w:val="center"/>
        </w:trPr>
        <w:tc>
          <w:tcPr>
            <w:tcW w:w="9752" w:type="dxa"/>
            <w:gridSpan w:val="2"/>
            <w:tcBorders>
              <w:top w:val="nil"/>
              <w:left w:val="nil"/>
              <w:bottom w:val="nil"/>
              <w:right w:val="nil"/>
            </w:tcBorders>
          </w:tcPr>
          <w:p w14:paraId="7DA4D91F" w14:textId="77777777" w:rsidR="00BB4F83" w:rsidRPr="00D555AB" w:rsidRDefault="00BB4F83" w:rsidP="00B718D7"/>
        </w:tc>
      </w:tr>
      <w:tr w:rsidR="00BB4F83" w:rsidRPr="00D555AB" w14:paraId="1E3B42A1" w14:textId="77777777" w:rsidTr="00B718D7">
        <w:trPr>
          <w:trHeight w:val="240"/>
          <w:jc w:val="center"/>
        </w:trPr>
        <w:tc>
          <w:tcPr>
            <w:tcW w:w="4876" w:type="dxa"/>
            <w:tcBorders>
              <w:top w:val="nil"/>
              <w:left w:val="nil"/>
              <w:bottom w:val="nil"/>
              <w:right w:val="nil"/>
            </w:tcBorders>
          </w:tcPr>
          <w:p w14:paraId="50B47876"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67E16BE" w14:textId="77777777" w:rsidR="00BB4F83" w:rsidRPr="00D555AB" w:rsidRDefault="00BB4F83" w:rsidP="00B718D7">
            <w:pPr>
              <w:pStyle w:val="AmColumnHeading"/>
            </w:pPr>
            <w:r w:rsidRPr="00D555AB">
              <w:t>Grozījums</w:t>
            </w:r>
          </w:p>
        </w:tc>
      </w:tr>
      <w:tr w:rsidR="00BB4F83" w:rsidRPr="00D555AB" w14:paraId="5405F164" w14:textId="77777777" w:rsidTr="00B718D7">
        <w:trPr>
          <w:jc w:val="center"/>
        </w:trPr>
        <w:tc>
          <w:tcPr>
            <w:tcW w:w="4876" w:type="dxa"/>
            <w:tcBorders>
              <w:top w:val="nil"/>
              <w:left w:val="nil"/>
              <w:bottom w:val="nil"/>
              <w:right w:val="nil"/>
            </w:tcBorders>
          </w:tcPr>
          <w:p w14:paraId="6277D887" w14:textId="77777777" w:rsidR="00BB4F83" w:rsidRPr="00D555AB" w:rsidRDefault="00BB4F83" w:rsidP="00B718D7">
            <w:pPr>
              <w:pStyle w:val="Normal6a"/>
            </w:pPr>
            <w:r w:rsidRPr="00D555AB">
              <w:t>7.</w:t>
            </w:r>
            <w:r w:rsidRPr="00D555AB">
              <w:tab/>
              <w:t xml:space="preserve">aicina Komisiju, Eiropas Ārējās darbības dienestu, Padomi un dalībvalstis nodrošināt, ka ES un </w:t>
            </w:r>
            <w:proofErr w:type="spellStart"/>
            <w:r w:rsidRPr="00D555AB">
              <w:t>Āfrikas“Global</w:t>
            </w:r>
            <w:proofErr w:type="spellEnd"/>
            <w:r w:rsidRPr="00D555AB">
              <w:t xml:space="preserve"> </w:t>
            </w:r>
            <w:proofErr w:type="spellStart"/>
            <w:r w:rsidRPr="00D555AB">
              <w:t>Gateway</w:t>
            </w:r>
            <w:proofErr w:type="spellEnd"/>
            <w:r w:rsidRPr="00D555AB">
              <w:t>”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w:t>
            </w:r>
          </w:p>
        </w:tc>
        <w:tc>
          <w:tcPr>
            <w:tcW w:w="4876" w:type="dxa"/>
            <w:tcBorders>
              <w:top w:val="nil"/>
              <w:left w:val="nil"/>
              <w:bottom w:val="nil"/>
              <w:right w:val="nil"/>
            </w:tcBorders>
          </w:tcPr>
          <w:p w14:paraId="2ABA9C2B" w14:textId="77777777" w:rsidR="00BB4F83" w:rsidRPr="00D555AB" w:rsidRDefault="00BB4F83" w:rsidP="00B718D7">
            <w:pPr>
              <w:pStyle w:val="Normal6a"/>
            </w:pPr>
            <w:r w:rsidRPr="00D555AB">
              <w:t>7.</w:t>
            </w:r>
            <w:r w:rsidRPr="00D555AB">
              <w:tab/>
              <w:t>aicina Komisiju, Eiropas Ārējās darbības dienestu, Padomi un dalībvalstis nodrošināt, ka ES un Āfrikas “</w:t>
            </w:r>
            <w:proofErr w:type="spellStart"/>
            <w:r w:rsidRPr="00D555AB">
              <w:t>Global</w:t>
            </w:r>
            <w:proofErr w:type="spellEnd"/>
            <w:r w:rsidRPr="00D555AB">
              <w:t xml:space="preserve"> </w:t>
            </w:r>
            <w:proofErr w:type="spellStart"/>
            <w:r w:rsidRPr="00D555AB">
              <w:t>Gateway</w:t>
            </w:r>
            <w:proofErr w:type="spellEnd"/>
            <w:r w:rsidRPr="00D555AB">
              <w:t xml:space="preserve">”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 </w:t>
            </w:r>
            <w:r w:rsidRPr="00D555AB">
              <w:rPr>
                <w:b/>
                <w:i/>
              </w:rPr>
              <w:t>prasa kā galveno mērķi noteikt nevienlīdzības problēmas risināšanu un nodrošināt, ka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projekti palīdz radīt pienācīgas un ilgtspējīgas darbvietas un stiprināt vērtības ķēdes partnervalstīs; atkārtoti aicina ieviest efektīvas, uz pierādījumiem balstītas mērījumu metodes, piemēram, distributīvās ietekmes novērtējumus, lai skaidri noteiktu, kurš gūst labumu no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projektiem;</w:t>
            </w:r>
          </w:p>
        </w:tc>
      </w:tr>
    </w:tbl>
    <w:p w14:paraId="030A660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0F87561" w14:textId="77777777" w:rsidR="00BB4F83" w:rsidRPr="00D555AB" w:rsidRDefault="00BB4F83" w:rsidP="00BB4F83">
      <w:r w:rsidRPr="00D555AB">
        <w:rPr>
          <w:rStyle w:val="HideTWBExt"/>
        </w:rPr>
        <w:t>&lt;/Amend&gt;</w:t>
      </w:r>
    </w:p>
    <w:p w14:paraId="7BEA1D9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F7DEA24"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7C8C6195" w14:textId="77777777" w:rsidR="00BB4F83" w:rsidRPr="00D555AB" w:rsidRDefault="00BB4F83" w:rsidP="00BB4F83">
      <w:pPr>
        <w:pStyle w:val="NormalBold"/>
      </w:pPr>
      <w:r w:rsidRPr="00D555AB">
        <w:rPr>
          <w:rStyle w:val="HideTWBExt"/>
          <w:b w:val="0"/>
        </w:rPr>
        <w:t>&lt;/RepeatBlock-By&gt;</w:t>
      </w:r>
    </w:p>
    <w:p w14:paraId="308890A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2225CDE" w14:textId="77777777" w:rsidR="00BB4F83" w:rsidRPr="00D555AB" w:rsidRDefault="00BB4F83" w:rsidP="00BB4F83">
      <w:pPr>
        <w:pStyle w:val="NormalBold"/>
      </w:pPr>
      <w:r w:rsidRPr="00D555AB">
        <w:rPr>
          <w:rStyle w:val="HideTWBExt"/>
          <w:b w:val="0"/>
        </w:rPr>
        <w:t>&lt;Article&gt;</w:t>
      </w:r>
      <w:r w:rsidRPr="00D555AB">
        <w:t>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E4F7C37" w14:textId="77777777" w:rsidTr="00B718D7">
        <w:trPr>
          <w:trHeight w:hRule="exact" w:val="240"/>
          <w:jc w:val="center"/>
        </w:trPr>
        <w:tc>
          <w:tcPr>
            <w:tcW w:w="9752" w:type="dxa"/>
            <w:gridSpan w:val="2"/>
            <w:tcBorders>
              <w:top w:val="nil"/>
              <w:left w:val="nil"/>
              <w:bottom w:val="nil"/>
              <w:right w:val="nil"/>
            </w:tcBorders>
          </w:tcPr>
          <w:p w14:paraId="7B517056" w14:textId="77777777" w:rsidR="00BB4F83" w:rsidRPr="00D555AB" w:rsidRDefault="00BB4F83" w:rsidP="00B718D7"/>
        </w:tc>
      </w:tr>
      <w:tr w:rsidR="00BB4F83" w:rsidRPr="00D555AB" w14:paraId="17ECEA47" w14:textId="77777777" w:rsidTr="00B718D7">
        <w:trPr>
          <w:trHeight w:val="240"/>
          <w:jc w:val="center"/>
        </w:trPr>
        <w:tc>
          <w:tcPr>
            <w:tcW w:w="4876" w:type="dxa"/>
            <w:tcBorders>
              <w:top w:val="nil"/>
              <w:left w:val="nil"/>
              <w:bottom w:val="nil"/>
              <w:right w:val="nil"/>
            </w:tcBorders>
          </w:tcPr>
          <w:p w14:paraId="4A5D4D2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866B9A5" w14:textId="77777777" w:rsidR="00BB4F83" w:rsidRPr="00D555AB" w:rsidRDefault="00BB4F83" w:rsidP="00B718D7">
            <w:pPr>
              <w:pStyle w:val="AmColumnHeading"/>
            </w:pPr>
            <w:r w:rsidRPr="00D555AB">
              <w:t>Grozījums</w:t>
            </w:r>
          </w:p>
        </w:tc>
      </w:tr>
      <w:tr w:rsidR="00BB4F83" w:rsidRPr="00D555AB" w14:paraId="464E4613" w14:textId="77777777" w:rsidTr="00B718D7">
        <w:trPr>
          <w:jc w:val="center"/>
        </w:trPr>
        <w:tc>
          <w:tcPr>
            <w:tcW w:w="4876" w:type="dxa"/>
            <w:tcBorders>
              <w:top w:val="nil"/>
              <w:left w:val="nil"/>
              <w:bottom w:val="nil"/>
              <w:right w:val="nil"/>
            </w:tcBorders>
          </w:tcPr>
          <w:p w14:paraId="76E458AB" w14:textId="77777777" w:rsidR="00BB4F83" w:rsidRPr="00D555AB" w:rsidRDefault="00BB4F83" w:rsidP="00B718D7">
            <w:pPr>
              <w:pStyle w:val="Normal6a"/>
            </w:pPr>
            <w:r w:rsidRPr="00D555AB">
              <w:t>7.</w:t>
            </w:r>
            <w:r w:rsidRPr="00D555AB">
              <w:tab/>
              <w:t>aicina Komisiju, Eiropas Ārējās darbības dienestu, Padomi un dalībvalstis nodrošināt, ka ES un Āfrikas “</w:t>
            </w:r>
            <w:proofErr w:type="spellStart"/>
            <w:r w:rsidRPr="00D555AB">
              <w:t>Global</w:t>
            </w:r>
            <w:proofErr w:type="spellEnd"/>
            <w:r w:rsidRPr="00D555AB">
              <w:t xml:space="preserve"> </w:t>
            </w:r>
            <w:proofErr w:type="spellStart"/>
            <w:r w:rsidRPr="00D555AB">
              <w:t>Gateway</w:t>
            </w:r>
            <w:proofErr w:type="spellEnd"/>
            <w:r w:rsidRPr="00D555AB">
              <w:t>”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w:t>
            </w:r>
          </w:p>
        </w:tc>
        <w:tc>
          <w:tcPr>
            <w:tcW w:w="4876" w:type="dxa"/>
            <w:tcBorders>
              <w:top w:val="nil"/>
              <w:left w:val="nil"/>
              <w:bottom w:val="nil"/>
              <w:right w:val="nil"/>
            </w:tcBorders>
          </w:tcPr>
          <w:p w14:paraId="312A7EC6" w14:textId="77777777" w:rsidR="00BB4F83" w:rsidRPr="00D555AB" w:rsidRDefault="00BB4F83" w:rsidP="00B718D7">
            <w:pPr>
              <w:pStyle w:val="Normal6a"/>
            </w:pPr>
            <w:r w:rsidRPr="00D555AB">
              <w:t>7.</w:t>
            </w:r>
            <w:r w:rsidRPr="00D555AB">
              <w:tab/>
              <w:t>aicina Komisiju, Eiropas Ārējās darbības dienestu, Padomi un dalībvalstis nodrošināt, ka ES un Āfrikas “</w:t>
            </w:r>
            <w:proofErr w:type="spellStart"/>
            <w:r w:rsidRPr="00D555AB">
              <w:t>Global</w:t>
            </w:r>
            <w:proofErr w:type="spellEnd"/>
            <w:r w:rsidRPr="00D555AB">
              <w:t xml:space="preserve"> </w:t>
            </w:r>
            <w:proofErr w:type="spellStart"/>
            <w:r w:rsidRPr="00D555AB">
              <w:t>Gateway</w:t>
            </w:r>
            <w:proofErr w:type="spellEnd"/>
            <w:r w:rsidRPr="00D555AB">
              <w:t xml:space="preserve">”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 </w:t>
            </w:r>
            <w:r w:rsidRPr="00D555AB">
              <w:rPr>
                <w:b/>
                <w:bCs/>
                <w:i/>
                <w:iCs/>
              </w:rPr>
              <w:t>uzstāj, ka stratēģijai “</w:t>
            </w:r>
            <w:proofErr w:type="spellStart"/>
            <w:r w:rsidRPr="00D555AB">
              <w:rPr>
                <w:b/>
                <w:bCs/>
                <w:i/>
                <w:iCs/>
              </w:rPr>
              <w:t>Global</w:t>
            </w:r>
            <w:proofErr w:type="spellEnd"/>
            <w:r w:rsidRPr="00D555AB">
              <w:rPr>
                <w:b/>
                <w:bCs/>
                <w:i/>
                <w:iCs/>
              </w:rPr>
              <w:t xml:space="preserve"> </w:t>
            </w:r>
            <w:proofErr w:type="spellStart"/>
            <w:r w:rsidRPr="00D555AB">
              <w:rPr>
                <w:b/>
                <w:bCs/>
                <w:i/>
                <w:iCs/>
              </w:rPr>
              <w:t>Gateway</w:t>
            </w:r>
            <w:proofErr w:type="spellEnd"/>
            <w:r w:rsidRPr="00D555AB">
              <w:rPr>
                <w:b/>
                <w:bCs/>
                <w:i/>
                <w:iCs/>
              </w:rPr>
              <w:t>” vajadzētu būt vienkāršotai un viegli saprotamai pārvaldības arhitektūrai, kas ļautu gan Āfrikas labuma guvējiem, gan Eiropas uzņēmumiem, jo​īpaši maziem un vidējiem uzņēmumiem, viegli piekļūt instrumenta piedāvātajām iespējām tā, lai tos nekavētu pārmērīgi sarežģītas administratīvās procedūras;</w:t>
            </w:r>
          </w:p>
        </w:tc>
      </w:tr>
    </w:tbl>
    <w:p w14:paraId="43E3201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7B520BDB" w14:textId="77777777" w:rsidR="00BB4F83" w:rsidRPr="00D555AB" w:rsidRDefault="00BB4F83" w:rsidP="00BB4F83">
      <w:r w:rsidRPr="00D555AB">
        <w:rPr>
          <w:rStyle w:val="HideTWBExt"/>
        </w:rPr>
        <w:t>&lt;/Amend&gt;</w:t>
      </w:r>
    </w:p>
    <w:p w14:paraId="1BF777C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FBA16D4"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210ABC8D" w14:textId="77777777" w:rsidR="00BB4F83" w:rsidRPr="00D555AB" w:rsidRDefault="00BB4F83" w:rsidP="00BB4F83">
      <w:pPr>
        <w:pStyle w:val="NormalBold"/>
      </w:pPr>
      <w:r w:rsidRPr="00D555AB">
        <w:rPr>
          <w:rStyle w:val="HideTWBExt"/>
          <w:b w:val="0"/>
        </w:rPr>
        <w:t>&lt;/RepeatBlock-By&gt;</w:t>
      </w:r>
    </w:p>
    <w:p w14:paraId="33F038AD"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1BB1B51" w14:textId="77777777" w:rsidR="00BB4F83" w:rsidRPr="00D555AB" w:rsidRDefault="00BB4F83" w:rsidP="00BB4F83">
      <w:pPr>
        <w:pStyle w:val="NormalBold"/>
      </w:pPr>
      <w:r w:rsidRPr="00D555AB">
        <w:rPr>
          <w:rStyle w:val="HideTWBExt"/>
          <w:b w:val="0"/>
        </w:rPr>
        <w:t>&lt;Article&gt;</w:t>
      </w:r>
      <w:r w:rsidRPr="00D555AB">
        <w:t>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A56F7FB" w14:textId="77777777" w:rsidTr="00B718D7">
        <w:trPr>
          <w:trHeight w:hRule="exact" w:val="240"/>
          <w:jc w:val="center"/>
        </w:trPr>
        <w:tc>
          <w:tcPr>
            <w:tcW w:w="9752" w:type="dxa"/>
            <w:gridSpan w:val="2"/>
            <w:tcBorders>
              <w:top w:val="nil"/>
              <w:left w:val="nil"/>
              <w:bottom w:val="nil"/>
              <w:right w:val="nil"/>
            </w:tcBorders>
          </w:tcPr>
          <w:p w14:paraId="2213BD6E" w14:textId="77777777" w:rsidR="00BB4F83" w:rsidRPr="00D555AB" w:rsidRDefault="00BB4F83" w:rsidP="00B718D7"/>
        </w:tc>
      </w:tr>
      <w:tr w:rsidR="00BB4F83" w:rsidRPr="00D555AB" w14:paraId="53C6DB27" w14:textId="77777777" w:rsidTr="00B718D7">
        <w:trPr>
          <w:trHeight w:val="240"/>
          <w:jc w:val="center"/>
        </w:trPr>
        <w:tc>
          <w:tcPr>
            <w:tcW w:w="4876" w:type="dxa"/>
            <w:tcBorders>
              <w:top w:val="nil"/>
              <w:left w:val="nil"/>
              <w:bottom w:val="nil"/>
              <w:right w:val="nil"/>
            </w:tcBorders>
          </w:tcPr>
          <w:p w14:paraId="25743BE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72B50C7" w14:textId="77777777" w:rsidR="00BB4F83" w:rsidRPr="00D555AB" w:rsidRDefault="00BB4F83" w:rsidP="00B718D7">
            <w:pPr>
              <w:pStyle w:val="AmColumnHeading"/>
            </w:pPr>
            <w:r w:rsidRPr="00D555AB">
              <w:t>Grozījums</w:t>
            </w:r>
          </w:p>
        </w:tc>
      </w:tr>
      <w:tr w:rsidR="00BB4F83" w:rsidRPr="00D555AB" w14:paraId="27BF961A" w14:textId="77777777" w:rsidTr="00B718D7">
        <w:trPr>
          <w:jc w:val="center"/>
        </w:trPr>
        <w:tc>
          <w:tcPr>
            <w:tcW w:w="4876" w:type="dxa"/>
            <w:tcBorders>
              <w:top w:val="nil"/>
              <w:left w:val="nil"/>
              <w:bottom w:val="nil"/>
              <w:right w:val="nil"/>
            </w:tcBorders>
          </w:tcPr>
          <w:p w14:paraId="0ED24090" w14:textId="77777777" w:rsidR="00BB4F83" w:rsidRPr="00D555AB" w:rsidRDefault="00BB4F83" w:rsidP="00B718D7">
            <w:pPr>
              <w:pStyle w:val="Normal6a"/>
            </w:pPr>
            <w:r w:rsidRPr="00D555AB">
              <w:t>7.</w:t>
            </w:r>
            <w:r w:rsidRPr="00D555AB">
              <w:tab/>
              <w:t xml:space="preserve">aicina Komisiju, Eiropas Ārējās darbības dienestu, Padomi un dalībvalstis nodrošināt, ka ES un </w:t>
            </w:r>
            <w:proofErr w:type="spellStart"/>
            <w:r w:rsidRPr="00D555AB">
              <w:t>Āfrikas“Global</w:t>
            </w:r>
            <w:proofErr w:type="spellEnd"/>
            <w:r w:rsidRPr="00D555AB">
              <w:t xml:space="preserve"> </w:t>
            </w:r>
            <w:proofErr w:type="spellStart"/>
            <w:r w:rsidRPr="00D555AB">
              <w:t>Gateway</w:t>
            </w:r>
            <w:proofErr w:type="spellEnd"/>
            <w:r w:rsidRPr="00D555AB">
              <w:t>”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w:t>
            </w:r>
          </w:p>
        </w:tc>
        <w:tc>
          <w:tcPr>
            <w:tcW w:w="4876" w:type="dxa"/>
            <w:tcBorders>
              <w:top w:val="nil"/>
              <w:left w:val="nil"/>
              <w:bottom w:val="nil"/>
              <w:right w:val="nil"/>
            </w:tcBorders>
          </w:tcPr>
          <w:p w14:paraId="33037C2D" w14:textId="77777777" w:rsidR="00BB4F83" w:rsidRPr="00D555AB" w:rsidRDefault="00BB4F83" w:rsidP="00B718D7">
            <w:pPr>
              <w:pStyle w:val="Normal6a"/>
            </w:pPr>
            <w:r w:rsidRPr="00D555AB">
              <w:t>7.</w:t>
            </w:r>
            <w:r w:rsidRPr="00D555AB">
              <w:tab/>
              <w:t xml:space="preserve">aicina Komisiju, Eiropas Ārējās darbības dienestu, Padomi un dalībvalstis nodrošināt, ka ES un </w:t>
            </w:r>
            <w:proofErr w:type="spellStart"/>
            <w:r w:rsidRPr="00D555AB">
              <w:t>Āfrikas“Global</w:t>
            </w:r>
            <w:proofErr w:type="spellEnd"/>
            <w:r w:rsidRPr="00D555AB">
              <w:t xml:space="preserve"> </w:t>
            </w:r>
            <w:proofErr w:type="spellStart"/>
            <w:r w:rsidRPr="00D555AB">
              <w:t>Gateway</w:t>
            </w:r>
            <w:proofErr w:type="spellEnd"/>
            <w:r w:rsidRPr="00D555AB">
              <w:t xml:space="preserve">”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 </w:t>
            </w:r>
            <w:r w:rsidRPr="00D555AB">
              <w:rPr>
                <w:b/>
                <w:i/>
              </w:rPr>
              <w:t>aicina nodrošināt regulāru ietekmes novērtējumu par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projektiem ar Eiropas Revīzijas palātas tematiskajām revīzijām;</w:t>
            </w:r>
          </w:p>
        </w:tc>
      </w:tr>
    </w:tbl>
    <w:p w14:paraId="7BEE2F6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B9E231D" w14:textId="77777777" w:rsidR="00BB4F83" w:rsidRPr="00D555AB" w:rsidRDefault="00BB4F83" w:rsidP="00BB4F83">
      <w:r w:rsidRPr="00D555AB">
        <w:rPr>
          <w:rStyle w:val="HideTWBExt"/>
        </w:rPr>
        <w:t>&lt;/Amend&gt;</w:t>
      </w:r>
    </w:p>
    <w:p w14:paraId="2F7B9B7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4093399"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600D53F7" w14:textId="77777777" w:rsidR="00BB4F83" w:rsidRPr="00D555AB" w:rsidRDefault="00BB4F83" w:rsidP="00BB4F83">
      <w:pPr>
        <w:pStyle w:val="NormalBold"/>
      </w:pPr>
      <w:r w:rsidRPr="00D555AB">
        <w:rPr>
          <w:rStyle w:val="HideTWBExt"/>
          <w:b w:val="0"/>
        </w:rPr>
        <w:t>&lt;/RepeatBlock-By&gt;</w:t>
      </w:r>
    </w:p>
    <w:p w14:paraId="7A5B0D5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21B7795" w14:textId="77777777" w:rsidR="00BB4F83" w:rsidRPr="00D555AB" w:rsidRDefault="00BB4F83" w:rsidP="00BB4F83">
      <w:pPr>
        <w:pStyle w:val="NormalBold"/>
      </w:pPr>
      <w:r w:rsidRPr="00D555AB">
        <w:rPr>
          <w:rStyle w:val="HideTWBExt"/>
          <w:b w:val="0"/>
        </w:rPr>
        <w:t>&lt;Article&gt;</w:t>
      </w:r>
      <w:r w:rsidRPr="00D555AB">
        <w:t>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3BFEA0B" w14:textId="77777777" w:rsidTr="00B718D7">
        <w:trPr>
          <w:trHeight w:hRule="exact" w:val="240"/>
          <w:jc w:val="center"/>
        </w:trPr>
        <w:tc>
          <w:tcPr>
            <w:tcW w:w="9752" w:type="dxa"/>
            <w:gridSpan w:val="2"/>
            <w:tcBorders>
              <w:top w:val="nil"/>
              <w:left w:val="nil"/>
              <w:bottom w:val="nil"/>
              <w:right w:val="nil"/>
            </w:tcBorders>
          </w:tcPr>
          <w:p w14:paraId="42C752CA" w14:textId="77777777" w:rsidR="00BB4F83" w:rsidRPr="00D555AB" w:rsidRDefault="00BB4F83" w:rsidP="00B718D7"/>
        </w:tc>
      </w:tr>
      <w:tr w:rsidR="00BB4F83" w:rsidRPr="00D555AB" w14:paraId="1166A3D1" w14:textId="77777777" w:rsidTr="00B718D7">
        <w:trPr>
          <w:trHeight w:val="240"/>
          <w:jc w:val="center"/>
        </w:trPr>
        <w:tc>
          <w:tcPr>
            <w:tcW w:w="4876" w:type="dxa"/>
            <w:tcBorders>
              <w:top w:val="nil"/>
              <w:left w:val="nil"/>
              <w:bottom w:val="nil"/>
              <w:right w:val="nil"/>
            </w:tcBorders>
          </w:tcPr>
          <w:p w14:paraId="24829FF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23F4C80" w14:textId="77777777" w:rsidR="00BB4F83" w:rsidRPr="00D555AB" w:rsidRDefault="00BB4F83" w:rsidP="00B718D7">
            <w:pPr>
              <w:pStyle w:val="AmColumnHeading"/>
            </w:pPr>
            <w:r w:rsidRPr="00D555AB">
              <w:t>Grozījums</w:t>
            </w:r>
          </w:p>
        </w:tc>
      </w:tr>
      <w:tr w:rsidR="00BB4F83" w:rsidRPr="00D555AB" w14:paraId="4E3137E1" w14:textId="77777777" w:rsidTr="00B718D7">
        <w:trPr>
          <w:jc w:val="center"/>
        </w:trPr>
        <w:tc>
          <w:tcPr>
            <w:tcW w:w="4876" w:type="dxa"/>
            <w:tcBorders>
              <w:top w:val="nil"/>
              <w:left w:val="nil"/>
              <w:bottom w:val="nil"/>
              <w:right w:val="nil"/>
            </w:tcBorders>
          </w:tcPr>
          <w:p w14:paraId="29A7502F" w14:textId="77777777" w:rsidR="00BB4F83" w:rsidRPr="00D555AB" w:rsidRDefault="00BB4F83" w:rsidP="00B718D7">
            <w:pPr>
              <w:pStyle w:val="Normal6a"/>
            </w:pPr>
            <w:r w:rsidRPr="00D555AB">
              <w:t>7.</w:t>
            </w:r>
            <w:r w:rsidRPr="00D555AB">
              <w:tab/>
              <w:t xml:space="preserve">aicina Komisiju, Eiropas Ārējās darbības dienestu, Padomi un dalībvalstis nodrošināt, ka ES un </w:t>
            </w:r>
            <w:proofErr w:type="spellStart"/>
            <w:r w:rsidRPr="00D555AB">
              <w:t>Āfrikas“Global</w:t>
            </w:r>
            <w:proofErr w:type="spellEnd"/>
            <w:r w:rsidRPr="00D555AB">
              <w:t xml:space="preserve"> </w:t>
            </w:r>
            <w:proofErr w:type="spellStart"/>
            <w:r w:rsidRPr="00D555AB">
              <w:t>Gateway</w:t>
            </w:r>
            <w:proofErr w:type="spellEnd"/>
            <w:r w:rsidRPr="00D555AB">
              <w:t>”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w:t>
            </w:r>
          </w:p>
        </w:tc>
        <w:tc>
          <w:tcPr>
            <w:tcW w:w="4876" w:type="dxa"/>
            <w:tcBorders>
              <w:top w:val="nil"/>
              <w:left w:val="nil"/>
              <w:bottom w:val="nil"/>
              <w:right w:val="nil"/>
            </w:tcBorders>
          </w:tcPr>
          <w:p w14:paraId="12BBEAF3" w14:textId="77777777" w:rsidR="00BB4F83" w:rsidRPr="00D555AB" w:rsidRDefault="00BB4F83" w:rsidP="00B718D7">
            <w:pPr>
              <w:pStyle w:val="Normal6a"/>
            </w:pPr>
            <w:r w:rsidRPr="00D555AB">
              <w:t>7.</w:t>
            </w:r>
            <w:r w:rsidRPr="00D555AB">
              <w:tab/>
              <w:t>aicina Komisiju, Eiropas Ārējās darbības dienestu, Padomi un dalībvalstis nodrošināt, ka ES un Āfrikas "</w:t>
            </w:r>
            <w:proofErr w:type="spellStart"/>
            <w:r w:rsidRPr="00D555AB">
              <w:t>Global</w:t>
            </w:r>
            <w:proofErr w:type="spellEnd"/>
            <w:r w:rsidRPr="00D555AB">
              <w:t xml:space="preserve"> </w:t>
            </w:r>
            <w:proofErr w:type="spellStart"/>
            <w:r w:rsidRPr="00D555AB">
              <w:t>Gateway</w:t>
            </w:r>
            <w:proofErr w:type="spellEnd"/>
            <w:r w:rsidRPr="00D555AB">
              <w:t>" investīciju pakete sniedz taustāmus rezultātus, saskaņojot projektus ar Āfrikas prioritātēm, novēršot neilgtspējīgu parādu, atbalstot nabadzības izskaušanu</w:t>
            </w:r>
            <w:r w:rsidRPr="00D555AB">
              <w:rPr>
                <w:b/>
                <w:i/>
              </w:rPr>
              <w:t xml:space="preserve">, sieviešu tiesības un dzimumu līdztiesību, kā arī </w:t>
            </w:r>
            <w:proofErr w:type="spellStart"/>
            <w:r w:rsidRPr="00D555AB">
              <w:rPr>
                <w:b/>
                <w:i/>
              </w:rPr>
              <w:t>klimatrīcību</w:t>
            </w:r>
            <w:proofErr w:type="spellEnd"/>
            <w:r w:rsidRPr="00D555AB">
              <w:rPr>
                <w:b/>
                <w:i/>
              </w:rPr>
              <w:t xml:space="preserve"> un bioloģiskās daudzveidības aizsardzību</w:t>
            </w:r>
            <w:r w:rsidRPr="00D555AB">
              <w:t xml:space="preserve"> un veicinot cilvēces attīstību saskaņā ar ANO ilgtspējīgas attīstības mērķiem (IAM) un līgumā noteiktajām saistībām;</w:t>
            </w:r>
          </w:p>
        </w:tc>
      </w:tr>
    </w:tbl>
    <w:p w14:paraId="5139972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9682934" w14:textId="77777777" w:rsidR="00BB4F83" w:rsidRPr="00D555AB" w:rsidRDefault="00BB4F83" w:rsidP="00BB4F83">
      <w:r w:rsidRPr="00D555AB">
        <w:rPr>
          <w:rStyle w:val="HideTWBExt"/>
        </w:rPr>
        <w:t>&lt;/Amend&gt;</w:t>
      </w:r>
    </w:p>
    <w:p w14:paraId="53B04F6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DE27C0E"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64BDFEEC" w14:textId="77777777" w:rsidR="00BB4F83" w:rsidRPr="00D555AB" w:rsidRDefault="00BB4F83" w:rsidP="00BB4F83">
      <w:pPr>
        <w:pStyle w:val="NormalBold"/>
      </w:pPr>
      <w:r w:rsidRPr="00D555AB">
        <w:rPr>
          <w:rStyle w:val="HideTWBExt"/>
          <w:b w:val="0"/>
        </w:rPr>
        <w:t>&lt;/RepeatBlock-By&gt;</w:t>
      </w:r>
    </w:p>
    <w:p w14:paraId="67E99BC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809ADF6" w14:textId="77777777" w:rsidR="00BB4F83" w:rsidRPr="00D555AB" w:rsidRDefault="00BB4F83" w:rsidP="00BB4F83">
      <w:pPr>
        <w:pStyle w:val="NormalBold"/>
      </w:pPr>
      <w:r w:rsidRPr="00D555AB">
        <w:rPr>
          <w:rStyle w:val="HideTWBExt"/>
          <w:b w:val="0"/>
        </w:rPr>
        <w:t>&lt;Article&gt;</w:t>
      </w:r>
      <w:r w:rsidRPr="00D555AB">
        <w:t>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D22C92F" w14:textId="77777777" w:rsidTr="00B718D7">
        <w:trPr>
          <w:trHeight w:hRule="exact" w:val="240"/>
          <w:jc w:val="center"/>
        </w:trPr>
        <w:tc>
          <w:tcPr>
            <w:tcW w:w="9752" w:type="dxa"/>
            <w:gridSpan w:val="2"/>
            <w:tcBorders>
              <w:top w:val="nil"/>
              <w:left w:val="nil"/>
              <w:bottom w:val="nil"/>
              <w:right w:val="nil"/>
            </w:tcBorders>
          </w:tcPr>
          <w:p w14:paraId="76635E3A" w14:textId="77777777" w:rsidR="00BB4F83" w:rsidRPr="00D555AB" w:rsidRDefault="00BB4F83" w:rsidP="00B718D7"/>
        </w:tc>
      </w:tr>
      <w:tr w:rsidR="00BB4F83" w:rsidRPr="00D555AB" w14:paraId="18F7A3BE" w14:textId="77777777" w:rsidTr="00B718D7">
        <w:trPr>
          <w:trHeight w:val="240"/>
          <w:jc w:val="center"/>
        </w:trPr>
        <w:tc>
          <w:tcPr>
            <w:tcW w:w="4876" w:type="dxa"/>
            <w:tcBorders>
              <w:top w:val="nil"/>
              <w:left w:val="nil"/>
              <w:bottom w:val="nil"/>
              <w:right w:val="nil"/>
            </w:tcBorders>
          </w:tcPr>
          <w:p w14:paraId="1A8D027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EA55D43" w14:textId="77777777" w:rsidR="00BB4F83" w:rsidRPr="00D555AB" w:rsidRDefault="00BB4F83" w:rsidP="00B718D7">
            <w:pPr>
              <w:pStyle w:val="AmColumnHeading"/>
            </w:pPr>
            <w:r w:rsidRPr="00D555AB">
              <w:t>Grozījums</w:t>
            </w:r>
          </w:p>
        </w:tc>
      </w:tr>
      <w:tr w:rsidR="00BB4F83" w:rsidRPr="00D555AB" w14:paraId="17AA1407" w14:textId="77777777" w:rsidTr="00B718D7">
        <w:trPr>
          <w:jc w:val="center"/>
        </w:trPr>
        <w:tc>
          <w:tcPr>
            <w:tcW w:w="4876" w:type="dxa"/>
            <w:tcBorders>
              <w:top w:val="nil"/>
              <w:left w:val="nil"/>
              <w:bottom w:val="nil"/>
              <w:right w:val="nil"/>
            </w:tcBorders>
          </w:tcPr>
          <w:p w14:paraId="6F515FAD" w14:textId="77777777" w:rsidR="00BB4F83" w:rsidRPr="00D555AB" w:rsidRDefault="00BB4F83" w:rsidP="00B718D7">
            <w:pPr>
              <w:pStyle w:val="Normal6a"/>
            </w:pPr>
            <w:r w:rsidRPr="00D555AB">
              <w:t>7.</w:t>
            </w:r>
            <w:r w:rsidRPr="00D555AB">
              <w:tab/>
              <w:t xml:space="preserve">aicina Komisiju, Eiropas Ārējās darbības dienestu, Padomi un dalībvalstis nodrošināt, ka ES un </w:t>
            </w:r>
            <w:proofErr w:type="spellStart"/>
            <w:r w:rsidRPr="00D555AB">
              <w:t>Āfrikas“Global</w:t>
            </w:r>
            <w:proofErr w:type="spellEnd"/>
            <w:r w:rsidRPr="00D555AB">
              <w:t xml:space="preserve"> </w:t>
            </w:r>
            <w:proofErr w:type="spellStart"/>
            <w:r w:rsidRPr="00D555AB">
              <w:t>Gateway</w:t>
            </w:r>
            <w:proofErr w:type="spellEnd"/>
            <w:r w:rsidRPr="00D555AB">
              <w:t>” investīciju pakete sniedz taustāmus rezultātus, saskaņojot projektus ar Āfrikas prioritātēm, novēršot neilgtspējīgu parādu, atbalstot nabadzības izskaušanu un veicinot cilvēces attīstību saskaņā ar ANO ilgtspējīgas attīstības mērķiem (IAM) un līgumā noteiktajām saistībām;</w:t>
            </w:r>
          </w:p>
        </w:tc>
        <w:tc>
          <w:tcPr>
            <w:tcW w:w="4876" w:type="dxa"/>
            <w:tcBorders>
              <w:top w:val="nil"/>
              <w:left w:val="nil"/>
              <w:bottom w:val="nil"/>
              <w:right w:val="nil"/>
            </w:tcBorders>
          </w:tcPr>
          <w:p w14:paraId="1FD05DC5" w14:textId="77777777" w:rsidR="00BB4F83" w:rsidRPr="00D555AB" w:rsidRDefault="00BB4F83" w:rsidP="00B718D7">
            <w:pPr>
              <w:pStyle w:val="Normal6a"/>
            </w:pPr>
            <w:r w:rsidRPr="00D555AB">
              <w:t>7.</w:t>
            </w:r>
            <w:r w:rsidRPr="00D555AB">
              <w:tab/>
              <w:t>aicina Komisiju, Eiropas Ārējās darbības dienestu, Padomi un dalībvalstis nodrošināt, ka ES un Āfrikas "</w:t>
            </w:r>
            <w:proofErr w:type="spellStart"/>
            <w:r w:rsidRPr="00D555AB">
              <w:t>Global</w:t>
            </w:r>
            <w:proofErr w:type="spellEnd"/>
            <w:r w:rsidRPr="00D555AB">
              <w:t xml:space="preserve"> </w:t>
            </w:r>
            <w:proofErr w:type="spellStart"/>
            <w:r w:rsidRPr="00D555AB">
              <w:t>Gateway</w:t>
            </w:r>
            <w:proofErr w:type="spellEnd"/>
            <w:r w:rsidRPr="00D555AB">
              <w:t xml:space="preserve">" investīciju pakete sniedz taustāmus rezultātus, saskaņojot projektus ar Āfrikas prioritātēm, novēršot neilgtspējīgu parādu </w:t>
            </w:r>
            <w:r w:rsidRPr="00D555AB">
              <w:rPr>
                <w:b/>
                <w:i/>
              </w:rPr>
              <w:t>un sekmējot pāreju no krīzes pārvaldības uz preventīvu un konstruktīvu parāda pārstrukturēšanu</w:t>
            </w:r>
            <w:r w:rsidRPr="00D555AB">
              <w:t>, atbalstot nabadzības izskaušanu un veicinot cilvēces attīstību saskaņā ar ANO ilgtspējīgas attīstības mērķiem (IAM) un līgumā noteiktajām saistībām;</w:t>
            </w:r>
          </w:p>
        </w:tc>
      </w:tr>
    </w:tbl>
    <w:p w14:paraId="72CF12A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D0A8C46" w14:textId="77777777" w:rsidR="00BB4F83" w:rsidRPr="00D555AB" w:rsidRDefault="00BB4F83" w:rsidP="00BB4F83">
      <w:r w:rsidRPr="00D555AB">
        <w:rPr>
          <w:rStyle w:val="HideTWBExt"/>
        </w:rPr>
        <w:t>&lt;/Amend&gt;</w:t>
      </w:r>
    </w:p>
    <w:p w14:paraId="6C028A1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8777A01"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5A904B4F" w14:textId="77777777" w:rsidR="00BB4F83" w:rsidRPr="00D555AB" w:rsidRDefault="00BB4F83" w:rsidP="00BB4F83">
      <w:pPr>
        <w:pStyle w:val="NormalBold"/>
      </w:pPr>
      <w:r w:rsidRPr="00D555AB">
        <w:rPr>
          <w:rStyle w:val="HideTWBExt"/>
          <w:b w:val="0"/>
        </w:rPr>
        <w:t>&lt;/RepeatBlock-By&gt;</w:t>
      </w:r>
    </w:p>
    <w:p w14:paraId="6CA5F27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5536DC3" w14:textId="77777777" w:rsidR="00BB4F83" w:rsidRPr="00D555AB" w:rsidRDefault="00BB4F83" w:rsidP="00BB4F83">
      <w:pPr>
        <w:pStyle w:val="NormalBold"/>
      </w:pPr>
      <w:r w:rsidRPr="00D555AB">
        <w:rPr>
          <w:rStyle w:val="HideTWBExt"/>
          <w:b w:val="0"/>
        </w:rPr>
        <w:t>&lt;Article&gt;</w:t>
      </w:r>
      <w:r w:rsidRPr="00D555AB">
        <w:t>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FEFD112" w14:textId="77777777" w:rsidTr="00B718D7">
        <w:trPr>
          <w:trHeight w:hRule="exact" w:val="240"/>
          <w:jc w:val="center"/>
        </w:trPr>
        <w:tc>
          <w:tcPr>
            <w:tcW w:w="9752" w:type="dxa"/>
            <w:gridSpan w:val="2"/>
            <w:tcBorders>
              <w:top w:val="nil"/>
              <w:left w:val="nil"/>
              <w:bottom w:val="nil"/>
              <w:right w:val="nil"/>
            </w:tcBorders>
          </w:tcPr>
          <w:p w14:paraId="5CA6A409" w14:textId="77777777" w:rsidR="00BB4F83" w:rsidRPr="00D555AB" w:rsidRDefault="00BB4F83" w:rsidP="00B718D7"/>
        </w:tc>
      </w:tr>
      <w:tr w:rsidR="00BB4F83" w:rsidRPr="00D555AB" w14:paraId="4C2689FC" w14:textId="77777777" w:rsidTr="00B718D7">
        <w:trPr>
          <w:trHeight w:val="240"/>
          <w:jc w:val="center"/>
        </w:trPr>
        <w:tc>
          <w:tcPr>
            <w:tcW w:w="4876" w:type="dxa"/>
            <w:tcBorders>
              <w:top w:val="nil"/>
              <w:left w:val="nil"/>
              <w:bottom w:val="nil"/>
              <w:right w:val="nil"/>
            </w:tcBorders>
          </w:tcPr>
          <w:p w14:paraId="2E349DA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3909164" w14:textId="77777777" w:rsidR="00BB4F83" w:rsidRPr="00D555AB" w:rsidRDefault="00BB4F83" w:rsidP="00B718D7">
            <w:pPr>
              <w:pStyle w:val="AmColumnHeading"/>
            </w:pPr>
            <w:r w:rsidRPr="00D555AB">
              <w:t>Grozījums</w:t>
            </w:r>
          </w:p>
        </w:tc>
      </w:tr>
      <w:tr w:rsidR="00BB4F83" w:rsidRPr="00D555AB" w14:paraId="35F8E5E5" w14:textId="77777777" w:rsidTr="00B718D7">
        <w:trPr>
          <w:jc w:val="center"/>
        </w:trPr>
        <w:tc>
          <w:tcPr>
            <w:tcW w:w="4876" w:type="dxa"/>
            <w:tcBorders>
              <w:top w:val="nil"/>
              <w:left w:val="nil"/>
              <w:bottom w:val="nil"/>
              <w:right w:val="nil"/>
            </w:tcBorders>
          </w:tcPr>
          <w:p w14:paraId="7D886E85" w14:textId="77777777" w:rsidR="00BB4F83" w:rsidRPr="00D555AB" w:rsidRDefault="00BB4F83" w:rsidP="00B718D7">
            <w:pPr>
              <w:pStyle w:val="Normal6a"/>
            </w:pPr>
            <w:r w:rsidRPr="00D555AB">
              <w:t>7.</w:t>
            </w:r>
            <w:r w:rsidRPr="00D555AB">
              <w:tab/>
              <w:t xml:space="preserve">aicina Komisiju, Eiropas Ārējās darbības dienestu, Padomi un dalībvalstis nodrošināt, ka ES un </w:t>
            </w:r>
            <w:proofErr w:type="spellStart"/>
            <w:r w:rsidRPr="00D555AB">
              <w:t>Āfrikas“Global</w:t>
            </w:r>
            <w:proofErr w:type="spellEnd"/>
            <w:r w:rsidRPr="00D555AB">
              <w:t xml:space="preserve"> </w:t>
            </w:r>
            <w:proofErr w:type="spellStart"/>
            <w:r w:rsidRPr="00D555AB">
              <w:t>Gateway</w:t>
            </w:r>
            <w:proofErr w:type="spellEnd"/>
            <w:r w:rsidRPr="00D555AB">
              <w:t xml:space="preserve">” investīciju pakete sniedz taustāmus rezultātus, saskaņojot projektus ar Āfrikas prioritātēm, </w:t>
            </w:r>
            <w:r w:rsidRPr="00D555AB">
              <w:rPr>
                <w:b/>
                <w:i/>
              </w:rPr>
              <w:t>novēršot neilgtspējīgu parādu,</w:t>
            </w:r>
            <w:r w:rsidRPr="00D555AB">
              <w:t xml:space="preserve"> atbalstot </w:t>
            </w:r>
            <w:r w:rsidRPr="00D555AB">
              <w:rPr>
                <w:b/>
                <w:i/>
              </w:rPr>
              <w:t>nabadzības izskaušanu un veicinot cilvēces</w:t>
            </w:r>
            <w:r w:rsidRPr="00D555AB">
              <w:t xml:space="preserve"> attīstību saskaņā ar ANO ilgtspējīgas attīstības mērķiem (IAM) un </w:t>
            </w:r>
            <w:r w:rsidRPr="00D555AB">
              <w:rPr>
                <w:b/>
                <w:i/>
              </w:rPr>
              <w:t>līgumā noteiktajām saistībām</w:t>
            </w:r>
            <w:r w:rsidRPr="00D555AB">
              <w:t>;</w:t>
            </w:r>
          </w:p>
        </w:tc>
        <w:tc>
          <w:tcPr>
            <w:tcW w:w="4876" w:type="dxa"/>
            <w:tcBorders>
              <w:top w:val="nil"/>
              <w:left w:val="nil"/>
              <w:bottom w:val="nil"/>
              <w:right w:val="nil"/>
            </w:tcBorders>
          </w:tcPr>
          <w:p w14:paraId="7604ECAF" w14:textId="77777777" w:rsidR="00BB4F83" w:rsidRPr="00D555AB" w:rsidRDefault="00BB4F83" w:rsidP="00B718D7">
            <w:pPr>
              <w:pStyle w:val="Normal6a"/>
            </w:pPr>
            <w:r w:rsidRPr="00D555AB">
              <w:t>7.</w:t>
            </w:r>
            <w:r w:rsidRPr="00D555AB">
              <w:tab/>
              <w:t>aicina Komisiju, Eiropas Ārējās darbības dienestu, Padomi un dalībvalstis nodrošināt, ka ES un Āfrikas "</w:t>
            </w:r>
            <w:proofErr w:type="spellStart"/>
            <w:r w:rsidRPr="00D555AB">
              <w:t>Global</w:t>
            </w:r>
            <w:proofErr w:type="spellEnd"/>
            <w:r w:rsidRPr="00D555AB">
              <w:t xml:space="preserve"> </w:t>
            </w:r>
            <w:proofErr w:type="spellStart"/>
            <w:r w:rsidRPr="00D555AB">
              <w:t>Gateway</w:t>
            </w:r>
            <w:proofErr w:type="spellEnd"/>
            <w:r w:rsidRPr="00D555AB">
              <w:t xml:space="preserve">" investīciju pakete sniedz taustāmus rezultātus, saskaņojot projektus ar </w:t>
            </w:r>
            <w:r w:rsidRPr="00D555AB">
              <w:rPr>
                <w:b/>
                <w:i/>
              </w:rPr>
              <w:t>ES stratēģiskajām interesēm un</w:t>
            </w:r>
            <w:r w:rsidRPr="00D555AB">
              <w:t xml:space="preserve"> Āfrikas prioritātēm, atbalstot </w:t>
            </w:r>
            <w:r w:rsidRPr="00D555AB">
              <w:rPr>
                <w:b/>
                <w:i/>
              </w:rPr>
              <w:t>ilgtspējīgu</w:t>
            </w:r>
            <w:r w:rsidRPr="00D555AB">
              <w:t xml:space="preserve"> attīstību saskaņā ar ANO ilgtspējīgas attīstības mērķiem (IAM) un </w:t>
            </w:r>
            <w:r w:rsidRPr="00D555AB">
              <w:rPr>
                <w:b/>
                <w:i/>
              </w:rPr>
              <w:t>palīdzot risināt būtiskus globāli svarīgus jautājumus, piemēram, saistībā ar zaļo pārkārtošanos, digitālo pārveidi un noturīgām vērtības ķēdēm</w:t>
            </w:r>
            <w:r w:rsidRPr="00D555AB">
              <w:t>;</w:t>
            </w:r>
          </w:p>
        </w:tc>
      </w:tr>
    </w:tbl>
    <w:p w14:paraId="2898407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3EDA02B" w14:textId="77777777" w:rsidR="00BB4F83" w:rsidRPr="00D555AB" w:rsidRDefault="00BB4F83" w:rsidP="00BB4F83">
      <w:r w:rsidRPr="00D555AB">
        <w:rPr>
          <w:rStyle w:val="HideTWBExt"/>
        </w:rPr>
        <w:t>&lt;/Amend&gt;</w:t>
      </w:r>
    </w:p>
    <w:p w14:paraId="0C30D7E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89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8D6F2EF"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7932A1FF" w14:textId="77777777" w:rsidR="00BB4F83" w:rsidRPr="00D555AB" w:rsidRDefault="00BB4F83" w:rsidP="00BB4F83">
      <w:pPr>
        <w:pStyle w:val="NormalBold"/>
      </w:pPr>
      <w:r w:rsidRPr="00D555AB">
        <w:rPr>
          <w:rStyle w:val="HideTWBExt"/>
          <w:b w:val="0"/>
        </w:rPr>
        <w:t>&lt;/RepeatBlock-By&gt;</w:t>
      </w:r>
    </w:p>
    <w:p w14:paraId="267DB86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01868E4" w14:textId="77777777" w:rsidR="00BB4F83" w:rsidRPr="00D555AB" w:rsidRDefault="00BB4F83" w:rsidP="00BB4F83">
      <w:pPr>
        <w:pStyle w:val="NormalBold"/>
      </w:pPr>
      <w:r w:rsidRPr="00D555AB">
        <w:rPr>
          <w:rStyle w:val="HideTWBExt"/>
          <w:b w:val="0"/>
        </w:rPr>
        <w:t>&lt;Article&gt;</w:t>
      </w:r>
      <w:r w:rsidRPr="00D555AB">
        <w:t>7.a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285D32B" w14:textId="77777777" w:rsidTr="00B718D7">
        <w:trPr>
          <w:trHeight w:hRule="exact" w:val="240"/>
          <w:jc w:val="center"/>
        </w:trPr>
        <w:tc>
          <w:tcPr>
            <w:tcW w:w="9752" w:type="dxa"/>
            <w:gridSpan w:val="2"/>
            <w:tcBorders>
              <w:top w:val="nil"/>
              <w:left w:val="nil"/>
              <w:bottom w:val="nil"/>
              <w:right w:val="nil"/>
            </w:tcBorders>
          </w:tcPr>
          <w:p w14:paraId="037CB704" w14:textId="77777777" w:rsidR="00BB4F83" w:rsidRPr="00D555AB" w:rsidRDefault="00BB4F83" w:rsidP="00B718D7"/>
        </w:tc>
      </w:tr>
      <w:tr w:rsidR="00BB4F83" w:rsidRPr="00D555AB" w14:paraId="26DD11AA" w14:textId="77777777" w:rsidTr="00B718D7">
        <w:trPr>
          <w:trHeight w:val="240"/>
          <w:jc w:val="center"/>
        </w:trPr>
        <w:tc>
          <w:tcPr>
            <w:tcW w:w="4876" w:type="dxa"/>
            <w:tcBorders>
              <w:top w:val="nil"/>
              <w:left w:val="nil"/>
              <w:bottom w:val="nil"/>
              <w:right w:val="nil"/>
            </w:tcBorders>
          </w:tcPr>
          <w:p w14:paraId="4302F3B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34D4857" w14:textId="77777777" w:rsidR="00BB4F83" w:rsidRPr="00D555AB" w:rsidRDefault="00BB4F83" w:rsidP="00B718D7">
            <w:pPr>
              <w:pStyle w:val="AmColumnHeading"/>
            </w:pPr>
            <w:r w:rsidRPr="00D555AB">
              <w:t>Grozījums</w:t>
            </w:r>
          </w:p>
        </w:tc>
      </w:tr>
      <w:tr w:rsidR="00BB4F83" w:rsidRPr="00D555AB" w14:paraId="222385A9" w14:textId="77777777" w:rsidTr="00B718D7">
        <w:trPr>
          <w:jc w:val="center"/>
        </w:trPr>
        <w:tc>
          <w:tcPr>
            <w:tcW w:w="4876" w:type="dxa"/>
            <w:tcBorders>
              <w:top w:val="nil"/>
              <w:left w:val="nil"/>
              <w:bottom w:val="nil"/>
              <w:right w:val="nil"/>
            </w:tcBorders>
          </w:tcPr>
          <w:p w14:paraId="09FB7B5B" w14:textId="77777777" w:rsidR="00BB4F83" w:rsidRPr="00D555AB" w:rsidRDefault="00BB4F83" w:rsidP="00B718D7">
            <w:pPr>
              <w:pStyle w:val="Normal6a"/>
            </w:pPr>
          </w:p>
        </w:tc>
        <w:tc>
          <w:tcPr>
            <w:tcW w:w="4876" w:type="dxa"/>
            <w:tcBorders>
              <w:top w:val="nil"/>
              <w:left w:val="nil"/>
              <w:bottom w:val="nil"/>
              <w:right w:val="nil"/>
            </w:tcBorders>
          </w:tcPr>
          <w:p w14:paraId="0FB8084F" w14:textId="77777777" w:rsidR="00BB4F83" w:rsidRPr="00D555AB" w:rsidRDefault="00BB4F83" w:rsidP="00B718D7">
            <w:pPr>
              <w:pStyle w:val="Normal6a"/>
            </w:pPr>
            <w:r w:rsidRPr="00D555AB">
              <w:rPr>
                <w:b/>
                <w:i/>
              </w:rPr>
              <w:t>7.a</w:t>
            </w:r>
            <w:r w:rsidRPr="00D555AB">
              <w:tab/>
            </w:r>
            <w:r w:rsidRPr="00D555AB">
              <w:rPr>
                <w:b/>
                <w:i/>
              </w:rPr>
              <w:t>saistībā ar arvien plašākām tirdzniecības attiecībām starp ES un Āfrikas valstīm pauž bažas par arodbiedrību situāciju dažās Āfrikas daļās, kā arī par biedrošanās brīvības, tiesību uz koplīguma sarunām un darba ņēmēju pārstāvju aizsardzības pārkāpumiem; aicina Eiropas Savienību savās ekonomikas un industriālajās partnerībās sistemātiski iestrādāt pamata sociālo tiesību un SDO konvenciju reālu un saistošu ievērošanu;</w:t>
            </w:r>
          </w:p>
        </w:tc>
      </w:tr>
    </w:tbl>
    <w:p w14:paraId="47CB586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F0AF6C7" w14:textId="77777777" w:rsidR="00BB4F83" w:rsidRPr="00D555AB" w:rsidRDefault="00BB4F83" w:rsidP="00BB4F83">
      <w:r w:rsidRPr="00D555AB">
        <w:rPr>
          <w:rStyle w:val="HideTWBExt"/>
        </w:rPr>
        <w:t>&lt;/Amend&gt;</w:t>
      </w:r>
    </w:p>
    <w:p w14:paraId="6D188DC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2038107"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3B79C7E1" w14:textId="77777777" w:rsidR="00BB4F83" w:rsidRPr="00D555AB" w:rsidRDefault="00BB4F83" w:rsidP="00BB4F83">
      <w:pPr>
        <w:pStyle w:val="NormalBold"/>
      </w:pPr>
      <w:r w:rsidRPr="00D555AB">
        <w:rPr>
          <w:rStyle w:val="HideTWBExt"/>
          <w:b w:val="0"/>
        </w:rPr>
        <w:t>&lt;/RepeatBlock-By&gt;</w:t>
      </w:r>
    </w:p>
    <w:p w14:paraId="49F5D08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64D2042" w14:textId="77777777" w:rsidR="00BB4F83" w:rsidRPr="00D555AB" w:rsidRDefault="00BB4F83" w:rsidP="00BB4F83">
      <w:pPr>
        <w:pStyle w:val="NormalBold"/>
      </w:pPr>
      <w:r w:rsidRPr="00D555AB">
        <w:rPr>
          <w:rStyle w:val="HideTWBExt"/>
          <w:b w:val="0"/>
        </w:rPr>
        <w:t>&lt;Article&gt;</w:t>
      </w:r>
      <w:r w:rsidRPr="00D555AB">
        <w:t>7.a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74BB9D9" w14:textId="77777777" w:rsidTr="00B718D7">
        <w:trPr>
          <w:trHeight w:hRule="exact" w:val="240"/>
          <w:jc w:val="center"/>
        </w:trPr>
        <w:tc>
          <w:tcPr>
            <w:tcW w:w="9752" w:type="dxa"/>
            <w:gridSpan w:val="2"/>
            <w:tcBorders>
              <w:top w:val="nil"/>
              <w:left w:val="nil"/>
              <w:bottom w:val="nil"/>
              <w:right w:val="nil"/>
            </w:tcBorders>
          </w:tcPr>
          <w:p w14:paraId="07DB68AF" w14:textId="77777777" w:rsidR="00BB4F83" w:rsidRPr="00D555AB" w:rsidRDefault="00BB4F83" w:rsidP="00B718D7"/>
        </w:tc>
      </w:tr>
      <w:tr w:rsidR="00BB4F83" w:rsidRPr="00D555AB" w14:paraId="48E4F9E8" w14:textId="77777777" w:rsidTr="00B718D7">
        <w:trPr>
          <w:trHeight w:val="240"/>
          <w:jc w:val="center"/>
        </w:trPr>
        <w:tc>
          <w:tcPr>
            <w:tcW w:w="4876" w:type="dxa"/>
            <w:tcBorders>
              <w:top w:val="nil"/>
              <w:left w:val="nil"/>
              <w:bottom w:val="nil"/>
              <w:right w:val="nil"/>
            </w:tcBorders>
          </w:tcPr>
          <w:p w14:paraId="7F257D1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C3DC615" w14:textId="77777777" w:rsidR="00BB4F83" w:rsidRPr="00D555AB" w:rsidRDefault="00BB4F83" w:rsidP="00B718D7">
            <w:pPr>
              <w:pStyle w:val="AmColumnHeading"/>
            </w:pPr>
            <w:r w:rsidRPr="00D555AB">
              <w:t>Grozījums</w:t>
            </w:r>
          </w:p>
        </w:tc>
      </w:tr>
      <w:tr w:rsidR="00BB4F83" w:rsidRPr="00D555AB" w14:paraId="198FA09B" w14:textId="77777777" w:rsidTr="00B718D7">
        <w:trPr>
          <w:jc w:val="center"/>
        </w:trPr>
        <w:tc>
          <w:tcPr>
            <w:tcW w:w="4876" w:type="dxa"/>
            <w:tcBorders>
              <w:top w:val="nil"/>
              <w:left w:val="nil"/>
              <w:bottom w:val="nil"/>
              <w:right w:val="nil"/>
            </w:tcBorders>
          </w:tcPr>
          <w:p w14:paraId="135410CD" w14:textId="77777777" w:rsidR="00BB4F83" w:rsidRPr="00D555AB" w:rsidRDefault="00BB4F83" w:rsidP="00B718D7">
            <w:pPr>
              <w:pStyle w:val="Normal6a"/>
            </w:pPr>
          </w:p>
        </w:tc>
        <w:tc>
          <w:tcPr>
            <w:tcW w:w="4876" w:type="dxa"/>
            <w:tcBorders>
              <w:top w:val="nil"/>
              <w:left w:val="nil"/>
              <w:bottom w:val="nil"/>
              <w:right w:val="nil"/>
            </w:tcBorders>
          </w:tcPr>
          <w:p w14:paraId="1B1541F2" w14:textId="77777777" w:rsidR="00BB4F83" w:rsidRPr="00D555AB" w:rsidRDefault="00BB4F83" w:rsidP="00B718D7">
            <w:pPr>
              <w:pStyle w:val="Normal6a"/>
            </w:pPr>
            <w:r w:rsidRPr="00D555AB">
              <w:rPr>
                <w:b/>
                <w:i/>
              </w:rPr>
              <w:t>7.a</w:t>
            </w:r>
            <w:r w:rsidRPr="00D555AB">
              <w:tab/>
            </w:r>
            <w:r w:rsidRPr="00D555AB">
              <w:rPr>
                <w:b/>
                <w:i/>
              </w:rPr>
              <w:t>mudina Komisiju un attiecīgās Eiropas Parlamenta komitejas izskatīt vīzu politiku ar Āfrikas valstīm, lai labāk veicinātu tirdzniecību;</w:t>
            </w:r>
          </w:p>
        </w:tc>
      </w:tr>
    </w:tbl>
    <w:p w14:paraId="36111CE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98F4F91" w14:textId="77777777" w:rsidR="00BB4F83" w:rsidRPr="00D555AB" w:rsidRDefault="00BB4F83" w:rsidP="00BB4F83">
      <w:r w:rsidRPr="00D555AB">
        <w:rPr>
          <w:rStyle w:val="HideTWBExt"/>
        </w:rPr>
        <w:t>&lt;/Amend&gt;</w:t>
      </w:r>
    </w:p>
    <w:p w14:paraId="423A76E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7EF91BE"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1CB71778" w14:textId="77777777" w:rsidR="00BB4F83" w:rsidRPr="00D555AB" w:rsidRDefault="00BB4F83" w:rsidP="00BB4F83">
      <w:pPr>
        <w:pStyle w:val="NormalBold"/>
      </w:pPr>
      <w:r w:rsidRPr="00D555AB">
        <w:rPr>
          <w:rStyle w:val="HideTWBExt"/>
          <w:b w:val="0"/>
        </w:rPr>
        <w:t>&lt;/RepeatBlock-By&gt;</w:t>
      </w:r>
    </w:p>
    <w:p w14:paraId="370C0A3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3F0E5F3" w14:textId="77777777" w:rsidR="00BB4F83" w:rsidRPr="00D555AB" w:rsidRDefault="00BB4F83" w:rsidP="00BB4F83">
      <w:pPr>
        <w:pStyle w:val="NormalBold"/>
      </w:pPr>
      <w:r w:rsidRPr="00D555AB">
        <w:rPr>
          <w:rStyle w:val="HideTWBExt"/>
          <w:b w:val="0"/>
        </w:rPr>
        <w:t>&lt;Article&gt;</w:t>
      </w:r>
      <w:r w:rsidRPr="00D555AB">
        <w:t>8.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CB61E5B" w14:textId="77777777" w:rsidTr="00B718D7">
        <w:trPr>
          <w:trHeight w:hRule="exact" w:val="240"/>
          <w:jc w:val="center"/>
        </w:trPr>
        <w:tc>
          <w:tcPr>
            <w:tcW w:w="9752" w:type="dxa"/>
            <w:gridSpan w:val="2"/>
            <w:tcBorders>
              <w:top w:val="nil"/>
              <w:left w:val="nil"/>
              <w:bottom w:val="nil"/>
              <w:right w:val="nil"/>
            </w:tcBorders>
          </w:tcPr>
          <w:p w14:paraId="2BB292CA" w14:textId="77777777" w:rsidR="00BB4F83" w:rsidRPr="00D555AB" w:rsidRDefault="00BB4F83" w:rsidP="00B718D7"/>
        </w:tc>
      </w:tr>
      <w:tr w:rsidR="00BB4F83" w:rsidRPr="00D555AB" w14:paraId="5DB50442" w14:textId="77777777" w:rsidTr="00B718D7">
        <w:trPr>
          <w:trHeight w:val="240"/>
          <w:jc w:val="center"/>
        </w:trPr>
        <w:tc>
          <w:tcPr>
            <w:tcW w:w="4876" w:type="dxa"/>
            <w:tcBorders>
              <w:top w:val="nil"/>
              <w:left w:val="nil"/>
              <w:bottom w:val="nil"/>
              <w:right w:val="nil"/>
            </w:tcBorders>
          </w:tcPr>
          <w:p w14:paraId="71B7742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5EF058F" w14:textId="77777777" w:rsidR="00BB4F83" w:rsidRPr="00D555AB" w:rsidRDefault="00BB4F83" w:rsidP="00B718D7">
            <w:pPr>
              <w:pStyle w:val="AmColumnHeading"/>
            </w:pPr>
            <w:r w:rsidRPr="00D555AB">
              <w:t>Grozījums</w:t>
            </w:r>
          </w:p>
        </w:tc>
      </w:tr>
      <w:tr w:rsidR="00BB4F83" w:rsidRPr="00D555AB" w14:paraId="04E4AFFE" w14:textId="77777777" w:rsidTr="00B718D7">
        <w:trPr>
          <w:jc w:val="center"/>
        </w:trPr>
        <w:tc>
          <w:tcPr>
            <w:tcW w:w="4876" w:type="dxa"/>
            <w:tcBorders>
              <w:top w:val="nil"/>
              <w:left w:val="nil"/>
              <w:bottom w:val="nil"/>
              <w:right w:val="nil"/>
            </w:tcBorders>
          </w:tcPr>
          <w:p w14:paraId="0471327E" w14:textId="77777777" w:rsidR="00BB4F83" w:rsidRPr="00D555AB" w:rsidRDefault="00BB4F83" w:rsidP="00B718D7">
            <w:pPr>
              <w:pStyle w:val="Normal6a"/>
            </w:pPr>
            <w:r w:rsidRPr="00D555AB">
              <w:t>8.</w:t>
            </w:r>
            <w:r w:rsidRPr="00D555AB">
              <w:tab/>
              <w:t xml:space="preserve">uzsver, ka stabilām ilgtermiņa tirdzniecības un ieguldījumu attiecībām ir jābūt savstarpēji izdevīgām un jānodrošina </w:t>
            </w:r>
            <w:r w:rsidRPr="00D555AB">
              <w:rPr>
                <w:b/>
                <w:i/>
              </w:rPr>
              <w:t>ieguvums visām iesaistītajām pusēm</w:t>
            </w:r>
            <w:r w:rsidRPr="00D555AB">
              <w:t>;</w:t>
            </w:r>
          </w:p>
        </w:tc>
        <w:tc>
          <w:tcPr>
            <w:tcW w:w="4876" w:type="dxa"/>
            <w:tcBorders>
              <w:top w:val="nil"/>
              <w:left w:val="nil"/>
              <w:bottom w:val="nil"/>
              <w:right w:val="nil"/>
            </w:tcBorders>
          </w:tcPr>
          <w:p w14:paraId="05AACF70" w14:textId="77777777" w:rsidR="00BB4F83" w:rsidRPr="00D555AB" w:rsidRDefault="00BB4F83" w:rsidP="00B718D7">
            <w:pPr>
              <w:pStyle w:val="Normal6a"/>
            </w:pPr>
            <w:r w:rsidRPr="00D555AB">
              <w:t>8.</w:t>
            </w:r>
            <w:r w:rsidRPr="00D555AB">
              <w:tab/>
              <w:t xml:space="preserve">uzsver, ka stabilām ilgtermiņa tirdzniecības un ieguldījumu attiecībām ir jābūt savstarpēji izdevīgām un jānodrošina </w:t>
            </w:r>
            <w:r w:rsidRPr="00D555AB">
              <w:rPr>
                <w:b/>
                <w:i/>
              </w:rPr>
              <w:t>vienlīdzīgu konkurences apstākļu situācija un garantija, nosakot vienādus ražošanas standartus Eiropas un Āfrikas ražotājiem</w:t>
            </w:r>
            <w:r w:rsidRPr="00D555AB">
              <w:t>;</w:t>
            </w:r>
          </w:p>
        </w:tc>
      </w:tr>
    </w:tbl>
    <w:p w14:paraId="54404E8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210A3A6" w14:textId="77777777" w:rsidR="00BB4F83" w:rsidRPr="00D555AB" w:rsidRDefault="00BB4F83" w:rsidP="00BB4F83">
      <w:r w:rsidRPr="00D555AB">
        <w:rPr>
          <w:rStyle w:val="HideTWBExt"/>
        </w:rPr>
        <w:t>&lt;/Amend&gt;</w:t>
      </w:r>
    </w:p>
    <w:p w14:paraId="4D98B1F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5F048D6"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1E274077" w14:textId="77777777" w:rsidR="00BB4F83" w:rsidRPr="00D555AB" w:rsidRDefault="00BB4F83" w:rsidP="00BB4F83">
      <w:pPr>
        <w:pStyle w:val="NormalBold"/>
      </w:pPr>
      <w:r w:rsidRPr="00D555AB">
        <w:rPr>
          <w:rStyle w:val="HideTWBExt"/>
          <w:b w:val="0"/>
        </w:rPr>
        <w:t>&lt;/RepeatBlock-By&gt;</w:t>
      </w:r>
    </w:p>
    <w:p w14:paraId="62E0DF7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7EA721C" w14:textId="77777777" w:rsidR="00BB4F83" w:rsidRPr="00D555AB" w:rsidRDefault="00BB4F83" w:rsidP="00BB4F83">
      <w:pPr>
        <w:pStyle w:val="NormalBold"/>
      </w:pPr>
      <w:r w:rsidRPr="00D555AB">
        <w:rPr>
          <w:rStyle w:val="HideTWBExt"/>
          <w:b w:val="0"/>
        </w:rPr>
        <w:t>&lt;Article&gt;</w:t>
      </w:r>
      <w:r w:rsidRPr="00D555AB">
        <w:t>8.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52CCCC7" w14:textId="77777777" w:rsidTr="00B718D7">
        <w:trPr>
          <w:trHeight w:hRule="exact" w:val="240"/>
          <w:jc w:val="center"/>
        </w:trPr>
        <w:tc>
          <w:tcPr>
            <w:tcW w:w="9752" w:type="dxa"/>
            <w:gridSpan w:val="2"/>
            <w:tcBorders>
              <w:top w:val="nil"/>
              <w:left w:val="nil"/>
              <w:bottom w:val="nil"/>
              <w:right w:val="nil"/>
            </w:tcBorders>
          </w:tcPr>
          <w:p w14:paraId="282882C0" w14:textId="77777777" w:rsidR="00BB4F83" w:rsidRPr="00D555AB" w:rsidRDefault="00BB4F83" w:rsidP="00B718D7"/>
        </w:tc>
      </w:tr>
      <w:tr w:rsidR="00BB4F83" w:rsidRPr="00D555AB" w14:paraId="2186E0E1" w14:textId="77777777" w:rsidTr="00B718D7">
        <w:trPr>
          <w:trHeight w:val="240"/>
          <w:jc w:val="center"/>
        </w:trPr>
        <w:tc>
          <w:tcPr>
            <w:tcW w:w="4876" w:type="dxa"/>
            <w:tcBorders>
              <w:top w:val="nil"/>
              <w:left w:val="nil"/>
              <w:bottom w:val="nil"/>
              <w:right w:val="nil"/>
            </w:tcBorders>
          </w:tcPr>
          <w:p w14:paraId="12B8BDA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4502421" w14:textId="77777777" w:rsidR="00BB4F83" w:rsidRPr="00D555AB" w:rsidRDefault="00BB4F83" w:rsidP="00B718D7">
            <w:pPr>
              <w:pStyle w:val="AmColumnHeading"/>
            </w:pPr>
            <w:r w:rsidRPr="00D555AB">
              <w:t>Grozījums</w:t>
            </w:r>
          </w:p>
        </w:tc>
      </w:tr>
      <w:tr w:rsidR="00BB4F83" w:rsidRPr="00D555AB" w14:paraId="76959D94" w14:textId="77777777" w:rsidTr="00B718D7">
        <w:trPr>
          <w:jc w:val="center"/>
        </w:trPr>
        <w:tc>
          <w:tcPr>
            <w:tcW w:w="4876" w:type="dxa"/>
            <w:tcBorders>
              <w:top w:val="nil"/>
              <w:left w:val="nil"/>
              <w:bottom w:val="nil"/>
              <w:right w:val="nil"/>
            </w:tcBorders>
          </w:tcPr>
          <w:p w14:paraId="4E6DD7E0" w14:textId="77777777" w:rsidR="00BB4F83" w:rsidRPr="00D555AB" w:rsidRDefault="00BB4F83" w:rsidP="00B718D7">
            <w:pPr>
              <w:pStyle w:val="Normal6a"/>
            </w:pPr>
            <w:r w:rsidRPr="00D555AB">
              <w:t>8.</w:t>
            </w:r>
            <w:r w:rsidRPr="00D555AB">
              <w:tab/>
              <w:t xml:space="preserve">uzsver, ka stabilām ilgtermiņa tirdzniecības un ieguldījumu attiecībām ir jābūt savstarpēji izdevīgām </w:t>
            </w:r>
            <w:r w:rsidRPr="00D555AB">
              <w:rPr>
                <w:b/>
                <w:i/>
              </w:rPr>
              <w:t>un</w:t>
            </w:r>
            <w:r w:rsidRPr="00D555AB">
              <w:t xml:space="preserve"> jānodrošina ieguvums visām iesaistītajām pusēm;</w:t>
            </w:r>
          </w:p>
        </w:tc>
        <w:tc>
          <w:tcPr>
            <w:tcW w:w="4876" w:type="dxa"/>
            <w:tcBorders>
              <w:top w:val="nil"/>
              <w:left w:val="nil"/>
              <w:bottom w:val="nil"/>
              <w:right w:val="nil"/>
            </w:tcBorders>
          </w:tcPr>
          <w:p w14:paraId="66FF98CB" w14:textId="77777777" w:rsidR="00BB4F83" w:rsidRPr="00D555AB" w:rsidRDefault="00BB4F83" w:rsidP="00B718D7">
            <w:pPr>
              <w:pStyle w:val="Normal6a"/>
            </w:pPr>
            <w:r w:rsidRPr="00D555AB">
              <w:t>8.</w:t>
            </w:r>
            <w:r w:rsidRPr="00D555AB">
              <w:tab/>
              <w:t>uzsver, ka stabilām ilgtermiņa tirdzniecības un ieguldījumu attiecībām ir jābūt savstarpēji izdevīgām</w:t>
            </w:r>
            <w:r w:rsidRPr="00D555AB">
              <w:rPr>
                <w:b/>
                <w:i/>
              </w:rPr>
              <w:t>,</w:t>
            </w:r>
            <w:r w:rsidRPr="00D555AB">
              <w:t xml:space="preserve"> jānodrošina ieguvums visām iesaistītajām pusēm </w:t>
            </w:r>
            <w:r w:rsidRPr="00D555AB">
              <w:rPr>
                <w:b/>
                <w:i/>
              </w:rPr>
              <w:t>un jārada jūtams labums strādājošajiem</w:t>
            </w:r>
            <w:r w:rsidRPr="00D555AB">
              <w:t>;</w:t>
            </w:r>
          </w:p>
        </w:tc>
      </w:tr>
    </w:tbl>
    <w:p w14:paraId="64CB1DF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F488509" w14:textId="77777777" w:rsidR="00BB4F83" w:rsidRPr="00D555AB" w:rsidRDefault="00BB4F83" w:rsidP="00BB4F83">
      <w:r w:rsidRPr="00D555AB">
        <w:rPr>
          <w:rStyle w:val="HideTWBExt"/>
        </w:rPr>
        <w:t>&lt;/Amend&gt;</w:t>
      </w:r>
    </w:p>
    <w:p w14:paraId="44BC7AC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DBE224C"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52366B77" w14:textId="77777777" w:rsidR="00BB4F83" w:rsidRPr="00D555AB" w:rsidRDefault="00BB4F83" w:rsidP="00BB4F83">
      <w:pPr>
        <w:pStyle w:val="NormalBold"/>
      </w:pPr>
      <w:r w:rsidRPr="00D555AB">
        <w:rPr>
          <w:rStyle w:val="HideTWBExt"/>
          <w:b w:val="0"/>
        </w:rPr>
        <w:t>&lt;/RepeatBlock-By&gt;</w:t>
      </w:r>
    </w:p>
    <w:p w14:paraId="0CC5945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2D98F5A" w14:textId="77777777" w:rsidR="00BB4F83" w:rsidRPr="00D555AB" w:rsidRDefault="00BB4F83" w:rsidP="00BB4F83">
      <w:pPr>
        <w:pStyle w:val="NormalBold"/>
      </w:pPr>
      <w:r w:rsidRPr="00D555AB">
        <w:rPr>
          <w:rStyle w:val="HideTWBExt"/>
          <w:b w:val="0"/>
        </w:rPr>
        <w:t>&lt;Article&gt;</w:t>
      </w:r>
      <w:r w:rsidRPr="00D555AB">
        <w:t>8.a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2E762FB" w14:textId="77777777" w:rsidTr="00B718D7">
        <w:trPr>
          <w:trHeight w:hRule="exact" w:val="240"/>
          <w:jc w:val="center"/>
        </w:trPr>
        <w:tc>
          <w:tcPr>
            <w:tcW w:w="9752" w:type="dxa"/>
            <w:gridSpan w:val="2"/>
            <w:tcBorders>
              <w:top w:val="nil"/>
              <w:left w:val="nil"/>
              <w:bottom w:val="nil"/>
              <w:right w:val="nil"/>
            </w:tcBorders>
          </w:tcPr>
          <w:p w14:paraId="3F5D21D3" w14:textId="77777777" w:rsidR="00BB4F83" w:rsidRPr="00D555AB" w:rsidRDefault="00BB4F83" w:rsidP="00B718D7"/>
        </w:tc>
      </w:tr>
      <w:tr w:rsidR="00BB4F83" w:rsidRPr="00D555AB" w14:paraId="78B874D8" w14:textId="77777777" w:rsidTr="00B718D7">
        <w:trPr>
          <w:trHeight w:val="240"/>
          <w:jc w:val="center"/>
        </w:trPr>
        <w:tc>
          <w:tcPr>
            <w:tcW w:w="4876" w:type="dxa"/>
            <w:tcBorders>
              <w:top w:val="nil"/>
              <w:left w:val="nil"/>
              <w:bottom w:val="nil"/>
              <w:right w:val="nil"/>
            </w:tcBorders>
          </w:tcPr>
          <w:p w14:paraId="31CD346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85FA7E3" w14:textId="77777777" w:rsidR="00BB4F83" w:rsidRPr="00D555AB" w:rsidRDefault="00BB4F83" w:rsidP="00B718D7">
            <w:pPr>
              <w:pStyle w:val="AmColumnHeading"/>
            </w:pPr>
            <w:r w:rsidRPr="00D555AB">
              <w:t>Grozījums</w:t>
            </w:r>
          </w:p>
        </w:tc>
      </w:tr>
      <w:tr w:rsidR="00BB4F83" w:rsidRPr="00D555AB" w14:paraId="2BF832A4" w14:textId="77777777" w:rsidTr="00B718D7">
        <w:trPr>
          <w:jc w:val="center"/>
        </w:trPr>
        <w:tc>
          <w:tcPr>
            <w:tcW w:w="4876" w:type="dxa"/>
            <w:tcBorders>
              <w:top w:val="nil"/>
              <w:left w:val="nil"/>
              <w:bottom w:val="nil"/>
              <w:right w:val="nil"/>
            </w:tcBorders>
          </w:tcPr>
          <w:p w14:paraId="57678A50" w14:textId="77777777" w:rsidR="00BB4F83" w:rsidRPr="00D555AB" w:rsidRDefault="00BB4F83" w:rsidP="00B718D7">
            <w:pPr>
              <w:pStyle w:val="Normal6a"/>
            </w:pPr>
          </w:p>
        </w:tc>
        <w:tc>
          <w:tcPr>
            <w:tcW w:w="4876" w:type="dxa"/>
            <w:tcBorders>
              <w:top w:val="nil"/>
              <w:left w:val="nil"/>
              <w:bottom w:val="nil"/>
              <w:right w:val="nil"/>
            </w:tcBorders>
          </w:tcPr>
          <w:p w14:paraId="3A32050A" w14:textId="77777777" w:rsidR="00BB4F83" w:rsidRPr="00D555AB" w:rsidRDefault="00BB4F83" w:rsidP="00B718D7">
            <w:pPr>
              <w:pStyle w:val="Normal6a"/>
            </w:pPr>
            <w:r w:rsidRPr="00D555AB">
              <w:rPr>
                <w:b/>
                <w:i/>
              </w:rPr>
              <w:t>8.a</w:t>
            </w:r>
            <w:r w:rsidRPr="00D555AB">
              <w:tab/>
            </w:r>
            <w:r w:rsidRPr="00D555AB">
              <w:rPr>
                <w:b/>
                <w:i/>
              </w:rPr>
              <w:t xml:space="preserve">aicina Āfrikas valdības stiprināt tirdzniecības uzraudzības un muitas spēju, uzlabot finanšu </w:t>
            </w:r>
            <w:proofErr w:type="spellStart"/>
            <w:r w:rsidRPr="00D555AB">
              <w:rPr>
                <w:b/>
                <w:i/>
              </w:rPr>
              <w:t>pārredzamību</w:t>
            </w:r>
            <w:proofErr w:type="spellEnd"/>
            <w:r w:rsidRPr="00D555AB">
              <w:rPr>
                <w:b/>
                <w:i/>
              </w:rPr>
              <w:t xml:space="preserve"> un </w:t>
            </w:r>
            <w:proofErr w:type="spellStart"/>
            <w:r w:rsidRPr="00D555AB">
              <w:rPr>
                <w:b/>
                <w:i/>
              </w:rPr>
              <w:t>pārskatatbildību</w:t>
            </w:r>
            <w:proofErr w:type="spellEnd"/>
            <w:r w:rsidRPr="00D555AB">
              <w:rPr>
                <w:b/>
                <w:i/>
              </w:rPr>
              <w:t>, veicināt reģionālo un starptautisko sadarbību un pastiprināt tiesisko regulējumu un izpildi, lai risinātu nelikumīgu finanšu plūsmu problēmu;</w:t>
            </w:r>
          </w:p>
        </w:tc>
      </w:tr>
    </w:tbl>
    <w:p w14:paraId="6BBB878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44B50F7" w14:textId="77777777" w:rsidR="00BB4F83" w:rsidRPr="00D555AB" w:rsidRDefault="00BB4F83" w:rsidP="00BB4F83">
      <w:r w:rsidRPr="00D555AB">
        <w:rPr>
          <w:rStyle w:val="HideTWBExt"/>
        </w:rPr>
        <w:t>&lt;/Amend&gt;</w:t>
      </w:r>
    </w:p>
    <w:p w14:paraId="7DE3F77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D9A3055"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rPr>
          <w:rStyle w:val="HideTWBExt"/>
          <w:b w:val="0"/>
        </w:rPr>
        <w:t>&lt;/Members&gt;</w:t>
      </w:r>
    </w:p>
    <w:p w14:paraId="0F3CF018" w14:textId="77777777" w:rsidR="00BB4F83" w:rsidRPr="00D555AB" w:rsidRDefault="00BB4F83" w:rsidP="00BB4F83">
      <w:pPr>
        <w:pStyle w:val="NormalBold"/>
      </w:pPr>
      <w:r w:rsidRPr="00D555AB">
        <w:rPr>
          <w:rStyle w:val="HideTWBExt"/>
          <w:b w:val="0"/>
        </w:rPr>
        <w:t>&lt;/RepeatBlock-By&gt;</w:t>
      </w:r>
    </w:p>
    <w:p w14:paraId="2FD3799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EEBC05C" w14:textId="77777777" w:rsidR="00BB4F83" w:rsidRPr="00D555AB" w:rsidRDefault="00BB4F83" w:rsidP="00BB4F83">
      <w:pPr>
        <w:pStyle w:val="NormalBold"/>
      </w:pPr>
      <w:r w:rsidRPr="00D555AB">
        <w:rPr>
          <w:rStyle w:val="HideTWBExt"/>
          <w:b w:val="0"/>
        </w:rPr>
        <w:t>&lt;Article&gt;</w:t>
      </w:r>
      <w:r w:rsidRPr="00D555AB">
        <w:t>10.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01CC17B" w14:textId="77777777" w:rsidTr="00B718D7">
        <w:trPr>
          <w:trHeight w:hRule="exact" w:val="240"/>
          <w:jc w:val="center"/>
        </w:trPr>
        <w:tc>
          <w:tcPr>
            <w:tcW w:w="9752" w:type="dxa"/>
            <w:gridSpan w:val="2"/>
            <w:tcBorders>
              <w:top w:val="nil"/>
              <w:left w:val="nil"/>
              <w:bottom w:val="nil"/>
              <w:right w:val="nil"/>
            </w:tcBorders>
          </w:tcPr>
          <w:p w14:paraId="153F7FF6" w14:textId="77777777" w:rsidR="00BB4F83" w:rsidRPr="00D555AB" w:rsidRDefault="00BB4F83" w:rsidP="00B718D7"/>
        </w:tc>
      </w:tr>
      <w:tr w:rsidR="00BB4F83" w:rsidRPr="00D555AB" w14:paraId="368683B9" w14:textId="77777777" w:rsidTr="00B718D7">
        <w:trPr>
          <w:trHeight w:val="240"/>
          <w:jc w:val="center"/>
        </w:trPr>
        <w:tc>
          <w:tcPr>
            <w:tcW w:w="4876" w:type="dxa"/>
            <w:tcBorders>
              <w:top w:val="nil"/>
              <w:left w:val="nil"/>
              <w:bottom w:val="nil"/>
              <w:right w:val="nil"/>
            </w:tcBorders>
          </w:tcPr>
          <w:p w14:paraId="2A375F9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95B8192" w14:textId="77777777" w:rsidR="00BB4F83" w:rsidRPr="00D555AB" w:rsidRDefault="00BB4F83" w:rsidP="00B718D7">
            <w:pPr>
              <w:pStyle w:val="AmColumnHeading"/>
            </w:pPr>
            <w:r w:rsidRPr="00D555AB">
              <w:t>Grozījums</w:t>
            </w:r>
          </w:p>
        </w:tc>
      </w:tr>
      <w:tr w:rsidR="00BB4F83" w:rsidRPr="00D555AB" w14:paraId="50B8B473" w14:textId="77777777" w:rsidTr="00B718D7">
        <w:trPr>
          <w:jc w:val="center"/>
        </w:trPr>
        <w:tc>
          <w:tcPr>
            <w:tcW w:w="4876" w:type="dxa"/>
            <w:tcBorders>
              <w:top w:val="nil"/>
              <w:left w:val="nil"/>
              <w:bottom w:val="nil"/>
              <w:right w:val="nil"/>
            </w:tcBorders>
          </w:tcPr>
          <w:p w14:paraId="61782732" w14:textId="77777777" w:rsidR="00BB4F83" w:rsidRPr="00D555AB" w:rsidRDefault="00BB4F83" w:rsidP="00B718D7">
            <w:pPr>
              <w:pStyle w:val="Normal6a"/>
            </w:pPr>
            <w:r w:rsidRPr="00D555AB">
              <w:t>10.</w:t>
            </w:r>
            <w:r w:rsidRPr="00D555AB">
              <w:tab/>
              <w:t>atkārtoti apstiprina, ka centieni dažādot piegādes ķēdes rada iespējas abiem kontinentiem, un uzskata, ka ES un Āfrikas Savienībai būtu jāsadarbojas, lai radītu nosacījumus un stimulus investīciju diversifikācijas atbalstam un ES un Āfrikas uzņēmumu ražošanas veicināšanai;</w:t>
            </w:r>
          </w:p>
        </w:tc>
        <w:tc>
          <w:tcPr>
            <w:tcW w:w="4876" w:type="dxa"/>
            <w:tcBorders>
              <w:top w:val="nil"/>
              <w:left w:val="nil"/>
              <w:bottom w:val="nil"/>
              <w:right w:val="nil"/>
            </w:tcBorders>
          </w:tcPr>
          <w:p w14:paraId="5984A4F2" w14:textId="77777777" w:rsidR="00BB4F83" w:rsidRPr="00D555AB" w:rsidRDefault="00BB4F83" w:rsidP="00B718D7">
            <w:pPr>
              <w:pStyle w:val="Normal6a"/>
            </w:pPr>
            <w:r w:rsidRPr="00D555AB">
              <w:t>10.</w:t>
            </w:r>
            <w:r w:rsidRPr="00D555AB">
              <w:tab/>
              <w:t xml:space="preserve">atkārtoti apstiprina, ka centieni dažādot piegādes ķēdes rada iespējas abiem kontinentiem, un uzskata, ka ES un Āfrikas Savienībai būtu jāsadarbojas, lai radītu nosacījumus un stimulus investīciju diversifikācijas atbalstam un ES un Āfrikas uzņēmumu ražošanas veicināšanai; </w:t>
            </w:r>
            <w:r w:rsidRPr="00D555AB">
              <w:rPr>
                <w:b/>
                <w:i/>
              </w:rPr>
              <w:t xml:space="preserve">šajā saistībā būtiski svarīga ir riska mazināšanas stratēģija, kas ietver publiskas vai daudzpusējas iestādes (piem., EIB, </w:t>
            </w:r>
            <w:proofErr w:type="spellStart"/>
            <w:r w:rsidRPr="00D555AB">
              <w:rPr>
                <w:b/>
                <w:i/>
              </w:rPr>
              <w:t>AfDB</w:t>
            </w:r>
            <w:proofErr w:type="spellEnd"/>
            <w:r w:rsidRPr="00D555AB">
              <w:rPr>
                <w:b/>
                <w:i/>
              </w:rPr>
              <w:t>). Šāda stratēģija mudinās Āfrikas un Eiropas uzņēmējus ieguldīt pārstrādes rūpnīcās, nodrošinot zemākas kapitāla izmaksas, mazāku valūtas kursa risku un drošu piekļuvi tirgum;</w:t>
            </w:r>
          </w:p>
        </w:tc>
      </w:tr>
    </w:tbl>
    <w:p w14:paraId="58EF862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7F97E78" w14:textId="77777777" w:rsidR="00BB4F83" w:rsidRPr="00D555AB" w:rsidRDefault="00BB4F83" w:rsidP="00BB4F83">
      <w:r w:rsidRPr="00D555AB">
        <w:rPr>
          <w:rStyle w:val="HideTWBExt"/>
        </w:rPr>
        <w:t>&lt;/Amend&gt;</w:t>
      </w:r>
    </w:p>
    <w:p w14:paraId="4B2F058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5F32145"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3B503420" w14:textId="77777777" w:rsidR="00BB4F83" w:rsidRPr="00D555AB" w:rsidRDefault="00BB4F83" w:rsidP="00BB4F83">
      <w:pPr>
        <w:pStyle w:val="NormalBold"/>
      </w:pPr>
      <w:r w:rsidRPr="00D555AB">
        <w:rPr>
          <w:rStyle w:val="HideTWBExt"/>
          <w:b w:val="0"/>
        </w:rPr>
        <w:t>&lt;/RepeatBlock-By&gt;</w:t>
      </w:r>
    </w:p>
    <w:p w14:paraId="0EEC843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29934F5" w14:textId="77777777" w:rsidR="00BB4F83" w:rsidRPr="00D555AB" w:rsidRDefault="00BB4F83" w:rsidP="00BB4F83">
      <w:pPr>
        <w:pStyle w:val="NormalBold"/>
      </w:pPr>
      <w:r w:rsidRPr="00D555AB">
        <w:rPr>
          <w:rStyle w:val="HideTWBExt"/>
          <w:b w:val="0"/>
        </w:rPr>
        <w:t>&lt;Article&gt;</w:t>
      </w:r>
      <w:r w:rsidRPr="00D555AB">
        <w:t>10.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667F4BB" w14:textId="77777777" w:rsidTr="00B718D7">
        <w:trPr>
          <w:trHeight w:hRule="exact" w:val="240"/>
          <w:jc w:val="center"/>
        </w:trPr>
        <w:tc>
          <w:tcPr>
            <w:tcW w:w="9752" w:type="dxa"/>
            <w:gridSpan w:val="2"/>
            <w:tcBorders>
              <w:top w:val="nil"/>
              <w:left w:val="nil"/>
              <w:bottom w:val="nil"/>
              <w:right w:val="nil"/>
            </w:tcBorders>
          </w:tcPr>
          <w:p w14:paraId="6A9161F5" w14:textId="77777777" w:rsidR="00BB4F83" w:rsidRPr="00D555AB" w:rsidRDefault="00BB4F83" w:rsidP="00B718D7"/>
        </w:tc>
      </w:tr>
      <w:tr w:rsidR="00BB4F83" w:rsidRPr="00D555AB" w14:paraId="67C39A0D" w14:textId="77777777" w:rsidTr="00B718D7">
        <w:trPr>
          <w:trHeight w:val="240"/>
          <w:jc w:val="center"/>
        </w:trPr>
        <w:tc>
          <w:tcPr>
            <w:tcW w:w="4876" w:type="dxa"/>
            <w:tcBorders>
              <w:top w:val="nil"/>
              <w:left w:val="nil"/>
              <w:bottom w:val="nil"/>
              <w:right w:val="nil"/>
            </w:tcBorders>
          </w:tcPr>
          <w:p w14:paraId="3D24860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D3650B9" w14:textId="77777777" w:rsidR="00BB4F83" w:rsidRPr="00D555AB" w:rsidRDefault="00BB4F83" w:rsidP="00B718D7">
            <w:pPr>
              <w:pStyle w:val="AmColumnHeading"/>
            </w:pPr>
            <w:r w:rsidRPr="00D555AB">
              <w:t>Grozījums</w:t>
            </w:r>
          </w:p>
        </w:tc>
      </w:tr>
      <w:tr w:rsidR="00BB4F83" w:rsidRPr="00D555AB" w14:paraId="1B7F3281" w14:textId="77777777" w:rsidTr="00B718D7">
        <w:trPr>
          <w:jc w:val="center"/>
        </w:trPr>
        <w:tc>
          <w:tcPr>
            <w:tcW w:w="4876" w:type="dxa"/>
            <w:tcBorders>
              <w:top w:val="nil"/>
              <w:left w:val="nil"/>
              <w:bottom w:val="nil"/>
              <w:right w:val="nil"/>
            </w:tcBorders>
          </w:tcPr>
          <w:p w14:paraId="55F9E48D" w14:textId="77777777" w:rsidR="00BB4F83" w:rsidRPr="00D555AB" w:rsidRDefault="00BB4F83" w:rsidP="00B718D7">
            <w:pPr>
              <w:pStyle w:val="Normal6a"/>
            </w:pPr>
            <w:r w:rsidRPr="00D555AB">
              <w:t>10.</w:t>
            </w:r>
            <w:r w:rsidRPr="00D555AB">
              <w:tab/>
              <w:t xml:space="preserve">atkārtoti apstiprina, ka centieni dažādot piegādes ķēdes rada iespējas abiem kontinentiem, un uzskata, ka ES un Āfrikas Savienībai būtu jāsadarbojas, lai radītu nosacījumus un stimulus investīciju diversifikācijas atbalstam un ES un Āfrikas uzņēmumu </w:t>
            </w:r>
            <w:r w:rsidRPr="00D555AB">
              <w:rPr>
                <w:b/>
                <w:i/>
              </w:rPr>
              <w:t>ražošanas veicināšanai</w:t>
            </w:r>
            <w:r w:rsidRPr="00D555AB">
              <w:t>;</w:t>
            </w:r>
          </w:p>
        </w:tc>
        <w:tc>
          <w:tcPr>
            <w:tcW w:w="4876" w:type="dxa"/>
            <w:tcBorders>
              <w:top w:val="nil"/>
              <w:left w:val="nil"/>
              <w:bottom w:val="nil"/>
              <w:right w:val="nil"/>
            </w:tcBorders>
          </w:tcPr>
          <w:p w14:paraId="6EC1CA6A" w14:textId="77777777" w:rsidR="00BB4F83" w:rsidRPr="00D555AB" w:rsidRDefault="00BB4F83" w:rsidP="00B718D7">
            <w:pPr>
              <w:pStyle w:val="Normal6a"/>
            </w:pPr>
            <w:r w:rsidRPr="00D555AB">
              <w:t>10.</w:t>
            </w:r>
            <w:r w:rsidRPr="00D555AB">
              <w:tab/>
              <w:t xml:space="preserve">atkārtoti apstiprina, ka centieni dažādot piegādes ķēdes rada iespējas abiem kontinentiem, un uzskata, ka ES un Āfrikas Savienībai būtu jāsadarbojas, lai radītu nosacījumus un stimulus investīciju diversifikācijas atbalstam </w:t>
            </w:r>
            <w:r w:rsidRPr="00D555AB">
              <w:rPr>
                <w:b/>
                <w:i/>
              </w:rPr>
              <w:t xml:space="preserve">nolūkā padziļināt vietējo vērtības radīšanu </w:t>
            </w:r>
            <w:r w:rsidRPr="00D555AB">
              <w:t>un</w:t>
            </w:r>
            <w:r w:rsidRPr="00D555AB">
              <w:rPr>
                <w:b/>
                <w:i/>
              </w:rPr>
              <w:t xml:space="preserve"> ilgtspējīgu darbvietu veidošanu, veicinot</w:t>
            </w:r>
            <w:r w:rsidRPr="00D555AB">
              <w:t xml:space="preserve"> ES un Āfrikas uzņēmumu </w:t>
            </w:r>
            <w:r w:rsidRPr="00D555AB">
              <w:rPr>
                <w:b/>
                <w:i/>
              </w:rPr>
              <w:t>ražošanu</w:t>
            </w:r>
            <w:r w:rsidRPr="00D555AB">
              <w:t>;</w:t>
            </w:r>
          </w:p>
        </w:tc>
      </w:tr>
    </w:tbl>
    <w:p w14:paraId="79C14B3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76F5A58" w14:textId="77777777" w:rsidR="00BB4F83" w:rsidRPr="00D555AB" w:rsidRDefault="00BB4F83" w:rsidP="00BB4F83">
      <w:r w:rsidRPr="00D555AB">
        <w:rPr>
          <w:rStyle w:val="HideTWBExt"/>
        </w:rPr>
        <w:t>&lt;/Amend&gt;</w:t>
      </w:r>
    </w:p>
    <w:p w14:paraId="2668FD3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4C76214"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100A6219" w14:textId="77777777" w:rsidR="00BB4F83" w:rsidRPr="00D555AB" w:rsidRDefault="00BB4F83" w:rsidP="00BB4F83">
      <w:pPr>
        <w:pStyle w:val="NormalBold"/>
      </w:pPr>
      <w:r w:rsidRPr="00D555AB">
        <w:rPr>
          <w:rStyle w:val="HideTWBExt"/>
          <w:b w:val="0"/>
        </w:rPr>
        <w:t>&lt;/RepeatBlock-By&gt;</w:t>
      </w:r>
    </w:p>
    <w:p w14:paraId="796221D6"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4B8F6E4" w14:textId="77777777" w:rsidR="00BB4F83" w:rsidRPr="00D555AB" w:rsidRDefault="00BB4F83" w:rsidP="00BB4F83">
      <w:pPr>
        <w:pStyle w:val="NormalBold"/>
      </w:pPr>
      <w:r w:rsidRPr="00D555AB">
        <w:rPr>
          <w:rStyle w:val="HideTWBExt"/>
          <w:b w:val="0"/>
        </w:rPr>
        <w:t>&lt;Article&gt;</w:t>
      </w:r>
      <w:r w:rsidRPr="00D555AB">
        <w:t>10.a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572EBB9" w14:textId="77777777" w:rsidTr="00B718D7">
        <w:trPr>
          <w:trHeight w:hRule="exact" w:val="240"/>
          <w:jc w:val="center"/>
        </w:trPr>
        <w:tc>
          <w:tcPr>
            <w:tcW w:w="9752" w:type="dxa"/>
            <w:gridSpan w:val="2"/>
            <w:tcBorders>
              <w:top w:val="nil"/>
              <w:left w:val="nil"/>
              <w:bottom w:val="nil"/>
              <w:right w:val="nil"/>
            </w:tcBorders>
          </w:tcPr>
          <w:p w14:paraId="06E47541" w14:textId="77777777" w:rsidR="00BB4F83" w:rsidRPr="00D555AB" w:rsidRDefault="00BB4F83" w:rsidP="00B718D7"/>
        </w:tc>
      </w:tr>
      <w:tr w:rsidR="00BB4F83" w:rsidRPr="00D555AB" w14:paraId="432C4CD0" w14:textId="77777777" w:rsidTr="00B718D7">
        <w:trPr>
          <w:trHeight w:val="240"/>
          <w:jc w:val="center"/>
        </w:trPr>
        <w:tc>
          <w:tcPr>
            <w:tcW w:w="4876" w:type="dxa"/>
            <w:tcBorders>
              <w:top w:val="nil"/>
              <w:left w:val="nil"/>
              <w:bottom w:val="nil"/>
              <w:right w:val="nil"/>
            </w:tcBorders>
          </w:tcPr>
          <w:p w14:paraId="24C9D906"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E977339" w14:textId="77777777" w:rsidR="00BB4F83" w:rsidRPr="00D555AB" w:rsidRDefault="00BB4F83" w:rsidP="00B718D7">
            <w:pPr>
              <w:pStyle w:val="AmColumnHeading"/>
            </w:pPr>
            <w:r w:rsidRPr="00D555AB">
              <w:t>Grozījums</w:t>
            </w:r>
          </w:p>
        </w:tc>
      </w:tr>
      <w:tr w:rsidR="00BB4F83" w:rsidRPr="00D555AB" w14:paraId="4314F941" w14:textId="77777777" w:rsidTr="00B718D7">
        <w:trPr>
          <w:jc w:val="center"/>
        </w:trPr>
        <w:tc>
          <w:tcPr>
            <w:tcW w:w="4876" w:type="dxa"/>
            <w:tcBorders>
              <w:top w:val="nil"/>
              <w:left w:val="nil"/>
              <w:bottom w:val="nil"/>
              <w:right w:val="nil"/>
            </w:tcBorders>
          </w:tcPr>
          <w:p w14:paraId="158BB230" w14:textId="77777777" w:rsidR="00BB4F83" w:rsidRPr="00D555AB" w:rsidRDefault="00BB4F83" w:rsidP="00B718D7">
            <w:pPr>
              <w:pStyle w:val="Normal6a"/>
            </w:pPr>
          </w:p>
        </w:tc>
        <w:tc>
          <w:tcPr>
            <w:tcW w:w="4876" w:type="dxa"/>
            <w:tcBorders>
              <w:top w:val="nil"/>
              <w:left w:val="nil"/>
              <w:bottom w:val="nil"/>
              <w:right w:val="nil"/>
            </w:tcBorders>
          </w:tcPr>
          <w:p w14:paraId="2B3FA11F" w14:textId="77777777" w:rsidR="00BB4F83" w:rsidRPr="00D555AB" w:rsidRDefault="00BB4F83" w:rsidP="00B718D7">
            <w:pPr>
              <w:pStyle w:val="Normal6a"/>
            </w:pPr>
            <w:r w:rsidRPr="00D555AB">
              <w:rPr>
                <w:b/>
                <w:i/>
              </w:rPr>
              <w:t>10.a</w:t>
            </w:r>
            <w:r w:rsidRPr="00D555AB">
              <w:tab/>
            </w:r>
            <w:r w:rsidRPr="00D555AB">
              <w:rPr>
                <w:b/>
                <w:i/>
              </w:rPr>
              <w:t>atzīst, ka ražošanas ķēžu dažādošana ir makroekonomiskās stabilizācijas instruments (piem., vietējo valūtu aizsardzība), industrializācijas un pārveides mehānisms un reģionālās integrācijas paātrinātājs (piem., Marokā), kas ļauj veidot stabilākas un drošākas attiecības sadrumstalotos globālajos apstākļos;</w:t>
            </w:r>
          </w:p>
        </w:tc>
      </w:tr>
    </w:tbl>
    <w:p w14:paraId="16AB080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A5FF772" w14:textId="77777777" w:rsidR="00BB4F83" w:rsidRPr="00D555AB" w:rsidRDefault="00BB4F83" w:rsidP="00BB4F83">
      <w:r w:rsidRPr="00D555AB">
        <w:rPr>
          <w:rStyle w:val="HideTWBExt"/>
        </w:rPr>
        <w:t>&lt;/Amend&gt;</w:t>
      </w:r>
    </w:p>
    <w:p w14:paraId="4C9349F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98A4D05"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59B9980D" w14:textId="77777777" w:rsidR="00BB4F83" w:rsidRPr="00D555AB" w:rsidRDefault="00BB4F83" w:rsidP="00BB4F83">
      <w:pPr>
        <w:pStyle w:val="NormalBold"/>
      </w:pPr>
      <w:r w:rsidRPr="00D555AB">
        <w:rPr>
          <w:rStyle w:val="HideTWBExt"/>
          <w:b w:val="0"/>
        </w:rPr>
        <w:t>&lt;/RepeatBlock-By&gt;</w:t>
      </w:r>
    </w:p>
    <w:p w14:paraId="400AFF6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0F482E9" w14:textId="77777777" w:rsidR="00BB4F83" w:rsidRPr="00D555AB" w:rsidRDefault="00BB4F83" w:rsidP="00BB4F83">
      <w:pPr>
        <w:pStyle w:val="NormalBold"/>
      </w:pPr>
      <w:r w:rsidRPr="00D555AB">
        <w:rPr>
          <w:rStyle w:val="HideTWBExt"/>
          <w:b w:val="0"/>
        </w:rPr>
        <w:t>&lt;Article&gt;</w:t>
      </w:r>
      <w:r w:rsidRPr="00D555AB">
        <w:t>10.a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113346C" w14:textId="77777777" w:rsidTr="00B718D7">
        <w:trPr>
          <w:trHeight w:hRule="exact" w:val="240"/>
          <w:jc w:val="center"/>
        </w:trPr>
        <w:tc>
          <w:tcPr>
            <w:tcW w:w="9752" w:type="dxa"/>
            <w:gridSpan w:val="2"/>
            <w:tcBorders>
              <w:top w:val="nil"/>
              <w:left w:val="nil"/>
              <w:bottom w:val="nil"/>
              <w:right w:val="nil"/>
            </w:tcBorders>
          </w:tcPr>
          <w:p w14:paraId="3F4EE77B" w14:textId="77777777" w:rsidR="00BB4F83" w:rsidRPr="00D555AB" w:rsidRDefault="00BB4F83" w:rsidP="00B718D7"/>
        </w:tc>
      </w:tr>
      <w:tr w:rsidR="00BB4F83" w:rsidRPr="00D555AB" w14:paraId="3AE8F8EC" w14:textId="77777777" w:rsidTr="00B718D7">
        <w:trPr>
          <w:trHeight w:val="240"/>
          <w:jc w:val="center"/>
        </w:trPr>
        <w:tc>
          <w:tcPr>
            <w:tcW w:w="4876" w:type="dxa"/>
            <w:tcBorders>
              <w:top w:val="nil"/>
              <w:left w:val="nil"/>
              <w:bottom w:val="nil"/>
              <w:right w:val="nil"/>
            </w:tcBorders>
          </w:tcPr>
          <w:p w14:paraId="68CEF74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6F0B1FC" w14:textId="77777777" w:rsidR="00BB4F83" w:rsidRPr="00D555AB" w:rsidRDefault="00BB4F83" w:rsidP="00B718D7">
            <w:pPr>
              <w:pStyle w:val="AmColumnHeading"/>
            </w:pPr>
            <w:r w:rsidRPr="00D555AB">
              <w:t>Grozījums</w:t>
            </w:r>
          </w:p>
        </w:tc>
      </w:tr>
      <w:tr w:rsidR="00BB4F83" w:rsidRPr="00D555AB" w14:paraId="4744EEDF" w14:textId="77777777" w:rsidTr="00B718D7">
        <w:trPr>
          <w:jc w:val="center"/>
        </w:trPr>
        <w:tc>
          <w:tcPr>
            <w:tcW w:w="4876" w:type="dxa"/>
            <w:tcBorders>
              <w:top w:val="nil"/>
              <w:left w:val="nil"/>
              <w:bottom w:val="nil"/>
              <w:right w:val="nil"/>
            </w:tcBorders>
          </w:tcPr>
          <w:p w14:paraId="16A2508D" w14:textId="77777777" w:rsidR="00BB4F83" w:rsidRPr="00D555AB" w:rsidRDefault="00BB4F83" w:rsidP="00B718D7">
            <w:pPr>
              <w:pStyle w:val="Normal6a"/>
            </w:pPr>
          </w:p>
        </w:tc>
        <w:tc>
          <w:tcPr>
            <w:tcW w:w="4876" w:type="dxa"/>
            <w:tcBorders>
              <w:top w:val="nil"/>
              <w:left w:val="nil"/>
              <w:bottom w:val="nil"/>
              <w:right w:val="nil"/>
            </w:tcBorders>
          </w:tcPr>
          <w:p w14:paraId="6BF8EA64" w14:textId="77777777" w:rsidR="00BB4F83" w:rsidRPr="00D555AB" w:rsidRDefault="00BB4F83" w:rsidP="00B718D7">
            <w:pPr>
              <w:pStyle w:val="Normal6a"/>
            </w:pPr>
            <w:r w:rsidRPr="00D555AB">
              <w:rPr>
                <w:b/>
                <w:i/>
              </w:rPr>
              <w:t>10.a</w:t>
            </w:r>
            <w:r w:rsidRPr="00D555AB">
              <w:tab/>
            </w:r>
            <w:r w:rsidRPr="00D555AB">
              <w:rPr>
                <w:b/>
                <w:i/>
              </w:rPr>
              <w:t>Tirdzniecības un ieguldījumu attiecībām būtu jāstiprina sadarbība, jo īpaši tādās jomās kā enerģija, lauksaimniecība, tirdzniecība, migrācija un terorisma apkarošana, veicinot abpusēji izdevīgu pieeju un saskaņojot tādas iniciatīvas kā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un valstu iniciatīvas, piemēram, Itālijas "</w:t>
            </w:r>
            <w:proofErr w:type="spellStart"/>
            <w:r w:rsidRPr="00D555AB">
              <w:rPr>
                <w:b/>
                <w:i/>
              </w:rPr>
              <w:t>Mattei</w:t>
            </w:r>
            <w:proofErr w:type="spellEnd"/>
            <w:r w:rsidRPr="00D555AB">
              <w:rPr>
                <w:b/>
                <w:i/>
              </w:rPr>
              <w:t xml:space="preserve"> plānu Āfrikai";</w:t>
            </w:r>
          </w:p>
        </w:tc>
      </w:tr>
    </w:tbl>
    <w:p w14:paraId="3A8CB44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2EC1A3F" w14:textId="77777777" w:rsidR="00BB4F83" w:rsidRPr="00D555AB" w:rsidRDefault="00BB4F83" w:rsidP="00BB4F83">
      <w:r w:rsidRPr="00D555AB">
        <w:rPr>
          <w:rStyle w:val="HideTWBExt"/>
        </w:rPr>
        <w:t>&lt;/Amend&gt;</w:t>
      </w:r>
    </w:p>
    <w:p w14:paraId="6DD27EF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F5CF1EA"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6BB97C57" w14:textId="77777777" w:rsidR="00BB4F83" w:rsidRPr="00D555AB" w:rsidRDefault="00BB4F83" w:rsidP="00BB4F83">
      <w:pPr>
        <w:pStyle w:val="NormalBold"/>
      </w:pPr>
      <w:r w:rsidRPr="00D555AB">
        <w:rPr>
          <w:rStyle w:val="HideTWBExt"/>
          <w:b w:val="0"/>
        </w:rPr>
        <w:t>&lt;/RepeatBlock-By&gt;</w:t>
      </w:r>
    </w:p>
    <w:p w14:paraId="45E409B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856ACD7" w14:textId="77777777" w:rsidR="00BB4F83" w:rsidRPr="00D555AB" w:rsidRDefault="00BB4F83" w:rsidP="00BB4F83">
      <w:pPr>
        <w:pStyle w:val="NormalBold"/>
      </w:pPr>
      <w:r w:rsidRPr="00D555AB">
        <w:rPr>
          <w:rStyle w:val="HideTWBExt"/>
          <w:b w:val="0"/>
        </w:rPr>
        <w:t>&lt;Article&gt;</w:t>
      </w:r>
      <w:r w:rsidRPr="00D555AB">
        <w:t>10.a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BD6C3C7" w14:textId="77777777" w:rsidTr="00B718D7">
        <w:trPr>
          <w:trHeight w:hRule="exact" w:val="240"/>
          <w:jc w:val="center"/>
        </w:trPr>
        <w:tc>
          <w:tcPr>
            <w:tcW w:w="9752" w:type="dxa"/>
            <w:gridSpan w:val="2"/>
            <w:tcBorders>
              <w:top w:val="nil"/>
              <w:left w:val="nil"/>
              <w:bottom w:val="nil"/>
              <w:right w:val="nil"/>
            </w:tcBorders>
          </w:tcPr>
          <w:p w14:paraId="1031A6C0" w14:textId="77777777" w:rsidR="00BB4F83" w:rsidRPr="00D555AB" w:rsidRDefault="00BB4F83" w:rsidP="00B718D7"/>
        </w:tc>
      </w:tr>
      <w:tr w:rsidR="00BB4F83" w:rsidRPr="00D555AB" w14:paraId="421C0668" w14:textId="77777777" w:rsidTr="00B718D7">
        <w:trPr>
          <w:trHeight w:val="240"/>
          <w:jc w:val="center"/>
        </w:trPr>
        <w:tc>
          <w:tcPr>
            <w:tcW w:w="4876" w:type="dxa"/>
            <w:tcBorders>
              <w:top w:val="nil"/>
              <w:left w:val="nil"/>
              <w:bottom w:val="nil"/>
              <w:right w:val="nil"/>
            </w:tcBorders>
          </w:tcPr>
          <w:p w14:paraId="592193B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82BC470" w14:textId="77777777" w:rsidR="00BB4F83" w:rsidRPr="00D555AB" w:rsidRDefault="00BB4F83" w:rsidP="00B718D7">
            <w:pPr>
              <w:pStyle w:val="AmColumnHeading"/>
            </w:pPr>
            <w:r w:rsidRPr="00D555AB">
              <w:t>Grozījums</w:t>
            </w:r>
          </w:p>
        </w:tc>
      </w:tr>
      <w:tr w:rsidR="00BB4F83" w:rsidRPr="00D555AB" w14:paraId="1D9FE997" w14:textId="77777777" w:rsidTr="00B718D7">
        <w:trPr>
          <w:jc w:val="center"/>
        </w:trPr>
        <w:tc>
          <w:tcPr>
            <w:tcW w:w="4876" w:type="dxa"/>
            <w:tcBorders>
              <w:top w:val="nil"/>
              <w:left w:val="nil"/>
              <w:bottom w:val="nil"/>
              <w:right w:val="nil"/>
            </w:tcBorders>
          </w:tcPr>
          <w:p w14:paraId="482E983A" w14:textId="77777777" w:rsidR="00BB4F83" w:rsidRPr="00D555AB" w:rsidRDefault="00BB4F83" w:rsidP="00B718D7">
            <w:pPr>
              <w:pStyle w:val="Normal6a"/>
            </w:pPr>
          </w:p>
        </w:tc>
        <w:tc>
          <w:tcPr>
            <w:tcW w:w="4876" w:type="dxa"/>
            <w:tcBorders>
              <w:top w:val="nil"/>
              <w:left w:val="nil"/>
              <w:bottom w:val="nil"/>
              <w:right w:val="nil"/>
            </w:tcBorders>
          </w:tcPr>
          <w:p w14:paraId="3E92B7BF" w14:textId="77777777" w:rsidR="00BB4F83" w:rsidRPr="00D555AB" w:rsidRDefault="00BB4F83" w:rsidP="00B718D7">
            <w:pPr>
              <w:pStyle w:val="Normal6a"/>
            </w:pPr>
            <w:r w:rsidRPr="00D555AB">
              <w:rPr>
                <w:b/>
                <w:i/>
              </w:rPr>
              <w:t>10.a</w:t>
            </w:r>
            <w:r w:rsidRPr="00D555AB">
              <w:tab/>
            </w:r>
            <w:r w:rsidRPr="00D555AB">
              <w:rPr>
                <w:b/>
                <w:i/>
              </w:rPr>
              <w:t>uzsver kritiski svarīgo izejvielu nozīmīgumu globālās zaļās un digitālās pārkārtošanās īstenošanai; tāpēc uzsver, ka Āfrikas partnervalstīs ir jāstiprina vietējās vērtības ķēdes un jārada pienācīgas darbvietas, lai nodrošinātu savstarpējus ieguvumus;</w:t>
            </w:r>
          </w:p>
        </w:tc>
      </w:tr>
    </w:tbl>
    <w:p w14:paraId="1AD0F91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DF163F0" w14:textId="77777777" w:rsidR="00BB4F83" w:rsidRPr="00D555AB" w:rsidRDefault="00BB4F83" w:rsidP="00BB4F83">
      <w:r w:rsidRPr="00D555AB">
        <w:rPr>
          <w:rStyle w:val="HideTWBExt"/>
        </w:rPr>
        <w:t>&lt;/Amend&gt;</w:t>
      </w:r>
    </w:p>
    <w:p w14:paraId="10ABD99E"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99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BC8399F"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rPr>
          <w:rStyle w:val="HideTWBExt"/>
          <w:b w:val="0"/>
        </w:rPr>
        <w:t>&lt;/Members&gt;</w:t>
      </w:r>
    </w:p>
    <w:p w14:paraId="3B575D95" w14:textId="77777777" w:rsidR="00BB4F83" w:rsidRPr="00D555AB" w:rsidRDefault="00BB4F83" w:rsidP="00BB4F83">
      <w:pPr>
        <w:pStyle w:val="NormalBold"/>
      </w:pPr>
      <w:r w:rsidRPr="00D555AB">
        <w:rPr>
          <w:rStyle w:val="HideTWBExt"/>
          <w:b w:val="0"/>
        </w:rPr>
        <w:t>&lt;/RepeatBlock-By&gt;</w:t>
      </w:r>
    </w:p>
    <w:p w14:paraId="21ADE84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7B4F31E" w14:textId="77777777" w:rsidR="00BB4F83" w:rsidRPr="00D555AB" w:rsidRDefault="00BB4F83" w:rsidP="00BB4F83">
      <w:pPr>
        <w:pStyle w:val="NormalBold"/>
      </w:pPr>
      <w:r w:rsidRPr="00D555AB">
        <w:rPr>
          <w:rStyle w:val="HideTWBExt"/>
          <w:b w:val="0"/>
        </w:rPr>
        <w:t>&lt;Article&gt;</w:t>
      </w:r>
      <w:r w:rsidRPr="00D555AB">
        <w:t>11.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F7F66B4" w14:textId="77777777" w:rsidTr="00B718D7">
        <w:trPr>
          <w:trHeight w:hRule="exact" w:val="240"/>
          <w:jc w:val="center"/>
        </w:trPr>
        <w:tc>
          <w:tcPr>
            <w:tcW w:w="9752" w:type="dxa"/>
            <w:gridSpan w:val="2"/>
            <w:tcBorders>
              <w:top w:val="nil"/>
              <w:left w:val="nil"/>
              <w:bottom w:val="nil"/>
              <w:right w:val="nil"/>
            </w:tcBorders>
          </w:tcPr>
          <w:p w14:paraId="63DF7B05" w14:textId="77777777" w:rsidR="00BB4F83" w:rsidRPr="00D555AB" w:rsidRDefault="00BB4F83" w:rsidP="00B718D7"/>
        </w:tc>
      </w:tr>
      <w:tr w:rsidR="00BB4F83" w:rsidRPr="00D555AB" w14:paraId="016E8832" w14:textId="77777777" w:rsidTr="00B718D7">
        <w:trPr>
          <w:trHeight w:val="240"/>
          <w:jc w:val="center"/>
        </w:trPr>
        <w:tc>
          <w:tcPr>
            <w:tcW w:w="4876" w:type="dxa"/>
            <w:tcBorders>
              <w:top w:val="nil"/>
              <w:left w:val="nil"/>
              <w:bottom w:val="nil"/>
              <w:right w:val="nil"/>
            </w:tcBorders>
          </w:tcPr>
          <w:p w14:paraId="2593D2D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30C7EF0" w14:textId="77777777" w:rsidR="00BB4F83" w:rsidRPr="00D555AB" w:rsidRDefault="00BB4F83" w:rsidP="00B718D7">
            <w:pPr>
              <w:pStyle w:val="AmColumnHeading"/>
            </w:pPr>
            <w:r w:rsidRPr="00D555AB">
              <w:t>Grozījums</w:t>
            </w:r>
          </w:p>
        </w:tc>
      </w:tr>
      <w:tr w:rsidR="00BB4F83" w:rsidRPr="00D555AB" w14:paraId="0512AA18" w14:textId="77777777" w:rsidTr="00B718D7">
        <w:trPr>
          <w:jc w:val="center"/>
        </w:trPr>
        <w:tc>
          <w:tcPr>
            <w:tcW w:w="4876" w:type="dxa"/>
            <w:tcBorders>
              <w:top w:val="nil"/>
              <w:left w:val="nil"/>
              <w:bottom w:val="nil"/>
              <w:right w:val="nil"/>
            </w:tcBorders>
          </w:tcPr>
          <w:p w14:paraId="086B92D3"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w:t>
            </w:r>
            <w:r w:rsidRPr="00D555AB">
              <w:rPr>
                <w:b/>
                <w:i/>
              </w:rPr>
              <w:t xml:space="preserve">un pārredzamā </w:t>
            </w:r>
            <w:r w:rsidRPr="00D555AB">
              <w:t>veidā,</w:t>
            </w:r>
            <w:r w:rsidRPr="00D555AB">
              <w:rPr>
                <w:i/>
              </w:rPr>
              <w:t xml:space="preserve"> </w:t>
            </w:r>
            <w:r w:rsidRPr="00D555AB">
              <w:rPr>
                <w:b/>
                <w:i/>
              </w:rPr>
              <w:t xml:space="preserve">tostarp pilnībā </w:t>
            </w:r>
            <w:r w:rsidRPr="00D555AB">
              <w:t>iesaistot</w:t>
            </w:r>
            <w:r w:rsidRPr="00D555AB">
              <w:rPr>
                <w:b/>
                <w:i/>
              </w:rPr>
              <w:t xml:space="preserve"> Parlamentu un apspriežoties ar vietējiem iedzīvotājiem</w:t>
            </w:r>
            <w:r w:rsidRPr="00D555AB">
              <w:t>;</w:t>
            </w:r>
          </w:p>
        </w:tc>
        <w:tc>
          <w:tcPr>
            <w:tcW w:w="4876" w:type="dxa"/>
            <w:tcBorders>
              <w:top w:val="nil"/>
              <w:left w:val="nil"/>
              <w:bottom w:val="nil"/>
              <w:right w:val="nil"/>
            </w:tcBorders>
          </w:tcPr>
          <w:p w14:paraId="21EC6606" w14:textId="77777777" w:rsidR="00BB4F83" w:rsidRPr="00D555AB" w:rsidRDefault="00BB4F83" w:rsidP="00B718D7">
            <w:pPr>
              <w:pStyle w:val="Normal6a"/>
            </w:pPr>
            <w:r w:rsidRPr="00D555AB">
              <w:t>11.</w:t>
            </w:r>
            <w:r w:rsidRPr="00D555AB">
              <w:tab/>
              <w:t>atzīst kritiski svarīgo izejvielu stratēģisko nozīmi gan Āfrikai, gan Eiropai;</w:t>
            </w:r>
            <w:r w:rsidRPr="00D555AB">
              <w:rPr>
                <w:b/>
                <w:i/>
              </w:rPr>
              <w:t xml:space="preserve"> atzīst Āfrikas stratēģisko vajadzību pāriet no ieguves ekonomikas uz pārstrādē balstītu ekonomiku un inovāciju;</w:t>
            </w:r>
            <w:r w:rsidRPr="00D555AB">
              <w:t xml:space="preserve">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w:t>
            </w:r>
            <w:r w:rsidRPr="00D555AB">
              <w:rPr>
                <w:b/>
                <w:i/>
              </w:rPr>
              <w:t>, nodrošinot piegādes ķēdes</w:t>
            </w:r>
            <w:r w:rsidRPr="00D555AB">
              <w:t xml:space="preserve"> un nodrošinot strīdu izšķiršanas noteikumu iekļaušanu; uzsver, ka šādi nolīgumi ir jānoslēdz iekļaujošā veidā,</w:t>
            </w:r>
            <w:r w:rsidRPr="00D555AB">
              <w:rPr>
                <w:b/>
                <w:i/>
              </w:rPr>
              <w:t xml:space="preserve"> sociālā ziņā </w:t>
            </w:r>
            <w:r w:rsidRPr="00D555AB">
              <w:t>iesaistot</w:t>
            </w:r>
            <w:r w:rsidRPr="00D555AB">
              <w:rPr>
                <w:b/>
                <w:i/>
              </w:rPr>
              <w:t xml:space="preserve"> vietējos iedzīvotājus un ekonomiskā ziņā atbalstot MVU, nodrošinot tehnoloģiju pārnesi un ieguldot pārveidē</w:t>
            </w:r>
            <w:r w:rsidRPr="00D555AB">
              <w:t>;</w:t>
            </w:r>
            <w:r w:rsidRPr="00D555AB">
              <w:rPr>
                <w:b/>
                <w:i/>
              </w:rPr>
              <w:t xml:space="preserve"> nolīgumiem jābūt pārredzamiem, jo īpaši ievērojot Ieguves rūpniecības </w:t>
            </w:r>
            <w:proofErr w:type="spellStart"/>
            <w:r w:rsidRPr="00D555AB">
              <w:rPr>
                <w:b/>
                <w:i/>
              </w:rPr>
              <w:t>pārredzamības</w:t>
            </w:r>
            <w:proofErr w:type="spellEnd"/>
            <w:r w:rsidRPr="00D555AB">
              <w:rPr>
                <w:b/>
                <w:i/>
              </w:rPr>
              <w:t xml:space="preserve"> iniciatīvu (EITI), un tajos jānodrošina pilnīga Parlamenta iesaistīšanās; uzsver, ka ekonomiskajai drošībai ir jābūt cieši saistītai ar teritoriālo drošību, jo dabas resursi automātiski vēl negarantē attīstību;</w:t>
            </w:r>
          </w:p>
        </w:tc>
      </w:tr>
    </w:tbl>
    <w:p w14:paraId="38141580"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589A939" w14:textId="77777777" w:rsidR="00BB4F83" w:rsidRPr="00D555AB" w:rsidRDefault="00BB4F83" w:rsidP="00BB4F83">
      <w:r w:rsidRPr="00D555AB">
        <w:rPr>
          <w:rStyle w:val="HideTWBExt"/>
        </w:rPr>
        <w:t>&lt;/Amend&gt;</w:t>
      </w:r>
    </w:p>
    <w:p w14:paraId="5538436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A7F14FE"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28554C29" w14:textId="77777777" w:rsidR="00BB4F83" w:rsidRPr="00D555AB" w:rsidRDefault="00BB4F83" w:rsidP="00BB4F83">
      <w:pPr>
        <w:pStyle w:val="NormalBold"/>
      </w:pPr>
      <w:r w:rsidRPr="00D555AB">
        <w:rPr>
          <w:rStyle w:val="HideTWBExt"/>
          <w:b w:val="0"/>
        </w:rPr>
        <w:t>&lt;/RepeatBlock-By&gt;</w:t>
      </w:r>
    </w:p>
    <w:p w14:paraId="6B578C5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8B008CD" w14:textId="77777777" w:rsidR="00BB4F83" w:rsidRPr="00D555AB" w:rsidRDefault="00BB4F83" w:rsidP="00BB4F83">
      <w:pPr>
        <w:pStyle w:val="NormalBold"/>
      </w:pPr>
      <w:r w:rsidRPr="00D555AB">
        <w:rPr>
          <w:rStyle w:val="HideTWBExt"/>
          <w:b w:val="0"/>
        </w:rPr>
        <w:t>&lt;Article&gt;</w:t>
      </w:r>
      <w:r w:rsidRPr="00D555AB">
        <w:t>11.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F83BA15" w14:textId="77777777" w:rsidTr="00B718D7">
        <w:trPr>
          <w:trHeight w:hRule="exact" w:val="240"/>
          <w:jc w:val="center"/>
        </w:trPr>
        <w:tc>
          <w:tcPr>
            <w:tcW w:w="9752" w:type="dxa"/>
            <w:gridSpan w:val="2"/>
            <w:tcBorders>
              <w:top w:val="nil"/>
              <w:left w:val="nil"/>
              <w:bottom w:val="nil"/>
              <w:right w:val="nil"/>
            </w:tcBorders>
          </w:tcPr>
          <w:p w14:paraId="344E6BA0" w14:textId="77777777" w:rsidR="00BB4F83" w:rsidRPr="00D555AB" w:rsidRDefault="00BB4F83" w:rsidP="00B718D7"/>
        </w:tc>
      </w:tr>
      <w:tr w:rsidR="00BB4F83" w:rsidRPr="00D555AB" w14:paraId="467775B0" w14:textId="77777777" w:rsidTr="00B718D7">
        <w:trPr>
          <w:trHeight w:val="240"/>
          <w:jc w:val="center"/>
        </w:trPr>
        <w:tc>
          <w:tcPr>
            <w:tcW w:w="4876" w:type="dxa"/>
            <w:tcBorders>
              <w:top w:val="nil"/>
              <w:left w:val="nil"/>
              <w:bottom w:val="nil"/>
              <w:right w:val="nil"/>
            </w:tcBorders>
          </w:tcPr>
          <w:p w14:paraId="3B86931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4C6B76C" w14:textId="77777777" w:rsidR="00BB4F83" w:rsidRPr="00D555AB" w:rsidRDefault="00BB4F83" w:rsidP="00B718D7">
            <w:pPr>
              <w:pStyle w:val="AmColumnHeading"/>
            </w:pPr>
            <w:r w:rsidRPr="00D555AB">
              <w:t>Grozījums</w:t>
            </w:r>
          </w:p>
        </w:tc>
      </w:tr>
      <w:tr w:rsidR="00BB4F83" w:rsidRPr="00D555AB" w14:paraId="5C1E811D" w14:textId="77777777" w:rsidTr="00B718D7">
        <w:trPr>
          <w:jc w:val="center"/>
        </w:trPr>
        <w:tc>
          <w:tcPr>
            <w:tcW w:w="4876" w:type="dxa"/>
            <w:tcBorders>
              <w:top w:val="nil"/>
              <w:left w:val="nil"/>
              <w:bottom w:val="nil"/>
              <w:right w:val="nil"/>
            </w:tcBorders>
          </w:tcPr>
          <w:p w14:paraId="6FEAB767"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w:t>
            </w:r>
            <w:r w:rsidRPr="00D555AB">
              <w:rPr>
                <w:b/>
                <w:i/>
              </w:rPr>
              <w:t>apspriežoties ar</w:t>
            </w:r>
            <w:r w:rsidRPr="00D555AB">
              <w:t xml:space="preserve"> vietējiem iedzīvotājiem;</w:t>
            </w:r>
          </w:p>
        </w:tc>
        <w:tc>
          <w:tcPr>
            <w:tcW w:w="4876" w:type="dxa"/>
            <w:tcBorders>
              <w:top w:val="nil"/>
              <w:left w:val="nil"/>
              <w:bottom w:val="nil"/>
              <w:right w:val="nil"/>
            </w:tcBorders>
          </w:tcPr>
          <w:p w14:paraId="1A8ADBC9"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w:t>
            </w:r>
            <w:r w:rsidRPr="00D555AB">
              <w:rPr>
                <w:b/>
                <w:i/>
              </w:rPr>
              <w:t>uzsver, ka Āfrikas valstīm pašām šādas izejvielas ir nepieciešamas savām klimatiskās pārkārtošanās vajadzībām, un ka Āfriku nevar uztvert vienkārši kā dabas resursu krātuvi; mudina Savienību stingri rīkoties, lai cīnītos pret piespiedu darbu un ekspluatējošiem darba nosacījumiem šajā nozarē;</w:t>
            </w:r>
            <w:r w:rsidRPr="00D555AB">
              <w:t xml:space="preserve"> uzsver, ka šādi nolīgumi ir jānoslēdz iekļaujošā un pārredzamā veidā, tostarp pilnībā iesaistot Parlamentu un </w:t>
            </w:r>
            <w:r w:rsidRPr="00D555AB">
              <w:rPr>
                <w:b/>
                <w:i/>
              </w:rPr>
              <w:t>saņemot brīvu, iepriekšēju un apzinātu piekrišanu no</w:t>
            </w:r>
            <w:r w:rsidRPr="00D555AB">
              <w:t xml:space="preserve"> vietējiem iedzīvotājiem; </w:t>
            </w:r>
            <w:r w:rsidRPr="00D555AB">
              <w:rPr>
                <w:b/>
                <w:i/>
              </w:rPr>
              <w:t>uzskata, ka šāda pieeja, ja Eiropas Savienība un tās uzņēmumi to patiešām ievērotu, varētu būt patiess pozitīvas atšķirības elements salīdzinājumā ar citām ekonomiskajām varām, kas darbojas Āfrikā, balstot ES un Āfrikas attiecības godīgas partnerības, kopīgas attīstības un sociālo tiesību ievērošanas principos;</w:t>
            </w:r>
          </w:p>
        </w:tc>
      </w:tr>
    </w:tbl>
    <w:p w14:paraId="194C203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87D6A74" w14:textId="77777777" w:rsidR="00BB4F83" w:rsidRPr="00D555AB" w:rsidRDefault="00BB4F83" w:rsidP="00BB4F83">
      <w:r w:rsidRPr="00D555AB">
        <w:rPr>
          <w:rStyle w:val="HideTWBExt"/>
        </w:rPr>
        <w:t>&lt;/Amend&gt;</w:t>
      </w:r>
    </w:p>
    <w:p w14:paraId="3EC84EB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57F7C72"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26D5F855" w14:textId="77777777" w:rsidR="00BB4F83" w:rsidRPr="00D555AB" w:rsidRDefault="00BB4F83" w:rsidP="00BB4F83">
      <w:pPr>
        <w:pStyle w:val="NormalBold"/>
      </w:pPr>
      <w:r w:rsidRPr="00D555AB">
        <w:rPr>
          <w:rStyle w:val="HideTWBExt"/>
          <w:b w:val="0"/>
        </w:rPr>
        <w:t>&lt;/RepeatBlock-By&gt;</w:t>
      </w:r>
    </w:p>
    <w:p w14:paraId="79A4A35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C1AAE2C" w14:textId="77777777" w:rsidR="00BB4F83" w:rsidRPr="00D555AB" w:rsidRDefault="00BB4F83" w:rsidP="00BB4F83">
      <w:pPr>
        <w:pStyle w:val="NormalBold"/>
      </w:pPr>
      <w:r w:rsidRPr="00D555AB">
        <w:rPr>
          <w:rStyle w:val="HideTWBExt"/>
          <w:b w:val="0"/>
        </w:rPr>
        <w:t>&lt;Article&gt;</w:t>
      </w:r>
      <w:r w:rsidRPr="00D555AB">
        <w:t>11.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B42861E" w14:textId="77777777" w:rsidTr="00B718D7">
        <w:trPr>
          <w:trHeight w:hRule="exact" w:val="240"/>
          <w:jc w:val="center"/>
        </w:trPr>
        <w:tc>
          <w:tcPr>
            <w:tcW w:w="9752" w:type="dxa"/>
            <w:gridSpan w:val="2"/>
            <w:tcBorders>
              <w:top w:val="nil"/>
              <w:left w:val="nil"/>
              <w:bottom w:val="nil"/>
              <w:right w:val="nil"/>
            </w:tcBorders>
          </w:tcPr>
          <w:p w14:paraId="6698B41C" w14:textId="77777777" w:rsidR="00BB4F83" w:rsidRPr="00D555AB" w:rsidRDefault="00BB4F83" w:rsidP="00B718D7"/>
        </w:tc>
      </w:tr>
      <w:tr w:rsidR="00BB4F83" w:rsidRPr="00D555AB" w14:paraId="39652F7A" w14:textId="77777777" w:rsidTr="00B718D7">
        <w:trPr>
          <w:trHeight w:val="240"/>
          <w:jc w:val="center"/>
        </w:trPr>
        <w:tc>
          <w:tcPr>
            <w:tcW w:w="4876" w:type="dxa"/>
            <w:tcBorders>
              <w:top w:val="nil"/>
              <w:left w:val="nil"/>
              <w:bottom w:val="nil"/>
              <w:right w:val="nil"/>
            </w:tcBorders>
          </w:tcPr>
          <w:p w14:paraId="121FEE9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E11BBF9" w14:textId="77777777" w:rsidR="00BB4F83" w:rsidRPr="00D555AB" w:rsidRDefault="00BB4F83" w:rsidP="00B718D7">
            <w:pPr>
              <w:pStyle w:val="AmColumnHeading"/>
            </w:pPr>
            <w:r w:rsidRPr="00D555AB">
              <w:t>Grozījums</w:t>
            </w:r>
          </w:p>
        </w:tc>
      </w:tr>
      <w:tr w:rsidR="00BB4F83" w:rsidRPr="00D555AB" w14:paraId="19114026" w14:textId="77777777" w:rsidTr="00B718D7">
        <w:trPr>
          <w:jc w:val="center"/>
        </w:trPr>
        <w:tc>
          <w:tcPr>
            <w:tcW w:w="4876" w:type="dxa"/>
            <w:tcBorders>
              <w:top w:val="nil"/>
              <w:left w:val="nil"/>
              <w:bottom w:val="nil"/>
              <w:right w:val="nil"/>
            </w:tcBorders>
          </w:tcPr>
          <w:p w14:paraId="79DB2413"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vietējiem iedzīvotājiem;</w:t>
            </w:r>
          </w:p>
        </w:tc>
        <w:tc>
          <w:tcPr>
            <w:tcW w:w="4876" w:type="dxa"/>
            <w:tcBorders>
              <w:top w:val="nil"/>
              <w:left w:val="nil"/>
              <w:bottom w:val="nil"/>
              <w:right w:val="nil"/>
            </w:tcBorders>
          </w:tcPr>
          <w:p w14:paraId="6703D50D"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vietējiem iedzīvotājiem; </w:t>
            </w:r>
            <w:r w:rsidRPr="00D555AB">
              <w:rPr>
                <w:b/>
                <w:i/>
              </w:rPr>
              <w:t>uzsver, ka tādi mehānismi kā vietējās konsultantu grupas (VKG) ir nozīmīgi un lietderīgi rīki, kas būtu vēl vairāk jāstiprina un jāiekļauj visos turpmākajos nolīgumos;</w:t>
            </w:r>
          </w:p>
        </w:tc>
      </w:tr>
    </w:tbl>
    <w:p w14:paraId="45D69EE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59B37D2" w14:textId="77777777" w:rsidR="00BB4F83" w:rsidRPr="00D555AB" w:rsidRDefault="00BB4F83" w:rsidP="00BB4F83">
      <w:r w:rsidRPr="00D555AB">
        <w:rPr>
          <w:rStyle w:val="HideTWBExt"/>
        </w:rPr>
        <w:t>&lt;/Amend&gt;</w:t>
      </w:r>
    </w:p>
    <w:p w14:paraId="669F179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058271E"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50E14CAA" w14:textId="77777777" w:rsidR="00BB4F83" w:rsidRPr="00D555AB" w:rsidRDefault="00BB4F83" w:rsidP="00BB4F83">
      <w:pPr>
        <w:pStyle w:val="NormalBold"/>
      </w:pPr>
      <w:r w:rsidRPr="00D555AB">
        <w:rPr>
          <w:rStyle w:val="HideTWBExt"/>
          <w:b w:val="0"/>
        </w:rPr>
        <w:t>&lt;/RepeatBlock-By&gt;</w:t>
      </w:r>
    </w:p>
    <w:p w14:paraId="6E46FA6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4008E05" w14:textId="77777777" w:rsidR="00BB4F83" w:rsidRPr="00D555AB" w:rsidRDefault="00BB4F83" w:rsidP="00BB4F83">
      <w:pPr>
        <w:pStyle w:val="NormalBold"/>
      </w:pPr>
      <w:r w:rsidRPr="00D555AB">
        <w:rPr>
          <w:rStyle w:val="HideTWBExt"/>
          <w:b w:val="0"/>
        </w:rPr>
        <w:t>&lt;Article&gt;</w:t>
      </w:r>
      <w:r w:rsidRPr="00D555AB">
        <w:t>11.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F9CB98A" w14:textId="77777777" w:rsidTr="00B718D7">
        <w:trPr>
          <w:trHeight w:hRule="exact" w:val="240"/>
          <w:jc w:val="center"/>
        </w:trPr>
        <w:tc>
          <w:tcPr>
            <w:tcW w:w="9752" w:type="dxa"/>
            <w:gridSpan w:val="2"/>
            <w:tcBorders>
              <w:top w:val="nil"/>
              <w:left w:val="nil"/>
              <w:bottom w:val="nil"/>
              <w:right w:val="nil"/>
            </w:tcBorders>
          </w:tcPr>
          <w:p w14:paraId="14551895" w14:textId="77777777" w:rsidR="00BB4F83" w:rsidRPr="00D555AB" w:rsidRDefault="00BB4F83" w:rsidP="00B718D7"/>
        </w:tc>
      </w:tr>
      <w:tr w:rsidR="00BB4F83" w:rsidRPr="00D555AB" w14:paraId="0F89B135" w14:textId="77777777" w:rsidTr="00B718D7">
        <w:trPr>
          <w:trHeight w:val="240"/>
          <w:jc w:val="center"/>
        </w:trPr>
        <w:tc>
          <w:tcPr>
            <w:tcW w:w="4876" w:type="dxa"/>
            <w:tcBorders>
              <w:top w:val="nil"/>
              <w:left w:val="nil"/>
              <w:bottom w:val="nil"/>
              <w:right w:val="nil"/>
            </w:tcBorders>
          </w:tcPr>
          <w:p w14:paraId="5A86997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8B9EB6D" w14:textId="77777777" w:rsidR="00BB4F83" w:rsidRPr="00D555AB" w:rsidRDefault="00BB4F83" w:rsidP="00B718D7">
            <w:pPr>
              <w:pStyle w:val="AmColumnHeading"/>
            </w:pPr>
            <w:r w:rsidRPr="00D555AB">
              <w:t>Grozījums</w:t>
            </w:r>
          </w:p>
        </w:tc>
      </w:tr>
      <w:tr w:rsidR="00BB4F83" w:rsidRPr="00D555AB" w14:paraId="2A0C4BC3" w14:textId="77777777" w:rsidTr="00B718D7">
        <w:trPr>
          <w:jc w:val="center"/>
        </w:trPr>
        <w:tc>
          <w:tcPr>
            <w:tcW w:w="4876" w:type="dxa"/>
            <w:tcBorders>
              <w:top w:val="nil"/>
              <w:left w:val="nil"/>
              <w:bottom w:val="nil"/>
              <w:right w:val="nil"/>
            </w:tcBorders>
          </w:tcPr>
          <w:p w14:paraId="305FF46E"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vietējiem iedzīvotājiem;</w:t>
            </w:r>
          </w:p>
        </w:tc>
        <w:tc>
          <w:tcPr>
            <w:tcW w:w="4876" w:type="dxa"/>
            <w:tcBorders>
              <w:top w:val="nil"/>
              <w:left w:val="nil"/>
              <w:bottom w:val="nil"/>
              <w:right w:val="nil"/>
            </w:tcBorders>
          </w:tcPr>
          <w:p w14:paraId="6C30DFF3"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vietējiem iedzīvotājiem</w:t>
            </w:r>
            <w:r w:rsidRPr="00D555AB">
              <w:rPr>
                <w:b/>
                <w:i/>
              </w:rPr>
              <w:t>, iekļaujot konverģences klauzulas un ieguldījumu stingru izvērtēšanu, lai novērstu tehnoloģisku pārvirzi un aizsargātu Eiropas ekonomisko drošību</w:t>
            </w:r>
            <w:r w:rsidRPr="00D555AB">
              <w:t>;</w:t>
            </w:r>
          </w:p>
        </w:tc>
      </w:tr>
    </w:tbl>
    <w:p w14:paraId="34C353A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46C0E85" w14:textId="77777777" w:rsidR="00BB4F83" w:rsidRPr="00D555AB" w:rsidRDefault="00BB4F83" w:rsidP="00BB4F83">
      <w:r w:rsidRPr="00D555AB">
        <w:rPr>
          <w:rStyle w:val="HideTWBExt"/>
        </w:rPr>
        <w:t>&lt;/Amend&gt;</w:t>
      </w:r>
    </w:p>
    <w:p w14:paraId="112AA16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B7F658E" w14:textId="77777777" w:rsidR="00BB4F83" w:rsidRPr="00D555AB" w:rsidRDefault="00BB4F83" w:rsidP="00BB4F83">
      <w:pPr>
        <w:pStyle w:val="NormalBold"/>
      </w:pPr>
      <w:r w:rsidRPr="00D555AB">
        <w:rPr>
          <w:rStyle w:val="HideTWBExt"/>
          <w:b w:val="0"/>
        </w:rPr>
        <w:t>&lt;RepeatBlock-By&gt;&lt;Members&gt;</w:t>
      </w:r>
      <w:proofErr w:type="spellStart"/>
      <w:r w:rsidRPr="00D555AB">
        <w:t>Vicent</w:t>
      </w:r>
      <w:proofErr w:type="spellEnd"/>
      <w:r w:rsidRPr="00D555AB">
        <w:t xml:space="preserve"> </w:t>
      </w:r>
      <w:proofErr w:type="spellStart"/>
      <w:r w:rsidRPr="00D555AB">
        <w:t>Marzà</w:t>
      </w:r>
      <w:proofErr w:type="spellEnd"/>
      <w:r w:rsidRPr="00D555AB">
        <w:t xml:space="preserve"> </w:t>
      </w:r>
      <w:proofErr w:type="spellStart"/>
      <w:r w:rsidRPr="00D555AB">
        <w:t>Ibáñez</w:t>
      </w:r>
      <w:proofErr w:type="spellEnd"/>
      <w:r w:rsidRPr="00D555AB">
        <w:rPr>
          <w:rStyle w:val="HideTWBExt"/>
          <w:b w:val="0"/>
        </w:rPr>
        <w:t>&lt;/Members&gt;</w:t>
      </w:r>
    </w:p>
    <w:p w14:paraId="5167D0B3" w14:textId="77777777" w:rsidR="00BB4F83" w:rsidRPr="00D555AB" w:rsidRDefault="00BB4F83" w:rsidP="00BB4F83">
      <w:r w:rsidRPr="00D555AB">
        <w:rPr>
          <w:rStyle w:val="HideTWBExt"/>
        </w:rPr>
        <w:t>&lt;AuNomDe&gt;</w:t>
      </w:r>
      <w:r w:rsidRPr="00D555AB">
        <w:rPr>
          <w:rStyle w:val="HideTWBInt"/>
        </w:rPr>
        <w:t>{Verts/ALE}</w:t>
      </w:r>
      <w:proofErr w:type="spellStart"/>
      <w:r w:rsidRPr="00D555AB">
        <w:t>Verts</w:t>
      </w:r>
      <w:proofErr w:type="spellEnd"/>
      <w:r w:rsidRPr="00D555AB">
        <w:t>/ALE grupas vārdā</w:t>
      </w:r>
      <w:r w:rsidRPr="00D555AB">
        <w:rPr>
          <w:rStyle w:val="HideTWBExt"/>
        </w:rPr>
        <w:t>&lt;/</w:t>
      </w:r>
      <w:proofErr w:type="spellStart"/>
      <w:r w:rsidRPr="00D555AB">
        <w:rPr>
          <w:rStyle w:val="HideTWBExt"/>
        </w:rPr>
        <w:t>AuNomDe</w:t>
      </w:r>
      <w:proofErr w:type="spellEnd"/>
      <w:r w:rsidRPr="00D555AB">
        <w:rPr>
          <w:rStyle w:val="HideTWBExt"/>
        </w:rPr>
        <w:t>&gt;</w:t>
      </w:r>
    </w:p>
    <w:p w14:paraId="16BE543F" w14:textId="77777777" w:rsidR="00BB4F83" w:rsidRPr="00D555AB" w:rsidRDefault="00BB4F83" w:rsidP="00BB4F83">
      <w:pPr>
        <w:pStyle w:val="NormalBold"/>
      </w:pPr>
      <w:r w:rsidRPr="00D555AB">
        <w:rPr>
          <w:rStyle w:val="HideTWBExt"/>
          <w:b w:val="0"/>
        </w:rPr>
        <w:t>&lt;/RepeatBlock-By&gt;</w:t>
      </w:r>
    </w:p>
    <w:p w14:paraId="1EB2B9F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9954B11" w14:textId="77777777" w:rsidR="00BB4F83" w:rsidRPr="00D555AB" w:rsidRDefault="00BB4F83" w:rsidP="00BB4F83">
      <w:pPr>
        <w:pStyle w:val="NormalBold"/>
      </w:pPr>
      <w:r w:rsidRPr="00D555AB">
        <w:rPr>
          <w:rStyle w:val="HideTWBExt"/>
          <w:b w:val="0"/>
        </w:rPr>
        <w:t>&lt;Article&gt;</w:t>
      </w:r>
      <w:r w:rsidRPr="00D555AB">
        <w:t>11.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AE7CD11" w14:textId="77777777" w:rsidTr="00B718D7">
        <w:trPr>
          <w:trHeight w:hRule="exact" w:val="240"/>
          <w:jc w:val="center"/>
        </w:trPr>
        <w:tc>
          <w:tcPr>
            <w:tcW w:w="9752" w:type="dxa"/>
            <w:gridSpan w:val="2"/>
            <w:tcBorders>
              <w:top w:val="nil"/>
              <w:left w:val="nil"/>
              <w:bottom w:val="nil"/>
              <w:right w:val="nil"/>
            </w:tcBorders>
          </w:tcPr>
          <w:p w14:paraId="7F6D9B32" w14:textId="77777777" w:rsidR="00BB4F83" w:rsidRPr="00D555AB" w:rsidRDefault="00BB4F83" w:rsidP="00B718D7"/>
        </w:tc>
      </w:tr>
      <w:tr w:rsidR="00BB4F83" w:rsidRPr="00D555AB" w14:paraId="52B4D784" w14:textId="77777777" w:rsidTr="00B718D7">
        <w:trPr>
          <w:trHeight w:val="240"/>
          <w:jc w:val="center"/>
        </w:trPr>
        <w:tc>
          <w:tcPr>
            <w:tcW w:w="4876" w:type="dxa"/>
            <w:tcBorders>
              <w:top w:val="nil"/>
              <w:left w:val="nil"/>
              <w:bottom w:val="nil"/>
              <w:right w:val="nil"/>
            </w:tcBorders>
          </w:tcPr>
          <w:p w14:paraId="19B2E16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E7E69FC" w14:textId="77777777" w:rsidR="00BB4F83" w:rsidRPr="00D555AB" w:rsidRDefault="00BB4F83" w:rsidP="00B718D7">
            <w:pPr>
              <w:pStyle w:val="AmColumnHeading"/>
            </w:pPr>
            <w:r w:rsidRPr="00D555AB">
              <w:t>Grozījums</w:t>
            </w:r>
          </w:p>
        </w:tc>
      </w:tr>
      <w:tr w:rsidR="00BB4F83" w:rsidRPr="00D555AB" w14:paraId="1782229B" w14:textId="77777777" w:rsidTr="00B718D7">
        <w:trPr>
          <w:jc w:val="center"/>
        </w:trPr>
        <w:tc>
          <w:tcPr>
            <w:tcW w:w="4876" w:type="dxa"/>
            <w:tcBorders>
              <w:top w:val="nil"/>
              <w:left w:val="nil"/>
              <w:bottom w:val="nil"/>
              <w:right w:val="nil"/>
            </w:tcBorders>
          </w:tcPr>
          <w:p w14:paraId="7EBCBD3D"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vietējiem iedzīvotājiem;</w:t>
            </w:r>
          </w:p>
        </w:tc>
        <w:tc>
          <w:tcPr>
            <w:tcW w:w="4876" w:type="dxa"/>
            <w:tcBorders>
              <w:top w:val="nil"/>
              <w:left w:val="nil"/>
              <w:bottom w:val="nil"/>
              <w:right w:val="nil"/>
            </w:tcBorders>
          </w:tcPr>
          <w:p w14:paraId="29B4C8A5"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vietējiem iedzīvotājiem</w:t>
            </w:r>
            <w:r w:rsidRPr="00D555AB">
              <w:rPr>
                <w:b/>
                <w:i/>
              </w:rPr>
              <w:t>, kā arī nodrošinot pirmiedzīvotāju tautu brīvu, iepriekšēju un apzinātu piekrišanu pirms vienošanās par ieguves projektiem</w:t>
            </w:r>
            <w:r w:rsidRPr="00D555AB">
              <w:t>;</w:t>
            </w:r>
          </w:p>
        </w:tc>
      </w:tr>
    </w:tbl>
    <w:p w14:paraId="767664C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70529A5" w14:textId="77777777" w:rsidR="00BB4F83" w:rsidRPr="00D555AB" w:rsidRDefault="00BB4F83" w:rsidP="00BB4F83">
      <w:r w:rsidRPr="00D555AB">
        <w:rPr>
          <w:rStyle w:val="HideTWBExt"/>
        </w:rPr>
        <w:t>&lt;/Amend&gt;</w:t>
      </w:r>
    </w:p>
    <w:p w14:paraId="535BB81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0B15FD0"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2FB556CD" w14:textId="77777777" w:rsidR="00BB4F83" w:rsidRPr="00D555AB" w:rsidRDefault="00BB4F83" w:rsidP="00BB4F83">
      <w:pPr>
        <w:pStyle w:val="NormalBold"/>
      </w:pPr>
      <w:r w:rsidRPr="00D555AB">
        <w:rPr>
          <w:rStyle w:val="HideTWBExt"/>
          <w:b w:val="0"/>
        </w:rPr>
        <w:t>&lt;/RepeatBlock-By&gt;</w:t>
      </w:r>
    </w:p>
    <w:p w14:paraId="5ACFBEB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ED3E8A0" w14:textId="77777777" w:rsidR="00BB4F83" w:rsidRPr="00D555AB" w:rsidRDefault="00BB4F83" w:rsidP="00BB4F83">
      <w:pPr>
        <w:pStyle w:val="NormalBold"/>
      </w:pPr>
      <w:r w:rsidRPr="00D555AB">
        <w:rPr>
          <w:rStyle w:val="HideTWBExt"/>
          <w:b w:val="0"/>
        </w:rPr>
        <w:t>&lt;Article&gt;</w:t>
      </w:r>
      <w:r w:rsidRPr="00D555AB">
        <w:t>11.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1171BD2" w14:textId="77777777" w:rsidTr="00B718D7">
        <w:trPr>
          <w:trHeight w:hRule="exact" w:val="240"/>
          <w:jc w:val="center"/>
        </w:trPr>
        <w:tc>
          <w:tcPr>
            <w:tcW w:w="9752" w:type="dxa"/>
            <w:gridSpan w:val="2"/>
            <w:tcBorders>
              <w:top w:val="nil"/>
              <w:left w:val="nil"/>
              <w:bottom w:val="nil"/>
              <w:right w:val="nil"/>
            </w:tcBorders>
          </w:tcPr>
          <w:p w14:paraId="52903391" w14:textId="77777777" w:rsidR="00BB4F83" w:rsidRPr="00D555AB" w:rsidRDefault="00BB4F83" w:rsidP="00B718D7"/>
        </w:tc>
      </w:tr>
      <w:tr w:rsidR="00BB4F83" w:rsidRPr="00D555AB" w14:paraId="541D319A" w14:textId="77777777" w:rsidTr="00B718D7">
        <w:trPr>
          <w:trHeight w:val="240"/>
          <w:jc w:val="center"/>
        </w:trPr>
        <w:tc>
          <w:tcPr>
            <w:tcW w:w="4876" w:type="dxa"/>
            <w:tcBorders>
              <w:top w:val="nil"/>
              <w:left w:val="nil"/>
              <w:bottom w:val="nil"/>
              <w:right w:val="nil"/>
            </w:tcBorders>
          </w:tcPr>
          <w:p w14:paraId="6E92E81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4DF4315" w14:textId="77777777" w:rsidR="00BB4F83" w:rsidRPr="00D555AB" w:rsidRDefault="00BB4F83" w:rsidP="00B718D7">
            <w:pPr>
              <w:pStyle w:val="AmColumnHeading"/>
            </w:pPr>
            <w:r w:rsidRPr="00D555AB">
              <w:t>Grozījums</w:t>
            </w:r>
          </w:p>
        </w:tc>
      </w:tr>
      <w:tr w:rsidR="00BB4F83" w:rsidRPr="00D555AB" w14:paraId="748B8841" w14:textId="77777777" w:rsidTr="00B718D7">
        <w:trPr>
          <w:jc w:val="center"/>
        </w:trPr>
        <w:tc>
          <w:tcPr>
            <w:tcW w:w="4876" w:type="dxa"/>
            <w:tcBorders>
              <w:top w:val="nil"/>
              <w:left w:val="nil"/>
              <w:bottom w:val="nil"/>
              <w:right w:val="nil"/>
            </w:tcBorders>
          </w:tcPr>
          <w:p w14:paraId="7F04CAE4"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vietējiem iedzīvotājiem;</w:t>
            </w:r>
          </w:p>
        </w:tc>
        <w:tc>
          <w:tcPr>
            <w:tcW w:w="4876" w:type="dxa"/>
            <w:tcBorders>
              <w:top w:val="nil"/>
              <w:left w:val="nil"/>
              <w:bottom w:val="nil"/>
              <w:right w:val="nil"/>
            </w:tcBorders>
          </w:tcPr>
          <w:p w14:paraId="75E886E2"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proofErr w:type="spellStart"/>
            <w:r w:rsidRPr="00D555AB">
              <w:t>pārredzamību</w:t>
            </w:r>
            <w:proofErr w:type="spellEnd"/>
            <w:r w:rsidRPr="00D555AB">
              <w:t xml:space="preserve"> un ilgtspēju, un aicina Komisiju ātri virzīties uz priekšu, parakstot savstarpēji izdevīgus nolīgumus ar attiecīgajām Āfrikas partnervalstīm, par prioritāti nosakot ilgtspējas mērķus un nodrošinot strīdu izšķiršanas noteikumu iekļaušanu; uzsver, ka šādi nolīgumi ir jānoslēdz iekļaujošā un pārredzamā veidā, tostarp pilnībā iesaistot Parlamentu un apspriežoties ar </w:t>
            </w:r>
            <w:r w:rsidRPr="00D555AB">
              <w:rPr>
                <w:b/>
                <w:i/>
              </w:rPr>
              <w:t>visām attiecīgajām ieinteresētajām personām, tostarp</w:t>
            </w:r>
            <w:r w:rsidRPr="00D555AB">
              <w:t xml:space="preserve"> vietējiem iedzīvotājiem;</w:t>
            </w:r>
          </w:p>
        </w:tc>
      </w:tr>
    </w:tbl>
    <w:p w14:paraId="27F7251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F55D5F7" w14:textId="77777777" w:rsidR="00BB4F83" w:rsidRPr="00D555AB" w:rsidRDefault="00BB4F83" w:rsidP="00BB4F83">
      <w:r w:rsidRPr="00D555AB">
        <w:rPr>
          <w:rStyle w:val="HideTWBExt"/>
        </w:rPr>
        <w:t>&lt;/Amend&gt;</w:t>
      </w:r>
    </w:p>
    <w:p w14:paraId="4F7BBB7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8D2BAE3"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27587254" w14:textId="77777777" w:rsidR="00BB4F83" w:rsidRPr="00D555AB" w:rsidRDefault="00BB4F83" w:rsidP="00BB4F83">
      <w:pPr>
        <w:pStyle w:val="NormalBold"/>
      </w:pPr>
      <w:r w:rsidRPr="00D555AB">
        <w:rPr>
          <w:rStyle w:val="HideTWBExt"/>
          <w:b w:val="0"/>
        </w:rPr>
        <w:t>&lt;/RepeatBlock-By&gt;</w:t>
      </w:r>
    </w:p>
    <w:p w14:paraId="0726CE8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6CD7B29" w14:textId="77777777" w:rsidR="00BB4F83" w:rsidRPr="00D555AB" w:rsidRDefault="00BB4F83" w:rsidP="00BB4F83">
      <w:pPr>
        <w:pStyle w:val="NormalBold"/>
      </w:pPr>
      <w:r w:rsidRPr="00D555AB">
        <w:rPr>
          <w:rStyle w:val="HideTWBExt"/>
          <w:b w:val="0"/>
        </w:rPr>
        <w:t>&lt;Article&gt;</w:t>
      </w:r>
      <w:r w:rsidRPr="00D555AB">
        <w:t>11.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86E176B" w14:textId="77777777" w:rsidTr="00B718D7">
        <w:trPr>
          <w:trHeight w:hRule="exact" w:val="240"/>
          <w:jc w:val="center"/>
        </w:trPr>
        <w:tc>
          <w:tcPr>
            <w:tcW w:w="9752" w:type="dxa"/>
            <w:gridSpan w:val="2"/>
            <w:tcBorders>
              <w:top w:val="nil"/>
              <w:left w:val="nil"/>
              <w:bottom w:val="nil"/>
              <w:right w:val="nil"/>
            </w:tcBorders>
          </w:tcPr>
          <w:p w14:paraId="43FAD299" w14:textId="77777777" w:rsidR="00BB4F83" w:rsidRPr="00D555AB" w:rsidRDefault="00BB4F83" w:rsidP="00B718D7"/>
        </w:tc>
      </w:tr>
      <w:tr w:rsidR="00BB4F83" w:rsidRPr="00D555AB" w14:paraId="71CD02EE" w14:textId="77777777" w:rsidTr="00B718D7">
        <w:trPr>
          <w:trHeight w:val="240"/>
          <w:jc w:val="center"/>
        </w:trPr>
        <w:tc>
          <w:tcPr>
            <w:tcW w:w="4876" w:type="dxa"/>
            <w:tcBorders>
              <w:top w:val="nil"/>
              <w:left w:val="nil"/>
              <w:bottom w:val="nil"/>
              <w:right w:val="nil"/>
            </w:tcBorders>
          </w:tcPr>
          <w:p w14:paraId="0285239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8B20DEC" w14:textId="77777777" w:rsidR="00BB4F83" w:rsidRPr="00D555AB" w:rsidRDefault="00BB4F83" w:rsidP="00B718D7">
            <w:pPr>
              <w:pStyle w:val="AmColumnHeading"/>
            </w:pPr>
            <w:r w:rsidRPr="00D555AB">
              <w:t>Grozījums</w:t>
            </w:r>
          </w:p>
        </w:tc>
      </w:tr>
      <w:tr w:rsidR="00BB4F83" w:rsidRPr="00D555AB" w14:paraId="3EC94453" w14:textId="77777777" w:rsidTr="00B718D7">
        <w:trPr>
          <w:jc w:val="center"/>
        </w:trPr>
        <w:tc>
          <w:tcPr>
            <w:tcW w:w="4876" w:type="dxa"/>
            <w:tcBorders>
              <w:top w:val="nil"/>
              <w:left w:val="nil"/>
              <w:bottom w:val="nil"/>
              <w:right w:val="nil"/>
            </w:tcBorders>
          </w:tcPr>
          <w:p w14:paraId="60F66064" w14:textId="77777777" w:rsidR="00BB4F83" w:rsidRPr="00D555AB" w:rsidRDefault="00BB4F83" w:rsidP="00B718D7">
            <w:pPr>
              <w:pStyle w:val="Normal6a"/>
            </w:pPr>
            <w:r w:rsidRPr="00D555AB">
              <w:t>11.</w:t>
            </w:r>
            <w:r w:rsidRPr="00D555AB">
              <w:tab/>
              <w:t>atzīst kritiski svarīgo izejvielu stratēģisko nozīmi gan Āfrikai, gan Eiropai; uzsver, ka sadarbība šajā jomā ir jābalsta uz savstarpēju labumu</w:t>
            </w:r>
            <w:r w:rsidRPr="00D555AB">
              <w:rPr>
                <w:b/>
                <w:i/>
              </w:rPr>
              <w:t>,</w:t>
            </w:r>
            <w:r w:rsidRPr="00D555AB">
              <w:t xml:space="preserve"> </w:t>
            </w:r>
            <w:proofErr w:type="spellStart"/>
            <w:r w:rsidRPr="00D555AB">
              <w:t>pārredzamību</w:t>
            </w:r>
            <w:proofErr w:type="spellEnd"/>
            <w:r w:rsidRPr="00D555AB">
              <w:t xml:space="preserve"> </w:t>
            </w:r>
            <w:r w:rsidRPr="00D555AB">
              <w:rPr>
                <w:b/>
                <w:i/>
              </w:rPr>
              <w:t>un ilgtspēju</w:t>
            </w:r>
            <w:r w:rsidRPr="00D555AB">
              <w:t xml:space="preserve">, un aicina Komisiju ātri virzīties uz priekšu, parakstot savstarpēji izdevīgus nolīgumus ar attiecīgajām Āfrikas partnervalstīm, </w:t>
            </w:r>
            <w:r w:rsidRPr="00D555AB">
              <w:rPr>
                <w:b/>
                <w:i/>
              </w:rPr>
              <w:t xml:space="preserve">par prioritāti nosakot ilgtspējas mērķus un </w:t>
            </w:r>
            <w:r w:rsidRPr="00D555AB">
              <w:t>nodrošinot strīdu izšķiršanas noteikumu iekļaušanu; uzsver, ka šādi nolīgumi ir jānoslēdz iekļaujošā un pārredzamā veidā, tostarp pilnībā iesaistot Parlamentu un apspriežoties ar vietējiem iedzīvotājiem;</w:t>
            </w:r>
          </w:p>
        </w:tc>
        <w:tc>
          <w:tcPr>
            <w:tcW w:w="4876" w:type="dxa"/>
            <w:tcBorders>
              <w:top w:val="nil"/>
              <w:left w:val="nil"/>
              <w:bottom w:val="nil"/>
              <w:right w:val="nil"/>
            </w:tcBorders>
          </w:tcPr>
          <w:p w14:paraId="66DCC6F3" w14:textId="77777777" w:rsidR="00BB4F83" w:rsidRPr="00D555AB" w:rsidRDefault="00BB4F83" w:rsidP="00B718D7">
            <w:pPr>
              <w:pStyle w:val="Normal6a"/>
            </w:pPr>
            <w:r w:rsidRPr="00D555AB">
              <w:t>11.</w:t>
            </w:r>
            <w:r w:rsidRPr="00D555AB">
              <w:tab/>
              <w:t xml:space="preserve">atzīst kritiski svarīgo izejvielu stratēģisko nozīmi gan Āfrikai, gan Eiropai; uzsver, ka sadarbība šajā jomā ir jābalsta uz savstarpēju labumu </w:t>
            </w:r>
            <w:r w:rsidRPr="00D555AB">
              <w:rPr>
                <w:b/>
                <w:i/>
              </w:rPr>
              <w:t>un</w:t>
            </w:r>
            <w:r w:rsidRPr="00D555AB">
              <w:t xml:space="preserve"> </w:t>
            </w:r>
            <w:proofErr w:type="spellStart"/>
            <w:r w:rsidRPr="00D555AB">
              <w:t>pārredzamību</w:t>
            </w:r>
            <w:proofErr w:type="spellEnd"/>
            <w:r w:rsidRPr="00D555AB">
              <w:t>, un aicina Komisiju ātri virzīties uz priekšu, parakstot savstarpēji izdevīgus nolīgumus ar attiecīgajām Āfrikas partnervalstīm, nodrošinot strīdu izšķiršanas noteikumu iekļaušanu; uzsver, ka šādi nolīgumi ir jānoslēdz iekļaujošā un pārredzamā veidā, tostarp pilnībā iesaistot Parlamentu un apspriežoties ar vietējiem iedzīvotājiem;</w:t>
            </w:r>
          </w:p>
        </w:tc>
      </w:tr>
    </w:tbl>
    <w:p w14:paraId="4A4EFB2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3058FDC" w14:textId="77777777" w:rsidR="00BB4F83" w:rsidRPr="00D555AB" w:rsidRDefault="00BB4F83" w:rsidP="00BB4F83">
      <w:r w:rsidRPr="00D555AB">
        <w:rPr>
          <w:rStyle w:val="HideTWBExt"/>
        </w:rPr>
        <w:t>&lt;/Amend&gt;</w:t>
      </w:r>
    </w:p>
    <w:p w14:paraId="6D2B0FCB"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809D429"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1C1CF4A6" w14:textId="77777777" w:rsidR="00BB4F83" w:rsidRPr="00D555AB" w:rsidRDefault="00BB4F83" w:rsidP="00BB4F83">
      <w:pPr>
        <w:pStyle w:val="NormalBold"/>
      </w:pPr>
      <w:r w:rsidRPr="00D555AB">
        <w:rPr>
          <w:rStyle w:val="HideTWBExt"/>
          <w:b w:val="0"/>
        </w:rPr>
        <w:t>&lt;/RepeatBlock-By&gt;</w:t>
      </w:r>
    </w:p>
    <w:p w14:paraId="1DE2504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E2EBB0B" w14:textId="77777777" w:rsidR="00BB4F83" w:rsidRPr="00D555AB" w:rsidRDefault="00BB4F83" w:rsidP="00BB4F83">
      <w:pPr>
        <w:pStyle w:val="NormalBold"/>
      </w:pPr>
      <w:r w:rsidRPr="00D555AB">
        <w:rPr>
          <w:rStyle w:val="HideTWBExt"/>
          <w:b w:val="0"/>
        </w:rPr>
        <w:t>&lt;Article&gt;</w:t>
      </w:r>
      <w:r w:rsidRPr="00D555AB">
        <w:t>12.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77F04D0" w14:textId="77777777" w:rsidTr="00B718D7">
        <w:trPr>
          <w:trHeight w:hRule="exact" w:val="240"/>
          <w:jc w:val="center"/>
        </w:trPr>
        <w:tc>
          <w:tcPr>
            <w:tcW w:w="9752" w:type="dxa"/>
            <w:gridSpan w:val="2"/>
            <w:tcBorders>
              <w:top w:val="nil"/>
              <w:left w:val="nil"/>
              <w:bottom w:val="nil"/>
              <w:right w:val="nil"/>
            </w:tcBorders>
          </w:tcPr>
          <w:p w14:paraId="31CA4327" w14:textId="77777777" w:rsidR="00BB4F83" w:rsidRPr="00D555AB" w:rsidRDefault="00BB4F83" w:rsidP="00B718D7"/>
        </w:tc>
      </w:tr>
      <w:tr w:rsidR="00BB4F83" w:rsidRPr="00D555AB" w14:paraId="76A66D48" w14:textId="77777777" w:rsidTr="00B718D7">
        <w:trPr>
          <w:trHeight w:val="240"/>
          <w:jc w:val="center"/>
        </w:trPr>
        <w:tc>
          <w:tcPr>
            <w:tcW w:w="4876" w:type="dxa"/>
            <w:tcBorders>
              <w:top w:val="nil"/>
              <w:left w:val="nil"/>
              <w:bottom w:val="nil"/>
              <w:right w:val="nil"/>
            </w:tcBorders>
          </w:tcPr>
          <w:p w14:paraId="1EE86AA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54FEF91" w14:textId="77777777" w:rsidR="00BB4F83" w:rsidRPr="00D555AB" w:rsidRDefault="00BB4F83" w:rsidP="00B718D7">
            <w:pPr>
              <w:pStyle w:val="AmColumnHeading"/>
            </w:pPr>
            <w:r w:rsidRPr="00D555AB">
              <w:t>Grozījums</w:t>
            </w:r>
          </w:p>
        </w:tc>
      </w:tr>
      <w:tr w:rsidR="00BB4F83" w:rsidRPr="00D555AB" w14:paraId="280F60AA" w14:textId="77777777" w:rsidTr="00B718D7">
        <w:trPr>
          <w:jc w:val="center"/>
        </w:trPr>
        <w:tc>
          <w:tcPr>
            <w:tcW w:w="4876" w:type="dxa"/>
            <w:tcBorders>
              <w:top w:val="nil"/>
              <w:left w:val="nil"/>
              <w:bottom w:val="nil"/>
              <w:right w:val="nil"/>
            </w:tcBorders>
          </w:tcPr>
          <w:p w14:paraId="69BB5AAA" w14:textId="77777777" w:rsidR="00BB4F83" w:rsidRPr="00D555AB" w:rsidRDefault="00BB4F83" w:rsidP="00B718D7">
            <w:pPr>
              <w:pStyle w:val="Normal6a"/>
            </w:pPr>
            <w:r w:rsidRPr="00D555AB">
              <w:t>12.</w:t>
            </w:r>
            <w:r w:rsidRPr="00D555AB">
              <w:tab/>
              <w:t>aicina stiprināt Eiropas noturību un ar dažādošanas palīdzību mazināt pārmērīgu atkarību, izmantojot partnerības, kas veicina atbildīgu un izsekojamu kalnrūpniecību, pievienoto vērtību vietējā līmenī un prasmju uzlabošanu; uzsver, ka ar iniciatīvām, ko īsteno saskaņā ar ES un Āfrikas “</w:t>
            </w:r>
            <w:proofErr w:type="spellStart"/>
            <w:r w:rsidRPr="00D555AB">
              <w:t>Global</w:t>
            </w:r>
            <w:proofErr w:type="spellEnd"/>
            <w:r w:rsidRPr="00D555AB">
              <w:t xml:space="preserve"> </w:t>
            </w:r>
            <w:proofErr w:type="spellStart"/>
            <w:r w:rsidRPr="00D555AB">
              <w:t>Gateway</w:t>
            </w:r>
            <w:proofErr w:type="spellEnd"/>
            <w:r w:rsidRPr="00D555AB">
              <w:t>” investīciju paketi, būtu jāveicina noturīgas, taisnīgas un vides ziņā atbildīgas piegādes ķēdes, tādējādi nodrošinot, ka sadarbība resursu jomā Āfrikas valstīs veicina nabadzības mazināšanu, ilgtspējīgu un iekļaujošu izaugsmi un ekonomikas dažādošanu, tādējādi ievērojot cilvēktiesības;</w:t>
            </w:r>
          </w:p>
        </w:tc>
        <w:tc>
          <w:tcPr>
            <w:tcW w:w="4876" w:type="dxa"/>
            <w:tcBorders>
              <w:top w:val="nil"/>
              <w:left w:val="nil"/>
              <w:bottom w:val="nil"/>
              <w:right w:val="nil"/>
            </w:tcBorders>
          </w:tcPr>
          <w:p w14:paraId="5392212B" w14:textId="77777777" w:rsidR="00BB4F83" w:rsidRPr="00D555AB" w:rsidRDefault="00BB4F83" w:rsidP="00B718D7">
            <w:pPr>
              <w:pStyle w:val="Normal6a"/>
            </w:pPr>
            <w:r w:rsidRPr="00D555AB">
              <w:t>12.</w:t>
            </w:r>
            <w:r w:rsidRPr="00D555AB">
              <w:tab/>
              <w:t>aicina stiprināt Eiropas noturību un ar dažādošanas palīdzību mazināt pārmērīgu atkarību, izmantojot partnerības, kas veicina atbildīgu un izsekojamu kalnrūpniecību, pievienoto vērtību vietējā līmenī un prasmju uzlabošanu; uzsver, ka ar iniciatīvām, ko īsteno saskaņā ar ES un Āfrikas “</w:t>
            </w:r>
            <w:proofErr w:type="spellStart"/>
            <w:r w:rsidRPr="00D555AB">
              <w:t>Global</w:t>
            </w:r>
            <w:proofErr w:type="spellEnd"/>
            <w:r w:rsidRPr="00D555AB">
              <w:t xml:space="preserve"> </w:t>
            </w:r>
            <w:proofErr w:type="spellStart"/>
            <w:r w:rsidRPr="00D555AB">
              <w:t>Gateway</w:t>
            </w:r>
            <w:proofErr w:type="spellEnd"/>
            <w:r w:rsidRPr="00D555AB">
              <w:t xml:space="preserve">” investīciju paketi, būtu jāveicina noturīgas, taisnīgas un vides ziņā atbildīgas piegādes ķēdes, tādējādi nodrošinot, ka sadarbība resursu jomā Āfrikas valstīs veicina nabadzības mazināšanu, ilgtspējīgu un iekļaujošu izaugsmi un ekonomikas dažādošanu, tādējādi ievērojot cilvēktiesības; </w:t>
            </w:r>
            <w:r w:rsidRPr="00D555AB">
              <w:rPr>
                <w:b/>
                <w:bCs/>
                <w:i/>
                <w:iCs/>
              </w:rPr>
              <w:t>uzsver, ka “</w:t>
            </w:r>
            <w:proofErr w:type="spellStart"/>
            <w:r w:rsidRPr="00D555AB">
              <w:rPr>
                <w:b/>
                <w:bCs/>
                <w:i/>
                <w:iCs/>
              </w:rPr>
              <w:t>Global</w:t>
            </w:r>
            <w:proofErr w:type="spellEnd"/>
            <w:r w:rsidRPr="00D555AB">
              <w:rPr>
                <w:b/>
                <w:bCs/>
                <w:i/>
                <w:iCs/>
              </w:rPr>
              <w:t xml:space="preserve"> </w:t>
            </w:r>
            <w:proofErr w:type="spellStart"/>
            <w:r w:rsidRPr="00D555AB">
              <w:rPr>
                <w:b/>
                <w:bCs/>
                <w:i/>
                <w:iCs/>
              </w:rPr>
              <w:t>Gateway</w:t>
            </w:r>
            <w:proofErr w:type="spellEnd"/>
            <w:r w:rsidRPr="00D555AB">
              <w:rPr>
                <w:b/>
                <w:bCs/>
                <w:i/>
                <w:iCs/>
              </w:rPr>
              <w:t>” finansētajiem projektiem ir jānodrošina konkrēts sviras efekts Eiropas uzņēmumiem un jo īpaši MVU, garantējot tiem prioritāru piekļuvi konkursiem un iepirkumiem, kas izriet no šiem projektiem; aicina Komisiju sistemātiski izvērtēt Eiropas operatoriem piešķirto līguma slēgšanas tiesību īpatsvaru un veikt nepieciešamos korektīvos pasākumus, ja šis mērķis netiek sasniegts;</w:t>
            </w:r>
          </w:p>
        </w:tc>
      </w:tr>
    </w:tbl>
    <w:p w14:paraId="70FC1EC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13352A36" w14:textId="77777777" w:rsidR="00BB4F83" w:rsidRPr="00D555AB" w:rsidRDefault="00BB4F83" w:rsidP="00BB4F83">
      <w:r w:rsidRPr="00D555AB">
        <w:rPr>
          <w:rStyle w:val="HideTWBExt"/>
        </w:rPr>
        <w:t>&lt;/Amend&gt;</w:t>
      </w:r>
    </w:p>
    <w:p w14:paraId="471DE22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07AB8B5"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5F0CD8DC" w14:textId="77777777" w:rsidR="00BB4F83" w:rsidRPr="00D555AB" w:rsidRDefault="00BB4F83" w:rsidP="00BB4F83">
      <w:pPr>
        <w:pStyle w:val="NormalBold"/>
      </w:pPr>
      <w:r w:rsidRPr="00D555AB">
        <w:rPr>
          <w:rStyle w:val="HideTWBExt"/>
          <w:b w:val="0"/>
        </w:rPr>
        <w:t>&lt;/RepeatBlock-By&gt;</w:t>
      </w:r>
    </w:p>
    <w:p w14:paraId="0AE8595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EB8749E" w14:textId="77777777" w:rsidR="00BB4F83" w:rsidRPr="00D555AB" w:rsidRDefault="00BB4F83" w:rsidP="00BB4F83">
      <w:pPr>
        <w:pStyle w:val="NormalBold"/>
      </w:pPr>
      <w:r w:rsidRPr="00D555AB">
        <w:rPr>
          <w:rStyle w:val="HideTWBExt"/>
          <w:b w:val="0"/>
        </w:rPr>
        <w:t>&lt;Article&gt;</w:t>
      </w:r>
      <w:r w:rsidRPr="00D555AB">
        <w:t>12.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4112E96" w14:textId="77777777" w:rsidTr="00B718D7">
        <w:trPr>
          <w:trHeight w:hRule="exact" w:val="240"/>
          <w:jc w:val="center"/>
        </w:trPr>
        <w:tc>
          <w:tcPr>
            <w:tcW w:w="9752" w:type="dxa"/>
            <w:gridSpan w:val="2"/>
            <w:tcBorders>
              <w:top w:val="nil"/>
              <w:left w:val="nil"/>
              <w:bottom w:val="nil"/>
              <w:right w:val="nil"/>
            </w:tcBorders>
          </w:tcPr>
          <w:p w14:paraId="555E773C" w14:textId="77777777" w:rsidR="00BB4F83" w:rsidRPr="00D555AB" w:rsidRDefault="00BB4F83" w:rsidP="00B718D7"/>
        </w:tc>
      </w:tr>
      <w:tr w:rsidR="00BB4F83" w:rsidRPr="00D555AB" w14:paraId="2F9BCC6B" w14:textId="77777777" w:rsidTr="00B718D7">
        <w:trPr>
          <w:trHeight w:val="240"/>
          <w:jc w:val="center"/>
        </w:trPr>
        <w:tc>
          <w:tcPr>
            <w:tcW w:w="4876" w:type="dxa"/>
            <w:tcBorders>
              <w:top w:val="nil"/>
              <w:left w:val="nil"/>
              <w:bottom w:val="nil"/>
              <w:right w:val="nil"/>
            </w:tcBorders>
          </w:tcPr>
          <w:p w14:paraId="4234F8A6"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533CF13" w14:textId="77777777" w:rsidR="00BB4F83" w:rsidRPr="00D555AB" w:rsidRDefault="00BB4F83" w:rsidP="00B718D7">
            <w:pPr>
              <w:pStyle w:val="AmColumnHeading"/>
            </w:pPr>
            <w:r w:rsidRPr="00D555AB">
              <w:t>Grozījums</w:t>
            </w:r>
          </w:p>
        </w:tc>
      </w:tr>
      <w:tr w:rsidR="00BB4F83" w:rsidRPr="00D555AB" w14:paraId="788D43C6" w14:textId="77777777" w:rsidTr="00B718D7">
        <w:trPr>
          <w:jc w:val="center"/>
        </w:trPr>
        <w:tc>
          <w:tcPr>
            <w:tcW w:w="4876" w:type="dxa"/>
            <w:tcBorders>
              <w:top w:val="nil"/>
              <w:left w:val="nil"/>
              <w:bottom w:val="nil"/>
              <w:right w:val="nil"/>
            </w:tcBorders>
          </w:tcPr>
          <w:p w14:paraId="06FDE769" w14:textId="77777777" w:rsidR="00BB4F83" w:rsidRPr="00D555AB" w:rsidRDefault="00BB4F83" w:rsidP="00B718D7">
            <w:pPr>
              <w:pStyle w:val="Normal6a"/>
            </w:pPr>
            <w:r w:rsidRPr="00D555AB">
              <w:t>12.</w:t>
            </w:r>
            <w:r w:rsidRPr="00D555AB">
              <w:tab/>
              <w:t xml:space="preserve">aicina stiprināt Eiropas noturību un ar dažādošanas palīdzību mazināt pārmērīgu atkarību, izmantojot partnerības, kas veicina atbildīgu un izsekojamu kalnrūpniecību, pievienoto vērtību vietējā līmenī un prasmju uzlabošanu; uzsver, ka ar iniciatīvām, ko īsteno saskaņā ar ES un </w:t>
            </w:r>
            <w:proofErr w:type="spellStart"/>
            <w:r w:rsidRPr="00D555AB">
              <w:t>Āfrikas“Global</w:t>
            </w:r>
            <w:proofErr w:type="spellEnd"/>
            <w:r w:rsidRPr="00D555AB">
              <w:t xml:space="preserve"> </w:t>
            </w:r>
            <w:proofErr w:type="spellStart"/>
            <w:r w:rsidRPr="00D555AB">
              <w:t>Gateway</w:t>
            </w:r>
            <w:proofErr w:type="spellEnd"/>
            <w:r w:rsidRPr="00D555AB">
              <w:t xml:space="preserve">” investīciju paketi, būtu jāveicina noturīgas, taisnīgas un vides ziņā atbildīgas piegādes ķēdes, tādējādi nodrošinot, ka sadarbība resursu jomā Āfrikas valstīs veicina nabadzības mazināšanu, ilgtspējīgu un iekļaujošu izaugsmi </w:t>
            </w:r>
            <w:r w:rsidRPr="00D555AB">
              <w:rPr>
                <w:b/>
                <w:i/>
              </w:rPr>
              <w:t>un</w:t>
            </w:r>
            <w:r w:rsidRPr="00D555AB">
              <w:t xml:space="preserve"> ekonomikas dažādošanu, tādējādi ievērojot cilvēktiesības;</w:t>
            </w:r>
          </w:p>
        </w:tc>
        <w:tc>
          <w:tcPr>
            <w:tcW w:w="4876" w:type="dxa"/>
            <w:tcBorders>
              <w:top w:val="nil"/>
              <w:left w:val="nil"/>
              <w:bottom w:val="nil"/>
              <w:right w:val="nil"/>
            </w:tcBorders>
          </w:tcPr>
          <w:p w14:paraId="55A36602" w14:textId="77777777" w:rsidR="00BB4F83" w:rsidRPr="00D555AB" w:rsidRDefault="00BB4F83" w:rsidP="00B718D7">
            <w:pPr>
              <w:pStyle w:val="Normal6a"/>
            </w:pPr>
            <w:r w:rsidRPr="00D555AB">
              <w:t>12.</w:t>
            </w:r>
            <w:r w:rsidRPr="00D555AB">
              <w:tab/>
              <w:t xml:space="preserve">aicina stiprināt Eiropas noturību un ar dažādošanas palīdzību mazināt pārmērīgu atkarību, izmantojot partnerības, kas veicina atbildīgu un izsekojamu kalnrūpniecību, pievienoto vērtību vietējā līmenī un prasmju uzlabošanu; uzsver, ka ar iniciatīvām, ko īsteno saskaņā ar ES un </w:t>
            </w:r>
            <w:proofErr w:type="spellStart"/>
            <w:r w:rsidRPr="00D555AB">
              <w:t>Āfrikas“Global</w:t>
            </w:r>
            <w:proofErr w:type="spellEnd"/>
            <w:r w:rsidRPr="00D555AB">
              <w:t xml:space="preserve"> </w:t>
            </w:r>
            <w:proofErr w:type="spellStart"/>
            <w:r w:rsidRPr="00D555AB">
              <w:t>Gateway</w:t>
            </w:r>
            <w:proofErr w:type="spellEnd"/>
            <w:r w:rsidRPr="00D555AB">
              <w:t>” investīciju paketi, būtu jāveicina noturīgas, taisnīgas un vides ziņā atbildīgas piegādes ķēdes, tādējādi nodrošinot, ka sadarbība resursu jomā Āfrikas valstīs veicina nabadzības mazināšanu, ilgtspējīgu un iekļaujošu izaugsmi</w:t>
            </w:r>
            <w:r w:rsidRPr="00D555AB">
              <w:rPr>
                <w:b/>
                <w:i/>
              </w:rPr>
              <w:t>,</w:t>
            </w:r>
            <w:r w:rsidRPr="00D555AB">
              <w:t xml:space="preserve"> ekonomikas dažādošanu </w:t>
            </w:r>
            <w:r w:rsidRPr="00D555AB">
              <w:rPr>
                <w:b/>
                <w:i/>
              </w:rPr>
              <w:t>un kontinenta ekonomisko suverenitāti</w:t>
            </w:r>
            <w:r w:rsidRPr="00D555AB">
              <w:t>, tādējādi ievērojot cilvēktiesības;</w:t>
            </w:r>
          </w:p>
        </w:tc>
      </w:tr>
    </w:tbl>
    <w:p w14:paraId="5E6DF61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B86D79A" w14:textId="77777777" w:rsidR="00BB4F83" w:rsidRPr="00D555AB" w:rsidRDefault="00BB4F83" w:rsidP="00BB4F83">
      <w:r w:rsidRPr="00D555AB">
        <w:rPr>
          <w:rStyle w:val="HideTWBExt"/>
        </w:rPr>
        <w:t>&lt;/Amend&gt;</w:t>
      </w:r>
    </w:p>
    <w:p w14:paraId="2B903A7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72076C5"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13794799" w14:textId="77777777" w:rsidR="00BB4F83" w:rsidRPr="00D555AB" w:rsidRDefault="00BB4F83" w:rsidP="00BB4F83">
      <w:pPr>
        <w:pStyle w:val="NormalBold"/>
      </w:pPr>
      <w:r w:rsidRPr="00D555AB">
        <w:rPr>
          <w:rStyle w:val="HideTWBExt"/>
          <w:b w:val="0"/>
        </w:rPr>
        <w:t>&lt;/RepeatBlock-By&gt;</w:t>
      </w:r>
    </w:p>
    <w:p w14:paraId="2EBC7ED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05BCCAA" w14:textId="77777777" w:rsidR="00BB4F83" w:rsidRPr="00D555AB" w:rsidRDefault="00BB4F83" w:rsidP="00BB4F83">
      <w:pPr>
        <w:pStyle w:val="NormalBold"/>
      </w:pPr>
      <w:r w:rsidRPr="00D555AB">
        <w:rPr>
          <w:rStyle w:val="HideTWBExt"/>
          <w:b w:val="0"/>
        </w:rPr>
        <w:t>&lt;Article&gt;</w:t>
      </w:r>
      <w:r w:rsidRPr="00D555AB">
        <w:t>12.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476B2C9" w14:textId="77777777" w:rsidTr="00B718D7">
        <w:trPr>
          <w:trHeight w:hRule="exact" w:val="240"/>
          <w:jc w:val="center"/>
        </w:trPr>
        <w:tc>
          <w:tcPr>
            <w:tcW w:w="9752" w:type="dxa"/>
            <w:gridSpan w:val="2"/>
            <w:tcBorders>
              <w:top w:val="nil"/>
              <w:left w:val="nil"/>
              <w:bottom w:val="nil"/>
              <w:right w:val="nil"/>
            </w:tcBorders>
          </w:tcPr>
          <w:p w14:paraId="2CC74A36" w14:textId="77777777" w:rsidR="00BB4F83" w:rsidRPr="00D555AB" w:rsidRDefault="00BB4F83" w:rsidP="00B718D7"/>
        </w:tc>
      </w:tr>
      <w:tr w:rsidR="00BB4F83" w:rsidRPr="00D555AB" w14:paraId="192EEC39" w14:textId="77777777" w:rsidTr="00B718D7">
        <w:trPr>
          <w:trHeight w:val="240"/>
          <w:jc w:val="center"/>
        </w:trPr>
        <w:tc>
          <w:tcPr>
            <w:tcW w:w="4876" w:type="dxa"/>
            <w:tcBorders>
              <w:top w:val="nil"/>
              <w:left w:val="nil"/>
              <w:bottom w:val="nil"/>
              <w:right w:val="nil"/>
            </w:tcBorders>
          </w:tcPr>
          <w:p w14:paraId="08B5B99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E9C9C8F" w14:textId="77777777" w:rsidR="00BB4F83" w:rsidRPr="00D555AB" w:rsidRDefault="00BB4F83" w:rsidP="00B718D7">
            <w:pPr>
              <w:pStyle w:val="AmColumnHeading"/>
            </w:pPr>
            <w:r w:rsidRPr="00D555AB">
              <w:t>Grozījums</w:t>
            </w:r>
          </w:p>
        </w:tc>
      </w:tr>
      <w:tr w:rsidR="00BB4F83" w:rsidRPr="00D555AB" w14:paraId="1CF02A12" w14:textId="77777777" w:rsidTr="00B718D7">
        <w:trPr>
          <w:jc w:val="center"/>
        </w:trPr>
        <w:tc>
          <w:tcPr>
            <w:tcW w:w="4876" w:type="dxa"/>
            <w:tcBorders>
              <w:top w:val="nil"/>
              <w:left w:val="nil"/>
              <w:bottom w:val="nil"/>
              <w:right w:val="nil"/>
            </w:tcBorders>
          </w:tcPr>
          <w:p w14:paraId="38290B1E" w14:textId="77777777" w:rsidR="00BB4F83" w:rsidRPr="00D555AB" w:rsidRDefault="00BB4F83" w:rsidP="00B718D7">
            <w:pPr>
              <w:pStyle w:val="Normal6a"/>
            </w:pPr>
            <w:r w:rsidRPr="00D555AB">
              <w:t>12.</w:t>
            </w:r>
            <w:r w:rsidRPr="00D555AB">
              <w:tab/>
              <w:t xml:space="preserve">aicina stiprināt Eiropas noturību un ar dažādošanas palīdzību mazināt pārmērīgu atkarību, izmantojot partnerības, kas veicina atbildīgu un izsekojamu kalnrūpniecību, pievienoto vērtību vietējā līmenī un prasmju uzlabošanu; uzsver, ka ar iniciatīvām, ko īsteno saskaņā ar ES un </w:t>
            </w:r>
            <w:proofErr w:type="spellStart"/>
            <w:r w:rsidRPr="00D555AB">
              <w:t>Āfrikas“Global</w:t>
            </w:r>
            <w:proofErr w:type="spellEnd"/>
            <w:r w:rsidRPr="00D555AB">
              <w:t xml:space="preserve"> </w:t>
            </w:r>
            <w:proofErr w:type="spellStart"/>
            <w:r w:rsidRPr="00D555AB">
              <w:t>Gateway</w:t>
            </w:r>
            <w:proofErr w:type="spellEnd"/>
            <w:r w:rsidRPr="00D555AB">
              <w:t>” investīciju paketi, būtu jāveicina noturīgas, taisnīgas un vides ziņā atbildīgas piegādes ķēdes, tādējādi nodrošinot, ka sadarbība resursu jomā Āfrikas valstīs veicina nabadzības mazināšanu, ilgtspējīgu un iekļaujošu izaugsmi un ekonomikas dažādošanu, tādējādi ievērojot cilvēktiesības;</w:t>
            </w:r>
          </w:p>
        </w:tc>
        <w:tc>
          <w:tcPr>
            <w:tcW w:w="4876" w:type="dxa"/>
            <w:tcBorders>
              <w:top w:val="nil"/>
              <w:left w:val="nil"/>
              <w:bottom w:val="nil"/>
              <w:right w:val="nil"/>
            </w:tcBorders>
          </w:tcPr>
          <w:p w14:paraId="199C5185" w14:textId="77777777" w:rsidR="00BB4F83" w:rsidRPr="00D555AB" w:rsidRDefault="00BB4F83" w:rsidP="00B718D7">
            <w:pPr>
              <w:pStyle w:val="Normal6a"/>
            </w:pPr>
            <w:r w:rsidRPr="00D555AB">
              <w:t>12.</w:t>
            </w:r>
            <w:r w:rsidRPr="00D555AB">
              <w:tab/>
              <w:t xml:space="preserve">aicina stiprināt Eiropas noturību un ar dažādošanas palīdzību mazināt pārmērīgu atkarību, izmantojot partnerības, kas veicina atbildīgu un izsekojamu kalnrūpniecību, pievienoto vērtību vietējā līmenī un prasmju uzlabošanu; uzsver, ka ar iniciatīvām, ko īsteno saskaņā ar ES un </w:t>
            </w:r>
            <w:proofErr w:type="spellStart"/>
            <w:r w:rsidRPr="00D555AB">
              <w:t>Āfrikas“Global</w:t>
            </w:r>
            <w:proofErr w:type="spellEnd"/>
            <w:r w:rsidRPr="00D555AB">
              <w:t xml:space="preserve"> </w:t>
            </w:r>
            <w:proofErr w:type="spellStart"/>
            <w:r w:rsidRPr="00D555AB">
              <w:t>Gateway</w:t>
            </w:r>
            <w:proofErr w:type="spellEnd"/>
            <w:r w:rsidRPr="00D555AB">
              <w:t xml:space="preserve">” investīciju paketi, būtu jāveicina noturīgas, taisnīgas un vides ziņā atbildīgas piegādes ķēdes, tādējādi nodrošinot, ka sadarbība resursu jomā Āfrikas valstīs veicina nabadzības mazināšanu, </w:t>
            </w:r>
            <w:r w:rsidRPr="00D555AB">
              <w:rPr>
                <w:b/>
                <w:i/>
              </w:rPr>
              <w:t>kvalitatīvas darbvietas,</w:t>
            </w:r>
            <w:r w:rsidRPr="00D555AB">
              <w:t xml:space="preserve"> ilgtspējīgu un iekļaujošu izaugsmi un ekonomikas dažādošanu, tādējādi ievērojot </w:t>
            </w:r>
            <w:r w:rsidRPr="00D555AB">
              <w:rPr>
                <w:b/>
                <w:i/>
              </w:rPr>
              <w:t>darba ņēmēju tiesības un</w:t>
            </w:r>
            <w:r w:rsidRPr="00D555AB">
              <w:t xml:space="preserve"> cilvēktiesības;</w:t>
            </w:r>
          </w:p>
        </w:tc>
      </w:tr>
    </w:tbl>
    <w:p w14:paraId="448AA45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5CF9977" w14:textId="77777777" w:rsidR="00BB4F83" w:rsidRPr="00D555AB" w:rsidRDefault="00BB4F83" w:rsidP="00BB4F83">
      <w:r w:rsidRPr="00D555AB">
        <w:rPr>
          <w:rStyle w:val="HideTWBExt"/>
        </w:rPr>
        <w:t>&lt;/Amend&gt;</w:t>
      </w:r>
    </w:p>
    <w:p w14:paraId="29026C6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109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D05DDF8"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w:t>
      </w:r>
      <w:proofErr w:type="spellStart"/>
      <w:r w:rsidRPr="00D555AB">
        <w:t>Barry</w:t>
      </w:r>
      <w:proofErr w:type="spellEnd"/>
      <w:r w:rsidRPr="00D555AB">
        <w:t xml:space="preserve"> </w:t>
      </w:r>
      <w:proofErr w:type="spellStart"/>
      <w:r w:rsidRPr="00D555AB">
        <w:t>Andrews</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rPr>
          <w:rStyle w:val="HideTWBExt"/>
          <w:b w:val="0"/>
        </w:rPr>
        <w:t>&lt;/Members&gt;</w:t>
      </w:r>
    </w:p>
    <w:p w14:paraId="45216D87" w14:textId="77777777" w:rsidR="00BB4F83" w:rsidRPr="00D555AB" w:rsidRDefault="00BB4F83" w:rsidP="00BB4F83">
      <w:pPr>
        <w:pStyle w:val="NormalBold"/>
      </w:pPr>
      <w:r w:rsidRPr="00D555AB">
        <w:rPr>
          <w:rStyle w:val="HideTWBExt"/>
          <w:b w:val="0"/>
        </w:rPr>
        <w:t>&lt;/RepeatBlock-By&gt;</w:t>
      </w:r>
    </w:p>
    <w:p w14:paraId="2E73A63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5BD55F7"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7263C55" w14:textId="77777777" w:rsidTr="00B718D7">
        <w:trPr>
          <w:trHeight w:hRule="exact" w:val="240"/>
          <w:jc w:val="center"/>
        </w:trPr>
        <w:tc>
          <w:tcPr>
            <w:tcW w:w="9752" w:type="dxa"/>
            <w:gridSpan w:val="2"/>
            <w:tcBorders>
              <w:top w:val="nil"/>
              <w:left w:val="nil"/>
              <w:bottom w:val="nil"/>
              <w:right w:val="nil"/>
            </w:tcBorders>
          </w:tcPr>
          <w:p w14:paraId="6B97BC78" w14:textId="77777777" w:rsidR="00BB4F83" w:rsidRPr="00D555AB" w:rsidRDefault="00BB4F83" w:rsidP="00B718D7"/>
        </w:tc>
      </w:tr>
      <w:tr w:rsidR="00BB4F83" w:rsidRPr="00D555AB" w14:paraId="7318E757" w14:textId="77777777" w:rsidTr="00B718D7">
        <w:trPr>
          <w:trHeight w:val="240"/>
          <w:jc w:val="center"/>
        </w:trPr>
        <w:tc>
          <w:tcPr>
            <w:tcW w:w="4876" w:type="dxa"/>
            <w:tcBorders>
              <w:top w:val="nil"/>
              <w:left w:val="nil"/>
              <w:bottom w:val="nil"/>
              <w:right w:val="nil"/>
            </w:tcBorders>
          </w:tcPr>
          <w:p w14:paraId="50E562B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B08FE85" w14:textId="77777777" w:rsidR="00BB4F83" w:rsidRPr="00D555AB" w:rsidRDefault="00BB4F83" w:rsidP="00B718D7">
            <w:pPr>
              <w:pStyle w:val="AmColumnHeading"/>
            </w:pPr>
            <w:r w:rsidRPr="00D555AB">
              <w:t>Grozījums</w:t>
            </w:r>
          </w:p>
        </w:tc>
      </w:tr>
      <w:tr w:rsidR="00BB4F83" w:rsidRPr="00D555AB" w14:paraId="0747795A" w14:textId="77777777" w:rsidTr="00B718D7">
        <w:trPr>
          <w:jc w:val="center"/>
        </w:trPr>
        <w:tc>
          <w:tcPr>
            <w:tcW w:w="4876" w:type="dxa"/>
            <w:tcBorders>
              <w:top w:val="nil"/>
              <w:left w:val="nil"/>
              <w:bottom w:val="nil"/>
              <w:right w:val="nil"/>
            </w:tcBorders>
          </w:tcPr>
          <w:p w14:paraId="1D6FE932"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w:t>
            </w:r>
          </w:p>
        </w:tc>
        <w:tc>
          <w:tcPr>
            <w:tcW w:w="4876" w:type="dxa"/>
            <w:tcBorders>
              <w:top w:val="nil"/>
              <w:left w:val="nil"/>
              <w:bottom w:val="nil"/>
              <w:right w:val="nil"/>
            </w:tcBorders>
          </w:tcPr>
          <w:p w14:paraId="6951EEEA"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 </w:t>
            </w:r>
            <w:r w:rsidRPr="00D555AB">
              <w:rPr>
                <w:b/>
                <w:i/>
              </w:rPr>
              <w:t>uzsver, ka ES stratēģijas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xml:space="preserve">" visaptverošā pieeja ir Savienības īpašā pievienotā vērtība, kas to atšķir no citiem globāliem dalībniekiem, kuri veic darbību Āfrikā, piemēram, Ķīnas, jo apvieno ieguldījumus ilgtspējīgā infrastruktūrā un </w:t>
            </w:r>
            <w:proofErr w:type="spellStart"/>
            <w:r w:rsidRPr="00D555AB">
              <w:rPr>
                <w:b/>
                <w:i/>
              </w:rPr>
              <w:t>savienotībā</w:t>
            </w:r>
            <w:proofErr w:type="spellEnd"/>
            <w:r w:rsidRPr="00D555AB">
              <w:rPr>
                <w:b/>
                <w:i/>
              </w:rPr>
              <w:t xml:space="preserve"> ar spēcīgu uzsvaru uz ilgtspējīgu attīstību, pienācīgu darbvietu radīšanu, nabadzības izskaušanu, veselības aprūpi, izglītību, prasmju veidošanu, labu pārvaldību un sociālo iekļaušanu, tādējādi veicinot savstarpēji izdevīgas ilgtermiņa partnerības ar Āfrikas valstīm; uzsver, ka ir jānodrošina, ka šī iniciatīva nepalielina parāda slogu partnervalstīm;</w:t>
            </w:r>
          </w:p>
        </w:tc>
      </w:tr>
    </w:tbl>
    <w:p w14:paraId="5C072C3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A380E81" w14:textId="77777777" w:rsidR="00BB4F83" w:rsidRPr="00D555AB" w:rsidRDefault="00BB4F83" w:rsidP="00BB4F83">
      <w:r w:rsidRPr="00D555AB">
        <w:rPr>
          <w:rStyle w:val="HideTWBExt"/>
        </w:rPr>
        <w:t>&lt;/Amend&gt;</w:t>
      </w:r>
    </w:p>
    <w:p w14:paraId="4572427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B6D0F32"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31ECD8F1" w14:textId="77777777" w:rsidR="00BB4F83" w:rsidRPr="00D555AB" w:rsidRDefault="00BB4F83" w:rsidP="00BB4F83">
      <w:pPr>
        <w:pStyle w:val="NormalBold"/>
      </w:pPr>
      <w:r w:rsidRPr="00D555AB">
        <w:rPr>
          <w:rStyle w:val="HideTWBExt"/>
          <w:b w:val="0"/>
        </w:rPr>
        <w:t>&lt;/RepeatBlock-By&gt;</w:t>
      </w:r>
    </w:p>
    <w:p w14:paraId="664B5EF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4879D52"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1CFEC4B" w14:textId="77777777" w:rsidTr="00B718D7">
        <w:trPr>
          <w:trHeight w:hRule="exact" w:val="240"/>
          <w:jc w:val="center"/>
        </w:trPr>
        <w:tc>
          <w:tcPr>
            <w:tcW w:w="9752" w:type="dxa"/>
            <w:gridSpan w:val="2"/>
            <w:tcBorders>
              <w:top w:val="nil"/>
              <w:left w:val="nil"/>
              <w:bottom w:val="nil"/>
              <w:right w:val="nil"/>
            </w:tcBorders>
          </w:tcPr>
          <w:p w14:paraId="11AB4056" w14:textId="77777777" w:rsidR="00BB4F83" w:rsidRPr="00D555AB" w:rsidRDefault="00BB4F83" w:rsidP="00B718D7"/>
        </w:tc>
      </w:tr>
      <w:tr w:rsidR="00BB4F83" w:rsidRPr="00D555AB" w14:paraId="3E842755" w14:textId="77777777" w:rsidTr="00B718D7">
        <w:trPr>
          <w:trHeight w:val="240"/>
          <w:jc w:val="center"/>
        </w:trPr>
        <w:tc>
          <w:tcPr>
            <w:tcW w:w="4876" w:type="dxa"/>
            <w:tcBorders>
              <w:top w:val="nil"/>
              <w:left w:val="nil"/>
              <w:bottom w:val="nil"/>
              <w:right w:val="nil"/>
            </w:tcBorders>
          </w:tcPr>
          <w:p w14:paraId="50A8FD4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E091C00" w14:textId="77777777" w:rsidR="00BB4F83" w:rsidRPr="00D555AB" w:rsidRDefault="00BB4F83" w:rsidP="00B718D7">
            <w:pPr>
              <w:pStyle w:val="AmColumnHeading"/>
            </w:pPr>
            <w:r w:rsidRPr="00D555AB">
              <w:t>Grozījums</w:t>
            </w:r>
          </w:p>
        </w:tc>
      </w:tr>
      <w:tr w:rsidR="00BB4F83" w:rsidRPr="00D555AB" w14:paraId="36532F5E" w14:textId="77777777" w:rsidTr="00B718D7">
        <w:trPr>
          <w:jc w:val="center"/>
        </w:trPr>
        <w:tc>
          <w:tcPr>
            <w:tcW w:w="4876" w:type="dxa"/>
            <w:tcBorders>
              <w:top w:val="nil"/>
              <w:left w:val="nil"/>
              <w:bottom w:val="nil"/>
              <w:right w:val="nil"/>
            </w:tcBorders>
          </w:tcPr>
          <w:p w14:paraId="6EE5C11E"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w:t>
            </w:r>
          </w:p>
        </w:tc>
        <w:tc>
          <w:tcPr>
            <w:tcW w:w="4876" w:type="dxa"/>
            <w:tcBorders>
              <w:top w:val="nil"/>
              <w:left w:val="nil"/>
              <w:bottom w:val="nil"/>
              <w:right w:val="nil"/>
            </w:tcBorders>
          </w:tcPr>
          <w:p w14:paraId="7F2E828C"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 </w:t>
            </w:r>
            <w:r w:rsidRPr="00D555AB">
              <w:rPr>
                <w:b/>
                <w:bCs/>
                <w:i/>
                <w:iCs/>
              </w:rPr>
              <w:t>pieprasa Komisijai publicēt regulāri atjauninātu publisku reģistru ar visiem projektiem, kas Āfrikas kontinentā tiek finansēti saskaņā ar stratēģiju “</w:t>
            </w:r>
            <w:proofErr w:type="spellStart"/>
            <w:r w:rsidRPr="00D555AB">
              <w:rPr>
                <w:b/>
                <w:bCs/>
                <w:i/>
                <w:iCs/>
              </w:rPr>
              <w:t>Global</w:t>
            </w:r>
            <w:proofErr w:type="spellEnd"/>
            <w:r w:rsidRPr="00D555AB">
              <w:rPr>
                <w:b/>
                <w:bCs/>
                <w:i/>
                <w:iCs/>
              </w:rPr>
              <w:t xml:space="preserve"> </w:t>
            </w:r>
            <w:proofErr w:type="spellStart"/>
            <w:r w:rsidRPr="00D555AB">
              <w:rPr>
                <w:b/>
                <w:bCs/>
                <w:i/>
                <w:iCs/>
              </w:rPr>
              <w:t>Gateway</w:t>
            </w:r>
            <w:proofErr w:type="spellEnd"/>
            <w:r w:rsidRPr="00D555AB">
              <w:rPr>
                <w:b/>
                <w:bCs/>
                <w:i/>
                <w:iCs/>
              </w:rPr>
              <w:t>”, tostarp norādot to mērķus, laika grafiku, piešķirtās summas un sasniegtos rezultātus, lai nodrošinātu instrumenta saprotamību visām ieinteresētajām personām;</w:t>
            </w:r>
          </w:p>
        </w:tc>
      </w:tr>
    </w:tbl>
    <w:p w14:paraId="304D026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1561769F" w14:textId="77777777" w:rsidR="00BB4F83" w:rsidRPr="00D555AB" w:rsidRDefault="00BB4F83" w:rsidP="00BB4F83">
      <w:r w:rsidRPr="00D555AB">
        <w:rPr>
          <w:rStyle w:val="HideTWBExt"/>
        </w:rPr>
        <w:t>&lt;/Amend&gt;</w:t>
      </w:r>
    </w:p>
    <w:p w14:paraId="5F6307D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5300AFB"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4F223D83" w14:textId="77777777" w:rsidR="00BB4F83" w:rsidRPr="00D555AB" w:rsidRDefault="00BB4F83" w:rsidP="00BB4F83">
      <w:pPr>
        <w:pStyle w:val="NormalBold"/>
      </w:pPr>
      <w:r w:rsidRPr="00D555AB">
        <w:rPr>
          <w:rStyle w:val="HideTWBExt"/>
          <w:b w:val="0"/>
        </w:rPr>
        <w:t>&lt;/RepeatBlock-By&gt;</w:t>
      </w:r>
    </w:p>
    <w:p w14:paraId="6F9EAE0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586D114"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9943B72" w14:textId="77777777" w:rsidTr="00B718D7">
        <w:trPr>
          <w:trHeight w:hRule="exact" w:val="240"/>
          <w:jc w:val="center"/>
        </w:trPr>
        <w:tc>
          <w:tcPr>
            <w:tcW w:w="9752" w:type="dxa"/>
            <w:gridSpan w:val="2"/>
            <w:tcBorders>
              <w:top w:val="nil"/>
              <w:left w:val="nil"/>
              <w:bottom w:val="nil"/>
              <w:right w:val="nil"/>
            </w:tcBorders>
          </w:tcPr>
          <w:p w14:paraId="100FCF66" w14:textId="77777777" w:rsidR="00BB4F83" w:rsidRPr="00D555AB" w:rsidRDefault="00BB4F83" w:rsidP="00B718D7"/>
        </w:tc>
      </w:tr>
      <w:tr w:rsidR="00BB4F83" w:rsidRPr="00D555AB" w14:paraId="24B23980" w14:textId="77777777" w:rsidTr="00B718D7">
        <w:trPr>
          <w:trHeight w:val="240"/>
          <w:jc w:val="center"/>
        </w:trPr>
        <w:tc>
          <w:tcPr>
            <w:tcW w:w="4876" w:type="dxa"/>
            <w:tcBorders>
              <w:top w:val="nil"/>
              <w:left w:val="nil"/>
              <w:bottom w:val="nil"/>
              <w:right w:val="nil"/>
            </w:tcBorders>
          </w:tcPr>
          <w:p w14:paraId="56B9518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E790B46" w14:textId="77777777" w:rsidR="00BB4F83" w:rsidRPr="00D555AB" w:rsidRDefault="00BB4F83" w:rsidP="00B718D7">
            <w:pPr>
              <w:pStyle w:val="AmColumnHeading"/>
            </w:pPr>
            <w:r w:rsidRPr="00D555AB">
              <w:t>Grozījums</w:t>
            </w:r>
          </w:p>
        </w:tc>
      </w:tr>
      <w:tr w:rsidR="00BB4F83" w:rsidRPr="00D555AB" w14:paraId="45758516" w14:textId="77777777" w:rsidTr="00B718D7">
        <w:trPr>
          <w:jc w:val="center"/>
        </w:trPr>
        <w:tc>
          <w:tcPr>
            <w:tcW w:w="4876" w:type="dxa"/>
            <w:tcBorders>
              <w:top w:val="nil"/>
              <w:left w:val="nil"/>
              <w:bottom w:val="nil"/>
              <w:right w:val="nil"/>
            </w:tcBorders>
          </w:tcPr>
          <w:p w14:paraId="64549866"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w:t>
            </w:r>
          </w:p>
        </w:tc>
        <w:tc>
          <w:tcPr>
            <w:tcW w:w="4876" w:type="dxa"/>
            <w:tcBorders>
              <w:top w:val="nil"/>
              <w:left w:val="nil"/>
              <w:bottom w:val="nil"/>
              <w:right w:val="nil"/>
            </w:tcBorders>
          </w:tcPr>
          <w:p w14:paraId="1C67640A"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xml:space="preserve">" palīdz radīt vietējo pievienoto vērtību un pienācīgas kvalitātes darbvietas, veicina sociālo iekļaušanu un apkaro nevienlīdzību, izmantojot pastiprinātas partnerības; </w:t>
            </w:r>
            <w:r w:rsidRPr="00D555AB">
              <w:rPr>
                <w:b/>
                <w:i/>
              </w:rPr>
              <w:t xml:space="preserve">aicina Komisiju dot priekšroku augstas ietekmes, pamanāmiem un plašāk izvēršamiem projektiem stratēģiskās nozarēs, piemēram, transporta un </w:t>
            </w:r>
            <w:proofErr w:type="spellStart"/>
            <w:r w:rsidRPr="00D555AB">
              <w:rPr>
                <w:b/>
                <w:i/>
              </w:rPr>
              <w:t>savienotības</w:t>
            </w:r>
            <w:proofErr w:type="spellEnd"/>
            <w:r w:rsidRPr="00D555AB">
              <w:rPr>
                <w:b/>
                <w:i/>
              </w:rPr>
              <w:t xml:space="preserve"> infrastruktūrā, enerģijas projektos, kā arī digitālajā ekonomikā un pakalpojumos, tādējādi sniedzot konkrētus rezultātus uz vietas un stiprinot ES kā partnera uzticamību; </w:t>
            </w:r>
            <w:r w:rsidRPr="00D555AB">
              <w:t>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rPr>
                <w:b/>
                <w:i/>
              </w:rPr>
              <w:t>pamanāmību</w:t>
            </w:r>
            <w:proofErr w:type="spellEnd"/>
            <w:r w:rsidRPr="00D555AB">
              <w:rPr>
                <w:b/>
                <w:i/>
              </w:rPr>
              <w:t>,</w:t>
            </w:r>
            <w:r w:rsidRPr="00D555AB">
              <w:t xml:space="preserve"> </w:t>
            </w:r>
            <w:proofErr w:type="spellStart"/>
            <w:r w:rsidRPr="00D555AB">
              <w:t>pārredzamību</w:t>
            </w:r>
            <w:proofErr w:type="spellEnd"/>
            <w:r w:rsidRPr="00D555AB">
              <w:t xml:space="preserve"> un uzraudzību, lai stiprinātu iniciatīvu ietekmi un atzīšanu;</w:t>
            </w:r>
          </w:p>
        </w:tc>
      </w:tr>
    </w:tbl>
    <w:p w14:paraId="487F725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C5222CF" w14:textId="77777777" w:rsidR="00BB4F83" w:rsidRPr="00D555AB" w:rsidRDefault="00BB4F83" w:rsidP="00BB4F83">
      <w:r w:rsidRPr="00D555AB">
        <w:rPr>
          <w:rStyle w:val="HideTWBExt"/>
        </w:rPr>
        <w:t>&lt;/Amend&gt;</w:t>
      </w:r>
    </w:p>
    <w:p w14:paraId="39C79CC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9D6ACBA"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7BAD3003" w14:textId="77777777" w:rsidR="00BB4F83" w:rsidRPr="00D555AB" w:rsidRDefault="00BB4F83" w:rsidP="00BB4F83">
      <w:pPr>
        <w:pStyle w:val="NormalBold"/>
      </w:pPr>
      <w:r w:rsidRPr="00D555AB">
        <w:rPr>
          <w:rStyle w:val="HideTWBExt"/>
          <w:b w:val="0"/>
        </w:rPr>
        <w:t>&lt;/RepeatBlock-By&gt;</w:t>
      </w:r>
    </w:p>
    <w:p w14:paraId="3E17D82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3CB3957"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22A69A3" w14:textId="77777777" w:rsidTr="00B718D7">
        <w:trPr>
          <w:trHeight w:hRule="exact" w:val="240"/>
          <w:jc w:val="center"/>
        </w:trPr>
        <w:tc>
          <w:tcPr>
            <w:tcW w:w="9752" w:type="dxa"/>
            <w:gridSpan w:val="2"/>
            <w:tcBorders>
              <w:top w:val="nil"/>
              <w:left w:val="nil"/>
              <w:bottom w:val="nil"/>
              <w:right w:val="nil"/>
            </w:tcBorders>
          </w:tcPr>
          <w:p w14:paraId="16637FCC" w14:textId="77777777" w:rsidR="00BB4F83" w:rsidRPr="00D555AB" w:rsidRDefault="00BB4F83" w:rsidP="00B718D7"/>
        </w:tc>
      </w:tr>
      <w:tr w:rsidR="00BB4F83" w:rsidRPr="00D555AB" w14:paraId="6C84F05F" w14:textId="77777777" w:rsidTr="00B718D7">
        <w:trPr>
          <w:trHeight w:val="240"/>
          <w:jc w:val="center"/>
        </w:trPr>
        <w:tc>
          <w:tcPr>
            <w:tcW w:w="4876" w:type="dxa"/>
            <w:tcBorders>
              <w:top w:val="nil"/>
              <w:left w:val="nil"/>
              <w:bottom w:val="nil"/>
              <w:right w:val="nil"/>
            </w:tcBorders>
          </w:tcPr>
          <w:p w14:paraId="3023525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61B331E" w14:textId="77777777" w:rsidR="00BB4F83" w:rsidRPr="00D555AB" w:rsidRDefault="00BB4F83" w:rsidP="00B718D7">
            <w:pPr>
              <w:pStyle w:val="AmColumnHeading"/>
            </w:pPr>
            <w:r w:rsidRPr="00D555AB">
              <w:t>Grozījums</w:t>
            </w:r>
          </w:p>
        </w:tc>
      </w:tr>
      <w:tr w:rsidR="00BB4F83" w:rsidRPr="00D555AB" w14:paraId="6485CF4E" w14:textId="77777777" w:rsidTr="00B718D7">
        <w:trPr>
          <w:jc w:val="center"/>
        </w:trPr>
        <w:tc>
          <w:tcPr>
            <w:tcW w:w="4876" w:type="dxa"/>
            <w:tcBorders>
              <w:top w:val="nil"/>
              <w:left w:val="nil"/>
              <w:bottom w:val="nil"/>
              <w:right w:val="nil"/>
            </w:tcBorders>
          </w:tcPr>
          <w:p w14:paraId="43064A9F"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w:t>
            </w:r>
          </w:p>
        </w:tc>
        <w:tc>
          <w:tcPr>
            <w:tcW w:w="4876" w:type="dxa"/>
            <w:tcBorders>
              <w:top w:val="nil"/>
              <w:left w:val="nil"/>
              <w:bottom w:val="nil"/>
              <w:right w:val="nil"/>
            </w:tcBorders>
          </w:tcPr>
          <w:p w14:paraId="636994FE"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 </w:t>
            </w:r>
            <w:r w:rsidRPr="00D555AB">
              <w:rPr>
                <w:b/>
                <w:i/>
              </w:rPr>
              <w:t>uzsver, ka visiem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projektiem Āfrikā ir jāveic stingra ieguldījumu pārbaude attiecībā uz būtiskajām Eiropas interesēm un tie nekad nedrīkst izraisīt neilgtspējīgus parādus vai vājināt Eiropas pārtikas ražošanu un rūpniecisko konkurētspēju;</w:t>
            </w:r>
          </w:p>
        </w:tc>
      </w:tr>
    </w:tbl>
    <w:p w14:paraId="7C6EC6E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0D1E835" w14:textId="77777777" w:rsidR="00BB4F83" w:rsidRPr="00D555AB" w:rsidRDefault="00BB4F83" w:rsidP="00BB4F83">
      <w:r w:rsidRPr="00D555AB">
        <w:rPr>
          <w:rStyle w:val="HideTWBExt"/>
        </w:rPr>
        <w:t>&lt;/Amend&gt;</w:t>
      </w:r>
    </w:p>
    <w:p w14:paraId="022C427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6FE9DC1"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20F6DCBE" w14:textId="77777777" w:rsidR="00BB4F83" w:rsidRPr="00D555AB" w:rsidRDefault="00BB4F83" w:rsidP="00BB4F83">
      <w:pPr>
        <w:pStyle w:val="NormalBold"/>
      </w:pPr>
      <w:r w:rsidRPr="00D555AB">
        <w:rPr>
          <w:rStyle w:val="HideTWBExt"/>
          <w:b w:val="0"/>
        </w:rPr>
        <w:t>&lt;/RepeatBlock-By&gt;</w:t>
      </w:r>
    </w:p>
    <w:p w14:paraId="397F378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081C2A1"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7B66A0C" w14:textId="77777777" w:rsidTr="00B718D7">
        <w:trPr>
          <w:trHeight w:hRule="exact" w:val="240"/>
          <w:jc w:val="center"/>
        </w:trPr>
        <w:tc>
          <w:tcPr>
            <w:tcW w:w="9752" w:type="dxa"/>
            <w:gridSpan w:val="2"/>
            <w:tcBorders>
              <w:top w:val="nil"/>
              <w:left w:val="nil"/>
              <w:bottom w:val="nil"/>
              <w:right w:val="nil"/>
            </w:tcBorders>
          </w:tcPr>
          <w:p w14:paraId="6D14881B" w14:textId="77777777" w:rsidR="00BB4F83" w:rsidRPr="00D555AB" w:rsidRDefault="00BB4F83" w:rsidP="00B718D7"/>
        </w:tc>
      </w:tr>
      <w:tr w:rsidR="00BB4F83" w:rsidRPr="00D555AB" w14:paraId="2FC00079" w14:textId="77777777" w:rsidTr="00B718D7">
        <w:trPr>
          <w:trHeight w:val="240"/>
          <w:jc w:val="center"/>
        </w:trPr>
        <w:tc>
          <w:tcPr>
            <w:tcW w:w="4876" w:type="dxa"/>
            <w:tcBorders>
              <w:top w:val="nil"/>
              <w:left w:val="nil"/>
              <w:bottom w:val="nil"/>
              <w:right w:val="nil"/>
            </w:tcBorders>
          </w:tcPr>
          <w:p w14:paraId="3C0F1A1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A699684" w14:textId="77777777" w:rsidR="00BB4F83" w:rsidRPr="00D555AB" w:rsidRDefault="00BB4F83" w:rsidP="00B718D7">
            <w:pPr>
              <w:pStyle w:val="AmColumnHeading"/>
            </w:pPr>
            <w:r w:rsidRPr="00D555AB">
              <w:t>Grozījums</w:t>
            </w:r>
          </w:p>
        </w:tc>
      </w:tr>
      <w:tr w:rsidR="00BB4F83" w:rsidRPr="00D555AB" w14:paraId="337A7DE2" w14:textId="77777777" w:rsidTr="00B718D7">
        <w:trPr>
          <w:jc w:val="center"/>
        </w:trPr>
        <w:tc>
          <w:tcPr>
            <w:tcW w:w="4876" w:type="dxa"/>
            <w:tcBorders>
              <w:top w:val="nil"/>
              <w:left w:val="nil"/>
              <w:bottom w:val="nil"/>
              <w:right w:val="nil"/>
            </w:tcBorders>
          </w:tcPr>
          <w:p w14:paraId="73DEF679"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w:t>
            </w:r>
          </w:p>
        </w:tc>
        <w:tc>
          <w:tcPr>
            <w:tcW w:w="4876" w:type="dxa"/>
            <w:tcBorders>
              <w:top w:val="nil"/>
              <w:left w:val="nil"/>
              <w:bottom w:val="nil"/>
              <w:right w:val="nil"/>
            </w:tcBorders>
          </w:tcPr>
          <w:p w14:paraId="4BA27BF7"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w:t>
            </w:r>
            <w:r w:rsidRPr="00D555AB">
              <w:rPr>
                <w:b/>
                <w:i/>
              </w:rPr>
              <w:t>nodrošinātu stratēģijas efektivitāti un uzlabotu ar to saistīto komunikāciju, izmantojot publisku, standartizētu centrālo portālu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projektu informācijai, lai</w:t>
            </w:r>
            <w:r w:rsidRPr="00D555AB">
              <w:t xml:space="preserve"> stiprinātu iniciatīvu ietekmi un atzīšanu;</w:t>
            </w:r>
          </w:p>
        </w:tc>
      </w:tr>
    </w:tbl>
    <w:p w14:paraId="7D3C280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7D9A2F1" w14:textId="77777777" w:rsidR="00BB4F83" w:rsidRPr="00D555AB" w:rsidRDefault="00BB4F83" w:rsidP="00BB4F83">
      <w:r w:rsidRPr="00D555AB">
        <w:rPr>
          <w:rStyle w:val="HideTWBExt"/>
        </w:rPr>
        <w:t>&lt;/Amend&gt;</w:t>
      </w:r>
    </w:p>
    <w:p w14:paraId="567E6F6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B857A6B" w14:textId="77777777" w:rsidR="00BB4F83" w:rsidRPr="00D555AB" w:rsidRDefault="00BB4F83" w:rsidP="00BB4F83">
      <w:pPr>
        <w:pStyle w:val="NormalBold"/>
      </w:pPr>
      <w:r w:rsidRPr="00D555AB">
        <w:rPr>
          <w:rStyle w:val="HideTWBExt"/>
          <w:b w:val="0"/>
        </w:rPr>
        <w:t>&lt;RepeatBlock-By&gt;&lt;Members&gt;</w:t>
      </w:r>
      <w:proofErr w:type="spellStart"/>
      <w:r w:rsidRPr="00D555AB">
        <w:t>Vicent</w:t>
      </w:r>
      <w:proofErr w:type="spellEnd"/>
      <w:r w:rsidRPr="00D555AB">
        <w:t xml:space="preserve"> </w:t>
      </w:r>
      <w:proofErr w:type="spellStart"/>
      <w:r w:rsidRPr="00D555AB">
        <w:t>Marzà</w:t>
      </w:r>
      <w:proofErr w:type="spellEnd"/>
      <w:r w:rsidRPr="00D555AB">
        <w:t xml:space="preserve"> </w:t>
      </w:r>
      <w:proofErr w:type="spellStart"/>
      <w:r w:rsidRPr="00D555AB">
        <w:t>Ibáñez</w:t>
      </w:r>
      <w:proofErr w:type="spellEnd"/>
      <w:r w:rsidRPr="00D555AB">
        <w:rPr>
          <w:rStyle w:val="HideTWBExt"/>
          <w:b w:val="0"/>
        </w:rPr>
        <w:t>&lt;/Members&gt;</w:t>
      </w:r>
    </w:p>
    <w:p w14:paraId="5AB64232" w14:textId="77777777" w:rsidR="00BB4F83" w:rsidRPr="00D555AB" w:rsidRDefault="00BB4F83" w:rsidP="00BB4F83">
      <w:r w:rsidRPr="00D555AB">
        <w:rPr>
          <w:rStyle w:val="HideTWBExt"/>
        </w:rPr>
        <w:t>&lt;AuNomDe&gt;</w:t>
      </w:r>
      <w:r w:rsidRPr="00D555AB">
        <w:rPr>
          <w:rStyle w:val="HideTWBInt"/>
        </w:rPr>
        <w:t>{Verts/ALE}</w:t>
      </w:r>
      <w:proofErr w:type="spellStart"/>
      <w:r w:rsidRPr="00D555AB">
        <w:t>Verts</w:t>
      </w:r>
      <w:proofErr w:type="spellEnd"/>
      <w:r w:rsidRPr="00D555AB">
        <w:t>/ALE grupas vārdā</w:t>
      </w:r>
      <w:r w:rsidRPr="00D555AB">
        <w:rPr>
          <w:rStyle w:val="HideTWBExt"/>
        </w:rPr>
        <w:t>&lt;/</w:t>
      </w:r>
      <w:proofErr w:type="spellStart"/>
      <w:r w:rsidRPr="00D555AB">
        <w:rPr>
          <w:rStyle w:val="HideTWBExt"/>
        </w:rPr>
        <w:t>AuNomDe</w:t>
      </w:r>
      <w:proofErr w:type="spellEnd"/>
      <w:r w:rsidRPr="00D555AB">
        <w:rPr>
          <w:rStyle w:val="HideTWBExt"/>
        </w:rPr>
        <w:t>&gt;</w:t>
      </w:r>
    </w:p>
    <w:p w14:paraId="1D166483" w14:textId="77777777" w:rsidR="00BB4F83" w:rsidRPr="00D555AB" w:rsidRDefault="00BB4F83" w:rsidP="00BB4F83">
      <w:pPr>
        <w:pStyle w:val="NormalBold"/>
      </w:pPr>
      <w:r w:rsidRPr="00D555AB">
        <w:rPr>
          <w:rStyle w:val="HideTWBExt"/>
          <w:b w:val="0"/>
        </w:rPr>
        <w:t>&lt;/RepeatBlock-By&gt;</w:t>
      </w:r>
    </w:p>
    <w:p w14:paraId="7F1AC21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094D7A7"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85B74A9" w14:textId="77777777" w:rsidTr="00B718D7">
        <w:trPr>
          <w:trHeight w:hRule="exact" w:val="240"/>
          <w:jc w:val="center"/>
        </w:trPr>
        <w:tc>
          <w:tcPr>
            <w:tcW w:w="9752" w:type="dxa"/>
            <w:gridSpan w:val="2"/>
            <w:tcBorders>
              <w:top w:val="nil"/>
              <w:left w:val="nil"/>
              <w:bottom w:val="nil"/>
              <w:right w:val="nil"/>
            </w:tcBorders>
          </w:tcPr>
          <w:p w14:paraId="2921FFB4" w14:textId="77777777" w:rsidR="00BB4F83" w:rsidRPr="00D555AB" w:rsidRDefault="00BB4F83" w:rsidP="00B718D7"/>
        </w:tc>
      </w:tr>
      <w:tr w:rsidR="00BB4F83" w:rsidRPr="00D555AB" w14:paraId="35B30E7F" w14:textId="77777777" w:rsidTr="00B718D7">
        <w:trPr>
          <w:trHeight w:val="240"/>
          <w:jc w:val="center"/>
        </w:trPr>
        <w:tc>
          <w:tcPr>
            <w:tcW w:w="4876" w:type="dxa"/>
            <w:tcBorders>
              <w:top w:val="nil"/>
              <w:left w:val="nil"/>
              <w:bottom w:val="nil"/>
              <w:right w:val="nil"/>
            </w:tcBorders>
          </w:tcPr>
          <w:p w14:paraId="079729D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D2C407E" w14:textId="77777777" w:rsidR="00BB4F83" w:rsidRPr="00D555AB" w:rsidRDefault="00BB4F83" w:rsidP="00B718D7">
            <w:pPr>
              <w:pStyle w:val="AmColumnHeading"/>
            </w:pPr>
            <w:r w:rsidRPr="00D555AB">
              <w:t>Grozījums</w:t>
            </w:r>
          </w:p>
        </w:tc>
      </w:tr>
      <w:tr w:rsidR="00BB4F83" w:rsidRPr="00D555AB" w14:paraId="34C4C0C4" w14:textId="77777777" w:rsidTr="00B718D7">
        <w:trPr>
          <w:jc w:val="center"/>
        </w:trPr>
        <w:tc>
          <w:tcPr>
            <w:tcW w:w="4876" w:type="dxa"/>
            <w:tcBorders>
              <w:top w:val="nil"/>
              <w:left w:val="nil"/>
              <w:bottom w:val="nil"/>
              <w:right w:val="nil"/>
            </w:tcBorders>
          </w:tcPr>
          <w:p w14:paraId="313FE71E"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w:t>
            </w:r>
          </w:p>
        </w:tc>
        <w:tc>
          <w:tcPr>
            <w:tcW w:w="4876" w:type="dxa"/>
            <w:tcBorders>
              <w:top w:val="nil"/>
              <w:left w:val="nil"/>
              <w:bottom w:val="nil"/>
              <w:right w:val="nil"/>
            </w:tcBorders>
          </w:tcPr>
          <w:p w14:paraId="7B924096"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 </w:t>
            </w:r>
            <w:r w:rsidRPr="00D555AB">
              <w:rPr>
                <w:b/>
                <w:i/>
              </w:rPr>
              <w:t>atgādina, ka ieguldījumu virzītiem projektiem, tostarp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nevajadzētu aizstāt OAP uz attīstību vērstās iniciatīvas un finansējumu</w:t>
            </w:r>
          </w:p>
        </w:tc>
      </w:tr>
    </w:tbl>
    <w:p w14:paraId="7B23E5D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B360DC7" w14:textId="77777777" w:rsidR="00BB4F83" w:rsidRPr="00D555AB" w:rsidRDefault="00BB4F83" w:rsidP="00BB4F83">
      <w:r w:rsidRPr="00D555AB">
        <w:rPr>
          <w:rStyle w:val="HideTWBExt"/>
        </w:rPr>
        <w:t>&lt;/Amend&gt;</w:t>
      </w:r>
    </w:p>
    <w:p w14:paraId="35EF9FA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4CCEF42"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0503A127" w14:textId="77777777" w:rsidR="00BB4F83" w:rsidRPr="00D555AB" w:rsidRDefault="00BB4F83" w:rsidP="00BB4F83">
      <w:pPr>
        <w:pStyle w:val="NormalBold"/>
      </w:pPr>
      <w:r w:rsidRPr="00D555AB">
        <w:rPr>
          <w:rStyle w:val="HideTWBExt"/>
          <w:b w:val="0"/>
        </w:rPr>
        <w:t>&lt;/RepeatBlock-By&gt;</w:t>
      </w:r>
    </w:p>
    <w:p w14:paraId="774A176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070BA22"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71BE6B6" w14:textId="77777777" w:rsidTr="00B718D7">
        <w:trPr>
          <w:trHeight w:hRule="exact" w:val="240"/>
          <w:jc w:val="center"/>
        </w:trPr>
        <w:tc>
          <w:tcPr>
            <w:tcW w:w="9752" w:type="dxa"/>
            <w:gridSpan w:val="2"/>
            <w:tcBorders>
              <w:top w:val="nil"/>
              <w:left w:val="nil"/>
              <w:bottom w:val="nil"/>
              <w:right w:val="nil"/>
            </w:tcBorders>
          </w:tcPr>
          <w:p w14:paraId="2FA1A3F6" w14:textId="77777777" w:rsidR="00BB4F83" w:rsidRPr="00D555AB" w:rsidRDefault="00BB4F83" w:rsidP="00B718D7"/>
        </w:tc>
      </w:tr>
      <w:tr w:rsidR="00BB4F83" w:rsidRPr="00D555AB" w14:paraId="33B1F65C" w14:textId="77777777" w:rsidTr="00B718D7">
        <w:trPr>
          <w:trHeight w:val="240"/>
          <w:jc w:val="center"/>
        </w:trPr>
        <w:tc>
          <w:tcPr>
            <w:tcW w:w="4876" w:type="dxa"/>
            <w:tcBorders>
              <w:top w:val="nil"/>
              <w:left w:val="nil"/>
              <w:bottom w:val="nil"/>
              <w:right w:val="nil"/>
            </w:tcBorders>
          </w:tcPr>
          <w:p w14:paraId="346EC5D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8A9586C" w14:textId="77777777" w:rsidR="00BB4F83" w:rsidRPr="00D555AB" w:rsidRDefault="00BB4F83" w:rsidP="00B718D7">
            <w:pPr>
              <w:pStyle w:val="AmColumnHeading"/>
            </w:pPr>
            <w:r w:rsidRPr="00D555AB">
              <w:t>Grozījums</w:t>
            </w:r>
          </w:p>
        </w:tc>
      </w:tr>
      <w:tr w:rsidR="00BB4F83" w:rsidRPr="00D555AB" w14:paraId="58864BF9" w14:textId="77777777" w:rsidTr="00B718D7">
        <w:trPr>
          <w:jc w:val="center"/>
        </w:trPr>
        <w:tc>
          <w:tcPr>
            <w:tcW w:w="4876" w:type="dxa"/>
            <w:tcBorders>
              <w:top w:val="nil"/>
              <w:left w:val="nil"/>
              <w:bottom w:val="nil"/>
              <w:right w:val="nil"/>
            </w:tcBorders>
          </w:tcPr>
          <w:p w14:paraId="4D44FA11" w14:textId="77777777" w:rsidR="00BB4F83" w:rsidRPr="00D555AB" w:rsidRDefault="00BB4F83" w:rsidP="00B718D7">
            <w:pPr>
              <w:pStyle w:val="Normal6a"/>
            </w:pPr>
            <w:r w:rsidRPr="00D555AB">
              <w:t>13.</w:t>
            </w:r>
            <w:r w:rsidRPr="00D555AB">
              <w:tab/>
            </w:r>
            <w:r w:rsidRPr="00D555AB">
              <w:rPr>
                <w:b/>
                <w:i/>
              </w:rPr>
              <w:t>uzsver</w:t>
            </w:r>
            <w:r w:rsidRPr="00D555AB">
              <w:t>, ka stratēģija “</w:t>
            </w:r>
            <w:proofErr w:type="spellStart"/>
            <w:r w:rsidRPr="00D555AB">
              <w:t>Global</w:t>
            </w:r>
            <w:proofErr w:type="spellEnd"/>
            <w:r w:rsidRPr="00D555AB">
              <w:t xml:space="preserve"> </w:t>
            </w:r>
            <w:proofErr w:type="spellStart"/>
            <w:r w:rsidRPr="00D555AB">
              <w:t>Gateway</w:t>
            </w:r>
            <w:proofErr w:type="spellEnd"/>
            <w:r w:rsidRPr="00D555AB">
              <w:t xml:space="preserve">” </w:t>
            </w:r>
            <w:r w:rsidRPr="00D555AB">
              <w:rPr>
                <w:b/>
                <w:i/>
              </w:rPr>
              <w:t>palīdz</w:t>
            </w:r>
            <w:r w:rsidRPr="00D555AB">
              <w:t xml:space="preserve">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w:t>
            </w:r>
          </w:p>
        </w:tc>
        <w:tc>
          <w:tcPr>
            <w:tcW w:w="4876" w:type="dxa"/>
            <w:tcBorders>
              <w:top w:val="nil"/>
              <w:left w:val="nil"/>
              <w:bottom w:val="nil"/>
              <w:right w:val="nil"/>
            </w:tcBorders>
          </w:tcPr>
          <w:p w14:paraId="6A3A456D" w14:textId="77777777" w:rsidR="00BB4F83" w:rsidRPr="00D555AB" w:rsidRDefault="00BB4F83" w:rsidP="00B718D7">
            <w:pPr>
              <w:pStyle w:val="Normal6a"/>
            </w:pPr>
            <w:r w:rsidRPr="00D555AB">
              <w:t>13.</w:t>
            </w:r>
            <w:r w:rsidRPr="00D555AB">
              <w:tab/>
            </w:r>
            <w:r w:rsidRPr="00D555AB">
              <w:rPr>
                <w:b/>
                <w:i/>
              </w:rPr>
              <w:t>gaida</w:t>
            </w:r>
            <w:r w:rsidRPr="00D555AB">
              <w:t>, ka stratēģija "</w:t>
            </w:r>
            <w:proofErr w:type="spellStart"/>
            <w:r w:rsidRPr="00D555AB">
              <w:t>Global</w:t>
            </w:r>
            <w:proofErr w:type="spellEnd"/>
            <w:r w:rsidRPr="00D555AB">
              <w:t xml:space="preserve"> </w:t>
            </w:r>
            <w:proofErr w:type="spellStart"/>
            <w:r w:rsidRPr="00D555AB">
              <w:t>Gateway</w:t>
            </w:r>
            <w:proofErr w:type="spellEnd"/>
            <w:r w:rsidRPr="00D555AB">
              <w:t xml:space="preserve">" </w:t>
            </w:r>
            <w:r w:rsidRPr="00D555AB">
              <w:rPr>
                <w:b/>
                <w:i/>
              </w:rPr>
              <w:t>palīdzēs</w:t>
            </w:r>
            <w:r w:rsidRPr="00D555AB">
              <w:t xml:space="preserve">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un uzraudzību, lai stiprinātu iniciatīvu ietekmi un atzīšanu; </w:t>
            </w:r>
            <w:r w:rsidRPr="00D555AB">
              <w:rPr>
                <w:b/>
                <w:i/>
              </w:rPr>
              <w:t>prasa labāk iesaistīt Eiropas Parlamentu stratēģijas pārbaudē un turpmākā pilnveidošanā;</w:t>
            </w:r>
          </w:p>
        </w:tc>
      </w:tr>
    </w:tbl>
    <w:p w14:paraId="331D867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EBB87FA" w14:textId="77777777" w:rsidR="00BB4F83" w:rsidRPr="00D555AB" w:rsidRDefault="00BB4F83" w:rsidP="00BB4F83">
      <w:r w:rsidRPr="00D555AB">
        <w:rPr>
          <w:rStyle w:val="HideTWBExt"/>
        </w:rPr>
        <w:t>&lt;/Amend&gt;</w:t>
      </w:r>
    </w:p>
    <w:p w14:paraId="07A027F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6292B62"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1472187C" w14:textId="77777777" w:rsidR="00BB4F83" w:rsidRPr="00D555AB" w:rsidRDefault="00BB4F83" w:rsidP="00BB4F83">
      <w:pPr>
        <w:pStyle w:val="NormalBold"/>
      </w:pPr>
      <w:r w:rsidRPr="00D555AB">
        <w:rPr>
          <w:rStyle w:val="HideTWBExt"/>
          <w:b w:val="0"/>
        </w:rPr>
        <w:t>&lt;/RepeatBlock-By&gt;</w:t>
      </w:r>
    </w:p>
    <w:p w14:paraId="7822044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C0A9FE3" w14:textId="77777777" w:rsidR="00BB4F83" w:rsidRPr="00D555AB" w:rsidRDefault="00BB4F83" w:rsidP="00BB4F83">
      <w:pPr>
        <w:pStyle w:val="NormalBold"/>
      </w:pPr>
      <w:r w:rsidRPr="00D555AB">
        <w:rPr>
          <w:rStyle w:val="HideTWBExt"/>
          <w:b w:val="0"/>
        </w:rPr>
        <w:t>&lt;Article&gt;</w:t>
      </w:r>
      <w:r w:rsidRPr="00D555AB">
        <w:t>13.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A99985C" w14:textId="77777777" w:rsidTr="00B718D7">
        <w:trPr>
          <w:trHeight w:hRule="exact" w:val="240"/>
          <w:jc w:val="center"/>
        </w:trPr>
        <w:tc>
          <w:tcPr>
            <w:tcW w:w="9752" w:type="dxa"/>
            <w:gridSpan w:val="2"/>
            <w:tcBorders>
              <w:top w:val="nil"/>
              <w:left w:val="nil"/>
              <w:bottom w:val="nil"/>
              <w:right w:val="nil"/>
            </w:tcBorders>
          </w:tcPr>
          <w:p w14:paraId="4EA4929E" w14:textId="77777777" w:rsidR="00BB4F83" w:rsidRPr="00D555AB" w:rsidRDefault="00BB4F83" w:rsidP="00B718D7"/>
        </w:tc>
      </w:tr>
      <w:tr w:rsidR="00BB4F83" w:rsidRPr="00D555AB" w14:paraId="1F3D7D0F" w14:textId="77777777" w:rsidTr="00B718D7">
        <w:trPr>
          <w:trHeight w:val="240"/>
          <w:jc w:val="center"/>
        </w:trPr>
        <w:tc>
          <w:tcPr>
            <w:tcW w:w="4876" w:type="dxa"/>
            <w:tcBorders>
              <w:top w:val="nil"/>
              <w:left w:val="nil"/>
              <w:bottom w:val="nil"/>
              <w:right w:val="nil"/>
            </w:tcBorders>
          </w:tcPr>
          <w:p w14:paraId="1176B68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245EA62" w14:textId="77777777" w:rsidR="00BB4F83" w:rsidRPr="00D555AB" w:rsidRDefault="00BB4F83" w:rsidP="00B718D7">
            <w:pPr>
              <w:pStyle w:val="AmColumnHeading"/>
            </w:pPr>
            <w:r w:rsidRPr="00D555AB">
              <w:t>Grozījums</w:t>
            </w:r>
          </w:p>
        </w:tc>
      </w:tr>
      <w:tr w:rsidR="00BB4F83" w:rsidRPr="00D555AB" w14:paraId="483815E0" w14:textId="77777777" w:rsidTr="00B718D7">
        <w:trPr>
          <w:jc w:val="center"/>
        </w:trPr>
        <w:tc>
          <w:tcPr>
            <w:tcW w:w="4876" w:type="dxa"/>
            <w:tcBorders>
              <w:top w:val="nil"/>
              <w:left w:val="nil"/>
              <w:bottom w:val="nil"/>
              <w:right w:val="nil"/>
            </w:tcBorders>
          </w:tcPr>
          <w:p w14:paraId="14F3588E"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t xml:space="preserve"> </w:t>
            </w:r>
            <w:r w:rsidRPr="00D555AB">
              <w:rPr>
                <w:b/>
                <w:i/>
              </w:rPr>
              <w:t>un</w:t>
            </w:r>
            <w:r w:rsidRPr="00D555AB">
              <w:t xml:space="preserve"> uzraudzību, lai stiprinātu iniciatīvu ietekmi un atzīšanu;</w:t>
            </w:r>
          </w:p>
        </w:tc>
        <w:tc>
          <w:tcPr>
            <w:tcW w:w="4876" w:type="dxa"/>
            <w:tcBorders>
              <w:top w:val="nil"/>
              <w:left w:val="nil"/>
              <w:bottom w:val="nil"/>
              <w:right w:val="nil"/>
            </w:tcBorders>
          </w:tcPr>
          <w:p w14:paraId="56990A97" w14:textId="77777777" w:rsidR="00BB4F83" w:rsidRPr="00D555AB" w:rsidRDefault="00BB4F83" w:rsidP="00B718D7">
            <w:pPr>
              <w:pStyle w:val="Normal6a"/>
            </w:pPr>
            <w:r w:rsidRPr="00D555AB">
              <w:t>13.</w:t>
            </w:r>
            <w:r w:rsidRPr="00D555AB">
              <w:tab/>
              <w:t>uzsver, ka stratēģija “</w:t>
            </w:r>
            <w:proofErr w:type="spellStart"/>
            <w:r w:rsidRPr="00D555AB">
              <w:t>Global</w:t>
            </w:r>
            <w:proofErr w:type="spellEnd"/>
            <w:r w:rsidRPr="00D555AB">
              <w:t xml:space="preserve"> </w:t>
            </w:r>
            <w:proofErr w:type="spellStart"/>
            <w:r w:rsidRPr="00D555AB">
              <w:t>Gateway</w:t>
            </w:r>
            <w:proofErr w:type="spellEnd"/>
            <w:r w:rsidRPr="00D555AB">
              <w:t>” palīdz radīt vietējo pievienoto vērtību un pienācīgas kvalitātes darbvietas, veicina sociālo iekļaušanu un apkaro nevienlīdzību, izmantojot pastiprinātas partnerības; tomēr aicina Komisiju palielināt "</w:t>
            </w:r>
            <w:proofErr w:type="spellStart"/>
            <w:r w:rsidRPr="00D555AB">
              <w:t>Global</w:t>
            </w:r>
            <w:proofErr w:type="spellEnd"/>
            <w:r w:rsidRPr="00D555AB">
              <w:t xml:space="preserve"> </w:t>
            </w:r>
            <w:proofErr w:type="spellStart"/>
            <w:r w:rsidRPr="00D555AB">
              <w:t>Gateway</w:t>
            </w:r>
            <w:proofErr w:type="spellEnd"/>
            <w:r w:rsidRPr="00D555AB">
              <w:t xml:space="preserve">" investīciju </w:t>
            </w:r>
            <w:proofErr w:type="spellStart"/>
            <w:r w:rsidRPr="00D555AB">
              <w:t>pārredzamību</w:t>
            </w:r>
            <w:proofErr w:type="spellEnd"/>
            <w:r w:rsidRPr="00D555AB">
              <w:rPr>
                <w:b/>
                <w:i/>
              </w:rPr>
              <w:t>,</w:t>
            </w:r>
            <w:r w:rsidRPr="00D555AB">
              <w:t xml:space="preserve"> uzraudzību </w:t>
            </w:r>
            <w:r w:rsidRPr="00D555AB">
              <w:rPr>
                <w:b/>
                <w:i/>
              </w:rPr>
              <w:t>un parlamentāro pārbaudi</w:t>
            </w:r>
            <w:r w:rsidRPr="00D555AB">
              <w:t>, lai stiprinātu iniciatīvu ietekmi un atzīšanu;</w:t>
            </w:r>
          </w:p>
        </w:tc>
      </w:tr>
    </w:tbl>
    <w:p w14:paraId="2AAC161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6D8DA95" w14:textId="77777777" w:rsidR="00BB4F83" w:rsidRPr="00D555AB" w:rsidRDefault="00BB4F83" w:rsidP="00BB4F83">
      <w:r w:rsidRPr="00D555AB">
        <w:rPr>
          <w:rStyle w:val="HideTWBExt"/>
        </w:rPr>
        <w:t>&lt;/Amend&gt;</w:t>
      </w:r>
    </w:p>
    <w:p w14:paraId="70F2522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B468813"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rPr>
          <w:rStyle w:val="HideTWBExt"/>
          <w:b w:val="0"/>
        </w:rPr>
        <w:t>&lt;/Members&gt;</w:t>
      </w:r>
    </w:p>
    <w:p w14:paraId="7BDEF593" w14:textId="77777777" w:rsidR="00BB4F83" w:rsidRPr="00D555AB" w:rsidRDefault="00BB4F83" w:rsidP="00BB4F83">
      <w:pPr>
        <w:pStyle w:val="NormalBold"/>
      </w:pPr>
      <w:r w:rsidRPr="00D555AB">
        <w:rPr>
          <w:rStyle w:val="HideTWBExt"/>
          <w:b w:val="0"/>
        </w:rPr>
        <w:t>&lt;/RepeatBlock-By&gt;</w:t>
      </w:r>
    </w:p>
    <w:p w14:paraId="337FFCD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013A86F" w14:textId="77777777" w:rsidR="00BB4F83" w:rsidRPr="00D555AB" w:rsidRDefault="00BB4F83" w:rsidP="00BB4F83">
      <w:pPr>
        <w:pStyle w:val="NormalBold"/>
      </w:pPr>
      <w:r w:rsidRPr="00D555AB">
        <w:rPr>
          <w:rStyle w:val="HideTWBExt"/>
          <w:b w:val="0"/>
        </w:rPr>
        <w:t>&lt;Article&gt;</w:t>
      </w:r>
      <w:r w:rsidRPr="00D555AB">
        <w:t>13.a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0E72294" w14:textId="77777777" w:rsidTr="00B718D7">
        <w:trPr>
          <w:trHeight w:hRule="exact" w:val="240"/>
          <w:jc w:val="center"/>
        </w:trPr>
        <w:tc>
          <w:tcPr>
            <w:tcW w:w="9752" w:type="dxa"/>
            <w:gridSpan w:val="2"/>
            <w:tcBorders>
              <w:top w:val="nil"/>
              <w:left w:val="nil"/>
              <w:bottom w:val="nil"/>
              <w:right w:val="nil"/>
            </w:tcBorders>
          </w:tcPr>
          <w:p w14:paraId="1D318C7C" w14:textId="77777777" w:rsidR="00BB4F83" w:rsidRPr="00D555AB" w:rsidRDefault="00BB4F83" w:rsidP="00B718D7"/>
        </w:tc>
      </w:tr>
      <w:tr w:rsidR="00BB4F83" w:rsidRPr="00D555AB" w14:paraId="4BEB7CF2" w14:textId="77777777" w:rsidTr="00B718D7">
        <w:trPr>
          <w:trHeight w:val="240"/>
          <w:jc w:val="center"/>
        </w:trPr>
        <w:tc>
          <w:tcPr>
            <w:tcW w:w="4876" w:type="dxa"/>
            <w:tcBorders>
              <w:top w:val="nil"/>
              <w:left w:val="nil"/>
              <w:bottom w:val="nil"/>
              <w:right w:val="nil"/>
            </w:tcBorders>
          </w:tcPr>
          <w:p w14:paraId="0E263DB8"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C1A66ED" w14:textId="77777777" w:rsidR="00BB4F83" w:rsidRPr="00D555AB" w:rsidRDefault="00BB4F83" w:rsidP="00B718D7">
            <w:pPr>
              <w:pStyle w:val="AmColumnHeading"/>
            </w:pPr>
            <w:r w:rsidRPr="00D555AB">
              <w:t>Grozījums</w:t>
            </w:r>
          </w:p>
        </w:tc>
      </w:tr>
      <w:tr w:rsidR="00BB4F83" w:rsidRPr="00D555AB" w14:paraId="3E21C919" w14:textId="77777777" w:rsidTr="00B718D7">
        <w:trPr>
          <w:jc w:val="center"/>
        </w:trPr>
        <w:tc>
          <w:tcPr>
            <w:tcW w:w="4876" w:type="dxa"/>
            <w:tcBorders>
              <w:top w:val="nil"/>
              <w:left w:val="nil"/>
              <w:bottom w:val="nil"/>
              <w:right w:val="nil"/>
            </w:tcBorders>
          </w:tcPr>
          <w:p w14:paraId="24252AA7" w14:textId="77777777" w:rsidR="00BB4F83" w:rsidRPr="00D555AB" w:rsidRDefault="00BB4F83" w:rsidP="00B718D7">
            <w:pPr>
              <w:pStyle w:val="Normal6a"/>
            </w:pPr>
          </w:p>
        </w:tc>
        <w:tc>
          <w:tcPr>
            <w:tcW w:w="4876" w:type="dxa"/>
            <w:tcBorders>
              <w:top w:val="nil"/>
              <w:left w:val="nil"/>
              <w:bottom w:val="nil"/>
              <w:right w:val="nil"/>
            </w:tcBorders>
          </w:tcPr>
          <w:p w14:paraId="40E2213C" w14:textId="77777777" w:rsidR="00BB4F83" w:rsidRPr="00D555AB" w:rsidRDefault="00BB4F83" w:rsidP="00B718D7">
            <w:pPr>
              <w:pStyle w:val="Normal6a"/>
            </w:pPr>
            <w:r w:rsidRPr="00D555AB">
              <w:rPr>
                <w:b/>
                <w:i/>
              </w:rPr>
              <w:t>13.a</w:t>
            </w:r>
            <w:r w:rsidRPr="00D555AB">
              <w:tab/>
            </w:r>
            <w:r w:rsidRPr="00D555AB">
              <w:rPr>
                <w:b/>
                <w:i/>
              </w:rPr>
              <w:t>ņemot vērā pašreizējo parāda krīzi, ko izraisa strauji augošas atmaksāšanas izmaksas globālo procentuālo likmju pieauguma, ģeopolitiskās situācijas un klimata satricinājumu dēļ, aicina dalībvalstis un citas partnervalstis, kā arī attiecīgās finanšu un reģionālās iestādes atbalstīt parāda pārstrukturēšanu; aicina ES un ĀS sadarboties visaptverošu makroekonomikas reformu īstenošanā;</w:t>
            </w:r>
          </w:p>
        </w:tc>
      </w:tr>
    </w:tbl>
    <w:p w14:paraId="312C96C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6A224B2" w14:textId="77777777" w:rsidR="00BB4F83" w:rsidRPr="00D555AB" w:rsidRDefault="00BB4F83" w:rsidP="00BB4F83">
      <w:r w:rsidRPr="00D555AB">
        <w:rPr>
          <w:rStyle w:val="HideTWBExt"/>
        </w:rPr>
        <w:t>&lt;/Amend&gt;</w:t>
      </w:r>
    </w:p>
    <w:p w14:paraId="4F90155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58EFE65"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39C26273" w14:textId="77777777" w:rsidR="00BB4F83" w:rsidRPr="00D555AB" w:rsidRDefault="00BB4F83" w:rsidP="00BB4F83">
      <w:pPr>
        <w:pStyle w:val="NormalBold"/>
      </w:pPr>
      <w:r w:rsidRPr="00D555AB">
        <w:rPr>
          <w:rStyle w:val="HideTWBExt"/>
          <w:b w:val="0"/>
        </w:rPr>
        <w:t>&lt;/RepeatBlock-By&gt;</w:t>
      </w:r>
    </w:p>
    <w:p w14:paraId="7147B5F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71D6713" w14:textId="77777777" w:rsidR="00BB4F83" w:rsidRPr="00D555AB" w:rsidRDefault="00BB4F83" w:rsidP="00BB4F83">
      <w:pPr>
        <w:pStyle w:val="NormalBold"/>
      </w:pPr>
      <w:r w:rsidRPr="00D555AB">
        <w:rPr>
          <w:rStyle w:val="HideTWBExt"/>
          <w:b w:val="0"/>
        </w:rPr>
        <w:t>&lt;Article&gt;</w:t>
      </w:r>
      <w:r w:rsidRPr="00D555AB">
        <w:t>13.a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D5A9ACB" w14:textId="77777777" w:rsidTr="00B718D7">
        <w:trPr>
          <w:trHeight w:hRule="exact" w:val="240"/>
          <w:jc w:val="center"/>
        </w:trPr>
        <w:tc>
          <w:tcPr>
            <w:tcW w:w="9752" w:type="dxa"/>
            <w:gridSpan w:val="2"/>
            <w:tcBorders>
              <w:top w:val="nil"/>
              <w:left w:val="nil"/>
              <w:bottom w:val="nil"/>
              <w:right w:val="nil"/>
            </w:tcBorders>
          </w:tcPr>
          <w:p w14:paraId="6E083EB5" w14:textId="77777777" w:rsidR="00BB4F83" w:rsidRPr="00D555AB" w:rsidRDefault="00BB4F83" w:rsidP="00B718D7"/>
        </w:tc>
      </w:tr>
      <w:tr w:rsidR="00BB4F83" w:rsidRPr="00D555AB" w14:paraId="60AB06F4" w14:textId="77777777" w:rsidTr="00B718D7">
        <w:trPr>
          <w:trHeight w:val="240"/>
          <w:jc w:val="center"/>
        </w:trPr>
        <w:tc>
          <w:tcPr>
            <w:tcW w:w="4876" w:type="dxa"/>
            <w:tcBorders>
              <w:top w:val="nil"/>
              <w:left w:val="nil"/>
              <w:bottom w:val="nil"/>
              <w:right w:val="nil"/>
            </w:tcBorders>
          </w:tcPr>
          <w:p w14:paraId="27F12D1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A5BD944" w14:textId="77777777" w:rsidR="00BB4F83" w:rsidRPr="00D555AB" w:rsidRDefault="00BB4F83" w:rsidP="00B718D7">
            <w:pPr>
              <w:pStyle w:val="AmColumnHeading"/>
            </w:pPr>
            <w:r w:rsidRPr="00D555AB">
              <w:t>Grozījums</w:t>
            </w:r>
          </w:p>
        </w:tc>
      </w:tr>
      <w:tr w:rsidR="00BB4F83" w:rsidRPr="00D555AB" w14:paraId="4285FBF8" w14:textId="77777777" w:rsidTr="00B718D7">
        <w:trPr>
          <w:jc w:val="center"/>
        </w:trPr>
        <w:tc>
          <w:tcPr>
            <w:tcW w:w="4876" w:type="dxa"/>
            <w:tcBorders>
              <w:top w:val="nil"/>
              <w:left w:val="nil"/>
              <w:bottom w:val="nil"/>
              <w:right w:val="nil"/>
            </w:tcBorders>
          </w:tcPr>
          <w:p w14:paraId="1C36A525" w14:textId="77777777" w:rsidR="00BB4F83" w:rsidRPr="00D555AB" w:rsidRDefault="00BB4F83" w:rsidP="00B718D7">
            <w:pPr>
              <w:pStyle w:val="Normal6a"/>
            </w:pPr>
          </w:p>
        </w:tc>
        <w:tc>
          <w:tcPr>
            <w:tcW w:w="4876" w:type="dxa"/>
            <w:tcBorders>
              <w:top w:val="nil"/>
              <w:left w:val="nil"/>
              <w:bottom w:val="nil"/>
              <w:right w:val="nil"/>
            </w:tcBorders>
          </w:tcPr>
          <w:p w14:paraId="776A427F" w14:textId="77777777" w:rsidR="00BB4F83" w:rsidRPr="00D555AB" w:rsidRDefault="00BB4F83" w:rsidP="00B718D7">
            <w:pPr>
              <w:pStyle w:val="Normal6a"/>
            </w:pPr>
            <w:r w:rsidRPr="00D555AB">
              <w:rPr>
                <w:b/>
                <w:i/>
              </w:rPr>
              <w:t>13.a</w:t>
            </w:r>
            <w:r w:rsidRPr="00D555AB">
              <w:tab/>
            </w:r>
            <w:r w:rsidRPr="00D555AB">
              <w:rPr>
                <w:b/>
                <w:i/>
              </w:rPr>
              <w:t>aicina Komisiju paātrināt jaunu tirdzniecības nolīgumu noslēgšanu ar individuālām Āfrikas valstīm plašas Eiropas stratēģijas Āfrikai ietvaros, lai nodrošinātu kritiski svarīgās izejvielas, samazinātu stratēģisku atkarību un radītu iespējas Eiropas uzņēmumiem, vienlaikus ievērojot partnervalstu suverenitāti un iekšējās lietas;</w:t>
            </w:r>
          </w:p>
        </w:tc>
      </w:tr>
    </w:tbl>
    <w:p w14:paraId="2920406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5543537" w14:textId="77777777" w:rsidR="00BB4F83" w:rsidRPr="00D555AB" w:rsidRDefault="00BB4F83" w:rsidP="00BB4F83">
      <w:r w:rsidRPr="00D555AB">
        <w:rPr>
          <w:rStyle w:val="HideTWBExt"/>
        </w:rPr>
        <w:t>&lt;/Amend&gt;</w:t>
      </w:r>
    </w:p>
    <w:p w14:paraId="4DB75A1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119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E087EC6"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76F437E9" w14:textId="77777777" w:rsidR="00BB4F83" w:rsidRPr="00D555AB" w:rsidRDefault="00BB4F83" w:rsidP="00BB4F83">
      <w:pPr>
        <w:pStyle w:val="NormalBold"/>
      </w:pPr>
      <w:r w:rsidRPr="00D555AB">
        <w:rPr>
          <w:rStyle w:val="HideTWBExt"/>
          <w:b w:val="0"/>
        </w:rPr>
        <w:t>&lt;/RepeatBlock-By&gt;</w:t>
      </w:r>
    </w:p>
    <w:p w14:paraId="1211D88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1ABDE99" w14:textId="77777777" w:rsidR="00BB4F83" w:rsidRPr="00D555AB" w:rsidRDefault="00BB4F83" w:rsidP="00BB4F83">
      <w:pPr>
        <w:pStyle w:val="NormalBold"/>
      </w:pPr>
      <w:r w:rsidRPr="00D555AB">
        <w:rPr>
          <w:rStyle w:val="HideTWBExt"/>
          <w:b w:val="0"/>
        </w:rPr>
        <w:t>&lt;Article&gt;</w:t>
      </w:r>
      <w:r w:rsidRPr="00D555AB">
        <w:t>14.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D29E6A2" w14:textId="77777777" w:rsidTr="00B718D7">
        <w:trPr>
          <w:trHeight w:hRule="exact" w:val="240"/>
          <w:jc w:val="center"/>
        </w:trPr>
        <w:tc>
          <w:tcPr>
            <w:tcW w:w="9752" w:type="dxa"/>
            <w:gridSpan w:val="2"/>
            <w:tcBorders>
              <w:top w:val="nil"/>
              <w:left w:val="nil"/>
              <w:bottom w:val="nil"/>
              <w:right w:val="nil"/>
            </w:tcBorders>
          </w:tcPr>
          <w:p w14:paraId="49877896" w14:textId="77777777" w:rsidR="00BB4F83" w:rsidRPr="00D555AB" w:rsidRDefault="00BB4F83" w:rsidP="00B718D7"/>
        </w:tc>
      </w:tr>
      <w:tr w:rsidR="00BB4F83" w:rsidRPr="00D555AB" w14:paraId="040E31AC" w14:textId="77777777" w:rsidTr="00B718D7">
        <w:trPr>
          <w:trHeight w:val="240"/>
          <w:jc w:val="center"/>
        </w:trPr>
        <w:tc>
          <w:tcPr>
            <w:tcW w:w="4876" w:type="dxa"/>
            <w:tcBorders>
              <w:top w:val="nil"/>
              <w:left w:val="nil"/>
              <w:bottom w:val="nil"/>
              <w:right w:val="nil"/>
            </w:tcBorders>
          </w:tcPr>
          <w:p w14:paraId="7B81D46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EBD6D12" w14:textId="77777777" w:rsidR="00BB4F83" w:rsidRPr="00D555AB" w:rsidRDefault="00BB4F83" w:rsidP="00B718D7">
            <w:pPr>
              <w:pStyle w:val="AmColumnHeading"/>
            </w:pPr>
            <w:r w:rsidRPr="00D555AB">
              <w:t>Grozījums</w:t>
            </w:r>
          </w:p>
        </w:tc>
      </w:tr>
      <w:tr w:rsidR="00BB4F83" w:rsidRPr="00D555AB" w14:paraId="6F7E1FBF" w14:textId="77777777" w:rsidTr="00B718D7">
        <w:trPr>
          <w:jc w:val="center"/>
        </w:trPr>
        <w:tc>
          <w:tcPr>
            <w:tcW w:w="4876" w:type="dxa"/>
            <w:tcBorders>
              <w:top w:val="nil"/>
              <w:left w:val="nil"/>
              <w:bottom w:val="nil"/>
              <w:right w:val="nil"/>
            </w:tcBorders>
          </w:tcPr>
          <w:p w14:paraId="2F9436B4" w14:textId="77777777" w:rsidR="00BB4F83" w:rsidRPr="00D555AB" w:rsidRDefault="00BB4F83" w:rsidP="00B718D7">
            <w:pPr>
              <w:pStyle w:val="Normal6a"/>
            </w:pPr>
            <w:r w:rsidRPr="00D555AB">
              <w:t>14.</w:t>
            </w:r>
            <w:r w:rsidRPr="00D555AB">
              <w:tab/>
              <w:t>uzskata, ka laba pārvaldība un ieguldījumiem labvēlīgs klimats ir faktori, kas veicina politisko un ekonomisko stabilitāti, un tāpēc tie ir jāīsteno Āfrikas kontinentā, taču tos var veicināt arī ar stratēģiskiem ES ieguldījumiem;</w:t>
            </w:r>
          </w:p>
        </w:tc>
        <w:tc>
          <w:tcPr>
            <w:tcW w:w="4876" w:type="dxa"/>
            <w:tcBorders>
              <w:top w:val="nil"/>
              <w:left w:val="nil"/>
              <w:bottom w:val="nil"/>
              <w:right w:val="nil"/>
            </w:tcBorders>
          </w:tcPr>
          <w:p w14:paraId="6403591A" w14:textId="77777777" w:rsidR="00BB4F83" w:rsidRPr="00D555AB" w:rsidRDefault="00BB4F83" w:rsidP="00B718D7">
            <w:pPr>
              <w:pStyle w:val="Normal6a"/>
            </w:pPr>
            <w:r w:rsidRPr="00D555AB">
              <w:t>14.</w:t>
            </w:r>
            <w:r w:rsidRPr="00D555AB">
              <w:tab/>
              <w:t xml:space="preserve">uzskata, ka laba pārvaldība un ieguldījumiem labvēlīgs klimats ir faktori, kas veicina politisko un ekonomisko stabilitāti, un tāpēc tie ir jāīsteno Āfrikas kontinentā, taču tos var veicināt arī ar stratēģiskiem ES ieguldījumiem; </w:t>
            </w:r>
            <w:r w:rsidRPr="00D555AB">
              <w:rPr>
                <w:b/>
                <w:i/>
              </w:rPr>
              <w:t>šajā saistībā uzsver, ka ir svarīgs Āfrikas Eiropas diasporas ieguldījums Āfrikas ražojošajās nozarēs;</w:t>
            </w:r>
          </w:p>
        </w:tc>
      </w:tr>
    </w:tbl>
    <w:p w14:paraId="5494D26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C58A889" w14:textId="77777777" w:rsidR="00BB4F83" w:rsidRPr="00D555AB" w:rsidRDefault="00BB4F83" w:rsidP="00BB4F83">
      <w:r w:rsidRPr="00D555AB">
        <w:rPr>
          <w:rStyle w:val="HideTWBExt"/>
        </w:rPr>
        <w:t>&lt;/Amend&gt;</w:t>
      </w:r>
    </w:p>
    <w:p w14:paraId="567A9FC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950CDEB"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6BF8796C" w14:textId="77777777" w:rsidR="00BB4F83" w:rsidRPr="00D555AB" w:rsidRDefault="00BB4F83" w:rsidP="00BB4F83">
      <w:pPr>
        <w:pStyle w:val="NormalBold"/>
      </w:pPr>
      <w:r w:rsidRPr="00D555AB">
        <w:rPr>
          <w:rStyle w:val="HideTWBExt"/>
          <w:b w:val="0"/>
        </w:rPr>
        <w:t>&lt;/RepeatBlock-By&gt;</w:t>
      </w:r>
    </w:p>
    <w:p w14:paraId="36572842"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8B047EA" w14:textId="77777777" w:rsidR="00BB4F83" w:rsidRPr="00D555AB" w:rsidRDefault="00BB4F83" w:rsidP="00BB4F83">
      <w:pPr>
        <w:pStyle w:val="NormalBold"/>
      </w:pPr>
      <w:r w:rsidRPr="00D555AB">
        <w:rPr>
          <w:rStyle w:val="HideTWBExt"/>
          <w:b w:val="0"/>
        </w:rPr>
        <w:t>&lt;Article&gt;</w:t>
      </w:r>
      <w:r w:rsidRPr="00D555AB">
        <w:t>14.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7693FE9" w14:textId="77777777" w:rsidTr="00B718D7">
        <w:trPr>
          <w:trHeight w:hRule="exact" w:val="240"/>
          <w:jc w:val="center"/>
        </w:trPr>
        <w:tc>
          <w:tcPr>
            <w:tcW w:w="9752" w:type="dxa"/>
            <w:gridSpan w:val="2"/>
            <w:tcBorders>
              <w:top w:val="nil"/>
              <w:left w:val="nil"/>
              <w:bottom w:val="nil"/>
              <w:right w:val="nil"/>
            </w:tcBorders>
          </w:tcPr>
          <w:p w14:paraId="2DC3B0FA" w14:textId="77777777" w:rsidR="00BB4F83" w:rsidRPr="00D555AB" w:rsidRDefault="00BB4F83" w:rsidP="00B718D7"/>
        </w:tc>
      </w:tr>
      <w:tr w:rsidR="00BB4F83" w:rsidRPr="00D555AB" w14:paraId="0C0F64E0" w14:textId="77777777" w:rsidTr="00B718D7">
        <w:trPr>
          <w:trHeight w:val="240"/>
          <w:jc w:val="center"/>
        </w:trPr>
        <w:tc>
          <w:tcPr>
            <w:tcW w:w="4876" w:type="dxa"/>
            <w:tcBorders>
              <w:top w:val="nil"/>
              <w:left w:val="nil"/>
              <w:bottom w:val="nil"/>
              <w:right w:val="nil"/>
            </w:tcBorders>
          </w:tcPr>
          <w:p w14:paraId="2BC5A65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88BF3A8" w14:textId="77777777" w:rsidR="00BB4F83" w:rsidRPr="00D555AB" w:rsidRDefault="00BB4F83" w:rsidP="00B718D7">
            <w:pPr>
              <w:pStyle w:val="AmColumnHeading"/>
            </w:pPr>
            <w:r w:rsidRPr="00D555AB">
              <w:t>Grozījums</w:t>
            </w:r>
          </w:p>
        </w:tc>
      </w:tr>
      <w:tr w:rsidR="00BB4F83" w:rsidRPr="00D555AB" w14:paraId="1EA12735" w14:textId="77777777" w:rsidTr="00B718D7">
        <w:trPr>
          <w:jc w:val="center"/>
        </w:trPr>
        <w:tc>
          <w:tcPr>
            <w:tcW w:w="4876" w:type="dxa"/>
            <w:tcBorders>
              <w:top w:val="nil"/>
              <w:left w:val="nil"/>
              <w:bottom w:val="nil"/>
              <w:right w:val="nil"/>
            </w:tcBorders>
          </w:tcPr>
          <w:p w14:paraId="459DADFB" w14:textId="77777777" w:rsidR="00BB4F83" w:rsidRPr="00D555AB" w:rsidRDefault="00BB4F83" w:rsidP="00B718D7">
            <w:pPr>
              <w:pStyle w:val="Normal6a"/>
            </w:pPr>
            <w:r w:rsidRPr="00D555AB">
              <w:t>14.</w:t>
            </w:r>
            <w:r w:rsidRPr="00D555AB">
              <w:tab/>
              <w:t>uzskata, ka laba pārvaldība un ieguldījumiem labvēlīgs klimats ir faktori, kas veicina politisko un ekonomisko stabilitāti, un tāpēc tie ir jāīsteno Āfrikas kontinentā, taču tos var veicināt arī ar stratēģiskiem ES ieguldījumiem;</w:t>
            </w:r>
          </w:p>
        </w:tc>
        <w:tc>
          <w:tcPr>
            <w:tcW w:w="4876" w:type="dxa"/>
            <w:tcBorders>
              <w:top w:val="nil"/>
              <w:left w:val="nil"/>
              <w:bottom w:val="nil"/>
              <w:right w:val="nil"/>
            </w:tcBorders>
          </w:tcPr>
          <w:p w14:paraId="4D285066" w14:textId="77777777" w:rsidR="00BB4F83" w:rsidRPr="00D555AB" w:rsidRDefault="00BB4F83" w:rsidP="00B718D7">
            <w:pPr>
              <w:pStyle w:val="Normal6a"/>
            </w:pPr>
            <w:r w:rsidRPr="00D555AB">
              <w:t>14.</w:t>
            </w:r>
            <w:r w:rsidRPr="00D555AB">
              <w:tab/>
              <w:t xml:space="preserve">uzskata, ka laba pārvaldība un </w:t>
            </w:r>
            <w:r w:rsidRPr="00D555AB">
              <w:rPr>
                <w:b/>
                <w:i/>
              </w:rPr>
              <w:t>tiesiskuma ievērošana,</w:t>
            </w:r>
            <w:r w:rsidRPr="00D555AB">
              <w:t xml:space="preserve"> ieguldījumiem labvēlīgs klimats</w:t>
            </w:r>
            <w:r w:rsidRPr="00D555AB">
              <w:rPr>
                <w:b/>
                <w:i/>
              </w:rPr>
              <w:t xml:space="preserve">, industrializācija, pamata infrastruktūras veidošana un ieguldījums </w:t>
            </w:r>
            <w:proofErr w:type="spellStart"/>
            <w:r w:rsidRPr="00D555AB">
              <w:rPr>
                <w:b/>
                <w:i/>
              </w:rPr>
              <w:t>cilvēkkapitālā</w:t>
            </w:r>
            <w:proofErr w:type="spellEnd"/>
            <w:r w:rsidRPr="00D555AB">
              <w:t xml:space="preserve"> ir faktori, kas veicina politisko un ekonomisko stabilitāti, un tāpēc tie ir jāīsteno Āfrikas kontinentā, taču tos var veicināt arī ar stratēģiskiem ES ieguldījumiem;</w:t>
            </w:r>
          </w:p>
        </w:tc>
      </w:tr>
    </w:tbl>
    <w:p w14:paraId="2769E10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3EB0CBC" w14:textId="77777777" w:rsidR="00BB4F83" w:rsidRPr="00D555AB" w:rsidRDefault="00BB4F83" w:rsidP="00BB4F83">
      <w:r w:rsidRPr="00D555AB">
        <w:rPr>
          <w:rStyle w:val="HideTWBExt"/>
        </w:rPr>
        <w:t>&lt;/Amend&gt;</w:t>
      </w:r>
    </w:p>
    <w:p w14:paraId="2713751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07F61AC"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21D2E26C" w14:textId="77777777" w:rsidR="00BB4F83" w:rsidRPr="00D555AB" w:rsidRDefault="00BB4F83" w:rsidP="00BB4F83">
      <w:pPr>
        <w:pStyle w:val="NormalBold"/>
      </w:pPr>
      <w:r w:rsidRPr="00D555AB">
        <w:rPr>
          <w:rStyle w:val="HideTWBExt"/>
          <w:b w:val="0"/>
        </w:rPr>
        <w:t>&lt;/RepeatBlock-By&gt;</w:t>
      </w:r>
    </w:p>
    <w:p w14:paraId="3245020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C6BBA9C" w14:textId="77777777" w:rsidR="00BB4F83" w:rsidRPr="00D555AB" w:rsidRDefault="00BB4F83" w:rsidP="00BB4F83">
      <w:pPr>
        <w:pStyle w:val="NormalBold"/>
      </w:pPr>
      <w:r w:rsidRPr="00D555AB">
        <w:rPr>
          <w:rStyle w:val="HideTWBExt"/>
          <w:b w:val="0"/>
        </w:rPr>
        <w:t>&lt;Article&gt;</w:t>
      </w:r>
      <w:r w:rsidRPr="00D555AB">
        <w:t>14.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320998C" w14:textId="77777777" w:rsidTr="00B718D7">
        <w:trPr>
          <w:trHeight w:hRule="exact" w:val="240"/>
          <w:jc w:val="center"/>
        </w:trPr>
        <w:tc>
          <w:tcPr>
            <w:tcW w:w="9752" w:type="dxa"/>
            <w:gridSpan w:val="2"/>
            <w:tcBorders>
              <w:top w:val="nil"/>
              <w:left w:val="nil"/>
              <w:bottom w:val="nil"/>
              <w:right w:val="nil"/>
            </w:tcBorders>
          </w:tcPr>
          <w:p w14:paraId="6BE2B402" w14:textId="77777777" w:rsidR="00BB4F83" w:rsidRPr="00D555AB" w:rsidRDefault="00BB4F83" w:rsidP="00B718D7"/>
        </w:tc>
      </w:tr>
      <w:tr w:rsidR="00BB4F83" w:rsidRPr="00D555AB" w14:paraId="057C2AC0" w14:textId="77777777" w:rsidTr="00B718D7">
        <w:trPr>
          <w:trHeight w:val="240"/>
          <w:jc w:val="center"/>
        </w:trPr>
        <w:tc>
          <w:tcPr>
            <w:tcW w:w="4876" w:type="dxa"/>
            <w:tcBorders>
              <w:top w:val="nil"/>
              <w:left w:val="nil"/>
              <w:bottom w:val="nil"/>
              <w:right w:val="nil"/>
            </w:tcBorders>
          </w:tcPr>
          <w:p w14:paraId="44AF948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EE2FFCD" w14:textId="77777777" w:rsidR="00BB4F83" w:rsidRPr="00D555AB" w:rsidRDefault="00BB4F83" w:rsidP="00B718D7">
            <w:pPr>
              <w:pStyle w:val="AmColumnHeading"/>
            </w:pPr>
            <w:r w:rsidRPr="00D555AB">
              <w:t>Grozījums</w:t>
            </w:r>
          </w:p>
        </w:tc>
      </w:tr>
      <w:tr w:rsidR="00BB4F83" w:rsidRPr="00D555AB" w14:paraId="5B289992" w14:textId="77777777" w:rsidTr="00B718D7">
        <w:trPr>
          <w:jc w:val="center"/>
        </w:trPr>
        <w:tc>
          <w:tcPr>
            <w:tcW w:w="4876" w:type="dxa"/>
            <w:tcBorders>
              <w:top w:val="nil"/>
              <w:left w:val="nil"/>
              <w:bottom w:val="nil"/>
              <w:right w:val="nil"/>
            </w:tcBorders>
          </w:tcPr>
          <w:p w14:paraId="0780C1F9" w14:textId="77777777" w:rsidR="00BB4F83" w:rsidRPr="00D555AB" w:rsidRDefault="00BB4F83" w:rsidP="00B718D7">
            <w:pPr>
              <w:pStyle w:val="Normal6a"/>
            </w:pPr>
            <w:r w:rsidRPr="00D555AB">
              <w:t>14.</w:t>
            </w:r>
            <w:r w:rsidRPr="00D555AB">
              <w:tab/>
            </w:r>
            <w:r w:rsidRPr="00D555AB">
              <w:rPr>
                <w:b/>
                <w:i/>
              </w:rPr>
              <w:t xml:space="preserve">uzskata, ka laba pārvaldība un </w:t>
            </w:r>
            <w:r w:rsidRPr="00D555AB">
              <w:t>ieguldījumiem</w:t>
            </w:r>
            <w:r w:rsidRPr="00D555AB">
              <w:rPr>
                <w:b/>
                <w:i/>
              </w:rPr>
              <w:t xml:space="preserve"> labvēlīgs klimats</w:t>
            </w:r>
            <w:r w:rsidRPr="00D555AB">
              <w:t xml:space="preserve"> ir faktori, kas veicina politisko un ekonomisko stabilitāti</w:t>
            </w:r>
            <w:r w:rsidRPr="00D555AB">
              <w:rPr>
                <w:b/>
                <w:i/>
              </w:rPr>
              <w:t>, un tāpēc tie ir jāīsteno Āfrikas kontinentā, taču tos var veicināt arī ar stratēģiskiem ES ieguldījumiem</w:t>
            </w:r>
            <w:r w:rsidRPr="00D555AB">
              <w:t>;</w:t>
            </w:r>
          </w:p>
        </w:tc>
        <w:tc>
          <w:tcPr>
            <w:tcW w:w="4876" w:type="dxa"/>
            <w:tcBorders>
              <w:top w:val="nil"/>
              <w:left w:val="nil"/>
              <w:bottom w:val="nil"/>
              <w:right w:val="nil"/>
            </w:tcBorders>
          </w:tcPr>
          <w:p w14:paraId="719E261A" w14:textId="77777777" w:rsidR="00BB4F83" w:rsidRPr="00D555AB" w:rsidRDefault="00BB4F83" w:rsidP="00B718D7">
            <w:pPr>
              <w:pStyle w:val="Normal6a"/>
            </w:pPr>
            <w:r w:rsidRPr="00D555AB">
              <w:t>14.</w:t>
            </w:r>
            <w:r w:rsidRPr="00D555AB">
              <w:tab/>
            </w:r>
            <w:r w:rsidRPr="00D555AB">
              <w:rPr>
                <w:b/>
                <w:i/>
              </w:rPr>
              <w:t xml:space="preserve">aicina Āfrikas valdības tiekties nodrošināt labu pārvaldību un </w:t>
            </w:r>
            <w:r w:rsidRPr="00D555AB">
              <w:t>ieguldījumiem</w:t>
            </w:r>
            <w:r w:rsidRPr="00D555AB">
              <w:rPr>
                <w:b/>
                <w:i/>
              </w:rPr>
              <w:t xml:space="preserve"> labvēlīgu klimatu, jo tie</w:t>
            </w:r>
            <w:r w:rsidRPr="00D555AB">
              <w:t xml:space="preserve"> ir faktori, kas </w:t>
            </w:r>
            <w:r w:rsidRPr="00D555AB">
              <w:rPr>
                <w:b/>
                <w:i/>
              </w:rPr>
              <w:t>būtiski</w:t>
            </w:r>
            <w:r w:rsidRPr="00D555AB">
              <w:t xml:space="preserve"> veicina politisko un ekonomisko stabilitāti; </w:t>
            </w:r>
          </w:p>
        </w:tc>
      </w:tr>
    </w:tbl>
    <w:p w14:paraId="3F98660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4901621" w14:textId="77777777" w:rsidR="00BB4F83" w:rsidRPr="00D555AB" w:rsidRDefault="00BB4F83" w:rsidP="00BB4F83">
      <w:r w:rsidRPr="00D555AB">
        <w:rPr>
          <w:rStyle w:val="HideTWBExt"/>
        </w:rPr>
        <w:t>&lt;/Amend&gt;</w:t>
      </w:r>
    </w:p>
    <w:p w14:paraId="6AD1878E"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34A3D5D"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5220C61E" w14:textId="77777777" w:rsidR="00BB4F83" w:rsidRPr="00D555AB" w:rsidRDefault="00BB4F83" w:rsidP="00BB4F83">
      <w:pPr>
        <w:pStyle w:val="NormalBold"/>
      </w:pPr>
      <w:r w:rsidRPr="00D555AB">
        <w:rPr>
          <w:rStyle w:val="HideTWBExt"/>
          <w:b w:val="0"/>
        </w:rPr>
        <w:t>&lt;/RepeatBlock-By&gt;</w:t>
      </w:r>
    </w:p>
    <w:p w14:paraId="4E5D429E"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AD19072" w14:textId="77777777" w:rsidR="00BB4F83" w:rsidRPr="00D555AB" w:rsidRDefault="00BB4F83" w:rsidP="00BB4F83">
      <w:pPr>
        <w:pStyle w:val="NormalBold"/>
      </w:pPr>
      <w:r w:rsidRPr="00D555AB">
        <w:rPr>
          <w:rStyle w:val="HideTWBExt"/>
          <w:b w:val="0"/>
        </w:rPr>
        <w:t>&lt;Article&gt;</w:t>
      </w:r>
      <w:r w:rsidRPr="00D555AB">
        <w:t>14.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01606A5" w14:textId="77777777" w:rsidTr="00B718D7">
        <w:trPr>
          <w:trHeight w:hRule="exact" w:val="240"/>
          <w:jc w:val="center"/>
        </w:trPr>
        <w:tc>
          <w:tcPr>
            <w:tcW w:w="9752" w:type="dxa"/>
            <w:gridSpan w:val="2"/>
            <w:tcBorders>
              <w:top w:val="nil"/>
              <w:left w:val="nil"/>
              <w:bottom w:val="nil"/>
              <w:right w:val="nil"/>
            </w:tcBorders>
          </w:tcPr>
          <w:p w14:paraId="049F5895" w14:textId="77777777" w:rsidR="00BB4F83" w:rsidRPr="00D555AB" w:rsidRDefault="00BB4F83" w:rsidP="00B718D7"/>
        </w:tc>
      </w:tr>
      <w:tr w:rsidR="00BB4F83" w:rsidRPr="00D555AB" w14:paraId="5D12C4B0" w14:textId="77777777" w:rsidTr="00B718D7">
        <w:trPr>
          <w:trHeight w:val="240"/>
          <w:jc w:val="center"/>
        </w:trPr>
        <w:tc>
          <w:tcPr>
            <w:tcW w:w="4876" w:type="dxa"/>
            <w:tcBorders>
              <w:top w:val="nil"/>
              <w:left w:val="nil"/>
              <w:bottom w:val="nil"/>
              <w:right w:val="nil"/>
            </w:tcBorders>
          </w:tcPr>
          <w:p w14:paraId="1809E2D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E4F8E4B" w14:textId="77777777" w:rsidR="00BB4F83" w:rsidRPr="00D555AB" w:rsidRDefault="00BB4F83" w:rsidP="00B718D7">
            <w:pPr>
              <w:pStyle w:val="AmColumnHeading"/>
            </w:pPr>
            <w:r w:rsidRPr="00D555AB">
              <w:t>Grozījums</w:t>
            </w:r>
          </w:p>
        </w:tc>
      </w:tr>
      <w:tr w:rsidR="00BB4F83" w:rsidRPr="00D555AB" w14:paraId="7ECC7CE6" w14:textId="77777777" w:rsidTr="00B718D7">
        <w:trPr>
          <w:jc w:val="center"/>
        </w:trPr>
        <w:tc>
          <w:tcPr>
            <w:tcW w:w="4876" w:type="dxa"/>
            <w:tcBorders>
              <w:top w:val="nil"/>
              <w:left w:val="nil"/>
              <w:bottom w:val="nil"/>
              <w:right w:val="nil"/>
            </w:tcBorders>
          </w:tcPr>
          <w:p w14:paraId="34106DED" w14:textId="77777777" w:rsidR="00BB4F83" w:rsidRPr="00D555AB" w:rsidRDefault="00BB4F83" w:rsidP="00B718D7">
            <w:pPr>
              <w:pStyle w:val="Normal6a"/>
            </w:pPr>
            <w:r w:rsidRPr="00D555AB">
              <w:t>14.</w:t>
            </w:r>
            <w:r w:rsidRPr="00D555AB">
              <w:tab/>
              <w:t>uzskata, ka laba pārvaldība un ieguldījumiem labvēlīgs klimats ir faktori, kas veicina politisko un ekonomisko stabilitāti, un tāpēc tie ir jāīsteno Āfrikas kontinentā, taču tos var veicināt arī ar stratēģiskiem ES ieguldījumiem;</w:t>
            </w:r>
          </w:p>
        </w:tc>
        <w:tc>
          <w:tcPr>
            <w:tcW w:w="4876" w:type="dxa"/>
            <w:tcBorders>
              <w:top w:val="nil"/>
              <w:left w:val="nil"/>
              <w:bottom w:val="nil"/>
              <w:right w:val="nil"/>
            </w:tcBorders>
          </w:tcPr>
          <w:p w14:paraId="7555FCB4" w14:textId="77777777" w:rsidR="00BB4F83" w:rsidRPr="00D555AB" w:rsidRDefault="00BB4F83" w:rsidP="00B718D7">
            <w:pPr>
              <w:pStyle w:val="Normal6a"/>
            </w:pPr>
            <w:r w:rsidRPr="00D555AB">
              <w:t>14.</w:t>
            </w:r>
            <w:r w:rsidRPr="00D555AB">
              <w:tab/>
              <w:t>uzskata, ka laba pārvaldība</w:t>
            </w:r>
            <w:r w:rsidRPr="00D555AB">
              <w:rPr>
                <w:b/>
                <w:i/>
              </w:rPr>
              <w:t>, atbalsts sociālajai kohēzijai</w:t>
            </w:r>
            <w:r w:rsidRPr="00D555AB">
              <w:t xml:space="preserve"> un ieguldījumiem labvēlīgs klimats ir faktori, kas veicina politisko un ekonomisko stabilitāti, un tāpēc tie ir jāīsteno Āfrikas kontinentā, taču tos var veicināt arī ar stratēģiskiem ES ieguldījumiem;</w:t>
            </w:r>
          </w:p>
        </w:tc>
      </w:tr>
    </w:tbl>
    <w:p w14:paraId="05E078F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F8D8DD9" w14:textId="77777777" w:rsidR="00BB4F83" w:rsidRPr="00D555AB" w:rsidRDefault="00BB4F83" w:rsidP="00BB4F83">
      <w:r w:rsidRPr="00D555AB">
        <w:rPr>
          <w:rStyle w:val="HideTWBExt"/>
        </w:rPr>
        <w:t>&lt;/Amend&gt;</w:t>
      </w:r>
    </w:p>
    <w:p w14:paraId="7E46314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5DCD13F"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63544C1B" w14:textId="77777777" w:rsidR="00BB4F83" w:rsidRPr="00D555AB" w:rsidRDefault="00BB4F83" w:rsidP="00BB4F83">
      <w:pPr>
        <w:pStyle w:val="NormalBold"/>
      </w:pPr>
      <w:r w:rsidRPr="00D555AB">
        <w:rPr>
          <w:rStyle w:val="HideTWBExt"/>
          <w:b w:val="0"/>
        </w:rPr>
        <w:t>&lt;/RepeatBlock-By&gt;</w:t>
      </w:r>
    </w:p>
    <w:p w14:paraId="33F8891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0AF222C" w14:textId="77777777" w:rsidR="00BB4F83" w:rsidRPr="00D555AB" w:rsidRDefault="00BB4F83" w:rsidP="00BB4F83">
      <w:pPr>
        <w:pStyle w:val="NormalBold"/>
      </w:pPr>
      <w:r w:rsidRPr="00D555AB">
        <w:rPr>
          <w:rStyle w:val="HideTWBExt"/>
          <w:b w:val="0"/>
        </w:rPr>
        <w:t>&lt;Article&gt;</w:t>
      </w:r>
      <w:r w:rsidRPr="00D555AB">
        <w:t>14.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9A677EA" w14:textId="77777777" w:rsidTr="00B718D7">
        <w:trPr>
          <w:trHeight w:hRule="exact" w:val="240"/>
          <w:jc w:val="center"/>
        </w:trPr>
        <w:tc>
          <w:tcPr>
            <w:tcW w:w="9752" w:type="dxa"/>
            <w:gridSpan w:val="2"/>
            <w:tcBorders>
              <w:top w:val="nil"/>
              <w:left w:val="nil"/>
              <w:bottom w:val="nil"/>
              <w:right w:val="nil"/>
            </w:tcBorders>
          </w:tcPr>
          <w:p w14:paraId="39BED963" w14:textId="77777777" w:rsidR="00BB4F83" w:rsidRPr="00D555AB" w:rsidRDefault="00BB4F83" w:rsidP="00B718D7"/>
        </w:tc>
      </w:tr>
      <w:tr w:rsidR="00BB4F83" w:rsidRPr="00D555AB" w14:paraId="64B2E0BF" w14:textId="77777777" w:rsidTr="00B718D7">
        <w:trPr>
          <w:trHeight w:val="240"/>
          <w:jc w:val="center"/>
        </w:trPr>
        <w:tc>
          <w:tcPr>
            <w:tcW w:w="4876" w:type="dxa"/>
            <w:tcBorders>
              <w:top w:val="nil"/>
              <w:left w:val="nil"/>
              <w:bottom w:val="nil"/>
              <w:right w:val="nil"/>
            </w:tcBorders>
          </w:tcPr>
          <w:p w14:paraId="32533AC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E01C36C" w14:textId="77777777" w:rsidR="00BB4F83" w:rsidRPr="00D555AB" w:rsidRDefault="00BB4F83" w:rsidP="00B718D7">
            <w:pPr>
              <w:pStyle w:val="AmColumnHeading"/>
            </w:pPr>
            <w:r w:rsidRPr="00D555AB">
              <w:t>Grozījums</w:t>
            </w:r>
          </w:p>
        </w:tc>
      </w:tr>
      <w:tr w:rsidR="00BB4F83" w:rsidRPr="00D555AB" w14:paraId="3E1245CC" w14:textId="77777777" w:rsidTr="00B718D7">
        <w:trPr>
          <w:jc w:val="center"/>
        </w:trPr>
        <w:tc>
          <w:tcPr>
            <w:tcW w:w="4876" w:type="dxa"/>
            <w:tcBorders>
              <w:top w:val="nil"/>
              <w:left w:val="nil"/>
              <w:bottom w:val="nil"/>
              <w:right w:val="nil"/>
            </w:tcBorders>
          </w:tcPr>
          <w:p w14:paraId="3D64E969" w14:textId="77777777" w:rsidR="00BB4F83" w:rsidRPr="00D555AB" w:rsidRDefault="00BB4F83" w:rsidP="00B718D7">
            <w:pPr>
              <w:pStyle w:val="Normal6a"/>
            </w:pPr>
            <w:r w:rsidRPr="00D555AB">
              <w:t>14.</w:t>
            </w:r>
            <w:r w:rsidRPr="00D555AB">
              <w:tab/>
              <w:t xml:space="preserve">uzskata, ka laba pārvaldība un ieguldījumiem labvēlīgs klimats ir faktori, kas veicina politisko un ekonomisko stabilitāti, un tāpēc tie ir jāīsteno </w:t>
            </w:r>
            <w:r w:rsidRPr="00D555AB">
              <w:rPr>
                <w:b/>
                <w:i/>
              </w:rPr>
              <w:t>Āfrikas kontinentā</w:t>
            </w:r>
            <w:r w:rsidRPr="00D555AB">
              <w:t>, taču tos var veicināt arī ar stratēģiskiem ES ieguldījumiem;</w:t>
            </w:r>
          </w:p>
        </w:tc>
        <w:tc>
          <w:tcPr>
            <w:tcW w:w="4876" w:type="dxa"/>
            <w:tcBorders>
              <w:top w:val="nil"/>
              <w:left w:val="nil"/>
              <w:bottom w:val="nil"/>
              <w:right w:val="nil"/>
            </w:tcBorders>
          </w:tcPr>
          <w:p w14:paraId="635B3BCE" w14:textId="77777777" w:rsidR="00BB4F83" w:rsidRPr="00D555AB" w:rsidRDefault="00BB4F83" w:rsidP="00B718D7">
            <w:pPr>
              <w:pStyle w:val="Normal6a"/>
            </w:pPr>
            <w:r w:rsidRPr="00D555AB">
              <w:t>14.</w:t>
            </w:r>
            <w:r w:rsidRPr="00D555AB">
              <w:tab/>
              <w:t>uzskata, ka laba pārvaldība un ieguldījumiem labvēlīgs klimats ir faktori, kas veicina politisko un ekonomisko stabilitāti, un tāpēc tie ir jāīsteno, taču tos var veicināt arī ar stratēģiskiem ES ieguldījumiem;</w:t>
            </w:r>
          </w:p>
        </w:tc>
      </w:tr>
    </w:tbl>
    <w:p w14:paraId="5E0C758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F05B4C1" w14:textId="77777777" w:rsidR="00BB4F83" w:rsidRPr="00D555AB" w:rsidRDefault="00BB4F83" w:rsidP="00BB4F83">
      <w:r w:rsidRPr="00D555AB">
        <w:rPr>
          <w:rStyle w:val="HideTWBExt"/>
        </w:rPr>
        <w:t>&lt;/Amend&gt;</w:t>
      </w:r>
    </w:p>
    <w:p w14:paraId="5DBA6C3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3D5B246"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482507CA" w14:textId="77777777" w:rsidR="00BB4F83" w:rsidRPr="00D555AB" w:rsidRDefault="00BB4F83" w:rsidP="00BB4F83">
      <w:pPr>
        <w:pStyle w:val="NormalBold"/>
      </w:pPr>
      <w:r w:rsidRPr="00D555AB">
        <w:rPr>
          <w:rStyle w:val="HideTWBExt"/>
          <w:b w:val="0"/>
        </w:rPr>
        <w:t>&lt;/RepeatBlock-By&gt;</w:t>
      </w:r>
    </w:p>
    <w:p w14:paraId="4FA89A7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23B798A" w14:textId="77777777" w:rsidR="00BB4F83" w:rsidRPr="00D555AB" w:rsidRDefault="00BB4F83" w:rsidP="00BB4F83">
      <w:pPr>
        <w:pStyle w:val="NormalBold"/>
      </w:pPr>
      <w:r w:rsidRPr="00D555AB">
        <w:rPr>
          <w:rStyle w:val="HideTWBExt"/>
          <w:b w:val="0"/>
        </w:rPr>
        <w:t>&lt;Article&gt;</w:t>
      </w:r>
      <w:r w:rsidRPr="00D555AB">
        <w:t>15.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DD64C21" w14:textId="77777777" w:rsidTr="00B718D7">
        <w:trPr>
          <w:trHeight w:hRule="exact" w:val="240"/>
          <w:jc w:val="center"/>
        </w:trPr>
        <w:tc>
          <w:tcPr>
            <w:tcW w:w="9752" w:type="dxa"/>
            <w:gridSpan w:val="2"/>
            <w:tcBorders>
              <w:top w:val="nil"/>
              <w:left w:val="nil"/>
              <w:bottom w:val="nil"/>
              <w:right w:val="nil"/>
            </w:tcBorders>
          </w:tcPr>
          <w:p w14:paraId="0EB26B98" w14:textId="77777777" w:rsidR="00BB4F83" w:rsidRPr="00D555AB" w:rsidRDefault="00BB4F83" w:rsidP="00B718D7"/>
        </w:tc>
      </w:tr>
      <w:tr w:rsidR="00BB4F83" w:rsidRPr="00D555AB" w14:paraId="6234373F" w14:textId="77777777" w:rsidTr="00B718D7">
        <w:trPr>
          <w:trHeight w:val="240"/>
          <w:jc w:val="center"/>
        </w:trPr>
        <w:tc>
          <w:tcPr>
            <w:tcW w:w="4876" w:type="dxa"/>
            <w:tcBorders>
              <w:top w:val="nil"/>
              <w:left w:val="nil"/>
              <w:bottom w:val="nil"/>
              <w:right w:val="nil"/>
            </w:tcBorders>
          </w:tcPr>
          <w:p w14:paraId="51338AB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15E857F" w14:textId="77777777" w:rsidR="00BB4F83" w:rsidRPr="00D555AB" w:rsidRDefault="00BB4F83" w:rsidP="00B718D7">
            <w:pPr>
              <w:pStyle w:val="AmColumnHeading"/>
            </w:pPr>
            <w:r w:rsidRPr="00D555AB">
              <w:t>Grozījums</w:t>
            </w:r>
          </w:p>
        </w:tc>
      </w:tr>
      <w:tr w:rsidR="00BB4F83" w:rsidRPr="00D555AB" w14:paraId="0111660B" w14:textId="77777777" w:rsidTr="00B718D7">
        <w:trPr>
          <w:jc w:val="center"/>
        </w:trPr>
        <w:tc>
          <w:tcPr>
            <w:tcW w:w="4876" w:type="dxa"/>
            <w:tcBorders>
              <w:top w:val="nil"/>
              <w:left w:val="nil"/>
              <w:bottom w:val="nil"/>
              <w:right w:val="nil"/>
            </w:tcBorders>
          </w:tcPr>
          <w:p w14:paraId="08384B20" w14:textId="77777777" w:rsidR="00BB4F83" w:rsidRPr="00D555AB" w:rsidRDefault="00BB4F83" w:rsidP="00B718D7">
            <w:pPr>
              <w:pStyle w:val="Normal6a"/>
            </w:pPr>
            <w:r w:rsidRPr="00D555AB">
              <w:t>15.</w:t>
            </w:r>
            <w:r w:rsidRPr="00D555AB">
              <w:tab/>
              <w:t>uzskata, ka ES un Āfrikas tirdzniecības attiecībām ir jāgarantē Āfrikas valstu tiesības uz pārtikas suverenitāti, jānodrošina ilgtspējas principu ievērošana un tās nedrīkst ne apdraudēt pārtikas nodrošinājumu, pārtikas nekaitīgumu un pārtikas kvalitāti, ne arī veicināt atmežošanu vai vides degradāciju;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w:t>
            </w:r>
          </w:p>
        </w:tc>
        <w:tc>
          <w:tcPr>
            <w:tcW w:w="4876" w:type="dxa"/>
            <w:tcBorders>
              <w:top w:val="nil"/>
              <w:left w:val="nil"/>
              <w:bottom w:val="nil"/>
              <w:right w:val="nil"/>
            </w:tcBorders>
          </w:tcPr>
          <w:p w14:paraId="72A6B8EE" w14:textId="77777777" w:rsidR="00BB4F83" w:rsidRPr="00D555AB" w:rsidRDefault="00BB4F83" w:rsidP="00B718D7">
            <w:pPr>
              <w:pStyle w:val="Normal6a"/>
            </w:pPr>
            <w:r w:rsidRPr="00D555AB">
              <w:t>15.</w:t>
            </w:r>
            <w:r w:rsidRPr="00D555AB">
              <w:tab/>
              <w:t xml:space="preserve">uzskata, ka ES un Āfrikas tirdzniecības attiecībām ir jāgarantē Āfrikas valstu tiesības uz pārtikas suverenitāti, </w:t>
            </w:r>
            <w:r w:rsidRPr="00D555AB">
              <w:rPr>
                <w:b/>
                <w:i/>
              </w:rPr>
              <w:t>atbalstot nozares modernizāciju un mobilizējot vairāk publiskā un privātā kapitāla, jo īpaši no Āfrikas bankām,</w:t>
            </w:r>
            <w:r w:rsidRPr="00D555AB">
              <w:t xml:space="preserve"> jānodrošina ilgtspējas principu ievērošana un tās nedrīkst ne apdraudēt pārtikas nodrošinājumu, pārtikas nekaitīgumu un pārtikas kvalitāti, ne arī veicināt atmežošanu vai vides degradāciju; </w:t>
            </w:r>
            <w:r w:rsidRPr="00D555AB">
              <w:rPr>
                <w:b/>
                <w:i/>
              </w:rPr>
              <w:t>aicina stiprināt Āfrikas pārtikas sistēmu autonomiju, jo īpaši atbalstot vietējo mēslošanas līdzekļu ražošanas attīstību Āfrikā un veicinot pētniecību un inovāciju, lai rastu ilgtspējīgas alternatīvas;</w:t>
            </w:r>
            <w:r w:rsidRPr="00D555AB">
              <w:t xml:space="preserve">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 </w:t>
            </w:r>
            <w:r w:rsidRPr="00D555AB">
              <w:rPr>
                <w:b/>
                <w:i/>
              </w:rPr>
              <w:t>uzskata, ka Āfrikas valstu ātrāka integrācija Kontinentālajā brīvās tirdzniecības zonā dos priekšroku Āfrikas iekšējai lauksaimnieciskajai tirdzniecībai un nodrošinās to suverenitāti, ļaujot Āfrikai no iztikas vai eksporta lauksaimniecību pāriet uz patiesu kolektīvo neatkarību pārtikas jomā;</w:t>
            </w:r>
          </w:p>
        </w:tc>
      </w:tr>
    </w:tbl>
    <w:p w14:paraId="138476E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BD283FD" w14:textId="77777777" w:rsidR="00BB4F83" w:rsidRPr="00D555AB" w:rsidRDefault="00BB4F83" w:rsidP="00BB4F83">
      <w:r w:rsidRPr="00D555AB">
        <w:rPr>
          <w:rStyle w:val="HideTWBExt"/>
        </w:rPr>
        <w:t>&lt;/Amend&gt;</w:t>
      </w:r>
    </w:p>
    <w:p w14:paraId="2905EFA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3C8DC72" w14:textId="77777777" w:rsidR="00BB4F83" w:rsidRPr="00D555AB" w:rsidRDefault="00BB4F83" w:rsidP="00BB4F83">
      <w:pPr>
        <w:pStyle w:val="NormalBold"/>
      </w:pPr>
      <w:r w:rsidRPr="00D555AB">
        <w:rPr>
          <w:rStyle w:val="HideTWBExt"/>
          <w:b w:val="0"/>
        </w:rPr>
        <w:t>&lt;RepeatBlock-By&gt;&lt;Members&gt;</w:t>
      </w:r>
      <w:proofErr w:type="spellStart"/>
      <w:r w:rsidRPr="00D555AB">
        <w:t>Vicent</w:t>
      </w:r>
      <w:proofErr w:type="spellEnd"/>
      <w:r w:rsidRPr="00D555AB">
        <w:t xml:space="preserve"> </w:t>
      </w:r>
      <w:proofErr w:type="spellStart"/>
      <w:r w:rsidRPr="00D555AB">
        <w:t>Marzà</w:t>
      </w:r>
      <w:proofErr w:type="spellEnd"/>
      <w:r w:rsidRPr="00D555AB">
        <w:t xml:space="preserve"> </w:t>
      </w:r>
      <w:proofErr w:type="spellStart"/>
      <w:r w:rsidRPr="00D555AB">
        <w:t>Ibáñez</w:t>
      </w:r>
      <w:proofErr w:type="spellEnd"/>
      <w:r w:rsidRPr="00D555AB">
        <w:rPr>
          <w:rStyle w:val="HideTWBExt"/>
          <w:b w:val="0"/>
        </w:rPr>
        <w:t>&lt;/Members&gt;</w:t>
      </w:r>
    </w:p>
    <w:p w14:paraId="2BBDF362" w14:textId="77777777" w:rsidR="00BB4F83" w:rsidRPr="00D555AB" w:rsidRDefault="00BB4F83" w:rsidP="00BB4F83">
      <w:r w:rsidRPr="00D555AB">
        <w:rPr>
          <w:rStyle w:val="HideTWBExt"/>
        </w:rPr>
        <w:t>&lt;AuNomDe&gt;</w:t>
      </w:r>
      <w:r w:rsidRPr="00D555AB">
        <w:rPr>
          <w:rStyle w:val="HideTWBInt"/>
        </w:rPr>
        <w:t>{Verts/ALE}</w:t>
      </w:r>
      <w:proofErr w:type="spellStart"/>
      <w:r w:rsidRPr="00D555AB">
        <w:t>Verts</w:t>
      </w:r>
      <w:proofErr w:type="spellEnd"/>
      <w:r w:rsidRPr="00D555AB">
        <w:t>/ALE grupas vārdā</w:t>
      </w:r>
      <w:r w:rsidRPr="00D555AB">
        <w:rPr>
          <w:rStyle w:val="HideTWBExt"/>
        </w:rPr>
        <w:t>&lt;/</w:t>
      </w:r>
      <w:proofErr w:type="spellStart"/>
      <w:r w:rsidRPr="00D555AB">
        <w:rPr>
          <w:rStyle w:val="HideTWBExt"/>
        </w:rPr>
        <w:t>AuNomDe</w:t>
      </w:r>
      <w:proofErr w:type="spellEnd"/>
      <w:r w:rsidRPr="00D555AB">
        <w:rPr>
          <w:rStyle w:val="HideTWBExt"/>
        </w:rPr>
        <w:t>&gt;</w:t>
      </w:r>
    </w:p>
    <w:p w14:paraId="312EB4A5" w14:textId="77777777" w:rsidR="00BB4F83" w:rsidRPr="00D555AB" w:rsidRDefault="00BB4F83" w:rsidP="00BB4F83">
      <w:pPr>
        <w:pStyle w:val="NormalBold"/>
      </w:pPr>
      <w:r w:rsidRPr="00D555AB">
        <w:rPr>
          <w:rStyle w:val="HideTWBExt"/>
          <w:b w:val="0"/>
        </w:rPr>
        <w:t>&lt;/RepeatBlock-By&gt;</w:t>
      </w:r>
    </w:p>
    <w:p w14:paraId="67D4E0B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CBD2D28" w14:textId="77777777" w:rsidR="00BB4F83" w:rsidRPr="00D555AB" w:rsidRDefault="00BB4F83" w:rsidP="00BB4F83">
      <w:pPr>
        <w:pStyle w:val="NormalBold"/>
      </w:pPr>
      <w:r w:rsidRPr="00D555AB">
        <w:rPr>
          <w:rStyle w:val="HideTWBExt"/>
          <w:b w:val="0"/>
        </w:rPr>
        <w:t>&lt;Article&gt;</w:t>
      </w:r>
      <w:r w:rsidRPr="00D555AB">
        <w:t>15.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0F1D421" w14:textId="77777777" w:rsidTr="00B718D7">
        <w:trPr>
          <w:trHeight w:hRule="exact" w:val="240"/>
          <w:jc w:val="center"/>
        </w:trPr>
        <w:tc>
          <w:tcPr>
            <w:tcW w:w="9752" w:type="dxa"/>
            <w:gridSpan w:val="2"/>
            <w:tcBorders>
              <w:top w:val="nil"/>
              <w:left w:val="nil"/>
              <w:bottom w:val="nil"/>
              <w:right w:val="nil"/>
            </w:tcBorders>
          </w:tcPr>
          <w:p w14:paraId="307A5A95" w14:textId="77777777" w:rsidR="00BB4F83" w:rsidRPr="00D555AB" w:rsidRDefault="00BB4F83" w:rsidP="00B718D7"/>
        </w:tc>
      </w:tr>
      <w:tr w:rsidR="00BB4F83" w:rsidRPr="00D555AB" w14:paraId="622EDB68" w14:textId="77777777" w:rsidTr="00B718D7">
        <w:trPr>
          <w:trHeight w:val="240"/>
          <w:jc w:val="center"/>
        </w:trPr>
        <w:tc>
          <w:tcPr>
            <w:tcW w:w="4876" w:type="dxa"/>
            <w:tcBorders>
              <w:top w:val="nil"/>
              <w:left w:val="nil"/>
              <w:bottom w:val="nil"/>
              <w:right w:val="nil"/>
            </w:tcBorders>
          </w:tcPr>
          <w:p w14:paraId="3863D33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8AA23DE" w14:textId="77777777" w:rsidR="00BB4F83" w:rsidRPr="00D555AB" w:rsidRDefault="00BB4F83" w:rsidP="00B718D7">
            <w:pPr>
              <w:pStyle w:val="AmColumnHeading"/>
            </w:pPr>
            <w:r w:rsidRPr="00D555AB">
              <w:t>Grozījums</w:t>
            </w:r>
          </w:p>
        </w:tc>
      </w:tr>
      <w:tr w:rsidR="00BB4F83" w:rsidRPr="00D555AB" w14:paraId="2E74CF10" w14:textId="77777777" w:rsidTr="00B718D7">
        <w:trPr>
          <w:jc w:val="center"/>
        </w:trPr>
        <w:tc>
          <w:tcPr>
            <w:tcW w:w="4876" w:type="dxa"/>
            <w:tcBorders>
              <w:top w:val="nil"/>
              <w:left w:val="nil"/>
              <w:bottom w:val="nil"/>
              <w:right w:val="nil"/>
            </w:tcBorders>
          </w:tcPr>
          <w:p w14:paraId="3AA403DE" w14:textId="77777777" w:rsidR="00BB4F83" w:rsidRPr="00D555AB" w:rsidRDefault="00BB4F83" w:rsidP="00B718D7">
            <w:pPr>
              <w:pStyle w:val="Normal6a"/>
            </w:pPr>
            <w:r w:rsidRPr="00D555AB">
              <w:t>15.</w:t>
            </w:r>
            <w:r w:rsidRPr="00D555AB">
              <w:tab/>
              <w:t>uzskata, ka ES un Āfrikas tirdzniecības attiecībām ir jāgarantē Āfrikas valstu tiesības uz pārtikas suverenitāti, jānodrošina ilgtspējas principu ievērošana un tās nedrīkst ne apdraudēt pārtikas nodrošinājumu, pārtikas nekaitīgumu un pārtikas kvalitāti, ne arī veicināt atmežošanu vai vides degradāciju;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w:t>
            </w:r>
          </w:p>
        </w:tc>
        <w:tc>
          <w:tcPr>
            <w:tcW w:w="4876" w:type="dxa"/>
            <w:tcBorders>
              <w:top w:val="nil"/>
              <w:left w:val="nil"/>
              <w:bottom w:val="nil"/>
              <w:right w:val="nil"/>
            </w:tcBorders>
          </w:tcPr>
          <w:p w14:paraId="41352262" w14:textId="77777777" w:rsidR="00BB4F83" w:rsidRPr="00D555AB" w:rsidRDefault="00BB4F83" w:rsidP="00B718D7">
            <w:pPr>
              <w:pStyle w:val="Normal6a"/>
            </w:pPr>
            <w:r w:rsidRPr="00D555AB">
              <w:t>15.</w:t>
            </w:r>
            <w:r w:rsidRPr="00D555AB">
              <w:tab/>
              <w:t>uzskata, ka ES un Āfrikas tirdzniecības attiecībām ir jāgarantē Āfrikas valstu tiesības uz pārtikas suverenitāti, jānodrošina ilgtspējas principu ievērošana un tās nedrīkst ne apdraudēt pārtikas nodrošinājumu, pārtikas nekaitīgumu un pārtikas kvalitāti, ne arī veicināt atmežošanu vai vides degradāciju</w:t>
            </w:r>
            <w:r w:rsidRPr="00D555AB">
              <w:rPr>
                <w:b/>
                <w:i/>
              </w:rPr>
              <w:t>, vienlaikus arī nodrošinot ES lauksaimnieciskā importa pilnīgu atbilstību ES tiesību aktiem veselības un vides (tostarp dzīvnieku labturības) jomā</w:t>
            </w:r>
            <w:r w:rsidRPr="00D555AB">
              <w:t>;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w:t>
            </w:r>
            <w:r w:rsidRPr="00D555AB">
              <w:rPr>
                <w:b/>
                <w:i/>
              </w:rPr>
              <w:t>, tādējādi samazinot riskus, ka radīsies negodīga konkurence ar ES produktiem</w:t>
            </w:r>
            <w:r w:rsidRPr="00D555AB">
              <w:t xml:space="preserve">; </w:t>
            </w:r>
            <w:r w:rsidRPr="00D555AB">
              <w:rPr>
                <w:b/>
                <w:i/>
              </w:rPr>
              <w:t>uzskata, ka Āfrikas saimniecībās strādājošo, patērētāju un ekosistēmu saskare ar ļoti bīstamiem pesticīdiem, kas no Eiropas arvien vairāk tiek eksportēti uz Āfrikas valstīm, kaut arī pašā ES to lietošana ir aizliegta, ir jāaptur, kā Komisija bija solījusi 2020. gadā savā Ilgtspēju sekmējošu ķimikāliju stratēģijā, tādējādi izbeidzot dubultstandartu izraisītu cilvēktiesību pārkāpumu praksi;</w:t>
            </w:r>
          </w:p>
        </w:tc>
      </w:tr>
    </w:tbl>
    <w:p w14:paraId="52385AE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7040B56" w14:textId="77777777" w:rsidR="00BB4F83" w:rsidRPr="00D555AB" w:rsidRDefault="00BB4F83" w:rsidP="00BB4F83">
      <w:r w:rsidRPr="00D555AB">
        <w:rPr>
          <w:rStyle w:val="HideTWBExt"/>
        </w:rPr>
        <w:t>&lt;/Amend&gt;</w:t>
      </w:r>
    </w:p>
    <w:p w14:paraId="71AA483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CA0BFBB"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2DE83A15" w14:textId="77777777" w:rsidR="00BB4F83" w:rsidRPr="00D555AB" w:rsidRDefault="00BB4F83" w:rsidP="00BB4F83">
      <w:pPr>
        <w:pStyle w:val="NormalBold"/>
      </w:pPr>
      <w:r w:rsidRPr="00D555AB">
        <w:rPr>
          <w:rStyle w:val="HideTWBExt"/>
          <w:b w:val="0"/>
        </w:rPr>
        <w:t>&lt;/RepeatBlock-By&gt;</w:t>
      </w:r>
    </w:p>
    <w:p w14:paraId="4109069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24F2D05" w14:textId="77777777" w:rsidR="00BB4F83" w:rsidRPr="00D555AB" w:rsidRDefault="00BB4F83" w:rsidP="00BB4F83">
      <w:pPr>
        <w:pStyle w:val="NormalBold"/>
      </w:pPr>
      <w:r w:rsidRPr="00D555AB">
        <w:rPr>
          <w:rStyle w:val="HideTWBExt"/>
          <w:b w:val="0"/>
        </w:rPr>
        <w:t>&lt;Article&gt;</w:t>
      </w:r>
      <w:r w:rsidRPr="00D555AB">
        <w:t>15.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8AEE58B" w14:textId="77777777" w:rsidTr="00B718D7">
        <w:trPr>
          <w:trHeight w:hRule="exact" w:val="240"/>
          <w:jc w:val="center"/>
        </w:trPr>
        <w:tc>
          <w:tcPr>
            <w:tcW w:w="9752" w:type="dxa"/>
            <w:gridSpan w:val="2"/>
            <w:tcBorders>
              <w:top w:val="nil"/>
              <w:left w:val="nil"/>
              <w:bottom w:val="nil"/>
              <w:right w:val="nil"/>
            </w:tcBorders>
          </w:tcPr>
          <w:p w14:paraId="027EE1F3" w14:textId="77777777" w:rsidR="00BB4F83" w:rsidRPr="00D555AB" w:rsidRDefault="00BB4F83" w:rsidP="00B718D7"/>
        </w:tc>
      </w:tr>
      <w:tr w:rsidR="00BB4F83" w:rsidRPr="00D555AB" w14:paraId="63F0DEDD" w14:textId="77777777" w:rsidTr="00B718D7">
        <w:trPr>
          <w:trHeight w:val="240"/>
          <w:jc w:val="center"/>
        </w:trPr>
        <w:tc>
          <w:tcPr>
            <w:tcW w:w="4876" w:type="dxa"/>
            <w:tcBorders>
              <w:top w:val="nil"/>
              <w:left w:val="nil"/>
              <w:bottom w:val="nil"/>
              <w:right w:val="nil"/>
            </w:tcBorders>
          </w:tcPr>
          <w:p w14:paraId="48A8DD2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13972AC" w14:textId="77777777" w:rsidR="00BB4F83" w:rsidRPr="00D555AB" w:rsidRDefault="00BB4F83" w:rsidP="00B718D7">
            <w:pPr>
              <w:pStyle w:val="AmColumnHeading"/>
            </w:pPr>
            <w:r w:rsidRPr="00D555AB">
              <w:t>Grozījums</w:t>
            </w:r>
          </w:p>
        </w:tc>
      </w:tr>
      <w:tr w:rsidR="00BB4F83" w:rsidRPr="00D555AB" w14:paraId="0776919F" w14:textId="77777777" w:rsidTr="00B718D7">
        <w:trPr>
          <w:jc w:val="center"/>
        </w:trPr>
        <w:tc>
          <w:tcPr>
            <w:tcW w:w="4876" w:type="dxa"/>
            <w:tcBorders>
              <w:top w:val="nil"/>
              <w:left w:val="nil"/>
              <w:bottom w:val="nil"/>
              <w:right w:val="nil"/>
            </w:tcBorders>
          </w:tcPr>
          <w:p w14:paraId="2AA2AED6" w14:textId="77777777" w:rsidR="00BB4F83" w:rsidRPr="00D555AB" w:rsidRDefault="00BB4F83" w:rsidP="00B718D7">
            <w:pPr>
              <w:pStyle w:val="Normal6a"/>
            </w:pPr>
            <w:r w:rsidRPr="00D555AB">
              <w:t>15.</w:t>
            </w:r>
            <w:r w:rsidRPr="00D555AB">
              <w:tab/>
              <w:t xml:space="preserve">uzskata, ka ES un Āfrikas tirdzniecības attiecībām ir jāgarantē Āfrikas valstu tiesības uz pārtikas suverenitāti, </w:t>
            </w:r>
            <w:r w:rsidRPr="00D555AB">
              <w:rPr>
                <w:b/>
                <w:i/>
              </w:rPr>
              <w:t>jānodrošina ilgtspējas principu ievērošana</w:t>
            </w:r>
            <w:r w:rsidRPr="00D555AB">
              <w:t xml:space="preserve"> un tās nedrīkst ne apdraudēt pārtikas nodrošinājumu, pārtikas nekaitīgumu un pārtikas kvalitāti</w:t>
            </w:r>
            <w:r w:rsidRPr="00D555AB">
              <w:rPr>
                <w:b/>
                <w:i/>
              </w:rPr>
              <w:t>, ne arī veicināt atmežošanu vai vides degradāciju</w:t>
            </w:r>
            <w:r w:rsidRPr="00D555AB">
              <w:t>;</w:t>
            </w:r>
            <w:r w:rsidRPr="00D555AB">
              <w:rPr>
                <w:b/>
                <w:i/>
              </w:rPr>
              <w:t xml:space="preserve">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w:t>
            </w:r>
            <w:r w:rsidRPr="00D555AB">
              <w:t xml:space="preserve"> uzsver </w:t>
            </w:r>
            <w:r w:rsidRPr="00D555AB">
              <w:rPr>
                <w:b/>
                <w:i/>
              </w:rPr>
              <w:t>tehniskās palīdzības nozīmi, lai atbalstītu eksportētājus Āfrikā ES ilgtspējas tiesību aktu un pārtikas nekaitīguma standartu ievērošanā</w:t>
            </w:r>
            <w:r w:rsidRPr="00D555AB">
              <w:t>;</w:t>
            </w:r>
          </w:p>
        </w:tc>
        <w:tc>
          <w:tcPr>
            <w:tcW w:w="4876" w:type="dxa"/>
            <w:tcBorders>
              <w:top w:val="nil"/>
              <w:left w:val="nil"/>
              <w:bottom w:val="nil"/>
              <w:right w:val="nil"/>
            </w:tcBorders>
          </w:tcPr>
          <w:p w14:paraId="3E1A0675" w14:textId="77777777" w:rsidR="00BB4F83" w:rsidRPr="00D555AB" w:rsidRDefault="00BB4F83" w:rsidP="00B718D7">
            <w:pPr>
              <w:pStyle w:val="Normal6a"/>
            </w:pPr>
            <w:r w:rsidRPr="00D555AB">
              <w:t>15.</w:t>
            </w:r>
            <w:r w:rsidRPr="00D555AB">
              <w:tab/>
              <w:t xml:space="preserve">uzskata, ka ES un Āfrikas tirdzniecības attiecībām ir jāgarantē Āfrikas </w:t>
            </w:r>
            <w:r w:rsidRPr="00D555AB">
              <w:rPr>
                <w:b/>
                <w:i/>
              </w:rPr>
              <w:t xml:space="preserve">un </w:t>
            </w:r>
            <w:proofErr w:type="spellStart"/>
            <w:r w:rsidRPr="00D555AB">
              <w:rPr>
                <w:b/>
                <w:i/>
              </w:rPr>
              <w:t>ES</w:t>
            </w:r>
            <w:r w:rsidRPr="00D555AB">
              <w:t>valstu</w:t>
            </w:r>
            <w:proofErr w:type="spellEnd"/>
            <w:r w:rsidRPr="00D555AB">
              <w:t xml:space="preserve"> tiesības uz pārtikas suverenitāti, un tās nedrīkst ne apdraudēt pārtikas nodrošinājumu, pārtikas nekaitīgumu un pārtikas kvalitāti </w:t>
            </w:r>
            <w:r w:rsidRPr="00D555AB">
              <w:rPr>
                <w:b/>
                <w:i/>
              </w:rPr>
              <w:t>Eiropas Savienībā</w:t>
            </w:r>
            <w:r w:rsidRPr="00D555AB">
              <w:t>; uzsver</w:t>
            </w:r>
            <w:r w:rsidRPr="00D555AB">
              <w:rPr>
                <w:b/>
                <w:i/>
              </w:rPr>
              <w:t>, ka Eiropas pārtikas ražošanai ir jāpaliek kā stratēģiskai prioritātei un ka importam no Āfrikas ir pilnībā jāatbilst Eiropas ražošanas standartiem</w:t>
            </w:r>
            <w:r w:rsidRPr="00D555AB">
              <w:t>;</w:t>
            </w:r>
          </w:p>
        </w:tc>
      </w:tr>
    </w:tbl>
    <w:p w14:paraId="6ABD2F7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6D1E21B" w14:textId="77777777" w:rsidR="00BB4F83" w:rsidRPr="00D555AB" w:rsidRDefault="00BB4F83" w:rsidP="00BB4F83">
      <w:r w:rsidRPr="00D555AB">
        <w:rPr>
          <w:rStyle w:val="HideTWBExt"/>
        </w:rPr>
        <w:t>&lt;/Amend&gt;</w:t>
      </w:r>
    </w:p>
    <w:p w14:paraId="7188BBE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59D1F5A"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17C88D8C" w14:textId="77777777" w:rsidR="00BB4F83" w:rsidRPr="00D555AB" w:rsidRDefault="00BB4F83" w:rsidP="00BB4F83">
      <w:pPr>
        <w:pStyle w:val="NormalBold"/>
      </w:pPr>
      <w:r w:rsidRPr="00D555AB">
        <w:rPr>
          <w:rStyle w:val="HideTWBExt"/>
          <w:b w:val="0"/>
        </w:rPr>
        <w:t>&lt;/RepeatBlock-By&gt;</w:t>
      </w:r>
    </w:p>
    <w:p w14:paraId="03EB032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9E40FEF" w14:textId="77777777" w:rsidR="00BB4F83" w:rsidRPr="00D555AB" w:rsidRDefault="00BB4F83" w:rsidP="00BB4F83">
      <w:pPr>
        <w:pStyle w:val="NormalBold"/>
      </w:pPr>
      <w:r w:rsidRPr="00D555AB">
        <w:rPr>
          <w:rStyle w:val="HideTWBExt"/>
          <w:b w:val="0"/>
        </w:rPr>
        <w:t>&lt;Article&gt;</w:t>
      </w:r>
      <w:r w:rsidRPr="00D555AB">
        <w:t>15.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9F92B81" w14:textId="77777777" w:rsidTr="00B718D7">
        <w:trPr>
          <w:trHeight w:hRule="exact" w:val="240"/>
          <w:jc w:val="center"/>
        </w:trPr>
        <w:tc>
          <w:tcPr>
            <w:tcW w:w="9752" w:type="dxa"/>
            <w:gridSpan w:val="2"/>
            <w:tcBorders>
              <w:top w:val="nil"/>
              <w:left w:val="nil"/>
              <w:bottom w:val="nil"/>
              <w:right w:val="nil"/>
            </w:tcBorders>
          </w:tcPr>
          <w:p w14:paraId="6D4422D5" w14:textId="77777777" w:rsidR="00BB4F83" w:rsidRPr="00D555AB" w:rsidRDefault="00BB4F83" w:rsidP="00B718D7"/>
        </w:tc>
      </w:tr>
      <w:tr w:rsidR="00BB4F83" w:rsidRPr="00D555AB" w14:paraId="6EC062D6" w14:textId="77777777" w:rsidTr="00B718D7">
        <w:trPr>
          <w:trHeight w:val="240"/>
          <w:jc w:val="center"/>
        </w:trPr>
        <w:tc>
          <w:tcPr>
            <w:tcW w:w="4876" w:type="dxa"/>
            <w:tcBorders>
              <w:top w:val="nil"/>
              <w:left w:val="nil"/>
              <w:bottom w:val="nil"/>
              <w:right w:val="nil"/>
            </w:tcBorders>
          </w:tcPr>
          <w:p w14:paraId="1706E3E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E611DC7" w14:textId="77777777" w:rsidR="00BB4F83" w:rsidRPr="00D555AB" w:rsidRDefault="00BB4F83" w:rsidP="00B718D7">
            <w:pPr>
              <w:pStyle w:val="AmColumnHeading"/>
            </w:pPr>
            <w:r w:rsidRPr="00D555AB">
              <w:t>Grozījums</w:t>
            </w:r>
          </w:p>
        </w:tc>
      </w:tr>
      <w:tr w:rsidR="00BB4F83" w:rsidRPr="00D555AB" w14:paraId="56973AB6" w14:textId="77777777" w:rsidTr="00B718D7">
        <w:trPr>
          <w:jc w:val="center"/>
        </w:trPr>
        <w:tc>
          <w:tcPr>
            <w:tcW w:w="4876" w:type="dxa"/>
            <w:tcBorders>
              <w:top w:val="nil"/>
              <w:left w:val="nil"/>
              <w:bottom w:val="nil"/>
              <w:right w:val="nil"/>
            </w:tcBorders>
          </w:tcPr>
          <w:p w14:paraId="659C9C35" w14:textId="77777777" w:rsidR="00BB4F83" w:rsidRPr="00D555AB" w:rsidRDefault="00BB4F83" w:rsidP="00B718D7">
            <w:pPr>
              <w:pStyle w:val="Normal6a"/>
            </w:pPr>
            <w:r w:rsidRPr="00D555AB">
              <w:t>15.</w:t>
            </w:r>
            <w:r w:rsidRPr="00D555AB">
              <w:tab/>
              <w:t xml:space="preserve">uzskata, ka ES un Āfrikas tirdzniecības attiecībām </w:t>
            </w:r>
            <w:r w:rsidRPr="00D555AB">
              <w:rPr>
                <w:b/>
                <w:i/>
              </w:rPr>
              <w:t xml:space="preserve">ir jāgarantē Āfrikas valstu tiesības uz pārtikas suverenitāti, jānodrošina ilgtspējas principu ievērošana un tās nedrīkst ne apdraudēt </w:t>
            </w:r>
            <w:r w:rsidRPr="00D555AB">
              <w:t>pārtikas</w:t>
            </w:r>
            <w:r w:rsidRPr="00D555AB">
              <w:rPr>
                <w:b/>
                <w:i/>
              </w:rPr>
              <w:t xml:space="preserve"> nodrošinājumu, pārtikas nekaitīgumu un pārtikas kvalitāti, ne arī veicināt </w:t>
            </w:r>
            <w:r w:rsidRPr="00D555AB">
              <w:t>atmežošanu</w:t>
            </w:r>
            <w:r w:rsidRPr="00D555AB">
              <w:rPr>
                <w:b/>
                <w:i/>
              </w:rPr>
              <w:t xml:space="preserve"> vai vides degradāciju</w:t>
            </w:r>
            <w:r w:rsidRPr="00D555AB">
              <w:t>;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w:t>
            </w:r>
          </w:p>
        </w:tc>
        <w:tc>
          <w:tcPr>
            <w:tcW w:w="4876" w:type="dxa"/>
            <w:tcBorders>
              <w:top w:val="nil"/>
              <w:left w:val="nil"/>
              <w:bottom w:val="nil"/>
              <w:right w:val="nil"/>
            </w:tcBorders>
          </w:tcPr>
          <w:p w14:paraId="44218FD2" w14:textId="77777777" w:rsidR="00BB4F83" w:rsidRPr="00D555AB" w:rsidRDefault="00BB4F83" w:rsidP="00B718D7">
            <w:pPr>
              <w:pStyle w:val="Normal6a"/>
            </w:pPr>
            <w:r w:rsidRPr="00D555AB">
              <w:t>15.</w:t>
            </w:r>
            <w:r w:rsidRPr="00D555AB">
              <w:tab/>
              <w:t xml:space="preserve">uzskata, ka ES un Āfrikas tirdzniecības attiecībām </w:t>
            </w:r>
            <w:r w:rsidRPr="00D555AB">
              <w:rPr>
                <w:b/>
                <w:i/>
              </w:rPr>
              <w:t xml:space="preserve">būtu jāveicina ilgtspēja, </w:t>
            </w:r>
            <w:r w:rsidRPr="00D555AB">
              <w:t>pārtikas</w:t>
            </w:r>
            <w:r w:rsidRPr="00D555AB">
              <w:rPr>
                <w:b/>
                <w:i/>
              </w:rPr>
              <w:t xml:space="preserve"> nodrošinājums un cīņa pret </w:t>
            </w:r>
            <w:r w:rsidRPr="00D555AB">
              <w:t>atmežošanu;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w:t>
            </w:r>
          </w:p>
        </w:tc>
      </w:tr>
    </w:tbl>
    <w:p w14:paraId="02B446A4"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906B1FB" w14:textId="77777777" w:rsidR="00BB4F83" w:rsidRPr="00D555AB" w:rsidRDefault="00BB4F83" w:rsidP="00BB4F83">
      <w:r w:rsidRPr="00D555AB">
        <w:rPr>
          <w:rStyle w:val="HideTWBExt"/>
        </w:rPr>
        <w:t>&lt;/Amend&gt;</w:t>
      </w:r>
    </w:p>
    <w:p w14:paraId="474150A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FC01227"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768522D4" w14:textId="77777777" w:rsidR="00BB4F83" w:rsidRPr="00D555AB" w:rsidRDefault="00BB4F83" w:rsidP="00BB4F83">
      <w:pPr>
        <w:pStyle w:val="NormalBold"/>
      </w:pPr>
      <w:r w:rsidRPr="00D555AB">
        <w:rPr>
          <w:rStyle w:val="HideTWBExt"/>
          <w:b w:val="0"/>
        </w:rPr>
        <w:t>&lt;/RepeatBlock-By&gt;</w:t>
      </w:r>
    </w:p>
    <w:p w14:paraId="6C9615D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4D12955" w14:textId="77777777" w:rsidR="00BB4F83" w:rsidRPr="00D555AB" w:rsidRDefault="00BB4F83" w:rsidP="00BB4F83">
      <w:pPr>
        <w:pStyle w:val="NormalBold"/>
      </w:pPr>
      <w:r w:rsidRPr="00D555AB">
        <w:rPr>
          <w:rStyle w:val="HideTWBExt"/>
          <w:b w:val="0"/>
        </w:rPr>
        <w:t>&lt;Article&gt;</w:t>
      </w:r>
      <w:r w:rsidRPr="00D555AB">
        <w:t>15.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8F42200" w14:textId="77777777" w:rsidTr="00B718D7">
        <w:trPr>
          <w:trHeight w:hRule="exact" w:val="240"/>
          <w:jc w:val="center"/>
        </w:trPr>
        <w:tc>
          <w:tcPr>
            <w:tcW w:w="9752" w:type="dxa"/>
            <w:gridSpan w:val="2"/>
            <w:tcBorders>
              <w:top w:val="nil"/>
              <w:left w:val="nil"/>
              <w:bottom w:val="nil"/>
              <w:right w:val="nil"/>
            </w:tcBorders>
          </w:tcPr>
          <w:p w14:paraId="772B7353" w14:textId="77777777" w:rsidR="00BB4F83" w:rsidRPr="00D555AB" w:rsidRDefault="00BB4F83" w:rsidP="00B718D7"/>
        </w:tc>
      </w:tr>
      <w:tr w:rsidR="00BB4F83" w:rsidRPr="00D555AB" w14:paraId="72C9F25E" w14:textId="77777777" w:rsidTr="00B718D7">
        <w:trPr>
          <w:trHeight w:val="240"/>
          <w:jc w:val="center"/>
        </w:trPr>
        <w:tc>
          <w:tcPr>
            <w:tcW w:w="4876" w:type="dxa"/>
            <w:tcBorders>
              <w:top w:val="nil"/>
              <w:left w:val="nil"/>
              <w:bottom w:val="nil"/>
              <w:right w:val="nil"/>
            </w:tcBorders>
          </w:tcPr>
          <w:p w14:paraId="28C934B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9F90F3A" w14:textId="77777777" w:rsidR="00BB4F83" w:rsidRPr="00D555AB" w:rsidRDefault="00BB4F83" w:rsidP="00B718D7">
            <w:pPr>
              <w:pStyle w:val="AmColumnHeading"/>
            </w:pPr>
            <w:r w:rsidRPr="00D555AB">
              <w:t>Grozījums</w:t>
            </w:r>
          </w:p>
        </w:tc>
      </w:tr>
      <w:tr w:rsidR="00BB4F83" w:rsidRPr="00D555AB" w14:paraId="199FF9ED" w14:textId="77777777" w:rsidTr="00B718D7">
        <w:trPr>
          <w:jc w:val="center"/>
        </w:trPr>
        <w:tc>
          <w:tcPr>
            <w:tcW w:w="4876" w:type="dxa"/>
            <w:tcBorders>
              <w:top w:val="nil"/>
              <w:left w:val="nil"/>
              <w:bottom w:val="nil"/>
              <w:right w:val="nil"/>
            </w:tcBorders>
          </w:tcPr>
          <w:p w14:paraId="4863F93B" w14:textId="77777777" w:rsidR="00BB4F83" w:rsidRPr="00D555AB" w:rsidRDefault="00BB4F83" w:rsidP="00B718D7">
            <w:pPr>
              <w:pStyle w:val="Normal6a"/>
            </w:pPr>
            <w:r w:rsidRPr="00D555AB">
              <w:t>15.</w:t>
            </w:r>
            <w:r w:rsidRPr="00D555AB">
              <w:tab/>
              <w:t>uzskata, ka ES un Āfrikas tirdzniecības attiecībām ir jāgarantē Āfrikas valstu tiesības uz pārtikas suverenitāti, jānodrošina ilgtspējas principu ievērošana un tās nedrīkst ne apdraudēt pārtikas nodrošinājumu, pārtikas nekaitīgumu un pārtikas kvalitāti, ne arī veicināt atmežošanu vai vides degradāciju;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w:t>
            </w:r>
          </w:p>
        </w:tc>
        <w:tc>
          <w:tcPr>
            <w:tcW w:w="4876" w:type="dxa"/>
            <w:tcBorders>
              <w:top w:val="nil"/>
              <w:left w:val="nil"/>
              <w:bottom w:val="nil"/>
              <w:right w:val="nil"/>
            </w:tcBorders>
          </w:tcPr>
          <w:p w14:paraId="3E5D3AA7" w14:textId="77777777" w:rsidR="00BB4F83" w:rsidRPr="00D555AB" w:rsidRDefault="00BB4F83" w:rsidP="00B718D7">
            <w:pPr>
              <w:pStyle w:val="Normal6a"/>
            </w:pPr>
            <w:r w:rsidRPr="00D555AB">
              <w:t>15.</w:t>
            </w:r>
            <w:r w:rsidRPr="00D555AB">
              <w:tab/>
              <w:t xml:space="preserve">uzskata, ka ES un Āfrikas tirdzniecības attiecībām ir jāgarantē Āfrikas valstu tiesības uz pārtikas suverenitāti, jānodrošina ilgtspējas principu ievērošana un tās nedrīkst ne apdraudēt pārtikas nodrošinājumu, pārtikas nekaitīgumu un pārtikas kvalitāti, ne arī veicināt atmežošanu vai vides degradāciju; uzskata, ka tādēļ būs jāuzņemas lielākas saistības abos kontinentos un jāveicina drošas, noturīgas un ilgtspējīgas lauksaimniecības pārtikas sistēmas, lai pastiprinātu centienus līdz 2030. gadam sasniegt IAM par bada izskaušanu un atbalstītu kopīgu rīcību klimata pārmaiņu mazināšanai; uzsver tehniskās palīdzības nozīmi, lai atbalstītu eksportētājus Āfrikā ES ilgtspējas tiesību aktu un pārtikas nekaitīguma standartu ievērošanā; </w:t>
            </w:r>
            <w:r w:rsidRPr="00D555AB">
              <w:rPr>
                <w:b/>
                <w:i/>
              </w:rPr>
              <w:t xml:space="preserve">arī uzsver tehnoloģiju </w:t>
            </w:r>
            <w:proofErr w:type="spellStart"/>
            <w:r w:rsidRPr="00D555AB">
              <w:rPr>
                <w:b/>
                <w:i/>
              </w:rPr>
              <w:t>pārneses</w:t>
            </w:r>
            <w:proofErr w:type="spellEnd"/>
            <w:r w:rsidRPr="00D555AB">
              <w:rPr>
                <w:b/>
                <w:i/>
              </w:rPr>
              <w:t xml:space="preserve"> svarīgo lomu, atbalstot Āfrikas klimatisko pārkārtošanos;</w:t>
            </w:r>
          </w:p>
        </w:tc>
      </w:tr>
    </w:tbl>
    <w:p w14:paraId="2943CA1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8ACE21F" w14:textId="77777777" w:rsidR="00BB4F83" w:rsidRPr="00D555AB" w:rsidRDefault="00BB4F83" w:rsidP="00BB4F83">
      <w:r w:rsidRPr="00D555AB">
        <w:rPr>
          <w:rStyle w:val="HideTWBExt"/>
        </w:rPr>
        <w:t>&lt;/Amend&gt;</w:t>
      </w:r>
    </w:p>
    <w:p w14:paraId="05688C9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129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6E57025"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7B0BEA45" w14:textId="77777777" w:rsidR="00BB4F83" w:rsidRPr="00D555AB" w:rsidRDefault="00BB4F83" w:rsidP="00BB4F83">
      <w:pPr>
        <w:pStyle w:val="NormalBold"/>
      </w:pPr>
      <w:r w:rsidRPr="00D555AB">
        <w:rPr>
          <w:rStyle w:val="HideTWBExt"/>
          <w:b w:val="0"/>
        </w:rPr>
        <w:t>&lt;/RepeatBlock-By&gt;</w:t>
      </w:r>
    </w:p>
    <w:p w14:paraId="1327471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4DDFD2A" w14:textId="77777777" w:rsidR="00BB4F83" w:rsidRPr="00D555AB" w:rsidRDefault="00BB4F83" w:rsidP="00BB4F83">
      <w:pPr>
        <w:pStyle w:val="NormalBold"/>
      </w:pPr>
      <w:r w:rsidRPr="00D555AB">
        <w:rPr>
          <w:rStyle w:val="HideTWBExt"/>
          <w:b w:val="0"/>
        </w:rPr>
        <w:t>&lt;Article&gt;</w:t>
      </w:r>
      <w:r w:rsidRPr="00D555AB">
        <w:t>15.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21EC0AD" w14:textId="77777777" w:rsidTr="00B718D7">
        <w:trPr>
          <w:trHeight w:hRule="exact" w:val="240"/>
          <w:jc w:val="center"/>
        </w:trPr>
        <w:tc>
          <w:tcPr>
            <w:tcW w:w="9752" w:type="dxa"/>
            <w:gridSpan w:val="2"/>
            <w:tcBorders>
              <w:top w:val="nil"/>
              <w:left w:val="nil"/>
              <w:bottom w:val="nil"/>
              <w:right w:val="nil"/>
            </w:tcBorders>
          </w:tcPr>
          <w:p w14:paraId="3346119F" w14:textId="77777777" w:rsidR="00BB4F83" w:rsidRPr="00D555AB" w:rsidRDefault="00BB4F83" w:rsidP="00B718D7"/>
        </w:tc>
      </w:tr>
      <w:tr w:rsidR="00BB4F83" w:rsidRPr="00D555AB" w14:paraId="0B596A74" w14:textId="77777777" w:rsidTr="00B718D7">
        <w:trPr>
          <w:trHeight w:val="240"/>
          <w:jc w:val="center"/>
        </w:trPr>
        <w:tc>
          <w:tcPr>
            <w:tcW w:w="4876" w:type="dxa"/>
            <w:tcBorders>
              <w:top w:val="nil"/>
              <w:left w:val="nil"/>
              <w:bottom w:val="nil"/>
              <w:right w:val="nil"/>
            </w:tcBorders>
          </w:tcPr>
          <w:p w14:paraId="10D2845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72CC39E" w14:textId="77777777" w:rsidR="00BB4F83" w:rsidRPr="00D555AB" w:rsidRDefault="00BB4F83" w:rsidP="00B718D7">
            <w:pPr>
              <w:pStyle w:val="AmColumnHeading"/>
            </w:pPr>
            <w:r w:rsidRPr="00D555AB">
              <w:t>Grozījums</w:t>
            </w:r>
          </w:p>
        </w:tc>
      </w:tr>
      <w:tr w:rsidR="00BB4F83" w:rsidRPr="00D555AB" w14:paraId="5EF69FA0" w14:textId="77777777" w:rsidTr="00B718D7">
        <w:trPr>
          <w:jc w:val="center"/>
        </w:trPr>
        <w:tc>
          <w:tcPr>
            <w:tcW w:w="4876" w:type="dxa"/>
            <w:tcBorders>
              <w:top w:val="nil"/>
              <w:left w:val="nil"/>
              <w:bottom w:val="nil"/>
              <w:right w:val="nil"/>
            </w:tcBorders>
          </w:tcPr>
          <w:p w14:paraId="0055A6E8" w14:textId="77777777" w:rsidR="00BB4F83" w:rsidRPr="00D555AB" w:rsidRDefault="00BB4F83" w:rsidP="00B718D7">
            <w:pPr>
              <w:pStyle w:val="Normal6a"/>
            </w:pPr>
            <w:r w:rsidRPr="00D555AB">
              <w:t>15.</w:t>
            </w:r>
            <w:r w:rsidRPr="00D555AB">
              <w:tab/>
              <w:t xml:space="preserve">uzskata, ka ES un Āfrikas tirdzniecības attiecībām ir jāgarantē Āfrikas valstu tiesības uz pārtikas suverenitāti, jānodrošina ilgtspējas principu ievērošana un tās nedrīkst ne apdraudēt pārtikas nodrošinājumu, pārtikas nekaitīgumu un pārtikas kvalitāti, ne arī veicināt atmežošanu vai vides degradāciju; uzskata, ka tādēļ būs jāuzņemas lielākas saistības abos kontinentos un jāveicina drošas, noturīgas un ilgtspējīgas lauksaimniecības pārtikas sistēmas, lai pastiprinātu centienus </w:t>
            </w:r>
            <w:r w:rsidRPr="00D555AB">
              <w:rPr>
                <w:b/>
                <w:i/>
              </w:rPr>
              <w:t>līdz 2030. gadam sasniegt IAM par bada izskaušanu un atbalstītu kopīgu rīcību klimata pārmaiņu mazināšanai</w:t>
            </w:r>
            <w:r w:rsidRPr="00D555AB">
              <w:t>; uzsver tehniskās palīdzības nozīmi, lai atbalstītu eksportētājus Āfrikā</w:t>
            </w:r>
            <w:r w:rsidRPr="00D555AB">
              <w:rPr>
                <w:b/>
                <w:i/>
              </w:rPr>
              <w:t xml:space="preserve"> ES ilgtspējas tiesību aktu un</w:t>
            </w:r>
            <w:r w:rsidRPr="00D555AB">
              <w:t xml:space="preserve"> pārtikas nekaitīguma standartu ievērošanā;</w:t>
            </w:r>
          </w:p>
        </w:tc>
        <w:tc>
          <w:tcPr>
            <w:tcW w:w="4876" w:type="dxa"/>
            <w:tcBorders>
              <w:top w:val="nil"/>
              <w:left w:val="nil"/>
              <w:bottom w:val="nil"/>
              <w:right w:val="nil"/>
            </w:tcBorders>
          </w:tcPr>
          <w:p w14:paraId="70F0BFAF" w14:textId="77777777" w:rsidR="00BB4F83" w:rsidRPr="00D555AB" w:rsidRDefault="00BB4F83" w:rsidP="00B718D7">
            <w:pPr>
              <w:pStyle w:val="Normal6a"/>
            </w:pPr>
            <w:r w:rsidRPr="00D555AB">
              <w:t>15.</w:t>
            </w:r>
            <w:r w:rsidRPr="00D555AB">
              <w:tab/>
              <w:t xml:space="preserve">uzskata, ka ES un Āfrikas tirdzniecības attiecībām ir jāgarantē Āfrikas valstu tiesības uz pārtikas suverenitāti, jānodrošina ilgtspējas principu ievērošana un tās nedrīkst ne apdraudēt pārtikas nodrošinājumu, pārtikas nekaitīgumu un pārtikas kvalitāti, ne arī veicināt atmežošanu vai vides degradāciju; uzskata, ka tādēļ būs jāuzņemas lielākas saistības abos kontinentos un jāveicina drošas, noturīgas un ilgtspējīgas lauksaimniecības pārtikas sistēmas, lai pastiprinātu centienus </w:t>
            </w:r>
            <w:r w:rsidRPr="00D555AB">
              <w:rPr>
                <w:b/>
                <w:i/>
              </w:rPr>
              <w:t>būtiski uzlabot pārtikas nodrošinājumu un samazināt badu</w:t>
            </w:r>
            <w:r w:rsidRPr="00D555AB">
              <w:t>; uzsver tehniskās palīdzības nozīmi, lai atbalstītu eksportētājus Āfrikā pārtikas nekaitīguma standartu ievērošanā;</w:t>
            </w:r>
          </w:p>
        </w:tc>
      </w:tr>
    </w:tbl>
    <w:p w14:paraId="36569983"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34C0F02" w14:textId="77777777" w:rsidR="00BB4F83" w:rsidRPr="00D555AB" w:rsidRDefault="00BB4F83" w:rsidP="00BB4F83">
      <w:r w:rsidRPr="00D555AB">
        <w:rPr>
          <w:rStyle w:val="HideTWBExt"/>
        </w:rPr>
        <w:t>&lt;/Amend&gt;</w:t>
      </w:r>
    </w:p>
    <w:p w14:paraId="30E6F2B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6FAF48F"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0484D8C3" w14:textId="77777777" w:rsidR="00BB4F83" w:rsidRPr="00D555AB" w:rsidRDefault="00BB4F83" w:rsidP="00BB4F83">
      <w:pPr>
        <w:pStyle w:val="NormalBold"/>
      </w:pPr>
      <w:r w:rsidRPr="00D555AB">
        <w:rPr>
          <w:rStyle w:val="HideTWBExt"/>
          <w:b w:val="0"/>
        </w:rPr>
        <w:t>&lt;/RepeatBlock-By&gt;</w:t>
      </w:r>
    </w:p>
    <w:p w14:paraId="777C56E6"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81EC03E" w14:textId="77777777" w:rsidR="00BB4F83" w:rsidRPr="00D555AB" w:rsidRDefault="00BB4F83" w:rsidP="00BB4F83">
      <w:pPr>
        <w:pStyle w:val="NormalBold"/>
      </w:pPr>
      <w:r w:rsidRPr="00D555AB">
        <w:rPr>
          <w:rStyle w:val="HideTWBExt"/>
          <w:b w:val="0"/>
        </w:rPr>
        <w:t>&lt;Article&gt;</w:t>
      </w:r>
      <w:r w:rsidRPr="00D555AB">
        <w:t>15.a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66444D6" w14:textId="77777777" w:rsidTr="00B718D7">
        <w:trPr>
          <w:trHeight w:hRule="exact" w:val="240"/>
          <w:jc w:val="center"/>
        </w:trPr>
        <w:tc>
          <w:tcPr>
            <w:tcW w:w="9752" w:type="dxa"/>
            <w:gridSpan w:val="2"/>
            <w:tcBorders>
              <w:top w:val="nil"/>
              <w:left w:val="nil"/>
              <w:bottom w:val="nil"/>
              <w:right w:val="nil"/>
            </w:tcBorders>
          </w:tcPr>
          <w:p w14:paraId="4EC2131E" w14:textId="77777777" w:rsidR="00BB4F83" w:rsidRPr="00D555AB" w:rsidRDefault="00BB4F83" w:rsidP="00B718D7"/>
        </w:tc>
      </w:tr>
      <w:tr w:rsidR="00BB4F83" w:rsidRPr="00D555AB" w14:paraId="0CFA7015" w14:textId="77777777" w:rsidTr="00B718D7">
        <w:trPr>
          <w:trHeight w:val="240"/>
          <w:jc w:val="center"/>
        </w:trPr>
        <w:tc>
          <w:tcPr>
            <w:tcW w:w="4876" w:type="dxa"/>
            <w:tcBorders>
              <w:top w:val="nil"/>
              <w:left w:val="nil"/>
              <w:bottom w:val="nil"/>
              <w:right w:val="nil"/>
            </w:tcBorders>
          </w:tcPr>
          <w:p w14:paraId="4FB17E8A"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75041D5" w14:textId="77777777" w:rsidR="00BB4F83" w:rsidRPr="00D555AB" w:rsidRDefault="00BB4F83" w:rsidP="00B718D7">
            <w:pPr>
              <w:pStyle w:val="AmColumnHeading"/>
            </w:pPr>
            <w:r w:rsidRPr="00D555AB">
              <w:t>Grozījums</w:t>
            </w:r>
          </w:p>
        </w:tc>
      </w:tr>
      <w:tr w:rsidR="00BB4F83" w:rsidRPr="00D555AB" w14:paraId="2A1ADC5B" w14:textId="77777777" w:rsidTr="00B718D7">
        <w:trPr>
          <w:jc w:val="center"/>
        </w:trPr>
        <w:tc>
          <w:tcPr>
            <w:tcW w:w="4876" w:type="dxa"/>
            <w:tcBorders>
              <w:top w:val="nil"/>
              <w:left w:val="nil"/>
              <w:bottom w:val="nil"/>
              <w:right w:val="nil"/>
            </w:tcBorders>
          </w:tcPr>
          <w:p w14:paraId="7EAA9816" w14:textId="77777777" w:rsidR="00BB4F83" w:rsidRPr="00D555AB" w:rsidRDefault="00BB4F83" w:rsidP="00B718D7">
            <w:pPr>
              <w:pStyle w:val="Normal6a"/>
            </w:pPr>
          </w:p>
        </w:tc>
        <w:tc>
          <w:tcPr>
            <w:tcW w:w="4876" w:type="dxa"/>
            <w:tcBorders>
              <w:top w:val="nil"/>
              <w:left w:val="nil"/>
              <w:bottom w:val="nil"/>
              <w:right w:val="nil"/>
            </w:tcBorders>
          </w:tcPr>
          <w:p w14:paraId="7199889D" w14:textId="77777777" w:rsidR="00BB4F83" w:rsidRPr="00D555AB" w:rsidRDefault="00BB4F83" w:rsidP="00B718D7">
            <w:pPr>
              <w:pStyle w:val="Normal6a"/>
            </w:pPr>
            <w:r w:rsidRPr="00D555AB">
              <w:rPr>
                <w:b/>
                <w:i/>
              </w:rPr>
              <w:t>15.a</w:t>
            </w:r>
            <w:r w:rsidRPr="00D555AB">
              <w:tab/>
            </w:r>
            <w:r w:rsidRPr="00D555AB">
              <w:rPr>
                <w:b/>
                <w:i/>
              </w:rPr>
              <w:t>atgādina, ka Eiropas Komisija savā 2020. gada Ilgtspēju sekmējošā ķimikāliju stratēģijā paziņoja par ES eksporta aizliegumu bīstamiem pesticīdiem; aicina Komisiju ierosināt tiesību aktus, ar ko aizliedz tādu pesticīdu ražošanu un eksportu, kas ir aizliegti Eiropas Savienībā, un nodrošināt saskanību starp ES iekšējiem veselības un vides standartiem un tās ārējās tirdzniecības praksēm ar partnervalstīm; uzsver, ka dubultstandartu izmantošanas prakse un cilvēktiesību pārkāpumu veicināšana, eksportējot ļoti bīstamus pesticīdus no Eiropas Savienības uz Āfrikas valstīm, ir jāizbeidz, jo īpaši gadījumos, kad šādi pesticīdi Eiropas Savienībā ir aizliegti, taču turpina pakļaut Dienvidāfrikas saimniecībās strādājošos, patērētājus un ekosistēmas būtiskiem riskiem un veselības apdraudējumiem;</w:t>
            </w:r>
          </w:p>
        </w:tc>
      </w:tr>
    </w:tbl>
    <w:p w14:paraId="6384697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9D01031" w14:textId="77777777" w:rsidR="00BB4F83" w:rsidRPr="00D555AB" w:rsidRDefault="00BB4F83" w:rsidP="00BB4F83">
      <w:r w:rsidRPr="00D555AB">
        <w:rPr>
          <w:rStyle w:val="HideTWBExt"/>
        </w:rPr>
        <w:t>&lt;/Amend&gt;</w:t>
      </w:r>
    </w:p>
    <w:p w14:paraId="01EEF19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6B7CC88"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142E559A" w14:textId="77777777" w:rsidR="00BB4F83" w:rsidRPr="00D555AB" w:rsidRDefault="00BB4F83" w:rsidP="00BB4F83">
      <w:pPr>
        <w:pStyle w:val="NormalBold"/>
      </w:pPr>
      <w:r w:rsidRPr="00D555AB">
        <w:rPr>
          <w:rStyle w:val="HideTWBExt"/>
          <w:b w:val="0"/>
        </w:rPr>
        <w:t>&lt;/RepeatBlock-By&gt;</w:t>
      </w:r>
    </w:p>
    <w:p w14:paraId="5096B76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106EF0B" w14:textId="77777777" w:rsidR="00BB4F83" w:rsidRPr="00D555AB" w:rsidRDefault="00BB4F83" w:rsidP="00BB4F83">
      <w:pPr>
        <w:pStyle w:val="NormalBold"/>
      </w:pPr>
      <w:r w:rsidRPr="00D555AB">
        <w:rPr>
          <w:rStyle w:val="HideTWBExt"/>
          <w:b w:val="0"/>
        </w:rPr>
        <w:t>&lt;Article&gt;</w:t>
      </w:r>
      <w:r w:rsidRPr="00D555AB">
        <w:t>15.a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1558E44" w14:textId="77777777" w:rsidTr="00B718D7">
        <w:trPr>
          <w:trHeight w:hRule="exact" w:val="240"/>
          <w:jc w:val="center"/>
        </w:trPr>
        <w:tc>
          <w:tcPr>
            <w:tcW w:w="9752" w:type="dxa"/>
            <w:gridSpan w:val="2"/>
            <w:tcBorders>
              <w:top w:val="nil"/>
              <w:left w:val="nil"/>
              <w:bottom w:val="nil"/>
              <w:right w:val="nil"/>
            </w:tcBorders>
          </w:tcPr>
          <w:p w14:paraId="420D3FCE" w14:textId="77777777" w:rsidR="00BB4F83" w:rsidRPr="00D555AB" w:rsidRDefault="00BB4F83" w:rsidP="00B718D7"/>
        </w:tc>
      </w:tr>
      <w:tr w:rsidR="00BB4F83" w:rsidRPr="00D555AB" w14:paraId="2BB359AF" w14:textId="77777777" w:rsidTr="00B718D7">
        <w:trPr>
          <w:trHeight w:val="240"/>
          <w:jc w:val="center"/>
        </w:trPr>
        <w:tc>
          <w:tcPr>
            <w:tcW w:w="4876" w:type="dxa"/>
            <w:tcBorders>
              <w:top w:val="nil"/>
              <w:left w:val="nil"/>
              <w:bottom w:val="nil"/>
              <w:right w:val="nil"/>
            </w:tcBorders>
          </w:tcPr>
          <w:p w14:paraId="1A3F84A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1D17648" w14:textId="77777777" w:rsidR="00BB4F83" w:rsidRPr="00D555AB" w:rsidRDefault="00BB4F83" w:rsidP="00B718D7">
            <w:pPr>
              <w:pStyle w:val="AmColumnHeading"/>
            </w:pPr>
            <w:r w:rsidRPr="00D555AB">
              <w:t>Grozījums</w:t>
            </w:r>
          </w:p>
        </w:tc>
      </w:tr>
      <w:tr w:rsidR="00BB4F83" w:rsidRPr="00D555AB" w14:paraId="190A707F" w14:textId="77777777" w:rsidTr="00B718D7">
        <w:trPr>
          <w:jc w:val="center"/>
        </w:trPr>
        <w:tc>
          <w:tcPr>
            <w:tcW w:w="4876" w:type="dxa"/>
            <w:tcBorders>
              <w:top w:val="nil"/>
              <w:left w:val="nil"/>
              <w:bottom w:val="nil"/>
              <w:right w:val="nil"/>
            </w:tcBorders>
          </w:tcPr>
          <w:p w14:paraId="1A846AE3" w14:textId="77777777" w:rsidR="00BB4F83" w:rsidRPr="00D555AB" w:rsidRDefault="00BB4F83" w:rsidP="00B718D7">
            <w:pPr>
              <w:pStyle w:val="Normal6a"/>
            </w:pPr>
          </w:p>
        </w:tc>
        <w:tc>
          <w:tcPr>
            <w:tcW w:w="4876" w:type="dxa"/>
            <w:tcBorders>
              <w:top w:val="nil"/>
              <w:left w:val="nil"/>
              <w:bottom w:val="nil"/>
              <w:right w:val="nil"/>
            </w:tcBorders>
          </w:tcPr>
          <w:p w14:paraId="650557E9" w14:textId="77777777" w:rsidR="00BB4F83" w:rsidRPr="00D555AB" w:rsidRDefault="00BB4F83" w:rsidP="00B718D7">
            <w:pPr>
              <w:pStyle w:val="Normal6a"/>
            </w:pPr>
            <w:r w:rsidRPr="00D555AB">
              <w:rPr>
                <w:b/>
                <w:i/>
              </w:rPr>
              <w:t>15.a</w:t>
            </w:r>
            <w:r w:rsidRPr="00D555AB">
              <w:tab/>
            </w:r>
            <w:r w:rsidRPr="00D555AB">
              <w:rPr>
                <w:b/>
                <w:i/>
              </w:rPr>
              <w:t>aicina stiprināt ES un Āfrikas partnerību digitālajā tirdzniecībā, galveno uzmanību vēršot uz šķēršļu likvidēšanu, regulatīvās sadarbības uzlabošanu, digitālo prasmju veidošanu, kā arī digitālās infrastruktūras paplašināšanu un MVU integrācijas digitālajās vērtības ķēdēs veicināšanu;</w:t>
            </w:r>
          </w:p>
        </w:tc>
      </w:tr>
    </w:tbl>
    <w:p w14:paraId="408A6C5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96BF66B" w14:textId="77777777" w:rsidR="00BB4F83" w:rsidRPr="00D555AB" w:rsidRDefault="00BB4F83" w:rsidP="00BB4F83">
      <w:r w:rsidRPr="00D555AB">
        <w:rPr>
          <w:rStyle w:val="HideTWBExt"/>
        </w:rPr>
        <w:t>&lt;/Amend&gt;</w:t>
      </w:r>
    </w:p>
    <w:p w14:paraId="23C0B30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2A0F673"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641B6AA0" w14:textId="77777777" w:rsidR="00BB4F83" w:rsidRPr="00D555AB" w:rsidRDefault="00BB4F83" w:rsidP="00BB4F83">
      <w:pPr>
        <w:pStyle w:val="NormalBold"/>
      </w:pPr>
      <w:r w:rsidRPr="00D555AB">
        <w:rPr>
          <w:rStyle w:val="HideTWBExt"/>
          <w:b w:val="0"/>
        </w:rPr>
        <w:t>&lt;/RepeatBlock-By&gt;</w:t>
      </w:r>
    </w:p>
    <w:p w14:paraId="0AD6559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B9E570C" w14:textId="77777777" w:rsidR="00BB4F83" w:rsidRPr="00D555AB" w:rsidRDefault="00BB4F83" w:rsidP="00BB4F83">
      <w:pPr>
        <w:pStyle w:val="NormalBold"/>
      </w:pPr>
      <w:r w:rsidRPr="00D555AB">
        <w:rPr>
          <w:rStyle w:val="HideTWBExt"/>
          <w:b w:val="0"/>
        </w:rPr>
        <w:t>&lt;Article&gt;</w:t>
      </w:r>
      <w:r w:rsidRPr="00D555AB">
        <w:t>16.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D9D5069" w14:textId="77777777" w:rsidTr="00B718D7">
        <w:trPr>
          <w:trHeight w:hRule="exact" w:val="240"/>
          <w:jc w:val="center"/>
        </w:trPr>
        <w:tc>
          <w:tcPr>
            <w:tcW w:w="9752" w:type="dxa"/>
            <w:gridSpan w:val="2"/>
            <w:tcBorders>
              <w:top w:val="nil"/>
              <w:left w:val="nil"/>
              <w:bottom w:val="nil"/>
              <w:right w:val="nil"/>
            </w:tcBorders>
          </w:tcPr>
          <w:p w14:paraId="647E555A" w14:textId="77777777" w:rsidR="00BB4F83" w:rsidRPr="00D555AB" w:rsidRDefault="00BB4F83" w:rsidP="00B718D7"/>
        </w:tc>
      </w:tr>
      <w:tr w:rsidR="00BB4F83" w:rsidRPr="00D555AB" w14:paraId="76855CAB" w14:textId="77777777" w:rsidTr="00B718D7">
        <w:trPr>
          <w:trHeight w:val="240"/>
          <w:jc w:val="center"/>
        </w:trPr>
        <w:tc>
          <w:tcPr>
            <w:tcW w:w="4876" w:type="dxa"/>
            <w:tcBorders>
              <w:top w:val="nil"/>
              <w:left w:val="nil"/>
              <w:bottom w:val="nil"/>
              <w:right w:val="nil"/>
            </w:tcBorders>
          </w:tcPr>
          <w:p w14:paraId="7722A98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7CDA025" w14:textId="77777777" w:rsidR="00BB4F83" w:rsidRPr="00D555AB" w:rsidRDefault="00BB4F83" w:rsidP="00B718D7">
            <w:pPr>
              <w:pStyle w:val="AmColumnHeading"/>
            </w:pPr>
            <w:r w:rsidRPr="00D555AB">
              <w:t>Grozījums</w:t>
            </w:r>
          </w:p>
        </w:tc>
      </w:tr>
      <w:tr w:rsidR="00BB4F83" w:rsidRPr="00D555AB" w14:paraId="35AF482F" w14:textId="77777777" w:rsidTr="00B718D7">
        <w:trPr>
          <w:jc w:val="center"/>
        </w:trPr>
        <w:tc>
          <w:tcPr>
            <w:tcW w:w="4876" w:type="dxa"/>
            <w:tcBorders>
              <w:top w:val="nil"/>
              <w:left w:val="nil"/>
              <w:bottom w:val="nil"/>
              <w:right w:val="nil"/>
            </w:tcBorders>
          </w:tcPr>
          <w:p w14:paraId="7540F2EB" w14:textId="77777777" w:rsidR="00BB4F83" w:rsidRPr="00D555AB" w:rsidRDefault="00BB4F83" w:rsidP="00B718D7">
            <w:pPr>
              <w:pStyle w:val="Normal6a"/>
            </w:pPr>
            <w:r w:rsidRPr="00D555AB">
              <w:t>16.</w:t>
            </w:r>
            <w:r w:rsidRPr="00D555AB">
              <w:tab/>
              <w:t>aicina Komisiju un dalībvalstis nodrošināt lielāku koordināciju un paust vienotu nostāju, sadarbojoties ar Āfrikas partnervalstīm, un uzlabot saziņu par sadarbību ar tirdzniecību un ieguldījumiem saistītos jautājumos, un palielināt tās redzamību, jo īpaši saskaņā ar “</w:t>
            </w:r>
            <w:proofErr w:type="spellStart"/>
            <w:r w:rsidRPr="00D555AB">
              <w:t>Global</w:t>
            </w:r>
            <w:proofErr w:type="spellEnd"/>
            <w:r w:rsidRPr="00D555AB">
              <w:t xml:space="preserve"> </w:t>
            </w:r>
            <w:proofErr w:type="spellStart"/>
            <w:r w:rsidRPr="00D555AB">
              <w:t>Gateway</w:t>
            </w:r>
            <w:proofErr w:type="spellEnd"/>
            <w:r w:rsidRPr="00D555AB">
              <w:t>” un tirdzniecības atbalsta iniciatīvu, izmantojot patiesu Eiropas komandas pieeju;</w:t>
            </w:r>
          </w:p>
        </w:tc>
        <w:tc>
          <w:tcPr>
            <w:tcW w:w="4876" w:type="dxa"/>
            <w:tcBorders>
              <w:top w:val="nil"/>
              <w:left w:val="nil"/>
              <w:bottom w:val="nil"/>
              <w:right w:val="nil"/>
            </w:tcBorders>
          </w:tcPr>
          <w:p w14:paraId="57B429AA" w14:textId="77777777" w:rsidR="00BB4F83" w:rsidRPr="00D555AB" w:rsidRDefault="00BB4F83" w:rsidP="00B718D7">
            <w:pPr>
              <w:pStyle w:val="Normal6a"/>
            </w:pPr>
            <w:r w:rsidRPr="00D555AB">
              <w:t>16.</w:t>
            </w:r>
            <w:r w:rsidRPr="00D555AB">
              <w:tab/>
              <w:t>aicina Komisiju un dalībvalstis nodrošināt lielāku koordināciju un paust vienotu nostāju, sadarbojoties ar Āfrikas partnervalstīm, un uzlabot saziņu par sadarbību ar tirdzniecību un ieguldījumiem saistītos jautājumos, un palielināt tās redzamību, jo īpaši saskaņā ar “</w:t>
            </w:r>
            <w:proofErr w:type="spellStart"/>
            <w:r w:rsidRPr="00D555AB">
              <w:t>Global</w:t>
            </w:r>
            <w:proofErr w:type="spellEnd"/>
            <w:r w:rsidRPr="00D555AB">
              <w:t xml:space="preserve"> </w:t>
            </w:r>
            <w:proofErr w:type="spellStart"/>
            <w:r w:rsidRPr="00D555AB">
              <w:t>Gateway</w:t>
            </w:r>
            <w:proofErr w:type="spellEnd"/>
            <w:r w:rsidRPr="00D555AB">
              <w:t xml:space="preserve">” un tirdzniecības atbalsta iniciatīvu, izmantojot patiesu Eiropas komandas pieeju; </w:t>
            </w:r>
            <w:r w:rsidRPr="00D555AB">
              <w:rPr>
                <w:b/>
                <w:i/>
              </w:rPr>
              <w:t>uzsver, ka tirdzniecības atbalsta iniciatīva ir stratēģiska platforma, kas padara iespējamu Eiropas komandas operatīvo darbību, nodrošinot labākus uzņēmējdarbības apstākļus, lai piesaistītu privāto sektoru, un koordinējot ES atbalstu Kontinentālajai brīvās tirdzniecības zonai;</w:t>
            </w:r>
          </w:p>
        </w:tc>
      </w:tr>
    </w:tbl>
    <w:p w14:paraId="2070FC5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98DFB43" w14:textId="77777777" w:rsidR="00BB4F83" w:rsidRPr="00D555AB" w:rsidRDefault="00BB4F83" w:rsidP="00BB4F83">
      <w:r w:rsidRPr="00D555AB">
        <w:rPr>
          <w:rStyle w:val="HideTWBExt"/>
        </w:rPr>
        <w:t>&lt;/Amend&gt;</w:t>
      </w:r>
    </w:p>
    <w:p w14:paraId="41134C6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C66D73F"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305C5ED5" w14:textId="77777777" w:rsidR="00BB4F83" w:rsidRPr="00D555AB" w:rsidRDefault="00BB4F83" w:rsidP="00BB4F83">
      <w:pPr>
        <w:pStyle w:val="NormalBold"/>
      </w:pPr>
      <w:r w:rsidRPr="00D555AB">
        <w:rPr>
          <w:rStyle w:val="HideTWBExt"/>
          <w:b w:val="0"/>
        </w:rPr>
        <w:t>&lt;/RepeatBlock-By&gt;</w:t>
      </w:r>
    </w:p>
    <w:p w14:paraId="62AEEE2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BF2AFF8" w14:textId="77777777" w:rsidR="00BB4F83" w:rsidRPr="00D555AB" w:rsidRDefault="00BB4F83" w:rsidP="00BB4F83">
      <w:pPr>
        <w:pStyle w:val="NormalBold"/>
      </w:pPr>
      <w:r w:rsidRPr="00D555AB">
        <w:rPr>
          <w:rStyle w:val="HideTWBExt"/>
          <w:b w:val="0"/>
        </w:rPr>
        <w:t>&lt;Article&gt;</w:t>
      </w:r>
      <w:r w:rsidRPr="00D555AB">
        <w:t>16.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B23CB99" w14:textId="77777777" w:rsidTr="00B718D7">
        <w:trPr>
          <w:trHeight w:hRule="exact" w:val="240"/>
          <w:jc w:val="center"/>
        </w:trPr>
        <w:tc>
          <w:tcPr>
            <w:tcW w:w="9752" w:type="dxa"/>
            <w:gridSpan w:val="2"/>
            <w:tcBorders>
              <w:top w:val="nil"/>
              <w:left w:val="nil"/>
              <w:bottom w:val="nil"/>
              <w:right w:val="nil"/>
            </w:tcBorders>
          </w:tcPr>
          <w:p w14:paraId="5855B594" w14:textId="77777777" w:rsidR="00BB4F83" w:rsidRPr="00D555AB" w:rsidRDefault="00BB4F83" w:rsidP="00B718D7"/>
        </w:tc>
      </w:tr>
      <w:tr w:rsidR="00BB4F83" w:rsidRPr="00D555AB" w14:paraId="024C867C" w14:textId="77777777" w:rsidTr="00B718D7">
        <w:trPr>
          <w:trHeight w:val="240"/>
          <w:jc w:val="center"/>
        </w:trPr>
        <w:tc>
          <w:tcPr>
            <w:tcW w:w="4876" w:type="dxa"/>
            <w:tcBorders>
              <w:top w:val="nil"/>
              <w:left w:val="nil"/>
              <w:bottom w:val="nil"/>
              <w:right w:val="nil"/>
            </w:tcBorders>
          </w:tcPr>
          <w:p w14:paraId="5746AEC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DAD0959" w14:textId="77777777" w:rsidR="00BB4F83" w:rsidRPr="00D555AB" w:rsidRDefault="00BB4F83" w:rsidP="00B718D7">
            <w:pPr>
              <w:pStyle w:val="AmColumnHeading"/>
            </w:pPr>
            <w:r w:rsidRPr="00D555AB">
              <w:t>Grozījums</w:t>
            </w:r>
          </w:p>
        </w:tc>
      </w:tr>
      <w:tr w:rsidR="00BB4F83" w:rsidRPr="00D555AB" w14:paraId="3A565B4D" w14:textId="77777777" w:rsidTr="00B718D7">
        <w:trPr>
          <w:jc w:val="center"/>
        </w:trPr>
        <w:tc>
          <w:tcPr>
            <w:tcW w:w="4876" w:type="dxa"/>
            <w:tcBorders>
              <w:top w:val="nil"/>
              <w:left w:val="nil"/>
              <w:bottom w:val="nil"/>
              <w:right w:val="nil"/>
            </w:tcBorders>
          </w:tcPr>
          <w:p w14:paraId="4CCFECC8" w14:textId="77777777" w:rsidR="00BB4F83" w:rsidRPr="00D555AB" w:rsidRDefault="00BB4F83" w:rsidP="00B718D7">
            <w:pPr>
              <w:pStyle w:val="Normal6a"/>
            </w:pPr>
            <w:r w:rsidRPr="00D555AB">
              <w:t>16.</w:t>
            </w:r>
            <w:r w:rsidRPr="00D555AB">
              <w:tab/>
              <w:t xml:space="preserve">aicina Komisiju un dalībvalstis nodrošināt lielāku koordināciju </w:t>
            </w:r>
            <w:r w:rsidRPr="00D555AB">
              <w:rPr>
                <w:b/>
                <w:i/>
              </w:rPr>
              <w:t>un paust vienotu nostāju</w:t>
            </w:r>
            <w:r w:rsidRPr="00D555AB">
              <w:t>, sadarbojoties ar Āfrikas partnervalstīm, un uzlabot saziņu par sadarbību ar tirdzniecību un ieguldījumiem saistītos jautājumos, un palielināt tās redzamību, jo īpaši saskaņā ar “</w:t>
            </w:r>
            <w:proofErr w:type="spellStart"/>
            <w:r w:rsidRPr="00D555AB">
              <w:t>Global</w:t>
            </w:r>
            <w:proofErr w:type="spellEnd"/>
            <w:r w:rsidRPr="00D555AB">
              <w:t xml:space="preserve"> </w:t>
            </w:r>
            <w:proofErr w:type="spellStart"/>
            <w:r w:rsidRPr="00D555AB">
              <w:t>Gateway</w:t>
            </w:r>
            <w:proofErr w:type="spellEnd"/>
            <w:r w:rsidRPr="00D555AB">
              <w:t>” un tirdzniecības atbalsta iniciatīvu</w:t>
            </w:r>
            <w:r w:rsidRPr="00D555AB">
              <w:rPr>
                <w:b/>
                <w:i/>
              </w:rPr>
              <w:t>, izmantojot patiesu Eiropas komandas pieeju</w:t>
            </w:r>
            <w:r w:rsidRPr="00D555AB">
              <w:t>;</w:t>
            </w:r>
          </w:p>
        </w:tc>
        <w:tc>
          <w:tcPr>
            <w:tcW w:w="4876" w:type="dxa"/>
            <w:tcBorders>
              <w:top w:val="nil"/>
              <w:left w:val="nil"/>
              <w:bottom w:val="nil"/>
              <w:right w:val="nil"/>
            </w:tcBorders>
          </w:tcPr>
          <w:p w14:paraId="5FBB952A" w14:textId="77777777" w:rsidR="00BB4F83" w:rsidRPr="00D555AB" w:rsidRDefault="00BB4F83" w:rsidP="00B718D7">
            <w:pPr>
              <w:pStyle w:val="Normal6a"/>
            </w:pPr>
            <w:r w:rsidRPr="00D555AB">
              <w:t>16.</w:t>
            </w:r>
            <w:r w:rsidRPr="00D555AB">
              <w:tab/>
              <w:t>aicina Komisiju un dalībvalstis nodrošināt lielāku koordināciju, sadarbojoties ar Āfrikas partnervalstīm, un uzlabot saziņu par sadarbību ar tirdzniecību un ieguldījumiem saistītos jautājumos, un palielināt tās redzamību, jo īpaši saskaņā ar "</w:t>
            </w:r>
            <w:proofErr w:type="spellStart"/>
            <w:r w:rsidRPr="00D555AB">
              <w:t>Global</w:t>
            </w:r>
            <w:proofErr w:type="spellEnd"/>
            <w:r w:rsidRPr="00D555AB">
              <w:t xml:space="preserve"> </w:t>
            </w:r>
            <w:proofErr w:type="spellStart"/>
            <w:r w:rsidRPr="00D555AB">
              <w:t>Gateway</w:t>
            </w:r>
            <w:proofErr w:type="spellEnd"/>
            <w:r w:rsidRPr="00D555AB">
              <w:t>" un tirdzniecības atbalsta iniciatīvu;</w:t>
            </w:r>
          </w:p>
        </w:tc>
      </w:tr>
    </w:tbl>
    <w:p w14:paraId="1DF97A2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6D01A90" w14:textId="77777777" w:rsidR="00BB4F83" w:rsidRPr="00D555AB" w:rsidRDefault="00BB4F83" w:rsidP="00BB4F83">
      <w:r w:rsidRPr="00D555AB">
        <w:rPr>
          <w:rStyle w:val="HideTWBExt"/>
        </w:rPr>
        <w:t>&lt;/Amend&gt;</w:t>
      </w:r>
    </w:p>
    <w:p w14:paraId="2A3E786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99D797B"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694A45C3" w14:textId="77777777" w:rsidR="00BB4F83" w:rsidRPr="00D555AB" w:rsidRDefault="00BB4F83" w:rsidP="00BB4F83">
      <w:pPr>
        <w:pStyle w:val="NormalBold"/>
      </w:pPr>
      <w:r w:rsidRPr="00D555AB">
        <w:rPr>
          <w:rStyle w:val="HideTWBExt"/>
          <w:b w:val="0"/>
        </w:rPr>
        <w:t>&lt;/RepeatBlock-By&gt;</w:t>
      </w:r>
    </w:p>
    <w:p w14:paraId="6163412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7C6490F" w14:textId="77777777" w:rsidR="00BB4F83" w:rsidRPr="00D555AB" w:rsidRDefault="00BB4F83" w:rsidP="00BB4F83">
      <w:pPr>
        <w:pStyle w:val="NormalBold"/>
      </w:pPr>
      <w:r w:rsidRPr="00D555AB">
        <w:rPr>
          <w:rStyle w:val="HideTWBExt"/>
          <w:b w:val="0"/>
        </w:rPr>
        <w:t>&lt;Article&gt;</w:t>
      </w:r>
      <w:r w:rsidRPr="00D555AB">
        <w:t>16.a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18DFDAF" w14:textId="77777777" w:rsidTr="00B718D7">
        <w:trPr>
          <w:trHeight w:hRule="exact" w:val="240"/>
          <w:jc w:val="center"/>
        </w:trPr>
        <w:tc>
          <w:tcPr>
            <w:tcW w:w="9752" w:type="dxa"/>
            <w:gridSpan w:val="2"/>
            <w:tcBorders>
              <w:top w:val="nil"/>
              <w:left w:val="nil"/>
              <w:bottom w:val="nil"/>
              <w:right w:val="nil"/>
            </w:tcBorders>
          </w:tcPr>
          <w:p w14:paraId="4CED9585" w14:textId="77777777" w:rsidR="00BB4F83" w:rsidRPr="00D555AB" w:rsidRDefault="00BB4F83" w:rsidP="00B718D7"/>
        </w:tc>
      </w:tr>
      <w:tr w:rsidR="00BB4F83" w:rsidRPr="00D555AB" w14:paraId="5FBFE0F0" w14:textId="77777777" w:rsidTr="00B718D7">
        <w:trPr>
          <w:trHeight w:val="240"/>
          <w:jc w:val="center"/>
        </w:trPr>
        <w:tc>
          <w:tcPr>
            <w:tcW w:w="4876" w:type="dxa"/>
            <w:tcBorders>
              <w:top w:val="nil"/>
              <w:left w:val="nil"/>
              <w:bottom w:val="nil"/>
              <w:right w:val="nil"/>
            </w:tcBorders>
          </w:tcPr>
          <w:p w14:paraId="4F4A11C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7987B52" w14:textId="77777777" w:rsidR="00BB4F83" w:rsidRPr="00D555AB" w:rsidRDefault="00BB4F83" w:rsidP="00B718D7">
            <w:pPr>
              <w:pStyle w:val="AmColumnHeading"/>
            </w:pPr>
            <w:r w:rsidRPr="00D555AB">
              <w:t>Grozījums</w:t>
            </w:r>
          </w:p>
        </w:tc>
      </w:tr>
      <w:tr w:rsidR="00BB4F83" w:rsidRPr="00D555AB" w14:paraId="2E1CF779" w14:textId="77777777" w:rsidTr="00B718D7">
        <w:trPr>
          <w:jc w:val="center"/>
        </w:trPr>
        <w:tc>
          <w:tcPr>
            <w:tcW w:w="4876" w:type="dxa"/>
            <w:tcBorders>
              <w:top w:val="nil"/>
              <w:left w:val="nil"/>
              <w:bottom w:val="nil"/>
              <w:right w:val="nil"/>
            </w:tcBorders>
          </w:tcPr>
          <w:p w14:paraId="5F254375" w14:textId="77777777" w:rsidR="00BB4F83" w:rsidRPr="00D555AB" w:rsidRDefault="00BB4F83" w:rsidP="00B718D7">
            <w:pPr>
              <w:pStyle w:val="Normal6a"/>
            </w:pPr>
          </w:p>
        </w:tc>
        <w:tc>
          <w:tcPr>
            <w:tcW w:w="4876" w:type="dxa"/>
            <w:tcBorders>
              <w:top w:val="nil"/>
              <w:left w:val="nil"/>
              <w:bottom w:val="nil"/>
              <w:right w:val="nil"/>
            </w:tcBorders>
          </w:tcPr>
          <w:p w14:paraId="3399CB67" w14:textId="77777777" w:rsidR="00BB4F83" w:rsidRPr="00D555AB" w:rsidRDefault="00BB4F83" w:rsidP="00B718D7">
            <w:pPr>
              <w:pStyle w:val="Normal6a"/>
            </w:pPr>
            <w:r w:rsidRPr="00D555AB">
              <w:rPr>
                <w:b/>
                <w:i/>
              </w:rPr>
              <w:t>16.a</w:t>
            </w:r>
            <w:r w:rsidRPr="00D555AB">
              <w:tab/>
            </w:r>
            <w:r w:rsidRPr="00D555AB">
              <w:rPr>
                <w:b/>
                <w:i/>
              </w:rPr>
              <w:t>uzsver vairākās Āfrikas valstīs gūtās īpašās zinātniskās, medicīniskās un epidemioloģiskās zināšanas īpaši bīstamu vīrusu apkarošanā un atgādina, ka arvien lielākie pandēmiju riski arī rada būtiskus sarežģījumus piegādes ķēžu noturībai un globālās tirdzniecības stabilitātei; šajā saistībā aicina pastiprināt ES un Āfrikas partnerības medicīnas un farmācijas nozarē, jo īpaši vietējās ražošanas, pētniecības, tehnoloģiju kopīgošanas, intelektuālā īpašuma kopīgošanas un veselības aprūpes industriālo spēju jomā;</w:t>
            </w:r>
          </w:p>
        </w:tc>
      </w:tr>
    </w:tbl>
    <w:p w14:paraId="284EBA9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F5A1B2F" w14:textId="77777777" w:rsidR="00BB4F83" w:rsidRPr="00D555AB" w:rsidRDefault="00BB4F83" w:rsidP="00BB4F83">
      <w:r w:rsidRPr="00D555AB">
        <w:rPr>
          <w:rStyle w:val="HideTWBExt"/>
        </w:rPr>
        <w:t>&lt;/Amend&gt;</w:t>
      </w:r>
    </w:p>
    <w:p w14:paraId="0B1EFC9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ECC289C" w14:textId="77777777" w:rsidR="00BB4F83" w:rsidRPr="00D555AB" w:rsidRDefault="00BB4F83" w:rsidP="00BB4F83">
      <w:pPr>
        <w:pStyle w:val="NormalBold"/>
      </w:pPr>
      <w:r w:rsidRPr="00D555AB">
        <w:rPr>
          <w:rStyle w:val="HideTWBExt"/>
          <w:b w:val="0"/>
        </w:rPr>
        <w:t>&lt;RepeatBlock-By&gt;&lt;Members&gt;</w:t>
      </w:r>
      <w:proofErr w:type="spellStart"/>
      <w:r w:rsidRPr="00D555AB">
        <w:t>Vicent</w:t>
      </w:r>
      <w:proofErr w:type="spellEnd"/>
      <w:r w:rsidRPr="00D555AB">
        <w:t xml:space="preserve"> </w:t>
      </w:r>
      <w:proofErr w:type="spellStart"/>
      <w:r w:rsidRPr="00D555AB">
        <w:t>Marzà</w:t>
      </w:r>
      <w:proofErr w:type="spellEnd"/>
      <w:r w:rsidRPr="00D555AB">
        <w:t xml:space="preserve"> </w:t>
      </w:r>
      <w:proofErr w:type="spellStart"/>
      <w:r w:rsidRPr="00D555AB">
        <w:t>Ibáñez</w:t>
      </w:r>
      <w:proofErr w:type="spellEnd"/>
      <w:r w:rsidRPr="00D555AB">
        <w:rPr>
          <w:rStyle w:val="HideTWBExt"/>
          <w:b w:val="0"/>
        </w:rPr>
        <w:t>&lt;/Members&gt;</w:t>
      </w:r>
    </w:p>
    <w:p w14:paraId="393EABA9" w14:textId="77777777" w:rsidR="00BB4F83" w:rsidRPr="00D555AB" w:rsidRDefault="00BB4F83" w:rsidP="00BB4F83">
      <w:r w:rsidRPr="00D555AB">
        <w:rPr>
          <w:rStyle w:val="HideTWBExt"/>
        </w:rPr>
        <w:t>&lt;AuNomDe&gt;</w:t>
      </w:r>
      <w:r w:rsidRPr="00D555AB">
        <w:rPr>
          <w:rStyle w:val="HideTWBInt"/>
        </w:rPr>
        <w:t>{Verts/ALE}</w:t>
      </w:r>
      <w:proofErr w:type="spellStart"/>
      <w:r w:rsidRPr="00D555AB">
        <w:t>Verts</w:t>
      </w:r>
      <w:proofErr w:type="spellEnd"/>
      <w:r w:rsidRPr="00D555AB">
        <w:t>/ALE grupas vārdā</w:t>
      </w:r>
      <w:r w:rsidRPr="00D555AB">
        <w:rPr>
          <w:rStyle w:val="HideTWBExt"/>
        </w:rPr>
        <w:t>&lt;/</w:t>
      </w:r>
      <w:proofErr w:type="spellStart"/>
      <w:r w:rsidRPr="00D555AB">
        <w:rPr>
          <w:rStyle w:val="HideTWBExt"/>
        </w:rPr>
        <w:t>AuNomDe</w:t>
      </w:r>
      <w:proofErr w:type="spellEnd"/>
      <w:r w:rsidRPr="00D555AB">
        <w:rPr>
          <w:rStyle w:val="HideTWBExt"/>
        </w:rPr>
        <w:t>&gt;</w:t>
      </w:r>
    </w:p>
    <w:p w14:paraId="344C34B5" w14:textId="77777777" w:rsidR="00BB4F83" w:rsidRPr="00D555AB" w:rsidRDefault="00BB4F83" w:rsidP="00BB4F83">
      <w:pPr>
        <w:pStyle w:val="NormalBold"/>
      </w:pPr>
      <w:r w:rsidRPr="00D555AB">
        <w:rPr>
          <w:rStyle w:val="HideTWBExt"/>
          <w:b w:val="0"/>
        </w:rPr>
        <w:t>&lt;/RepeatBlock-By&gt;</w:t>
      </w:r>
    </w:p>
    <w:p w14:paraId="6A8ED41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46AD252"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98285D2" w14:textId="77777777" w:rsidTr="00B718D7">
        <w:trPr>
          <w:trHeight w:hRule="exact" w:val="240"/>
          <w:jc w:val="center"/>
        </w:trPr>
        <w:tc>
          <w:tcPr>
            <w:tcW w:w="9752" w:type="dxa"/>
            <w:gridSpan w:val="2"/>
            <w:tcBorders>
              <w:top w:val="nil"/>
              <w:left w:val="nil"/>
              <w:bottom w:val="nil"/>
              <w:right w:val="nil"/>
            </w:tcBorders>
          </w:tcPr>
          <w:p w14:paraId="1113391B" w14:textId="77777777" w:rsidR="00BB4F83" w:rsidRPr="00D555AB" w:rsidRDefault="00BB4F83" w:rsidP="00B718D7"/>
        </w:tc>
      </w:tr>
      <w:tr w:rsidR="00BB4F83" w:rsidRPr="00D555AB" w14:paraId="587ED879" w14:textId="77777777" w:rsidTr="00B718D7">
        <w:trPr>
          <w:trHeight w:val="240"/>
          <w:jc w:val="center"/>
        </w:trPr>
        <w:tc>
          <w:tcPr>
            <w:tcW w:w="4876" w:type="dxa"/>
            <w:tcBorders>
              <w:top w:val="nil"/>
              <w:left w:val="nil"/>
              <w:bottom w:val="nil"/>
              <w:right w:val="nil"/>
            </w:tcBorders>
          </w:tcPr>
          <w:p w14:paraId="0F5487E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8EF899B" w14:textId="77777777" w:rsidR="00BB4F83" w:rsidRPr="00D555AB" w:rsidRDefault="00BB4F83" w:rsidP="00B718D7">
            <w:pPr>
              <w:pStyle w:val="AmColumnHeading"/>
            </w:pPr>
            <w:r w:rsidRPr="00D555AB">
              <w:t>Grozījums</w:t>
            </w:r>
          </w:p>
        </w:tc>
      </w:tr>
      <w:tr w:rsidR="00BB4F83" w:rsidRPr="00D555AB" w14:paraId="4EF05784" w14:textId="77777777" w:rsidTr="00B718D7">
        <w:trPr>
          <w:jc w:val="center"/>
        </w:trPr>
        <w:tc>
          <w:tcPr>
            <w:tcW w:w="4876" w:type="dxa"/>
            <w:tcBorders>
              <w:top w:val="nil"/>
              <w:left w:val="nil"/>
              <w:bottom w:val="nil"/>
              <w:right w:val="nil"/>
            </w:tcBorders>
          </w:tcPr>
          <w:p w14:paraId="154379A5"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līdzdalību;</w:t>
            </w:r>
          </w:p>
        </w:tc>
        <w:tc>
          <w:tcPr>
            <w:tcW w:w="4876" w:type="dxa"/>
            <w:tcBorders>
              <w:top w:val="nil"/>
              <w:left w:val="nil"/>
              <w:bottom w:val="nil"/>
              <w:right w:val="nil"/>
            </w:tcBorders>
          </w:tcPr>
          <w:p w14:paraId="589E60B1"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līdzdalību; </w:t>
            </w:r>
            <w:r w:rsidRPr="00D555AB">
              <w:rPr>
                <w:b/>
                <w:i/>
              </w:rPr>
              <w:t xml:space="preserve">norāda, ka liela grupa pilsoniskās sabiedrības organizāciju, katoļu bīskapu ar CIDSE un </w:t>
            </w:r>
            <w:proofErr w:type="spellStart"/>
            <w:r w:rsidRPr="00D555AB">
              <w:rPr>
                <w:b/>
                <w:i/>
              </w:rPr>
              <w:t>Comece</w:t>
            </w:r>
            <w:proofErr w:type="spellEnd"/>
            <w:r w:rsidRPr="00D555AB">
              <w:rPr>
                <w:b/>
                <w:i/>
              </w:rPr>
              <w:t xml:space="preserve"> starpniecību, arodbiedrību, akadēmiķu un tiesnešu pēdējā gada laikā ir paudusi ievērojamas bažas par Āfrikas iedzīvotāju saskari ar toksiskām ķimikālijām, kas jo īpaši tiek izmantotas lauksaimniecībā un izraisa elpošanas traucējumus, nāvējošu saindēšanos un arvien vairāk saslimšanu ar vēzi lauksaimniecības reģionos;</w:t>
            </w:r>
          </w:p>
        </w:tc>
      </w:tr>
    </w:tbl>
    <w:p w14:paraId="755A4E6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47E8B07" w14:textId="77777777" w:rsidR="00BB4F83" w:rsidRPr="00D555AB" w:rsidRDefault="00BB4F83" w:rsidP="00BB4F83">
      <w:r w:rsidRPr="00D555AB">
        <w:rPr>
          <w:rStyle w:val="HideTWBExt"/>
        </w:rPr>
        <w:t>&lt;/Amend&gt;</w:t>
      </w:r>
    </w:p>
    <w:p w14:paraId="3FC23B0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96090E8"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28A3E1AF" w14:textId="77777777" w:rsidR="00BB4F83" w:rsidRPr="00D555AB" w:rsidRDefault="00BB4F83" w:rsidP="00BB4F83">
      <w:pPr>
        <w:pStyle w:val="NormalBold"/>
      </w:pPr>
      <w:r w:rsidRPr="00D555AB">
        <w:rPr>
          <w:rStyle w:val="HideTWBExt"/>
          <w:b w:val="0"/>
        </w:rPr>
        <w:t>&lt;/RepeatBlock-By&gt;</w:t>
      </w:r>
    </w:p>
    <w:p w14:paraId="3215C26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7CFBC5E"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20C87C1" w14:textId="77777777" w:rsidTr="00B718D7">
        <w:trPr>
          <w:trHeight w:hRule="exact" w:val="240"/>
          <w:jc w:val="center"/>
        </w:trPr>
        <w:tc>
          <w:tcPr>
            <w:tcW w:w="9752" w:type="dxa"/>
            <w:gridSpan w:val="2"/>
            <w:tcBorders>
              <w:top w:val="nil"/>
              <w:left w:val="nil"/>
              <w:bottom w:val="nil"/>
              <w:right w:val="nil"/>
            </w:tcBorders>
          </w:tcPr>
          <w:p w14:paraId="477A188C" w14:textId="77777777" w:rsidR="00BB4F83" w:rsidRPr="00D555AB" w:rsidRDefault="00BB4F83" w:rsidP="00B718D7"/>
        </w:tc>
      </w:tr>
      <w:tr w:rsidR="00BB4F83" w:rsidRPr="00D555AB" w14:paraId="203425B7" w14:textId="77777777" w:rsidTr="00B718D7">
        <w:trPr>
          <w:trHeight w:val="240"/>
          <w:jc w:val="center"/>
        </w:trPr>
        <w:tc>
          <w:tcPr>
            <w:tcW w:w="4876" w:type="dxa"/>
            <w:tcBorders>
              <w:top w:val="nil"/>
              <w:left w:val="nil"/>
              <w:bottom w:val="nil"/>
              <w:right w:val="nil"/>
            </w:tcBorders>
          </w:tcPr>
          <w:p w14:paraId="25C0C93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FF4DFA1" w14:textId="77777777" w:rsidR="00BB4F83" w:rsidRPr="00D555AB" w:rsidRDefault="00BB4F83" w:rsidP="00B718D7">
            <w:pPr>
              <w:pStyle w:val="AmColumnHeading"/>
            </w:pPr>
            <w:r w:rsidRPr="00D555AB">
              <w:t>Grozījums</w:t>
            </w:r>
          </w:p>
        </w:tc>
      </w:tr>
      <w:tr w:rsidR="00BB4F83" w:rsidRPr="00D555AB" w14:paraId="1F907F51" w14:textId="77777777" w:rsidTr="00B718D7">
        <w:trPr>
          <w:jc w:val="center"/>
        </w:trPr>
        <w:tc>
          <w:tcPr>
            <w:tcW w:w="4876" w:type="dxa"/>
            <w:tcBorders>
              <w:top w:val="nil"/>
              <w:left w:val="nil"/>
              <w:bottom w:val="nil"/>
              <w:right w:val="nil"/>
            </w:tcBorders>
          </w:tcPr>
          <w:p w14:paraId="0B97ABA2"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līdzdalību;</w:t>
            </w:r>
          </w:p>
        </w:tc>
        <w:tc>
          <w:tcPr>
            <w:tcW w:w="4876" w:type="dxa"/>
            <w:tcBorders>
              <w:top w:val="nil"/>
              <w:left w:val="nil"/>
              <w:bottom w:val="nil"/>
              <w:right w:val="nil"/>
            </w:tcBorders>
          </w:tcPr>
          <w:p w14:paraId="54A02AA3"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līdzdalību; </w:t>
            </w:r>
            <w:r w:rsidRPr="00D555AB">
              <w:rPr>
                <w:b/>
                <w:i/>
              </w:rPr>
              <w:t>atgādina, ka diasporām ir būtiski svarīga loma kā starpniekiem kultūras, iestāžu un ekonomikas līmenī, veicinot ekonomisko un sociālo progresu; atgādina, ka gan ANO programma 2030. gadam, gan ĀS programma 2063. gadam ir daļa no vairāku ieinteresēto personu dinamikas, kas ietver arī valdības, privāto sektoru, akadēmisko vidi un finanšu iestādes;</w:t>
            </w:r>
          </w:p>
        </w:tc>
      </w:tr>
    </w:tbl>
    <w:p w14:paraId="05710093"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B2FB914" w14:textId="77777777" w:rsidR="00BB4F83" w:rsidRPr="00D555AB" w:rsidRDefault="00BB4F83" w:rsidP="00BB4F83">
      <w:r w:rsidRPr="00D555AB">
        <w:rPr>
          <w:rStyle w:val="HideTWBExt"/>
        </w:rPr>
        <w:t>&lt;/Amend&gt;</w:t>
      </w:r>
    </w:p>
    <w:p w14:paraId="434E510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E8648CA"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70A3346A" w14:textId="77777777" w:rsidR="00BB4F83" w:rsidRPr="00D555AB" w:rsidRDefault="00BB4F83" w:rsidP="00BB4F83">
      <w:pPr>
        <w:pStyle w:val="NormalBold"/>
      </w:pPr>
      <w:r w:rsidRPr="00D555AB">
        <w:rPr>
          <w:rStyle w:val="HideTWBExt"/>
          <w:b w:val="0"/>
        </w:rPr>
        <w:t>&lt;/RepeatBlock-By&gt;</w:t>
      </w:r>
    </w:p>
    <w:p w14:paraId="401EA7D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319BB25"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17CA3A9" w14:textId="77777777" w:rsidTr="00B718D7">
        <w:trPr>
          <w:trHeight w:hRule="exact" w:val="240"/>
          <w:jc w:val="center"/>
        </w:trPr>
        <w:tc>
          <w:tcPr>
            <w:tcW w:w="9752" w:type="dxa"/>
            <w:gridSpan w:val="2"/>
            <w:tcBorders>
              <w:top w:val="nil"/>
              <w:left w:val="nil"/>
              <w:bottom w:val="nil"/>
              <w:right w:val="nil"/>
            </w:tcBorders>
          </w:tcPr>
          <w:p w14:paraId="3D2D64B1" w14:textId="77777777" w:rsidR="00BB4F83" w:rsidRPr="00D555AB" w:rsidRDefault="00BB4F83" w:rsidP="00B718D7"/>
        </w:tc>
      </w:tr>
      <w:tr w:rsidR="00BB4F83" w:rsidRPr="00D555AB" w14:paraId="6E6FF3C4" w14:textId="77777777" w:rsidTr="00B718D7">
        <w:trPr>
          <w:trHeight w:val="240"/>
          <w:jc w:val="center"/>
        </w:trPr>
        <w:tc>
          <w:tcPr>
            <w:tcW w:w="4876" w:type="dxa"/>
            <w:tcBorders>
              <w:top w:val="nil"/>
              <w:left w:val="nil"/>
              <w:bottom w:val="nil"/>
              <w:right w:val="nil"/>
            </w:tcBorders>
          </w:tcPr>
          <w:p w14:paraId="759F3733"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8159131" w14:textId="77777777" w:rsidR="00BB4F83" w:rsidRPr="00D555AB" w:rsidRDefault="00BB4F83" w:rsidP="00B718D7">
            <w:pPr>
              <w:pStyle w:val="AmColumnHeading"/>
            </w:pPr>
            <w:r w:rsidRPr="00D555AB">
              <w:t>Grozījums</w:t>
            </w:r>
          </w:p>
        </w:tc>
      </w:tr>
      <w:tr w:rsidR="00BB4F83" w:rsidRPr="00D555AB" w14:paraId="25D257BF" w14:textId="77777777" w:rsidTr="00B718D7">
        <w:trPr>
          <w:jc w:val="center"/>
        </w:trPr>
        <w:tc>
          <w:tcPr>
            <w:tcW w:w="4876" w:type="dxa"/>
            <w:tcBorders>
              <w:top w:val="nil"/>
              <w:left w:val="nil"/>
              <w:bottom w:val="nil"/>
              <w:right w:val="nil"/>
            </w:tcBorders>
          </w:tcPr>
          <w:p w14:paraId="57E7A6DB"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līdzdalību;</w:t>
            </w:r>
          </w:p>
        </w:tc>
        <w:tc>
          <w:tcPr>
            <w:tcW w:w="4876" w:type="dxa"/>
            <w:tcBorders>
              <w:top w:val="nil"/>
              <w:left w:val="nil"/>
              <w:bottom w:val="nil"/>
              <w:right w:val="nil"/>
            </w:tcBorders>
          </w:tcPr>
          <w:p w14:paraId="6CF8F4C0"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w:t>
            </w:r>
            <w:r w:rsidRPr="00D555AB">
              <w:rPr>
                <w:b/>
                <w:i/>
              </w:rPr>
              <w:t>, lai veicinātu patiesi nozīmīgu sabiedrības līdzdalību un sniegtu pilsoniskajai sabiedrībai un indivīdiem iespējas veidot savstarpēji izdevīgas attiecības</w:t>
            </w:r>
            <w:r w:rsidRPr="00D555AB">
              <w:t xml:space="preserve">; uzsver, ka, lai sasniegtu IAM, ES un Āfrikas Savienības stratēģijai ir jābalstās uz pilsoniskās sabiedrības organizāciju līdzdalību; </w:t>
            </w:r>
            <w:r w:rsidRPr="00D555AB">
              <w:rPr>
                <w:b/>
                <w:i/>
              </w:rPr>
              <w:t xml:space="preserve">uzsver, ka vietējās konsultantu grupas (VKG) ir vērtīgs piemērs tam, kā cilvēku savstarpējā sadarbība var stiprināt atbildības izjūtu, </w:t>
            </w:r>
            <w:proofErr w:type="spellStart"/>
            <w:r w:rsidRPr="00D555AB">
              <w:rPr>
                <w:b/>
                <w:i/>
              </w:rPr>
              <w:t>pārredzamību</w:t>
            </w:r>
            <w:proofErr w:type="spellEnd"/>
            <w:r w:rsidRPr="00D555AB">
              <w:rPr>
                <w:b/>
                <w:i/>
              </w:rPr>
              <w:t xml:space="preserve"> un leģitimitāti tirdzniecības nolīgumu ietvaros;</w:t>
            </w:r>
          </w:p>
        </w:tc>
      </w:tr>
    </w:tbl>
    <w:p w14:paraId="117D06B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4785E06" w14:textId="77777777" w:rsidR="00BB4F83" w:rsidRPr="00D555AB" w:rsidRDefault="00BB4F83" w:rsidP="00BB4F83">
      <w:r w:rsidRPr="00D555AB">
        <w:rPr>
          <w:rStyle w:val="HideTWBExt"/>
        </w:rPr>
        <w:t>&lt;/Amend&gt;</w:t>
      </w:r>
    </w:p>
    <w:p w14:paraId="23F4ED0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635EB61"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rPr>
          <w:rStyle w:val="HideTWBExt"/>
          <w:b w:val="0"/>
        </w:rPr>
        <w:t>&lt;/Members&gt;</w:t>
      </w:r>
    </w:p>
    <w:p w14:paraId="5D93A6CD" w14:textId="77777777" w:rsidR="00BB4F83" w:rsidRPr="00D555AB" w:rsidRDefault="00BB4F83" w:rsidP="00BB4F83">
      <w:pPr>
        <w:pStyle w:val="NormalBold"/>
      </w:pPr>
      <w:r w:rsidRPr="00D555AB">
        <w:rPr>
          <w:rStyle w:val="HideTWBExt"/>
          <w:b w:val="0"/>
        </w:rPr>
        <w:t>&lt;/RepeatBlock-By&gt;</w:t>
      </w:r>
    </w:p>
    <w:p w14:paraId="0472FA0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9EE2260"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8D992B6" w14:textId="77777777" w:rsidTr="00B718D7">
        <w:trPr>
          <w:trHeight w:hRule="exact" w:val="240"/>
          <w:jc w:val="center"/>
        </w:trPr>
        <w:tc>
          <w:tcPr>
            <w:tcW w:w="9752" w:type="dxa"/>
            <w:gridSpan w:val="2"/>
            <w:tcBorders>
              <w:top w:val="nil"/>
              <w:left w:val="nil"/>
              <w:bottom w:val="nil"/>
              <w:right w:val="nil"/>
            </w:tcBorders>
          </w:tcPr>
          <w:p w14:paraId="4FA99C2F" w14:textId="77777777" w:rsidR="00BB4F83" w:rsidRPr="00D555AB" w:rsidRDefault="00BB4F83" w:rsidP="00B718D7"/>
        </w:tc>
      </w:tr>
      <w:tr w:rsidR="00BB4F83" w:rsidRPr="00D555AB" w14:paraId="23A9650A" w14:textId="77777777" w:rsidTr="00B718D7">
        <w:trPr>
          <w:trHeight w:val="240"/>
          <w:jc w:val="center"/>
        </w:trPr>
        <w:tc>
          <w:tcPr>
            <w:tcW w:w="4876" w:type="dxa"/>
            <w:tcBorders>
              <w:top w:val="nil"/>
              <w:left w:val="nil"/>
              <w:bottom w:val="nil"/>
              <w:right w:val="nil"/>
            </w:tcBorders>
          </w:tcPr>
          <w:p w14:paraId="0DDE2F9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FD403FB" w14:textId="77777777" w:rsidR="00BB4F83" w:rsidRPr="00D555AB" w:rsidRDefault="00BB4F83" w:rsidP="00B718D7">
            <w:pPr>
              <w:pStyle w:val="AmColumnHeading"/>
            </w:pPr>
            <w:r w:rsidRPr="00D555AB">
              <w:t>Grozījums</w:t>
            </w:r>
          </w:p>
        </w:tc>
      </w:tr>
      <w:tr w:rsidR="00BB4F83" w:rsidRPr="00D555AB" w14:paraId="4A5452CE" w14:textId="77777777" w:rsidTr="00B718D7">
        <w:trPr>
          <w:jc w:val="center"/>
        </w:trPr>
        <w:tc>
          <w:tcPr>
            <w:tcW w:w="4876" w:type="dxa"/>
            <w:tcBorders>
              <w:top w:val="nil"/>
              <w:left w:val="nil"/>
              <w:bottom w:val="nil"/>
              <w:right w:val="nil"/>
            </w:tcBorders>
          </w:tcPr>
          <w:p w14:paraId="3495F498"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cilvēku savstarpējo kontaktu pieejai, veicinot </w:t>
            </w:r>
            <w:r w:rsidRPr="00D555AB">
              <w:rPr>
                <w:b/>
                <w:i/>
              </w:rPr>
              <w:t>pilsoniskās sabiedrības</w:t>
            </w:r>
            <w:r w:rsidRPr="00D555AB">
              <w:t xml:space="preserve"> apmaiņu un izglītības un pētniecības iniciatīvas; uzsver, ka, lai sasniegtu IAM, ES un Āfrikas Savienības stratēģijai ir jābalstās uz pilsoniskās sabiedrības organizāciju līdzdalību;</w:t>
            </w:r>
          </w:p>
        </w:tc>
        <w:tc>
          <w:tcPr>
            <w:tcW w:w="4876" w:type="dxa"/>
            <w:tcBorders>
              <w:top w:val="nil"/>
              <w:left w:val="nil"/>
              <w:bottom w:val="nil"/>
              <w:right w:val="nil"/>
            </w:tcBorders>
          </w:tcPr>
          <w:p w14:paraId="77D53B64"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cilvēku savstarpējo kontaktu pieejai, veicinot apmaiņu </w:t>
            </w:r>
            <w:r w:rsidRPr="00D555AB">
              <w:rPr>
                <w:b/>
                <w:i/>
              </w:rPr>
              <w:t>starp ieinteresētajām personām</w:t>
            </w:r>
            <w:r w:rsidRPr="00D555AB">
              <w:t xml:space="preserve"> un izglītības un pētniecības iniciatīvas; uzsver, ka, lai sasniegtu IAM, ES un Āfrikas Savienības stratēģijai ir jābalstās uz pilsoniskās sabiedrības organizāciju līdzdalību; </w:t>
            </w:r>
            <w:r w:rsidRPr="00D555AB">
              <w:rPr>
                <w:b/>
                <w:i/>
              </w:rPr>
              <w:t>arī uzsver, ka privātā sektora iesaistīšanās ir vienlīdz svarīga, lai nodrošinātu efektīvu īstenošanu, tostarp ar labāko prakšu apmaiņu starp ES un Āfrikas uzņēmumiem, lai veicinātu atbildīgu uzņēmējdarbību;</w:t>
            </w:r>
          </w:p>
        </w:tc>
      </w:tr>
    </w:tbl>
    <w:p w14:paraId="1FF97CD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136C29B" w14:textId="77777777" w:rsidR="00BB4F83" w:rsidRPr="00D555AB" w:rsidRDefault="00BB4F83" w:rsidP="00BB4F83">
      <w:r w:rsidRPr="00D555AB">
        <w:rPr>
          <w:rStyle w:val="HideTWBExt"/>
        </w:rPr>
        <w:t>&lt;/Amend&gt;</w:t>
      </w:r>
    </w:p>
    <w:p w14:paraId="623CC09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139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4FB5C6BC"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0B95FEA1" w14:textId="77777777" w:rsidR="00BB4F83" w:rsidRPr="00D555AB" w:rsidRDefault="00BB4F83" w:rsidP="00BB4F83">
      <w:pPr>
        <w:pStyle w:val="NormalBold"/>
      </w:pPr>
      <w:r w:rsidRPr="00D555AB">
        <w:rPr>
          <w:rStyle w:val="HideTWBExt"/>
          <w:b w:val="0"/>
        </w:rPr>
        <w:t>&lt;/RepeatBlock-By&gt;</w:t>
      </w:r>
    </w:p>
    <w:p w14:paraId="1456224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76DFC0C"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8D07BEE" w14:textId="77777777" w:rsidTr="00B718D7">
        <w:trPr>
          <w:trHeight w:hRule="exact" w:val="240"/>
          <w:jc w:val="center"/>
        </w:trPr>
        <w:tc>
          <w:tcPr>
            <w:tcW w:w="9752" w:type="dxa"/>
            <w:gridSpan w:val="2"/>
            <w:tcBorders>
              <w:top w:val="nil"/>
              <w:left w:val="nil"/>
              <w:bottom w:val="nil"/>
              <w:right w:val="nil"/>
            </w:tcBorders>
          </w:tcPr>
          <w:p w14:paraId="616B34AB" w14:textId="77777777" w:rsidR="00BB4F83" w:rsidRPr="00D555AB" w:rsidRDefault="00BB4F83" w:rsidP="00B718D7"/>
        </w:tc>
      </w:tr>
      <w:tr w:rsidR="00BB4F83" w:rsidRPr="00D555AB" w14:paraId="4CA69283" w14:textId="77777777" w:rsidTr="00B718D7">
        <w:trPr>
          <w:trHeight w:val="240"/>
          <w:jc w:val="center"/>
        </w:trPr>
        <w:tc>
          <w:tcPr>
            <w:tcW w:w="4876" w:type="dxa"/>
            <w:tcBorders>
              <w:top w:val="nil"/>
              <w:left w:val="nil"/>
              <w:bottom w:val="nil"/>
              <w:right w:val="nil"/>
            </w:tcBorders>
          </w:tcPr>
          <w:p w14:paraId="212F445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D5C654A" w14:textId="77777777" w:rsidR="00BB4F83" w:rsidRPr="00D555AB" w:rsidRDefault="00BB4F83" w:rsidP="00B718D7">
            <w:pPr>
              <w:pStyle w:val="AmColumnHeading"/>
            </w:pPr>
            <w:r w:rsidRPr="00D555AB">
              <w:t>Grozījums</w:t>
            </w:r>
          </w:p>
        </w:tc>
      </w:tr>
      <w:tr w:rsidR="00BB4F83" w:rsidRPr="00D555AB" w14:paraId="5DBE530D" w14:textId="77777777" w:rsidTr="00B718D7">
        <w:trPr>
          <w:jc w:val="center"/>
        </w:trPr>
        <w:tc>
          <w:tcPr>
            <w:tcW w:w="4876" w:type="dxa"/>
            <w:tcBorders>
              <w:top w:val="nil"/>
              <w:left w:val="nil"/>
              <w:bottom w:val="nil"/>
              <w:right w:val="nil"/>
            </w:tcBorders>
          </w:tcPr>
          <w:p w14:paraId="2D4F8222"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 uzsver, ka</w:t>
            </w:r>
            <w:r w:rsidRPr="00D555AB">
              <w:rPr>
                <w:b/>
                <w:bCs/>
                <w:i/>
                <w:iCs/>
              </w:rPr>
              <w:t>, lai sasniegtu IAM, ES un Āfrikas Savienības stratēģijai ir jābalstās uz</w:t>
            </w:r>
            <w:r w:rsidRPr="00D555AB">
              <w:t xml:space="preserve"> pilsoniskās sabiedrības organizāciju </w:t>
            </w:r>
            <w:r w:rsidRPr="00D555AB">
              <w:rPr>
                <w:b/>
                <w:bCs/>
                <w:i/>
                <w:iCs/>
              </w:rPr>
              <w:t>līdzdalību</w:t>
            </w:r>
            <w:r w:rsidRPr="00D555AB">
              <w:t>;</w:t>
            </w:r>
          </w:p>
        </w:tc>
        <w:tc>
          <w:tcPr>
            <w:tcW w:w="4876" w:type="dxa"/>
            <w:tcBorders>
              <w:top w:val="nil"/>
              <w:left w:val="nil"/>
              <w:bottom w:val="nil"/>
              <w:right w:val="nil"/>
            </w:tcBorders>
          </w:tcPr>
          <w:p w14:paraId="5E402452"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cilvēku savstarpējo kontaktu pieejai, veicinot pilsoniskās sabiedrības apmaiņu un izglītības un pētniecības iniciatīvas; uzsver, ka pilsoniskās sabiedrības organizāciju </w:t>
            </w:r>
            <w:r w:rsidRPr="00D555AB">
              <w:rPr>
                <w:b/>
                <w:bCs/>
                <w:i/>
                <w:iCs/>
              </w:rPr>
              <w:t>līdzdalība var sniegt lietderīgu ieguldījumu ES un Āfrikas Savienības stratēģijas īstenošanā, ja vien šis uzdevums joprojām tiek stingri pakārtots valstu parlamentu, Padomes un Eiropas Parlamenta īstenotai demokrātiskai kontrolei</w:t>
            </w:r>
            <w:r w:rsidRPr="00D555AB">
              <w:t>;</w:t>
            </w:r>
          </w:p>
        </w:tc>
      </w:tr>
    </w:tbl>
    <w:p w14:paraId="6984FDD3"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2E0A7B45" w14:textId="77777777" w:rsidR="00BB4F83" w:rsidRPr="00D555AB" w:rsidRDefault="00BB4F83" w:rsidP="00BB4F83">
      <w:r w:rsidRPr="00D555AB">
        <w:rPr>
          <w:rStyle w:val="HideTWBExt"/>
        </w:rPr>
        <w:t>&lt;/Amend&gt;</w:t>
      </w:r>
    </w:p>
    <w:p w14:paraId="65556E5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9775694"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1241241D" w14:textId="77777777" w:rsidR="00BB4F83" w:rsidRPr="00D555AB" w:rsidRDefault="00BB4F83" w:rsidP="00BB4F83">
      <w:pPr>
        <w:pStyle w:val="NormalBold"/>
      </w:pPr>
      <w:r w:rsidRPr="00D555AB">
        <w:rPr>
          <w:rStyle w:val="HideTWBExt"/>
          <w:b w:val="0"/>
        </w:rPr>
        <w:t>&lt;/RepeatBlock-By&gt;</w:t>
      </w:r>
    </w:p>
    <w:p w14:paraId="681336C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429BD72"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0A7714D" w14:textId="77777777" w:rsidTr="00B718D7">
        <w:trPr>
          <w:trHeight w:hRule="exact" w:val="240"/>
          <w:jc w:val="center"/>
        </w:trPr>
        <w:tc>
          <w:tcPr>
            <w:tcW w:w="9752" w:type="dxa"/>
            <w:gridSpan w:val="2"/>
            <w:tcBorders>
              <w:top w:val="nil"/>
              <w:left w:val="nil"/>
              <w:bottom w:val="nil"/>
              <w:right w:val="nil"/>
            </w:tcBorders>
          </w:tcPr>
          <w:p w14:paraId="1055A4FE" w14:textId="77777777" w:rsidR="00BB4F83" w:rsidRPr="00D555AB" w:rsidRDefault="00BB4F83" w:rsidP="00B718D7"/>
        </w:tc>
      </w:tr>
      <w:tr w:rsidR="00BB4F83" w:rsidRPr="00D555AB" w14:paraId="0DE6C7A6" w14:textId="77777777" w:rsidTr="00B718D7">
        <w:trPr>
          <w:trHeight w:val="240"/>
          <w:jc w:val="center"/>
        </w:trPr>
        <w:tc>
          <w:tcPr>
            <w:tcW w:w="4876" w:type="dxa"/>
            <w:tcBorders>
              <w:top w:val="nil"/>
              <w:left w:val="nil"/>
              <w:bottom w:val="nil"/>
              <w:right w:val="nil"/>
            </w:tcBorders>
          </w:tcPr>
          <w:p w14:paraId="72B2665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10C3F57" w14:textId="77777777" w:rsidR="00BB4F83" w:rsidRPr="00D555AB" w:rsidRDefault="00BB4F83" w:rsidP="00B718D7">
            <w:pPr>
              <w:pStyle w:val="AmColumnHeading"/>
            </w:pPr>
            <w:r w:rsidRPr="00D555AB">
              <w:t>Grozījums</w:t>
            </w:r>
          </w:p>
        </w:tc>
      </w:tr>
      <w:tr w:rsidR="00BB4F83" w:rsidRPr="00D555AB" w14:paraId="03732F13" w14:textId="77777777" w:rsidTr="00B718D7">
        <w:trPr>
          <w:jc w:val="center"/>
        </w:trPr>
        <w:tc>
          <w:tcPr>
            <w:tcW w:w="4876" w:type="dxa"/>
            <w:tcBorders>
              <w:top w:val="nil"/>
              <w:left w:val="nil"/>
              <w:bottom w:val="nil"/>
              <w:right w:val="nil"/>
            </w:tcBorders>
          </w:tcPr>
          <w:p w14:paraId="6985D304"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līdzdalību;</w:t>
            </w:r>
          </w:p>
        </w:tc>
        <w:tc>
          <w:tcPr>
            <w:tcW w:w="4876" w:type="dxa"/>
            <w:tcBorders>
              <w:top w:val="nil"/>
              <w:left w:val="nil"/>
              <w:bottom w:val="nil"/>
              <w:right w:val="nil"/>
            </w:tcBorders>
          </w:tcPr>
          <w:p w14:paraId="4DFD24A2"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w:t>
            </w:r>
            <w:r w:rsidRPr="00D555AB">
              <w:rPr>
                <w:b/>
                <w:i/>
              </w:rPr>
              <w:t xml:space="preserve">, piemēram, ar uzlabotu piekļuvi programmai "Apvārsnis Eiropa", Āfrikas akadēmiskās mobilitātes shēmai un </w:t>
            </w:r>
            <w:proofErr w:type="spellStart"/>
            <w:r w:rsidRPr="00D555AB">
              <w:rPr>
                <w:b/>
                <w:i/>
              </w:rPr>
              <w:t>Erasmus</w:t>
            </w:r>
            <w:proofErr w:type="spellEnd"/>
            <w:r w:rsidRPr="00D555AB">
              <w:rPr>
                <w:b/>
                <w:i/>
              </w:rPr>
              <w:t>+</w:t>
            </w:r>
            <w:r w:rsidRPr="00D555AB">
              <w:t>; uzsver, ka, lai sasniegtu IAM, ES un Āfrikas Savienības stratēģijai ir jābalstās uz pilsoniskās sabiedrības organizāciju līdzdalību;</w:t>
            </w:r>
          </w:p>
        </w:tc>
      </w:tr>
    </w:tbl>
    <w:p w14:paraId="74E1A5A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F9D930D" w14:textId="77777777" w:rsidR="00BB4F83" w:rsidRPr="00D555AB" w:rsidRDefault="00BB4F83" w:rsidP="00BB4F83">
      <w:r w:rsidRPr="00D555AB">
        <w:rPr>
          <w:rStyle w:val="HideTWBExt"/>
        </w:rPr>
        <w:t>&lt;/Amend&gt;</w:t>
      </w:r>
    </w:p>
    <w:p w14:paraId="2CBCC76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13AAAF5"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22BD7277" w14:textId="77777777" w:rsidR="00BB4F83" w:rsidRPr="00D555AB" w:rsidRDefault="00BB4F83" w:rsidP="00BB4F83">
      <w:pPr>
        <w:pStyle w:val="NormalBold"/>
      </w:pPr>
      <w:r w:rsidRPr="00D555AB">
        <w:rPr>
          <w:rStyle w:val="HideTWBExt"/>
          <w:b w:val="0"/>
        </w:rPr>
        <w:t>&lt;/RepeatBlock-By&gt;</w:t>
      </w:r>
    </w:p>
    <w:p w14:paraId="58DD039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1DE9E54"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D5CDEC3" w14:textId="77777777" w:rsidTr="00B718D7">
        <w:trPr>
          <w:trHeight w:hRule="exact" w:val="240"/>
          <w:jc w:val="center"/>
        </w:trPr>
        <w:tc>
          <w:tcPr>
            <w:tcW w:w="9752" w:type="dxa"/>
            <w:gridSpan w:val="2"/>
            <w:tcBorders>
              <w:top w:val="nil"/>
              <w:left w:val="nil"/>
              <w:bottom w:val="nil"/>
              <w:right w:val="nil"/>
            </w:tcBorders>
          </w:tcPr>
          <w:p w14:paraId="446CCF63" w14:textId="77777777" w:rsidR="00BB4F83" w:rsidRPr="00D555AB" w:rsidRDefault="00BB4F83" w:rsidP="00B718D7"/>
        </w:tc>
      </w:tr>
      <w:tr w:rsidR="00BB4F83" w:rsidRPr="00D555AB" w14:paraId="5FDFAEAC" w14:textId="77777777" w:rsidTr="00B718D7">
        <w:trPr>
          <w:trHeight w:val="240"/>
          <w:jc w:val="center"/>
        </w:trPr>
        <w:tc>
          <w:tcPr>
            <w:tcW w:w="4876" w:type="dxa"/>
            <w:tcBorders>
              <w:top w:val="nil"/>
              <w:left w:val="nil"/>
              <w:bottom w:val="nil"/>
              <w:right w:val="nil"/>
            </w:tcBorders>
          </w:tcPr>
          <w:p w14:paraId="0EDA917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20C6084" w14:textId="77777777" w:rsidR="00BB4F83" w:rsidRPr="00D555AB" w:rsidRDefault="00BB4F83" w:rsidP="00B718D7">
            <w:pPr>
              <w:pStyle w:val="AmColumnHeading"/>
            </w:pPr>
            <w:r w:rsidRPr="00D555AB">
              <w:t>Grozījums</w:t>
            </w:r>
          </w:p>
        </w:tc>
      </w:tr>
      <w:tr w:rsidR="00BB4F83" w:rsidRPr="00D555AB" w14:paraId="655ED9CD" w14:textId="77777777" w:rsidTr="00B718D7">
        <w:trPr>
          <w:jc w:val="center"/>
        </w:trPr>
        <w:tc>
          <w:tcPr>
            <w:tcW w:w="4876" w:type="dxa"/>
            <w:tcBorders>
              <w:top w:val="nil"/>
              <w:left w:val="nil"/>
              <w:bottom w:val="nil"/>
              <w:right w:val="nil"/>
            </w:tcBorders>
          </w:tcPr>
          <w:p w14:paraId="233CED1B"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w:t>
            </w:r>
            <w:r w:rsidRPr="00D555AB">
              <w:rPr>
                <w:b/>
                <w:i/>
              </w:rPr>
              <w:t>cilvēku savstarpējo kontaktu pieejai, veicinot pilsoniskās sabiedrības apmaiņu un izglītības un pētniecības iniciatīvas</w:t>
            </w:r>
            <w:r w:rsidRPr="00D555AB">
              <w:t>;</w:t>
            </w:r>
            <w:r w:rsidRPr="00D555AB">
              <w:rPr>
                <w:b/>
                <w:i/>
              </w:rPr>
              <w:t xml:space="preserve"> uzsver, ka, lai sasniegtu IAM, ES un Āfrikas Savienības stratēģijai ir jābalstās uz pilsoniskās sabiedrības organizāciju līdzdalību;</w:t>
            </w:r>
          </w:p>
        </w:tc>
        <w:tc>
          <w:tcPr>
            <w:tcW w:w="4876" w:type="dxa"/>
            <w:tcBorders>
              <w:top w:val="nil"/>
              <w:left w:val="nil"/>
              <w:bottom w:val="nil"/>
              <w:right w:val="nil"/>
            </w:tcBorders>
          </w:tcPr>
          <w:p w14:paraId="7360D882"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w:t>
            </w:r>
            <w:r w:rsidRPr="00D555AB">
              <w:rPr>
                <w:b/>
                <w:i/>
              </w:rPr>
              <w:t xml:space="preserve">stabilai tiesiskajai un regulatīvajai videi, </w:t>
            </w:r>
            <w:proofErr w:type="spellStart"/>
            <w:r w:rsidRPr="00D555AB">
              <w:rPr>
                <w:b/>
                <w:i/>
              </w:rPr>
              <w:t>pārredzamībai</w:t>
            </w:r>
            <w:proofErr w:type="spellEnd"/>
            <w:r w:rsidRPr="00D555AB">
              <w:rPr>
                <w:b/>
                <w:i/>
              </w:rPr>
              <w:t>, nediskriminēšanai un ieguldījumu aizsardzībai (ieguldījumu veicināšana un strīdu izšķiršana)</w:t>
            </w:r>
            <w:r w:rsidRPr="00D555AB">
              <w:t>;</w:t>
            </w:r>
          </w:p>
        </w:tc>
      </w:tr>
    </w:tbl>
    <w:p w14:paraId="02D680F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A1D4D80" w14:textId="77777777" w:rsidR="00BB4F83" w:rsidRPr="00D555AB" w:rsidRDefault="00BB4F83" w:rsidP="00BB4F83">
      <w:r w:rsidRPr="00D555AB">
        <w:rPr>
          <w:rStyle w:val="HideTWBExt"/>
        </w:rPr>
        <w:t>&lt;/Amend&gt;</w:t>
      </w:r>
    </w:p>
    <w:p w14:paraId="3924B76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09C90A1"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216562C2" w14:textId="77777777" w:rsidR="00BB4F83" w:rsidRPr="00D555AB" w:rsidRDefault="00BB4F83" w:rsidP="00BB4F83">
      <w:pPr>
        <w:pStyle w:val="NormalBold"/>
      </w:pPr>
      <w:r w:rsidRPr="00D555AB">
        <w:rPr>
          <w:rStyle w:val="HideTWBExt"/>
          <w:b w:val="0"/>
        </w:rPr>
        <w:t>&lt;/RepeatBlock-By&gt;</w:t>
      </w:r>
    </w:p>
    <w:p w14:paraId="498A600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C92C52F" w14:textId="77777777" w:rsidR="00BB4F83" w:rsidRPr="00D555AB" w:rsidRDefault="00BB4F83" w:rsidP="00BB4F83">
      <w:pPr>
        <w:pStyle w:val="NormalBold"/>
      </w:pPr>
      <w:r w:rsidRPr="00D555AB">
        <w:rPr>
          <w:rStyle w:val="HideTWBExt"/>
          <w:b w:val="0"/>
        </w:rPr>
        <w:t>&lt;Article&gt;</w:t>
      </w:r>
      <w:r w:rsidRPr="00D555AB">
        <w:t>17.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A400B91" w14:textId="77777777" w:rsidTr="00B718D7">
        <w:trPr>
          <w:trHeight w:hRule="exact" w:val="240"/>
          <w:jc w:val="center"/>
        </w:trPr>
        <w:tc>
          <w:tcPr>
            <w:tcW w:w="9752" w:type="dxa"/>
            <w:gridSpan w:val="2"/>
            <w:tcBorders>
              <w:top w:val="nil"/>
              <w:left w:val="nil"/>
              <w:bottom w:val="nil"/>
              <w:right w:val="nil"/>
            </w:tcBorders>
          </w:tcPr>
          <w:p w14:paraId="05A37159" w14:textId="77777777" w:rsidR="00BB4F83" w:rsidRPr="00D555AB" w:rsidRDefault="00BB4F83" w:rsidP="00B718D7"/>
        </w:tc>
      </w:tr>
      <w:tr w:rsidR="00BB4F83" w:rsidRPr="00D555AB" w14:paraId="0D25673B" w14:textId="77777777" w:rsidTr="00B718D7">
        <w:trPr>
          <w:trHeight w:val="240"/>
          <w:jc w:val="center"/>
        </w:trPr>
        <w:tc>
          <w:tcPr>
            <w:tcW w:w="4876" w:type="dxa"/>
            <w:tcBorders>
              <w:top w:val="nil"/>
              <w:left w:val="nil"/>
              <w:bottom w:val="nil"/>
              <w:right w:val="nil"/>
            </w:tcBorders>
          </w:tcPr>
          <w:p w14:paraId="3608A845"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52C3CCE" w14:textId="77777777" w:rsidR="00BB4F83" w:rsidRPr="00D555AB" w:rsidRDefault="00BB4F83" w:rsidP="00B718D7">
            <w:pPr>
              <w:pStyle w:val="AmColumnHeading"/>
            </w:pPr>
            <w:r w:rsidRPr="00D555AB">
              <w:t>Grozījums</w:t>
            </w:r>
          </w:p>
        </w:tc>
      </w:tr>
      <w:tr w:rsidR="00BB4F83" w:rsidRPr="00D555AB" w14:paraId="4DFFDB4B" w14:textId="77777777" w:rsidTr="00B718D7">
        <w:trPr>
          <w:jc w:val="center"/>
        </w:trPr>
        <w:tc>
          <w:tcPr>
            <w:tcW w:w="4876" w:type="dxa"/>
            <w:tcBorders>
              <w:top w:val="nil"/>
              <w:left w:val="nil"/>
              <w:bottom w:val="nil"/>
              <w:right w:val="nil"/>
            </w:tcBorders>
          </w:tcPr>
          <w:p w14:paraId="6EF60558" w14:textId="77777777" w:rsidR="00BB4F83" w:rsidRPr="00D555AB" w:rsidRDefault="00BB4F83" w:rsidP="00B718D7">
            <w:pPr>
              <w:pStyle w:val="Normal6a"/>
            </w:pPr>
            <w:r w:rsidRPr="00D555AB">
              <w:t>17.</w:t>
            </w:r>
            <w:r w:rsidRPr="00D555AB">
              <w:tab/>
              <w:t>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līdzdalību;</w:t>
            </w:r>
          </w:p>
        </w:tc>
        <w:tc>
          <w:tcPr>
            <w:tcW w:w="4876" w:type="dxa"/>
            <w:tcBorders>
              <w:top w:val="nil"/>
              <w:left w:val="nil"/>
              <w:bottom w:val="nil"/>
              <w:right w:val="nil"/>
            </w:tcBorders>
          </w:tcPr>
          <w:p w14:paraId="6F37E2AC" w14:textId="77777777" w:rsidR="00BB4F83" w:rsidRPr="00D555AB" w:rsidRDefault="00BB4F83" w:rsidP="00B718D7">
            <w:pPr>
              <w:pStyle w:val="Normal6a"/>
            </w:pPr>
            <w:r w:rsidRPr="00D555AB">
              <w:t>17.</w:t>
            </w:r>
            <w:r w:rsidRPr="00D555AB">
              <w:tab/>
              <w:t xml:space="preserve">pauž pārliecību, ka ES un Āfrikas tirdzniecības un ieguldījumu attiecību pamatā jābūt cilvēku savstarpējo kontaktu pieejai, veicinot pilsoniskās sabiedrības apmaiņu un izglītības un pētniecības iniciatīvas; uzsver, ka, lai sasniegtu IAM, ES un Āfrikas Savienības stratēģijai ir jābalstās uz pilsoniskās sabiedrības organizāciju </w:t>
            </w:r>
            <w:r w:rsidRPr="00D555AB">
              <w:rPr>
                <w:b/>
                <w:i/>
              </w:rPr>
              <w:t>un arodbiedrību</w:t>
            </w:r>
            <w:r w:rsidRPr="00D555AB">
              <w:t xml:space="preserve"> līdzdalību;</w:t>
            </w:r>
          </w:p>
        </w:tc>
      </w:tr>
    </w:tbl>
    <w:p w14:paraId="6B8C9AF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C22FECF" w14:textId="77777777" w:rsidR="00BB4F83" w:rsidRPr="00D555AB" w:rsidRDefault="00BB4F83" w:rsidP="00BB4F83">
      <w:r w:rsidRPr="00D555AB">
        <w:rPr>
          <w:rStyle w:val="HideTWBExt"/>
        </w:rPr>
        <w:t>&lt;/Amend&gt;</w:t>
      </w:r>
    </w:p>
    <w:p w14:paraId="51315AC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D759A54"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rPr>
          <w:rStyle w:val="HideTWBExt"/>
          <w:b w:val="0"/>
        </w:rPr>
        <w:t>&lt;/Members&gt;</w:t>
      </w:r>
    </w:p>
    <w:p w14:paraId="53AE6E44" w14:textId="77777777" w:rsidR="00BB4F83" w:rsidRPr="00D555AB" w:rsidRDefault="00BB4F83" w:rsidP="00BB4F83">
      <w:pPr>
        <w:pStyle w:val="NormalBold"/>
      </w:pPr>
      <w:r w:rsidRPr="00D555AB">
        <w:rPr>
          <w:rStyle w:val="HideTWBExt"/>
          <w:b w:val="0"/>
        </w:rPr>
        <w:t>&lt;/RepeatBlock-By&gt;</w:t>
      </w:r>
    </w:p>
    <w:p w14:paraId="65C91A5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F0379AD" w14:textId="77777777" w:rsidR="00BB4F83" w:rsidRPr="00D555AB" w:rsidRDefault="00BB4F83" w:rsidP="00BB4F83">
      <w:pPr>
        <w:pStyle w:val="NormalBold"/>
      </w:pPr>
      <w:r w:rsidRPr="00D555AB">
        <w:rPr>
          <w:rStyle w:val="HideTWBExt"/>
          <w:b w:val="0"/>
        </w:rPr>
        <w:t>&lt;Article&gt;</w:t>
      </w:r>
      <w:r w:rsidRPr="00D555AB">
        <w:t>17.a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0A39C24" w14:textId="77777777" w:rsidTr="00B718D7">
        <w:trPr>
          <w:trHeight w:hRule="exact" w:val="240"/>
          <w:jc w:val="center"/>
        </w:trPr>
        <w:tc>
          <w:tcPr>
            <w:tcW w:w="9752" w:type="dxa"/>
            <w:gridSpan w:val="2"/>
            <w:tcBorders>
              <w:top w:val="nil"/>
              <w:left w:val="nil"/>
              <w:bottom w:val="nil"/>
              <w:right w:val="nil"/>
            </w:tcBorders>
          </w:tcPr>
          <w:p w14:paraId="735FE365" w14:textId="77777777" w:rsidR="00BB4F83" w:rsidRPr="00D555AB" w:rsidRDefault="00BB4F83" w:rsidP="00B718D7"/>
        </w:tc>
      </w:tr>
      <w:tr w:rsidR="00BB4F83" w:rsidRPr="00D555AB" w14:paraId="4E90F50C" w14:textId="77777777" w:rsidTr="00B718D7">
        <w:trPr>
          <w:trHeight w:val="240"/>
          <w:jc w:val="center"/>
        </w:trPr>
        <w:tc>
          <w:tcPr>
            <w:tcW w:w="4876" w:type="dxa"/>
            <w:tcBorders>
              <w:top w:val="nil"/>
              <w:left w:val="nil"/>
              <w:bottom w:val="nil"/>
              <w:right w:val="nil"/>
            </w:tcBorders>
          </w:tcPr>
          <w:p w14:paraId="5FA9F40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604BB45" w14:textId="77777777" w:rsidR="00BB4F83" w:rsidRPr="00D555AB" w:rsidRDefault="00BB4F83" w:rsidP="00B718D7">
            <w:pPr>
              <w:pStyle w:val="AmColumnHeading"/>
            </w:pPr>
            <w:r w:rsidRPr="00D555AB">
              <w:t>Grozījums</w:t>
            </w:r>
          </w:p>
        </w:tc>
      </w:tr>
      <w:tr w:rsidR="00BB4F83" w:rsidRPr="00D555AB" w14:paraId="0DA4E727" w14:textId="77777777" w:rsidTr="00B718D7">
        <w:trPr>
          <w:jc w:val="center"/>
        </w:trPr>
        <w:tc>
          <w:tcPr>
            <w:tcW w:w="4876" w:type="dxa"/>
            <w:tcBorders>
              <w:top w:val="nil"/>
              <w:left w:val="nil"/>
              <w:bottom w:val="nil"/>
              <w:right w:val="nil"/>
            </w:tcBorders>
          </w:tcPr>
          <w:p w14:paraId="2A15A2EE" w14:textId="77777777" w:rsidR="00BB4F83" w:rsidRPr="00D555AB" w:rsidRDefault="00BB4F83" w:rsidP="00B718D7">
            <w:pPr>
              <w:pStyle w:val="Normal6a"/>
            </w:pPr>
          </w:p>
        </w:tc>
        <w:tc>
          <w:tcPr>
            <w:tcW w:w="4876" w:type="dxa"/>
            <w:tcBorders>
              <w:top w:val="nil"/>
              <w:left w:val="nil"/>
              <w:bottom w:val="nil"/>
              <w:right w:val="nil"/>
            </w:tcBorders>
          </w:tcPr>
          <w:p w14:paraId="1B184893" w14:textId="77777777" w:rsidR="00BB4F83" w:rsidRPr="00D555AB" w:rsidRDefault="00BB4F83" w:rsidP="00B718D7">
            <w:pPr>
              <w:pStyle w:val="Normal6a"/>
            </w:pPr>
            <w:r w:rsidRPr="00D555AB">
              <w:rPr>
                <w:b/>
                <w:i/>
              </w:rPr>
              <w:t>17.a</w:t>
            </w:r>
            <w:r w:rsidRPr="00D555AB">
              <w:tab/>
            </w:r>
            <w:r w:rsidRPr="00D555AB">
              <w:rPr>
                <w:b/>
                <w:i/>
              </w:rPr>
              <w:t>atkārtoti pauž, ka cirkulārā migrācija ir svarīgs elements ilgtspējīgai ekonomiskajai labklājībai un abpusējai attīstībai; aicina paplašināt talantu partnerības un atvieglot vīzas piešķiršanu studentiem, prasmīgiem darbiniekiem, pētniekiem un akadēmiķiem, kā arī cirkulārās mobilitātes nolūkos, lai veicinātu ieguldījumus, savstarpējo izpratni un uzticēšanos starp abiem kontinentiem; arī atbalsta Āfrikas vadītus centienus pārrobežu un iekšējās migrācijas pārvaldības uzlabošanā, tostarp ar reģionālām darbaspēka migrācijas sistēmām un īpašu prasmju veidošanu atbilstoši reģionālajām darba tirgus vajadzībām Āfrikā un citur;</w:t>
            </w:r>
          </w:p>
        </w:tc>
      </w:tr>
    </w:tbl>
    <w:p w14:paraId="0A447C0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057604E" w14:textId="77777777" w:rsidR="00BB4F83" w:rsidRPr="00D555AB" w:rsidRDefault="00BB4F83" w:rsidP="00BB4F83">
      <w:r w:rsidRPr="00D555AB">
        <w:rPr>
          <w:rStyle w:val="HideTWBExt"/>
        </w:rPr>
        <w:t>&lt;/Amend&gt;</w:t>
      </w:r>
    </w:p>
    <w:p w14:paraId="202548A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160367B"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rPr>
          <w:rStyle w:val="HideTWBExt"/>
          <w:b w:val="0"/>
        </w:rPr>
        <w:t>&lt;/Members&gt;</w:t>
      </w:r>
    </w:p>
    <w:p w14:paraId="7316FF65" w14:textId="77777777" w:rsidR="00BB4F83" w:rsidRPr="00D555AB" w:rsidRDefault="00BB4F83" w:rsidP="00BB4F83">
      <w:pPr>
        <w:pStyle w:val="NormalBold"/>
      </w:pPr>
      <w:r w:rsidRPr="00D555AB">
        <w:rPr>
          <w:rStyle w:val="HideTWBExt"/>
          <w:b w:val="0"/>
        </w:rPr>
        <w:t>&lt;/RepeatBlock-By&gt;</w:t>
      </w:r>
    </w:p>
    <w:p w14:paraId="5450C96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A4BCDEF" w14:textId="77777777" w:rsidR="00BB4F83" w:rsidRPr="00D555AB" w:rsidRDefault="00BB4F83" w:rsidP="00BB4F83">
      <w:pPr>
        <w:pStyle w:val="NormalBold"/>
      </w:pPr>
      <w:r w:rsidRPr="00D555AB">
        <w:rPr>
          <w:rStyle w:val="HideTWBExt"/>
          <w:b w:val="0"/>
        </w:rPr>
        <w:t>&lt;Article&gt;</w:t>
      </w:r>
      <w:r w:rsidRPr="00D555AB">
        <w:t>18.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5AA8E62" w14:textId="77777777" w:rsidTr="00B718D7">
        <w:trPr>
          <w:trHeight w:hRule="exact" w:val="240"/>
          <w:jc w:val="center"/>
        </w:trPr>
        <w:tc>
          <w:tcPr>
            <w:tcW w:w="9752" w:type="dxa"/>
            <w:gridSpan w:val="2"/>
            <w:tcBorders>
              <w:top w:val="nil"/>
              <w:left w:val="nil"/>
              <w:bottom w:val="nil"/>
              <w:right w:val="nil"/>
            </w:tcBorders>
          </w:tcPr>
          <w:p w14:paraId="09282F48" w14:textId="77777777" w:rsidR="00BB4F83" w:rsidRPr="00D555AB" w:rsidRDefault="00BB4F83" w:rsidP="00B718D7"/>
        </w:tc>
      </w:tr>
      <w:tr w:rsidR="00BB4F83" w:rsidRPr="00D555AB" w14:paraId="7E1538AE" w14:textId="77777777" w:rsidTr="00B718D7">
        <w:trPr>
          <w:trHeight w:val="240"/>
          <w:jc w:val="center"/>
        </w:trPr>
        <w:tc>
          <w:tcPr>
            <w:tcW w:w="4876" w:type="dxa"/>
            <w:tcBorders>
              <w:top w:val="nil"/>
              <w:left w:val="nil"/>
              <w:bottom w:val="nil"/>
              <w:right w:val="nil"/>
            </w:tcBorders>
          </w:tcPr>
          <w:p w14:paraId="5B252C6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C254D5A" w14:textId="77777777" w:rsidR="00BB4F83" w:rsidRPr="00D555AB" w:rsidRDefault="00BB4F83" w:rsidP="00B718D7">
            <w:pPr>
              <w:pStyle w:val="AmColumnHeading"/>
            </w:pPr>
            <w:r w:rsidRPr="00D555AB">
              <w:t>Grozījums</w:t>
            </w:r>
          </w:p>
        </w:tc>
      </w:tr>
      <w:tr w:rsidR="00BB4F83" w:rsidRPr="00D555AB" w14:paraId="7EBD234D" w14:textId="77777777" w:rsidTr="00B718D7">
        <w:trPr>
          <w:jc w:val="center"/>
        </w:trPr>
        <w:tc>
          <w:tcPr>
            <w:tcW w:w="4876" w:type="dxa"/>
            <w:tcBorders>
              <w:top w:val="nil"/>
              <w:left w:val="nil"/>
              <w:bottom w:val="nil"/>
              <w:right w:val="nil"/>
            </w:tcBorders>
          </w:tcPr>
          <w:p w14:paraId="0F2C53E4" w14:textId="77777777" w:rsidR="00BB4F83" w:rsidRPr="00D555AB" w:rsidRDefault="00BB4F83" w:rsidP="00B718D7">
            <w:pPr>
              <w:pStyle w:val="Normal6a"/>
            </w:pPr>
            <w:r w:rsidRPr="00D555AB">
              <w:t>18.</w:t>
            </w:r>
            <w:r w:rsidRPr="00D555AB">
              <w:tab/>
              <w:t>atgādina, ka ilgtspējas sadaļu īstenošana tirdzniecības nolīgumos būtu jāatbalsta ar vienlaicīgiem spēju veidošanas centieniem, izmantojot ES attīstības palīdzību un citus ieguldījumus, kas ļautu partnervalstīm izpildīt savas saistības; uzsver, ka īstenošanas un uzraudzības procesā būtu aktīvi jāiesaista pilsoniskās sabiedrības ieinteresētās personas;</w:t>
            </w:r>
          </w:p>
        </w:tc>
        <w:tc>
          <w:tcPr>
            <w:tcW w:w="4876" w:type="dxa"/>
            <w:tcBorders>
              <w:top w:val="nil"/>
              <w:left w:val="nil"/>
              <w:bottom w:val="nil"/>
              <w:right w:val="nil"/>
            </w:tcBorders>
          </w:tcPr>
          <w:p w14:paraId="329AFBDD" w14:textId="77777777" w:rsidR="00BB4F83" w:rsidRPr="00D555AB" w:rsidRDefault="00BB4F83" w:rsidP="00B718D7">
            <w:pPr>
              <w:pStyle w:val="Normal6a"/>
            </w:pPr>
            <w:r w:rsidRPr="00D555AB">
              <w:t>18.</w:t>
            </w:r>
            <w:r w:rsidRPr="00D555AB">
              <w:tab/>
              <w:t xml:space="preserve">atgādina, ka ilgtspējas sadaļu īstenošana tirdzniecības nolīgumos </w:t>
            </w:r>
            <w:r w:rsidRPr="00D555AB">
              <w:rPr>
                <w:b/>
                <w:i/>
              </w:rPr>
              <w:t>īpaši</w:t>
            </w:r>
            <w:r w:rsidRPr="00D555AB">
              <w:t xml:space="preserve"> būtu jāatbalsta ar vienlaicīgiem spēju veidošanas centieniem </w:t>
            </w:r>
            <w:r w:rsidRPr="00D555AB">
              <w:rPr>
                <w:b/>
                <w:i/>
              </w:rPr>
              <w:t>(tehniskā, finansiālā un cilvēku palīdzība)</w:t>
            </w:r>
            <w:r w:rsidRPr="00D555AB">
              <w:t xml:space="preserve">, izmantojot ES attīstības palīdzību un citus ieguldījumus, kas ļautu partnervalstīm izpildīt savas saistības; uzsver, ka īstenošanas un uzraudzības procesā būtu aktīvi jāiesaista pilsoniskās sabiedrības ieinteresētās personas; </w:t>
            </w:r>
            <w:r w:rsidRPr="00D555AB">
              <w:rPr>
                <w:b/>
                <w:i/>
              </w:rPr>
              <w:t>atgādina, ka saistību ievērošana ir gan valstu, gan vietējo ekonomikas dalībnieku pienākums;</w:t>
            </w:r>
          </w:p>
        </w:tc>
      </w:tr>
    </w:tbl>
    <w:p w14:paraId="39002EE5"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713CCA6" w14:textId="77777777" w:rsidR="00BB4F83" w:rsidRPr="00D555AB" w:rsidRDefault="00BB4F83" w:rsidP="00BB4F83">
      <w:r w:rsidRPr="00D555AB">
        <w:rPr>
          <w:rStyle w:val="HideTWBExt"/>
        </w:rPr>
        <w:t>&lt;/Amend&gt;</w:t>
      </w:r>
    </w:p>
    <w:p w14:paraId="180C2E6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65BCC6D"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2ABE4A3D" w14:textId="77777777" w:rsidR="00BB4F83" w:rsidRPr="00D555AB" w:rsidRDefault="00BB4F83" w:rsidP="00BB4F83">
      <w:pPr>
        <w:pStyle w:val="NormalBold"/>
      </w:pPr>
      <w:r w:rsidRPr="00D555AB">
        <w:rPr>
          <w:rStyle w:val="HideTWBExt"/>
          <w:b w:val="0"/>
        </w:rPr>
        <w:t>&lt;/RepeatBlock-By&gt;</w:t>
      </w:r>
    </w:p>
    <w:p w14:paraId="6132DB6D"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7718D98F" w14:textId="77777777" w:rsidR="00BB4F83" w:rsidRPr="00D555AB" w:rsidRDefault="00BB4F83" w:rsidP="00BB4F83">
      <w:pPr>
        <w:pStyle w:val="NormalBold"/>
      </w:pPr>
      <w:r w:rsidRPr="00D555AB">
        <w:rPr>
          <w:rStyle w:val="HideTWBExt"/>
          <w:b w:val="0"/>
        </w:rPr>
        <w:t>&lt;Article&gt;</w:t>
      </w:r>
      <w:r w:rsidRPr="00D555AB">
        <w:t>18.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1FC7F3B" w14:textId="77777777" w:rsidTr="00B718D7">
        <w:trPr>
          <w:trHeight w:hRule="exact" w:val="240"/>
          <w:jc w:val="center"/>
        </w:trPr>
        <w:tc>
          <w:tcPr>
            <w:tcW w:w="9752" w:type="dxa"/>
            <w:gridSpan w:val="2"/>
            <w:tcBorders>
              <w:top w:val="nil"/>
              <w:left w:val="nil"/>
              <w:bottom w:val="nil"/>
              <w:right w:val="nil"/>
            </w:tcBorders>
          </w:tcPr>
          <w:p w14:paraId="0F5F318C" w14:textId="77777777" w:rsidR="00BB4F83" w:rsidRPr="00D555AB" w:rsidRDefault="00BB4F83" w:rsidP="00B718D7"/>
        </w:tc>
      </w:tr>
      <w:tr w:rsidR="00BB4F83" w:rsidRPr="00D555AB" w14:paraId="0BD91ED4" w14:textId="77777777" w:rsidTr="00B718D7">
        <w:trPr>
          <w:trHeight w:val="240"/>
          <w:jc w:val="center"/>
        </w:trPr>
        <w:tc>
          <w:tcPr>
            <w:tcW w:w="4876" w:type="dxa"/>
            <w:tcBorders>
              <w:top w:val="nil"/>
              <w:left w:val="nil"/>
              <w:bottom w:val="nil"/>
              <w:right w:val="nil"/>
            </w:tcBorders>
          </w:tcPr>
          <w:p w14:paraId="5EA9DD3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59763B6" w14:textId="77777777" w:rsidR="00BB4F83" w:rsidRPr="00D555AB" w:rsidRDefault="00BB4F83" w:rsidP="00B718D7">
            <w:pPr>
              <w:pStyle w:val="AmColumnHeading"/>
            </w:pPr>
            <w:r w:rsidRPr="00D555AB">
              <w:t>Grozījums</w:t>
            </w:r>
          </w:p>
        </w:tc>
      </w:tr>
      <w:tr w:rsidR="00BB4F83" w:rsidRPr="00D555AB" w14:paraId="6D95FBAC" w14:textId="77777777" w:rsidTr="00B718D7">
        <w:trPr>
          <w:jc w:val="center"/>
        </w:trPr>
        <w:tc>
          <w:tcPr>
            <w:tcW w:w="4876" w:type="dxa"/>
            <w:tcBorders>
              <w:top w:val="nil"/>
              <w:left w:val="nil"/>
              <w:bottom w:val="nil"/>
              <w:right w:val="nil"/>
            </w:tcBorders>
          </w:tcPr>
          <w:p w14:paraId="23805919" w14:textId="77777777" w:rsidR="00BB4F83" w:rsidRPr="00D555AB" w:rsidRDefault="00BB4F83" w:rsidP="00B718D7">
            <w:pPr>
              <w:pStyle w:val="Normal6a"/>
            </w:pPr>
            <w:r w:rsidRPr="00D555AB">
              <w:t>18.</w:t>
            </w:r>
            <w:r w:rsidRPr="00D555AB">
              <w:tab/>
              <w:t>atgādina, ka ilgtspējas sadaļu īstenošana tirdzniecības nolīgumos būtu jāatbalsta ar vienlaicīgiem spēju veidošanas centieniem, izmantojot ES attīstības palīdzību un citus ieguldījumus, kas ļautu partnervalstīm izpildīt savas saistības; uzsver, ka īstenošanas un uzraudzības procesā būtu aktīvi jāiesaista pilsoniskās sabiedrības ieinteresētās personas;</w:t>
            </w:r>
          </w:p>
        </w:tc>
        <w:tc>
          <w:tcPr>
            <w:tcW w:w="4876" w:type="dxa"/>
            <w:tcBorders>
              <w:top w:val="nil"/>
              <w:left w:val="nil"/>
              <w:bottom w:val="nil"/>
              <w:right w:val="nil"/>
            </w:tcBorders>
          </w:tcPr>
          <w:p w14:paraId="0DE6E2C3" w14:textId="77777777" w:rsidR="00BB4F83" w:rsidRPr="00D555AB" w:rsidRDefault="00BB4F83" w:rsidP="00B718D7">
            <w:pPr>
              <w:pStyle w:val="Normal6a"/>
            </w:pPr>
            <w:r w:rsidRPr="00D555AB">
              <w:t>18.</w:t>
            </w:r>
            <w:r w:rsidRPr="00D555AB">
              <w:tab/>
              <w:t xml:space="preserve">atgādina, ka ilgtspējas sadaļu īstenošana tirdzniecības nolīgumos būtu jāatbalsta ar vienlaicīgiem spēju veidošanas centieniem, izmantojot ES attīstības palīdzību un citus ieguldījumus, kas ļautu partnervalstīm izpildīt savas saistības; uzsver, ka īstenošanas un uzraudzības procesā būtu aktīvi jāiesaista pilsoniskās sabiedrības ieinteresētās personas </w:t>
            </w:r>
            <w:r w:rsidRPr="00D555AB">
              <w:rPr>
                <w:b/>
                <w:i/>
              </w:rPr>
              <w:t>un arodbiedrības</w:t>
            </w:r>
            <w:r w:rsidRPr="00D555AB">
              <w:t xml:space="preserve">; </w:t>
            </w:r>
            <w:r w:rsidRPr="00D555AB">
              <w:rPr>
                <w:b/>
                <w:i/>
              </w:rPr>
              <w:t xml:space="preserve">uzsver, ka īstenošanas un uzraudzības procesam jābūt </w:t>
            </w:r>
            <w:proofErr w:type="spellStart"/>
            <w:r w:rsidRPr="00D555AB">
              <w:rPr>
                <w:b/>
                <w:i/>
              </w:rPr>
              <w:t>dzimumvērīgam</w:t>
            </w:r>
            <w:proofErr w:type="spellEnd"/>
            <w:r w:rsidRPr="00D555AB">
              <w:rPr>
                <w:b/>
                <w:i/>
              </w:rPr>
              <w:t xml:space="preserve"> un jāietver patiesa sieviešu līdzdalība;</w:t>
            </w:r>
          </w:p>
        </w:tc>
      </w:tr>
    </w:tbl>
    <w:p w14:paraId="2DE4F57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3A992FF" w14:textId="77777777" w:rsidR="00BB4F83" w:rsidRPr="00D555AB" w:rsidRDefault="00BB4F83" w:rsidP="00BB4F83">
      <w:r w:rsidRPr="00D555AB">
        <w:rPr>
          <w:rStyle w:val="HideTWBExt"/>
        </w:rPr>
        <w:t>&lt;/Amend&gt;</w:t>
      </w:r>
    </w:p>
    <w:p w14:paraId="2AC895E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C2A7668"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340D714A" w14:textId="77777777" w:rsidR="00BB4F83" w:rsidRPr="00D555AB" w:rsidRDefault="00BB4F83" w:rsidP="00BB4F83">
      <w:pPr>
        <w:pStyle w:val="NormalBold"/>
      </w:pPr>
      <w:r w:rsidRPr="00D555AB">
        <w:rPr>
          <w:rStyle w:val="HideTWBExt"/>
          <w:b w:val="0"/>
        </w:rPr>
        <w:t>&lt;/RepeatBlock-By&gt;</w:t>
      </w:r>
    </w:p>
    <w:p w14:paraId="02BFE0F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625A58B" w14:textId="77777777" w:rsidR="00BB4F83" w:rsidRPr="00D555AB" w:rsidRDefault="00BB4F83" w:rsidP="00BB4F83">
      <w:pPr>
        <w:pStyle w:val="NormalBold"/>
      </w:pPr>
      <w:r w:rsidRPr="00D555AB">
        <w:rPr>
          <w:rStyle w:val="HideTWBExt"/>
          <w:b w:val="0"/>
        </w:rPr>
        <w:t>&lt;Article&gt;</w:t>
      </w:r>
      <w:r w:rsidRPr="00D555AB">
        <w:t>18.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B28815B" w14:textId="77777777" w:rsidTr="00B718D7">
        <w:trPr>
          <w:trHeight w:hRule="exact" w:val="240"/>
          <w:jc w:val="center"/>
        </w:trPr>
        <w:tc>
          <w:tcPr>
            <w:tcW w:w="9752" w:type="dxa"/>
            <w:gridSpan w:val="2"/>
            <w:tcBorders>
              <w:top w:val="nil"/>
              <w:left w:val="nil"/>
              <w:bottom w:val="nil"/>
              <w:right w:val="nil"/>
            </w:tcBorders>
          </w:tcPr>
          <w:p w14:paraId="3D4C821E" w14:textId="77777777" w:rsidR="00BB4F83" w:rsidRPr="00D555AB" w:rsidRDefault="00BB4F83" w:rsidP="00B718D7"/>
        </w:tc>
      </w:tr>
      <w:tr w:rsidR="00BB4F83" w:rsidRPr="00D555AB" w14:paraId="013A1241" w14:textId="77777777" w:rsidTr="00B718D7">
        <w:trPr>
          <w:trHeight w:val="240"/>
          <w:jc w:val="center"/>
        </w:trPr>
        <w:tc>
          <w:tcPr>
            <w:tcW w:w="4876" w:type="dxa"/>
            <w:tcBorders>
              <w:top w:val="nil"/>
              <w:left w:val="nil"/>
              <w:bottom w:val="nil"/>
              <w:right w:val="nil"/>
            </w:tcBorders>
          </w:tcPr>
          <w:p w14:paraId="1BF74C5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93855A2" w14:textId="77777777" w:rsidR="00BB4F83" w:rsidRPr="00D555AB" w:rsidRDefault="00BB4F83" w:rsidP="00B718D7">
            <w:pPr>
              <w:pStyle w:val="AmColumnHeading"/>
            </w:pPr>
            <w:r w:rsidRPr="00D555AB">
              <w:t>Grozījums</w:t>
            </w:r>
          </w:p>
        </w:tc>
      </w:tr>
      <w:tr w:rsidR="00BB4F83" w:rsidRPr="00D555AB" w14:paraId="3765D45F" w14:textId="77777777" w:rsidTr="00B718D7">
        <w:trPr>
          <w:jc w:val="center"/>
        </w:trPr>
        <w:tc>
          <w:tcPr>
            <w:tcW w:w="4876" w:type="dxa"/>
            <w:tcBorders>
              <w:top w:val="nil"/>
              <w:left w:val="nil"/>
              <w:bottom w:val="nil"/>
              <w:right w:val="nil"/>
            </w:tcBorders>
          </w:tcPr>
          <w:p w14:paraId="2BDAF865" w14:textId="77777777" w:rsidR="00BB4F83" w:rsidRPr="00D555AB" w:rsidRDefault="00BB4F83" w:rsidP="00B718D7">
            <w:pPr>
              <w:pStyle w:val="Normal6a"/>
            </w:pPr>
            <w:r w:rsidRPr="00D555AB">
              <w:t>18.</w:t>
            </w:r>
            <w:r w:rsidRPr="00D555AB">
              <w:tab/>
              <w:t xml:space="preserve">atgādina, ka ilgtspējas sadaļu īstenošana tirdzniecības nolīgumos būtu jāatbalsta ar vienlaicīgiem spēju veidošanas centieniem, izmantojot ES attīstības palīdzību un citus ieguldījumus, kas ļautu partnervalstīm izpildīt savas saistības; </w:t>
            </w:r>
            <w:r w:rsidRPr="00D555AB">
              <w:rPr>
                <w:b/>
                <w:bCs/>
                <w:i/>
                <w:iCs/>
              </w:rPr>
              <w:t>uzsver, ka īstenošanas un uzraudzības procesā būtu aktīvi jāiesaista pilsoniskās sabiedrības ieinteresētās personas;</w:t>
            </w:r>
          </w:p>
        </w:tc>
        <w:tc>
          <w:tcPr>
            <w:tcW w:w="4876" w:type="dxa"/>
            <w:tcBorders>
              <w:top w:val="nil"/>
              <w:left w:val="nil"/>
              <w:bottom w:val="nil"/>
              <w:right w:val="nil"/>
            </w:tcBorders>
          </w:tcPr>
          <w:p w14:paraId="0A77F7B0" w14:textId="77777777" w:rsidR="00BB4F83" w:rsidRPr="00D555AB" w:rsidRDefault="00BB4F83" w:rsidP="00B718D7">
            <w:pPr>
              <w:pStyle w:val="Normal6a"/>
            </w:pPr>
            <w:r w:rsidRPr="00D555AB">
              <w:t>18.</w:t>
            </w:r>
            <w:r w:rsidRPr="00D555AB">
              <w:tab/>
              <w:t>atgādina, ka ilgtspējas sadaļu īstenošana tirdzniecības nolīgumos būtu jāatbalsta ar vienlaicīgiem spēju veidošanas centieniem, izmantojot ES attīstības palīdzību un citus ieguldījumus, kas ļautu partnervalstīm izpildīt savas saistības;</w:t>
            </w:r>
          </w:p>
        </w:tc>
      </w:tr>
    </w:tbl>
    <w:p w14:paraId="58910FE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501BC25F" w14:textId="77777777" w:rsidR="00BB4F83" w:rsidRPr="00D555AB" w:rsidRDefault="00BB4F83" w:rsidP="00BB4F83">
      <w:r w:rsidRPr="00D555AB">
        <w:rPr>
          <w:rStyle w:val="HideTWBExt"/>
        </w:rPr>
        <w:t>&lt;/Amend&gt;</w:t>
      </w:r>
    </w:p>
    <w:p w14:paraId="342054B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75FFAD4"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18266FE2" w14:textId="77777777" w:rsidR="00BB4F83" w:rsidRPr="00D555AB" w:rsidRDefault="00BB4F83" w:rsidP="00BB4F83">
      <w:pPr>
        <w:pStyle w:val="NormalBold"/>
      </w:pPr>
      <w:r w:rsidRPr="00D555AB">
        <w:rPr>
          <w:rStyle w:val="HideTWBExt"/>
          <w:b w:val="0"/>
        </w:rPr>
        <w:t>&lt;/RepeatBlock-By&gt;</w:t>
      </w:r>
    </w:p>
    <w:p w14:paraId="159EF4E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E26773F" w14:textId="77777777" w:rsidR="00BB4F83" w:rsidRPr="00D555AB" w:rsidRDefault="00BB4F83" w:rsidP="00BB4F83">
      <w:pPr>
        <w:pStyle w:val="NormalBold"/>
      </w:pPr>
      <w:r w:rsidRPr="00D555AB">
        <w:rPr>
          <w:rStyle w:val="HideTWBExt"/>
          <w:b w:val="0"/>
        </w:rPr>
        <w:t>&lt;Article&gt;</w:t>
      </w:r>
      <w:r w:rsidRPr="00D555AB">
        <w:t>18.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9D39EB3" w14:textId="77777777" w:rsidTr="00B718D7">
        <w:trPr>
          <w:trHeight w:hRule="exact" w:val="240"/>
          <w:jc w:val="center"/>
        </w:trPr>
        <w:tc>
          <w:tcPr>
            <w:tcW w:w="9752" w:type="dxa"/>
            <w:gridSpan w:val="2"/>
            <w:tcBorders>
              <w:top w:val="nil"/>
              <w:left w:val="nil"/>
              <w:bottom w:val="nil"/>
              <w:right w:val="nil"/>
            </w:tcBorders>
          </w:tcPr>
          <w:p w14:paraId="74B9753D" w14:textId="77777777" w:rsidR="00BB4F83" w:rsidRPr="00D555AB" w:rsidRDefault="00BB4F83" w:rsidP="00B718D7"/>
        </w:tc>
      </w:tr>
      <w:tr w:rsidR="00BB4F83" w:rsidRPr="00D555AB" w14:paraId="3F2C1027" w14:textId="77777777" w:rsidTr="00B718D7">
        <w:trPr>
          <w:trHeight w:val="240"/>
          <w:jc w:val="center"/>
        </w:trPr>
        <w:tc>
          <w:tcPr>
            <w:tcW w:w="4876" w:type="dxa"/>
            <w:tcBorders>
              <w:top w:val="nil"/>
              <w:left w:val="nil"/>
              <w:bottom w:val="nil"/>
              <w:right w:val="nil"/>
            </w:tcBorders>
          </w:tcPr>
          <w:p w14:paraId="167BDE1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904FB5E" w14:textId="77777777" w:rsidR="00BB4F83" w:rsidRPr="00D555AB" w:rsidRDefault="00BB4F83" w:rsidP="00B718D7">
            <w:pPr>
              <w:pStyle w:val="AmColumnHeading"/>
            </w:pPr>
            <w:r w:rsidRPr="00D555AB">
              <w:t>Grozījums</w:t>
            </w:r>
          </w:p>
        </w:tc>
      </w:tr>
      <w:tr w:rsidR="00BB4F83" w:rsidRPr="00D555AB" w14:paraId="63C07664" w14:textId="77777777" w:rsidTr="00B718D7">
        <w:trPr>
          <w:jc w:val="center"/>
        </w:trPr>
        <w:tc>
          <w:tcPr>
            <w:tcW w:w="4876" w:type="dxa"/>
            <w:tcBorders>
              <w:top w:val="nil"/>
              <w:left w:val="nil"/>
              <w:bottom w:val="nil"/>
              <w:right w:val="nil"/>
            </w:tcBorders>
          </w:tcPr>
          <w:p w14:paraId="18747B31" w14:textId="77777777" w:rsidR="00BB4F83" w:rsidRPr="00D555AB" w:rsidRDefault="00BB4F83" w:rsidP="00B718D7">
            <w:pPr>
              <w:pStyle w:val="Normal6a"/>
            </w:pPr>
            <w:r w:rsidRPr="00D555AB">
              <w:t>18.</w:t>
            </w:r>
            <w:r w:rsidRPr="00D555AB">
              <w:tab/>
            </w:r>
            <w:r w:rsidRPr="00D555AB">
              <w:rPr>
                <w:b/>
                <w:i/>
              </w:rPr>
              <w:t>atgādina, ka ilgtspējas sadaļu īstenošana</w:t>
            </w:r>
            <w:r w:rsidRPr="00D555AB">
              <w:t xml:space="preserve"> tirdzniecības nolīgumos</w:t>
            </w:r>
            <w:r w:rsidRPr="00D555AB">
              <w:rPr>
                <w:b/>
                <w:i/>
              </w:rPr>
              <w:t xml:space="preserve"> būtu jāatbalsta ar vienlaicīgiem spēju veidošanas centieniem, izmantojot ES attīstības palīdzību un citus ieguldījumus, kas ļautu partnervalstīm izpildīt savas</w:t>
            </w:r>
            <w:r w:rsidRPr="00D555AB">
              <w:t xml:space="preserve"> saistības; uzsver, ka īstenošanas un uzraudzības procesā būtu aktīvi jāiesaista </w:t>
            </w:r>
            <w:r w:rsidRPr="00D555AB">
              <w:rPr>
                <w:b/>
                <w:i/>
              </w:rPr>
              <w:t xml:space="preserve">pilsoniskās sabiedrības </w:t>
            </w:r>
            <w:r w:rsidRPr="00D555AB">
              <w:t>ieinteresētās personas;</w:t>
            </w:r>
          </w:p>
        </w:tc>
        <w:tc>
          <w:tcPr>
            <w:tcW w:w="4876" w:type="dxa"/>
            <w:tcBorders>
              <w:top w:val="nil"/>
              <w:left w:val="nil"/>
              <w:bottom w:val="nil"/>
              <w:right w:val="nil"/>
            </w:tcBorders>
          </w:tcPr>
          <w:p w14:paraId="47A6C42B" w14:textId="77777777" w:rsidR="00BB4F83" w:rsidRPr="00D555AB" w:rsidRDefault="00BB4F83" w:rsidP="00B718D7">
            <w:pPr>
              <w:pStyle w:val="Normal6a"/>
            </w:pPr>
            <w:r w:rsidRPr="00D555AB">
              <w:t>18.</w:t>
            </w:r>
            <w:r w:rsidRPr="00D555AB">
              <w:tab/>
            </w:r>
            <w:r w:rsidRPr="00D555AB">
              <w:rPr>
                <w:b/>
                <w:i/>
              </w:rPr>
              <w:t xml:space="preserve">aicina partnervalstis uzlabot savu spēju veidošanu, lai tās varētu izpildīt </w:t>
            </w:r>
            <w:r w:rsidRPr="00D555AB">
              <w:t xml:space="preserve">tirdzniecības nolīgumos </w:t>
            </w:r>
            <w:r w:rsidRPr="00D555AB">
              <w:rPr>
                <w:b/>
                <w:bCs/>
                <w:i/>
                <w:iCs/>
              </w:rPr>
              <w:t>noteiktās</w:t>
            </w:r>
            <w:r w:rsidRPr="00D555AB">
              <w:t xml:space="preserve"> saistības; uzsver, ka īstenošanas un uzraudzības procesā būtu aktīvi jāiesaista </w:t>
            </w:r>
            <w:r w:rsidRPr="00D555AB">
              <w:rPr>
                <w:b/>
                <w:i/>
              </w:rPr>
              <w:t>attiecīgās</w:t>
            </w:r>
            <w:r w:rsidRPr="00D555AB">
              <w:t xml:space="preserve"> ieinteresētās personas;</w:t>
            </w:r>
          </w:p>
        </w:tc>
      </w:tr>
    </w:tbl>
    <w:p w14:paraId="698AD32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DD4B1C1" w14:textId="77777777" w:rsidR="00BB4F83" w:rsidRPr="00D555AB" w:rsidRDefault="00BB4F83" w:rsidP="00BB4F83">
      <w:r w:rsidRPr="00D555AB">
        <w:rPr>
          <w:rStyle w:val="HideTWBExt"/>
        </w:rPr>
        <w:t>&lt;/Amend&gt;</w:t>
      </w:r>
    </w:p>
    <w:p w14:paraId="2860D28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57A2778"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5A48DB91" w14:textId="77777777" w:rsidR="00BB4F83" w:rsidRPr="00D555AB" w:rsidRDefault="00BB4F83" w:rsidP="00BB4F83">
      <w:pPr>
        <w:pStyle w:val="NormalBold"/>
      </w:pPr>
      <w:r w:rsidRPr="00D555AB">
        <w:rPr>
          <w:rStyle w:val="HideTWBExt"/>
          <w:b w:val="0"/>
        </w:rPr>
        <w:t>&lt;/RepeatBlock-By&gt;</w:t>
      </w:r>
    </w:p>
    <w:p w14:paraId="381C33A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CF554D2" w14:textId="77777777" w:rsidR="00BB4F83" w:rsidRPr="00D555AB" w:rsidRDefault="00BB4F83" w:rsidP="00BB4F83">
      <w:pPr>
        <w:pStyle w:val="NormalBold"/>
      </w:pPr>
      <w:r w:rsidRPr="00D555AB">
        <w:rPr>
          <w:rStyle w:val="HideTWBExt"/>
          <w:b w:val="0"/>
        </w:rPr>
        <w:t>&lt;Article&gt;</w:t>
      </w:r>
      <w:r w:rsidRPr="00D555AB">
        <w:t>19.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55C68C6" w14:textId="77777777" w:rsidTr="00B718D7">
        <w:trPr>
          <w:trHeight w:hRule="exact" w:val="240"/>
          <w:jc w:val="center"/>
        </w:trPr>
        <w:tc>
          <w:tcPr>
            <w:tcW w:w="9752" w:type="dxa"/>
            <w:gridSpan w:val="2"/>
            <w:tcBorders>
              <w:top w:val="nil"/>
              <w:left w:val="nil"/>
              <w:bottom w:val="nil"/>
              <w:right w:val="nil"/>
            </w:tcBorders>
          </w:tcPr>
          <w:p w14:paraId="5AC3D201" w14:textId="77777777" w:rsidR="00BB4F83" w:rsidRPr="00D555AB" w:rsidRDefault="00BB4F83" w:rsidP="00B718D7"/>
        </w:tc>
      </w:tr>
      <w:tr w:rsidR="00BB4F83" w:rsidRPr="00D555AB" w14:paraId="056F2159" w14:textId="77777777" w:rsidTr="00B718D7">
        <w:trPr>
          <w:trHeight w:val="240"/>
          <w:jc w:val="center"/>
        </w:trPr>
        <w:tc>
          <w:tcPr>
            <w:tcW w:w="4876" w:type="dxa"/>
            <w:tcBorders>
              <w:top w:val="nil"/>
              <w:left w:val="nil"/>
              <w:bottom w:val="nil"/>
              <w:right w:val="nil"/>
            </w:tcBorders>
          </w:tcPr>
          <w:p w14:paraId="652C49C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F17F717" w14:textId="77777777" w:rsidR="00BB4F83" w:rsidRPr="00D555AB" w:rsidRDefault="00BB4F83" w:rsidP="00B718D7">
            <w:pPr>
              <w:pStyle w:val="AmColumnHeading"/>
            </w:pPr>
            <w:r w:rsidRPr="00D555AB">
              <w:t>Grozījums</w:t>
            </w:r>
          </w:p>
        </w:tc>
      </w:tr>
      <w:tr w:rsidR="00BB4F83" w:rsidRPr="00D555AB" w14:paraId="7436C657" w14:textId="77777777" w:rsidTr="00B718D7">
        <w:trPr>
          <w:jc w:val="center"/>
        </w:trPr>
        <w:tc>
          <w:tcPr>
            <w:tcW w:w="4876" w:type="dxa"/>
            <w:tcBorders>
              <w:top w:val="nil"/>
              <w:left w:val="nil"/>
              <w:bottom w:val="nil"/>
              <w:right w:val="nil"/>
            </w:tcBorders>
          </w:tcPr>
          <w:p w14:paraId="135F0DB4" w14:textId="77777777" w:rsidR="00BB4F83" w:rsidRPr="00D555AB" w:rsidRDefault="00BB4F83" w:rsidP="00B718D7">
            <w:pPr>
              <w:pStyle w:val="Normal6a"/>
            </w:pPr>
            <w:r w:rsidRPr="00D555AB">
              <w:t>19.</w:t>
            </w:r>
            <w:r w:rsidRPr="00D555AB">
              <w:tab/>
              <w:t xml:space="preserve">atzīst tīras tirdzniecības un investīciju partnerību (CTIP) potenciālu nodrošināt elastīgāku un mērķtiecīgāku pieeju dažādiem aspektiem ES tirdzniecības un investīciju attiecībās ar partnervalstīm; tomēr uzsver Parlamenta demokrātiskās kontroles nozīmi visās ES tirdzniecības attiecībās, tostarp CTIP, aicina Komisiju nodrošināt, ka CTIP tiek īstenotas pareizi un ka </w:t>
            </w:r>
            <w:r w:rsidRPr="00D555AB">
              <w:rPr>
                <w:b/>
                <w:i/>
              </w:rPr>
              <w:t>tiek iesaistītas</w:t>
            </w:r>
            <w:r w:rsidRPr="00D555AB">
              <w:t xml:space="preserve"> visas attiecīgās ieinteresētās personas, tostarp pilsoniskā sabiedrība;</w:t>
            </w:r>
          </w:p>
        </w:tc>
        <w:tc>
          <w:tcPr>
            <w:tcW w:w="4876" w:type="dxa"/>
            <w:tcBorders>
              <w:top w:val="nil"/>
              <w:left w:val="nil"/>
              <w:bottom w:val="nil"/>
              <w:right w:val="nil"/>
            </w:tcBorders>
          </w:tcPr>
          <w:p w14:paraId="409D78F9" w14:textId="77777777" w:rsidR="00BB4F83" w:rsidRPr="00D555AB" w:rsidRDefault="00BB4F83" w:rsidP="00B718D7">
            <w:pPr>
              <w:pStyle w:val="Normal6a"/>
            </w:pPr>
            <w:r w:rsidRPr="00D555AB">
              <w:t>19.</w:t>
            </w:r>
            <w:r w:rsidRPr="00D555AB">
              <w:tab/>
              <w:t xml:space="preserve">atzīst tīras tirdzniecības un investīciju partnerību (CTIP) potenciālu nodrošināt elastīgāku un mērķtiecīgāku pieeju dažādiem aspektiem ES tirdzniecības un investīciju attiecībās ar partnervalstīm; tomēr uzsver Parlamenta demokrātiskās kontroles nozīmi visās ES tirdzniecības attiecībās, tostarp CTIP, </w:t>
            </w:r>
            <w:r w:rsidRPr="00D555AB">
              <w:rPr>
                <w:b/>
                <w:i/>
              </w:rPr>
              <w:t>un aicina abās pusēs veikt spēcīgu parlamentāro uzraudzību</w:t>
            </w:r>
            <w:r w:rsidRPr="00D555AB">
              <w:t>;</w:t>
            </w:r>
            <w:r w:rsidRPr="00D555AB">
              <w:rPr>
                <w:b/>
                <w:i/>
              </w:rPr>
              <w:t xml:space="preserve"> aicina Komisiju nodrošināt pilnīgu atbilstību iestāžu līdzsvara principam, tostarp pienācīgu kontroli un Eiropas Parlamenta — vienmēr tādā pašā mērā kā Padomes — iesaistīšanu sarunās par visu jauno veidu nolīgumiem, to noslēgšanā un īstenošanā;</w:t>
            </w:r>
            <w:r w:rsidRPr="00D555AB">
              <w:t xml:space="preserve"> aicina Komisiju nodrošināt, ka CTIP tiek īstenotas pareizi un ka visas attiecīgās ieinteresētās personas, tostarp pilsoniskā sabiedrība</w:t>
            </w:r>
            <w:r w:rsidRPr="00D555AB">
              <w:rPr>
                <w:b/>
                <w:i/>
              </w:rPr>
              <w:t xml:space="preserve">, tiek iesaistītas gan to īstenošanā, gan uzraudzībā, lai nodrošinātu </w:t>
            </w:r>
            <w:proofErr w:type="spellStart"/>
            <w:r w:rsidRPr="00D555AB">
              <w:rPr>
                <w:b/>
                <w:i/>
              </w:rPr>
              <w:t>pārredzamību</w:t>
            </w:r>
            <w:proofErr w:type="spellEnd"/>
            <w:r w:rsidRPr="00D555AB">
              <w:rPr>
                <w:b/>
                <w:i/>
              </w:rPr>
              <w:t xml:space="preserve">, </w:t>
            </w:r>
            <w:proofErr w:type="spellStart"/>
            <w:r w:rsidRPr="00D555AB">
              <w:rPr>
                <w:b/>
                <w:i/>
              </w:rPr>
              <w:t>pārskatatbildību</w:t>
            </w:r>
            <w:proofErr w:type="spellEnd"/>
            <w:r w:rsidRPr="00D555AB">
              <w:rPr>
                <w:b/>
                <w:i/>
              </w:rPr>
              <w:t xml:space="preserve"> un plašus ieguvumus sabiedrībai</w:t>
            </w:r>
            <w:r w:rsidRPr="00D555AB">
              <w:t xml:space="preserve">; </w:t>
            </w:r>
            <w:r w:rsidRPr="00D555AB">
              <w:rPr>
                <w:b/>
                <w:i/>
              </w:rPr>
              <w:t>arī aicina Komisiju publicēt ikgadēju ceļvedi CTIP īstenošanai, to ik gadu iesniedzot Eiropas Parlamentam un apspriežot ar to;</w:t>
            </w:r>
          </w:p>
        </w:tc>
      </w:tr>
    </w:tbl>
    <w:p w14:paraId="7463E84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7D38CA4" w14:textId="77777777" w:rsidR="00BB4F83" w:rsidRPr="00D555AB" w:rsidRDefault="00BB4F83" w:rsidP="00BB4F83">
      <w:r w:rsidRPr="00D555AB">
        <w:rPr>
          <w:rStyle w:val="HideTWBExt"/>
        </w:rPr>
        <w:t>&lt;/Amend&gt;</w:t>
      </w:r>
    </w:p>
    <w:p w14:paraId="080F9EE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149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A4F1EEA" w14:textId="77777777" w:rsidR="00BB4F83" w:rsidRPr="00D555AB" w:rsidRDefault="00BB4F83" w:rsidP="00BB4F83">
      <w:pPr>
        <w:pStyle w:val="NormalBold"/>
      </w:pPr>
      <w:r w:rsidRPr="00D555AB">
        <w:rPr>
          <w:rStyle w:val="HideTWBExt"/>
          <w:b w:val="0"/>
        </w:rPr>
        <w:t>&lt;RepeatBlock-By&gt;&lt;Members&gt;</w:t>
      </w:r>
      <w:proofErr w:type="spellStart"/>
      <w:r w:rsidRPr="00D555AB">
        <w:t>Vicent</w:t>
      </w:r>
      <w:proofErr w:type="spellEnd"/>
      <w:r w:rsidRPr="00D555AB">
        <w:t xml:space="preserve"> </w:t>
      </w:r>
      <w:proofErr w:type="spellStart"/>
      <w:r w:rsidRPr="00D555AB">
        <w:t>Marzà</w:t>
      </w:r>
      <w:proofErr w:type="spellEnd"/>
      <w:r w:rsidRPr="00D555AB">
        <w:t xml:space="preserve"> </w:t>
      </w:r>
      <w:proofErr w:type="spellStart"/>
      <w:r w:rsidRPr="00D555AB">
        <w:t>Ibáñez</w:t>
      </w:r>
      <w:proofErr w:type="spellEnd"/>
      <w:r w:rsidRPr="00D555AB">
        <w:rPr>
          <w:rStyle w:val="HideTWBExt"/>
          <w:b w:val="0"/>
        </w:rPr>
        <w:t>&lt;/Members&gt;</w:t>
      </w:r>
    </w:p>
    <w:p w14:paraId="2861D68B" w14:textId="77777777" w:rsidR="00BB4F83" w:rsidRPr="00D555AB" w:rsidRDefault="00BB4F83" w:rsidP="00BB4F83">
      <w:r w:rsidRPr="00D555AB">
        <w:rPr>
          <w:rStyle w:val="HideTWBExt"/>
        </w:rPr>
        <w:t>&lt;AuNomDe&gt;</w:t>
      </w:r>
      <w:r w:rsidRPr="00D555AB">
        <w:rPr>
          <w:rStyle w:val="HideTWBInt"/>
        </w:rPr>
        <w:t>{Verts/ALE}</w:t>
      </w:r>
      <w:proofErr w:type="spellStart"/>
      <w:r w:rsidRPr="00D555AB">
        <w:t>Verts</w:t>
      </w:r>
      <w:proofErr w:type="spellEnd"/>
      <w:r w:rsidRPr="00D555AB">
        <w:t>/ALE grupas vārdā</w:t>
      </w:r>
      <w:r w:rsidRPr="00D555AB">
        <w:rPr>
          <w:rStyle w:val="HideTWBExt"/>
        </w:rPr>
        <w:t>&lt;/</w:t>
      </w:r>
      <w:proofErr w:type="spellStart"/>
      <w:r w:rsidRPr="00D555AB">
        <w:rPr>
          <w:rStyle w:val="HideTWBExt"/>
        </w:rPr>
        <w:t>AuNomDe</w:t>
      </w:r>
      <w:proofErr w:type="spellEnd"/>
      <w:r w:rsidRPr="00D555AB">
        <w:rPr>
          <w:rStyle w:val="HideTWBExt"/>
        </w:rPr>
        <w:t>&gt;</w:t>
      </w:r>
    </w:p>
    <w:p w14:paraId="4C705CAD" w14:textId="77777777" w:rsidR="00BB4F83" w:rsidRPr="00D555AB" w:rsidRDefault="00BB4F83" w:rsidP="00BB4F83">
      <w:pPr>
        <w:pStyle w:val="NormalBold"/>
      </w:pPr>
      <w:r w:rsidRPr="00D555AB">
        <w:rPr>
          <w:rStyle w:val="HideTWBExt"/>
          <w:b w:val="0"/>
        </w:rPr>
        <w:t>&lt;/RepeatBlock-By&gt;</w:t>
      </w:r>
    </w:p>
    <w:p w14:paraId="0DA02BF2"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4C2A73F" w14:textId="77777777" w:rsidR="00BB4F83" w:rsidRPr="00D555AB" w:rsidRDefault="00BB4F83" w:rsidP="00BB4F83">
      <w:pPr>
        <w:pStyle w:val="NormalBold"/>
      </w:pPr>
      <w:r w:rsidRPr="00D555AB">
        <w:rPr>
          <w:rStyle w:val="HideTWBExt"/>
          <w:b w:val="0"/>
        </w:rPr>
        <w:t>&lt;Article&gt;</w:t>
      </w:r>
      <w:r w:rsidRPr="00D555AB">
        <w:t>19.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02386CA" w14:textId="77777777" w:rsidTr="00B718D7">
        <w:trPr>
          <w:trHeight w:hRule="exact" w:val="240"/>
          <w:jc w:val="center"/>
        </w:trPr>
        <w:tc>
          <w:tcPr>
            <w:tcW w:w="9752" w:type="dxa"/>
            <w:gridSpan w:val="2"/>
            <w:tcBorders>
              <w:top w:val="nil"/>
              <w:left w:val="nil"/>
              <w:bottom w:val="nil"/>
              <w:right w:val="nil"/>
            </w:tcBorders>
          </w:tcPr>
          <w:p w14:paraId="4A970EE7" w14:textId="77777777" w:rsidR="00BB4F83" w:rsidRPr="00D555AB" w:rsidRDefault="00BB4F83" w:rsidP="00B718D7"/>
        </w:tc>
      </w:tr>
      <w:tr w:rsidR="00BB4F83" w:rsidRPr="00D555AB" w14:paraId="79CB6D87" w14:textId="77777777" w:rsidTr="00B718D7">
        <w:trPr>
          <w:trHeight w:val="240"/>
          <w:jc w:val="center"/>
        </w:trPr>
        <w:tc>
          <w:tcPr>
            <w:tcW w:w="4876" w:type="dxa"/>
            <w:tcBorders>
              <w:top w:val="nil"/>
              <w:left w:val="nil"/>
              <w:bottom w:val="nil"/>
              <w:right w:val="nil"/>
            </w:tcBorders>
          </w:tcPr>
          <w:p w14:paraId="0DF6C92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F909C5D" w14:textId="77777777" w:rsidR="00BB4F83" w:rsidRPr="00D555AB" w:rsidRDefault="00BB4F83" w:rsidP="00B718D7">
            <w:pPr>
              <w:pStyle w:val="AmColumnHeading"/>
            </w:pPr>
            <w:r w:rsidRPr="00D555AB">
              <w:t>Grozījums</w:t>
            </w:r>
          </w:p>
        </w:tc>
      </w:tr>
      <w:tr w:rsidR="00BB4F83" w:rsidRPr="00D555AB" w14:paraId="39BF7192" w14:textId="77777777" w:rsidTr="00B718D7">
        <w:trPr>
          <w:jc w:val="center"/>
        </w:trPr>
        <w:tc>
          <w:tcPr>
            <w:tcW w:w="4876" w:type="dxa"/>
            <w:tcBorders>
              <w:top w:val="nil"/>
              <w:left w:val="nil"/>
              <w:bottom w:val="nil"/>
              <w:right w:val="nil"/>
            </w:tcBorders>
          </w:tcPr>
          <w:p w14:paraId="0C35DAC4" w14:textId="77777777" w:rsidR="00BB4F83" w:rsidRPr="00D555AB" w:rsidRDefault="00BB4F83" w:rsidP="00B718D7">
            <w:pPr>
              <w:pStyle w:val="Normal6a"/>
            </w:pPr>
            <w:r w:rsidRPr="00D555AB">
              <w:t>19.</w:t>
            </w:r>
            <w:r w:rsidRPr="00D555AB">
              <w:tab/>
              <w:t>atzīst tīras tirdzniecības un investīciju partnerību (CTIP) potenciālu nodrošināt elastīgāku un mērķtiecīgāku pieeju dažādiem aspektiem ES tirdzniecības un investīciju attiecībās ar partnervalstīm; tomēr uzsver Parlamenta demokrātiskās kontroles nozīmi visās ES tirdzniecības attiecībās, tostarp CTIP, aicina Komisiju nodrošināt, ka CTIP tiek īstenotas pareizi un ka tiek iesaistītas visas attiecīgās ieinteresētās personas, tostarp pilsoniskā sabiedrība;</w:t>
            </w:r>
          </w:p>
        </w:tc>
        <w:tc>
          <w:tcPr>
            <w:tcW w:w="4876" w:type="dxa"/>
            <w:tcBorders>
              <w:top w:val="nil"/>
              <w:left w:val="nil"/>
              <w:bottom w:val="nil"/>
              <w:right w:val="nil"/>
            </w:tcBorders>
          </w:tcPr>
          <w:p w14:paraId="09165B76" w14:textId="77777777" w:rsidR="00BB4F83" w:rsidRPr="00D555AB" w:rsidRDefault="00BB4F83" w:rsidP="00B718D7">
            <w:pPr>
              <w:pStyle w:val="Normal6a"/>
            </w:pPr>
            <w:r w:rsidRPr="00D555AB">
              <w:t>19.</w:t>
            </w:r>
            <w:r w:rsidRPr="00D555AB">
              <w:tab/>
              <w:t>atzīst tīras tirdzniecības un investīciju partnerību (CTIP) potenciālu nodrošināt elastīgāku un mērķtiecīgāku pieeju</w:t>
            </w:r>
            <w:r w:rsidRPr="00D555AB">
              <w:rPr>
                <w:b/>
                <w:i/>
              </w:rPr>
              <w:t>, vairāk koncentrējoties uz sadarbību konkrētās nozarēs, nevis uz visaptverošu tirdzniecības liberalizāciju, salīdzinājumā ar</w:t>
            </w:r>
            <w:r w:rsidRPr="00D555AB">
              <w:t xml:space="preserve"> dažādiem aspektiem ES tirdzniecības un investīciju attiecībās ar partnervalstīm; tomēr uzsver Parlamenta demokrātiskās kontroles nozīmi visās ES tirdzniecības attiecībās, tostarp CTIP, aicina Komisiju nodrošināt, ka CTIP tiek īstenotas pareizi un </w:t>
            </w:r>
            <w:r w:rsidRPr="00D555AB">
              <w:rPr>
                <w:b/>
                <w:i/>
              </w:rPr>
              <w:t>pārredzami, padarot īstenošanas prioritātes publiskas un publicējot ikgadēju ceļvedi īstenošanai, un</w:t>
            </w:r>
            <w:r w:rsidRPr="00D555AB">
              <w:t xml:space="preserve"> ka </w:t>
            </w:r>
            <w:r w:rsidRPr="00D555AB">
              <w:rPr>
                <w:b/>
                <w:i/>
              </w:rPr>
              <w:t>savlaicīgi</w:t>
            </w:r>
            <w:r w:rsidRPr="00D555AB">
              <w:t xml:space="preserve"> tiek iesaistītas visas attiecīgās ieinteresētās personas, tostarp pilsoniskā sabiedrība;</w:t>
            </w:r>
          </w:p>
        </w:tc>
      </w:tr>
    </w:tbl>
    <w:p w14:paraId="0074AE4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74DC0A4" w14:textId="77777777" w:rsidR="00BB4F83" w:rsidRPr="00D555AB" w:rsidRDefault="00BB4F83" w:rsidP="00BB4F83">
      <w:r w:rsidRPr="00D555AB">
        <w:rPr>
          <w:rStyle w:val="HideTWBExt"/>
        </w:rPr>
        <w:t>&lt;/Amend&gt;</w:t>
      </w:r>
    </w:p>
    <w:p w14:paraId="656A0CE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07D8C0D"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5B72A6E9" w14:textId="77777777" w:rsidR="00BB4F83" w:rsidRPr="00D555AB" w:rsidRDefault="00BB4F83" w:rsidP="00BB4F83">
      <w:pPr>
        <w:pStyle w:val="NormalBold"/>
      </w:pPr>
      <w:r w:rsidRPr="00D555AB">
        <w:rPr>
          <w:rStyle w:val="HideTWBExt"/>
          <w:b w:val="0"/>
        </w:rPr>
        <w:t>&lt;/RepeatBlock-By&gt;</w:t>
      </w:r>
    </w:p>
    <w:p w14:paraId="587A30D4"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2B01C57" w14:textId="77777777" w:rsidR="00BB4F83" w:rsidRPr="00D555AB" w:rsidRDefault="00BB4F83" w:rsidP="00BB4F83">
      <w:pPr>
        <w:pStyle w:val="NormalBold"/>
      </w:pPr>
      <w:r w:rsidRPr="00D555AB">
        <w:rPr>
          <w:rStyle w:val="HideTWBExt"/>
          <w:b w:val="0"/>
        </w:rPr>
        <w:t>&lt;Article&gt;</w:t>
      </w:r>
      <w:r w:rsidRPr="00D555AB">
        <w:t>19.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2EF5A25" w14:textId="77777777" w:rsidTr="00B718D7">
        <w:trPr>
          <w:trHeight w:hRule="exact" w:val="240"/>
          <w:jc w:val="center"/>
        </w:trPr>
        <w:tc>
          <w:tcPr>
            <w:tcW w:w="9752" w:type="dxa"/>
            <w:gridSpan w:val="2"/>
            <w:tcBorders>
              <w:top w:val="nil"/>
              <w:left w:val="nil"/>
              <w:bottom w:val="nil"/>
              <w:right w:val="nil"/>
            </w:tcBorders>
          </w:tcPr>
          <w:p w14:paraId="193C21F4" w14:textId="77777777" w:rsidR="00BB4F83" w:rsidRPr="00D555AB" w:rsidRDefault="00BB4F83" w:rsidP="00B718D7"/>
        </w:tc>
      </w:tr>
      <w:tr w:rsidR="00BB4F83" w:rsidRPr="00D555AB" w14:paraId="210394EA" w14:textId="77777777" w:rsidTr="00B718D7">
        <w:trPr>
          <w:trHeight w:val="240"/>
          <w:jc w:val="center"/>
        </w:trPr>
        <w:tc>
          <w:tcPr>
            <w:tcW w:w="4876" w:type="dxa"/>
            <w:tcBorders>
              <w:top w:val="nil"/>
              <w:left w:val="nil"/>
              <w:bottom w:val="nil"/>
              <w:right w:val="nil"/>
            </w:tcBorders>
          </w:tcPr>
          <w:p w14:paraId="2362026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201FAEA" w14:textId="77777777" w:rsidR="00BB4F83" w:rsidRPr="00D555AB" w:rsidRDefault="00BB4F83" w:rsidP="00B718D7">
            <w:pPr>
              <w:pStyle w:val="AmColumnHeading"/>
            </w:pPr>
            <w:r w:rsidRPr="00D555AB">
              <w:t>Grozījums</w:t>
            </w:r>
          </w:p>
        </w:tc>
      </w:tr>
      <w:tr w:rsidR="00BB4F83" w:rsidRPr="00D555AB" w14:paraId="5F33F00F" w14:textId="77777777" w:rsidTr="00B718D7">
        <w:trPr>
          <w:jc w:val="center"/>
        </w:trPr>
        <w:tc>
          <w:tcPr>
            <w:tcW w:w="4876" w:type="dxa"/>
            <w:tcBorders>
              <w:top w:val="nil"/>
              <w:left w:val="nil"/>
              <w:bottom w:val="nil"/>
              <w:right w:val="nil"/>
            </w:tcBorders>
          </w:tcPr>
          <w:p w14:paraId="21748770" w14:textId="77777777" w:rsidR="00BB4F83" w:rsidRPr="00D555AB" w:rsidRDefault="00BB4F83" w:rsidP="00B718D7">
            <w:pPr>
              <w:pStyle w:val="Normal6a"/>
            </w:pPr>
            <w:r w:rsidRPr="00D555AB">
              <w:t>19.</w:t>
            </w:r>
            <w:r w:rsidRPr="00D555AB">
              <w:tab/>
            </w:r>
            <w:r w:rsidRPr="00D555AB">
              <w:rPr>
                <w:b/>
                <w:i/>
              </w:rPr>
              <w:t>atzīst</w:t>
            </w:r>
            <w:r w:rsidRPr="00D555AB">
              <w:t xml:space="preserve"> tīras tirdzniecības un investīciju partnerību (CTIP) </w:t>
            </w:r>
            <w:r w:rsidRPr="00D555AB">
              <w:rPr>
                <w:b/>
                <w:i/>
              </w:rPr>
              <w:t>potenciālu nodrošināt elastīgāku un mērķtiecīgāku pieeju dažādiem aspektiem ES tirdzniecības un investīciju attiecībās ar partnervalstīm</w:t>
            </w:r>
            <w:r w:rsidRPr="00D555AB">
              <w:t xml:space="preserve">; </w:t>
            </w:r>
            <w:r w:rsidRPr="00D555AB">
              <w:rPr>
                <w:b/>
                <w:i/>
              </w:rPr>
              <w:t>tomēr</w:t>
            </w:r>
            <w:r w:rsidRPr="00D555AB">
              <w:t xml:space="preserve"> uzsver Parlamenta demokrātiskās kontroles nozīmi visās ES tirdzniecības attiecībās, tostarp CTIP, aicina Komisiju nodrošināt, ka CTIP tiek īstenotas pareizi un ka tiek iesaistītas visas attiecīgās ieinteresētās personas, tostarp pilsoniskā sabiedrība;</w:t>
            </w:r>
          </w:p>
        </w:tc>
        <w:tc>
          <w:tcPr>
            <w:tcW w:w="4876" w:type="dxa"/>
            <w:tcBorders>
              <w:top w:val="nil"/>
              <w:left w:val="nil"/>
              <w:bottom w:val="nil"/>
              <w:right w:val="nil"/>
            </w:tcBorders>
          </w:tcPr>
          <w:p w14:paraId="0E7CA789" w14:textId="77777777" w:rsidR="00BB4F83" w:rsidRPr="00D555AB" w:rsidRDefault="00BB4F83" w:rsidP="00B718D7">
            <w:pPr>
              <w:pStyle w:val="Normal6a"/>
            </w:pPr>
            <w:r w:rsidRPr="00D555AB">
              <w:t>19.</w:t>
            </w:r>
            <w:r w:rsidRPr="00D555AB">
              <w:tab/>
            </w:r>
            <w:r w:rsidRPr="00D555AB">
              <w:rPr>
                <w:b/>
                <w:i/>
              </w:rPr>
              <w:t>norāda uz</w:t>
            </w:r>
            <w:r w:rsidRPr="00D555AB">
              <w:t xml:space="preserve"> tīras tirdzniecības un investīciju partnerību (CTIP) </w:t>
            </w:r>
            <w:r w:rsidRPr="00D555AB">
              <w:rPr>
                <w:b/>
                <w:i/>
              </w:rPr>
              <w:t>rašanos</w:t>
            </w:r>
            <w:r w:rsidRPr="00D555AB">
              <w:t>; uzsver Parlamenta demokrātiskās kontroles nozīmi visās ES tirdzniecības attiecībās, tostarp CTIP, aicina Komisiju nodrošināt, ka CTIP tiek īstenotas pareizi un ka tiek iesaistītas visas attiecīgās ieinteresētās personas, tostarp pilsoniskā sabiedrība;</w:t>
            </w:r>
          </w:p>
        </w:tc>
      </w:tr>
    </w:tbl>
    <w:p w14:paraId="668D5F9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89A0704" w14:textId="77777777" w:rsidR="00BB4F83" w:rsidRPr="00D555AB" w:rsidRDefault="00BB4F83" w:rsidP="00BB4F83">
      <w:r w:rsidRPr="00D555AB">
        <w:rPr>
          <w:rStyle w:val="HideTWBExt"/>
        </w:rPr>
        <w:t>&lt;/Amend&gt;</w:t>
      </w:r>
    </w:p>
    <w:p w14:paraId="613CEA9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90067C9"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1F9A8E6C" w14:textId="77777777" w:rsidR="00BB4F83" w:rsidRPr="00D555AB" w:rsidRDefault="00BB4F83" w:rsidP="00BB4F83">
      <w:pPr>
        <w:pStyle w:val="NormalBold"/>
      </w:pPr>
      <w:r w:rsidRPr="00D555AB">
        <w:rPr>
          <w:rStyle w:val="HideTWBExt"/>
          <w:b w:val="0"/>
        </w:rPr>
        <w:t>&lt;/RepeatBlock-By&gt;</w:t>
      </w:r>
    </w:p>
    <w:p w14:paraId="0756773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B283261" w14:textId="77777777" w:rsidR="00BB4F83" w:rsidRPr="00D555AB" w:rsidRDefault="00BB4F83" w:rsidP="00BB4F83">
      <w:pPr>
        <w:pStyle w:val="NormalBold"/>
      </w:pPr>
      <w:r w:rsidRPr="00D555AB">
        <w:rPr>
          <w:rStyle w:val="HideTWBExt"/>
          <w:b w:val="0"/>
        </w:rPr>
        <w:t>&lt;Article&gt;</w:t>
      </w:r>
      <w:r w:rsidRPr="00D555AB">
        <w:t>19.a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D378319" w14:textId="77777777" w:rsidTr="00B718D7">
        <w:trPr>
          <w:trHeight w:hRule="exact" w:val="240"/>
          <w:jc w:val="center"/>
        </w:trPr>
        <w:tc>
          <w:tcPr>
            <w:tcW w:w="9752" w:type="dxa"/>
            <w:gridSpan w:val="2"/>
            <w:tcBorders>
              <w:top w:val="nil"/>
              <w:left w:val="nil"/>
              <w:bottom w:val="nil"/>
              <w:right w:val="nil"/>
            </w:tcBorders>
          </w:tcPr>
          <w:p w14:paraId="70216BF5" w14:textId="77777777" w:rsidR="00BB4F83" w:rsidRPr="00D555AB" w:rsidRDefault="00BB4F83" w:rsidP="00B718D7"/>
        </w:tc>
      </w:tr>
      <w:tr w:rsidR="00BB4F83" w:rsidRPr="00D555AB" w14:paraId="4647AEEE" w14:textId="77777777" w:rsidTr="00B718D7">
        <w:trPr>
          <w:trHeight w:val="240"/>
          <w:jc w:val="center"/>
        </w:trPr>
        <w:tc>
          <w:tcPr>
            <w:tcW w:w="4876" w:type="dxa"/>
            <w:tcBorders>
              <w:top w:val="nil"/>
              <w:left w:val="nil"/>
              <w:bottom w:val="nil"/>
              <w:right w:val="nil"/>
            </w:tcBorders>
          </w:tcPr>
          <w:p w14:paraId="65AD41E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2C6235E" w14:textId="77777777" w:rsidR="00BB4F83" w:rsidRPr="00D555AB" w:rsidRDefault="00BB4F83" w:rsidP="00B718D7">
            <w:pPr>
              <w:pStyle w:val="AmColumnHeading"/>
            </w:pPr>
            <w:r w:rsidRPr="00D555AB">
              <w:t>Grozījums</w:t>
            </w:r>
          </w:p>
        </w:tc>
      </w:tr>
      <w:tr w:rsidR="00BB4F83" w:rsidRPr="00D555AB" w14:paraId="0C295C0A" w14:textId="77777777" w:rsidTr="00B718D7">
        <w:trPr>
          <w:jc w:val="center"/>
        </w:trPr>
        <w:tc>
          <w:tcPr>
            <w:tcW w:w="4876" w:type="dxa"/>
            <w:tcBorders>
              <w:top w:val="nil"/>
              <w:left w:val="nil"/>
              <w:bottom w:val="nil"/>
              <w:right w:val="nil"/>
            </w:tcBorders>
          </w:tcPr>
          <w:p w14:paraId="470EBBE0" w14:textId="77777777" w:rsidR="00BB4F83" w:rsidRPr="00D555AB" w:rsidRDefault="00BB4F83" w:rsidP="00B718D7">
            <w:pPr>
              <w:pStyle w:val="Normal6a"/>
            </w:pPr>
          </w:p>
        </w:tc>
        <w:tc>
          <w:tcPr>
            <w:tcW w:w="4876" w:type="dxa"/>
            <w:tcBorders>
              <w:top w:val="nil"/>
              <w:left w:val="nil"/>
              <w:bottom w:val="nil"/>
              <w:right w:val="nil"/>
            </w:tcBorders>
          </w:tcPr>
          <w:p w14:paraId="1B4A4AEE" w14:textId="77777777" w:rsidR="00BB4F83" w:rsidRPr="00D555AB" w:rsidRDefault="00BB4F83" w:rsidP="00B718D7">
            <w:pPr>
              <w:pStyle w:val="Normal6a"/>
            </w:pPr>
            <w:r w:rsidRPr="00D555AB">
              <w:rPr>
                <w:b/>
                <w:i/>
              </w:rPr>
              <w:t>19.a</w:t>
            </w:r>
            <w:r w:rsidRPr="00D555AB">
              <w:tab/>
            </w:r>
            <w:r w:rsidRPr="00D555AB">
              <w:rPr>
                <w:b/>
                <w:i/>
              </w:rPr>
              <w:t>aicina Komisiju izveidot sistēmas regulatīvajam dialogam nolīgumu ietvaros, lai varētu pilnveidot partnerības gan divpusējā, gan daudzpusējā līmenī kā uz cilvēkiem vērstu sadarbības instrumentu; uzsver, ka ir vajadzīgs regulatīvs ilgtermiņa dialogs un sadarbība kā svarīgs mūsdienīgu tirdzniecības nolīgumu un starptautisko partnerību pīlārs, kas sniedz praktiskas iespējas laika gaitā kopīgi uzlabot standartus un izvērtēt dažādas vajadzības; uzsver, ka regulatīvajā dialogā būtu jāiekļauj strukturētā arodbiedrību, pilsoniskās sabiedrības organizāciju, parlamentāro dalībnieku un citu pilsonisku ieinteresēto personu iesaistīšana abās pusēs;</w:t>
            </w:r>
          </w:p>
        </w:tc>
      </w:tr>
    </w:tbl>
    <w:p w14:paraId="29BC9B5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3A10D4F" w14:textId="77777777" w:rsidR="00BB4F83" w:rsidRPr="00D555AB" w:rsidRDefault="00BB4F83" w:rsidP="00BB4F83">
      <w:r w:rsidRPr="00D555AB">
        <w:rPr>
          <w:rStyle w:val="HideTWBExt"/>
        </w:rPr>
        <w:t>&lt;/Amend&gt;</w:t>
      </w:r>
    </w:p>
    <w:p w14:paraId="3D63198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DD619AC"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39A38A9D" w14:textId="77777777" w:rsidR="00BB4F83" w:rsidRPr="00D555AB" w:rsidRDefault="00BB4F83" w:rsidP="00BB4F83">
      <w:pPr>
        <w:pStyle w:val="NormalBold"/>
      </w:pPr>
      <w:r w:rsidRPr="00D555AB">
        <w:rPr>
          <w:rStyle w:val="HideTWBExt"/>
          <w:b w:val="0"/>
        </w:rPr>
        <w:t>&lt;/RepeatBlock-By&gt;</w:t>
      </w:r>
    </w:p>
    <w:p w14:paraId="52098C8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3616C5D" w14:textId="77777777" w:rsidR="00BB4F83" w:rsidRPr="00D555AB" w:rsidRDefault="00BB4F83" w:rsidP="00BB4F83">
      <w:pPr>
        <w:pStyle w:val="NormalBold"/>
      </w:pPr>
      <w:r w:rsidRPr="00D555AB">
        <w:rPr>
          <w:rStyle w:val="HideTWBExt"/>
          <w:b w:val="0"/>
        </w:rPr>
        <w:t>&lt;Article&gt;</w:t>
      </w:r>
      <w:r w:rsidRPr="00D555AB">
        <w:t>20.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6B03421" w14:textId="77777777" w:rsidTr="00B718D7">
        <w:trPr>
          <w:trHeight w:hRule="exact" w:val="240"/>
          <w:jc w:val="center"/>
        </w:trPr>
        <w:tc>
          <w:tcPr>
            <w:tcW w:w="9752" w:type="dxa"/>
            <w:gridSpan w:val="2"/>
            <w:tcBorders>
              <w:top w:val="nil"/>
              <w:left w:val="nil"/>
              <w:bottom w:val="nil"/>
              <w:right w:val="nil"/>
            </w:tcBorders>
          </w:tcPr>
          <w:p w14:paraId="5B870AA5" w14:textId="77777777" w:rsidR="00BB4F83" w:rsidRPr="00D555AB" w:rsidRDefault="00BB4F83" w:rsidP="00B718D7"/>
        </w:tc>
      </w:tr>
      <w:tr w:rsidR="00BB4F83" w:rsidRPr="00D555AB" w14:paraId="6CEBA40B" w14:textId="77777777" w:rsidTr="00B718D7">
        <w:trPr>
          <w:trHeight w:val="240"/>
          <w:jc w:val="center"/>
        </w:trPr>
        <w:tc>
          <w:tcPr>
            <w:tcW w:w="4876" w:type="dxa"/>
            <w:tcBorders>
              <w:top w:val="nil"/>
              <w:left w:val="nil"/>
              <w:bottom w:val="nil"/>
              <w:right w:val="nil"/>
            </w:tcBorders>
          </w:tcPr>
          <w:p w14:paraId="10CCCE2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C0E5550" w14:textId="77777777" w:rsidR="00BB4F83" w:rsidRPr="00D555AB" w:rsidRDefault="00BB4F83" w:rsidP="00B718D7">
            <w:pPr>
              <w:pStyle w:val="AmColumnHeading"/>
            </w:pPr>
            <w:r w:rsidRPr="00D555AB">
              <w:t>Grozījums</w:t>
            </w:r>
          </w:p>
        </w:tc>
      </w:tr>
      <w:tr w:rsidR="00BB4F83" w:rsidRPr="00D555AB" w14:paraId="1BDD2541" w14:textId="77777777" w:rsidTr="00B718D7">
        <w:trPr>
          <w:jc w:val="center"/>
        </w:trPr>
        <w:tc>
          <w:tcPr>
            <w:tcW w:w="4876" w:type="dxa"/>
            <w:tcBorders>
              <w:top w:val="nil"/>
              <w:left w:val="nil"/>
              <w:bottom w:val="nil"/>
              <w:right w:val="nil"/>
            </w:tcBorders>
          </w:tcPr>
          <w:p w14:paraId="27012CDD" w14:textId="77777777" w:rsidR="00BB4F83" w:rsidRPr="00D555AB" w:rsidRDefault="00BB4F83" w:rsidP="00B718D7">
            <w:pPr>
              <w:pStyle w:val="Normal6a"/>
            </w:pPr>
            <w:r w:rsidRPr="00D555AB">
              <w:t>20.</w:t>
            </w:r>
            <w:r w:rsidRPr="00D555AB">
              <w:tab/>
              <w:t xml:space="preserve">uzsver, ka ir svarīgi stiprināt investīciju saites, veicināt pāreju uz tīru enerģiju, dekarbonizāciju un </w:t>
            </w:r>
            <w:proofErr w:type="spellStart"/>
            <w:r w:rsidRPr="00D555AB">
              <w:t>klimatnoturību</w:t>
            </w:r>
            <w:proofErr w:type="spellEnd"/>
            <w:r w:rsidRPr="00D555AB">
              <w:t>, veicināt prasmju un tehnoloģiju nodošanu un izveidot ilgtspējīgu un stratēģisku piegādes ķēdi, kā tas ir CTIP ar Dienvidāfriku uzmanības centrā; atzinīgi vērtē pirmo dialogu starp uzņēmumiem un valdību, kas notika 2026. gada martā kā daļa no CTIP, un ar nepacietību gaida CTIP dialogu starp valdībām, kas notiks vēlāk šogad; aicina Komisiju turpināt informēt Parlamentu un attiecīgā gadījumā lūgt tā viedokli;</w:t>
            </w:r>
          </w:p>
        </w:tc>
        <w:tc>
          <w:tcPr>
            <w:tcW w:w="4876" w:type="dxa"/>
            <w:tcBorders>
              <w:top w:val="nil"/>
              <w:left w:val="nil"/>
              <w:bottom w:val="nil"/>
              <w:right w:val="nil"/>
            </w:tcBorders>
          </w:tcPr>
          <w:p w14:paraId="7322DF4B" w14:textId="77777777" w:rsidR="00BB4F83" w:rsidRPr="00D555AB" w:rsidRDefault="00BB4F83" w:rsidP="00B718D7">
            <w:pPr>
              <w:pStyle w:val="Normal6a"/>
            </w:pPr>
            <w:r w:rsidRPr="00D555AB">
              <w:t>20.</w:t>
            </w:r>
            <w:r w:rsidRPr="00D555AB">
              <w:tab/>
              <w:t xml:space="preserve">uzsver, ka ir svarīgi stiprināt investīciju saites, veicināt pāreju uz tīru enerģiju, dekarbonizāciju un </w:t>
            </w:r>
            <w:proofErr w:type="spellStart"/>
            <w:r w:rsidRPr="00D555AB">
              <w:t>klimatnoturību</w:t>
            </w:r>
            <w:proofErr w:type="spellEnd"/>
            <w:r w:rsidRPr="00D555AB">
              <w:t>, veicināt prasmju un tehnoloģiju nodošanu un izveidot ilgtspējīgu un stratēģisku piegādes ķēdi, kā tas ir CTIP ar Dienvidāfriku uzmanības centrā;</w:t>
            </w:r>
            <w:r w:rsidRPr="00D555AB">
              <w:rPr>
                <w:b/>
                <w:i/>
              </w:rPr>
              <w:t xml:space="preserve"> uzsver, ka ar CTIP būtu jānodrošina savstarpēji izdevīga un ilgtspējīga industrializācija, īpašu uzmanību pievēršot vietējo MVU darbības atbalstīšanai, nevienlīdzības mazināšanai ar atbalstu ilgtspējīgai attīstībai, pienācīgam darbam, vides standartiem un cilvēktiesībām;</w:t>
            </w:r>
            <w:r w:rsidRPr="00D555AB">
              <w:t xml:space="preserve"> atzinīgi vērtē pirmo dialogu starp uzņēmumiem un valdību, kas notika 2026. gada martā kā daļa no CTIP, un ar nepacietību gaida CTIP dialogu starp valdībām, kas notiks vēlāk šogad; aicina Komisiju turpināt informēt Parlamentu un attiecīgā gadījumā lūgt tā viedokli;</w:t>
            </w:r>
          </w:p>
        </w:tc>
      </w:tr>
    </w:tbl>
    <w:p w14:paraId="0DEADC6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615E7DC" w14:textId="77777777" w:rsidR="00BB4F83" w:rsidRPr="00D555AB" w:rsidRDefault="00BB4F83" w:rsidP="00BB4F83">
      <w:r w:rsidRPr="00D555AB">
        <w:rPr>
          <w:rStyle w:val="HideTWBExt"/>
        </w:rPr>
        <w:t>&lt;/Amend&gt;</w:t>
      </w:r>
    </w:p>
    <w:p w14:paraId="45774A55"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C6B7D24"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12AC94E3" w14:textId="77777777" w:rsidR="00BB4F83" w:rsidRPr="00D555AB" w:rsidRDefault="00BB4F83" w:rsidP="00BB4F83">
      <w:pPr>
        <w:pStyle w:val="NormalBold"/>
      </w:pPr>
      <w:r w:rsidRPr="00D555AB">
        <w:rPr>
          <w:rStyle w:val="HideTWBExt"/>
          <w:b w:val="0"/>
        </w:rPr>
        <w:t>&lt;/RepeatBlock-By&gt;</w:t>
      </w:r>
    </w:p>
    <w:p w14:paraId="01D894E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CD4D328" w14:textId="77777777" w:rsidR="00BB4F83" w:rsidRPr="00D555AB" w:rsidRDefault="00BB4F83" w:rsidP="00BB4F83">
      <w:pPr>
        <w:pStyle w:val="NormalBold"/>
      </w:pPr>
      <w:r w:rsidRPr="00D555AB">
        <w:rPr>
          <w:rStyle w:val="HideTWBExt"/>
          <w:b w:val="0"/>
        </w:rPr>
        <w:t>&lt;Article&gt;</w:t>
      </w:r>
      <w:r w:rsidRPr="00D555AB">
        <w:t>20.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E2359E8" w14:textId="77777777" w:rsidTr="00B718D7">
        <w:trPr>
          <w:trHeight w:hRule="exact" w:val="240"/>
          <w:jc w:val="center"/>
        </w:trPr>
        <w:tc>
          <w:tcPr>
            <w:tcW w:w="9752" w:type="dxa"/>
            <w:gridSpan w:val="2"/>
            <w:tcBorders>
              <w:top w:val="nil"/>
              <w:left w:val="nil"/>
              <w:bottom w:val="nil"/>
              <w:right w:val="nil"/>
            </w:tcBorders>
          </w:tcPr>
          <w:p w14:paraId="3BB587B1" w14:textId="77777777" w:rsidR="00BB4F83" w:rsidRPr="00D555AB" w:rsidRDefault="00BB4F83" w:rsidP="00B718D7"/>
        </w:tc>
      </w:tr>
      <w:tr w:rsidR="00BB4F83" w:rsidRPr="00D555AB" w14:paraId="40AE64BE" w14:textId="77777777" w:rsidTr="00B718D7">
        <w:trPr>
          <w:trHeight w:val="240"/>
          <w:jc w:val="center"/>
        </w:trPr>
        <w:tc>
          <w:tcPr>
            <w:tcW w:w="4876" w:type="dxa"/>
            <w:tcBorders>
              <w:top w:val="nil"/>
              <w:left w:val="nil"/>
              <w:bottom w:val="nil"/>
              <w:right w:val="nil"/>
            </w:tcBorders>
          </w:tcPr>
          <w:p w14:paraId="6D3CF37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6561D49" w14:textId="77777777" w:rsidR="00BB4F83" w:rsidRPr="00D555AB" w:rsidRDefault="00BB4F83" w:rsidP="00B718D7">
            <w:pPr>
              <w:pStyle w:val="AmColumnHeading"/>
            </w:pPr>
            <w:r w:rsidRPr="00D555AB">
              <w:t>Grozījums</w:t>
            </w:r>
          </w:p>
        </w:tc>
      </w:tr>
      <w:tr w:rsidR="00BB4F83" w:rsidRPr="00D555AB" w14:paraId="4CB16B83" w14:textId="77777777" w:rsidTr="00B718D7">
        <w:trPr>
          <w:jc w:val="center"/>
        </w:trPr>
        <w:tc>
          <w:tcPr>
            <w:tcW w:w="4876" w:type="dxa"/>
            <w:tcBorders>
              <w:top w:val="nil"/>
              <w:left w:val="nil"/>
              <w:bottom w:val="nil"/>
              <w:right w:val="nil"/>
            </w:tcBorders>
          </w:tcPr>
          <w:p w14:paraId="7D5BA416" w14:textId="77777777" w:rsidR="00BB4F83" w:rsidRPr="00D555AB" w:rsidRDefault="00BB4F83" w:rsidP="00B718D7">
            <w:pPr>
              <w:pStyle w:val="Normal6a"/>
            </w:pPr>
            <w:r w:rsidRPr="00D555AB">
              <w:t>20.</w:t>
            </w:r>
            <w:r w:rsidRPr="00D555AB">
              <w:tab/>
              <w:t xml:space="preserve">uzsver, ka ir svarīgi stiprināt investīciju saites, veicināt pāreju uz tīru enerģiju, </w:t>
            </w:r>
            <w:r w:rsidRPr="00D555AB">
              <w:rPr>
                <w:b/>
                <w:i/>
              </w:rPr>
              <w:t xml:space="preserve">dekarbonizāciju un </w:t>
            </w:r>
            <w:proofErr w:type="spellStart"/>
            <w:r w:rsidRPr="00D555AB">
              <w:rPr>
                <w:b/>
                <w:i/>
              </w:rPr>
              <w:t>klimatnoturību</w:t>
            </w:r>
            <w:proofErr w:type="spellEnd"/>
            <w:r w:rsidRPr="00D555AB">
              <w:rPr>
                <w:b/>
                <w:i/>
              </w:rPr>
              <w:t xml:space="preserve">, </w:t>
            </w:r>
            <w:r w:rsidRPr="00D555AB">
              <w:t xml:space="preserve">veicināt prasmju un tehnoloģiju nodošanu un izveidot </w:t>
            </w:r>
            <w:r w:rsidRPr="00D555AB">
              <w:rPr>
                <w:b/>
                <w:i/>
              </w:rPr>
              <w:t xml:space="preserve">ilgtspējīgu un </w:t>
            </w:r>
            <w:r w:rsidRPr="00D555AB">
              <w:t xml:space="preserve">stratēģisku piegādes ķēdi, kā tas ir CTIP ar Dienvidāfriku uzmanības centrā; </w:t>
            </w:r>
            <w:r w:rsidRPr="00D555AB">
              <w:rPr>
                <w:b/>
                <w:i/>
              </w:rPr>
              <w:t>atzinīgi vērtē</w:t>
            </w:r>
            <w:r w:rsidRPr="00D555AB">
              <w:t xml:space="preserve"> pirmo dialogu starp uzņēmumiem un valdību, kas notika 2026. gada martā kā daļa no CTIP, un </w:t>
            </w:r>
            <w:r w:rsidRPr="00D555AB">
              <w:rPr>
                <w:b/>
                <w:i/>
              </w:rPr>
              <w:t>ar nepacietību gaida</w:t>
            </w:r>
            <w:r w:rsidRPr="00D555AB">
              <w:t xml:space="preserve"> CTIP dialogu starp valdībām, kas notiks vēlāk šogad; aicina Komisiju turpināt informēt Parlamentu un attiecīgā gadījumā lūgt tā viedokli;</w:t>
            </w:r>
          </w:p>
        </w:tc>
        <w:tc>
          <w:tcPr>
            <w:tcW w:w="4876" w:type="dxa"/>
            <w:tcBorders>
              <w:top w:val="nil"/>
              <w:left w:val="nil"/>
              <w:bottom w:val="nil"/>
              <w:right w:val="nil"/>
            </w:tcBorders>
          </w:tcPr>
          <w:p w14:paraId="3FB2E2BE" w14:textId="77777777" w:rsidR="00BB4F83" w:rsidRPr="00D555AB" w:rsidRDefault="00BB4F83" w:rsidP="00B718D7">
            <w:pPr>
              <w:pStyle w:val="Normal6a"/>
            </w:pPr>
            <w:r w:rsidRPr="00D555AB">
              <w:t>20.</w:t>
            </w:r>
            <w:r w:rsidRPr="00D555AB">
              <w:tab/>
              <w:t xml:space="preserve">uzsver, ka ir svarīgi stiprināt investīciju saites, veicināt pāreju uz tīru enerģiju, veicināt prasmju un tehnoloģiju nodošanu un izveidot stratēģisku piegādes ķēdi, kā tas ir CTIP ar Dienvidāfriku uzmanības centrā; </w:t>
            </w:r>
            <w:r w:rsidRPr="00D555AB">
              <w:rPr>
                <w:b/>
                <w:i/>
              </w:rPr>
              <w:t>ņem vērā</w:t>
            </w:r>
            <w:r w:rsidRPr="00D555AB">
              <w:t xml:space="preserve"> pirmo dialogu starp uzņēmumiem un valdību, kas notika 2026. gada martā kā daļa no CTIP, un </w:t>
            </w:r>
            <w:r w:rsidRPr="00D555AB">
              <w:rPr>
                <w:b/>
                <w:i/>
              </w:rPr>
              <w:t>norāda uz</w:t>
            </w:r>
            <w:r w:rsidRPr="00D555AB">
              <w:t xml:space="preserve"> CTIP dialogu starp valdībām, kas notiks vēlāk šogad;</w:t>
            </w:r>
            <w:r w:rsidRPr="00D555AB">
              <w:rPr>
                <w:b/>
                <w:i/>
              </w:rPr>
              <w:t xml:space="preserve"> pauž bažas par to, ka stingrie ES vides, sociālie un pārvaldības standarti darbojas kā "zaļā nosacījumu sistēma" un ka Dienvidāfrikas </w:t>
            </w:r>
            <w:proofErr w:type="spellStart"/>
            <w:r w:rsidRPr="00D555AB">
              <w:rPr>
                <w:b/>
                <w:i/>
              </w:rPr>
              <w:t>mikrouzņēmumi</w:t>
            </w:r>
            <w:proofErr w:type="spellEnd"/>
            <w:r w:rsidRPr="00D555AB">
              <w:rPr>
                <w:b/>
                <w:i/>
              </w:rPr>
              <w:t>, mazie un vidējie uzņēmi, kam nav pietiekamu resursu, var nevarēt atļauties atbilstības nodrošināšanu augsto izmaksu dēļ, kā rezultātā tie var tikt izslēgti no globālajām piegādes ķēdēm;</w:t>
            </w:r>
            <w:r w:rsidRPr="00D555AB">
              <w:t xml:space="preserve"> aicina Komisiju turpināt informēt Parlamentu un attiecīgā gadījumā lūgt tā viedokli;</w:t>
            </w:r>
          </w:p>
        </w:tc>
      </w:tr>
    </w:tbl>
    <w:p w14:paraId="4D766E4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371BD5C" w14:textId="77777777" w:rsidR="00BB4F83" w:rsidRPr="00D555AB" w:rsidRDefault="00BB4F83" w:rsidP="00BB4F83">
      <w:r w:rsidRPr="00D555AB">
        <w:rPr>
          <w:rStyle w:val="HideTWBExt"/>
        </w:rPr>
        <w:t>&lt;/Amend&gt;</w:t>
      </w:r>
    </w:p>
    <w:p w14:paraId="0B73A72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EDF67FD"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0BA54E4C" w14:textId="77777777" w:rsidR="00BB4F83" w:rsidRPr="00D555AB" w:rsidRDefault="00BB4F83" w:rsidP="00BB4F83">
      <w:pPr>
        <w:pStyle w:val="NormalBold"/>
      </w:pPr>
      <w:r w:rsidRPr="00D555AB">
        <w:rPr>
          <w:rStyle w:val="HideTWBExt"/>
          <w:b w:val="0"/>
        </w:rPr>
        <w:t>&lt;/RepeatBlock-By&gt;</w:t>
      </w:r>
    </w:p>
    <w:p w14:paraId="5FB976F9"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9162597" w14:textId="77777777" w:rsidR="00BB4F83" w:rsidRPr="00D555AB" w:rsidRDefault="00BB4F83" w:rsidP="00BB4F83">
      <w:pPr>
        <w:pStyle w:val="NormalBold"/>
      </w:pPr>
      <w:r w:rsidRPr="00D555AB">
        <w:rPr>
          <w:rStyle w:val="HideTWBExt"/>
          <w:b w:val="0"/>
        </w:rPr>
        <w:t>&lt;Article&gt;</w:t>
      </w:r>
      <w:r w:rsidRPr="00D555AB">
        <w:t>20.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680E7CC" w14:textId="77777777" w:rsidTr="00B718D7">
        <w:trPr>
          <w:trHeight w:hRule="exact" w:val="240"/>
          <w:jc w:val="center"/>
        </w:trPr>
        <w:tc>
          <w:tcPr>
            <w:tcW w:w="9752" w:type="dxa"/>
            <w:gridSpan w:val="2"/>
            <w:tcBorders>
              <w:top w:val="nil"/>
              <w:left w:val="nil"/>
              <w:bottom w:val="nil"/>
              <w:right w:val="nil"/>
            </w:tcBorders>
          </w:tcPr>
          <w:p w14:paraId="11AD0AB8" w14:textId="77777777" w:rsidR="00BB4F83" w:rsidRPr="00D555AB" w:rsidRDefault="00BB4F83" w:rsidP="00B718D7"/>
        </w:tc>
      </w:tr>
      <w:tr w:rsidR="00BB4F83" w:rsidRPr="00D555AB" w14:paraId="58B1A3C8" w14:textId="77777777" w:rsidTr="00B718D7">
        <w:trPr>
          <w:trHeight w:val="240"/>
          <w:jc w:val="center"/>
        </w:trPr>
        <w:tc>
          <w:tcPr>
            <w:tcW w:w="4876" w:type="dxa"/>
            <w:tcBorders>
              <w:top w:val="nil"/>
              <w:left w:val="nil"/>
              <w:bottom w:val="nil"/>
              <w:right w:val="nil"/>
            </w:tcBorders>
          </w:tcPr>
          <w:p w14:paraId="0A49445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7D09A06" w14:textId="77777777" w:rsidR="00BB4F83" w:rsidRPr="00D555AB" w:rsidRDefault="00BB4F83" w:rsidP="00B718D7">
            <w:pPr>
              <w:pStyle w:val="AmColumnHeading"/>
            </w:pPr>
            <w:r w:rsidRPr="00D555AB">
              <w:t>Grozījums</w:t>
            </w:r>
          </w:p>
        </w:tc>
      </w:tr>
      <w:tr w:rsidR="00BB4F83" w:rsidRPr="00D555AB" w14:paraId="6835172C" w14:textId="77777777" w:rsidTr="00B718D7">
        <w:trPr>
          <w:jc w:val="center"/>
        </w:trPr>
        <w:tc>
          <w:tcPr>
            <w:tcW w:w="4876" w:type="dxa"/>
            <w:tcBorders>
              <w:top w:val="nil"/>
              <w:left w:val="nil"/>
              <w:bottom w:val="nil"/>
              <w:right w:val="nil"/>
            </w:tcBorders>
          </w:tcPr>
          <w:p w14:paraId="31E51410" w14:textId="77777777" w:rsidR="00BB4F83" w:rsidRPr="00D555AB" w:rsidRDefault="00BB4F83" w:rsidP="00B718D7">
            <w:pPr>
              <w:pStyle w:val="Normal6a"/>
            </w:pPr>
            <w:r w:rsidRPr="00D555AB">
              <w:t>20.</w:t>
            </w:r>
            <w:r w:rsidRPr="00D555AB">
              <w:tab/>
              <w:t xml:space="preserve">uzsver, ka ir svarīgi stiprināt investīciju saites, veicināt pāreju uz tīru enerģiju, dekarbonizāciju un </w:t>
            </w:r>
            <w:proofErr w:type="spellStart"/>
            <w:r w:rsidRPr="00D555AB">
              <w:t>klimatnoturību</w:t>
            </w:r>
            <w:proofErr w:type="spellEnd"/>
            <w:r w:rsidRPr="00D555AB">
              <w:t>, veicināt prasmju un tehnoloģiju nodošanu un izveidot ilgtspējīgu un stratēģisku piegādes ķēdi</w:t>
            </w:r>
            <w:r w:rsidRPr="00D555AB">
              <w:rPr>
                <w:b/>
                <w:i/>
              </w:rPr>
              <w:t>, kā tas ir CTIP ar Dienvidāfriku uzmanības centrā</w:t>
            </w:r>
            <w:r w:rsidRPr="00D555AB">
              <w:t>;</w:t>
            </w:r>
            <w:r w:rsidRPr="00D555AB">
              <w:rPr>
                <w:b/>
                <w:i/>
              </w:rPr>
              <w:t xml:space="preserve"> atzinīgi vērtē pirmo dialogu starp uzņēmumiem un valdību, kas notika 2026. gada martā kā daļa no CTIP, un ar nepacietību gaida CTIP dialogu starp valdībām, kas notiks vēlāk šogad;</w:t>
            </w:r>
            <w:r w:rsidRPr="00D555AB">
              <w:t xml:space="preserve"> aicina Komisiju turpināt informēt Parlamentu un </w:t>
            </w:r>
            <w:r w:rsidRPr="00D555AB">
              <w:rPr>
                <w:b/>
                <w:i/>
              </w:rPr>
              <w:t>attiecīgā gadījumā</w:t>
            </w:r>
            <w:r w:rsidRPr="00D555AB">
              <w:t xml:space="preserve"> lūgt tā viedokli;</w:t>
            </w:r>
          </w:p>
        </w:tc>
        <w:tc>
          <w:tcPr>
            <w:tcW w:w="4876" w:type="dxa"/>
            <w:tcBorders>
              <w:top w:val="nil"/>
              <w:left w:val="nil"/>
              <w:bottom w:val="nil"/>
              <w:right w:val="nil"/>
            </w:tcBorders>
          </w:tcPr>
          <w:p w14:paraId="3C3F6C93" w14:textId="77777777" w:rsidR="00BB4F83" w:rsidRPr="00D555AB" w:rsidRDefault="00BB4F83" w:rsidP="00B718D7">
            <w:pPr>
              <w:pStyle w:val="Normal6a"/>
            </w:pPr>
            <w:r w:rsidRPr="00D555AB">
              <w:t>20.</w:t>
            </w:r>
            <w:r w:rsidRPr="00D555AB">
              <w:tab/>
              <w:t xml:space="preserve">uzsver, ka ir svarīgi stiprināt investīciju saites, veicināt pāreju uz tīru enerģiju, dekarbonizāciju un </w:t>
            </w:r>
            <w:proofErr w:type="spellStart"/>
            <w:r w:rsidRPr="00D555AB">
              <w:t>klimatnoturību</w:t>
            </w:r>
            <w:proofErr w:type="spellEnd"/>
            <w:r w:rsidRPr="00D555AB">
              <w:t xml:space="preserve">, veicināt prasmju un tehnoloģiju nodošanu un izveidot ilgtspējīgu un stratēģisku piegādes ķēdi; aicina Komisiju turpināt informēt Parlamentu un lūgt tā viedokli </w:t>
            </w:r>
            <w:r w:rsidRPr="00D555AB">
              <w:rPr>
                <w:b/>
                <w:i/>
              </w:rPr>
              <w:t>par CTIP īstenošanu ar Dienvidāfriku</w:t>
            </w:r>
            <w:r w:rsidRPr="00D555AB">
              <w:t>;</w:t>
            </w:r>
          </w:p>
        </w:tc>
      </w:tr>
    </w:tbl>
    <w:p w14:paraId="57C6CFAB"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119C76A" w14:textId="77777777" w:rsidR="00BB4F83" w:rsidRPr="00D555AB" w:rsidRDefault="00BB4F83" w:rsidP="00BB4F83">
      <w:r w:rsidRPr="00D555AB">
        <w:rPr>
          <w:rStyle w:val="HideTWBExt"/>
        </w:rPr>
        <w:t>&lt;/Amend&gt;</w:t>
      </w:r>
    </w:p>
    <w:p w14:paraId="200E00F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44733EE"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4AA02081" w14:textId="77777777" w:rsidR="00BB4F83" w:rsidRPr="00D555AB" w:rsidRDefault="00BB4F83" w:rsidP="00BB4F83">
      <w:pPr>
        <w:pStyle w:val="NormalBold"/>
      </w:pPr>
      <w:r w:rsidRPr="00D555AB">
        <w:rPr>
          <w:rStyle w:val="HideTWBExt"/>
          <w:b w:val="0"/>
        </w:rPr>
        <w:t>&lt;/RepeatBlock-By&gt;</w:t>
      </w:r>
    </w:p>
    <w:p w14:paraId="7C0BD60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D1F5463" w14:textId="77777777" w:rsidR="00BB4F83" w:rsidRPr="00D555AB" w:rsidRDefault="00BB4F83" w:rsidP="00BB4F83">
      <w:pPr>
        <w:pStyle w:val="NormalBold"/>
      </w:pPr>
      <w:r w:rsidRPr="00D555AB">
        <w:rPr>
          <w:rStyle w:val="HideTWBExt"/>
          <w:b w:val="0"/>
        </w:rPr>
        <w:t>&lt;Article&gt;</w:t>
      </w:r>
      <w:r w:rsidRPr="00D555AB">
        <w:t>20.a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D779911" w14:textId="77777777" w:rsidTr="00B718D7">
        <w:trPr>
          <w:trHeight w:hRule="exact" w:val="240"/>
          <w:jc w:val="center"/>
        </w:trPr>
        <w:tc>
          <w:tcPr>
            <w:tcW w:w="9752" w:type="dxa"/>
            <w:gridSpan w:val="2"/>
            <w:tcBorders>
              <w:top w:val="nil"/>
              <w:left w:val="nil"/>
              <w:bottom w:val="nil"/>
              <w:right w:val="nil"/>
            </w:tcBorders>
          </w:tcPr>
          <w:p w14:paraId="65F5457C" w14:textId="77777777" w:rsidR="00BB4F83" w:rsidRPr="00D555AB" w:rsidRDefault="00BB4F83" w:rsidP="00B718D7"/>
        </w:tc>
      </w:tr>
      <w:tr w:rsidR="00BB4F83" w:rsidRPr="00D555AB" w14:paraId="55AE572A" w14:textId="77777777" w:rsidTr="00B718D7">
        <w:trPr>
          <w:trHeight w:val="240"/>
          <w:jc w:val="center"/>
        </w:trPr>
        <w:tc>
          <w:tcPr>
            <w:tcW w:w="4876" w:type="dxa"/>
            <w:tcBorders>
              <w:top w:val="nil"/>
              <w:left w:val="nil"/>
              <w:bottom w:val="nil"/>
              <w:right w:val="nil"/>
            </w:tcBorders>
          </w:tcPr>
          <w:p w14:paraId="4037CDA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7DA885E" w14:textId="77777777" w:rsidR="00BB4F83" w:rsidRPr="00D555AB" w:rsidRDefault="00BB4F83" w:rsidP="00B718D7">
            <w:pPr>
              <w:pStyle w:val="AmColumnHeading"/>
            </w:pPr>
            <w:r w:rsidRPr="00D555AB">
              <w:t>Grozījums</w:t>
            </w:r>
          </w:p>
        </w:tc>
      </w:tr>
      <w:tr w:rsidR="00BB4F83" w:rsidRPr="00D555AB" w14:paraId="7492294F" w14:textId="77777777" w:rsidTr="00B718D7">
        <w:trPr>
          <w:jc w:val="center"/>
        </w:trPr>
        <w:tc>
          <w:tcPr>
            <w:tcW w:w="4876" w:type="dxa"/>
            <w:tcBorders>
              <w:top w:val="nil"/>
              <w:left w:val="nil"/>
              <w:bottom w:val="nil"/>
              <w:right w:val="nil"/>
            </w:tcBorders>
          </w:tcPr>
          <w:p w14:paraId="1C52B802" w14:textId="77777777" w:rsidR="00BB4F83" w:rsidRPr="00D555AB" w:rsidRDefault="00BB4F83" w:rsidP="00B718D7">
            <w:pPr>
              <w:pStyle w:val="Normal6a"/>
            </w:pPr>
          </w:p>
        </w:tc>
        <w:tc>
          <w:tcPr>
            <w:tcW w:w="4876" w:type="dxa"/>
            <w:tcBorders>
              <w:top w:val="nil"/>
              <w:left w:val="nil"/>
              <w:bottom w:val="nil"/>
              <w:right w:val="nil"/>
            </w:tcBorders>
          </w:tcPr>
          <w:p w14:paraId="2C69DEB9" w14:textId="77777777" w:rsidR="00BB4F83" w:rsidRPr="00D555AB" w:rsidRDefault="00BB4F83" w:rsidP="00B718D7">
            <w:pPr>
              <w:pStyle w:val="Normal6a"/>
            </w:pPr>
            <w:r w:rsidRPr="00D555AB">
              <w:rPr>
                <w:b/>
                <w:i/>
              </w:rPr>
              <w:t>20.a</w:t>
            </w:r>
            <w:r w:rsidRPr="00D555AB">
              <w:tab/>
            </w:r>
            <w:r w:rsidRPr="00D555AB">
              <w:rPr>
                <w:b/>
                <w:i/>
              </w:rPr>
              <w:t>uzsver MI augošo lomu tirdzniecībā, ieguldījumos un ekonomikas attīstībā; aicina Komisiju Āfrikas partnervalstīs atbalstīt MI pieņemšanu, digitālās prasmes un piekļuvi digitālajai infrastruktūrai, izmantojot tirdzniecības nolīgumus, digitālās partnerības un stratēģiju "</w:t>
            </w:r>
            <w:proofErr w:type="spellStart"/>
            <w:r w:rsidRPr="00D555AB">
              <w:rPr>
                <w:b/>
                <w:i/>
              </w:rPr>
              <w:t>Global</w:t>
            </w:r>
            <w:proofErr w:type="spellEnd"/>
            <w:r w:rsidRPr="00D555AB">
              <w:rPr>
                <w:b/>
                <w:i/>
              </w:rPr>
              <w:t xml:space="preserve"> </w:t>
            </w:r>
            <w:proofErr w:type="spellStart"/>
            <w:r w:rsidRPr="00D555AB">
              <w:rPr>
                <w:b/>
                <w:i/>
              </w:rPr>
              <w:t>Gateway</w:t>
            </w:r>
            <w:proofErr w:type="spellEnd"/>
            <w:r w:rsidRPr="00D555AB">
              <w:rPr>
                <w:b/>
                <w:i/>
              </w:rPr>
              <w:t xml:space="preserve">"; mudina atbalstīt uzticamas un uz cilvēku vērstas atvērtā pirmkoda MI ekosistēmas, kas veicina vietējo inovāciju, samazina atkarību no trešo valstu pakalpojumu sniedzējiem un palīdz sasniegt ilgtspējīgas attīstības mērķus, tostarp </w:t>
            </w:r>
            <w:proofErr w:type="spellStart"/>
            <w:r w:rsidRPr="00D555AB">
              <w:rPr>
                <w:b/>
                <w:i/>
              </w:rPr>
              <w:t>klimatrīcības</w:t>
            </w:r>
            <w:proofErr w:type="spellEnd"/>
            <w:r w:rsidRPr="00D555AB">
              <w:rPr>
                <w:b/>
                <w:i/>
              </w:rPr>
              <w:t>, veselības aprūpes un pārtikas nodrošinājuma jomā;</w:t>
            </w:r>
          </w:p>
        </w:tc>
      </w:tr>
    </w:tbl>
    <w:p w14:paraId="2647AE3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6F25642" w14:textId="77777777" w:rsidR="00BB4F83" w:rsidRPr="00D555AB" w:rsidRDefault="00BB4F83" w:rsidP="00BB4F83">
      <w:r w:rsidRPr="00D555AB">
        <w:rPr>
          <w:rStyle w:val="HideTWBExt"/>
        </w:rPr>
        <w:t>&lt;/Amend&gt;</w:t>
      </w:r>
    </w:p>
    <w:p w14:paraId="015B8D2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04329F3"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1BAD10C5" w14:textId="77777777" w:rsidR="00BB4F83" w:rsidRPr="00D555AB" w:rsidRDefault="00BB4F83" w:rsidP="00BB4F83">
      <w:pPr>
        <w:pStyle w:val="NormalBold"/>
      </w:pPr>
      <w:r w:rsidRPr="00D555AB">
        <w:rPr>
          <w:rStyle w:val="HideTWBExt"/>
          <w:b w:val="0"/>
        </w:rPr>
        <w:t>&lt;/RepeatBlock-By&gt;</w:t>
      </w:r>
    </w:p>
    <w:p w14:paraId="59690B1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DDBC91D" w14:textId="77777777" w:rsidR="00BB4F83" w:rsidRPr="00D555AB" w:rsidRDefault="00BB4F83" w:rsidP="00BB4F83">
      <w:pPr>
        <w:pStyle w:val="NormalBold"/>
      </w:pPr>
      <w:r w:rsidRPr="00D555AB">
        <w:rPr>
          <w:rStyle w:val="HideTWBExt"/>
          <w:b w:val="0"/>
        </w:rPr>
        <w:t>&lt;Article&gt;</w:t>
      </w:r>
      <w:r w:rsidRPr="00D555AB">
        <w:t>20.a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70D2E75" w14:textId="77777777" w:rsidTr="00B718D7">
        <w:trPr>
          <w:trHeight w:hRule="exact" w:val="240"/>
          <w:jc w:val="center"/>
        </w:trPr>
        <w:tc>
          <w:tcPr>
            <w:tcW w:w="9752" w:type="dxa"/>
            <w:gridSpan w:val="2"/>
            <w:tcBorders>
              <w:top w:val="nil"/>
              <w:left w:val="nil"/>
              <w:bottom w:val="nil"/>
              <w:right w:val="nil"/>
            </w:tcBorders>
          </w:tcPr>
          <w:p w14:paraId="63BF2577" w14:textId="77777777" w:rsidR="00BB4F83" w:rsidRPr="00D555AB" w:rsidRDefault="00BB4F83" w:rsidP="00B718D7"/>
        </w:tc>
      </w:tr>
      <w:tr w:rsidR="00BB4F83" w:rsidRPr="00D555AB" w14:paraId="6A8F12E1" w14:textId="77777777" w:rsidTr="00B718D7">
        <w:trPr>
          <w:trHeight w:val="240"/>
          <w:jc w:val="center"/>
        </w:trPr>
        <w:tc>
          <w:tcPr>
            <w:tcW w:w="4876" w:type="dxa"/>
            <w:tcBorders>
              <w:top w:val="nil"/>
              <w:left w:val="nil"/>
              <w:bottom w:val="nil"/>
              <w:right w:val="nil"/>
            </w:tcBorders>
          </w:tcPr>
          <w:p w14:paraId="0FBC0B6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C0D7004" w14:textId="77777777" w:rsidR="00BB4F83" w:rsidRPr="00D555AB" w:rsidRDefault="00BB4F83" w:rsidP="00B718D7">
            <w:pPr>
              <w:pStyle w:val="AmColumnHeading"/>
            </w:pPr>
            <w:r w:rsidRPr="00D555AB">
              <w:t>Grozījums</w:t>
            </w:r>
          </w:p>
        </w:tc>
      </w:tr>
      <w:tr w:rsidR="00BB4F83" w:rsidRPr="00D555AB" w14:paraId="0713E7AA" w14:textId="77777777" w:rsidTr="00B718D7">
        <w:trPr>
          <w:jc w:val="center"/>
        </w:trPr>
        <w:tc>
          <w:tcPr>
            <w:tcW w:w="4876" w:type="dxa"/>
            <w:tcBorders>
              <w:top w:val="nil"/>
              <w:left w:val="nil"/>
              <w:bottom w:val="nil"/>
              <w:right w:val="nil"/>
            </w:tcBorders>
          </w:tcPr>
          <w:p w14:paraId="0DD4423E" w14:textId="77777777" w:rsidR="00BB4F83" w:rsidRPr="00D555AB" w:rsidRDefault="00BB4F83" w:rsidP="00B718D7">
            <w:pPr>
              <w:pStyle w:val="Normal6a"/>
            </w:pPr>
          </w:p>
        </w:tc>
        <w:tc>
          <w:tcPr>
            <w:tcW w:w="4876" w:type="dxa"/>
            <w:tcBorders>
              <w:top w:val="nil"/>
              <w:left w:val="nil"/>
              <w:bottom w:val="nil"/>
              <w:right w:val="nil"/>
            </w:tcBorders>
          </w:tcPr>
          <w:p w14:paraId="22FE0BB5" w14:textId="77777777" w:rsidR="00BB4F83" w:rsidRPr="00D555AB" w:rsidRDefault="00BB4F83" w:rsidP="00B718D7">
            <w:pPr>
              <w:pStyle w:val="Normal6a"/>
            </w:pPr>
            <w:r w:rsidRPr="00D555AB">
              <w:rPr>
                <w:b/>
                <w:i/>
              </w:rPr>
              <w:t>20.a</w:t>
            </w:r>
            <w:r w:rsidRPr="00D555AB">
              <w:tab/>
            </w:r>
            <w:r w:rsidRPr="00D555AB">
              <w:rPr>
                <w:b/>
                <w:i/>
              </w:rPr>
              <w:t xml:space="preserve">uzskata, ka Eiropas instrumenti, kas saistīti ar rūpniecisko jaudas pārpalikumu vai oglekļa emisijām, būtu jāveido precīzākā, proporcionālā un diferencētā veidā un tiem principā nevajadzētu sodīt Āfrikas valstis, kas piedalās industriālās attīstības un pārveides procesos;  arī uzskata, ka daļa no ieņēmumiem, ko rada oglekļa </w:t>
            </w:r>
            <w:proofErr w:type="spellStart"/>
            <w:r w:rsidRPr="00D555AB">
              <w:rPr>
                <w:b/>
                <w:i/>
              </w:rPr>
              <w:t>ievedkorekcijas</w:t>
            </w:r>
            <w:proofErr w:type="spellEnd"/>
            <w:r w:rsidRPr="00D555AB">
              <w:rPr>
                <w:b/>
                <w:i/>
              </w:rPr>
              <w:t xml:space="preserve"> mehānisms (OIM), būtu jāizmanto, lai atbalstītu Āfrikas partnervalstu dekarbonizācijas, industrializācijas un taisnīgas pārkārtošanās centienus;</w:t>
            </w:r>
          </w:p>
        </w:tc>
      </w:tr>
    </w:tbl>
    <w:p w14:paraId="21AB0E1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A4978EE" w14:textId="77777777" w:rsidR="00BB4F83" w:rsidRPr="00D555AB" w:rsidRDefault="00BB4F83" w:rsidP="00BB4F83">
      <w:r w:rsidRPr="00D555AB">
        <w:rPr>
          <w:rStyle w:val="HideTWBExt"/>
        </w:rPr>
        <w:t>&lt;/Amend&gt;</w:t>
      </w:r>
    </w:p>
    <w:p w14:paraId="6047CAE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D3F805E"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482C736F" w14:textId="77777777" w:rsidR="00BB4F83" w:rsidRPr="00D555AB" w:rsidRDefault="00BB4F83" w:rsidP="00BB4F83">
      <w:pPr>
        <w:pStyle w:val="NormalBold"/>
      </w:pPr>
      <w:r w:rsidRPr="00D555AB">
        <w:rPr>
          <w:rStyle w:val="HideTWBExt"/>
          <w:b w:val="0"/>
        </w:rPr>
        <w:t>&lt;/RepeatBlock-By&gt;</w:t>
      </w:r>
    </w:p>
    <w:p w14:paraId="6C5548A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ED04A7E" w14:textId="77777777" w:rsidR="00BB4F83" w:rsidRPr="00D555AB" w:rsidRDefault="00BB4F83" w:rsidP="00BB4F83">
      <w:pPr>
        <w:pStyle w:val="NormalBold"/>
      </w:pPr>
      <w:r w:rsidRPr="00D555AB">
        <w:rPr>
          <w:rStyle w:val="HideTWBExt"/>
          <w:b w:val="0"/>
        </w:rPr>
        <w:t>&lt;Article&gt;</w:t>
      </w:r>
      <w:r w:rsidRPr="00D555AB">
        <w:t>21.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4B41A18" w14:textId="77777777" w:rsidTr="00B718D7">
        <w:trPr>
          <w:trHeight w:hRule="exact" w:val="240"/>
          <w:jc w:val="center"/>
        </w:trPr>
        <w:tc>
          <w:tcPr>
            <w:tcW w:w="9752" w:type="dxa"/>
            <w:gridSpan w:val="2"/>
            <w:tcBorders>
              <w:top w:val="nil"/>
              <w:left w:val="nil"/>
              <w:bottom w:val="nil"/>
              <w:right w:val="nil"/>
            </w:tcBorders>
          </w:tcPr>
          <w:p w14:paraId="37C67CF2" w14:textId="77777777" w:rsidR="00BB4F83" w:rsidRPr="00D555AB" w:rsidRDefault="00BB4F83" w:rsidP="00B718D7"/>
        </w:tc>
      </w:tr>
      <w:tr w:rsidR="00BB4F83" w:rsidRPr="00D555AB" w14:paraId="031659FF" w14:textId="77777777" w:rsidTr="00B718D7">
        <w:trPr>
          <w:trHeight w:val="240"/>
          <w:jc w:val="center"/>
        </w:trPr>
        <w:tc>
          <w:tcPr>
            <w:tcW w:w="4876" w:type="dxa"/>
            <w:tcBorders>
              <w:top w:val="nil"/>
              <w:left w:val="nil"/>
              <w:bottom w:val="nil"/>
              <w:right w:val="nil"/>
            </w:tcBorders>
          </w:tcPr>
          <w:p w14:paraId="1C59DDD1"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E9F5F43" w14:textId="77777777" w:rsidR="00BB4F83" w:rsidRPr="00D555AB" w:rsidRDefault="00BB4F83" w:rsidP="00B718D7">
            <w:pPr>
              <w:pStyle w:val="AmColumnHeading"/>
            </w:pPr>
            <w:r w:rsidRPr="00D555AB">
              <w:t>Grozījums</w:t>
            </w:r>
          </w:p>
        </w:tc>
      </w:tr>
      <w:tr w:rsidR="00BB4F83" w:rsidRPr="00D555AB" w14:paraId="54AC22CE" w14:textId="77777777" w:rsidTr="00B718D7">
        <w:trPr>
          <w:jc w:val="center"/>
        </w:trPr>
        <w:tc>
          <w:tcPr>
            <w:tcW w:w="4876" w:type="dxa"/>
            <w:tcBorders>
              <w:top w:val="nil"/>
              <w:left w:val="nil"/>
              <w:bottom w:val="nil"/>
              <w:right w:val="nil"/>
            </w:tcBorders>
          </w:tcPr>
          <w:p w14:paraId="0B873826" w14:textId="77777777" w:rsidR="00BB4F83" w:rsidRPr="00D555AB" w:rsidRDefault="00BB4F83" w:rsidP="00B718D7">
            <w:pPr>
              <w:pStyle w:val="Normal6a"/>
            </w:pPr>
            <w:r w:rsidRPr="00D555AB">
              <w:t>21.</w:t>
            </w:r>
            <w:r w:rsidRPr="00D555AB">
              <w:tab/>
              <w:t>atzinīgi vērtē ES un Angolas ilgtspējīgu ieguldījumu veicināšanas nolīgumu, kas ir pirmais šāda veida nolīgums, kura mērķis ir radīt lielāku juridisko noteiktību ES ieguldītājiem un uzņēmumiem, kas darbojas Angolā, radot ieguvumus gan ārvalstu, gan vietējiem uzņēmumiem; atzinīgi vērtē šajā nolīgumā paredzētos tirdzniecības un ilgtspējīgas attīstības (TIA) noteikumus</w:t>
            </w:r>
            <w:r w:rsidRPr="00D555AB">
              <w:rPr>
                <w:b/>
                <w:i/>
              </w:rPr>
              <w:t>, taču pauž nožēlu par to, ka nolīgumā nav paredzēts nekāds īpašs mehānisms noteikumu neievērošanas gadījumā</w:t>
            </w:r>
            <w:r w:rsidRPr="00D555AB">
              <w:t>; aicina Komisiju paātrināt sarunas par ilgtspējīgu investīciju veicināšanas nolīgumiem ar citiem Āfrikas partneriem, jo īpaši ar Kotdivuāru un Ganu, un norāda, ka īpaša uzmanība būtu jāpievērš ilgtspējīgai kakao nozarei, pamatojoties uz pozitīvo pieredzi, kas gūta saistībā ar Ilgtspējīga kakao iniciatīvā pieņemto iekļaujošo pieeju, kura veicināja vietējās ekonomikas kvalitatīvu attīstību;</w:t>
            </w:r>
          </w:p>
        </w:tc>
        <w:tc>
          <w:tcPr>
            <w:tcW w:w="4876" w:type="dxa"/>
            <w:tcBorders>
              <w:top w:val="nil"/>
              <w:left w:val="nil"/>
              <w:bottom w:val="nil"/>
              <w:right w:val="nil"/>
            </w:tcBorders>
          </w:tcPr>
          <w:p w14:paraId="5D81B93C" w14:textId="77777777" w:rsidR="00BB4F83" w:rsidRPr="00D555AB" w:rsidRDefault="00BB4F83" w:rsidP="00B718D7">
            <w:pPr>
              <w:pStyle w:val="Normal6a"/>
            </w:pPr>
            <w:r w:rsidRPr="00D555AB">
              <w:t>21.</w:t>
            </w:r>
            <w:r w:rsidRPr="00D555AB">
              <w:tab/>
              <w:t>atzinīgi vērtē ES un Angolas ilgtspējīgu ieguldījumu veicināšanas nolīgumu, kas ir pirmais šāda veida nolīgums, kura mērķis ir radīt lielāku juridisko noteiktību ES ieguldītājiem un uzņēmumiem, kas darbojas Angolā, radot ieguvumus gan ārvalstu, gan vietējiem uzņēmumiem; atzinīgi vērtē šajā nolīgumā paredzētos tirdzniecības un ilgtspējīgas attīstības (TIA) noteikumus; aicina Komisiju paātrināt sarunas par ilgtspējīgu investīciju veicināšanas nolīgumiem ar citiem Āfrikas partneriem, jo īpaši ar Kotdivuāru un Ganu, un norāda, ka īpaša uzmanība būtu jāpievērš ilgtspējīgai kakao nozarei, pamatojoties uz pozitīvo pieredzi, kas gūta saistībā ar Ilgtspējīga kakao iniciatīvā pieņemto iekļaujošo pieeju, kura veicināja vietējās ekonomikas kvalitatīvu attīstību;</w:t>
            </w:r>
          </w:p>
        </w:tc>
      </w:tr>
    </w:tbl>
    <w:p w14:paraId="6AC0189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67C5E4D" w14:textId="77777777" w:rsidR="00BB4F83" w:rsidRPr="00D555AB" w:rsidRDefault="00BB4F83" w:rsidP="00BB4F83">
      <w:r w:rsidRPr="00D555AB">
        <w:rPr>
          <w:rStyle w:val="HideTWBExt"/>
        </w:rPr>
        <w:t>&lt;/Amend&gt;</w:t>
      </w:r>
    </w:p>
    <w:p w14:paraId="2916A84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543B577"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Dan </w:t>
      </w:r>
      <w:proofErr w:type="spellStart"/>
      <w:r w:rsidRPr="00D555AB">
        <w:t>Barna</w:t>
      </w:r>
      <w:proofErr w:type="spellEnd"/>
      <w:r w:rsidRPr="00D555AB">
        <w:rPr>
          <w:rStyle w:val="HideTWBExt"/>
          <w:b w:val="0"/>
        </w:rPr>
        <w:t>&lt;/Members&gt;</w:t>
      </w:r>
    </w:p>
    <w:p w14:paraId="71957D1B" w14:textId="77777777" w:rsidR="00BB4F83" w:rsidRPr="00D555AB" w:rsidRDefault="00BB4F83" w:rsidP="00BB4F83">
      <w:pPr>
        <w:pStyle w:val="NormalBold"/>
      </w:pPr>
      <w:r w:rsidRPr="00D555AB">
        <w:rPr>
          <w:rStyle w:val="HideTWBExt"/>
          <w:b w:val="0"/>
        </w:rPr>
        <w:t>&lt;/RepeatBlock-By&gt;</w:t>
      </w:r>
    </w:p>
    <w:p w14:paraId="0EED5DB6"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330CDFB" w14:textId="77777777" w:rsidR="00BB4F83" w:rsidRPr="00D555AB" w:rsidRDefault="00BB4F83" w:rsidP="00BB4F83">
      <w:pPr>
        <w:pStyle w:val="NormalBold"/>
      </w:pPr>
      <w:r w:rsidRPr="00D555AB">
        <w:rPr>
          <w:rStyle w:val="HideTWBExt"/>
          <w:b w:val="0"/>
        </w:rPr>
        <w:t>&lt;Article&gt;</w:t>
      </w:r>
      <w:r w:rsidRPr="00D555AB">
        <w:t>21.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7FE6D99" w14:textId="77777777" w:rsidTr="00B718D7">
        <w:trPr>
          <w:trHeight w:hRule="exact" w:val="240"/>
          <w:jc w:val="center"/>
        </w:trPr>
        <w:tc>
          <w:tcPr>
            <w:tcW w:w="9752" w:type="dxa"/>
            <w:gridSpan w:val="2"/>
            <w:tcBorders>
              <w:top w:val="nil"/>
              <w:left w:val="nil"/>
              <w:bottom w:val="nil"/>
              <w:right w:val="nil"/>
            </w:tcBorders>
          </w:tcPr>
          <w:p w14:paraId="425AFF3C" w14:textId="77777777" w:rsidR="00BB4F83" w:rsidRPr="00D555AB" w:rsidRDefault="00BB4F83" w:rsidP="00B718D7"/>
        </w:tc>
      </w:tr>
      <w:tr w:rsidR="00BB4F83" w:rsidRPr="00D555AB" w14:paraId="386F7581" w14:textId="77777777" w:rsidTr="00B718D7">
        <w:trPr>
          <w:trHeight w:val="240"/>
          <w:jc w:val="center"/>
        </w:trPr>
        <w:tc>
          <w:tcPr>
            <w:tcW w:w="4876" w:type="dxa"/>
            <w:tcBorders>
              <w:top w:val="nil"/>
              <w:left w:val="nil"/>
              <w:bottom w:val="nil"/>
              <w:right w:val="nil"/>
            </w:tcBorders>
          </w:tcPr>
          <w:p w14:paraId="36BF676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7EE34E0" w14:textId="77777777" w:rsidR="00BB4F83" w:rsidRPr="00D555AB" w:rsidRDefault="00BB4F83" w:rsidP="00B718D7">
            <w:pPr>
              <w:pStyle w:val="AmColumnHeading"/>
            </w:pPr>
            <w:r w:rsidRPr="00D555AB">
              <w:t>Grozījums</w:t>
            </w:r>
          </w:p>
        </w:tc>
      </w:tr>
      <w:tr w:rsidR="00BB4F83" w:rsidRPr="00D555AB" w14:paraId="59E5D749" w14:textId="77777777" w:rsidTr="00B718D7">
        <w:trPr>
          <w:jc w:val="center"/>
        </w:trPr>
        <w:tc>
          <w:tcPr>
            <w:tcW w:w="4876" w:type="dxa"/>
            <w:tcBorders>
              <w:top w:val="nil"/>
              <w:left w:val="nil"/>
              <w:bottom w:val="nil"/>
              <w:right w:val="nil"/>
            </w:tcBorders>
          </w:tcPr>
          <w:p w14:paraId="26FBA092" w14:textId="77777777" w:rsidR="00BB4F83" w:rsidRPr="00D555AB" w:rsidRDefault="00BB4F83" w:rsidP="00B718D7">
            <w:pPr>
              <w:pStyle w:val="Normal6a"/>
            </w:pPr>
            <w:r w:rsidRPr="00D555AB">
              <w:t>21.</w:t>
            </w:r>
            <w:r w:rsidRPr="00D555AB">
              <w:tab/>
              <w:t>atzinīgi vērtē ES un Angolas ilgtspējīgu ieguldījumu veicināšanas nolīgumu, kas ir pirmais šāda veida nolīgums, kura mērķis ir radīt lielāku juridisko noteiktību ES ieguldītājiem un uzņēmumiem, kas darbojas Angolā, radot ieguvumus gan ārvalstu, gan vietējiem uzņēmumiem; atzinīgi vērtē šajā nolīgumā paredzētos tirdzniecības un ilgtspējīgas attīstības (TIA) noteikumus</w:t>
            </w:r>
            <w:r w:rsidRPr="00D555AB">
              <w:rPr>
                <w:b/>
                <w:i/>
              </w:rPr>
              <w:t>, taču pauž nožēlu par to, ka nolīgumā nav paredzēts nekāds īpašs mehānisms noteikumu neievērošanas gadījumā</w:t>
            </w:r>
            <w:r w:rsidRPr="00D555AB">
              <w:t>; aicina Komisiju paātrināt sarunas par ilgtspējīgu investīciju veicināšanas nolīgumiem ar citiem Āfrikas partneriem, jo īpaši ar Kotdivuāru un Ganu, un norāda, ka īpaša uzmanība būtu jāpievērš ilgtspējīgai kakao nozarei, pamatojoties uz pozitīvo pieredzi, kas gūta saistībā ar Ilgtspējīga kakao iniciatīvā pieņemto iekļaujošo pieeju, kura veicināja vietējās ekonomikas kvalitatīvu attīstību;</w:t>
            </w:r>
          </w:p>
        </w:tc>
        <w:tc>
          <w:tcPr>
            <w:tcW w:w="4876" w:type="dxa"/>
            <w:tcBorders>
              <w:top w:val="nil"/>
              <w:left w:val="nil"/>
              <w:bottom w:val="nil"/>
              <w:right w:val="nil"/>
            </w:tcBorders>
          </w:tcPr>
          <w:p w14:paraId="1E4BB830" w14:textId="77777777" w:rsidR="00BB4F83" w:rsidRPr="00D555AB" w:rsidRDefault="00BB4F83" w:rsidP="00B718D7">
            <w:pPr>
              <w:pStyle w:val="Normal6a"/>
            </w:pPr>
            <w:r w:rsidRPr="00D555AB">
              <w:t>21.</w:t>
            </w:r>
            <w:r w:rsidRPr="00D555AB">
              <w:tab/>
              <w:t>atzinīgi vērtē ES un Angolas ilgtspējīgu ieguldījumu veicināšanas nolīgumu, kas ir pirmais šāda veida nolīgums, kura mērķis ir radīt lielāku juridisko noteiktību ES ieguldītājiem un uzņēmumiem, kas darbojas Angolā, radot ieguvumus gan ārvalstu, gan vietējiem uzņēmumiem; atzinīgi vērtē šajā nolīgumā paredzētos tirdzniecības un ilgtspējīgas attīstības (TIA) noteikumus; aicina Komisiju paātrināt sarunas par ilgtspējīgu investīciju veicināšanas nolīgumiem ar citiem Āfrikas partneriem, jo īpaši ar Kotdivuāru un Ganu, un norāda, ka īpaša uzmanība būtu jāpievērš ilgtspējīgai kakao nozarei, pamatojoties uz pozitīvo pieredzi, kas gūta saistībā ar Ilgtspējīga kakao iniciatīvā pieņemto iekļaujošo pieeju, kura veicināja vietējās ekonomikas kvalitatīvu attīstību;</w:t>
            </w:r>
          </w:p>
        </w:tc>
      </w:tr>
    </w:tbl>
    <w:p w14:paraId="6181012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D163C1E" w14:textId="77777777" w:rsidR="00BB4F83" w:rsidRPr="00D555AB" w:rsidRDefault="00BB4F83" w:rsidP="00BB4F83">
      <w:r w:rsidRPr="00D555AB">
        <w:rPr>
          <w:rStyle w:val="HideTWBExt"/>
        </w:rPr>
        <w:t>&lt;/Amend&gt;</w:t>
      </w:r>
    </w:p>
    <w:p w14:paraId="5DD0A0C2"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159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7B40C2B"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4143915B" w14:textId="77777777" w:rsidR="00BB4F83" w:rsidRPr="00D555AB" w:rsidRDefault="00BB4F83" w:rsidP="00BB4F83">
      <w:pPr>
        <w:pStyle w:val="NormalBold"/>
      </w:pPr>
      <w:r w:rsidRPr="00D555AB">
        <w:rPr>
          <w:rStyle w:val="HideTWBExt"/>
          <w:b w:val="0"/>
        </w:rPr>
        <w:t>&lt;/RepeatBlock-By&gt;</w:t>
      </w:r>
    </w:p>
    <w:p w14:paraId="582C31B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27B20C7" w14:textId="77777777" w:rsidR="00BB4F83" w:rsidRPr="00D555AB" w:rsidRDefault="00BB4F83" w:rsidP="00BB4F83">
      <w:pPr>
        <w:pStyle w:val="NormalBold"/>
      </w:pPr>
      <w:r w:rsidRPr="00D555AB">
        <w:rPr>
          <w:rStyle w:val="HideTWBExt"/>
          <w:b w:val="0"/>
        </w:rPr>
        <w:t>&lt;Article&gt;</w:t>
      </w:r>
      <w:r w:rsidRPr="00D555AB">
        <w:t>21.a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758522E" w14:textId="77777777" w:rsidTr="00B718D7">
        <w:trPr>
          <w:trHeight w:hRule="exact" w:val="240"/>
          <w:jc w:val="center"/>
        </w:trPr>
        <w:tc>
          <w:tcPr>
            <w:tcW w:w="9752" w:type="dxa"/>
            <w:gridSpan w:val="2"/>
            <w:tcBorders>
              <w:top w:val="nil"/>
              <w:left w:val="nil"/>
              <w:bottom w:val="nil"/>
              <w:right w:val="nil"/>
            </w:tcBorders>
          </w:tcPr>
          <w:p w14:paraId="38A54517" w14:textId="77777777" w:rsidR="00BB4F83" w:rsidRPr="00D555AB" w:rsidRDefault="00BB4F83" w:rsidP="00B718D7"/>
        </w:tc>
      </w:tr>
      <w:tr w:rsidR="00BB4F83" w:rsidRPr="00D555AB" w14:paraId="371A0FC5" w14:textId="77777777" w:rsidTr="00B718D7">
        <w:trPr>
          <w:trHeight w:val="240"/>
          <w:jc w:val="center"/>
        </w:trPr>
        <w:tc>
          <w:tcPr>
            <w:tcW w:w="4876" w:type="dxa"/>
            <w:tcBorders>
              <w:top w:val="nil"/>
              <w:left w:val="nil"/>
              <w:bottom w:val="nil"/>
              <w:right w:val="nil"/>
            </w:tcBorders>
          </w:tcPr>
          <w:p w14:paraId="52558BD9"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6E2D534" w14:textId="77777777" w:rsidR="00BB4F83" w:rsidRPr="00D555AB" w:rsidRDefault="00BB4F83" w:rsidP="00B718D7">
            <w:pPr>
              <w:pStyle w:val="AmColumnHeading"/>
            </w:pPr>
            <w:r w:rsidRPr="00D555AB">
              <w:t>Grozījums</w:t>
            </w:r>
          </w:p>
        </w:tc>
      </w:tr>
      <w:tr w:rsidR="00BB4F83" w:rsidRPr="00D555AB" w14:paraId="753C6B7F" w14:textId="77777777" w:rsidTr="00B718D7">
        <w:trPr>
          <w:jc w:val="center"/>
        </w:trPr>
        <w:tc>
          <w:tcPr>
            <w:tcW w:w="4876" w:type="dxa"/>
            <w:tcBorders>
              <w:top w:val="nil"/>
              <w:left w:val="nil"/>
              <w:bottom w:val="nil"/>
              <w:right w:val="nil"/>
            </w:tcBorders>
          </w:tcPr>
          <w:p w14:paraId="7DDBD746" w14:textId="77777777" w:rsidR="00BB4F83" w:rsidRPr="00D555AB" w:rsidRDefault="00BB4F83" w:rsidP="00B718D7">
            <w:pPr>
              <w:pStyle w:val="Normal6a"/>
            </w:pPr>
          </w:p>
        </w:tc>
        <w:tc>
          <w:tcPr>
            <w:tcW w:w="4876" w:type="dxa"/>
            <w:tcBorders>
              <w:top w:val="nil"/>
              <w:left w:val="nil"/>
              <w:bottom w:val="nil"/>
              <w:right w:val="nil"/>
            </w:tcBorders>
          </w:tcPr>
          <w:p w14:paraId="75DE890B" w14:textId="77777777" w:rsidR="00BB4F83" w:rsidRPr="00D555AB" w:rsidRDefault="00BB4F83" w:rsidP="00B718D7">
            <w:pPr>
              <w:pStyle w:val="Normal6a"/>
            </w:pPr>
            <w:r w:rsidRPr="00D555AB">
              <w:rPr>
                <w:b/>
                <w:i/>
              </w:rPr>
              <w:t>21.a</w:t>
            </w:r>
            <w:r w:rsidRPr="00D555AB">
              <w:tab/>
            </w:r>
            <w:r w:rsidRPr="00D555AB">
              <w:rPr>
                <w:b/>
                <w:i/>
              </w:rPr>
              <w:t xml:space="preserve">atgādina, ka pēc pievienošanās ogļu izmantošanas pakāpeniskas pārtraukšanas aliansei (CPOA) COP 28. sanāksmē 2023. gadā kāda Ziemeļāfrikas valsts savā klimata ceļvedī 2025. gadam iekļāva ogļu izmantošanas pakāpenisku pārtraukšanu līdz 2040. gadam. Savu stratēģiju balstot uz dienvidu-dienvidu sadarbību, šī valsts konsolidē integrētu reģionālo enerģijas tīklu, piedāvājot Eiropai stabilu partneri un </w:t>
            </w:r>
            <w:proofErr w:type="spellStart"/>
            <w:r w:rsidRPr="00D555AB">
              <w:rPr>
                <w:b/>
                <w:i/>
              </w:rPr>
              <w:t>starpsavienotu</w:t>
            </w:r>
            <w:proofErr w:type="spellEnd"/>
            <w:r w:rsidRPr="00D555AB">
              <w:rPr>
                <w:b/>
                <w:i/>
              </w:rPr>
              <w:t xml:space="preserve"> piegādes centru, kas tai ir būtiski svarīgs savā enerģijas pārkārtošanas procesā;</w:t>
            </w:r>
          </w:p>
        </w:tc>
      </w:tr>
    </w:tbl>
    <w:p w14:paraId="29F4D4C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092E66D" w14:textId="77777777" w:rsidR="00BB4F83" w:rsidRPr="00D555AB" w:rsidRDefault="00BB4F83" w:rsidP="00BB4F83">
      <w:r w:rsidRPr="00D555AB">
        <w:rPr>
          <w:rStyle w:val="HideTWBExt"/>
        </w:rPr>
        <w:t>&lt;/Amend&gt;</w:t>
      </w:r>
    </w:p>
    <w:p w14:paraId="7081C9A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E2100E7" w14:textId="77777777" w:rsidR="00BB4F83" w:rsidRPr="00D555AB" w:rsidRDefault="00BB4F83" w:rsidP="00BB4F83">
      <w:pPr>
        <w:pStyle w:val="NormalBold"/>
      </w:pPr>
      <w:r w:rsidRPr="00D555AB">
        <w:rPr>
          <w:rStyle w:val="HideTWBExt"/>
          <w:b w:val="0"/>
        </w:rPr>
        <w:t>&lt;RepeatBlock-By&gt;&lt;Members&gt;</w:t>
      </w:r>
      <w:proofErr w:type="spellStart"/>
      <w:r w:rsidRPr="00D555AB">
        <w:t>Vicent</w:t>
      </w:r>
      <w:proofErr w:type="spellEnd"/>
      <w:r w:rsidRPr="00D555AB">
        <w:t xml:space="preserve"> </w:t>
      </w:r>
      <w:proofErr w:type="spellStart"/>
      <w:r w:rsidRPr="00D555AB">
        <w:t>Marzà</w:t>
      </w:r>
      <w:proofErr w:type="spellEnd"/>
      <w:r w:rsidRPr="00D555AB">
        <w:t xml:space="preserve"> </w:t>
      </w:r>
      <w:proofErr w:type="spellStart"/>
      <w:r w:rsidRPr="00D555AB">
        <w:t>Ibáñez</w:t>
      </w:r>
      <w:proofErr w:type="spellEnd"/>
      <w:r w:rsidRPr="00D555AB">
        <w:rPr>
          <w:rStyle w:val="HideTWBExt"/>
          <w:b w:val="0"/>
        </w:rPr>
        <w:t>&lt;/Members&gt;</w:t>
      </w:r>
    </w:p>
    <w:p w14:paraId="132C687A" w14:textId="77777777" w:rsidR="00BB4F83" w:rsidRPr="00D555AB" w:rsidRDefault="00BB4F83" w:rsidP="00BB4F83">
      <w:r w:rsidRPr="00D555AB">
        <w:rPr>
          <w:rStyle w:val="HideTWBExt"/>
        </w:rPr>
        <w:t>&lt;AuNomDe&gt;</w:t>
      </w:r>
      <w:r w:rsidRPr="00D555AB">
        <w:rPr>
          <w:rStyle w:val="HideTWBInt"/>
        </w:rPr>
        <w:t>{Verts/ALE}</w:t>
      </w:r>
      <w:proofErr w:type="spellStart"/>
      <w:r w:rsidRPr="00D555AB">
        <w:t>Verts</w:t>
      </w:r>
      <w:proofErr w:type="spellEnd"/>
      <w:r w:rsidRPr="00D555AB">
        <w:t>/ALE grupas vārdā</w:t>
      </w:r>
      <w:r w:rsidRPr="00D555AB">
        <w:rPr>
          <w:rStyle w:val="HideTWBExt"/>
        </w:rPr>
        <w:t>&lt;/</w:t>
      </w:r>
      <w:proofErr w:type="spellStart"/>
      <w:r w:rsidRPr="00D555AB">
        <w:rPr>
          <w:rStyle w:val="HideTWBExt"/>
        </w:rPr>
        <w:t>AuNomDe</w:t>
      </w:r>
      <w:proofErr w:type="spellEnd"/>
      <w:r w:rsidRPr="00D555AB">
        <w:rPr>
          <w:rStyle w:val="HideTWBExt"/>
        </w:rPr>
        <w:t>&gt;</w:t>
      </w:r>
    </w:p>
    <w:p w14:paraId="29B0B988" w14:textId="77777777" w:rsidR="00BB4F83" w:rsidRPr="00D555AB" w:rsidRDefault="00BB4F83" w:rsidP="00BB4F83">
      <w:pPr>
        <w:pStyle w:val="NormalBold"/>
      </w:pPr>
      <w:r w:rsidRPr="00D555AB">
        <w:rPr>
          <w:rStyle w:val="HideTWBExt"/>
          <w:b w:val="0"/>
        </w:rPr>
        <w:t>&lt;/RepeatBlock-By&gt;</w:t>
      </w:r>
    </w:p>
    <w:p w14:paraId="7BCA6C7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FB13907" w14:textId="77777777" w:rsidR="00BB4F83" w:rsidRPr="00D555AB" w:rsidRDefault="00BB4F83" w:rsidP="00BB4F83">
      <w:pPr>
        <w:pStyle w:val="NormalBold"/>
      </w:pPr>
      <w:r w:rsidRPr="00D555AB">
        <w:rPr>
          <w:rStyle w:val="HideTWBExt"/>
          <w:b w:val="0"/>
        </w:rPr>
        <w:t>&lt;Article&gt;</w:t>
      </w:r>
      <w:r w:rsidRPr="00D555AB">
        <w:t>22.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BD7FAB1" w14:textId="77777777" w:rsidTr="00B718D7">
        <w:trPr>
          <w:trHeight w:hRule="exact" w:val="240"/>
          <w:jc w:val="center"/>
        </w:trPr>
        <w:tc>
          <w:tcPr>
            <w:tcW w:w="9752" w:type="dxa"/>
            <w:gridSpan w:val="2"/>
            <w:tcBorders>
              <w:top w:val="nil"/>
              <w:left w:val="nil"/>
              <w:bottom w:val="nil"/>
              <w:right w:val="nil"/>
            </w:tcBorders>
          </w:tcPr>
          <w:p w14:paraId="6CE582CE" w14:textId="77777777" w:rsidR="00BB4F83" w:rsidRPr="00D555AB" w:rsidRDefault="00BB4F83" w:rsidP="00B718D7"/>
        </w:tc>
      </w:tr>
      <w:tr w:rsidR="00BB4F83" w:rsidRPr="00D555AB" w14:paraId="15057A76" w14:textId="77777777" w:rsidTr="00B718D7">
        <w:trPr>
          <w:trHeight w:val="240"/>
          <w:jc w:val="center"/>
        </w:trPr>
        <w:tc>
          <w:tcPr>
            <w:tcW w:w="4876" w:type="dxa"/>
            <w:tcBorders>
              <w:top w:val="nil"/>
              <w:left w:val="nil"/>
              <w:bottom w:val="nil"/>
              <w:right w:val="nil"/>
            </w:tcBorders>
          </w:tcPr>
          <w:p w14:paraId="67B93AD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812D1BF" w14:textId="77777777" w:rsidR="00BB4F83" w:rsidRPr="00D555AB" w:rsidRDefault="00BB4F83" w:rsidP="00B718D7">
            <w:pPr>
              <w:pStyle w:val="AmColumnHeading"/>
            </w:pPr>
            <w:r w:rsidRPr="00D555AB">
              <w:t>Grozījums</w:t>
            </w:r>
          </w:p>
        </w:tc>
      </w:tr>
      <w:tr w:rsidR="00BB4F83" w:rsidRPr="00D555AB" w14:paraId="6B70217A" w14:textId="77777777" w:rsidTr="00B718D7">
        <w:trPr>
          <w:jc w:val="center"/>
        </w:trPr>
        <w:tc>
          <w:tcPr>
            <w:tcW w:w="4876" w:type="dxa"/>
            <w:tcBorders>
              <w:top w:val="nil"/>
              <w:left w:val="nil"/>
              <w:bottom w:val="nil"/>
              <w:right w:val="nil"/>
            </w:tcBorders>
          </w:tcPr>
          <w:p w14:paraId="0E37ADD4" w14:textId="77777777" w:rsidR="00BB4F83" w:rsidRPr="00D555AB" w:rsidRDefault="00BB4F83" w:rsidP="00B718D7">
            <w:pPr>
              <w:pStyle w:val="Normal6a"/>
            </w:pPr>
            <w:r w:rsidRPr="00D555AB">
              <w:t>22.</w:t>
            </w:r>
            <w:r w:rsidRPr="00D555AB">
              <w:tab/>
              <w:t xml:space="preserve">uzsver kritiski svarīgo izejvielu nozīmi ilgtspējīgās </w:t>
            </w:r>
            <w:proofErr w:type="spellStart"/>
            <w:r w:rsidRPr="00D555AB">
              <w:t>energotehnoloģijās</w:t>
            </w:r>
            <w:proofErr w:type="spellEnd"/>
            <w:r w:rsidRPr="00D555AB">
              <w:t>, taču uzsver, ka saprašanās memorandi neaizstāj juridiski saistošus tirdzniecības nolīgumus, jo tie nenodrošina ne juridisko noteiktību, ne pietiekamu parlamentāro uzraudzību; aicina Komisiju atturēties no jebkādu saprašanās memorandu noslēgšanas ar konfliktu skartajiem reģioniem;</w:t>
            </w:r>
          </w:p>
        </w:tc>
        <w:tc>
          <w:tcPr>
            <w:tcW w:w="4876" w:type="dxa"/>
            <w:tcBorders>
              <w:top w:val="nil"/>
              <w:left w:val="nil"/>
              <w:bottom w:val="nil"/>
              <w:right w:val="nil"/>
            </w:tcBorders>
          </w:tcPr>
          <w:p w14:paraId="091450E5" w14:textId="77777777" w:rsidR="00BB4F83" w:rsidRPr="00D555AB" w:rsidRDefault="00BB4F83" w:rsidP="00B718D7">
            <w:pPr>
              <w:pStyle w:val="Normal6a"/>
            </w:pPr>
            <w:r w:rsidRPr="00D555AB">
              <w:t>22.</w:t>
            </w:r>
            <w:r w:rsidRPr="00D555AB">
              <w:tab/>
              <w:t xml:space="preserve">uzsver kritiski svarīgo izejvielu nozīmi ilgtspējīgās </w:t>
            </w:r>
            <w:proofErr w:type="spellStart"/>
            <w:r w:rsidRPr="00D555AB">
              <w:t>energotehnoloģijās</w:t>
            </w:r>
            <w:proofErr w:type="spellEnd"/>
            <w:r w:rsidRPr="00D555AB">
              <w:t xml:space="preserve">, taču uzsver, ka saprašanās memorandi neaizstāj juridiski saistošus tirdzniecības nolīgumus, jo tie nenodrošina ne juridisko noteiktību, ne pietiekamu parlamentāro uzraudzību; aicina Komisiju atturēties no jebkādu saprašanās memorandu noslēgšanas ar konfliktu skartajiem reģioniem </w:t>
            </w:r>
            <w:r w:rsidRPr="00D555AB">
              <w:rPr>
                <w:b/>
                <w:i/>
              </w:rPr>
              <w:t>un tos apturēt, ja minerālu ieguve var pastiprināt esošos konfliktus, piemēram, kā saprašanās memorands ar Ruandu</w:t>
            </w:r>
            <w:r w:rsidRPr="00D555AB">
              <w:t>;</w:t>
            </w:r>
          </w:p>
        </w:tc>
      </w:tr>
    </w:tbl>
    <w:p w14:paraId="47C13FA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BB4C183" w14:textId="77777777" w:rsidR="00BB4F83" w:rsidRPr="00D555AB" w:rsidRDefault="00BB4F83" w:rsidP="00BB4F83">
      <w:r w:rsidRPr="00D555AB">
        <w:rPr>
          <w:rStyle w:val="HideTWBExt"/>
        </w:rPr>
        <w:t>&lt;/Amend&gt;</w:t>
      </w:r>
    </w:p>
    <w:p w14:paraId="5015171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4246091"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12997AE3" w14:textId="77777777" w:rsidR="00BB4F83" w:rsidRPr="00D555AB" w:rsidRDefault="00BB4F83" w:rsidP="00BB4F83">
      <w:pPr>
        <w:pStyle w:val="NormalBold"/>
      </w:pPr>
      <w:r w:rsidRPr="00D555AB">
        <w:rPr>
          <w:rStyle w:val="HideTWBExt"/>
          <w:b w:val="0"/>
        </w:rPr>
        <w:t>&lt;/RepeatBlock-By&gt;</w:t>
      </w:r>
    </w:p>
    <w:p w14:paraId="250C12A2"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5B33A538" w14:textId="77777777" w:rsidR="00BB4F83" w:rsidRPr="00D555AB" w:rsidRDefault="00BB4F83" w:rsidP="00BB4F83">
      <w:pPr>
        <w:pStyle w:val="NormalBold"/>
      </w:pPr>
      <w:r w:rsidRPr="00D555AB">
        <w:rPr>
          <w:rStyle w:val="HideTWBExt"/>
          <w:b w:val="0"/>
        </w:rPr>
        <w:t>&lt;Article&gt;</w:t>
      </w:r>
      <w:r w:rsidRPr="00D555AB">
        <w:t>22.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3650CD3" w14:textId="77777777" w:rsidTr="00B718D7">
        <w:trPr>
          <w:trHeight w:hRule="exact" w:val="240"/>
          <w:jc w:val="center"/>
        </w:trPr>
        <w:tc>
          <w:tcPr>
            <w:tcW w:w="9752" w:type="dxa"/>
            <w:gridSpan w:val="2"/>
            <w:tcBorders>
              <w:top w:val="nil"/>
              <w:left w:val="nil"/>
              <w:bottom w:val="nil"/>
              <w:right w:val="nil"/>
            </w:tcBorders>
          </w:tcPr>
          <w:p w14:paraId="67564369" w14:textId="77777777" w:rsidR="00BB4F83" w:rsidRPr="00D555AB" w:rsidRDefault="00BB4F83" w:rsidP="00B718D7"/>
        </w:tc>
      </w:tr>
      <w:tr w:rsidR="00BB4F83" w:rsidRPr="00D555AB" w14:paraId="0DB2C292" w14:textId="77777777" w:rsidTr="00B718D7">
        <w:trPr>
          <w:trHeight w:val="240"/>
          <w:jc w:val="center"/>
        </w:trPr>
        <w:tc>
          <w:tcPr>
            <w:tcW w:w="4876" w:type="dxa"/>
            <w:tcBorders>
              <w:top w:val="nil"/>
              <w:left w:val="nil"/>
              <w:bottom w:val="nil"/>
              <w:right w:val="nil"/>
            </w:tcBorders>
          </w:tcPr>
          <w:p w14:paraId="06A9FA4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1F27657" w14:textId="77777777" w:rsidR="00BB4F83" w:rsidRPr="00D555AB" w:rsidRDefault="00BB4F83" w:rsidP="00B718D7">
            <w:pPr>
              <w:pStyle w:val="AmColumnHeading"/>
            </w:pPr>
            <w:r w:rsidRPr="00D555AB">
              <w:t>Grozījums</w:t>
            </w:r>
          </w:p>
        </w:tc>
      </w:tr>
      <w:tr w:rsidR="00BB4F83" w:rsidRPr="00D555AB" w14:paraId="3C3AC5DE" w14:textId="77777777" w:rsidTr="00B718D7">
        <w:trPr>
          <w:jc w:val="center"/>
        </w:trPr>
        <w:tc>
          <w:tcPr>
            <w:tcW w:w="4876" w:type="dxa"/>
            <w:tcBorders>
              <w:top w:val="nil"/>
              <w:left w:val="nil"/>
              <w:bottom w:val="nil"/>
              <w:right w:val="nil"/>
            </w:tcBorders>
          </w:tcPr>
          <w:p w14:paraId="1DDF2226" w14:textId="77777777" w:rsidR="00BB4F83" w:rsidRPr="00D555AB" w:rsidRDefault="00BB4F83" w:rsidP="00B718D7">
            <w:pPr>
              <w:pStyle w:val="Normal6a"/>
            </w:pPr>
            <w:r w:rsidRPr="00D555AB">
              <w:t>22.</w:t>
            </w:r>
            <w:r w:rsidRPr="00D555AB">
              <w:tab/>
              <w:t xml:space="preserve">uzsver kritiski svarīgo izejvielu nozīmi ilgtspējīgās </w:t>
            </w:r>
            <w:proofErr w:type="spellStart"/>
            <w:r w:rsidRPr="00D555AB">
              <w:t>energotehnoloģijās</w:t>
            </w:r>
            <w:proofErr w:type="spellEnd"/>
            <w:r w:rsidRPr="00D555AB">
              <w:t>,</w:t>
            </w:r>
            <w:r w:rsidRPr="00D555AB">
              <w:rPr>
                <w:b/>
                <w:i/>
              </w:rPr>
              <w:t xml:space="preserve"> taču</w:t>
            </w:r>
            <w:r w:rsidRPr="00D555AB">
              <w:t xml:space="preserve"> uzsver, ka saprašanās memorandi </w:t>
            </w:r>
            <w:r w:rsidRPr="00D555AB">
              <w:rPr>
                <w:b/>
                <w:i/>
              </w:rPr>
              <w:t>neaizstāj juridiski saistošus tirdzniecības nolīgumus, jo tie nenodrošina ne juridisko noteiktību, ne pietiekamu parlamentāro uzraudzību</w:t>
            </w:r>
            <w:r w:rsidRPr="00D555AB">
              <w:t>; aicina Komisiju atturēties no jebkādu saprašanās memorandu noslēgšanas ar konfliktu skartajiem reģioniem;</w:t>
            </w:r>
          </w:p>
        </w:tc>
        <w:tc>
          <w:tcPr>
            <w:tcW w:w="4876" w:type="dxa"/>
            <w:tcBorders>
              <w:top w:val="nil"/>
              <w:left w:val="nil"/>
              <w:bottom w:val="nil"/>
              <w:right w:val="nil"/>
            </w:tcBorders>
          </w:tcPr>
          <w:p w14:paraId="142DCDBF" w14:textId="77777777" w:rsidR="00BB4F83" w:rsidRPr="00D555AB" w:rsidRDefault="00BB4F83" w:rsidP="00B718D7">
            <w:pPr>
              <w:pStyle w:val="Normal6a"/>
            </w:pPr>
            <w:r w:rsidRPr="00D555AB">
              <w:t>22.</w:t>
            </w:r>
            <w:r w:rsidRPr="00D555AB">
              <w:tab/>
              <w:t xml:space="preserve">uzsver kritiski svarīgo izejvielu nozīmi ilgtspējīgās </w:t>
            </w:r>
            <w:proofErr w:type="spellStart"/>
            <w:r w:rsidRPr="00D555AB">
              <w:t>energotehnoloģijās</w:t>
            </w:r>
            <w:proofErr w:type="spellEnd"/>
            <w:r w:rsidRPr="00D555AB">
              <w:t>,</w:t>
            </w:r>
            <w:r w:rsidRPr="00D555AB">
              <w:rPr>
                <w:b/>
                <w:i/>
              </w:rPr>
              <w:t xml:space="preserve"> arī</w:t>
            </w:r>
            <w:r w:rsidRPr="00D555AB">
              <w:t xml:space="preserve"> uzsver, ka saprašanās memorandi </w:t>
            </w:r>
            <w:r w:rsidRPr="00D555AB">
              <w:rPr>
                <w:b/>
                <w:i/>
              </w:rPr>
              <w:t>ir nozīmīga alternatīva tradicionālajiem tirdzniecības nolīgumiem, galveno uzmanību vēršot uz kopīgām stratēģiskām prioritātēm, piemēram, regulatīvo sadarbību, ilgtspējīgām vērtības ķēdēm, standartiem un ieguldījumiem</w:t>
            </w:r>
            <w:r w:rsidRPr="00D555AB">
              <w:t>; aicina Komisiju atturēties no jebkādu saprašanās memorandu noslēgšanas ar konfliktu skartajiem reģioniem;</w:t>
            </w:r>
          </w:p>
        </w:tc>
      </w:tr>
    </w:tbl>
    <w:p w14:paraId="35C5B94E"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D62AF23" w14:textId="77777777" w:rsidR="00BB4F83" w:rsidRPr="00D555AB" w:rsidRDefault="00BB4F83" w:rsidP="00BB4F83">
      <w:r w:rsidRPr="00D555AB">
        <w:rPr>
          <w:rStyle w:val="HideTWBExt"/>
        </w:rPr>
        <w:t>&lt;/Amend&gt;</w:t>
      </w:r>
    </w:p>
    <w:p w14:paraId="61F2D3DA"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BB635B3"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5836F642" w14:textId="77777777" w:rsidR="00BB4F83" w:rsidRPr="00D555AB" w:rsidRDefault="00BB4F83" w:rsidP="00BB4F83">
      <w:pPr>
        <w:pStyle w:val="NormalBold"/>
      </w:pPr>
      <w:r w:rsidRPr="00D555AB">
        <w:rPr>
          <w:rStyle w:val="HideTWBExt"/>
          <w:b w:val="0"/>
        </w:rPr>
        <w:t>&lt;/RepeatBlock-By&gt;</w:t>
      </w:r>
    </w:p>
    <w:p w14:paraId="4F9220D6"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40289EF" w14:textId="77777777" w:rsidR="00BB4F83" w:rsidRPr="00D555AB" w:rsidRDefault="00BB4F83" w:rsidP="00BB4F83">
      <w:pPr>
        <w:pStyle w:val="NormalBold"/>
      </w:pPr>
      <w:r w:rsidRPr="00D555AB">
        <w:rPr>
          <w:rStyle w:val="HideTWBExt"/>
          <w:b w:val="0"/>
        </w:rPr>
        <w:t>&lt;Article&gt;</w:t>
      </w:r>
      <w:r w:rsidRPr="00D555AB">
        <w:t>22.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1FFF0C45" w14:textId="77777777" w:rsidTr="00B718D7">
        <w:trPr>
          <w:trHeight w:hRule="exact" w:val="240"/>
          <w:jc w:val="center"/>
        </w:trPr>
        <w:tc>
          <w:tcPr>
            <w:tcW w:w="9752" w:type="dxa"/>
            <w:gridSpan w:val="2"/>
            <w:tcBorders>
              <w:top w:val="nil"/>
              <w:left w:val="nil"/>
              <w:bottom w:val="nil"/>
              <w:right w:val="nil"/>
            </w:tcBorders>
          </w:tcPr>
          <w:p w14:paraId="607267A5" w14:textId="77777777" w:rsidR="00BB4F83" w:rsidRPr="00D555AB" w:rsidRDefault="00BB4F83" w:rsidP="00B718D7"/>
        </w:tc>
      </w:tr>
      <w:tr w:rsidR="00BB4F83" w:rsidRPr="00D555AB" w14:paraId="5DB4DA01" w14:textId="77777777" w:rsidTr="00B718D7">
        <w:trPr>
          <w:trHeight w:val="240"/>
          <w:jc w:val="center"/>
        </w:trPr>
        <w:tc>
          <w:tcPr>
            <w:tcW w:w="4876" w:type="dxa"/>
            <w:tcBorders>
              <w:top w:val="nil"/>
              <w:left w:val="nil"/>
              <w:bottom w:val="nil"/>
              <w:right w:val="nil"/>
            </w:tcBorders>
          </w:tcPr>
          <w:p w14:paraId="1686790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3FDEB43A" w14:textId="77777777" w:rsidR="00BB4F83" w:rsidRPr="00D555AB" w:rsidRDefault="00BB4F83" w:rsidP="00B718D7">
            <w:pPr>
              <w:pStyle w:val="AmColumnHeading"/>
            </w:pPr>
            <w:r w:rsidRPr="00D555AB">
              <w:t>Grozījums</w:t>
            </w:r>
          </w:p>
        </w:tc>
      </w:tr>
      <w:tr w:rsidR="00BB4F83" w:rsidRPr="00D555AB" w14:paraId="433B85BB" w14:textId="77777777" w:rsidTr="00B718D7">
        <w:trPr>
          <w:jc w:val="center"/>
        </w:trPr>
        <w:tc>
          <w:tcPr>
            <w:tcW w:w="4876" w:type="dxa"/>
            <w:tcBorders>
              <w:top w:val="nil"/>
              <w:left w:val="nil"/>
              <w:bottom w:val="nil"/>
              <w:right w:val="nil"/>
            </w:tcBorders>
          </w:tcPr>
          <w:p w14:paraId="7E1C3665" w14:textId="77777777" w:rsidR="00BB4F83" w:rsidRPr="00D555AB" w:rsidRDefault="00BB4F83" w:rsidP="00B718D7">
            <w:pPr>
              <w:pStyle w:val="Normal6a"/>
            </w:pPr>
            <w:r w:rsidRPr="00D555AB">
              <w:t>22.</w:t>
            </w:r>
            <w:r w:rsidRPr="00D555AB">
              <w:tab/>
              <w:t xml:space="preserve">uzsver kritiski svarīgo izejvielu nozīmi ilgtspējīgās </w:t>
            </w:r>
            <w:proofErr w:type="spellStart"/>
            <w:r w:rsidRPr="00D555AB">
              <w:t>energotehnoloģijās</w:t>
            </w:r>
            <w:proofErr w:type="spellEnd"/>
            <w:r w:rsidRPr="00D555AB">
              <w:t>, taču uzsver, ka saprašanās memorandi neaizstāj juridiski saistošus tirdzniecības nolīgumus, jo tie nenodrošina ne juridisko noteiktību, ne pietiekamu parlamentāro uzraudzību; aicina Komisiju atturēties no jebkādu saprašanās memorandu noslēgšanas ar konfliktu skartajiem reģioniem;</w:t>
            </w:r>
          </w:p>
        </w:tc>
        <w:tc>
          <w:tcPr>
            <w:tcW w:w="4876" w:type="dxa"/>
            <w:tcBorders>
              <w:top w:val="nil"/>
              <w:left w:val="nil"/>
              <w:bottom w:val="nil"/>
              <w:right w:val="nil"/>
            </w:tcBorders>
          </w:tcPr>
          <w:p w14:paraId="1B5FBF53" w14:textId="77777777" w:rsidR="00BB4F83" w:rsidRPr="00D555AB" w:rsidRDefault="00BB4F83" w:rsidP="00B718D7">
            <w:pPr>
              <w:pStyle w:val="Normal6a"/>
            </w:pPr>
            <w:r w:rsidRPr="00D555AB">
              <w:t>22.</w:t>
            </w:r>
            <w:r w:rsidRPr="00D555AB">
              <w:tab/>
              <w:t xml:space="preserve">uzsver kritiski svarīgo izejvielu nozīmi ilgtspējīgās </w:t>
            </w:r>
            <w:proofErr w:type="spellStart"/>
            <w:r w:rsidRPr="00D555AB">
              <w:t>energotehnoloģijās</w:t>
            </w:r>
            <w:proofErr w:type="spellEnd"/>
            <w:r w:rsidRPr="00D555AB">
              <w:t xml:space="preserve">, taču uzsver, ka saprašanās memorandi neaizstāj juridiski saistošus tirdzniecības nolīgumus, jo tie nenodrošina ne juridisko noteiktību, ne pietiekamu parlamentāro uzraudzību; aicina Komisiju atturēties no jebkādu saprašanās memorandu </w:t>
            </w:r>
            <w:r w:rsidRPr="00D555AB">
              <w:rPr>
                <w:b/>
                <w:i/>
              </w:rPr>
              <w:t>vai juridiski saistošu tirdzniecības nolīgumu</w:t>
            </w:r>
            <w:r w:rsidRPr="00D555AB">
              <w:t xml:space="preserve"> noslēgšanas ar konfliktu skartajiem reģioniem;</w:t>
            </w:r>
          </w:p>
        </w:tc>
      </w:tr>
    </w:tbl>
    <w:p w14:paraId="5D8621B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DC82798" w14:textId="77777777" w:rsidR="00BB4F83" w:rsidRPr="00D555AB" w:rsidRDefault="00BB4F83" w:rsidP="00BB4F83">
      <w:r w:rsidRPr="00D555AB">
        <w:rPr>
          <w:rStyle w:val="HideTWBExt"/>
        </w:rPr>
        <w:t>&lt;/Amend&gt;</w:t>
      </w:r>
    </w:p>
    <w:p w14:paraId="0AF62F8D"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18AF543"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6AEFD84A" w14:textId="77777777" w:rsidR="00BB4F83" w:rsidRPr="00D555AB" w:rsidRDefault="00BB4F83" w:rsidP="00BB4F83">
      <w:pPr>
        <w:pStyle w:val="NormalBold"/>
      </w:pPr>
      <w:r w:rsidRPr="00D555AB">
        <w:rPr>
          <w:rStyle w:val="HideTWBExt"/>
          <w:b w:val="0"/>
        </w:rPr>
        <w:t>&lt;/RepeatBlock-By&gt;</w:t>
      </w:r>
    </w:p>
    <w:p w14:paraId="0E497DA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4654EF3" w14:textId="77777777" w:rsidR="00BB4F83" w:rsidRPr="00D555AB" w:rsidRDefault="00BB4F83" w:rsidP="00BB4F83">
      <w:pPr>
        <w:pStyle w:val="NormalBold"/>
      </w:pPr>
      <w:r w:rsidRPr="00D555AB">
        <w:rPr>
          <w:rStyle w:val="HideTWBExt"/>
          <w:b w:val="0"/>
        </w:rPr>
        <w:t>&lt;Article&gt;</w:t>
      </w:r>
      <w:r w:rsidRPr="00D555AB">
        <w:t>23.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8A00B90" w14:textId="77777777" w:rsidTr="00B718D7">
        <w:trPr>
          <w:trHeight w:hRule="exact" w:val="240"/>
          <w:jc w:val="center"/>
        </w:trPr>
        <w:tc>
          <w:tcPr>
            <w:tcW w:w="9752" w:type="dxa"/>
            <w:gridSpan w:val="2"/>
            <w:tcBorders>
              <w:top w:val="nil"/>
              <w:left w:val="nil"/>
              <w:bottom w:val="nil"/>
              <w:right w:val="nil"/>
            </w:tcBorders>
          </w:tcPr>
          <w:p w14:paraId="2D92825E" w14:textId="77777777" w:rsidR="00BB4F83" w:rsidRPr="00D555AB" w:rsidRDefault="00BB4F83" w:rsidP="00B718D7"/>
        </w:tc>
      </w:tr>
      <w:tr w:rsidR="00BB4F83" w:rsidRPr="00D555AB" w14:paraId="3E9B8338" w14:textId="77777777" w:rsidTr="00B718D7">
        <w:trPr>
          <w:trHeight w:val="240"/>
          <w:jc w:val="center"/>
        </w:trPr>
        <w:tc>
          <w:tcPr>
            <w:tcW w:w="4876" w:type="dxa"/>
            <w:tcBorders>
              <w:top w:val="nil"/>
              <w:left w:val="nil"/>
              <w:bottom w:val="nil"/>
              <w:right w:val="nil"/>
            </w:tcBorders>
          </w:tcPr>
          <w:p w14:paraId="5EE89516"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BAC5DE9" w14:textId="77777777" w:rsidR="00BB4F83" w:rsidRPr="00D555AB" w:rsidRDefault="00BB4F83" w:rsidP="00B718D7">
            <w:pPr>
              <w:pStyle w:val="AmColumnHeading"/>
            </w:pPr>
            <w:r w:rsidRPr="00D555AB">
              <w:t>Grozījums</w:t>
            </w:r>
          </w:p>
        </w:tc>
      </w:tr>
      <w:tr w:rsidR="00BB4F83" w:rsidRPr="00D555AB" w14:paraId="3F1CF33E" w14:textId="77777777" w:rsidTr="00B718D7">
        <w:trPr>
          <w:jc w:val="center"/>
        </w:trPr>
        <w:tc>
          <w:tcPr>
            <w:tcW w:w="4876" w:type="dxa"/>
            <w:tcBorders>
              <w:top w:val="nil"/>
              <w:left w:val="nil"/>
              <w:bottom w:val="nil"/>
              <w:right w:val="nil"/>
            </w:tcBorders>
          </w:tcPr>
          <w:p w14:paraId="6F05D16F"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w:t>
            </w:r>
            <w:r w:rsidRPr="00D555AB">
              <w:rPr>
                <w:b/>
                <w:i/>
              </w:rPr>
              <w:t>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w:t>
            </w:r>
            <w:r w:rsidRPr="00D555AB">
              <w:t>;</w:t>
            </w:r>
            <w:r w:rsidRPr="00D555AB">
              <w:rPr>
                <w:b/>
                <w:i/>
              </w:rPr>
              <w:t xml:space="preserve"> atkārtoti prasa pirms sarunām par jebkādiem jauniem EPN veikt padziļinātu analīzi par EPN ietekmi uz vietējo ekonomiku, reģionālo integrāciju, ekonomikas dažādošanu un IAM; aicina modernizēt EPN, pievienojot spēcīgas, saistošas un izpildāmas TIA sadaļas, kas saskaņotas ar Parīzes nolīgumu un </w:t>
            </w:r>
            <w:proofErr w:type="spellStart"/>
            <w:r w:rsidRPr="00D555AB">
              <w:rPr>
                <w:b/>
                <w:i/>
              </w:rPr>
              <w:t>Kuņminas</w:t>
            </w:r>
            <w:proofErr w:type="spellEnd"/>
            <w:r w:rsidRPr="00D555AB">
              <w:rPr>
                <w:b/>
                <w:i/>
              </w:rPr>
              <w:t xml:space="preserve">-Monreālas </w:t>
            </w:r>
            <w:proofErr w:type="spellStart"/>
            <w:r w:rsidRPr="00D555AB">
              <w:rPr>
                <w:b/>
                <w:i/>
              </w:rPr>
              <w:t>biodaudzveidības</w:t>
            </w:r>
            <w:proofErr w:type="spellEnd"/>
            <w:r w:rsidRPr="00D555AB">
              <w:rPr>
                <w:b/>
                <w:i/>
              </w:rPr>
              <w:t xml:space="preserve"> satvaru;</w:t>
            </w:r>
          </w:p>
        </w:tc>
        <w:tc>
          <w:tcPr>
            <w:tcW w:w="4876" w:type="dxa"/>
            <w:tcBorders>
              <w:top w:val="nil"/>
              <w:left w:val="nil"/>
              <w:bottom w:val="nil"/>
              <w:right w:val="nil"/>
            </w:tcBorders>
          </w:tcPr>
          <w:p w14:paraId="4D408436"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w:t>
            </w:r>
            <w:r w:rsidRPr="00D555AB">
              <w:rPr>
                <w:b/>
                <w:i/>
              </w:rPr>
              <w:t>piemēram, ieviešot saistošas konverģences klauzulas attiecībā uz ilgtspēju, dzīvnieku labturību un darba nosacījumiem, lai Āfrikas ražotāji pakāpeniski sasniegtu tos pašu augstos standartus, kas tiek noteikti Eiropas lauksaimniekiem</w:t>
            </w:r>
            <w:r w:rsidRPr="00D555AB">
              <w:t>;</w:t>
            </w:r>
          </w:p>
        </w:tc>
      </w:tr>
    </w:tbl>
    <w:p w14:paraId="54AC736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6D3329E" w14:textId="77777777" w:rsidR="00BB4F83" w:rsidRPr="00D555AB" w:rsidRDefault="00BB4F83" w:rsidP="00BB4F83">
      <w:r w:rsidRPr="00D555AB">
        <w:rPr>
          <w:rStyle w:val="HideTWBExt"/>
        </w:rPr>
        <w:t>&lt;/Amend&gt;</w:t>
      </w:r>
    </w:p>
    <w:p w14:paraId="544EB3BF"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A529979"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7DD6B728" w14:textId="77777777" w:rsidR="00BB4F83" w:rsidRPr="00D555AB" w:rsidRDefault="00BB4F83" w:rsidP="00BB4F83">
      <w:pPr>
        <w:pStyle w:val="NormalBold"/>
      </w:pPr>
      <w:r w:rsidRPr="00D555AB">
        <w:rPr>
          <w:rStyle w:val="HideTWBExt"/>
          <w:b w:val="0"/>
        </w:rPr>
        <w:t>&lt;/RepeatBlock-By&gt;</w:t>
      </w:r>
    </w:p>
    <w:p w14:paraId="313D719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D3AA138" w14:textId="77777777" w:rsidR="00BB4F83" w:rsidRPr="00D555AB" w:rsidRDefault="00BB4F83" w:rsidP="00BB4F83">
      <w:pPr>
        <w:pStyle w:val="NormalBold"/>
      </w:pPr>
      <w:r w:rsidRPr="00D555AB">
        <w:rPr>
          <w:rStyle w:val="HideTWBExt"/>
          <w:b w:val="0"/>
        </w:rPr>
        <w:t>&lt;Article&gt;</w:t>
      </w:r>
      <w:r w:rsidRPr="00D555AB">
        <w:t>23.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6E7E29F3" w14:textId="77777777" w:rsidTr="00B718D7">
        <w:trPr>
          <w:trHeight w:hRule="exact" w:val="240"/>
          <w:jc w:val="center"/>
        </w:trPr>
        <w:tc>
          <w:tcPr>
            <w:tcW w:w="9752" w:type="dxa"/>
            <w:gridSpan w:val="2"/>
            <w:tcBorders>
              <w:top w:val="nil"/>
              <w:left w:val="nil"/>
              <w:bottom w:val="nil"/>
              <w:right w:val="nil"/>
            </w:tcBorders>
          </w:tcPr>
          <w:p w14:paraId="6D479724" w14:textId="77777777" w:rsidR="00BB4F83" w:rsidRPr="00D555AB" w:rsidRDefault="00BB4F83" w:rsidP="00B718D7"/>
        </w:tc>
      </w:tr>
      <w:tr w:rsidR="00BB4F83" w:rsidRPr="00D555AB" w14:paraId="13A8AA6C" w14:textId="77777777" w:rsidTr="00B718D7">
        <w:trPr>
          <w:trHeight w:val="240"/>
          <w:jc w:val="center"/>
        </w:trPr>
        <w:tc>
          <w:tcPr>
            <w:tcW w:w="4876" w:type="dxa"/>
            <w:tcBorders>
              <w:top w:val="nil"/>
              <w:left w:val="nil"/>
              <w:bottom w:val="nil"/>
              <w:right w:val="nil"/>
            </w:tcBorders>
          </w:tcPr>
          <w:p w14:paraId="791C427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C2DC9EF" w14:textId="77777777" w:rsidR="00BB4F83" w:rsidRPr="00D555AB" w:rsidRDefault="00BB4F83" w:rsidP="00B718D7">
            <w:pPr>
              <w:pStyle w:val="AmColumnHeading"/>
            </w:pPr>
            <w:r w:rsidRPr="00D555AB">
              <w:t>Grozījums</w:t>
            </w:r>
          </w:p>
        </w:tc>
      </w:tr>
      <w:tr w:rsidR="00BB4F83" w:rsidRPr="00D555AB" w14:paraId="5BF58BBA" w14:textId="77777777" w:rsidTr="00B718D7">
        <w:trPr>
          <w:jc w:val="center"/>
        </w:trPr>
        <w:tc>
          <w:tcPr>
            <w:tcW w:w="4876" w:type="dxa"/>
            <w:tcBorders>
              <w:top w:val="nil"/>
              <w:left w:val="nil"/>
              <w:bottom w:val="nil"/>
              <w:right w:val="nil"/>
            </w:tcBorders>
          </w:tcPr>
          <w:p w14:paraId="489EA77B" w14:textId="77777777" w:rsidR="00BB4F83" w:rsidRPr="00D555AB" w:rsidRDefault="00BB4F83" w:rsidP="00B718D7">
            <w:pPr>
              <w:pStyle w:val="Normal6a"/>
            </w:pPr>
            <w:r w:rsidRPr="00D555AB">
              <w:t>23.</w:t>
            </w:r>
            <w:r w:rsidRPr="00D555AB">
              <w:tab/>
            </w:r>
            <w:r w:rsidRPr="00D555AB">
              <w:rPr>
                <w:b/>
                <w:i/>
              </w:rPr>
              <w:t>ņem vērā to, ka EPN sociālekonomiskās ietekmes novērtējumi atšķiras, jo ir konstatēts, ka daži no tiem kaitē vietējai maza mēroga ražošanai, savukārt citi veicina ekonomisko izaugsmi un nabadzības mazināšanu, pateicoties lielākām tirdzniecības plūsmām;</w:t>
            </w:r>
            <w:r w:rsidRPr="00D555AB">
              <w:t xml:space="preserve">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w:t>
            </w:r>
            <w:r w:rsidRPr="00D555AB">
              <w:rPr>
                <w:b/>
                <w:i/>
              </w:rPr>
              <w:t xml:space="preserve">aicina modernizēt EPN, pievienojot spēcīgas, saistošas un izpildāmas TIA sadaļas, kas saskaņotas ar Parīzes nolīgumu un </w:t>
            </w:r>
            <w:proofErr w:type="spellStart"/>
            <w:r w:rsidRPr="00D555AB">
              <w:rPr>
                <w:b/>
                <w:i/>
              </w:rPr>
              <w:t>Kuņminas</w:t>
            </w:r>
            <w:proofErr w:type="spellEnd"/>
            <w:r w:rsidRPr="00D555AB">
              <w:rPr>
                <w:b/>
                <w:i/>
              </w:rPr>
              <w:t xml:space="preserve">-Monreālas </w:t>
            </w:r>
            <w:proofErr w:type="spellStart"/>
            <w:r w:rsidRPr="00D555AB">
              <w:rPr>
                <w:b/>
                <w:i/>
              </w:rPr>
              <w:t>biodaudzveidības</w:t>
            </w:r>
            <w:proofErr w:type="spellEnd"/>
            <w:r w:rsidRPr="00D555AB">
              <w:rPr>
                <w:b/>
                <w:i/>
              </w:rPr>
              <w:t xml:space="preserve"> satvaru;</w:t>
            </w:r>
          </w:p>
        </w:tc>
        <w:tc>
          <w:tcPr>
            <w:tcW w:w="4876" w:type="dxa"/>
            <w:tcBorders>
              <w:top w:val="nil"/>
              <w:left w:val="nil"/>
              <w:bottom w:val="nil"/>
              <w:right w:val="nil"/>
            </w:tcBorders>
          </w:tcPr>
          <w:p w14:paraId="098C0702" w14:textId="77777777" w:rsidR="00BB4F83" w:rsidRPr="00D555AB" w:rsidRDefault="00BB4F83" w:rsidP="00B718D7">
            <w:pPr>
              <w:pStyle w:val="Normal6a"/>
            </w:pPr>
            <w:r w:rsidRPr="00D555AB">
              <w:t>23.</w:t>
            </w:r>
            <w:r w:rsidRPr="00D555AB">
              <w:tab/>
            </w:r>
            <w:r w:rsidRPr="00D555AB">
              <w:rPr>
                <w:b/>
                <w:i/>
              </w:rPr>
              <w:t>uzsver EPN pozitīvo ietekmi, jo īpaši attiecībā uz labāku piekļuvi tirgum, tarifu šķēršļu samazināšanu un reģionālās integrācijas veicināšanu; uzskata, ka EPN var stiprināt konkurētspēju Āfrikā, paaugstinot ražošanas standartus, piesaistot ieguldījumus un integrējot Āfrikas nozares reģionālās un globālās vērtības ķēdēs;</w:t>
            </w:r>
            <w:r w:rsidRPr="00D555AB">
              <w:t xml:space="preserve">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w:t>
            </w:r>
          </w:p>
        </w:tc>
      </w:tr>
    </w:tbl>
    <w:p w14:paraId="75FE3AA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351D21F0" w14:textId="77777777" w:rsidR="00BB4F83" w:rsidRPr="00D555AB" w:rsidRDefault="00BB4F83" w:rsidP="00BB4F83">
      <w:r w:rsidRPr="00D555AB">
        <w:rPr>
          <w:rStyle w:val="HideTWBExt"/>
        </w:rPr>
        <w:t>&lt;/Amend&gt;</w:t>
      </w:r>
    </w:p>
    <w:p w14:paraId="32527F99"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1F5E8D0"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71F14352" w14:textId="77777777" w:rsidR="00BB4F83" w:rsidRPr="00D555AB" w:rsidRDefault="00BB4F83" w:rsidP="00BB4F83">
      <w:pPr>
        <w:pStyle w:val="NormalBold"/>
      </w:pPr>
      <w:r w:rsidRPr="00D555AB">
        <w:rPr>
          <w:rStyle w:val="HideTWBExt"/>
          <w:b w:val="0"/>
        </w:rPr>
        <w:t>&lt;/RepeatBlock-By&gt;</w:t>
      </w:r>
    </w:p>
    <w:p w14:paraId="4FB09B7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4549BB7D" w14:textId="77777777" w:rsidR="00BB4F83" w:rsidRPr="00D555AB" w:rsidRDefault="00BB4F83" w:rsidP="00BB4F83">
      <w:pPr>
        <w:pStyle w:val="NormalBold"/>
      </w:pPr>
      <w:r w:rsidRPr="00D555AB">
        <w:rPr>
          <w:rStyle w:val="HideTWBExt"/>
          <w:b w:val="0"/>
        </w:rPr>
        <w:t>&lt;Article&gt;</w:t>
      </w:r>
      <w:r w:rsidRPr="00D555AB">
        <w:t>23.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07AFE9B" w14:textId="77777777" w:rsidTr="00B718D7">
        <w:trPr>
          <w:trHeight w:hRule="exact" w:val="240"/>
          <w:jc w:val="center"/>
        </w:trPr>
        <w:tc>
          <w:tcPr>
            <w:tcW w:w="9752" w:type="dxa"/>
            <w:gridSpan w:val="2"/>
            <w:tcBorders>
              <w:top w:val="nil"/>
              <w:left w:val="nil"/>
              <w:bottom w:val="nil"/>
              <w:right w:val="nil"/>
            </w:tcBorders>
          </w:tcPr>
          <w:p w14:paraId="38AA8347" w14:textId="77777777" w:rsidR="00BB4F83" w:rsidRPr="00D555AB" w:rsidRDefault="00BB4F83" w:rsidP="00B718D7"/>
        </w:tc>
      </w:tr>
      <w:tr w:rsidR="00BB4F83" w:rsidRPr="00D555AB" w14:paraId="509522A7" w14:textId="77777777" w:rsidTr="00B718D7">
        <w:trPr>
          <w:trHeight w:val="240"/>
          <w:jc w:val="center"/>
        </w:trPr>
        <w:tc>
          <w:tcPr>
            <w:tcW w:w="4876" w:type="dxa"/>
            <w:tcBorders>
              <w:top w:val="nil"/>
              <w:left w:val="nil"/>
              <w:bottom w:val="nil"/>
              <w:right w:val="nil"/>
            </w:tcBorders>
          </w:tcPr>
          <w:p w14:paraId="0986428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EB3BE36" w14:textId="77777777" w:rsidR="00BB4F83" w:rsidRPr="00D555AB" w:rsidRDefault="00BB4F83" w:rsidP="00B718D7">
            <w:pPr>
              <w:pStyle w:val="AmColumnHeading"/>
            </w:pPr>
            <w:r w:rsidRPr="00D555AB">
              <w:t>Grozījums</w:t>
            </w:r>
          </w:p>
        </w:tc>
      </w:tr>
      <w:tr w:rsidR="00BB4F83" w:rsidRPr="00D555AB" w14:paraId="20564ABA" w14:textId="77777777" w:rsidTr="00B718D7">
        <w:trPr>
          <w:jc w:val="center"/>
        </w:trPr>
        <w:tc>
          <w:tcPr>
            <w:tcW w:w="4876" w:type="dxa"/>
            <w:tcBorders>
              <w:top w:val="nil"/>
              <w:left w:val="nil"/>
              <w:bottom w:val="nil"/>
              <w:right w:val="nil"/>
            </w:tcBorders>
          </w:tcPr>
          <w:p w14:paraId="045F3AA9"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aicina modernizēt EPN, pievienojot spēcīgas, saistošas un izpildāmas TIA sadaļas, kas </w:t>
            </w:r>
            <w:r w:rsidRPr="00D555AB">
              <w:rPr>
                <w:b/>
                <w:bCs/>
                <w:i/>
                <w:iCs/>
              </w:rPr>
              <w:t xml:space="preserve">saskaņotas ar Parīzes nolīgumu </w:t>
            </w:r>
            <w:r w:rsidRPr="00D555AB">
              <w:t xml:space="preserve">un </w:t>
            </w:r>
            <w:proofErr w:type="spellStart"/>
            <w:r w:rsidRPr="00D555AB">
              <w:rPr>
                <w:b/>
                <w:bCs/>
                <w:i/>
                <w:iCs/>
              </w:rPr>
              <w:t>Kuņminas</w:t>
            </w:r>
            <w:proofErr w:type="spellEnd"/>
            <w:r w:rsidRPr="00D555AB">
              <w:rPr>
                <w:b/>
                <w:bCs/>
                <w:i/>
                <w:iCs/>
              </w:rPr>
              <w:t xml:space="preserve">-Monreālas </w:t>
            </w:r>
            <w:proofErr w:type="spellStart"/>
            <w:r w:rsidRPr="00D555AB">
              <w:rPr>
                <w:b/>
                <w:bCs/>
                <w:i/>
                <w:iCs/>
              </w:rPr>
              <w:t>biodaudzveidības</w:t>
            </w:r>
            <w:proofErr w:type="spellEnd"/>
            <w:r w:rsidRPr="00D555AB">
              <w:rPr>
                <w:b/>
                <w:bCs/>
                <w:i/>
                <w:iCs/>
              </w:rPr>
              <w:t xml:space="preserve"> satvaru</w:t>
            </w:r>
            <w:r w:rsidRPr="00D555AB">
              <w:t>;</w:t>
            </w:r>
          </w:p>
        </w:tc>
        <w:tc>
          <w:tcPr>
            <w:tcW w:w="4876" w:type="dxa"/>
            <w:tcBorders>
              <w:top w:val="nil"/>
              <w:left w:val="nil"/>
              <w:bottom w:val="nil"/>
              <w:right w:val="nil"/>
            </w:tcBorders>
          </w:tcPr>
          <w:p w14:paraId="545A1EA4"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aicina modernizēt EPN, pievienojot spēcīgas, saistošas un izpildāmas TIA sadaļas, kas </w:t>
            </w:r>
            <w:r w:rsidRPr="00D555AB">
              <w:rPr>
                <w:b/>
                <w:bCs/>
                <w:i/>
                <w:iCs/>
              </w:rPr>
              <w:t xml:space="preserve">veicina konkurētspēju, darbvietu radīšanu </w:t>
            </w:r>
            <w:r w:rsidRPr="00D555AB">
              <w:t xml:space="preserve">un </w:t>
            </w:r>
            <w:r w:rsidRPr="00D555AB">
              <w:rPr>
                <w:b/>
                <w:bCs/>
                <w:i/>
                <w:iCs/>
              </w:rPr>
              <w:t xml:space="preserve">ekonomikas izaugsmi, neuzspiežot tādus </w:t>
            </w:r>
            <w:proofErr w:type="spellStart"/>
            <w:r w:rsidRPr="00D555AB">
              <w:rPr>
                <w:b/>
                <w:bCs/>
                <w:i/>
                <w:iCs/>
              </w:rPr>
              <w:t>vidiskos</w:t>
            </w:r>
            <w:proofErr w:type="spellEnd"/>
            <w:r w:rsidRPr="00D555AB">
              <w:rPr>
                <w:b/>
                <w:bCs/>
                <w:i/>
                <w:iCs/>
              </w:rPr>
              <w:t xml:space="preserve"> nosacījumus, kas var ierobežot Āfrikas ražotājus vai kavēt kontinenta rūpniecības attīstību</w:t>
            </w:r>
            <w:r w:rsidRPr="00D555AB">
              <w:t>;</w:t>
            </w:r>
          </w:p>
        </w:tc>
      </w:tr>
    </w:tbl>
    <w:p w14:paraId="297D908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511F0F91" w14:textId="77777777" w:rsidR="00BB4F83" w:rsidRPr="00D555AB" w:rsidRDefault="00BB4F83" w:rsidP="00BB4F83">
      <w:r w:rsidRPr="00D555AB">
        <w:rPr>
          <w:rStyle w:val="HideTWBExt"/>
        </w:rPr>
        <w:t>&lt;/Amend&gt;</w:t>
      </w:r>
    </w:p>
    <w:p w14:paraId="31AF6366"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0850BA9" w14:textId="77777777" w:rsidR="00BB4F83" w:rsidRPr="00D555AB" w:rsidRDefault="00BB4F83" w:rsidP="00BB4F83">
      <w:pPr>
        <w:pStyle w:val="NormalBold"/>
      </w:pPr>
      <w:r w:rsidRPr="00D555AB">
        <w:rPr>
          <w:rStyle w:val="HideTWBExt"/>
          <w:b w:val="0"/>
        </w:rPr>
        <w:t>&lt;RepeatBlock-By&gt;&lt;Members&gt;</w:t>
      </w:r>
      <w:proofErr w:type="spellStart"/>
      <w:r w:rsidRPr="00D555AB">
        <w:t>Tomasz</w:t>
      </w:r>
      <w:proofErr w:type="spellEnd"/>
      <w:r w:rsidRPr="00D555AB">
        <w:t xml:space="preserve"> </w:t>
      </w:r>
      <w:proofErr w:type="spellStart"/>
      <w:r w:rsidRPr="00D555AB">
        <w:t>Froelich</w:t>
      </w:r>
      <w:proofErr w:type="spellEnd"/>
      <w:r w:rsidRPr="00D555AB">
        <w:t xml:space="preserve">, Markus </w:t>
      </w:r>
      <w:proofErr w:type="spellStart"/>
      <w:r w:rsidRPr="00D555AB">
        <w:t>Buchheit</w:t>
      </w:r>
      <w:proofErr w:type="spellEnd"/>
      <w:r w:rsidRPr="00D555AB">
        <w:rPr>
          <w:rStyle w:val="HideTWBExt"/>
          <w:b w:val="0"/>
        </w:rPr>
        <w:t>&lt;/Members&gt;</w:t>
      </w:r>
    </w:p>
    <w:p w14:paraId="7B1D106F" w14:textId="77777777" w:rsidR="00BB4F83" w:rsidRPr="00D555AB" w:rsidRDefault="00BB4F83" w:rsidP="00BB4F83">
      <w:pPr>
        <w:pStyle w:val="NormalBold"/>
      </w:pPr>
      <w:r w:rsidRPr="00D555AB">
        <w:rPr>
          <w:rStyle w:val="HideTWBExt"/>
          <w:b w:val="0"/>
        </w:rPr>
        <w:t>&lt;/RepeatBlock-By&gt;</w:t>
      </w:r>
    </w:p>
    <w:p w14:paraId="250C5B73"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61D1E9F" w14:textId="77777777" w:rsidR="00BB4F83" w:rsidRPr="00D555AB" w:rsidRDefault="00BB4F83" w:rsidP="00BB4F83">
      <w:pPr>
        <w:pStyle w:val="NormalBold"/>
      </w:pPr>
      <w:r w:rsidRPr="00D555AB">
        <w:rPr>
          <w:rStyle w:val="HideTWBExt"/>
          <w:b w:val="0"/>
        </w:rPr>
        <w:t>&lt;Article&gt;</w:t>
      </w:r>
      <w:r w:rsidRPr="00D555AB">
        <w:t>23.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89FDBAC" w14:textId="77777777" w:rsidTr="00B718D7">
        <w:trPr>
          <w:trHeight w:hRule="exact" w:val="240"/>
          <w:jc w:val="center"/>
        </w:trPr>
        <w:tc>
          <w:tcPr>
            <w:tcW w:w="9752" w:type="dxa"/>
            <w:gridSpan w:val="2"/>
            <w:tcBorders>
              <w:top w:val="nil"/>
              <w:left w:val="nil"/>
              <w:bottom w:val="nil"/>
              <w:right w:val="nil"/>
            </w:tcBorders>
          </w:tcPr>
          <w:p w14:paraId="062C9D6C" w14:textId="77777777" w:rsidR="00BB4F83" w:rsidRPr="00D555AB" w:rsidRDefault="00BB4F83" w:rsidP="00B718D7"/>
        </w:tc>
      </w:tr>
      <w:tr w:rsidR="00BB4F83" w:rsidRPr="00D555AB" w14:paraId="2EA9FAC4" w14:textId="77777777" w:rsidTr="00B718D7">
        <w:trPr>
          <w:trHeight w:val="240"/>
          <w:jc w:val="center"/>
        </w:trPr>
        <w:tc>
          <w:tcPr>
            <w:tcW w:w="4876" w:type="dxa"/>
            <w:tcBorders>
              <w:top w:val="nil"/>
              <w:left w:val="nil"/>
              <w:bottom w:val="nil"/>
              <w:right w:val="nil"/>
            </w:tcBorders>
          </w:tcPr>
          <w:p w14:paraId="27BB527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5857782B" w14:textId="77777777" w:rsidR="00BB4F83" w:rsidRPr="00D555AB" w:rsidRDefault="00BB4F83" w:rsidP="00B718D7">
            <w:pPr>
              <w:pStyle w:val="AmColumnHeading"/>
            </w:pPr>
            <w:r w:rsidRPr="00D555AB">
              <w:t>Grozījums</w:t>
            </w:r>
          </w:p>
        </w:tc>
      </w:tr>
      <w:tr w:rsidR="00BB4F83" w:rsidRPr="00D555AB" w14:paraId="7D2A4BF6" w14:textId="77777777" w:rsidTr="00B718D7">
        <w:trPr>
          <w:jc w:val="center"/>
        </w:trPr>
        <w:tc>
          <w:tcPr>
            <w:tcW w:w="4876" w:type="dxa"/>
            <w:tcBorders>
              <w:top w:val="nil"/>
              <w:left w:val="nil"/>
              <w:bottom w:val="nil"/>
              <w:right w:val="nil"/>
            </w:tcBorders>
          </w:tcPr>
          <w:p w14:paraId="4A05EF52"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w:t>
            </w:r>
            <w:r w:rsidRPr="00D555AB">
              <w:rPr>
                <w:b/>
                <w:i/>
              </w:rPr>
              <w:t>un IAM</w:t>
            </w:r>
            <w:r w:rsidRPr="00D555AB">
              <w:t xml:space="preserve">; aicina </w:t>
            </w:r>
            <w:r w:rsidRPr="00D555AB">
              <w:rPr>
                <w:b/>
                <w:i/>
              </w:rPr>
              <w:t xml:space="preserve">modernizēt </w:t>
            </w:r>
            <w:r w:rsidRPr="00D555AB">
              <w:t>EPN</w:t>
            </w:r>
            <w:r w:rsidRPr="00D555AB">
              <w:rPr>
                <w:b/>
                <w:i/>
              </w:rPr>
              <w:t>, pievienojot spēcīgas, saistošas un izpildāmas TIA sadaļas, kas saskaņotas ar Parīzes nolīgumu un</w:t>
            </w:r>
            <w:r w:rsidRPr="00D555AB">
              <w:t xml:space="preserve"> </w:t>
            </w:r>
            <w:proofErr w:type="spellStart"/>
            <w:r w:rsidRPr="00D555AB">
              <w:t>Kuņminas</w:t>
            </w:r>
            <w:proofErr w:type="spellEnd"/>
            <w:r w:rsidRPr="00D555AB">
              <w:t xml:space="preserve">-Monreālas </w:t>
            </w:r>
            <w:proofErr w:type="spellStart"/>
            <w:r w:rsidRPr="00D555AB">
              <w:t>biodaudzveidības</w:t>
            </w:r>
            <w:proofErr w:type="spellEnd"/>
            <w:r w:rsidRPr="00D555AB">
              <w:t xml:space="preserve"> satvaru;</w:t>
            </w:r>
          </w:p>
        </w:tc>
        <w:tc>
          <w:tcPr>
            <w:tcW w:w="4876" w:type="dxa"/>
            <w:tcBorders>
              <w:top w:val="nil"/>
              <w:left w:val="nil"/>
              <w:bottom w:val="nil"/>
              <w:right w:val="nil"/>
            </w:tcBorders>
          </w:tcPr>
          <w:p w14:paraId="60BAE684"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aicina EPN </w:t>
            </w:r>
            <w:r w:rsidRPr="00D555AB">
              <w:rPr>
                <w:b/>
                <w:i/>
              </w:rPr>
              <w:t>saskaņot ar</w:t>
            </w:r>
            <w:r w:rsidRPr="00D555AB">
              <w:t xml:space="preserve"> </w:t>
            </w:r>
            <w:proofErr w:type="spellStart"/>
            <w:r w:rsidRPr="00D555AB">
              <w:t>Kuņminas</w:t>
            </w:r>
            <w:proofErr w:type="spellEnd"/>
            <w:r w:rsidRPr="00D555AB">
              <w:t xml:space="preserve">-Monreālas </w:t>
            </w:r>
            <w:proofErr w:type="spellStart"/>
            <w:r w:rsidRPr="00D555AB">
              <w:t>biodaudzveidības</w:t>
            </w:r>
            <w:proofErr w:type="spellEnd"/>
            <w:r w:rsidRPr="00D555AB">
              <w:t xml:space="preserve"> satvaru;</w:t>
            </w:r>
          </w:p>
        </w:tc>
      </w:tr>
    </w:tbl>
    <w:p w14:paraId="5AB11FCA"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81D794C" w14:textId="77777777" w:rsidR="00BB4F83" w:rsidRPr="00D555AB" w:rsidRDefault="00BB4F83" w:rsidP="00BB4F83">
      <w:r w:rsidRPr="00D555AB">
        <w:rPr>
          <w:rStyle w:val="HideTWBExt"/>
        </w:rPr>
        <w:t>&lt;/Amend&gt;</w:t>
      </w:r>
    </w:p>
    <w:p w14:paraId="436B4968"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5EBE663"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rPr>
          <w:rStyle w:val="HideTWBExt"/>
          <w:b w:val="0"/>
        </w:rPr>
        <w:t>&lt;/Members&gt;</w:t>
      </w:r>
    </w:p>
    <w:p w14:paraId="45F22201" w14:textId="77777777" w:rsidR="00BB4F83" w:rsidRPr="00D555AB" w:rsidRDefault="00BB4F83" w:rsidP="00BB4F83">
      <w:pPr>
        <w:pStyle w:val="NormalBold"/>
      </w:pPr>
      <w:r w:rsidRPr="00D555AB">
        <w:rPr>
          <w:rStyle w:val="HideTWBExt"/>
          <w:b w:val="0"/>
        </w:rPr>
        <w:t>&lt;/RepeatBlock-By&gt;</w:t>
      </w:r>
    </w:p>
    <w:p w14:paraId="750F697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B4EB42D" w14:textId="77777777" w:rsidR="00BB4F83" w:rsidRPr="00D555AB" w:rsidRDefault="00BB4F83" w:rsidP="00BB4F83">
      <w:pPr>
        <w:pStyle w:val="NormalBold"/>
      </w:pPr>
      <w:r w:rsidRPr="00D555AB">
        <w:rPr>
          <w:rStyle w:val="HideTWBExt"/>
          <w:b w:val="0"/>
        </w:rPr>
        <w:t>&lt;Article&gt;</w:t>
      </w:r>
      <w:r w:rsidRPr="00D555AB">
        <w:t>23.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7A447CD" w14:textId="77777777" w:rsidTr="00B718D7">
        <w:trPr>
          <w:trHeight w:hRule="exact" w:val="240"/>
          <w:jc w:val="center"/>
        </w:trPr>
        <w:tc>
          <w:tcPr>
            <w:tcW w:w="9752" w:type="dxa"/>
            <w:gridSpan w:val="2"/>
            <w:tcBorders>
              <w:top w:val="nil"/>
              <w:left w:val="nil"/>
              <w:bottom w:val="nil"/>
              <w:right w:val="nil"/>
            </w:tcBorders>
          </w:tcPr>
          <w:p w14:paraId="4563258C" w14:textId="77777777" w:rsidR="00BB4F83" w:rsidRPr="00D555AB" w:rsidRDefault="00BB4F83" w:rsidP="00B718D7"/>
        </w:tc>
      </w:tr>
      <w:tr w:rsidR="00BB4F83" w:rsidRPr="00D555AB" w14:paraId="05B835C7" w14:textId="77777777" w:rsidTr="00B718D7">
        <w:trPr>
          <w:trHeight w:val="240"/>
          <w:jc w:val="center"/>
        </w:trPr>
        <w:tc>
          <w:tcPr>
            <w:tcW w:w="4876" w:type="dxa"/>
            <w:tcBorders>
              <w:top w:val="nil"/>
              <w:left w:val="nil"/>
              <w:bottom w:val="nil"/>
              <w:right w:val="nil"/>
            </w:tcBorders>
          </w:tcPr>
          <w:p w14:paraId="44633214"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C85025B" w14:textId="77777777" w:rsidR="00BB4F83" w:rsidRPr="00D555AB" w:rsidRDefault="00BB4F83" w:rsidP="00B718D7">
            <w:pPr>
              <w:pStyle w:val="AmColumnHeading"/>
            </w:pPr>
            <w:r w:rsidRPr="00D555AB">
              <w:t>Grozījums</w:t>
            </w:r>
          </w:p>
        </w:tc>
      </w:tr>
      <w:tr w:rsidR="00BB4F83" w:rsidRPr="00D555AB" w14:paraId="33C34B0D" w14:textId="77777777" w:rsidTr="00B718D7">
        <w:trPr>
          <w:jc w:val="center"/>
        </w:trPr>
        <w:tc>
          <w:tcPr>
            <w:tcW w:w="4876" w:type="dxa"/>
            <w:tcBorders>
              <w:top w:val="nil"/>
              <w:left w:val="nil"/>
              <w:bottom w:val="nil"/>
              <w:right w:val="nil"/>
            </w:tcBorders>
          </w:tcPr>
          <w:p w14:paraId="06F3C92C"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aicina modernizēt EPN, pievienojot spēcīgas, saistošas un izpildāmas TIA sadaļas, kas saskaņotas ar Parīzes nolīgumu un </w:t>
            </w:r>
            <w:proofErr w:type="spellStart"/>
            <w:r w:rsidRPr="00D555AB">
              <w:t>Kuņminas</w:t>
            </w:r>
            <w:proofErr w:type="spellEnd"/>
            <w:r w:rsidRPr="00D555AB">
              <w:t xml:space="preserve">-Monreālas </w:t>
            </w:r>
            <w:proofErr w:type="spellStart"/>
            <w:r w:rsidRPr="00D555AB">
              <w:t>biodaudzveidības</w:t>
            </w:r>
            <w:proofErr w:type="spellEnd"/>
            <w:r w:rsidRPr="00D555AB">
              <w:t xml:space="preserve"> satvaru;</w:t>
            </w:r>
          </w:p>
        </w:tc>
        <w:tc>
          <w:tcPr>
            <w:tcW w:w="4876" w:type="dxa"/>
            <w:tcBorders>
              <w:top w:val="nil"/>
              <w:left w:val="nil"/>
              <w:bottom w:val="nil"/>
              <w:right w:val="nil"/>
            </w:tcBorders>
          </w:tcPr>
          <w:p w14:paraId="51794119"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w:t>
            </w:r>
            <w:r w:rsidRPr="00D555AB">
              <w:rPr>
                <w:b/>
                <w:i/>
              </w:rPr>
              <w:t xml:space="preserve">tos pielāgojot </w:t>
            </w:r>
            <w:proofErr w:type="spellStart"/>
            <w:r w:rsidRPr="00D555AB">
              <w:rPr>
                <w:b/>
                <w:i/>
              </w:rPr>
              <w:t>AfCFTA</w:t>
            </w:r>
            <w:proofErr w:type="spellEnd"/>
            <w:r w:rsidRPr="00D555AB">
              <w:rPr>
                <w:b/>
                <w:i/>
              </w:rPr>
              <w:t xml:space="preserve"> dinamikai,</w:t>
            </w:r>
            <w:r w:rsidRPr="00D555AB">
              <w:t xml:space="preserve">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aicina modernizēt EPN, pievienojot spēcīgas, saistošas un izpildāmas TIA sadaļas, kas saskaņotas ar Parīzes nolīgumu un </w:t>
            </w:r>
            <w:proofErr w:type="spellStart"/>
            <w:r w:rsidRPr="00D555AB">
              <w:t>Kuņminas</w:t>
            </w:r>
            <w:proofErr w:type="spellEnd"/>
            <w:r w:rsidRPr="00D555AB">
              <w:t xml:space="preserve">-Monreālas </w:t>
            </w:r>
            <w:proofErr w:type="spellStart"/>
            <w:r w:rsidRPr="00D555AB">
              <w:t>biodaudzveidības</w:t>
            </w:r>
            <w:proofErr w:type="spellEnd"/>
            <w:r w:rsidRPr="00D555AB">
              <w:t xml:space="preserve"> satvaru;</w:t>
            </w:r>
          </w:p>
        </w:tc>
      </w:tr>
    </w:tbl>
    <w:p w14:paraId="66230BE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98DC456" w14:textId="77777777" w:rsidR="00BB4F83" w:rsidRPr="00D555AB" w:rsidRDefault="00BB4F83" w:rsidP="00BB4F83">
      <w:r w:rsidRPr="00D555AB">
        <w:rPr>
          <w:rStyle w:val="HideTWBExt"/>
        </w:rPr>
        <w:t>&lt;/Amend&gt;</w:t>
      </w:r>
    </w:p>
    <w:p w14:paraId="7D652C1E"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2D5A6AC5"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00BEC264" w14:textId="77777777" w:rsidR="00BB4F83" w:rsidRPr="00D555AB" w:rsidRDefault="00BB4F83" w:rsidP="00BB4F83">
      <w:pPr>
        <w:pStyle w:val="NormalBold"/>
      </w:pPr>
      <w:r w:rsidRPr="00D555AB">
        <w:rPr>
          <w:rStyle w:val="HideTWBExt"/>
          <w:b w:val="0"/>
        </w:rPr>
        <w:t>&lt;/RepeatBlock-By&gt;</w:t>
      </w:r>
    </w:p>
    <w:p w14:paraId="313419F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6D610CC" w14:textId="77777777" w:rsidR="00BB4F83" w:rsidRPr="00D555AB" w:rsidRDefault="00BB4F83" w:rsidP="00BB4F83">
      <w:pPr>
        <w:pStyle w:val="NormalBold"/>
      </w:pPr>
      <w:r w:rsidRPr="00D555AB">
        <w:rPr>
          <w:rStyle w:val="HideTWBExt"/>
          <w:b w:val="0"/>
        </w:rPr>
        <w:t>&lt;Article&gt;</w:t>
      </w:r>
      <w:r w:rsidRPr="00D555AB">
        <w:t>23.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3781DF3" w14:textId="77777777" w:rsidTr="00B718D7">
        <w:trPr>
          <w:trHeight w:hRule="exact" w:val="240"/>
          <w:jc w:val="center"/>
        </w:trPr>
        <w:tc>
          <w:tcPr>
            <w:tcW w:w="9752" w:type="dxa"/>
            <w:gridSpan w:val="2"/>
            <w:tcBorders>
              <w:top w:val="nil"/>
              <w:left w:val="nil"/>
              <w:bottom w:val="nil"/>
              <w:right w:val="nil"/>
            </w:tcBorders>
          </w:tcPr>
          <w:p w14:paraId="4D4F3A30" w14:textId="77777777" w:rsidR="00BB4F83" w:rsidRPr="00D555AB" w:rsidRDefault="00BB4F83" w:rsidP="00B718D7"/>
        </w:tc>
      </w:tr>
      <w:tr w:rsidR="00BB4F83" w:rsidRPr="00D555AB" w14:paraId="019BF7B0" w14:textId="77777777" w:rsidTr="00B718D7">
        <w:trPr>
          <w:trHeight w:val="240"/>
          <w:jc w:val="center"/>
        </w:trPr>
        <w:tc>
          <w:tcPr>
            <w:tcW w:w="4876" w:type="dxa"/>
            <w:tcBorders>
              <w:top w:val="nil"/>
              <w:left w:val="nil"/>
              <w:bottom w:val="nil"/>
              <w:right w:val="nil"/>
            </w:tcBorders>
          </w:tcPr>
          <w:p w14:paraId="6221DD4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833ADB6" w14:textId="77777777" w:rsidR="00BB4F83" w:rsidRPr="00D555AB" w:rsidRDefault="00BB4F83" w:rsidP="00B718D7">
            <w:pPr>
              <w:pStyle w:val="AmColumnHeading"/>
            </w:pPr>
            <w:r w:rsidRPr="00D555AB">
              <w:t>Grozījums</w:t>
            </w:r>
          </w:p>
        </w:tc>
      </w:tr>
      <w:tr w:rsidR="00BB4F83" w:rsidRPr="00D555AB" w14:paraId="2E963867" w14:textId="77777777" w:rsidTr="00B718D7">
        <w:trPr>
          <w:jc w:val="center"/>
        </w:trPr>
        <w:tc>
          <w:tcPr>
            <w:tcW w:w="4876" w:type="dxa"/>
            <w:tcBorders>
              <w:top w:val="nil"/>
              <w:left w:val="nil"/>
              <w:bottom w:val="nil"/>
              <w:right w:val="nil"/>
            </w:tcBorders>
          </w:tcPr>
          <w:p w14:paraId="5779C2E0"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aicina modernizēt EPN, pievienojot spēcīgas, saistošas un izpildāmas TIA sadaļas, kas saskaņotas ar Parīzes nolīgumu un </w:t>
            </w:r>
            <w:proofErr w:type="spellStart"/>
            <w:r w:rsidRPr="00D555AB">
              <w:t>Kuņminas</w:t>
            </w:r>
            <w:proofErr w:type="spellEnd"/>
            <w:r w:rsidRPr="00D555AB">
              <w:t xml:space="preserve">-Monreālas </w:t>
            </w:r>
            <w:proofErr w:type="spellStart"/>
            <w:r w:rsidRPr="00D555AB">
              <w:t>biodaudzveidības</w:t>
            </w:r>
            <w:proofErr w:type="spellEnd"/>
            <w:r w:rsidRPr="00D555AB">
              <w:t xml:space="preserve"> satvaru;</w:t>
            </w:r>
          </w:p>
        </w:tc>
        <w:tc>
          <w:tcPr>
            <w:tcW w:w="4876" w:type="dxa"/>
            <w:tcBorders>
              <w:top w:val="nil"/>
              <w:left w:val="nil"/>
              <w:bottom w:val="nil"/>
              <w:right w:val="nil"/>
            </w:tcBorders>
          </w:tcPr>
          <w:p w14:paraId="7535DE18" w14:textId="77777777" w:rsidR="00BB4F83" w:rsidRPr="00D555AB" w:rsidRDefault="00BB4F83" w:rsidP="00B718D7">
            <w:pPr>
              <w:pStyle w:val="Normal6a"/>
            </w:pPr>
            <w:r w:rsidRPr="00D555AB">
              <w:t>23.</w:t>
            </w:r>
            <w:r w:rsidRPr="00D555AB">
              <w:tab/>
              <w:t>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w:t>
            </w:r>
            <w:r w:rsidRPr="00D555AB">
              <w:rPr>
                <w:b/>
                <w:i/>
              </w:rPr>
              <w:t>, dzimumu līdztiesību, darba ņēmēju tiesībām</w:t>
            </w:r>
            <w:r w:rsidRPr="00D555AB">
              <w:t xml:space="preserve"> un IAM; aicina modernizēt EPN, pievienojot spēcīgas, saistošas un izpildāmas TIA sadaļas, kas saskaņotas ar Parīzes nolīgumu un </w:t>
            </w:r>
            <w:proofErr w:type="spellStart"/>
            <w:r w:rsidRPr="00D555AB">
              <w:t>Kuņminas</w:t>
            </w:r>
            <w:proofErr w:type="spellEnd"/>
            <w:r w:rsidRPr="00D555AB">
              <w:t xml:space="preserve">-Monreālas </w:t>
            </w:r>
            <w:proofErr w:type="spellStart"/>
            <w:r w:rsidRPr="00D555AB">
              <w:t>biodaudzveidības</w:t>
            </w:r>
            <w:proofErr w:type="spellEnd"/>
            <w:r w:rsidRPr="00D555AB">
              <w:t xml:space="preserve"> satvaru;</w:t>
            </w:r>
          </w:p>
        </w:tc>
      </w:tr>
    </w:tbl>
    <w:p w14:paraId="53FEA0A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6A6633AE" w14:textId="77777777" w:rsidR="00BB4F83" w:rsidRPr="00D555AB" w:rsidRDefault="00BB4F83" w:rsidP="00BB4F83">
      <w:r w:rsidRPr="00D555AB">
        <w:rPr>
          <w:rStyle w:val="HideTWBExt"/>
        </w:rPr>
        <w:t>&lt;/Amend&gt;</w:t>
      </w:r>
    </w:p>
    <w:p w14:paraId="4470AAA1"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169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14EB6DC"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rPr>
          <w:rStyle w:val="HideTWBExt"/>
          <w:b w:val="0"/>
        </w:rPr>
        <w:t>&lt;/Members&gt;</w:t>
      </w:r>
    </w:p>
    <w:p w14:paraId="33C9DDA1" w14:textId="77777777" w:rsidR="00BB4F83" w:rsidRPr="00D555AB" w:rsidRDefault="00BB4F83" w:rsidP="00BB4F83">
      <w:pPr>
        <w:pStyle w:val="NormalBold"/>
      </w:pPr>
      <w:r w:rsidRPr="00D555AB">
        <w:rPr>
          <w:rStyle w:val="HideTWBExt"/>
          <w:b w:val="0"/>
        </w:rPr>
        <w:t>&lt;/RepeatBlock-By&gt;</w:t>
      </w:r>
    </w:p>
    <w:p w14:paraId="62483CC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851AA71" w14:textId="77777777" w:rsidR="00BB4F83" w:rsidRPr="00D555AB" w:rsidRDefault="00BB4F83" w:rsidP="00BB4F83">
      <w:pPr>
        <w:pStyle w:val="NormalBold"/>
      </w:pPr>
      <w:r w:rsidRPr="00D555AB">
        <w:rPr>
          <w:rStyle w:val="HideTWBExt"/>
          <w:b w:val="0"/>
        </w:rPr>
        <w:t>&lt;Article&gt;</w:t>
      </w:r>
      <w:r w:rsidRPr="00D555AB">
        <w:t>23.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57CEA9B" w14:textId="77777777" w:rsidTr="00B718D7">
        <w:trPr>
          <w:trHeight w:hRule="exact" w:val="240"/>
          <w:jc w:val="center"/>
        </w:trPr>
        <w:tc>
          <w:tcPr>
            <w:tcW w:w="9752" w:type="dxa"/>
            <w:gridSpan w:val="2"/>
            <w:tcBorders>
              <w:top w:val="nil"/>
              <w:left w:val="nil"/>
              <w:bottom w:val="nil"/>
              <w:right w:val="nil"/>
            </w:tcBorders>
          </w:tcPr>
          <w:p w14:paraId="40047157" w14:textId="77777777" w:rsidR="00BB4F83" w:rsidRPr="00D555AB" w:rsidRDefault="00BB4F83" w:rsidP="00B718D7"/>
        </w:tc>
      </w:tr>
      <w:tr w:rsidR="00BB4F83" w:rsidRPr="00D555AB" w14:paraId="122C8E04" w14:textId="77777777" w:rsidTr="00B718D7">
        <w:trPr>
          <w:trHeight w:val="240"/>
          <w:jc w:val="center"/>
        </w:trPr>
        <w:tc>
          <w:tcPr>
            <w:tcW w:w="4876" w:type="dxa"/>
            <w:tcBorders>
              <w:top w:val="nil"/>
              <w:left w:val="nil"/>
              <w:bottom w:val="nil"/>
              <w:right w:val="nil"/>
            </w:tcBorders>
          </w:tcPr>
          <w:p w14:paraId="2440E12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80B3CE8" w14:textId="77777777" w:rsidR="00BB4F83" w:rsidRPr="00D555AB" w:rsidRDefault="00BB4F83" w:rsidP="00B718D7">
            <w:pPr>
              <w:pStyle w:val="AmColumnHeading"/>
            </w:pPr>
            <w:r w:rsidRPr="00D555AB">
              <w:t>Grozījums</w:t>
            </w:r>
          </w:p>
        </w:tc>
      </w:tr>
      <w:tr w:rsidR="00BB4F83" w:rsidRPr="00D555AB" w14:paraId="7B4A9754" w14:textId="77777777" w:rsidTr="00B718D7">
        <w:trPr>
          <w:jc w:val="center"/>
        </w:trPr>
        <w:tc>
          <w:tcPr>
            <w:tcW w:w="4876" w:type="dxa"/>
            <w:tcBorders>
              <w:top w:val="nil"/>
              <w:left w:val="nil"/>
              <w:bottom w:val="nil"/>
              <w:right w:val="nil"/>
            </w:tcBorders>
          </w:tcPr>
          <w:p w14:paraId="5250DAFC" w14:textId="77777777" w:rsidR="00BB4F83" w:rsidRPr="00D555AB" w:rsidRDefault="00BB4F83" w:rsidP="00B718D7">
            <w:pPr>
              <w:pStyle w:val="Normal6a"/>
            </w:pPr>
            <w:r w:rsidRPr="00D555AB">
              <w:t>23.</w:t>
            </w:r>
            <w:r w:rsidRPr="00D555AB">
              <w:tab/>
              <w:t xml:space="preserve">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aicina modernizēt EPN, pievienojot spēcīgas, saistošas un izpildāmas TIA sadaļas, kas saskaņotas ar Parīzes nolīgumu </w:t>
            </w:r>
            <w:r w:rsidRPr="00D555AB">
              <w:rPr>
                <w:b/>
                <w:i/>
              </w:rPr>
              <w:t xml:space="preserve">un </w:t>
            </w:r>
            <w:proofErr w:type="spellStart"/>
            <w:r w:rsidRPr="00D555AB">
              <w:rPr>
                <w:b/>
                <w:i/>
              </w:rPr>
              <w:t>Kuņminas</w:t>
            </w:r>
            <w:proofErr w:type="spellEnd"/>
            <w:r w:rsidRPr="00D555AB">
              <w:rPr>
                <w:b/>
                <w:i/>
              </w:rPr>
              <w:t xml:space="preserve">-Monreālas </w:t>
            </w:r>
            <w:proofErr w:type="spellStart"/>
            <w:r w:rsidRPr="00D555AB">
              <w:rPr>
                <w:b/>
                <w:i/>
              </w:rPr>
              <w:t>biodaudzveidības</w:t>
            </w:r>
            <w:proofErr w:type="spellEnd"/>
            <w:r w:rsidRPr="00D555AB">
              <w:rPr>
                <w:b/>
                <w:i/>
              </w:rPr>
              <w:t xml:space="preserve"> satvaru</w:t>
            </w:r>
            <w:r w:rsidRPr="00D555AB">
              <w:t>;</w:t>
            </w:r>
          </w:p>
        </w:tc>
        <w:tc>
          <w:tcPr>
            <w:tcW w:w="4876" w:type="dxa"/>
            <w:tcBorders>
              <w:top w:val="nil"/>
              <w:left w:val="nil"/>
              <w:bottom w:val="nil"/>
              <w:right w:val="nil"/>
            </w:tcBorders>
          </w:tcPr>
          <w:p w14:paraId="02EDE3D8" w14:textId="77777777" w:rsidR="00BB4F83" w:rsidRPr="00D555AB" w:rsidRDefault="00BB4F83" w:rsidP="00B718D7">
            <w:pPr>
              <w:pStyle w:val="Normal6a"/>
            </w:pPr>
            <w:r w:rsidRPr="00D555AB">
              <w:t>23.</w:t>
            </w:r>
            <w:r w:rsidRPr="00D555AB">
              <w:tab/>
              <w:t>ņem vērā to, ka EPN sociālekonomiskās ietekmes novērtējumi atšķiras, jo ir konstatēts, ka daži no tiem kaitē vietējai maza mēroga ražošanai, savukārt citi veicina ekonomisko izaugsmi un nabadzības mazināšanu, pateicoties lielākām tirdzniecības plūsmām; uzskata, ka ir iespējams uzlabot ar Āfrikas valstīm noslēgto EPN iedarbīgumu, piemēram, iekļaujot noteikumus, kas atbalsta pārrobežu vērtības ķēdes, tostarp tādas papildu jomas kā pakalpojumu tirdzniecība, ieguldījumi, intelektuālā īpašuma tiesības un konkurence, kas pārliecinātu uzņēmumus un ieguldītājus par uzņēmējdarbības vidi partnervalstīs; atkārtoti prasa pirms sarunām par jebkādiem jauniem EPN veikt padziļinātu analīzi par EPN ietekmi uz vietējo ekonomiku, reģionālo integrāciju, ekonomikas dažādošanu un IAM; aicina modernizēt EPN, pievienojot spēcīgas, saistošas un izpildāmas TIA sadaļas, kas saskaņotas ar Parīzes nolīgumu</w:t>
            </w:r>
            <w:r w:rsidRPr="00D555AB">
              <w:rPr>
                <w:b/>
                <w:i/>
              </w:rPr>
              <w:t>, kad tie tiks pārskatīti</w:t>
            </w:r>
            <w:r w:rsidRPr="00D555AB">
              <w:t>;</w:t>
            </w:r>
          </w:p>
        </w:tc>
      </w:tr>
    </w:tbl>
    <w:p w14:paraId="779C64C1"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5D23EF8" w14:textId="77777777" w:rsidR="00BB4F83" w:rsidRPr="00D555AB" w:rsidRDefault="00BB4F83" w:rsidP="00BB4F83">
      <w:r w:rsidRPr="00D555AB">
        <w:rPr>
          <w:rStyle w:val="HideTWBExt"/>
        </w:rPr>
        <w:t>&lt;/Amend&gt;</w:t>
      </w:r>
    </w:p>
    <w:p w14:paraId="0A94A6E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3D33EBD"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rPr>
          <w:rStyle w:val="HideTWBExt"/>
          <w:b w:val="0"/>
        </w:rPr>
        <w:t>&lt;/Members&gt;</w:t>
      </w:r>
    </w:p>
    <w:p w14:paraId="5A1A9E31" w14:textId="77777777" w:rsidR="00BB4F83" w:rsidRPr="00D555AB" w:rsidRDefault="00BB4F83" w:rsidP="00BB4F83">
      <w:pPr>
        <w:pStyle w:val="NormalBold"/>
      </w:pPr>
      <w:r w:rsidRPr="00D555AB">
        <w:rPr>
          <w:rStyle w:val="HideTWBExt"/>
          <w:b w:val="0"/>
        </w:rPr>
        <w:t>&lt;/RepeatBlock-By&gt;</w:t>
      </w:r>
    </w:p>
    <w:p w14:paraId="4A33AD38"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B891B01" w14:textId="77777777" w:rsidR="00BB4F83" w:rsidRPr="00D555AB" w:rsidRDefault="00BB4F83" w:rsidP="00BB4F83">
      <w:pPr>
        <w:pStyle w:val="NormalBold"/>
      </w:pPr>
      <w:r w:rsidRPr="00D555AB">
        <w:rPr>
          <w:rStyle w:val="HideTWBExt"/>
          <w:b w:val="0"/>
        </w:rPr>
        <w:t>&lt;Article&gt;</w:t>
      </w:r>
      <w:r w:rsidRPr="00D555AB">
        <w:t>23.a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9AD8C32" w14:textId="77777777" w:rsidTr="00B718D7">
        <w:trPr>
          <w:trHeight w:hRule="exact" w:val="240"/>
          <w:jc w:val="center"/>
        </w:trPr>
        <w:tc>
          <w:tcPr>
            <w:tcW w:w="9752" w:type="dxa"/>
            <w:gridSpan w:val="2"/>
            <w:tcBorders>
              <w:top w:val="nil"/>
              <w:left w:val="nil"/>
              <w:bottom w:val="nil"/>
              <w:right w:val="nil"/>
            </w:tcBorders>
          </w:tcPr>
          <w:p w14:paraId="15DDD127" w14:textId="77777777" w:rsidR="00BB4F83" w:rsidRPr="00D555AB" w:rsidRDefault="00BB4F83" w:rsidP="00B718D7"/>
        </w:tc>
      </w:tr>
      <w:tr w:rsidR="00BB4F83" w:rsidRPr="00D555AB" w14:paraId="45A1239E" w14:textId="77777777" w:rsidTr="00B718D7">
        <w:trPr>
          <w:trHeight w:val="240"/>
          <w:jc w:val="center"/>
        </w:trPr>
        <w:tc>
          <w:tcPr>
            <w:tcW w:w="4876" w:type="dxa"/>
            <w:tcBorders>
              <w:top w:val="nil"/>
              <w:left w:val="nil"/>
              <w:bottom w:val="nil"/>
              <w:right w:val="nil"/>
            </w:tcBorders>
          </w:tcPr>
          <w:p w14:paraId="11E861D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AFF0CF7" w14:textId="77777777" w:rsidR="00BB4F83" w:rsidRPr="00D555AB" w:rsidRDefault="00BB4F83" w:rsidP="00B718D7">
            <w:pPr>
              <w:pStyle w:val="AmColumnHeading"/>
            </w:pPr>
            <w:r w:rsidRPr="00D555AB">
              <w:t>Grozījums</w:t>
            </w:r>
          </w:p>
        </w:tc>
      </w:tr>
      <w:tr w:rsidR="00BB4F83" w:rsidRPr="00D555AB" w14:paraId="2C4BA00B" w14:textId="77777777" w:rsidTr="00B718D7">
        <w:trPr>
          <w:jc w:val="center"/>
        </w:trPr>
        <w:tc>
          <w:tcPr>
            <w:tcW w:w="4876" w:type="dxa"/>
            <w:tcBorders>
              <w:top w:val="nil"/>
              <w:left w:val="nil"/>
              <w:bottom w:val="nil"/>
              <w:right w:val="nil"/>
            </w:tcBorders>
          </w:tcPr>
          <w:p w14:paraId="51E02D9A" w14:textId="77777777" w:rsidR="00BB4F83" w:rsidRPr="00D555AB" w:rsidRDefault="00BB4F83" w:rsidP="00B718D7">
            <w:pPr>
              <w:pStyle w:val="Normal6a"/>
            </w:pPr>
          </w:p>
        </w:tc>
        <w:tc>
          <w:tcPr>
            <w:tcW w:w="4876" w:type="dxa"/>
            <w:tcBorders>
              <w:top w:val="nil"/>
              <w:left w:val="nil"/>
              <w:bottom w:val="nil"/>
              <w:right w:val="nil"/>
            </w:tcBorders>
          </w:tcPr>
          <w:p w14:paraId="2042588B" w14:textId="77777777" w:rsidR="00BB4F83" w:rsidRPr="00D555AB" w:rsidRDefault="00BB4F83" w:rsidP="00B718D7">
            <w:pPr>
              <w:pStyle w:val="Normal6a"/>
            </w:pPr>
            <w:r w:rsidRPr="00D555AB">
              <w:rPr>
                <w:b/>
                <w:i/>
              </w:rPr>
              <w:t>23.a</w:t>
            </w:r>
            <w:r w:rsidRPr="00D555AB">
              <w:tab/>
            </w:r>
            <w:r w:rsidRPr="00D555AB">
              <w:rPr>
                <w:b/>
                <w:i/>
              </w:rPr>
              <w:t>pauž nožēlu par to, ka daži EPN nedarbojas vai tiek piemēroti tikai daļēji; aicina Komisiju pastiprināt politisko dialogu, lai noslēgtu vēl nenoslēgtos EPN un nodrošinātu to ātru īstenošanu;</w:t>
            </w:r>
          </w:p>
        </w:tc>
      </w:tr>
    </w:tbl>
    <w:p w14:paraId="6C478DC6"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016E596" w14:textId="77777777" w:rsidR="00BB4F83" w:rsidRPr="00D555AB" w:rsidRDefault="00BB4F83" w:rsidP="00BB4F83">
      <w:r w:rsidRPr="00D555AB">
        <w:rPr>
          <w:rStyle w:val="HideTWBExt"/>
        </w:rPr>
        <w:t>&lt;/Amend&gt;</w:t>
      </w:r>
    </w:p>
    <w:p w14:paraId="6C72937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171</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028FAB87"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5CB3FA30" w14:textId="77777777" w:rsidR="00BB4F83" w:rsidRPr="00D555AB" w:rsidRDefault="00BB4F83" w:rsidP="00BB4F83">
      <w:pPr>
        <w:pStyle w:val="NormalBold"/>
      </w:pPr>
      <w:r w:rsidRPr="00D555AB">
        <w:rPr>
          <w:rStyle w:val="HideTWBExt"/>
          <w:b w:val="0"/>
        </w:rPr>
        <w:t>&lt;/RepeatBlock-By&gt;</w:t>
      </w:r>
    </w:p>
    <w:p w14:paraId="7F91DA5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972BA84" w14:textId="77777777" w:rsidR="00BB4F83" w:rsidRPr="00D555AB" w:rsidRDefault="00BB4F83" w:rsidP="00BB4F83">
      <w:pPr>
        <w:pStyle w:val="NormalBold"/>
      </w:pPr>
      <w:r w:rsidRPr="00D555AB">
        <w:rPr>
          <w:rStyle w:val="HideTWBExt"/>
          <w:b w:val="0"/>
        </w:rPr>
        <w:t>&lt;Article&gt;</w:t>
      </w:r>
      <w:r w:rsidRPr="00D555AB">
        <w:t>24.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C418A41" w14:textId="77777777" w:rsidTr="00B718D7">
        <w:trPr>
          <w:trHeight w:hRule="exact" w:val="240"/>
          <w:jc w:val="center"/>
        </w:trPr>
        <w:tc>
          <w:tcPr>
            <w:tcW w:w="9752" w:type="dxa"/>
            <w:gridSpan w:val="2"/>
            <w:tcBorders>
              <w:top w:val="nil"/>
              <w:left w:val="nil"/>
              <w:bottom w:val="nil"/>
              <w:right w:val="nil"/>
            </w:tcBorders>
          </w:tcPr>
          <w:p w14:paraId="616A0B54" w14:textId="77777777" w:rsidR="00BB4F83" w:rsidRPr="00D555AB" w:rsidRDefault="00BB4F83" w:rsidP="00B718D7"/>
        </w:tc>
      </w:tr>
      <w:tr w:rsidR="00BB4F83" w:rsidRPr="00D555AB" w14:paraId="4E78F92C" w14:textId="77777777" w:rsidTr="00B718D7">
        <w:trPr>
          <w:trHeight w:val="240"/>
          <w:jc w:val="center"/>
        </w:trPr>
        <w:tc>
          <w:tcPr>
            <w:tcW w:w="4876" w:type="dxa"/>
            <w:tcBorders>
              <w:top w:val="nil"/>
              <w:left w:val="nil"/>
              <w:bottom w:val="nil"/>
              <w:right w:val="nil"/>
            </w:tcBorders>
          </w:tcPr>
          <w:p w14:paraId="3961B94E"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50EA911" w14:textId="77777777" w:rsidR="00BB4F83" w:rsidRPr="00D555AB" w:rsidRDefault="00BB4F83" w:rsidP="00B718D7">
            <w:pPr>
              <w:pStyle w:val="AmColumnHeading"/>
            </w:pPr>
            <w:r w:rsidRPr="00D555AB">
              <w:t>Grozījums</w:t>
            </w:r>
          </w:p>
        </w:tc>
      </w:tr>
      <w:tr w:rsidR="00BB4F83" w:rsidRPr="00D555AB" w14:paraId="1F57B97A" w14:textId="77777777" w:rsidTr="00B718D7">
        <w:trPr>
          <w:jc w:val="center"/>
        </w:trPr>
        <w:tc>
          <w:tcPr>
            <w:tcW w:w="4876" w:type="dxa"/>
            <w:tcBorders>
              <w:top w:val="nil"/>
              <w:left w:val="nil"/>
              <w:bottom w:val="nil"/>
              <w:right w:val="nil"/>
            </w:tcBorders>
          </w:tcPr>
          <w:p w14:paraId="11FBDA8A" w14:textId="77777777" w:rsidR="00BB4F83" w:rsidRPr="00D555AB" w:rsidRDefault="00BB4F83" w:rsidP="00B718D7">
            <w:pPr>
              <w:pStyle w:val="Normal6a"/>
            </w:pPr>
            <w:r w:rsidRPr="00D555AB">
              <w:t>24.</w:t>
            </w:r>
            <w:r w:rsidRPr="00D555AB">
              <w:tab/>
              <w:t xml:space="preserve">uzsver, ka EPN ar Āfrikas valstīm, tostarp </w:t>
            </w:r>
            <w:proofErr w:type="spellStart"/>
            <w:r w:rsidRPr="00D555AB">
              <w:t>Subsahāras</w:t>
            </w:r>
            <w:proofErr w:type="spellEnd"/>
            <w:r w:rsidRPr="00D555AB">
              <w:t xml:space="preserve"> Āfrikas valstīm, ir jāatbalsta dažādās reģionālās tirdzniecības kopienas Āfrikā un turpmākā </w:t>
            </w:r>
            <w:proofErr w:type="spellStart"/>
            <w:r w:rsidRPr="00D555AB">
              <w:t>AfCFTA</w:t>
            </w:r>
            <w:proofErr w:type="spellEnd"/>
            <w:r w:rsidRPr="00D555AB">
              <w:t xml:space="preserve"> attīstība, jāveicina noturīgu un ilgtspējīgu reģionālo vērtības ķēžu veidošana un jāpalīdz stimulēt un dažādot Āfrikas‑iekšējo tirdzniecību; uzskata, ka EPN būtu jāuzlabo Āfrikas valstu spēja izmantot tirdzniecības iespējas, jo īpaši tādās jomās kā pārtikas nodrošinājums, veselības aprūpe un nabadzības mazināšana;</w:t>
            </w:r>
          </w:p>
        </w:tc>
        <w:tc>
          <w:tcPr>
            <w:tcW w:w="4876" w:type="dxa"/>
            <w:tcBorders>
              <w:top w:val="nil"/>
              <w:left w:val="nil"/>
              <w:bottom w:val="nil"/>
              <w:right w:val="nil"/>
            </w:tcBorders>
          </w:tcPr>
          <w:p w14:paraId="05FB938A" w14:textId="77777777" w:rsidR="00BB4F83" w:rsidRPr="00D555AB" w:rsidRDefault="00BB4F83" w:rsidP="00B718D7">
            <w:pPr>
              <w:pStyle w:val="Normal6a"/>
            </w:pPr>
            <w:r w:rsidRPr="00D555AB">
              <w:t>24.</w:t>
            </w:r>
            <w:r w:rsidRPr="00D555AB">
              <w:tab/>
              <w:t xml:space="preserve">uzsver, ka EPN ar Āfrikas valstīm, tostarp </w:t>
            </w:r>
            <w:proofErr w:type="spellStart"/>
            <w:r w:rsidRPr="00D555AB">
              <w:t>Subsahāras</w:t>
            </w:r>
            <w:proofErr w:type="spellEnd"/>
            <w:r w:rsidRPr="00D555AB">
              <w:t xml:space="preserve"> Āfrikas valstīm, ir jāatbalsta dažādās reģionālās tirdzniecības kopienas Āfrikā un turpmākā </w:t>
            </w:r>
            <w:proofErr w:type="spellStart"/>
            <w:r w:rsidRPr="00D555AB">
              <w:t>AfCFTA</w:t>
            </w:r>
            <w:proofErr w:type="spellEnd"/>
            <w:r w:rsidRPr="00D555AB">
              <w:t xml:space="preserve"> attīstība, jāveicina noturīgu un ilgtspējīgu reģionālo vērtības ķēžu veidošana un jāpalīdz stimulēt un dažādot Āfrikas‑iekšējo tirdzniecību; </w:t>
            </w:r>
            <w:r w:rsidRPr="00D555AB">
              <w:rPr>
                <w:b/>
                <w:i/>
              </w:rPr>
              <w:t xml:space="preserve">uzsver, ka EPN un </w:t>
            </w:r>
            <w:proofErr w:type="spellStart"/>
            <w:r w:rsidRPr="00D555AB">
              <w:rPr>
                <w:b/>
                <w:i/>
              </w:rPr>
              <w:t>AfCFTA</w:t>
            </w:r>
            <w:proofErr w:type="spellEnd"/>
            <w:r w:rsidRPr="00D555AB">
              <w:rPr>
                <w:b/>
                <w:i/>
              </w:rPr>
              <w:t xml:space="preserve"> būtu jāatbalsta sieviešu tiesības un dzimumu līdztiesība un jātiecas risināt problēmas, kas liedz sievietēm iesaistīties uzņēmējdarbībā vai darba tirgū;</w:t>
            </w:r>
            <w:r w:rsidRPr="00D555AB">
              <w:t xml:space="preserve"> uzskata, ka EPN būtu jāuzlabo Āfrikas valstu spēja izmantot tirdzniecības iespējas, jo īpaši tādās jomās kā pārtikas nodrošinājums, veselības aprūpe un nabadzības mazināšana;</w:t>
            </w:r>
          </w:p>
        </w:tc>
      </w:tr>
    </w:tbl>
    <w:p w14:paraId="03733479"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5B0AD71" w14:textId="77777777" w:rsidR="00BB4F83" w:rsidRPr="00D555AB" w:rsidRDefault="00BB4F83" w:rsidP="00BB4F83">
      <w:r w:rsidRPr="00D555AB">
        <w:rPr>
          <w:rStyle w:val="HideTWBExt"/>
        </w:rPr>
        <w:t>&lt;/Amend&gt;</w:t>
      </w:r>
    </w:p>
    <w:p w14:paraId="65EB7D3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172</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62E885C"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rPr>
          <w:rStyle w:val="HideTWBExt"/>
          <w:b w:val="0"/>
        </w:rPr>
        <w:t>&lt;/Members&gt;</w:t>
      </w:r>
    </w:p>
    <w:p w14:paraId="1231F6CF" w14:textId="77777777" w:rsidR="00BB4F83" w:rsidRPr="00D555AB" w:rsidRDefault="00BB4F83" w:rsidP="00BB4F83">
      <w:pPr>
        <w:pStyle w:val="NormalBold"/>
      </w:pPr>
      <w:r w:rsidRPr="00D555AB">
        <w:rPr>
          <w:rStyle w:val="HideTWBExt"/>
          <w:b w:val="0"/>
        </w:rPr>
        <w:t>&lt;/RepeatBlock-By&gt;</w:t>
      </w:r>
    </w:p>
    <w:p w14:paraId="21D61E52"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E55EF54" w14:textId="77777777" w:rsidR="00BB4F83" w:rsidRPr="00D555AB" w:rsidRDefault="00BB4F83" w:rsidP="00BB4F83">
      <w:pPr>
        <w:pStyle w:val="NormalBold"/>
      </w:pPr>
      <w:r w:rsidRPr="00D555AB">
        <w:rPr>
          <w:rStyle w:val="HideTWBExt"/>
          <w:b w:val="0"/>
        </w:rPr>
        <w:t>&lt;Article&gt;</w:t>
      </w:r>
      <w:r w:rsidRPr="00D555AB">
        <w:t>24.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5E11C9A9" w14:textId="77777777" w:rsidTr="00B718D7">
        <w:trPr>
          <w:trHeight w:hRule="exact" w:val="240"/>
          <w:jc w:val="center"/>
        </w:trPr>
        <w:tc>
          <w:tcPr>
            <w:tcW w:w="9752" w:type="dxa"/>
            <w:gridSpan w:val="2"/>
            <w:tcBorders>
              <w:top w:val="nil"/>
              <w:left w:val="nil"/>
              <w:bottom w:val="nil"/>
              <w:right w:val="nil"/>
            </w:tcBorders>
          </w:tcPr>
          <w:p w14:paraId="31CB448E" w14:textId="77777777" w:rsidR="00BB4F83" w:rsidRPr="00D555AB" w:rsidRDefault="00BB4F83" w:rsidP="00B718D7"/>
        </w:tc>
      </w:tr>
      <w:tr w:rsidR="00BB4F83" w:rsidRPr="00D555AB" w14:paraId="1A4D5EE6" w14:textId="77777777" w:rsidTr="00B718D7">
        <w:trPr>
          <w:trHeight w:val="240"/>
          <w:jc w:val="center"/>
        </w:trPr>
        <w:tc>
          <w:tcPr>
            <w:tcW w:w="4876" w:type="dxa"/>
            <w:tcBorders>
              <w:top w:val="nil"/>
              <w:left w:val="nil"/>
              <w:bottom w:val="nil"/>
              <w:right w:val="nil"/>
            </w:tcBorders>
          </w:tcPr>
          <w:p w14:paraId="6B723C92"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88AA7A0" w14:textId="77777777" w:rsidR="00BB4F83" w:rsidRPr="00D555AB" w:rsidRDefault="00BB4F83" w:rsidP="00B718D7">
            <w:pPr>
              <w:pStyle w:val="AmColumnHeading"/>
            </w:pPr>
            <w:r w:rsidRPr="00D555AB">
              <w:t>Grozījums</w:t>
            </w:r>
          </w:p>
        </w:tc>
      </w:tr>
      <w:tr w:rsidR="00BB4F83" w:rsidRPr="00D555AB" w14:paraId="1AE097A5" w14:textId="77777777" w:rsidTr="00B718D7">
        <w:trPr>
          <w:jc w:val="center"/>
        </w:trPr>
        <w:tc>
          <w:tcPr>
            <w:tcW w:w="4876" w:type="dxa"/>
            <w:tcBorders>
              <w:top w:val="nil"/>
              <w:left w:val="nil"/>
              <w:bottom w:val="nil"/>
              <w:right w:val="nil"/>
            </w:tcBorders>
          </w:tcPr>
          <w:p w14:paraId="253E52C1" w14:textId="77777777" w:rsidR="00BB4F83" w:rsidRPr="00D555AB" w:rsidRDefault="00BB4F83" w:rsidP="00B718D7">
            <w:pPr>
              <w:pStyle w:val="Normal6a"/>
            </w:pPr>
            <w:r w:rsidRPr="00D555AB">
              <w:t>24.</w:t>
            </w:r>
            <w:r w:rsidRPr="00D555AB">
              <w:tab/>
              <w:t xml:space="preserve">uzsver, ka EPN ar Āfrikas valstīm, tostarp </w:t>
            </w:r>
            <w:proofErr w:type="spellStart"/>
            <w:r w:rsidRPr="00D555AB">
              <w:t>Subsahāras</w:t>
            </w:r>
            <w:proofErr w:type="spellEnd"/>
            <w:r w:rsidRPr="00D555AB">
              <w:t xml:space="preserve"> Āfrikas valstīm, ir jāatbalsta dažādās reģionālās tirdzniecības kopienas Āfrikā un turpmākā </w:t>
            </w:r>
            <w:proofErr w:type="spellStart"/>
            <w:r w:rsidRPr="00D555AB">
              <w:t>AfCFTA</w:t>
            </w:r>
            <w:proofErr w:type="spellEnd"/>
            <w:r w:rsidRPr="00D555AB">
              <w:t xml:space="preserve"> attīstība, jāveicina noturīgu un ilgtspējīgu reģionālo vērtības ķēžu veidošana un jāpalīdz stimulēt un dažādot Āfrikas‑iekšējo tirdzniecību; uzskata, ka EPN būtu jāuzlabo Āfrikas valstu spēja izmantot tirdzniecības iespējas, jo īpaši tādās jomās kā pārtikas nodrošinājums, veselības aprūpe un nabadzības mazināšana;</w:t>
            </w:r>
          </w:p>
        </w:tc>
        <w:tc>
          <w:tcPr>
            <w:tcW w:w="4876" w:type="dxa"/>
            <w:tcBorders>
              <w:top w:val="nil"/>
              <w:left w:val="nil"/>
              <w:bottom w:val="nil"/>
              <w:right w:val="nil"/>
            </w:tcBorders>
          </w:tcPr>
          <w:p w14:paraId="62F98E9A" w14:textId="77777777" w:rsidR="00BB4F83" w:rsidRPr="00D555AB" w:rsidRDefault="00BB4F83" w:rsidP="00B718D7">
            <w:pPr>
              <w:pStyle w:val="Normal6a"/>
            </w:pPr>
            <w:r w:rsidRPr="00D555AB">
              <w:t>24.</w:t>
            </w:r>
            <w:r w:rsidRPr="00D555AB">
              <w:tab/>
              <w:t xml:space="preserve">uzsver, ka EPN ar Āfrikas valstīm, tostarp </w:t>
            </w:r>
            <w:proofErr w:type="spellStart"/>
            <w:r w:rsidRPr="00D555AB">
              <w:t>Subsahāras</w:t>
            </w:r>
            <w:proofErr w:type="spellEnd"/>
            <w:r w:rsidRPr="00D555AB">
              <w:t xml:space="preserve"> Āfrikas valstīm, ir jāatbalsta dažādās reģionālās tirdzniecības kopienas Āfrikā un turpmākā </w:t>
            </w:r>
            <w:proofErr w:type="spellStart"/>
            <w:r w:rsidRPr="00D555AB">
              <w:t>AfCFTA</w:t>
            </w:r>
            <w:proofErr w:type="spellEnd"/>
            <w:r w:rsidRPr="00D555AB">
              <w:t xml:space="preserve"> attīstība, jāveicina noturīgu un ilgtspējīgu reģionālo vērtības ķēžu veidošana un jāpalīdz stimulēt un dažādot Āfrikas‑iekšējo tirdzniecību; uzskata, ka EPN būtu jāuzlabo Āfrikas valstu spēja izmantot tirdzniecības iespējas, jo īpaši tādās jomās kā pārtikas nodrošinājums, veselības aprūpe un nabadzības mazināšana</w:t>
            </w:r>
            <w:r w:rsidRPr="00D555AB">
              <w:rPr>
                <w:b/>
                <w:i/>
              </w:rPr>
              <w:t>, ja vien ir iekļauta prasība par vietēju industrializāciju un pārstrādi, MVU vieglāku piekļuvi finansējumam un atbalstu Āfrikas ražotājiem sanitāro standartu ievērošanā</w:t>
            </w:r>
            <w:r w:rsidRPr="00D555AB">
              <w:t>;</w:t>
            </w:r>
          </w:p>
        </w:tc>
      </w:tr>
    </w:tbl>
    <w:p w14:paraId="3526456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184207B8" w14:textId="77777777" w:rsidR="00BB4F83" w:rsidRPr="00D555AB" w:rsidRDefault="00BB4F83" w:rsidP="00BB4F83">
      <w:r w:rsidRPr="00D555AB">
        <w:rPr>
          <w:rStyle w:val="HideTWBExt"/>
        </w:rPr>
        <w:t>&lt;/Amend&gt;</w:t>
      </w:r>
    </w:p>
    <w:p w14:paraId="40527EC3"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173</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37D5D190" w14:textId="77777777" w:rsidR="00BB4F83" w:rsidRPr="00D555AB" w:rsidRDefault="00BB4F83" w:rsidP="00BB4F83">
      <w:pPr>
        <w:pStyle w:val="NormalBold"/>
      </w:pPr>
      <w:r w:rsidRPr="00D555AB">
        <w:rPr>
          <w:rStyle w:val="HideTWBExt"/>
          <w:b w:val="0"/>
        </w:rPr>
        <w:t>&lt;RepeatBlock-By&gt;&lt;Members&gt;</w:t>
      </w:r>
      <w:proofErr w:type="spellStart"/>
      <w:r w:rsidRPr="00D555AB">
        <w:t>Martine</w:t>
      </w:r>
      <w:proofErr w:type="spellEnd"/>
      <w:r w:rsidRPr="00D555AB">
        <w:t xml:space="preserve"> </w:t>
      </w:r>
      <w:proofErr w:type="spellStart"/>
      <w:r w:rsidRPr="00D555AB">
        <w:t>Kemp</w:t>
      </w:r>
      <w:proofErr w:type="spellEnd"/>
      <w:r w:rsidRPr="00D555AB">
        <w:rPr>
          <w:rStyle w:val="HideTWBExt"/>
          <w:b w:val="0"/>
        </w:rPr>
        <w:t>&lt;/Members&gt;</w:t>
      </w:r>
    </w:p>
    <w:p w14:paraId="20D5492C" w14:textId="77777777" w:rsidR="00BB4F83" w:rsidRPr="00D555AB" w:rsidRDefault="00BB4F83" w:rsidP="00BB4F83">
      <w:pPr>
        <w:pStyle w:val="NormalBold"/>
      </w:pPr>
      <w:r w:rsidRPr="00D555AB">
        <w:rPr>
          <w:rStyle w:val="HideTWBExt"/>
          <w:b w:val="0"/>
        </w:rPr>
        <w:t>&lt;/RepeatBlock-By&gt;</w:t>
      </w:r>
    </w:p>
    <w:p w14:paraId="3164D7E1"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4BAA3BD" w14:textId="77777777" w:rsidR="00BB4F83" w:rsidRPr="00D555AB" w:rsidRDefault="00BB4F83" w:rsidP="00BB4F83">
      <w:pPr>
        <w:pStyle w:val="NormalBold"/>
      </w:pPr>
      <w:r w:rsidRPr="00D555AB">
        <w:rPr>
          <w:rStyle w:val="HideTWBExt"/>
          <w:b w:val="0"/>
        </w:rPr>
        <w:t>&lt;Article&gt;</w:t>
      </w:r>
      <w:r w:rsidRPr="00D555AB">
        <w:t>24.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FC681FB" w14:textId="77777777" w:rsidTr="00B718D7">
        <w:trPr>
          <w:trHeight w:hRule="exact" w:val="240"/>
          <w:jc w:val="center"/>
        </w:trPr>
        <w:tc>
          <w:tcPr>
            <w:tcW w:w="9752" w:type="dxa"/>
            <w:gridSpan w:val="2"/>
            <w:tcBorders>
              <w:top w:val="nil"/>
              <w:left w:val="nil"/>
              <w:bottom w:val="nil"/>
              <w:right w:val="nil"/>
            </w:tcBorders>
          </w:tcPr>
          <w:p w14:paraId="07284AB4" w14:textId="77777777" w:rsidR="00BB4F83" w:rsidRPr="00D555AB" w:rsidRDefault="00BB4F83" w:rsidP="00B718D7"/>
        </w:tc>
      </w:tr>
      <w:tr w:rsidR="00BB4F83" w:rsidRPr="00D555AB" w14:paraId="565F9322" w14:textId="77777777" w:rsidTr="00B718D7">
        <w:trPr>
          <w:trHeight w:val="240"/>
          <w:jc w:val="center"/>
        </w:trPr>
        <w:tc>
          <w:tcPr>
            <w:tcW w:w="4876" w:type="dxa"/>
            <w:tcBorders>
              <w:top w:val="nil"/>
              <w:left w:val="nil"/>
              <w:bottom w:val="nil"/>
              <w:right w:val="nil"/>
            </w:tcBorders>
          </w:tcPr>
          <w:p w14:paraId="6D75429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68779FC" w14:textId="77777777" w:rsidR="00BB4F83" w:rsidRPr="00D555AB" w:rsidRDefault="00BB4F83" w:rsidP="00B718D7">
            <w:pPr>
              <w:pStyle w:val="AmColumnHeading"/>
            </w:pPr>
            <w:r w:rsidRPr="00D555AB">
              <w:t>Grozījums</w:t>
            </w:r>
          </w:p>
        </w:tc>
      </w:tr>
      <w:tr w:rsidR="00BB4F83" w:rsidRPr="00D555AB" w14:paraId="1CFC9190" w14:textId="77777777" w:rsidTr="00B718D7">
        <w:trPr>
          <w:jc w:val="center"/>
        </w:trPr>
        <w:tc>
          <w:tcPr>
            <w:tcW w:w="4876" w:type="dxa"/>
            <w:tcBorders>
              <w:top w:val="nil"/>
              <w:left w:val="nil"/>
              <w:bottom w:val="nil"/>
              <w:right w:val="nil"/>
            </w:tcBorders>
          </w:tcPr>
          <w:p w14:paraId="2B9C7058" w14:textId="77777777" w:rsidR="00BB4F83" w:rsidRPr="00D555AB" w:rsidRDefault="00BB4F83" w:rsidP="00B718D7">
            <w:pPr>
              <w:pStyle w:val="Normal6a"/>
            </w:pPr>
            <w:r w:rsidRPr="00D555AB">
              <w:t>24.</w:t>
            </w:r>
            <w:r w:rsidRPr="00D555AB">
              <w:tab/>
              <w:t xml:space="preserve">uzsver, ka EPN ar Āfrikas valstīm, tostarp </w:t>
            </w:r>
            <w:proofErr w:type="spellStart"/>
            <w:r w:rsidRPr="00D555AB">
              <w:t>Subsahāras</w:t>
            </w:r>
            <w:proofErr w:type="spellEnd"/>
            <w:r w:rsidRPr="00D555AB">
              <w:t xml:space="preserve"> Āfrikas valstīm, ir jāatbalsta dažādās reģionālās tirdzniecības kopienas Āfrikā un turpmākā </w:t>
            </w:r>
            <w:proofErr w:type="spellStart"/>
            <w:r w:rsidRPr="00D555AB">
              <w:t>AfCFTA</w:t>
            </w:r>
            <w:proofErr w:type="spellEnd"/>
            <w:r w:rsidRPr="00D555AB">
              <w:t xml:space="preserve"> attīstība, jāveicina noturīgu un ilgtspējīgu reģionālo vērtības ķēžu veidošana un jāpalīdz stimulēt un dažādot Āfrikas‑iekšējo tirdzniecību; uzskata, ka EPN būtu jāuzlabo Āfrikas valstu spēja izmantot tirdzniecības iespējas, jo īpaši tādās jomās kā </w:t>
            </w:r>
            <w:r w:rsidRPr="00D555AB">
              <w:rPr>
                <w:b/>
                <w:i/>
              </w:rPr>
              <w:t>pārtikas nodrošinājums, veselības aprūpe un nabadzības mazināšana</w:t>
            </w:r>
            <w:r w:rsidRPr="00D555AB">
              <w:t>;</w:t>
            </w:r>
          </w:p>
        </w:tc>
        <w:tc>
          <w:tcPr>
            <w:tcW w:w="4876" w:type="dxa"/>
            <w:tcBorders>
              <w:top w:val="nil"/>
              <w:left w:val="nil"/>
              <w:bottom w:val="nil"/>
              <w:right w:val="nil"/>
            </w:tcBorders>
          </w:tcPr>
          <w:p w14:paraId="2B8EB683" w14:textId="77777777" w:rsidR="00BB4F83" w:rsidRPr="00D555AB" w:rsidRDefault="00BB4F83" w:rsidP="00B718D7">
            <w:pPr>
              <w:pStyle w:val="Normal6a"/>
            </w:pPr>
            <w:r w:rsidRPr="00D555AB">
              <w:t>24.</w:t>
            </w:r>
            <w:r w:rsidRPr="00D555AB">
              <w:tab/>
              <w:t xml:space="preserve">uzsver, ka EPN ar Āfrikas valstīm, tostarp </w:t>
            </w:r>
            <w:proofErr w:type="spellStart"/>
            <w:r w:rsidRPr="00D555AB">
              <w:t>Subsahāras</w:t>
            </w:r>
            <w:proofErr w:type="spellEnd"/>
            <w:r w:rsidRPr="00D555AB">
              <w:t xml:space="preserve"> Āfrikas valstīm, ir jāatbalsta dažādās reģionālās tirdzniecības kopienas Āfrikā un turpmākā </w:t>
            </w:r>
            <w:proofErr w:type="spellStart"/>
            <w:r w:rsidRPr="00D555AB">
              <w:t>AfCFTA</w:t>
            </w:r>
            <w:proofErr w:type="spellEnd"/>
            <w:r w:rsidRPr="00D555AB">
              <w:t xml:space="preserve"> attīstība, jāveicina noturīgu un ilgtspējīgu reģionālo vērtības ķēžu veidošana un jāpalīdz stimulēt un dažādot Āfrikas‑iekšējo tirdzniecību; uzskata, ka EPN būtu jāuzlabo Āfrikas valstu spēja izmantot tirdzniecības iespējas, jo īpaši tādās jomās kā </w:t>
            </w:r>
            <w:r w:rsidRPr="00D555AB">
              <w:rPr>
                <w:b/>
                <w:i/>
              </w:rPr>
              <w:t>ilgtspējīga attīstība, zaļā un digitālā pārkārtošanās</w:t>
            </w:r>
            <w:r w:rsidRPr="00D555AB">
              <w:t>;</w:t>
            </w:r>
          </w:p>
        </w:tc>
      </w:tr>
    </w:tbl>
    <w:p w14:paraId="2069103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99FCBB8" w14:textId="77777777" w:rsidR="00BB4F83" w:rsidRPr="00D555AB" w:rsidRDefault="00BB4F83" w:rsidP="00BB4F83">
      <w:r w:rsidRPr="00D555AB">
        <w:rPr>
          <w:rStyle w:val="HideTWBExt"/>
        </w:rPr>
        <w:t>&lt;/Amend&gt;</w:t>
      </w:r>
    </w:p>
    <w:p w14:paraId="674C8A1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174</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E5A060A"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5EA6B999" w14:textId="77777777" w:rsidR="00BB4F83" w:rsidRPr="00D555AB" w:rsidRDefault="00BB4F83" w:rsidP="00BB4F83">
      <w:pPr>
        <w:pStyle w:val="NormalBold"/>
      </w:pPr>
      <w:r w:rsidRPr="00D555AB">
        <w:rPr>
          <w:rStyle w:val="HideTWBExt"/>
          <w:b w:val="0"/>
        </w:rPr>
        <w:t>&lt;/RepeatBlock-By&gt;</w:t>
      </w:r>
    </w:p>
    <w:p w14:paraId="3D2B081C"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6E2F8BB" w14:textId="77777777" w:rsidR="00BB4F83" w:rsidRPr="00D555AB" w:rsidRDefault="00BB4F83" w:rsidP="00BB4F83">
      <w:pPr>
        <w:pStyle w:val="NormalBold"/>
      </w:pPr>
      <w:r w:rsidRPr="00D555AB">
        <w:rPr>
          <w:rStyle w:val="HideTWBExt"/>
          <w:b w:val="0"/>
        </w:rPr>
        <w:t>&lt;Article&gt;</w:t>
      </w:r>
      <w:r w:rsidRPr="00D555AB">
        <w:t>25.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3CBD6957" w14:textId="77777777" w:rsidTr="00B718D7">
        <w:trPr>
          <w:trHeight w:hRule="exact" w:val="240"/>
          <w:jc w:val="center"/>
        </w:trPr>
        <w:tc>
          <w:tcPr>
            <w:tcW w:w="9752" w:type="dxa"/>
            <w:gridSpan w:val="2"/>
            <w:tcBorders>
              <w:top w:val="nil"/>
              <w:left w:val="nil"/>
              <w:bottom w:val="nil"/>
              <w:right w:val="nil"/>
            </w:tcBorders>
          </w:tcPr>
          <w:p w14:paraId="3C6D009D" w14:textId="77777777" w:rsidR="00BB4F83" w:rsidRPr="00D555AB" w:rsidRDefault="00BB4F83" w:rsidP="00B718D7"/>
        </w:tc>
      </w:tr>
      <w:tr w:rsidR="00BB4F83" w:rsidRPr="00D555AB" w14:paraId="46DE86E3" w14:textId="77777777" w:rsidTr="00B718D7">
        <w:trPr>
          <w:trHeight w:val="240"/>
          <w:jc w:val="center"/>
        </w:trPr>
        <w:tc>
          <w:tcPr>
            <w:tcW w:w="4876" w:type="dxa"/>
            <w:tcBorders>
              <w:top w:val="nil"/>
              <w:left w:val="nil"/>
              <w:bottom w:val="nil"/>
              <w:right w:val="nil"/>
            </w:tcBorders>
          </w:tcPr>
          <w:p w14:paraId="497F146F"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2B3FBA65" w14:textId="77777777" w:rsidR="00BB4F83" w:rsidRPr="00D555AB" w:rsidRDefault="00BB4F83" w:rsidP="00B718D7">
            <w:pPr>
              <w:pStyle w:val="AmColumnHeading"/>
            </w:pPr>
            <w:r w:rsidRPr="00D555AB">
              <w:t>Grozījums</w:t>
            </w:r>
          </w:p>
        </w:tc>
      </w:tr>
      <w:tr w:rsidR="00BB4F83" w:rsidRPr="00D555AB" w14:paraId="21904F94" w14:textId="77777777" w:rsidTr="00B718D7">
        <w:trPr>
          <w:jc w:val="center"/>
        </w:trPr>
        <w:tc>
          <w:tcPr>
            <w:tcW w:w="4876" w:type="dxa"/>
            <w:tcBorders>
              <w:top w:val="nil"/>
              <w:left w:val="nil"/>
              <w:bottom w:val="nil"/>
              <w:right w:val="nil"/>
            </w:tcBorders>
          </w:tcPr>
          <w:p w14:paraId="61E99645"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balstoties uz </w:t>
            </w:r>
            <w:proofErr w:type="spellStart"/>
            <w:r w:rsidRPr="00D555AB">
              <w:t>AfCFTA</w:t>
            </w:r>
            <w:proofErr w:type="spellEnd"/>
            <w:r w:rsidRPr="00D555AB">
              <w:t xml:space="preserve"> pamata;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w:t>
            </w:r>
          </w:p>
        </w:tc>
        <w:tc>
          <w:tcPr>
            <w:tcW w:w="4876" w:type="dxa"/>
            <w:tcBorders>
              <w:top w:val="nil"/>
              <w:left w:val="nil"/>
              <w:bottom w:val="nil"/>
              <w:right w:val="nil"/>
            </w:tcBorders>
          </w:tcPr>
          <w:p w14:paraId="5936ACCE"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balstoties uz </w:t>
            </w:r>
            <w:proofErr w:type="spellStart"/>
            <w:r w:rsidRPr="00D555AB">
              <w:t>AfCFTA</w:t>
            </w:r>
            <w:proofErr w:type="spellEnd"/>
            <w:r w:rsidRPr="00D555AB">
              <w:t xml:space="preserve"> pamata;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 </w:t>
            </w:r>
            <w:r w:rsidRPr="00D555AB">
              <w:rPr>
                <w:b/>
                <w:bCs/>
                <w:i/>
                <w:iCs/>
              </w:rPr>
              <w:t xml:space="preserve">tomēr uzsver, ka šādu nolīgumu varētu noslēgt tikai ar nosacījumu, ka tiek piedāvātas efektīvas un pārbaudāmas garantijas attiecībā uz tirdzniecības savstarpīgumu, jutīgu Eiropas ekonomikas nozaru, jo īpaši lauksaimniecības, aizsardzību un efektīvu sadarbību starp partnervalstīm migrācijas plūsmu pārvaldībā un tādu šo valstu </w:t>
            </w:r>
            <w:proofErr w:type="spellStart"/>
            <w:r w:rsidRPr="00D555AB">
              <w:rPr>
                <w:b/>
                <w:bCs/>
                <w:i/>
                <w:iCs/>
              </w:rPr>
              <w:t>valstspiederīgo</w:t>
            </w:r>
            <w:proofErr w:type="spellEnd"/>
            <w:r w:rsidRPr="00D555AB">
              <w:rPr>
                <w:b/>
                <w:bCs/>
                <w:i/>
                <w:iCs/>
              </w:rPr>
              <w:t xml:space="preserve"> </w:t>
            </w:r>
            <w:proofErr w:type="spellStart"/>
            <w:r w:rsidRPr="00D555AB">
              <w:rPr>
                <w:b/>
                <w:bCs/>
                <w:i/>
                <w:iCs/>
              </w:rPr>
              <w:t>atpakaļuzņemšanā</w:t>
            </w:r>
            <w:proofErr w:type="spellEnd"/>
            <w:r w:rsidRPr="00D555AB">
              <w:rPr>
                <w:b/>
                <w:bCs/>
                <w:i/>
                <w:iCs/>
              </w:rPr>
              <w:t>, kuri migrējuši nelikumīgi;</w:t>
            </w:r>
          </w:p>
        </w:tc>
      </w:tr>
    </w:tbl>
    <w:p w14:paraId="3849941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79C32073" w14:textId="77777777" w:rsidR="00BB4F83" w:rsidRPr="00D555AB" w:rsidRDefault="00BB4F83" w:rsidP="00BB4F83">
      <w:r w:rsidRPr="00D555AB">
        <w:rPr>
          <w:rStyle w:val="HideTWBExt"/>
        </w:rPr>
        <w:t>&lt;/Amend&gt;</w:t>
      </w:r>
    </w:p>
    <w:p w14:paraId="36E781C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175</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6A696463" w14:textId="77777777" w:rsidR="00BB4F83" w:rsidRPr="00D555AB" w:rsidRDefault="00BB4F83" w:rsidP="00BB4F83">
      <w:pPr>
        <w:pStyle w:val="NormalBold"/>
      </w:pPr>
      <w:r w:rsidRPr="00D555AB">
        <w:rPr>
          <w:rStyle w:val="HideTWBExt"/>
          <w:b w:val="0"/>
        </w:rPr>
        <w:t>&lt;RepeatBlock-By&gt;&lt;Members&gt;</w:t>
      </w:r>
      <w:proofErr w:type="spellStart"/>
      <w:r w:rsidRPr="00D555AB">
        <w:t>Lynn</w:t>
      </w:r>
      <w:proofErr w:type="spellEnd"/>
      <w:r w:rsidRPr="00D555AB">
        <w:t xml:space="preserve"> </w:t>
      </w:r>
      <w:proofErr w:type="spellStart"/>
      <w:r w:rsidRPr="00D555AB">
        <w:t>Boylan</w:t>
      </w:r>
      <w:proofErr w:type="spellEnd"/>
      <w:r w:rsidRPr="00D555AB">
        <w:rPr>
          <w:rStyle w:val="HideTWBExt"/>
          <w:b w:val="0"/>
        </w:rPr>
        <w:t>&lt;/Members&gt;</w:t>
      </w:r>
    </w:p>
    <w:p w14:paraId="683D084C" w14:textId="77777777" w:rsidR="00BB4F83" w:rsidRPr="00D555AB" w:rsidRDefault="00BB4F83" w:rsidP="00BB4F83">
      <w:pPr>
        <w:pStyle w:val="NormalBold"/>
      </w:pPr>
      <w:r w:rsidRPr="00D555AB">
        <w:rPr>
          <w:rStyle w:val="HideTWBExt"/>
          <w:b w:val="0"/>
        </w:rPr>
        <w:t>&lt;/RepeatBlock-By&gt;</w:t>
      </w:r>
    </w:p>
    <w:p w14:paraId="08743FC0"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EBE710E" w14:textId="77777777" w:rsidR="00BB4F83" w:rsidRPr="00D555AB" w:rsidRDefault="00BB4F83" w:rsidP="00BB4F83">
      <w:pPr>
        <w:pStyle w:val="NormalBold"/>
      </w:pPr>
      <w:r w:rsidRPr="00D555AB">
        <w:rPr>
          <w:rStyle w:val="HideTWBExt"/>
          <w:b w:val="0"/>
        </w:rPr>
        <w:t>&lt;Article&gt;</w:t>
      </w:r>
      <w:r w:rsidRPr="00D555AB">
        <w:t>25.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51EC605" w14:textId="77777777" w:rsidTr="00B718D7">
        <w:trPr>
          <w:trHeight w:hRule="exact" w:val="240"/>
          <w:jc w:val="center"/>
        </w:trPr>
        <w:tc>
          <w:tcPr>
            <w:tcW w:w="9752" w:type="dxa"/>
            <w:gridSpan w:val="2"/>
            <w:tcBorders>
              <w:top w:val="nil"/>
              <w:left w:val="nil"/>
              <w:bottom w:val="nil"/>
              <w:right w:val="nil"/>
            </w:tcBorders>
          </w:tcPr>
          <w:p w14:paraId="1B040ACB" w14:textId="77777777" w:rsidR="00BB4F83" w:rsidRPr="00D555AB" w:rsidRDefault="00BB4F83" w:rsidP="00B718D7"/>
        </w:tc>
      </w:tr>
      <w:tr w:rsidR="00BB4F83" w:rsidRPr="00D555AB" w14:paraId="37CA96B1" w14:textId="77777777" w:rsidTr="00B718D7">
        <w:trPr>
          <w:trHeight w:val="240"/>
          <w:jc w:val="center"/>
        </w:trPr>
        <w:tc>
          <w:tcPr>
            <w:tcW w:w="4876" w:type="dxa"/>
            <w:tcBorders>
              <w:top w:val="nil"/>
              <w:left w:val="nil"/>
              <w:bottom w:val="nil"/>
              <w:right w:val="nil"/>
            </w:tcBorders>
          </w:tcPr>
          <w:p w14:paraId="089F711B"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7C2D0A1" w14:textId="77777777" w:rsidR="00BB4F83" w:rsidRPr="00D555AB" w:rsidRDefault="00BB4F83" w:rsidP="00B718D7">
            <w:pPr>
              <w:pStyle w:val="AmColumnHeading"/>
            </w:pPr>
            <w:r w:rsidRPr="00D555AB">
              <w:t>Grozījums</w:t>
            </w:r>
          </w:p>
        </w:tc>
      </w:tr>
      <w:tr w:rsidR="00BB4F83" w:rsidRPr="00D555AB" w14:paraId="3C9F40D9" w14:textId="77777777" w:rsidTr="00B718D7">
        <w:trPr>
          <w:jc w:val="center"/>
        </w:trPr>
        <w:tc>
          <w:tcPr>
            <w:tcW w:w="4876" w:type="dxa"/>
            <w:tcBorders>
              <w:top w:val="nil"/>
              <w:left w:val="nil"/>
              <w:bottom w:val="nil"/>
              <w:right w:val="nil"/>
            </w:tcBorders>
          </w:tcPr>
          <w:p w14:paraId="7203D4D9" w14:textId="77777777" w:rsidR="00BB4F83" w:rsidRPr="00D555AB" w:rsidRDefault="00BB4F83" w:rsidP="00B718D7">
            <w:pPr>
              <w:pStyle w:val="Normal6a"/>
            </w:pPr>
            <w:r w:rsidRPr="00D555AB">
              <w:t>25.</w:t>
            </w:r>
            <w:r w:rsidRPr="00D555AB">
              <w:tab/>
              <w:t xml:space="preserve">atbalsta ilgtermiņa mērķi izveidot </w:t>
            </w:r>
            <w:r w:rsidRPr="00D555AB">
              <w:rPr>
                <w:b/>
                <w:i/>
              </w:rPr>
              <w:t xml:space="preserve">visaptverošu </w:t>
            </w:r>
            <w:proofErr w:type="spellStart"/>
            <w:r w:rsidRPr="00D555AB">
              <w:rPr>
                <w:b/>
                <w:i/>
              </w:rPr>
              <w:t>starpkontinentu</w:t>
            </w:r>
            <w:proofErr w:type="spellEnd"/>
            <w:r w:rsidRPr="00D555AB">
              <w:rPr>
                <w:b/>
                <w:i/>
              </w:rPr>
              <w:t xml:space="preserve"> tirdzniecības,</w:t>
            </w:r>
            <w:r w:rsidRPr="00D555AB">
              <w:t xml:space="preserve"> sadarbības un attīstības nolīgumu starp ES un Āfriku</w:t>
            </w:r>
            <w:r w:rsidRPr="00D555AB">
              <w:rPr>
                <w:b/>
                <w:i/>
              </w:rPr>
              <w:t xml:space="preserve">, balstoties uz </w:t>
            </w:r>
            <w:proofErr w:type="spellStart"/>
            <w:r w:rsidRPr="00D555AB">
              <w:rPr>
                <w:b/>
                <w:i/>
              </w:rPr>
              <w:t>AfCFTA</w:t>
            </w:r>
            <w:proofErr w:type="spellEnd"/>
            <w:r w:rsidRPr="00D555AB">
              <w:rPr>
                <w:b/>
                <w:i/>
              </w:rPr>
              <w:t xml:space="preserve"> pamata</w:t>
            </w:r>
            <w:r w:rsidRPr="00D555AB">
              <w:t>;</w:t>
            </w:r>
            <w:r w:rsidRPr="00D555AB">
              <w:rPr>
                <w:b/>
                <w:i/>
              </w:rPr>
              <w:t xml:space="preserve"> uzsver, ka pirms šāda nolīguma noslēgšanas būtu jēgpilni jākonsolidē spēcīgs un noturīgs Āfrikas iekšējais tirgus;</w:t>
            </w:r>
            <w:r w:rsidRPr="00D555AB">
              <w:t xml:space="preserve"> šajā kontekstā uzsver nozīmi, cik svarīgi ir Eiropas Savienības tirdzniecības politikas pasākumi ar Āfrikas partneriem attiecībā uz Āfrikas iekšējā tirgus attīstību;</w:t>
            </w:r>
          </w:p>
        </w:tc>
        <w:tc>
          <w:tcPr>
            <w:tcW w:w="4876" w:type="dxa"/>
            <w:tcBorders>
              <w:top w:val="nil"/>
              <w:left w:val="nil"/>
              <w:bottom w:val="nil"/>
              <w:right w:val="nil"/>
            </w:tcBorders>
          </w:tcPr>
          <w:p w14:paraId="18096CCA" w14:textId="77777777" w:rsidR="00BB4F83" w:rsidRPr="00D555AB" w:rsidRDefault="00BB4F83" w:rsidP="00B718D7">
            <w:pPr>
              <w:pStyle w:val="Normal6a"/>
            </w:pPr>
            <w:r w:rsidRPr="00D555AB">
              <w:t>25.</w:t>
            </w:r>
            <w:r w:rsidRPr="00D555AB">
              <w:tab/>
              <w:t xml:space="preserve">atbalsta ilgtermiņa mērķi izveidot sadarbības un attīstības nolīgumu starp ES un Āfriku; šajā kontekstā uzsver nozīmi, cik svarīgi ir Eiropas Savienības tirdzniecības politikas pasākumi ar Āfrikas partneriem attiecībā uz Āfrikas iekšējā tirgus </w:t>
            </w:r>
            <w:r w:rsidRPr="00D555AB">
              <w:rPr>
                <w:b/>
                <w:i/>
              </w:rPr>
              <w:t>ņemšanu vērā un</w:t>
            </w:r>
            <w:r w:rsidRPr="00D555AB">
              <w:t xml:space="preserve"> attīstību;</w:t>
            </w:r>
          </w:p>
        </w:tc>
      </w:tr>
    </w:tbl>
    <w:p w14:paraId="448798E7"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2101A81E" w14:textId="77777777" w:rsidR="00BB4F83" w:rsidRPr="00D555AB" w:rsidRDefault="00BB4F83" w:rsidP="00BB4F83">
      <w:r w:rsidRPr="00D555AB">
        <w:rPr>
          <w:rStyle w:val="HideTWBExt"/>
        </w:rPr>
        <w:t>&lt;/Amend&gt;</w:t>
      </w:r>
    </w:p>
    <w:p w14:paraId="3BE34F30"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176</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A61A926" w14:textId="77777777" w:rsidR="00BB4F83" w:rsidRPr="00D555AB" w:rsidRDefault="00BB4F83" w:rsidP="00BB4F83">
      <w:pPr>
        <w:pStyle w:val="NormalBold"/>
      </w:pPr>
      <w:r w:rsidRPr="00D555AB">
        <w:rPr>
          <w:rStyle w:val="HideTWBExt"/>
          <w:b w:val="0"/>
        </w:rPr>
        <w:t>&lt;RepeatBlock-By&gt;&lt;Members&gt;</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t xml:space="preserve">, </w:t>
      </w:r>
      <w:proofErr w:type="spellStart"/>
      <w:r w:rsidRPr="00D555AB">
        <w:t>João</w:t>
      </w:r>
      <w:proofErr w:type="spellEnd"/>
      <w:r w:rsidRPr="00D555AB">
        <w:t xml:space="preserve"> </w:t>
      </w:r>
      <w:proofErr w:type="spellStart"/>
      <w:r w:rsidRPr="00D555AB">
        <w:t>Cotrim</w:t>
      </w:r>
      <w:proofErr w:type="spellEnd"/>
      <w:r w:rsidRPr="00D555AB">
        <w:t xml:space="preserve"> De </w:t>
      </w:r>
      <w:proofErr w:type="spellStart"/>
      <w:r w:rsidRPr="00D555AB">
        <w:t>Figueiredo</w:t>
      </w:r>
      <w:proofErr w:type="spellEnd"/>
      <w:r w:rsidRPr="00D555AB">
        <w:t xml:space="preserve">, </w:t>
      </w:r>
      <w:proofErr w:type="spellStart"/>
      <w:r w:rsidRPr="00D555AB">
        <w:t>Charles</w:t>
      </w:r>
      <w:proofErr w:type="spellEnd"/>
      <w:r w:rsidRPr="00D555AB">
        <w:t xml:space="preserve"> </w:t>
      </w:r>
      <w:proofErr w:type="spellStart"/>
      <w:r w:rsidRPr="00D555AB">
        <w:t>Goerens</w:t>
      </w:r>
      <w:proofErr w:type="spellEnd"/>
      <w:r w:rsidRPr="00D555AB">
        <w:rPr>
          <w:rStyle w:val="HideTWBExt"/>
          <w:b w:val="0"/>
        </w:rPr>
        <w:t>&lt;/Members&gt;</w:t>
      </w:r>
    </w:p>
    <w:p w14:paraId="2FA2DFF0" w14:textId="77777777" w:rsidR="00BB4F83" w:rsidRPr="00D555AB" w:rsidRDefault="00BB4F83" w:rsidP="00BB4F83">
      <w:pPr>
        <w:pStyle w:val="NormalBold"/>
      </w:pPr>
      <w:r w:rsidRPr="00D555AB">
        <w:rPr>
          <w:rStyle w:val="HideTWBExt"/>
          <w:b w:val="0"/>
        </w:rPr>
        <w:t>&lt;/RepeatBlock-By&gt;</w:t>
      </w:r>
    </w:p>
    <w:p w14:paraId="1675B875"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3D3211CF" w14:textId="77777777" w:rsidR="00BB4F83" w:rsidRPr="00D555AB" w:rsidRDefault="00BB4F83" w:rsidP="00BB4F83">
      <w:pPr>
        <w:pStyle w:val="NormalBold"/>
      </w:pPr>
      <w:r w:rsidRPr="00D555AB">
        <w:rPr>
          <w:rStyle w:val="HideTWBExt"/>
          <w:b w:val="0"/>
        </w:rPr>
        <w:t>&lt;Article&gt;</w:t>
      </w:r>
      <w:r w:rsidRPr="00D555AB">
        <w:t>25.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2C318D1F" w14:textId="77777777" w:rsidTr="00B718D7">
        <w:trPr>
          <w:trHeight w:hRule="exact" w:val="240"/>
          <w:jc w:val="center"/>
        </w:trPr>
        <w:tc>
          <w:tcPr>
            <w:tcW w:w="9752" w:type="dxa"/>
            <w:gridSpan w:val="2"/>
            <w:tcBorders>
              <w:top w:val="nil"/>
              <w:left w:val="nil"/>
              <w:bottom w:val="nil"/>
              <w:right w:val="nil"/>
            </w:tcBorders>
          </w:tcPr>
          <w:p w14:paraId="44E1F99B" w14:textId="77777777" w:rsidR="00BB4F83" w:rsidRPr="00D555AB" w:rsidRDefault="00BB4F83" w:rsidP="00B718D7"/>
        </w:tc>
      </w:tr>
      <w:tr w:rsidR="00BB4F83" w:rsidRPr="00D555AB" w14:paraId="67693416" w14:textId="77777777" w:rsidTr="00B718D7">
        <w:trPr>
          <w:trHeight w:val="240"/>
          <w:jc w:val="center"/>
        </w:trPr>
        <w:tc>
          <w:tcPr>
            <w:tcW w:w="4876" w:type="dxa"/>
            <w:tcBorders>
              <w:top w:val="nil"/>
              <w:left w:val="nil"/>
              <w:bottom w:val="nil"/>
              <w:right w:val="nil"/>
            </w:tcBorders>
          </w:tcPr>
          <w:p w14:paraId="03FFA1A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00E835EB" w14:textId="77777777" w:rsidR="00BB4F83" w:rsidRPr="00D555AB" w:rsidRDefault="00BB4F83" w:rsidP="00B718D7">
            <w:pPr>
              <w:pStyle w:val="AmColumnHeading"/>
            </w:pPr>
            <w:r w:rsidRPr="00D555AB">
              <w:t>Grozījums</w:t>
            </w:r>
          </w:p>
        </w:tc>
      </w:tr>
      <w:tr w:rsidR="00BB4F83" w:rsidRPr="00D555AB" w14:paraId="41D9E15B" w14:textId="77777777" w:rsidTr="00B718D7">
        <w:trPr>
          <w:jc w:val="center"/>
        </w:trPr>
        <w:tc>
          <w:tcPr>
            <w:tcW w:w="4876" w:type="dxa"/>
            <w:tcBorders>
              <w:top w:val="nil"/>
              <w:left w:val="nil"/>
              <w:bottom w:val="nil"/>
              <w:right w:val="nil"/>
            </w:tcBorders>
          </w:tcPr>
          <w:p w14:paraId="4A002747"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balstoties uz </w:t>
            </w:r>
            <w:proofErr w:type="spellStart"/>
            <w:r w:rsidRPr="00D555AB">
              <w:t>AfCFTA</w:t>
            </w:r>
            <w:proofErr w:type="spellEnd"/>
            <w:r w:rsidRPr="00D555AB">
              <w:t xml:space="preserve"> pamata;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w:t>
            </w:r>
          </w:p>
        </w:tc>
        <w:tc>
          <w:tcPr>
            <w:tcW w:w="4876" w:type="dxa"/>
            <w:tcBorders>
              <w:top w:val="nil"/>
              <w:left w:val="nil"/>
              <w:bottom w:val="nil"/>
              <w:right w:val="nil"/>
            </w:tcBorders>
          </w:tcPr>
          <w:p w14:paraId="02EFBAB2"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w:t>
            </w:r>
            <w:r w:rsidRPr="00D555AB">
              <w:rPr>
                <w:b/>
                <w:i/>
              </w:rPr>
              <w:t>par ko ES un ĀS vienojas,</w:t>
            </w:r>
            <w:r w:rsidRPr="00D555AB">
              <w:t xml:space="preserve"> balstoties uz </w:t>
            </w:r>
            <w:proofErr w:type="spellStart"/>
            <w:r w:rsidRPr="00D555AB">
              <w:t>AfCFTA</w:t>
            </w:r>
            <w:proofErr w:type="spellEnd"/>
            <w:r w:rsidRPr="00D555AB">
              <w:t xml:space="preserve"> pamata; </w:t>
            </w:r>
            <w:r w:rsidRPr="00D555AB">
              <w:rPr>
                <w:b/>
                <w:i/>
              </w:rPr>
              <w:t>norāda, ka šāds nolīgums radītu lielāko tirdzniecības bloku pasaulē;</w:t>
            </w:r>
            <w:r w:rsidRPr="00D555AB">
              <w:t xml:space="preserve">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w:t>
            </w:r>
          </w:p>
        </w:tc>
      </w:tr>
    </w:tbl>
    <w:p w14:paraId="5EA73DB8"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50F7AEA2" w14:textId="77777777" w:rsidR="00BB4F83" w:rsidRPr="00D555AB" w:rsidRDefault="00BB4F83" w:rsidP="00BB4F83">
      <w:r w:rsidRPr="00D555AB">
        <w:rPr>
          <w:rStyle w:val="HideTWBExt"/>
        </w:rPr>
        <w:t>&lt;/Amend&gt;</w:t>
      </w:r>
    </w:p>
    <w:p w14:paraId="162AB62C"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177</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F9B7957" w14:textId="77777777" w:rsidR="00BB4F83" w:rsidRPr="00D555AB" w:rsidRDefault="00BB4F83" w:rsidP="00BB4F83">
      <w:pPr>
        <w:pStyle w:val="NormalBold"/>
      </w:pPr>
      <w:r w:rsidRPr="00D555AB">
        <w:rPr>
          <w:rStyle w:val="HideTWBExt"/>
          <w:b w:val="0"/>
        </w:rPr>
        <w:t>&lt;RepeatBlock-By&gt;&lt;Members&gt;</w:t>
      </w:r>
      <w:r w:rsidRPr="00D555AB">
        <w:t xml:space="preserve">Udo </w:t>
      </w:r>
      <w:proofErr w:type="spellStart"/>
      <w:r w:rsidRPr="00D555AB">
        <w:t>Bullmann</w:t>
      </w:r>
      <w:proofErr w:type="spellEnd"/>
      <w:r w:rsidRPr="00D555AB">
        <w:t xml:space="preserve">, </w:t>
      </w:r>
      <w:proofErr w:type="spellStart"/>
      <w:r w:rsidRPr="00D555AB">
        <w:t>Brando</w:t>
      </w:r>
      <w:proofErr w:type="spellEnd"/>
      <w:r w:rsidRPr="00D555AB">
        <w:t xml:space="preserve"> </w:t>
      </w:r>
      <w:proofErr w:type="spellStart"/>
      <w:r w:rsidRPr="00D555AB">
        <w:t>Benifei</w:t>
      </w:r>
      <w:proofErr w:type="spellEnd"/>
      <w:r w:rsidRPr="00D555AB">
        <w:t xml:space="preserve">, </w:t>
      </w:r>
      <w:proofErr w:type="spellStart"/>
      <w:r w:rsidRPr="00D555AB">
        <w:t>Francisco</w:t>
      </w:r>
      <w:proofErr w:type="spellEnd"/>
      <w:r w:rsidRPr="00D555AB">
        <w:t xml:space="preserve"> </w:t>
      </w:r>
      <w:proofErr w:type="spellStart"/>
      <w:r w:rsidRPr="00D555AB">
        <w:t>Assis</w:t>
      </w:r>
      <w:proofErr w:type="spellEnd"/>
      <w:r w:rsidRPr="00D555AB">
        <w:t xml:space="preserve">, Hana </w:t>
      </w:r>
      <w:proofErr w:type="spellStart"/>
      <w:r w:rsidRPr="00D555AB">
        <w:t>Jalloul</w:t>
      </w:r>
      <w:proofErr w:type="spellEnd"/>
      <w:r w:rsidRPr="00D555AB">
        <w:t xml:space="preserve"> </w:t>
      </w:r>
      <w:proofErr w:type="spellStart"/>
      <w:r w:rsidRPr="00D555AB">
        <w:t>Muro</w:t>
      </w:r>
      <w:proofErr w:type="spellEnd"/>
      <w:r w:rsidRPr="00D555AB">
        <w:rPr>
          <w:rStyle w:val="HideTWBExt"/>
          <w:b w:val="0"/>
        </w:rPr>
        <w:t>&lt;/Members&gt;</w:t>
      </w:r>
    </w:p>
    <w:p w14:paraId="0A8B0A20" w14:textId="77777777" w:rsidR="00BB4F83" w:rsidRPr="00D555AB" w:rsidRDefault="00BB4F83" w:rsidP="00BB4F83">
      <w:pPr>
        <w:pStyle w:val="NormalBold"/>
      </w:pPr>
      <w:r w:rsidRPr="00D555AB">
        <w:rPr>
          <w:rStyle w:val="HideTWBExt"/>
          <w:b w:val="0"/>
        </w:rPr>
        <w:t>&lt;/RepeatBlock-By&gt;</w:t>
      </w:r>
    </w:p>
    <w:p w14:paraId="1310297F"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6E14A5A1" w14:textId="77777777" w:rsidR="00BB4F83" w:rsidRPr="00D555AB" w:rsidRDefault="00BB4F83" w:rsidP="00BB4F83">
      <w:pPr>
        <w:pStyle w:val="NormalBold"/>
      </w:pPr>
      <w:r w:rsidRPr="00D555AB">
        <w:rPr>
          <w:rStyle w:val="HideTWBExt"/>
          <w:b w:val="0"/>
        </w:rPr>
        <w:t>&lt;Article&gt;</w:t>
      </w:r>
      <w:r w:rsidRPr="00D555AB">
        <w:t>25.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12B47E5" w14:textId="77777777" w:rsidTr="00B718D7">
        <w:trPr>
          <w:trHeight w:hRule="exact" w:val="240"/>
          <w:jc w:val="center"/>
        </w:trPr>
        <w:tc>
          <w:tcPr>
            <w:tcW w:w="9752" w:type="dxa"/>
            <w:gridSpan w:val="2"/>
            <w:tcBorders>
              <w:top w:val="nil"/>
              <w:left w:val="nil"/>
              <w:bottom w:val="nil"/>
              <w:right w:val="nil"/>
            </w:tcBorders>
          </w:tcPr>
          <w:p w14:paraId="2923100B" w14:textId="77777777" w:rsidR="00BB4F83" w:rsidRPr="00D555AB" w:rsidRDefault="00BB4F83" w:rsidP="00B718D7"/>
        </w:tc>
      </w:tr>
      <w:tr w:rsidR="00BB4F83" w:rsidRPr="00D555AB" w14:paraId="6A2DC549" w14:textId="77777777" w:rsidTr="00B718D7">
        <w:trPr>
          <w:trHeight w:val="240"/>
          <w:jc w:val="center"/>
        </w:trPr>
        <w:tc>
          <w:tcPr>
            <w:tcW w:w="4876" w:type="dxa"/>
            <w:tcBorders>
              <w:top w:val="nil"/>
              <w:left w:val="nil"/>
              <w:bottom w:val="nil"/>
              <w:right w:val="nil"/>
            </w:tcBorders>
          </w:tcPr>
          <w:p w14:paraId="3471E420"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1049617D" w14:textId="77777777" w:rsidR="00BB4F83" w:rsidRPr="00D555AB" w:rsidRDefault="00BB4F83" w:rsidP="00B718D7">
            <w:pPr>
              <w:pStyle w:val="AmColumnHeading"/>
            </w:pPr>
            <w:r w:rsidRPr="00D555AB">
              <w:t>Grozījums</w:t>
            </w:r>
          </w:p>
        </w:tc>
      </w:tr>
      <w:tr w:rsidR="00BB4F83" w:rsidRPr="00D555AB" w14:paraId="458223C6" w14:textId="77777777" w:rsidTr="00B718D7">
        <w:trPr>
          <w:jc w:val="center"/>
        </w:trPr>
        <w:tc>
          <w:tcPr>
            <w:tcW w:w="4876" w:type="dxa"/>
            <w:tcBorders>
              <w:top w:val="nil"/>
              <w:left w:val="nil"/>
              <w:bottom w:val="nil"/>
              <w:right w:val="nil"/>
            </w:tcBorders>
          </w:tcPr>
          <w:p w14:paraId="78F6694B"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balstoties uz </w:t>
            </w:r>
            <w:proofErr w:type="spellStart"/>
            <w:r w:rsidRPr="00D555AB">
              <w:t>AfCFTA</w:t>
            </w:r>
            <w:proofErr w:type="spellEnd"/>
            <w:r w:rsidRPr="00D555AB">
              <w:t xml:space="preserve"> pamata;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w:t>
            </w:r>
          </w:p>
        </w:tc>
        <w:tc>
          <w:tcPr>
            <w:tcW w:w="4876" w:type="dxa"/>
            <w:tcBorders>
              <w:top w:val="nil"/>
              <w:left w:val="nil"/>
              <w:bottom w:val="nil"/>
              <w:right w:val="nil"/>
            </w:tcBorders>
          </w:tcPr>
          <w:p w14:paraId="2032520B"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w:t>
            </w:r>
            <w:r w:rsidRPr="00D555AB">
              <w:rPr>
                <w:b/>
                <w:i/>
              </w:rPr>
              <w:t>lai izveidotu ES un Āfrikas brīvās tirdzniecības zonu,</w:t>
            </w:r>
            <w:r w:rsidRPr="00D555AB">
              <w:t xml:space="preserve"> balstoties uz </w:t>
            </w:r>
            <w:proofErr w:type="spellStart"/>
            <w:r w:rsidRPr="00D555AB">
              <w:t>AfCFTA</w:t>
            </w:r>
            <w:proofErr w:type="spellEnd"/>
            <w:r w:rsidRPr="00D555AB">
              <w:t xml:space="preserve"> pamata;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w:t>
            </w:r>
          </w:p>
        </w:tc>
      </w:tr>
    </w:tbl>
    <w:p w14:paraId="2CA32A1D"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0A936372" w14:textId="77777777" w:rsidR="00BB4F83" w:rsidRPr="00D555AB" w:rsidRDefault="00BB4F83" w:rsidP="00BB4F83">
      <w:r w:rsidRPr="00D555AB">
        <w:rPr>
          <w:rStyle w:val="HideTWBExt"/>
        </w:rPr>
        <w:t>&lt;/Amend&gt;</w:t>
      </w:r>
    </w:p>
    <w:p w14:paraId="64963C4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178</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7292DBEF" w14:textId="77777777" w:rsidR="00BB4F83" w:rsidRPr="00D555AB" w:rsidRDefault="00BB4F83" w:rsidP="00BB4F83">
      <w:pPr>
        <w:pStyle w:val="NormalBold"/>
      </w:pPr>
      <w:r w:rsidRPr="00D555AB">
        <w:rPr>
          <w:rStyle w:val="HideTWBExt"/>
          <w:b w:val="0"/>
        </w:rPr>
        <w:t>&lt;RepeatBlock-By&gt;&lt;Members&gt;</w:t>
      </w:r>
      <w:proofErr w:type="spellStart"/>
      <w:r w:rsidRPr="00D555AB">
        <w:t>Jan-Christoph</w:t>
      </w:r>
      <w:proofErr w:type="spellEnd"/>
      <w:r w:rsidRPr="00D555AB">
        <w:t xml:space="preserve"> </w:t>
      </w:r>
      <w:proofErr w:type="spellStart"/>
      <w:r w:rsidRPr="00D555AB">
        <w:t>Oetjen</w:t>
      </w:r>
      <w:proofErr w:type="spellEnd"/>
      <w:r w:rsidRPr="00D555AB">
        <w:t xml:space="preserve">, </w:t>
      </w:r>
      <w:proofErr w:type="spellStart"/>
      <w:r w:rsidRPr="00D555AB">
        <w:t>Svenja</w:t>
      </w:r>
      <w:proofErr w:type="spellEnd"/>
      <w:r w:rsidRPr="00D555AB">
        <w:t xml:space="preserve"> </w:t>
      </w:r>
      <w:proofErr w:type="spellStart"/>
      <w:r w:rsidRPr="00D555AB">
        <w:t>Hahn</w:t>
      </w:r>
      <w:proofErr w:type="spellEnd"/>
      <w:r w:rsidRPr="00D555AB">
        <w:t xml:space="preserve">, </w:t>
      </w:r>
      <w:proofErr w:type="spellStart"/>
      <w:r w:rsidRPr="00D555AB">
        <w:t>Benoit</w:t>
      </w:r>
      <w:proofErr w:type="spellEnd"/>
      <w:r w:rsidRPr="00D555AB">
        <w:t xml:space="preserve"> </w:t>
      </w:r>
      <w:proofErr w:type="spellStart"/>
      <w:r w:rsidRPr="00D555AB">
        <w:t>Cassart</w:t>
      </w:r>
      <w:proofErr w:type="spellEnd"/>
      <w:r w:rsidRPr="00D555AB">
        <w:t xml:space="preserve">, Dan </w:t>
      </w:r>
      <w:proofErr w:type="spellStart"/>
      <w:r w:rsidRPr="00D555AB">
        <w:t>Barna</w:t>
      </w:r>
      <w:proofErr w:type="spellEnd"/>
      <w:r w:rsidRPr="00D555AB">
        <w:t xml:space="preserve">, </w:t>
      </w:r>
      <w:proofErr w:type="spellStart"/>
      <w:r w:rsidRPr="00D555AB">
        <w:t>Hilde</w:t>
      </w:r>
      <w:proofErr w:type="spellEnd"/>
      <w:r w:rsidRPr="00D555AB">
        <w:t xml:space="preserve"> </w:t>
      </w:r>
      <w:proofErr w:type="spellStart"/>
      <w:r w:rsidRPr="00D555AB">
        <w:t>Vautmans</w:t>
      </w:r>
      <w:proofErr w:type="spellEnd"/>
      <w:r w:rsidRPr="00D555AB">
        <w:rPr>
          <w:rStyle w:val="HideTWBExt"/>
          <w:b w:val="0"/>
        </w:rPr>
        <w:t>&lt;/Members&gt;</w:t>
      </w:r>
    </w:p>
    <w:p w14:paraId="070C5ADC" w14:textId="77777777" w:rsidR="00BB4F83" w:rsidRPr="00D555AB" w:rsidRDefault="00BB4F83" w:rsidP="00BB4F83">
      <w:pPr>
        <w:pStyle w:val="NormalBold"/>
      </w:pPr>
      <w:r w:rsidRPr="00D555AB">
        <w:rPr>
          <w:rStyle w:val="HideTWBExt"/>
          <w:b w:val="0"/>
        </w:rPr>
        <w:t>&lt;/RepeatBlock-By&gt;</w:t>
      </w:r>
    </w:p>
    <w:p w14:paraId="0006674B"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10B552A9" w14:textId="77777777" w:rsidR="00BB4F83" w:rsidRPr="00D555AB" w:rsidRDefault="00BB4F83" w:rsidP="00BB4F83">
      <w:pPr>
        <w:pStyle w:val="NormalBold"/>
      </w:pPr>
      <w:r w:rsidRPr="00D555AB">
        <w:rPr>
          <w:rStyle w:val="HideTWBExt"/>
          <w:b w:val="0"/>
        </w:rPr>
        <w:t>&lt;Article&gt;</w:t>
      </w:r>
      <w:r w:rsidRPr="00D555AB">
        <w:t>25. punkts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45B02703" w14:textId="77777777" w:rsidTr="00B718D7">
        <w:trPr>
          <w:trHeight w:hRule="exact" w:val="240"/>
          <w:jc w:val="center"/>
        </w:trPr>
        <w:tc>
          <w:tcPr>
            <w:tcW w:w="9752" w:type="dxa"/>
            <w:gridSpan w:val="2"/>
            <w:tcBorders>
              <w:top w:val="nil"/>
              <w:left w:val="nil"/>
              <w:bottom w:val="nil"/>
              <w:right w:val="nil"/>
            </w:tcBorders>
          </w:tcPr>
          <w:p w14:paraId="1730C988" w14:textId="77777777" w:rsidR="00BB4F83" w:rsidRPr="00D555AB" w:rsidRDefault="00BB4F83" w:rsidP="00B718D7"/>
        </w:tc>
      </w:tr>
      <w:tr w:rsidR="00BB4F83" w:rsidRPr="00D555AB" w14:paraId="16197C96" w14:textId="77777777" w:rsidTr="00B718D7">
        <w:trPr>
          <w:trHeight w:val="240"/>
          <w:jc w:val="center"/>
        </w:trPr>
        <w:tc>
          <w:tcPr>
            <w:tcW w:w="4876" w:type="dxa"/>
            <w:tcBorders>
              <w:top w:val="nil"/>
              <w:left w:val="nil"/>
              <w:bottom w:val="nil"/>
              <w:right w:val="nil"/>
            </w:tcBorders>
          </w:tcPr>
          <w:p w14:paraId="11D5861D"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4786B6A4" w14:textId="77777777" w:rsidR="00BB4F83" w:rsidRPr="00D555AB" w:rsidRDefault="00BB4F83" w:rsidP="00B718D7">
            <w:pPr>
              <w:pStyle w:val="AmColumnHeading"/>
            </w:pPr>
            <w:r w:rsidRPr="00D555AB">
              <w:t>Grozījums</w:t>
            </w:r>
          </w:p>
        </w:tc>
      </w:tr>
      <w:tr w:rsidR="00BB4F83" w:rsidRPr="00D555AB" w14:paraId="19C3849F" w14:textId="77777777" w:rsidTr="00B718D7">
        <w:trPr>
          <w:jc w:val="center"/>
        </w:trPr>
        <w:tc>
          <w:tcPr>
            <w:tcW w:w="4876" w:type="dxa"/>
            <w:tcBorders>
              <w:top w:val="nil"/>
              <w:left w:val="nil"/>
              <w:bottom w:val="nil"/>
              <w:right w:val="nil"/>
            </w:tcBorders>
          </w:tcPr>
          <w:p w14:paraId="6ACD3326"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balstoties uz </w:t>
            </w:r>
            <w:proofErr w:type="spellStart"/>
            <w:r w:rsidRPr="00D555AB">
              <w:t>AfCFTA</w:t>
            </w:r>
            <w:proofErr w:type="spellEnd"/>
            <w:r w:rsidRPr="00D555AB">
              <w:t xml:space="preserve"> pamata;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w:t>
            </w:r>
          </w:p>
        </w:tc>
        <w:tc>
          <w:tcPr>
            <w:tcW w:w="4876" w:type="dxa"/>
            <w:tcBorders>
              <w:top w:val="nil"/>
              <w:left w:val="nil"/>
              <w:bottom w:val="nil"/>
              <w:right w:val="nil"/>
            </w:tcBorders>
          </w:tcPr>
          <w:p w14:paraId="5D301C88" w14:textId="77777777" w:rsidR="00BB4F83" w:rsidRPr="00D555AB" w:rsidRDefault="00BB4F83" w:rsidP="00B718D7">
            <w:pPr>
              <w:pStyle w:val="Normal6a"/>
            </w:pPr>
            <w:r w:rsidRPr="00D555AB">
              <w:t>25.</w:t>
            </w:r>
            <w:r w:rsidRPr="00D555AB">
              <w:tab/>
              <w:t xml:space="preserve">atbalsta ilgtermiņa mērķi izveidot visaptverošu </w:t>
            </w:r>
            <w:proofErr w:type="spellStart"/>
            <w:r w:rsidRPr="00D555AB">
              <w:t>starpkontinentu</w:t>
            </w:r>
            <w:proofErr w:type="spellEnd"/>
            <w:r w:rsidRPr="00D555AB">
              <w:t xml:space="preserve"> tirdzniecības, sadarbības un attīstības nolīgumu starp ES un Āfriku, </w:t>
            </w:r>
            <w:r w:rsidRPr="00D555AB">
              <w:rPr>
                <w:b/>
                <w:i/>
              </w:rPr>
              <w:t>atceļot visus tirdzniecības tarifus,</w:t>
            </w:r>
            <w:r w:rsidRPr="00D555AB">
              <w:t xml:space="preserve"> balstoties uz </w:t>
            </w:r>
            <w:proofErr w:type="spellStart"/>
            <w:r w:rsidRPr="00D555AB">
              <w:t>AfCFTA</w:t>
            </w:r>
            <w:proofErr w:type="spellEnd"/>
            <w:r w:rsidRPr="00D555AB">
              <w:t xml:space="preserve"> pamata; uzsver, ka pirms šāda nolīguma noslēgšanas būtu jēgpilni jākonsolidē spēcīgs un noturīgs Āfrikas iekšējais tirgus; šajā kontekstā uzsver nozīmi, cik svarīgi ir Eiropas Savienības tirdzniecības politikas pasākumi ar Āfrikas partneriem attiecībā uz Āfrikas iekšējā tirgus attīstību;</w:t>
            </w:r>
          </w:p>
        </w:tc>
      </w:tr>
    </w:tbl>
    <w:p w14:paraId="7CC37ADC"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724D457A" w14:textId="77777777" w:rsidR="00BB4F83" w:rsidRPr="00D555AB" w:rsidRDefault="00BB4F83" w:rsidP="00BB4F83">
      <w:r w:rsidRPr="00D555AB">
        <w:rPr>
          <w:rStyle w:val="HideTWBExt"/>
        </w:rPr>
        <w:t>&lt;/Amend&gt;</w:t>
      </w:r>
    </w:p>
    <w:p w14:paraId="64AB5EF4"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179</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1D66B426" w14:textId="77777777" w:rsidR="00BB4F83" w:rsidRPr="00D555AB" w:rsidRDefault="00BB4F83" w:rsidP="00BB4F83">
      <w:pPr>
        <w:pStyle w:val="NormalBold"/>
      </w:pPr>
      <w:r w:rsidRPr="00D555AB">
        <w:rPr>
          <w:rStyle w:val="HideTWBExt"/>
          <w:b w:val="0"/>
        </w:rPr>
        <w:t>&lt;RepeatBlock-By&gt;&lt;Members&gt;</w:t>
      </w:r>
      <w:proofErr w:type="spellStart"/>
      <w:r w:rsidRPr="00D555AB">
        <w:t>Thierry</w:t>
      </w:r>
      <w:proofErr w:type="spellEnd"/>
      <w:r w:rsidRPr="00D555AB">
        <w:t xml:space="preserve"> Mariani, </w:t>
      </w:r>
      <w:proofErr w:type="spellStart"/>
      <w:r w:rsidRPr="00D555AB">
        <w:t>Christophe</w:t>
      </w:r>
      <w:proofErr w:type="spellEnd"/>
      <w:r w:rsidRPr="00D555AB">
        <w:t xml:space="preserve"> </w:t>
      </w:r>
      <w:proofErr w:type="spellStart"/>
      <w:r w:rsidRPr="00D555AB">
        <w:t>Bay</w:t>
      </w:r>
      <w:proofErr w:type="spellEnd"/>
      <w:r w:rsidRPr="00D555AB">
        <w:rPr>
          <w:rStyle w:val="HideTWBExt"/>
          <w:b w:val="0"/>
        </w:rPr>
        <w:t>&lt;/Members&gt;</w:t>
      </w:r>
    </w:p>
    <w:p w14:paraId="0819D2CD" w14:textId="77777777" w:rsidR="00BB4F83" w:rsidRPr="00D555AB" w:rsidRDefault="00BB4F83" w:rsidP="00BB4F83">
      <w:pPr>
        <w:pStyle w:val="NormalBold"/>
      </w:pPr>
      <w:r w:rsidRPr="00D555AB">
        <w:rPr>
          <w:rStyle w:val="HideTWBExt"/>
          <w:b w:val="0"/>
        </w:rPr>
        <w:t>&lt;/RepeatBlock-By&gt;</w:t>
      </w:r>
    </w:p>
    <w:p w14:paraId="61B8B067"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05544686" w14:textId="77777777" w:rsidR="00BB4F83" w:rsidRPr="00D555AB" w:rsidRDefault="00BB4F83" w:rsidP="00BB4F83">
      <w:pPr>
        <w:pStyle w:val="NormalBold"/>
      </w:pPr>
      <w:r w:rsidRPr="00D555AB">
        <w:rPr>
          <w:rStyle w:val="HideTWBExt"/>
          <w:b w:val="0"/>
        </w:rPr>
        <w:t>&lt;Article&gt;</w:t>
      </w:r>
      <w:r w:rsidRPr="00D555AB">
        <w:t>25.a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74287257" w14:textId="77777777" w:rsidTr="00B718D7">
        <w:trPr>
          <w:trHeight w:hRule="exact" w:val="240"/>
          <w:jc w:val="center"/>
        </w:trPr>
        <w:tc>
          <w:tcPr>
            <w:tcW w:w="9752" w:type="dxa"/>
            <w:gridSpan w:val="2"/>
            <w:tcBorders>
              <w:top w:val="nil"/>
              <w:left w:val="nil"/>
              <w:bottom w:val="nil"/>
              <w:right w:val="nil"/>
            </w:tcBorders>
          </w:tcPr>
          <w:p w14:paraId="0D2233C3" w14:textId="77777777" w:rsidR="00BB4F83" w:rsidRPr="00D555AB" w:rsidRDefault="00BB4F83" w:rsidP="00B718D7"/>
        </w:tc>
      </w:tr>
      <w:tr w:rsidR="00BB4F83" w:rsidRPr="00D555AB" w14:paraId="61F4916A" w14:textId="77777777" w:rsidTr="00B718D7">
        <w:trPr>
          <w:trHeight w:val="240"/>
          <w:jc w:val="center"/>
        </w:trPr>
        <w:tc>
          <w:tcPr>
            <w:tcW w:w="4876" w:type="dxa"/>
            <w:tcBorders>
              <w:top w:val="nil"/>
              <w:left w:val="nil"/>
              <w:bottom w:val="nil"/>
              <w:right w:val="nil"/>
            </w:tcBorders>
          </w:tcPr>
          <w:p w14:paraId="4EB75DC7"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6B9583F7" w14:textId="77777777" w:rsidR="00BB4F83" w:rsidRPr="00D555AB" w:rsidRDefault="00BB4F83" w:rsidP="00B718D7">
            <w:pPr>
              <w:pStyle w:val="AmColumnHeading"/>
            </w:pPr>
            <w:r w:rsidRPr="00D555AB">
              <w:t>Grozījums</w:t>
            </w:r>
          </w:p>
        </w:tc>
      </w:tr>
      <w:tr w:rsidR="00BB4F83" w:rsidRPr="00D555AB" w14:paraId="1D2030AB" w14:textId="77777777" w:rsidTr="00B718D7">
        <w:trPr>
          <w:jc w:val="center"/>
        </w:trPr>
        <w:tc>
          <w:tcPr>
            <w:tcW w:w="4876" w:type="dxa"/>
            <w:tcBorders>
              <w:top w:val="nil"/>
              <w:left w:val="nil"/>
              <w:bottom w:val="nil"/>
              <w:right w:val="nil"/>
            </w:tcBorders>
          </w:tcPr>
          <w:p w14:paraId="7E7B84EB" w14:textId="77777777" w:rsidR="00BB4F83" w:rsidRPr="00D555AB" w:rsidRDefault="00BB4F83" w:rsidP="00B718D7">
            <w:pPr>
              <w:pStyle w:val="Normal6a"/>
            </w:pPr>
          </w:p>
        </w:tc>
        <w:tc>
          <w:tcPr>
            <w:tcW w:w="4876" w:type="dxa"/>
            <w:tcBorders>
              <w:top w:val="nil"/>
              <w:left w:val="nil"/>
              <w:bottom w:val="nil"/>
              <w:right w:val="nil"/>
            </w:tcBorders>
          </w:tcPr>
          <w:p w14:paraId="63A71D69" w14:textId="77777777" w:rsidR="00BB4F83" w:rsidRPr="00D555AB" w:rsidRDefault="00BB4F83" w:rsidP="00B718D7">
            <w:pPr>
              <w:pStyle w:val="Normal6a"/>
            </w:pPr>
            <w:r w:rsidRPr="00D555AB">
              <w:rPr>
                <w:b/>
                <w:i/>
              </w:rPr>
              <w:t>25.a</w:t>
            </w:r>
            <w:r w:rsidRPr="00D555AB">
              <w:tab/>
            </w:r>
            <w:r w:rsidRPr="00D555AB">
              <w:rPr>
                <w:b/>
                <w:bCs/>
                <w:i/>
                <w:iCs/>
              </w:rPr>
              <w:t xml:space="preserve">uzskata, ka tirdzniecības preferenču piešķiršanai </w:t>
            </w:r>
            <w:proofErr w:type="spellStart"/>
            <w:r w:rsidRPr="00D555AB">
              <w:rPr>
                <w:b/>
                <w:bCs/>
                <w:i/>
                <w:iCs/>
              </w:rPr>
              <w:t>trešām</w:t>
            </w:r>
            <w:proofErr w:type="spellEnd"/>
            <w:r w:rsidRPr="00D555AB">
              <w:rPr>
                <w:b/>
                <w:bCs/>
                <w:i/>
                <w:iCs/>
              </w:rPr>
              <w:t xml:space="preserve"> valstīm jābūt atkarīgai no šo valstu efektīvas sadarbības migrācijas plūsmu pārvaldībā, it īpaši no tādu </w:t>
            </w:r>
            <w:proofErr w:type="spellStart"/>
            <w:r w:rsidRPr="00D555AB">
              <w:rPr>
                <w:b/>
                <w:bCs/>
                <w:i/>
                <w:iCs/>
              </w:rPr>
              <w:t>atpakaļuzņemšanas</w:t>
            </w:r>
            <w:proofErr w:type="spellEnd"/>
            <w:r w:rsidRPr="00D555AB">
              <w:rPr>
                <w:b/>
                <w:bCs/>
                <w:i/>
                <w:iCs/>
              </w:rPr>
              <w:t xml:space="preserve"> nolīgumu noslēgšanas un ievērošanas, kas ļauj efektīvi atgriezt šo valstu </w:t>
            </w:r>
            <w:proofErr w:type="spellStart"/>
            <w:r w:rsidRPr="00D555AB">
              <w:rPr>
                <w:b/>
                <w:bCs/>
                <w:i/>
                <w:iCs/>
              </w:rPr>
              <w:t>valstspiederīgos</w:t>
            </w:r>
            <w:proofErr w:type="spellEnd"/>
            <w:r w:rsidRPr="00D555AB">
              <w:rPr>
                <w:b/>
                <w:bCs/>
                <w:i/>
                <w:iCs/>
              </w:rPr>
              <w:t>, kuri Savienības teritorijā uzturas nelikumīgi; aicina Komisiju ekonomisko partnerattiecību nolīgumos un visos Savienības instrumentos, ar ko Āfrikas valstīm piešķir vienpusējas tirdzniecības preferences, integrēt saistošas un izpildāmas migrācijas nosacījumu klauzulas;</w:t>
            </w:r>
          </w:p>
        </w:tc>
      </w:tr>
    </w:tbl>
    <w:p w14:paraId="76F7DCB2"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{FR}</w:t>
      </w:r>
      <w:proofErr w:type="spellStart"/>
      <w:r w:rsidRPr="00D555AB">
        <w:t>fr</w:t>
      </w:r>
      <w:proofErr w:type="spellEnd"/>
      <w:r w:rsidRPr="00D555AB">
        <w:rPr>
          <w:rStyle w:val="HideTWBExt"/>
        </w:rPr>
        <w:t>&lt;/Original&gt;</w:t>
      </w:r>
    </w:p>
    <w:p w14:paraId="7CEDF02A" w14:textId="1D55C5DC" w:rsidR="00BB4F83" w:rsidRPr="00D555AB" w:rsidRDefault="00BB4F83" w:rsidP="00BB4F83">
      <w:r w:rsidRPr="00D555AB">
        <w:rPr>
          <w:rStyle w:val="HideTWBExt"/>
        </w:rPr>
        <w:t>&lt;/Amend&gt;</w:t>
      </w:r>
    </w:p>
    <w:p w14:paraId="3D03EBC7" w14:textId="77777777" w:rsidR="00BB4F83" w:rsidRPr="00D555AB" w:rsidRDefault="00BB4F83" w:rsidP="00BB4F83">
      <w:pPr>
        <w:pStyle w:val="AmNumberTabs"/>
      </w:pPr>
      <w:r w:rsidRPr="00D555AB">
        <w:rPr>
          <w:rStyle w:val="HideTWBExt"/>
          <w:b w:val="0"/>
        </w:rPr>
        <w:t>&lt;Amend&gt;</w:t>
      </w:r>
      <w:r w:rsidRPr="00D555AB">
        <w:t>Grozījums Nr.</w:t>
      </w:r>
      <w:r w:rsidRPr="00D555AB">
        <w:tab/>
      </w:r>
      <w:r w:rsidRPr="00D555AB">
        <w:tab/>
      </w:r>
      <w:r w:rsidRPr="00D555AB">
        <w:rPr>
          <w:rStyle w:val="HideTWBExt"/>
          <w:b w:val="0"/>
        </w:rPr>
        <w:t>&lt;NumAm&gt;</w:t>
      </w:r>
      <w:r w:rsidRPr="00D555AB">
        <w:t>180</w:t>
      </w:r>
      <w:r w:rsidRPr="00D555AB">
        <w:rPr>
          <w:rStyle w:val="HideTWBExt"/>
          <w:b w:val="0"/>
        </w:rPr>
        <w:t>&lt;/</w:t>
      </w:r>
      <w:proofErr w:type="spellStart"/>
      <w:r w:rsidRPr="00D555AB">
        <w:rPr>
          <w:rStyle w:val="HideTWBExt"/>
          <w:b w:val="0"/>
        </w:rPr>
        <w:t>NumAm</w:t>
      </w:r>
      <w:proofErr w:type="spellEnd"/>
      <w:r w:rsidRPr="00D555AB">
        <w:rPr>
          <w:rStyle w:val="HideTWBExt"/>
          <w:b w:val="0"/>
        </w:rPr>
        <w:t>&gt;</w:t>
      </w:r>
    </w:p>
    <w:p w14:paraId="5A79152C" w14:textId="77777777" w:rsidR="00BB4F83" w:rsidRPr="00D555AB" w:rsidRDefault="00BB4F83" w:rsidP="00BB4F83">
      <w:pPr>
        <w:pStyle w:val="NormalBold"/>
      </w:pPr>
      <w:r w:rsidRPr="00D555AB">
        <w:rPr>
          <w:rStyle w:val="HideTWBExt"/>
          <w:b w:val="0"/>
        </w:rPr>
        <w:t>&lt;RepeatBlock-By&gt;&lt;Members&gt;</w:t>
      </w:r>
      <w:proofErr w:type="spellStart"/>
      <w:r w:rsidRPr="00D555AB">
        <w:t>Jessika</w:t>
      </w:r>
      <w:proofErr w:type="spellEnd"/>
      <w:r w:rsidRPr="00D555AB">
        <w:t xml:space="preserve"> </w:t>
      </w:r>
      <w:proofErr w:type="spellStart"/>
      <w:r w:rsidRPr="00D555AB">
        <w:t>van</w:t>
      </w:r>
      <w:proofErr w:type="spellEnd"/>
      <w:r w:rsidRPr="00D555AB">
        <w:t xml:space="preserve"> </w:t>
      </w:r>
      <w:proofErr w:type="spellStart"/>
      <w:r w:rsidRPr="00D555AB">
        <w:t>Leeuwen</w:t>
      </w:r>
      <w:proofErr w:type="spellEnd"/>
      <w:r w:rsidRPr="00D555AB">
        <w:t xml:space="preserve">, </w:t>
      </w:r>
      <w:proofErr w:type="spellStart"/>
      <w:r w:rsidRPr="00D555AB">
        <w:t>Daniele</w:t>
      </w:r>
      <w:proofErr w:type="spellEnd"/>
      <w:r w:rsidRPr="00D555AB">
        <w:t xml:space="preserve"> </w:t>
      </w:r>
      <w:proofErr w:type="spellStart"/>
      <w:r w:rsidRPr="00D555AB">
        <w:t>Polato</w:t>
      </w:r>
      <w:proofErr w:type="spellEnd"/>
      <w:r w:rsidRPr="00D555AB">
        <w:t xml:space="preserve">, Kris </w:t>
      </w:r>
      <w:proofErr w:type="spellStart"/>
      <w:r w:rsidRPr="00D555AB">
        <w:t>Van</w:t>
      </w:r>
      <w:proofErr w:type="spellEnd"/>
      <w:r w:rsidRPr="00D555AB">
        <w:t xml:space="preserve"> </w:t>
      </w:r>
      <w:proofErr w:type="spellStart"/>
      <w:r w:rsidRPr="00D555AB">
        <w:t>Dijck</w:t>
      </w:r>
      <w:proofErr w:type="spellEnd"/>
      <w:r w:rsidRPr="00D555AB">
        <w:t xml:space="preserve">, </w:t>
      </w:r>
      <w:proofErr w:type="spellStart"/>
      <w:r w:rsidRPr="00D555AB">
        <w:t>Kristoffer</w:t>
      </w:r>
      <w:proofErr w:type="spellEnd"/>
      <w:r w:rsidRPr="00D555AB">
        <w:t xml:space="preserve"> </w:t>
      </w:r>
      <w:proofErr w:type="spellStart"/>
      <w:r w:rsidRPr="00D555AB">
        <w:t>Storm</w:t>
      </w:r>
      <w:proofErr w:type="spellEnd"/>
      <w:r w:rsidRPr="00D555AB">
        <w:t xml:space="preserve">, </w:t>
      </w:r>
      <w:proofErr w:type="spellStart"/>
      <w:r w:rsidRPr="00D555AB">
        <w:t>Céline</w:t>
      </w:r>
      <w:proofErr w:type="spellEnd"/>
      <w:r w:rsidRPr="00D555AB">
        <w:t xml:space="preserve"> </w:t>
      </w:r>
      <w:proofErr w:type="spellStart"/>
      <w:r w:rsidRPr="00D555AB">
        <w:t>Imart</w:t>
      </w:r>
      <w:proofErr w:type="spellEnd"/>
      <w:r w:rsidRPr="00D555AB">
        <w:t xml:space="preserve">, </w:t>
      </w:r>
      <w:proofErr w:type="spellStart"/>
      <w:r w:rsidRPr="00D555AB">
        <w:t>Nicolas</w:t>
      </w:r>
      <w:proofErr w:type="spellEnd"/>
      <w:r w:rsidRPr="00D555AB">
        <w:t xml:space="preserve"> </w:t>
      </w:r>
      <w:proofErr w:type="spellStart"/>
      <w:r w:rsidRPr="00D555AB">
        <w:t>Bay</w:t>
      </w:r>
      <w:proofErr w:type="spellEnd"/>
      <w:r w:rsidRPr="00D555AB">
        <w:t xml:space="preserve">, </w:t>
      </w:r>
      <w:proofErr w:type="spellStart"/>
      <w:r w:rsidRPr="00D555AB">
        <w:t>Marion</w:t>
      </w:r>
      <w:proofErr w:type="spellEnd"/>
      <w:r w:rsidRPr="00D555AB">
        <w:t xml:space="preserve"> </w:t>
      </w:r>
      <w:proofErr w:type="spellStart"/>
      <w:r w:rsidRPr="00D555AB">
        <w:t>Maréchal</w:t>
      </w:r>
      <w:proofErr w:type="spellEnd"/>
      <w:r w:rsidRPr="00D555AB">
        <w:t xml:space="preserve">, </w:t>
      </w:r>
      <w:proofErr w:type="spellStart"/>
      <w:r w:rsidRPr="00D555AB">
        <w:t>Guillaume</w:t>
      </w:r>
      <w:proofErr w:type="spellEnd"/>
      <w:r w:rsidRPr="00D555AB">
        <w:t xml:space="preserve"> </w:t>
      </w:r>
      <w:proofErr w:type="spellStart"/>
      <w:r w:rsidRPr="00D555AB">
        <w:t>Peltier</w:t>
      </w:r>
      <w:proofErr w:type="spellEnd"/>
      <w:r w:rsidRPr="00D555AB">
        <w:t xml:space="preserve">, </w:t>
      </w:r>
      <w:proofErr w:type="spellStart"/>
      <w:r w:rsidRPr="00D555AB">
        <w:t>Laurence</w:t>
      </w:r>
      <w:proofErr w:type="spellEnd"/>
      <w:r w:rsidRPr="00D555AB">
        <w:t xml:space="preserve"> </w:t>
      </w:r>
      <w:proofErr w:type="spellStart"/>
      <w:r w:rsidRPr="00D555AB">
        <w:t>Trochu</w:t>
      </w:r>
      <w:proofErr w:type="spellEnd"/>
      <w:r w:rsidRPr="00D555AB">
        <w:rPr>
          <w:rStyle w:val="HideTWBExt"/>
          <w:b w:val="0"/>
        </w:rPr>
        <w:t>&lt;/Members&gt;</w:t>
      </w:r>
    </w:p>
    <w:p w14:paraId="722E17B1" w14:textId="77777777" w:rsidR="00BB4F83" w:rsidRPr="00D555AB" w:rsidRDefault="00BB4F83" w:rsidP="00BB4F83">
      <w:pPr>
        <w:pStyle w:val="NormalBold"/>
      </w:pPr>
      <w:r w:rsidRPr="00D555AB">
        <w:rPr>
          <w:rStyle w:val="HideTWBExt"/>
          <w:b w:val="0"/>
        </w:rPr>
        <w:t>&lt;/RepeatBlock-By&gt;</w:t>
      </w:r>
    </w:p>
    <w:p w14:paraId="6D4FD1EA" w14:textId="77777777" w:rsidR="00BB4F83" w:rsidRPr="00D555AB" w:rsidRDefault="00BB4F83" w:rsidP="00BB4F83">
      <w:pPr>
        <w:pStyle w:val="NormalBold"/>
      </w:pPr>
      <w:r w:rsidRPr="00D555AB">
        <w:rPr>
          <w:rStyle w:val="HideTWBExt"/>
          <w:b w:val="0"/>
        </w:rPr>
        <w:t>&lt;DocAmend&gt;</w:t>
      </w:r>
      <w:r w:rsidRPr="00D555AB">
        <w:t>Rezolūcijas priekšlikuma projekts</w:t>
      </w:r>
      <w:r w:rsidRPr="00D555AB">
        <w:rPr>
          <w:rStyle w:val="HideTWBExt"/>
          <w:b w:val="0"/>
        </w:rPr>
        <w:t>&lt;/</w:t>
      </w:r>
      <w:proofErr w:type="spellStart"/>
      <w:r w:rsidRPr="00D555AB">
        <w:rPr>
          <w:rStyle w:val="HideTWBExt"/>
          <w:b w:val="0"/>
        </w:rPr>
        <w:t>DocAmend</w:t>
      </w:r>
      <w:proofErr w:type="spellEnd"/>
      <w:r w:rsidRPr="00D555AB">
        <w:rPr>
          <w:rStyle w:val="HideTWBExt"/>
          <w:b w:val="0"/>
        </w:rPr>
        <w:t>&gt;</w:t>
      </w:r>
    </w:p>
    <w:p w14:paraId="2A34FE83" w14:textId="77777777" w:rsidR="00BB4F83" w:rsidRPr="00D555AB" w:rsidRDefault="00BB4F83" w:rsidP="00BB4F83">
      <w:pPr>
        <w:pStyle w:val="NormalBold"/>
      </w:pPr>
      <w:r w:rsidRPr="00D555AB">
        <w:rPr>
          <w:rStyle w:val="HideTWBExt"/>
          <w:b w:val="0"/>
        </w:rPr>
        <w:t>&lt;Article&gt;</w:t>
      </w:r>
      <w:r w:rsidRPr="00D555AB">
        <w:t>25.a punkts (jauns)</w:t>
      </w:r>
      <w:r w:rsidRPr="00D555AB">
        <w:rPr>
          <w:rStyle w:val="HideTWBExt"/>
          <w:b w:val="0"/>
        </w:rPr>
        <w:t>&lt;/</w:t>
      </w:r>
      <w:proofErr w:type="spellStart"/>
      <w:r w:rsidRPr="00D555AB">
        <w:rPr>
          <w:rStyle w:val="HideTWBExt"/>
          <w:b w:val="0"/>
        </w:rPr>
        <w:t>Article</w:t>
      </w:r>
      <w:proofErr w:type="spellEnd"/>
      <w:r w:rsidRPr="00D555AB">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4F83" w:rsidRPr="00D555AB" w14:paraId="0A848AB6" w14:textId="77777777" w:rsidTr="00B718D7">
        <w:trPr>
          <w:trHeight w:hRule="exact" w:val="240"/>
          <w:jc w:val="center"/>
        </w:trPr>
        <w:tc>
          <w:tcPr>
            <w:tcW w:w="9752" w:type="dxa"/>
            <w:gridSpan w:val="2"/>
            <w:tcBorders>
              <w:top w:val="nil"/>
              <w:left w:val="nil"/>
              <w:bottom w:val="nil"/>
              <w:right w:val="nil"/>
            </w:tcBorders>
          </w:tcPr>
          <w:p w14:paraId="4E14AED9" w14:textId="77777777" w:rsidR="00BB4F83" w:rsidRPr="00D555AB" w:rsidRDefault="00BB4F83" w:rsidP="00B718D7"/>
        </w:tc>
      </w:tr>
      <w:tr w:rsidR="00BB4F83" w:rsidRPr="00D555AB" w14:paraId="0208D7FF" w14:textId="77777777" w:rsidTr="00B718D7">
        <w:trPr>
          <w:trHeight w:val="240"/>
          <w:jc w:val="center"/>
        </w:trPr>
        <w:tc>
          <w:tcPr>
            <w:tcW w:w="4876" w:type="dxa"/>
            <w:tcBorders>
              <w:top w:val="nil"/>
              <w:left w:val="nil"/>
              <w:bottom w:val="nil"/>
              <w:right w:val="nil"/>
            </w:tcBorders>
          </w:tcPr>
          <w:p w14:paraId="19CA0D5C" w14:textId="77777777" w:rsidR="00BB4F83" w:rsidRPr="00D555AB" w:rsidRDefault="00BB4F83" w:rsidP="00B718D7">
            <w:pPr>
              <w:pStyle w:val="AmColumnHeading"/>
            </w:pPr>
            <w:r w:rsidRPr="00D555AB">
              <w:t>Rezolūcijas priekšlikuma projekts</w:t>
            </w:r>
          </w:p>
        </w:tc>
        <w:tc>
          <w:tcPr>
            <w:tcW w:w="4876" w:type="dxa"/>
            <w:tcBorders>
              <w:top w:val="nil"/>
              <w:left w:val="nil"/>
              <w:bottom w:val="nil"/>
              <w:right w:val="nil"/>
            </w:tcBorders>
          </w:tcPr>
          <w:p w14:paraId="776F4076" w14:textId="77777777" w:rsidR="00BB4F83" w:rsidRPr="00D555AB" w:rsidRDefault="00BB4F83" w:rsidP="00B718D7">
            <w:pPr>
              <w:pStyle w:val="AmColumnHeading"/>
            </w:pPr>
            <w:r w:rsidRPr="00D555AB">
              <w:t>Grozījums</w:t>
            </w:r>
          </w:p>
        </w:tc>
      </w:tr>
      <w:tr w:rsidR="00BB4F83" w:rsidRPr="00D555AB" w14:paraId="356BF965" w14:textId="77777777" w:rsidTr="00B718D7">
        <w:trPr>
          <w:jc w:val="center"/>
        </w:trPr>
        <w:tc>
          <w:tcPr>
            <w:tcW w:w="4876" w:type="dxa"/>
            <w:tcBorders>
              <w:top w:val="nil"/>
              <w:left w:val="nil"/>
              <w:bottom w:val="nil"/>
              <w:right w:val="nil"/>
            </w:tcBorders>
          </w:tcPr>
          <w:p w14:paraId="2852FF1F" w14:textId="77777777" w:rsidR="00BB4F83" w:rsidRPr="00D555AB" w:rsidRDefault="00BB4F83" w:rsidP="00B718D7">
            <w:pPr>
              <w:pStyle w:val="Normal6a"/>
            </w:pPr>
          </w:p>
        </w:tc>
        <w:tc>
          <w:tcPr>
            <w:tcW w:w="4876" w:type="dxa"/>
            <w:tcBorders>
              <w:top w:val="nil"/>
              <w:left w:val="nil"/>
              <w:bottom w:val="nil"/>
              <w:right w:val="nil"/>
            </w:tcBorders>
          </w:tcPr>
          <w:p w14:paraId="1312058F" w14:textId="77777777" w:rsidR="00BB4F83" w:rsidRPr="00D555AB" w:rsidRDefault="00BB4F83" w:rsidP="00B718D7">
            <w:pPr>
              <w:pStyle w:val="Normal6a"/>
            </w:pPr>
            <w:r w:rsidRPr="00D555AB">
              <w:rPr>
                <w:b/>
                <w:i/>
              </w:rPr>
              <w:t>25.a</w:t>
            </w:r>
            <w:r w:rsidRPr="00D555AB">
              <w:tab/>
            </w:r>
            <w:r w:rsidRPr="00D555AB">
              <w:rPr>
                <w:b/>
                <w:i/>
              </w:rPr>
              <w:t xml:space="preserve">uzsver, ka tirdzniecības un ieguldījumu attiecībām ar Āfriku ir jāpalīdz apkarot neatbilstīgu migrāciju, daloties zināšanās par augsta ražīguma lauksaimniecību un tādējādi palielinot vietējo pārtikas nodrošinājumu un labklājību Āfrikas partnervalstīs; </w:t>
            </w:r>
          </w:p>
        </w:tc>
      </w:tr>
    </w:tbl>
    <w:p w14:paraId="0A4B653F" w14:textId="77777777" w:rsidR="00BB4F83" w:rsidRPr="00D555AB" w:rsidRDefault="00BB4F83" w:rsidP="00BB4F83">
      <w:pPr>
        <w:pStyle w:val="AmOrLang"/>
      </w:pPr>
      <w:r w:rsidRPr="00D555AB">
        <w:t xml:space="preserve">Or. </w:t>
      </w:r>
      <w:r w:rsidRPr="00D555AB">
        <w:rPr>
          <w:rStyle w:val="HideTWBExt"/>
        </w:rPr>
        <w:t>&lt;Original&gt;</w:t>
      </w:r>
      <w:r w:rsidRPr="00D555AB">
        <w:rPr>
          <w:rStyle w:val="HideTWBInt"/>
        </w:rPr>
        <w:t>{EN}</w:t>
      </w:r>
      <w:proofErr w:type="spellStart"/>
      <w:r w:rsidRPr="00D555AB">
        <w:t>en</w:t>
      </w:r>
      <w:proofErr w:type="spellEnd"/>
      <w:r w:rsidRPr="00D555AB">
        <w:rPr>
          <w:rStyle w:val="HideTWBExt"/>
        </w:rPr>
        <w:t>&lt;/Original&gt;</w:t>
      </w:r>
    </w:p>
    <w:p w14:paraId="4C2DF84A" w14:textId="47B0BE10" w:rsidR="00BB4F83" w:rsidRPr="00D555AB" w:rsidRDefault="00BB4F83" w:rsidP="00BB4F83">
      <w:r w:rsidRPr="00D555AB">
        <w:rPr>
          <w:rStyle w:val="HideTWBExt"/>
        </w:rPr>
        <w:t>&lt;/Amend&gt;&lt;/RepeatBlock-Amend&gt;</w:t>
      </w:r>
    </w:p>
    <w:p w14:paraId="5A871750" w14:textId="5C55931D" w:rsidR="009531F4" w:rsidRPr="00D555AB" w:rsidRDefault="009531F4" w:rsidP="00BB4F83"/>
    <w:sectPr w:rsidR="009531F4" w:rsidRPr="00D555AB" w:rsidSect="001C7D5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694E5" w14:textId="77777777" w:rsidR="006C4283" w:rsidRPr="001C7D50" w:rsidRDefault="006C4283">
      <w:r w:rsidRPr="001C7D50">
        <w:separator/>
      </w:r>
    </w:p>
    <w:p w14:paraId="58DAD93A" w14:textId="77777777" w:rsidR="006C4283" w:rsidRPr="001C7D50" w:rsidRDefault="006C4283"/>
  </w:endnote>
  <w:endnote w:type="continuationSeparator" w:id="0">
    <w:p w14:paraId="6120C3F8" w14:textId="77777777" w:rsidR="006C4283" w:rsidRPr="001C7D50" w:rsidRDefault="006C4283">
      <w:r w:rsidRPr="001C7D50">
        <w:continuationSeparator/>
      </w:r>
    </w:p>
    <w:p w14:paraId="410AFBC0" w14:textId="77777777" w:rsidR="006C4283" w:rsidRPr="001C7D50" w:rsidRDefault="006C428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okChampa">
    <w:altName w:val="Leelawadee UI"/>
    <w:charset w:val="DE"/>
    <w:family w:val="swiss"/>
    <w:pitch w:val="variable"/>
    <w:sig w:usb0="83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0AF89" w14:textId="77777777" w:rsidR="001C7D50" w:rsidRPr="001C7D50" w:rsidRDefault="001C7D50" w:rsidP="001C7D50">
    <w:pPr>
      <w:pStyle w:val="EPFooter"/>
    </w:pPr>
    <w:r w:rsidRPr="001C7D50">
      <w:t>PE</w:t>
    </w:r>
    <w:r w:rsidRPr="00D555AB">
      <w:rPr>
        <w:rStyle w:val="HideTWBExt"/>
      </w:rPr>
      <w:t>&lt;</w:t>
    </w:r>
    <w:proofErr w:type="spellStart"/>
    <w:r w:rsidRPr="00D555AB">
      <w:rPr>
        <w:rStyle w:val="HideTWBExt"/>
      </w:rPr>
      <w:t>NoPE</w:t>
    </w:r>
    <w:proofErr w:type="spellEnd"/>
    <w:r w:rsidRPr="00D555AB">
      <w:rPr>
        <w:rStyle w:val="HideTWBExt"/>
      </w:rPr>
      <w:t>&gt;</w:t>
    </w:r>
    <w:r w:rsidRPr="001C7D50">
      <w:t>789.127</w:t>
    </w:r>
    <w:r w:rsidRPr="00D555AB">
      <w:rPr>
        <w:rStyle w:val="HideTWBExt"/>
      </w:rPr>
      <w:t>&lt;/</w:t>
    </w:r>
    <w:proofErr w:type="spellStart"/>
    <w:r w:rsidRPr="00D555AB">
      <w:rPr>
        <w:rStyle w:val="HideTWBExt"/>
      </w:rPr>
      <w:t>NoPE</w:t>
    </w:r>
    <w:proofErr w:type="spellEnd"/>
    <w:r w:rsidRPr="00D555AB">
      <w:rPr>
        <w:rStyle w:val="HideTWBExt"/>
      </w:rPr>
      <w:t>&gt;&lt;Version&gt;</w:t>
    </w:r>
    <w:r w:rsidRPr="001C7D50">
      <w:t>v01-00</w:t>
    </w:r>
    <w:r w:rsidRPr="00D555AB">
      <w:rPr>
        <w:rStyle w:val="HideTWBExt"/>
      </w:rPr>
      <w:t>&lt;/</w:t>
    </w:r>
    <w:proofErr w:type="spellStart"/>
    <w:r w:rsidRPr="00D555AB">
      <w:rPr>
        <w:rStyle w:val="HideTWBExt"/>
      </w:rPr>
      <w:t>Version</w:t>
    </w:r>
    <w:proofErr w:type="spellEnd"/>
    <w:r w:rsidRPr="00D555AB">
      <w:rPr>
        <w:rStyle w:val="HideTWBExt"/>
      </w:rPr>
      <w:t>&gt;</w:t>
    </w:r>
    <w:r w:rsidRPr="001C7D50">
      <w:tab/>
    </w:r>
    <w:r w:rsidRPr="001C7D50">
      <w:fldChar w:fldCharType="begin"/>
    </w:r>
    <w:r w:rsidRPr="001C7D50">
      <w:instrText xml:space="preserve"> PAGE  \* MERGEFORMAT </w:instrText>
    </w:r>
    <w:r w:rsidRPr="001C7D50">
      <w:fldChar w:fldCharType="separate"/>
    </w:r>
    <w:r w:rsidRPr="001C7D50">
      <w:rPr>
        <w:noProof/>
      </w:rPr>
      <w:t>2</w:t>
    </w:r>
    <w:r w:rsidRPr="001C7D50">
      <w:fldChar w:fldCharType="end"/>
    </w:r>
    <w:r w:rsidRPr="001C7D50">
      <w:t>/</w:t>
    </w:r>
    <w:r w:rsidRPr="001C7D50">
      <w:fldChar w:fldCharType="begin"/>
    </w:r>
    <w:r w:rsidRPr="001C7D50">
      <w:instrText xml:space="preserve"> NUMPAGES  \* MERGEFORMAT </w:instrText>
    </w:r>
    <w:r w:rsidRPr="001C7D50">
      <w:fldChar w:fldCharType="separate"/>
    </w:r>
    <w:r w:rsidRPr="001C7D50">
      <w:rPr>
        <w:noProof/>
      </w:rPr>
      <w:t>106</w:t>
    </w:r>
    <w:r w:rsidRPr="001C7D50">
      <w:fldChar w:fldCharType="end"/>
    </w:r>
    <w:r w:rsidRPr="001C7D50">
      <w:tab/>
    </w:r>
    <w:r w:rsidRPr="00D555AB">
      <w:rPr>
        <w:rStyle w:val="HideTWBExt"/>
      </w:rPr>
      <w:t>&lt;PathFdR&gt;</w:t>
    </w:r>
    <w:r w:rsidRPr="001C7D50">
      <w:t>AM\1344894LV.docx</w:t>
    </w:r>
    <w:r w:rsidRPr="00D555AB">
      <w:rPr>
        <w:rStyle w:val="HideTWBExt"/>
      </w:rPr>
      <w:t>&lt;/</w:t>
    </w:r>
    <w:proofErr w:type="spellStart"/>
    <w:r w:rsidRPr="00D555AB">
      <w:rPr>
        <w:rStyle w:val="HideTWBExt"/>
      </w:rPr>
      <w:t>PathFdR</w:t>
    </w:r>
    <w:proofErr w:type="spellEnd"/>
    <w:r w:rsidRPr="00D555AB">
      <w:rPr>
        <w:rStyle w:val="HideTWBExt"/>
      </w:rPr>
      <w:t>&gt;</w:t>
    </w:r>
  </w:p>
  <w:p w14:paraId="2BBAB8D1" w14:textId="4F84C29F" w:rsidR="00A822EE" w:rsidRPr="001C7D50" w:rsidRDefault="001C7D50" w:rsidP="001C7D50">
    <w:pPr>
      <w:pStyle w:val="EPFooter2"/>
    </w:pPr>
    <w:r w:rsidRPr="001C7D50">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B8E75" w14:textId="77777777" w:rsidR="001C7D50" w:rsidRPr="001C7D50" w:rsidRDefault="001C7D50" w:rsidP="001C7D50">
    <w:pPr>
      <w:pStyle w:val="EPFooter"/>
    </w:pPr>
    <w:r w:rsidRPr="00D555AB">
      <w:rPr>
        <w:rStyle w:val="HideTWBExt"/>
      </w:rPr>
      <w:t>&lt;PathFdR&gt;</w:t>
    </w:r>
    <w:r w:rsidRPr="001C7D50">
      <w:t>AM\1344894LV.docx</w:t>
    </w:r>
    <w:r w:rsidRPr="00D555AB">
      <w:rPr>
        <w:rStyle w:val="HideTWBExt"/>
      </w:rPr>
      <w:t>&lt;/</w:t>
    </w:r>
    <w:proofErr w:type="spellStart"/>
    <w:r w:rsidRPr="00D555AB">
      <w:rPr>
        <w:rStyle w:val="HideTWBExt"/>
      </w:rPr>
      <w:t>PathFdR</w:t>
    </w:r>
    <w:proofErr w:type="spellEnd"/>
    <w:r w:rsidRPr="00D555AB">
      <w:rPr>
        <w:rStyle w:val="HideTWBExt"/>
      </w:rPr>
      <w:t>&gt;</w:t>
    </w:r>
    <w:r w:rsidRPr="001C7D50">
      <w:tab/>
    </w:r>
    <w:r w:rsidRPr="001C7D50">
      <w:fldChar w:fldCharType="begin"/>
    </w:r>
    <w:r w:rsidRPr="001C7D50">
      <w:instrText xml:space="preserve"> PAGE  \* MERGEFORMAT </w:instrText>
    </w:r>
    <w:r w:rsidRPr="001C7D50">
      <w:fldChar w:fldCharType="separate"/>
    </w:r>
    <w:r w:rsidRPr="001C7D50">
      <w:rPr>
        <w:noProof/>
      </w:rPr>
      <w:t>3</w:t>
    </w:r>
    <w:r w:rsidRPr="001C7D50">
      <w:fldChar w:fldCharType="end"/>
    </w:r>
    <w:r w:rsidRPr="001C7D50">
      <w:t>/</w:t>
    </w:r>
    <w:r w:rsidRPr="001C7D50">
      <w:fldChar w:fldCharType="begin"/>
    </w:r>
    <w:r w:rsidRPr="001C7D50">
      <w:instrText xml:space="preserve"> NUMPAGES  \* MERGEFORMAT </w:instrText>
    </w:r>
    <w:r w:rsidRPr="001C7D50">
      <w:fldChar w:fldCharType="separate"/>
    </w:r>
    <w:r w:rsidRPr="001C7D50">
      <w:rPr>
        <w:noProof/>
      </w:rPr>
      <w:t>106</w:t>
    </w:r>
    <w:r w:rsidRPr="001C7D50">
      <w:fldChar w:fldCharType="end"/>
    </w:r>
    <w:r w:rsidRPr="001C7D50">
      <w:tab/>
      <w:t>PE</w:t>
    </w:r>
    <w:r w:rsidRPr="00D555AB">
      <w:rPr>
        <w:rStyle w:val="HideTWBExt"/>
      </w:rPr>
      <w:t>&lt;</w:t>
    </w:r>
    <w:proofErr w:type="spellStart"/>
    <w:r w:rsidRPr="00D555AB">
      <w:rPr>
        <w:rStyle w:val="HideTWBExt"/>
      </w:rPr>
      <w:t>NoPE</w:t>
    </w:r>
    <w:proofErr w:type="spellEnd"/>
    <w:r w:rsidRPr="00D555AB">
      <w:rPr>
        <w:rStyle w:val="HideTWBExt"/>
      </w:rPr>
      <w:t>&gt;</w:t>
    </w:r>
    <w:r w:rsidRPr="001C7D50">
      <w:t>789.127</w:t>
    </w:r>
    <w:r w:rsidRPr="00D555AB">
      <w:rPr>
        <w:rStyle w:val="HideTWBExt"/>
      </w:rPr>
      <w:t>&lt;/</w:t>
    </w:r>
    <w:proofErr w:type="spellStart"/>
    <w:r w:rsidRPr="00D555AB">
      <w:rPr>
        <w:rStyle w:val="HideTWBExt"/>
      </w:rPr>
      <w:t>NoPE</w:t>
    </w:r>
    <w:proofErr w:type="spellEnd"/>
    <w:r w:rsidRPr="00D555AB">
      <w:rPr>
        <w:rStyle w:val="HideTWBExt"/>
      </w:rPr>
      <w:t>&gt;&lt;Version&gt;</w:t>
    </w:r>
    <w:r w:rsidRPr="001C7D50">
      <w:t>v01-00</w:t>
    </w:r>
    <w:r w:rsidRPr="00D555AB">
      <w:rPr>
        <w:rStyle w:val="HideTWBExt"/>
      </w:rPr>
      <w:t>&lt;/</w:t>
    </w:r>
    <w:proofErr w:type="spellStart"/>
    <w:r w:rsidRPr="00D555AB">
      <w:rPr>
        <w:rStyle w:val="HideTWBExt"/>
      </w:rPr>
      <w:t>Version</w:t>
    </w:r>
    <w:proofErr w:type="spellEnd"/>
    <w:r w:rsidRPr="00D555AB">
      <w:rPr>
        <w:rStyle w:val="HideTWBExt"/>
      </w:rPr>
      <w:t>&gt;</w:t>
    </w:r>
  </w:p>
  <w:p w14:paraId="319D1215" w14:textId="77599231" w:rsidR="00A822EE" w:rsidRPr="001C7D50" w:rsidRDefault="001C7D50" w:rsidP="001C7D50">
    <w:pPr>
      <w:pStyle w:val="EPFooter2"/>
    </w:pPr>
    <w:r w:rsidRPr="001C7D50">
      <w:tab/>
    </w:r>
    <w:r w:rsidRPr="001C7D50">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31F5F" w14:textId="77777777" w:rsidR="001C7D50" w:rsidRPr="001C7D50" w:rsidRDefault="001C7D50" w:rsidP="001C7D50">
    <w:pPr>
      <w:pStyle w:val="EPFooter"/>
    </w:pPr>
    <w:r w:rsidRPr="00D555AB">
      <w:rPr>
        <w:rStyle w:val="HideTWBExt"/>
      </w:rPr>
      <w:t>&lt;PathFdR&gt;</w:t>
    </w:r>
    <w:r w:rsidRPr="001C7D50">
      <w:t>AM\1344894LV.docx</w:t>
    </w:r>
    <w:r w:rsidRPr="00D555AB">
      <w:rPr>
        <w:rStyle w:val="HideTWBExt"/>
      </w:rPr>
      <w:t>&lt;/</w:t>
    </w:r>
    <w:proofErr w:type="spellStart"/>
    <w:r w:rsidRPr="00D555AB">
      <w:rPr>
        <w:rStyle w:val="HideTWBExt"/>
      </w:rPr>
      <w:t>PathFdR</w:t>
    </w:r>
    <w:proofErr w:type="spellEnd"/>
    <w:r w:rsidRPr="00D555AB">
      <w:rPr>
        <w:rStyle w:val="HideTWBExt"/>
      </w:rPr>
      <w:t>&gt;</w:t>
    </w:r>
    <w:r w:rsidRPr="001C7D50">
      <w:tab/>
    </w:r>
    <w:r w:rsidRPr="001C7D50">
      <w:tab/>
      <w:t>PE</w:t>
    </w:r>
    <w:r w:rsidRPr="00D555AB">
      <w:rPr>
        <w:rStyle w:val="HideTWBExt"/>
      </w:rPr>
      <w:t>&lt;</w:t>
    </w:r>
    <w:proofErr w:type="spellStart"/>
    <w:r w:rsidRPr="00D555AB">
      <w:rPr>
        <w:rStyle w:val="HideTWBExt"/>
      </w:rPr>
      <w:t>NoPE</w:t>
    </w:r>
    <w:proofErr w:type="spellEnd"/>
    <w:r w:rsidRPr="00D555AB">
      <w:rPr>
        <w:rStyle w:val="HideTWBExt"/>
      </w:rPr>
      <w:t>&gt;</w:t>
    </w:r>
    <w:r w:rsidRPr="001C7D50">
      <w:t>789.127</w:t>
    </w:r>
    <w:r w:rsidRPr="00D555AB">
      <w:rPr>
        <w:rStyle w:val="HideTWBExt"/>
      </w:rPr>
      <w:t>&lt;/</w:t>
    </w:r>
    <w:proofErr w:type="spellStart"/>
    <w:r w:rsidRPr="00D555AB">
      <w:rPr>
        <w:rStyle w:val="HideTWBExt"/>
      </w:rPr>
      <w:t>NoPE</w:t>
    </w:r>
    <w:proofErr w:type="spellEnd"/>
    <w:r w:rsidRPr="00D555AB">
      <w:rPr>
        <w:rStyle w:val="HideTWBExt"/>
      </w:rPr>
      <w:t>&gt;&lt;Version&gt;</w:t>
    </w:r>
    <w:r w:rsidRPr="001C7D50">
      <w:t>v01-00</w:t>
    </w:r>
    <w:r w:rsidRPr="00D555AB">
      <w:rPr>
        <w:rStyle w:val="HideTWBExt"/>
      </w:rPr>
      <w:t>&lt;/</w:t>
    </w:r>
    <w:proofErr w:type="spellStart"/>
    <w:r w:rsidRPr="00D555AB">
      <w:rPr>
        <w:rStyle w:val="HideTWBExt"/>
      </w:rPr>
      <w:t>Version</w:t>
    </w:r>
    <w:proofErr w:type="spellEnd"/>
    <w:r w:rsidRPr="00D555AB">
      <w:rPr>
        <w:rStyle w:val="HideTWBExt"/>
      </w:rPr>
      <w:t>&gt;</w:t>
    </w:r>
  </w:p>
  <w:p w14:paraId="34E4942D" w14:textId="56BA22BF" w:rsidR="008C7CB2" w:rsidRPr="001C7D50" w:rsidRDefault="001C7D50" w:rsidP="001C7D50">
    <w:pPr>
      <w:pStyle w:val="EPFooter2"/>
    </w:pPr>
    <w:r w:rsidRPr="001C7D50">
      <w:t>LV</w:t>
    </w:r>
    <w:r w:rsidRPr="001C7D50">
      <w:tab/>
    </w:r>
    <w:r w:rsidRPr="001C7D50">
      <w:rPr>
        <w:b w:val="0"/>
        <w:i/>
        <w:color w:val="C0C0C0"/>
        <w:sz w:val="22"/>
      </w:rPr>
      <w:t>Vienoti daudzveidībā</w:t>
    </w:r>
    <w:r w:rsidRPr="001C7D50">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71A5C" w14:textId="77777777" w:rsidR="006C4283" w:rsidRPr="001C7D50" w:rsidRDefault="006C4283">
      <w:r w:rsidRPr="001C7D50">
        <w:separator/>
      </w:r>
    </w:p>
    <w:p w14:paraId="375B1BC8" w14:textId="77777777" w:rsidR="006C4283" w:rsidRPr="001C7D50" w:rsidRDefault="006C4283"/>
  </w:footnote>
  <w:footnote w:type="continuationSeparator" w:id="0">
    <w:p w14:paraId="30F5B1F8" w14:textId="77777777" w:rsidR="006C4283" w:rsidRPr="001C7D50" w:rsidRDefault="006C4283">
      <w:r w:rsidRPr="001C7D50">
        <w:continuationSeparator/>
      </w:r>
    </w:p>
    <w:p w14:paraId="5CB93F8C" w14:textId="77777777" w:rsidR="006C4283" w:rsidRPr="001C7D50" w:rsidRDefault="006C428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1E25F" w14:textId="77777777" w:rsidR="00D555AB" w:rsidRDefault="00D555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26FB" w14:textId="77777777" w:rsidR="00D555AB" w:rsidRDefault="00D555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895FD" w14:textId="77777777" w:rsidR="00D555AB" w:rsidRDefault="00D55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4202440">
    <w:abstractNumId w:val="3"/>
  </w:num>
  <w:num w:numId="2" w16cid:durableId="981158025">
    <w:abstractNumId w:val="2"/>
  </w:num>
  <w:num w:numId="3" w16cid:durableId="454712556">
    <w:abstractNumId w:val="1"/>
  </w:num>
  <w:num w:numId="4" w16cid:durableId="1819422804">
    <w:abstractNumId w:val="0"/>
  </w:num>
  <w:num w:numId="5" w16cid:durableId="393507294">
    <w:abstractNumId w:val="6"/>
  </w:num>
  <w:num w:numId="6" w16cid:durableId="1335689885">
    <w:abstractNumId w:val="5"/>
  </w:num>
  <w:num w:numId="7" w16cid:durableId="16330498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1"/>
    <w:docVar w:name="COMMKEY" w:val="INTA"/>
    <w:docVar w:name="DOCTYPEMNU" w:val=" 1"/>
    <w:docVar w:name="LastEditedSection" w:val=" 1"/>
    <w:docVar w:name="LW_DocType" w:val="AM_COM_NONLEGCOMPR"/>
    <w:docVar w:name="RepeatBlock-AmendLV" w:val="{\rtf1\adeflang1025\ansi\ansicpg1252\uc1\adeff0\deff0\stshfdbch0\stshfloch0\stshfhich0\stshfbi0\deflang1033\deflangfe2052\themelang2057\themelangfe2052\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nil\fcharset134\fprq2{\*\panose 02010600030101010101}DengXian Light{\*\falt \'b5\'c8\'cf\'df Light};}{\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nil\fcharset134\fprq2{\*\panose 02010600030101010101}DengXian{\*\falt \'b5\'c8\'cf\'df};}{\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71\fbidi \froman\fcharset238\fprq2 Cambria Math CE;}{\f72\fbidi \froman\fcharset204\fprq2 Cambria Math Cyr;}_x000d__x000a_{\f74\fbidi \froman\fcharset161\fprq2 Cambria Math Greek;}{\f75\fbidi \froman\fcharset162\fprq2 Cambria Math Tur;}{\f78\fbidi \froman\fcharset186\fprq2 Cambria Math Baltic;}{\f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_x000d__x000a_{\fdbmajor\f31520\fbidi \fnil\fcharset0\fprq2 DengXian Light Western{\*\falt \'b5\'c8\'cf\'df Light};}{\fdbmajor\f31518\fbidi \fnil\fcharset238\fprq2 DengXian Light CE{\*\falt \'b5\'c8\'cf\'df Light};}_x000d__x000a_{\fdbmajor\f31519\fbidi \fnil\fcharset204\fprq2 DengXian Light Cyr{\*\falt \'b5\'c8\'cf\'df Light};}{\fdbmajor\f31521\fbidi \fnil\fcharset161\fprq2 DengXian Light Greek{\*\falt \'b5\'c8\'cf\'df Light};}_x000d__x000a_{\fhimajor\f31528\fbidi \fswiss\fcharset238\fprq2 Calibri Light CE;}{\fhimajor\f31529\fbidi \fswiss\fcharset204\fprq2 Calibri Light Cyr;}{\fhimajor\f31531\fbidi \fswiss\fcharset161\fprq2 Calibri Light Greek;}_x000d__x000a_{\fhimajor\f31532\fbidi \fswiss\fcharset162\fprq2 Calibri Light Tur;}{\fhimajor\f31533\fbidi \fswiss\fcharset177\fprq2 Calibri Light (Hebrew);}{\fhimajor\f31534\fbidi \fswiss\fcharset178\fprq2 Calibri Light (Arabic);}_x000d__x000a_{\fhimajor\f31535\fbidi \fswiss\fcharset186\fprq2 Calibri Light Baltic;}{\fhimajor\f31536\fbidi \fswiss\fcharset163\fprq2 Calibri Light (Vietnamese);}{\fbimajor\f31540\fbidi \fswiss\fcharset0\fprq2 DokChampa{\*\falt Leelawadee UI};}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60\fbidi \fnil\fcharset0\fprq2 DengXian Western{\*\falt \'b5\'c8\'cf\'df};}_x000d__x000a_{\fdbminor\f31558\fbidi \fnil\fcharset238\fprq2 DengXian CE{\*\falt \'b5\'c8\'cf\'df};}{\fdbminor\f31559\fbidi \fnil\fcharset204\fprq2 DengXian Cyr{\*\falt \'b5\'c8\'cf\'df};}_x000d__x000a_{\fdbminor\f31561\fbidi \fnil\fcharset161\fprq2 DengXian Greek{\*\falt \'b5\'c8\'cf\'df};}{\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0\fbidi \fswiss\fcharset0\fprq2 DokChampa{\*\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red0\green0\blue0;\red0\green0\blue0;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318877 HideTWBExt;}{\*\cs18 \additive \v\f1\fs20\cf15 _x000d__x000a_\spriority0 \styrsid9318877 HideTWBInt;}{\s19\qr \li0\ri0\sb240\sa240\nowidctlpar\wrapdefault\aspalpha\aspnum\faauto\adjustright\rin0\lin0\itap0 \rtlch\fcs1 \af0\afs20\alang1025 \ltrch\fcs0 \fs24\lang1062\langfe2057\cgrid\langnp1062\langfenp2057 _x000d__x000a_\sbasedon0 \snext19 \spriority0 \styrsid9318877 AmOrLang;}{\s20\ql \li0\ri0\sa120\nowidctlpar\wrapdefault\aspalpha\aspnum\faauto\adjustright\rin0\lin0\itap0 \rtlch\fcs1 \af0\afs20\alang1025 \ltrch\fcs0 _x000d__x000a_\fs24\lang1062\langfe2057\cgrid\langnp1062\langfenp2057 \sbasedon0 \snext20 \spriority0 \styrsid9318877 Normal6a;}{\s21\ql \li0\ri0\nowidctlpar\wrapdefault\aspalpha\aspnum\faauto\adjustright\rin0\lin0\itap0 \rtlch\fcs1 \af0\afs20\alang1025 \ltrch\fcs0 _x000d__x000a_\b\fs24\lang1062\langfe2057\cgrid\langnp1062\langfenp2057 \sbasedon0 \snext21 \spriority0 \styrsid9318877 NormalBold;}{\s22\qc \li0\ri0\sa240\nowidctlpar\wrapdefault\aspalpha\aspnum\faauto\adjustright\rin0\lin0\itap0 \rtlch\fcs1 \af0\afs20\alang1025 _x000d__x000a_\ltrch\fcs0 \i\fs24\lang1062\langfe2057\cgrid\langnp1062\langfenp2057 \sbasedon0 \snext22 \spriority0 \styrsid931887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2\langfe2057\cgrid\langnp1062\langfenp2057 \sbasedon0 \snext23 \spriority0 \styrsid9318877 AmNumberTabs;}{\s24\ql \li0\ri0\sb240\nowidctlpar\wrapdefault\aspalpha\aspnum\faauto\adjustright\rin0\lin0\itap0 \rtlch\fcs1 _x000d__x000a_\af0\afs20\alang1025 \ltrch\fcs0 \b\fs24\lang1062\langfe2057\cgrid\langnp1062\langfenp2057 \sbasedon0 \snext24 \spriority0 \styrsid9318877 NormalBold12b;}}{\*\rsidtbl \rsid24658\rsid223860\rsid735077\rsid1718133\rsid2892074\rsid3565327\rsid3677024_x000d__x000a_\rsid4666813\rsid6641733\rsid7823322\rsid9318877\rsid9636012\rsid9841480\rsid10377208\rsid11215221\rsid11549030\rsid12154954\rsid14382809\rsid14424199\rsid15204470\rsid15285974\rsid15950462\rsid16324206\rsid16662270}{\mmathPr\mmathFont34\mbrkBin0_x000d__x000a_\mbrkBinSub0\msmallFrac0\mdispDef1\mlMargin0\mrMargin0\mdefJc1\mwrapIndent1440\mintLim0\mnaryLim1}{\info{\author Angeles GARCIA}{\operator GARCIA, Angeles}{\creatim\yr2026\mo6\dy18\hr16\min31}{\revtim\yr2026\mo6\dy18\hr16\min31}{\version1}{\edmins0}_x000d__x000a_{\nofpages1}{\nofwords92}{\nofchars493}{\nofcharsws527}{\vern1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318877\newtblstyruls\nogrowautofit\usenormstyforlist\noindnmbrts\felnbrelev\nocxsptable\indrlsweleven\noafcnsttbl\afelev\utinl\hwelev\spltpgpar\notcvasp\notbrkcnstfrctbl\notvatxbx\krnprsnet\cachedcolbal _x000d__x000a_\nouicompat \fet0{\*\wgrffmtfilter 013f}\nofeaturethrottle1\ilfomacatclnup0{\*\template C:\\Users\\agarcia\\AppData\\Local\\DocEP\\DOCS\\Blank1.dotx}{\*\docvar {LW_DocType}{BLANK1}}{\*\ftnsep \ltrpar \pard\plain \ltrpar_x000d__x000a_\ql \li0\ri0\widctlpar\wrapdefault\aspalpha\aspnum\faauto\adjustright\rin0\lin0\itap0 \rtlch\fcs1 \af0\afs20\alang1025 \ltrch\fcs0 \fs24\lang2057\langfe2057\cgrid\langnp2057\langfenp2057 {\rtlch\fcs1 \af0 \ltrch\fcs0 \insrsid9841480 \chftnsep _x000d__x000a_\par }}{\*\ftnsepc \ltrpar \pard\plain \ltrpar\ql \li0\ri0\widctlpar\wrapdefault\aspalpha\aspnum\faauto\adjustright\rin0\lin0\itap0 \rtlch\fcs1 \af0\afs20\alang1025 \ltrch\fcs0 \fs24\lang2057\langfe2057\cgrid\langnp2057\langfenp2057 {\rtlch\fcs1 \af0 _x000d__x000a_\ltrch\fcs0 \insrsid9841480 \chftnsepc _x000d__x000a_\par }}{\*\aftnsep \ltrpar \pard\plain \ltrpar\ql \li0\ri0\widctlpar\wrapdefault\aspalpha\aspnum\faauto\adjustright\rin0\lin0\itap0 \rtlch\fcs1 \af0\afs20\alang1025 \ltrch\fcs0 \fs24\lang2057\langfe2057\cgrid\langnp2057\langfenp2057 {\rtlch\fcs1 \af0 _x000d__x000a_\ltrch\fcs0 \insrsid9841480 \chftnsep _x000d__x000a_\par }}{\*\aftnsepc \ltrpar \pard\plain \ltrpar\ql \li0\ri0\widctlpar\wrapdefault\aspalpha\aspnum\faauto\adjustright\rin0\lin0\itap0 \rtlch\fcs1 \af0\afs20\alang1025 \ltrch\fcs0 \fs24\lang2057\langfe2057\cgrid\langnp2057\langfenp2057 {\rtlch\fcs1 \af0 _x000d__x000a_\ltrch\fcs0 \insrsid9841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5055565 \rtlch\fcs1 _x000d__x000a_\af0\afs20\alang1025 \ltrch\fcs0 \b\fs24\lang1062\langfe2057\cgrid\langnp1062\langfenp2057 {\rtlch\fcs1 \af0 \ltrch\fcs0 \cs17\b0\v\f1\fs20\cf9\insrsid9318877\charrsid7692875 {\*\bkmkstart restart}&lt;Amend&gt;}{\rtlch\fcs1 \af58 \ltrch\fcs0 _x000d__x000a_\f58\insrsid9318877\charrsid7692875 Groz\'eejums Nr.}{\rtlch\fcs1 \af0 \ltrch\fcs0 \insrsid9318877\charrsid7692875 \tab \tab }{\rtlch\fcs1 \af0 \ltrch\fcs0 \cs17\b0\v\f1\fs20\cf9\insrsid9318877\charrsid7692875 &lt;NumAm&gt;}{\rtlch\fcs1 \af0 \ltrch\fcs0 _x000d__x000a_\insrsid9318877\charrsid7692875 #}{\rtlch\fcs1 \af1 \ltrch\fcs0 \cs18\v\f1\fs20\cf15\insrsid9318877\charrsid7692875 ENMIENDA@NRAM@}{\rtlch\fcs1 \af0 \ltrch\fcs0 \insrsid9318877\charrsid7692875 #}{\rtlch\fcs1 \af0 \ltrch\fcs0 _x000d__x000a_\cs17\b0\v\f1\fs20\cf9\insrsid9318877\charrsid7692875 &lt;/NumAm&gt;}{\rtlch\fcs1 \af0 \ltrch\fcs0 \insrsid9318877\charrsid7692875 _x000d__x000a_\par }\pard\plain \ltrpar\s21\ql \li0\ri0\nowidctlpar\wrapdefault\aspalpha\aspnum\faauto\adjustright\rin0\lin0\itap0\pararsid12344293 \rtlch\fcs1 \af0\afs20\alang1025 \ltrch\fcs0 \b\fs24\lang1062\langfe2057\cgrid\langnp1062\langfenp2057 {\rtlch\fcs1 \af0 _x000d__x000a_\ltrch\fcs0 \cs17\b0\v\f1\fs20\cf9\insrsid9318877\charrsid7692875 &lt;RepeatBlock-By&gt;}{\rtlch\fcs1 \af0 \ltrch\fcs0 \insrsid9318877\charrsid7692875 #}{\rtlch\fcs1 \af1 \ltrch\fcs0 \cs18\v\f1\fs20\cf15\insrsid9318877\charrsid7692875 (MOD@InsideLoop()}{_x000d__x000a_\rtlch\fcs1 \af0 \ltrch\fcs0 \insrsid9318877\charrsid7692875 ##}{\rtlch\fcs1 \af1 \ltrch\fcs0 \cs18\v\f1\fs20\cf15\insrsid9318877\charrsid7692875 &gt;&gt;&gt;@[ZMEMBERSMSG]@}{\rtlch\fcs1 \af0 \ltrch\fcs0 \insrsid9318877\charrsid7692875 #}{\rtlch\fcs1 \af0 _x000d__x000a_\ltrch\fcs0 \cs17\b0\v\f1\fs20\cf9\insrsid9318877\charrsid7692875 &lt;Members&gt;}{\rtlch\fcs1 \af0 \ltrch\fcs0 \insrsid9318877\charrsid7692875 #}{\rtlch\fcs1 \af1 \ltrch\fcs0 \cs18\v\f1\fs20\cf15\insrsid9318877\charrsid7692875 (MOD@InsideLoop(\'a7)}{_x000d__x000a_\rtlch\fcs1 \af0 \ltrch\fcs0 \insrsid9318877\charrsid7692875 #}{\rtlch\fcs1 \af0 \ltrch\fcs0 \cf10\insrsid9318877\charrsid7692875 \u9668\'3f}{\rtlch\fcs1 \af0 \ltrch\fcs0 \insrsid9318877\charrsid7692875 #}{\rtlch\fcs1 \af1 \ltrch\fcs0 _x000d__x000a_\cs18\v\f1\fs20\cf15\insrsid9318877\charrsid7692875 TVTMEMBERS\'a7@MEMBERS@}{\rtlch\fcs1 \af0 \ltrch\fcs0 \insrsid9318877\charrsid7692875 #}{\rtlch\fcs1 \af0 \ltrch\fcs0 \cf10\insrsid9318877\charrsid7692875 \u9658\'3f}{\rtlch\fcs1 \af0 \ltrch\fcs0 _x000d__x000a_\cs17\b0\v\f1\fs20\cf9\insrsid9318877\charrsid7692875 &lt;/Members&gt;}{\rtlch\fcs1 \af0 \ltrch\fcs0 \insrsid9318877\charrsid7692875 _x000d__x000a_\par }\pard\plain \ltrpar\ql \li0\ri0\widctlpar\wrapdefault\aspalpha\aspnum\faauto\adjustright\rin0\lin0\itap0\pararsid12344293 \rtlch\fcs1 \af0\afs20\alang1025 \ltrch\fcs0 \fs24\lang2057\langfe2057\cgrid\langnp2057\langfenp2057 {\rtlch\fcs1 \af0 \ltrch\fcs0 _x000d__x000a_\cs17\v\f1\fs20\cf9\lang1062\langfe2057\langnp1062\insrsid9318877\charrsid7692875 &lt;AuNomDe&gt;&lt;OptDel&gt;}{\rtlch\fcs1 \af0 \ltrch\fcs0 \lang1062\langfe2057\langnp1062\insrsid9318877\charrsid7692875 #}{\rtlch\fcs1 \af1 \ltrch\fcs0 _x000d__x000a_\cs18\v\f1\fs20\cf15\lang1062\langfe2057\langnp1062\insrsid9318877\charrsid7692875 MNU[ONBEHALFYES][NOTAPP]@CHOICE@}{\rtlch\fcs1 \af0 \ltrch\fcs0 \lang1062\langfe2057\langnp1062\insrsid9318877\charrsid7692875 #}{\rtlch\fcs1 \af0 \ltrch\fcs0 _x000d__x000a_\cs17\v\f1\fs20\cf9\lang1062\langfe2057\langnp1062\insrsid9318877\charrsid7692875 &lt;/OptDel&gt;&lt;/AuNomDe&gt;}{\rtlch\fcs1 \af0 \ltrch\fcs0 \lang1062\langfe2057\langnp1062\insrsid9318877\charrsid7692875 _x000d__x000a_\par &lt;&lt;&lt;}{\rtlch\fcs1 \af0 \ltrch\fcs0 \cs17\v\f1\fs20\cf9\lang1062\langfe2057\langnp1062\insrsid9318877\charrsid7692875 &lt;/RepeatBlock-By&gt;&lt;Compromise&gt;}{\rtlch\fcs1 \af58 \ltrch\fcs0 \f58\lang1062\langfe2057\langnp1062\insrsid9318877\charrsid7692875 _x000d__x000a_Kompromisa groz\'eejums, kas aizst\'e2j groz\'eejumu Nr.}{\rtlch\fcs1 \af0 \ltrch\fcs0 \lang1062\langfe2057\langnp1062\insrsid9318877\charrsid7692875 #}{\rtlch\fcs1 \af1 \ltrch\fcs0 _x000d__x000a_\cs18\v\f1\fs20\cf15\lang1062\langfe2057\langnp1062\insrsid9318877\charrsid7692875 $$0160}{\rtlch\fcs1 \af0 \ltrch\fcs0 \lang1062\langfe2057\langnp1062\insrsid9318877\charrsid7692875 ##}{\rtlch\fcs1 \af1 \ltrch\fcs0 _x000d__x000a_\cs18\v\f1\fs20\cf15\lang1062\langfe2057\langnp1062\insrsid9318877\charrsid7692875 REPLACING}{\rtlch\fcs1 \af0 \ltrch\fcs0 \lang1062\langfe2057\langnp1062\insrsid9318877\charrsid7692875 #}{\rtlch\fcs1 \af0 \ltrch\fcs0 _x000d__x000a_\cs17\v\f1\fs20\cf9\lang1062\langfe2057\langnp1062\insrsid9318877\charrsid7692875 &lt;/Compromise&gt;}{\rtlch\fcs1 \af0 \ltrch\fcs0 \lang1062\langfe2057\langnp1062\insrsid9318877\charrsid7692875 _x000d__x000a_\par }\pard\plain \ltrpar\s24\ql \li0\ri0\sb240\keepn\nowidctlpar\wrapdefault\aspalpha\aspnum\faauto\adjustright\rin0\lin0\itap0\pararsid11098917 \rtlch\fcs1 \af0\afs20\alang1025 \ltrch\fcs0 \b\fs24\lang1062\langfe2057\cgrid\langnp1062\langfenp2057 {_x000d__x000a_\rtlch\fcs1 \af0 \ltrch\fcs0 \cs17\b0\v\f1\fs20\cf9\insrsid9318877\charrsid7692875 &lt;DocAmend&gt;}{\rtlch\fcs1 \af0 \ltrch\fcs0 \insrsid9318877\charrsid7692875 #}{\rtlch\fcs1 \af1 \ltrch\fcs0 \cs18\v\f1\fs20\cf15\insrsid9318877\charrsid7692875 _x000d__x000a_MNU[AMDOC1][AMDOC2]@CHOICE@DOCTYPEMNU}{\rtlch\fcs1 \af0 \ltrch\fcs0 \insrsid9318877\charrsid7692875 #}{\rtlch\fcs1 \af0 \ltrch\fcs0 \cs17\b0\v\f1\fs20\cf9\insrsid9318877\charrsid7692875 &lt;/DocAmend&gt;}{\rtlch\fcs1 \af0 \ltrch\fcs0 _x000d__x000a_\insrsid9318877\charrsid7692875 _x000d__x000a_\par }\pard\plain \ltrpar\s21\ql \li0\ri0\nowidctlpar\wrapdefault\aspalpha\aspnum\faauto\adjustright\rin0\lin0\itap0\pararsid14055546 \rtlch\fcs1 \af0\afs20\alang1025 \ltrch\fcs0 \b\fs24\lang1062\langfe2057\cgrid\langnp1062\langfenp2057 {\rtlch\fcs1 \af0 _x000d__x000a_\ltrch\fcs0 \cs17\b0\v\f1\fs20\cf9\insrsid9318877\charrsid7692875 &lt;Article&gt;}{\rtlch\fcs1 \af0 \ltrch\fcs0 \cf10\insrsid9318877\charrsid7692875 \u9668\'3f}{\rtlch\fcs1 \af0 \ltrch\fcs0 \insrsid9318877\charrsid7692875 #}{\rtlch\fcs1 \af1 \ltrch\fcs0 _x000d__x000a_\cs18\v\f1\fs20\cf15\insrsid9318877\charrsid7692875 TVTAMPART@AMPART@}{\rtlch\fcs1 \af0 \ltrch\fcs0 \insrsid9318877\charrsid7692875 #}{\rtlch\fcs1 \af0 \ltrch\fcs0 \cf10\insrsid9318877\charrsid7692875 \u9658\'3f}{\rtlch\fcs1 \af0 \ltrch\fcs0 _x000d__x000a_\cs17\b0\v\f1\fs20\cf9\insrsid9318877\charrsid7692875 &lt;/Article&gt;}{\rtlch\fcs1 \af0 \ltrch\fcs0 \insrsid9318877\charrsid7692875 _x000d__x000a_\par \ltrrow}\trowd \ltrrow\ts11\trqc\trgaph340\trleft0\trftsWidth3\trwWidth9752\trftsWidthB3\trpaddl340\trpaddr340\trpaddfl3\trpaddft3\trpaddfb3\trpaddfr3\tblrsid14055546\tblind0\tblindtype3 \clvertalt\clbrdrt\brdrtbl \clbrdrl\brdrtbl \clbrdrb\brdrtbl _x000d__x000a_\clbrdrr\brdrtbl \cltxlrtb\clftsWidth3\clwWidth9752 \cellx9752\pard\plain \ltrpar\ql \li0\ri0\keepn\widctlpar\intbl\wrapdefault\aspalpha\aspnum\faauto\adjustright\rin0\lin0\pararsid9206962 \rtlch\fcs1 \af0\afs20\alang1025 \ltrch\fcs0 _x000d__x000a_\fs24\lang2057\langfe2057\cgrid\langnp2057\langfenp2057 {\rtlch\fcs1 \af0 \ltrch\fcs0 \lang1062\langfe2057\langnp1062\insrsid9318877\charrsid7692875 \cell }\pard\plain \ltrpar_x000d__x000a_\ql \li0\ri0\widctlpar\intbl\wrapdefault\aspalpha\aspnum\faauto\adjustright\rin0\lin0 \rtlch\fcs1 \af0\afs20\alang1025 \ltrch\fcs0 \fs24\lang2057\langfe2057\cgrid\langnp2057\langfenp2057 {\rtlch\fcs1 \af0 \ltrch\fcs0 _x000d__x000a_\lang1062\langfe2057\langnp1062\insrsid9318877\charrsid7692875 \trowd \ltrrow\ts11\trqc\trgaph340\trleft0\trftsWidth3\trwWidth9752\trftsWidthB3\trpaddl340\trpaddr340\trpaddfl3\trpaddft3\trpaddfb3\trpaddfr3\tblrsid14055546\tblind0\tblindtype3 \clvertalt_x000d__x000a_\clbrdrt\brdrtbl \clbrdrl\brdrtbl \clbrdrb\brdrtbl \clbrdrr\brdrtbl \cltxlrtb\clftsWidth3\clwWidth9752 \cellx9752\row \ltrrow}\trowd \ltrrow_x000d__x000a_\ts11\trqc\trgaph340\trleft0\trftsWidth3\trwWidth9752\trftsWidthB3\trpaddl340\trpaddr340\trpaddfl3\trpaddft3\trpaddfb3\trpaddfr3\tblrsid14055546\tblind0\tblindtype3 \clvertalt\clbrdrt\brdrtbl \clbrdrl\brdrtbl \clbrdrb\brdrtbl \clbrdrr\brdrtbl _x000d__x000a_\cltxlrtb\clftsWidth3\clwWidth4876 \cellx4876\clvertalt\clbrdrt\brdrtbl \clbrdrl\brdrtbl \clbrdrb\brdrtbl \clbrdrr\brdrtbl \cltxlrtb\clftsWidth3\clwWidth4876 \cellx9752\pard\plain \ltrpar_x000d__x000a_\s22\qc \li0\ri0\sa240\keepn\nowidctlpar\intbl\wrapdefault\aspalpha\aspnum\faauto\adjustright\rin0\lin0\pararsid9206962 \rtlch\fcs1 \af0\afs20\alang1025 \ltrch\fcs0 \i\fs24\lang1062\langfe2057\cgrid\langnp1062\langfenp2057 {\rtlch\fcs1 \af0 \ltrch\fcs0 _x000d__x000a_\insrsid9318877\charrsid7692875 #}{\rtlch\fcs1 \af1 \ltrch\fcs0 \cs18\v\f1\fs20\cf15\insrsid9318877\charrsid7692875 MNU[AMDOC1][AMDOC2]@CHOICE@DOCTYPEMNU}{\rtlch\fcs1 \af0 \ltrch\fcs0 \insrsid9318877\charrsid7692875 #\cell }{\rtlch\fcs1 \af58 \ltrch\fcs0 _x000d__x000a_\f58\insrsid9318877\charrsid7692875 Groz\'eejums}{\rtlch\fcs1 \af0 \ltrch\fcs0 \insrsid9318877\charrsid7692875 \cell }\pard\plain \ltrpar\ql \li0\ri0\widctlpar\intbl\wrapdefault\aspalpha\aspnum\faauto\adjustright\rin0\lin0 \rtlch\fcs1 _x000d__x000a_\af0\afs20\alang1025 \ltrch\fcs0 \fs24\lang2057\langfe2057\cgrid\langnp2057\langfenp2057 {\rtlch\fcs1 \af0 \ltrch\fcs0 \lang1062\langfe2057\langnp1062\insrsid9318877\charrsid7692875 \trowd \ltrrow_x000d__x000a_\ts11\trqc\trgaph340\trleft0\trftsWidth3\trwWidth9752\trftsWidthB3\trpaddl340\trpaddr340\trpaddfl3\trpaddft3\trpaddfb3\trpaddfr3\tblrsid14055546\tblind0\tblindtype3 \clvertalt\clbrdrt\brdrtbl \clbrdrl\brdrtbl \clbrdrb\brdrtbl \clbrdrr\brdrtbl _x000d__x000a_\cltxlrtb\clftsWidth3\clwWidth4876 \cellx4876\clvertalt\clbrdrt\brdrtbl \clbrdrl\brdrtbl \clbrdrb\brdrtbl \clbrdrr\brdrtbl \cltxlrtb\clftsWidth3\clwWidth4876 \cellx9752\row \ltrrow}\pard\plain \ltrpar_x000d__x000a_\s20\ql \li0\ri0\sa120\nowidctlpar\intbl\wrapdefault\aspalpha\aspnum\faauto\adjustright\rin0\lin0\pararsid14055546 \rtlch\fcs1 \af0\afs20\alang1025 \ltrch\fcs0 \fs24\lang1062\langfe2057\cgrid\langnp1062\langfenp2057 {\rtlch\fcs1 \af0 \ltrch\fcs0 _x000d__x000a_\insrsid9318877\charrsid7692875 ##\cell ##}{\rtlch\fcs1 \af0\afs24 \ltrch\fcs0 \insrsid9318877\charrsid7692875 \cell }\pard\plain \ltrpar\ql \li0\ri0\widctlpar\intbl\wrapdefault\aspalpha\aspnum\faauto\adjustright\rin0\lin0 \rtlch\fcs1 _x000d__x000a_\af0\afs20\alang1025 \ltrch\fcs0 \fs24\lang2057\langfe2057\cgrid\langnp2057\langfenp2057 {\rtlch\fcs1 \af0 \ltrch\fcs0 \lang1062\langfe2057\langnp1062\insrsid9318877\charrsid7692875 \trowd \lastrow \ltrrow_x000d__x000a_\ts11\trqc\trgaph340\trleft0\trftsWidth3\trwWidth9752\trftsWidthB3\trpaddl340\trpaddr340\trpaddfl3\trpaddft3\trpaddfb3\trpaddfr3\tblrsid14055546\tblind0\tblindtype3 \clvertalt\clbrdrt\brdrtbl \clbrdrl\brdrtbl \clbrdrb\brdrtbl \clbrdrr\brdrtbl _x000d__x000a_\cltxlrtb\clftsWidth3\clwWidth4876 \cellx4876\clvertalt\clbrdrt\brdrtbl \clbrdrl\brdrtbl \clbrdrb\brdrtbl \clbrdrr\brdrtbl \cltxlrtb\clftsWidth3\clwWidth4876 \cellx9752\row }\pard\plain \ltrpar_x000d__x000a_\s19\qr \li0\ri0\sb240\sa240\nowidctlpar\wrapdefault\aspalpha\aspnum\faauto\adjustright\rin0\lin0\itap0\pararsid14055546 \rtlch\fcs1 \af0\afs20\alang1025 \ltrch\fcs0 \fs24\lang1062\langfe2057\cgrid\langnp1062\langfenp2057 {\rtlch\fcs1 \af0 \ltrch\fcs0 _x000d__x000a_\insrsid9318877\charrsid7692875 Or. }{\rtlch\fcs1 \af0 \ltrch\fcs0 \cs17\v\f1\fs20\cf9\insrsid9318877\charrsid7692875 &lt;Original&gt;}{\rtlch\fcs1 \af0 \ltrch\fcs0 \insrsid9318877\charrsid7692875 #}{\rtlch\fcs1 \af1 \ltrch\fcs0 _x000d__x000a_\cs18\v\f1\fs20\cf15\insrsid9318877\charrsid7692875 KEY(MAIN/LANGMIN)sh@ORLANGMSG@}{\rtlch\fcs1 \af0 \ltrch\fcs0 \insrsid9318877\charrsid7692875 #}{\rtlch\fcs1 \af0 \ltrch\fcs0 \cs17\v\f1\fs20\cf9\insrsid9318877\charrsid7692875 &lt;/Original&gt;}{\rtlch\fcs1 _x000d__x000a_\af0 \ltrch\fcs0 \insrsid9318877\charrsid7692875 _x000d__x000a_\par }\pard\plain \ltrpar\ql \li0\ri0\widctlpar\wrapdefault\aspalpha\aspnum\faauto\adjustright\rin0\lin0\itap0\pararsid16324206 \rtlch\fcs1 \af0\afs20\alang1025 \ltrch\fcs0 \fs24\lang2057\langfe2057\cgrid\langnp2057\langfenp2057 {\rtlch\fcs1 \af0 \ltrch\fcs0 _x000d__x000a_\cs17\v\f1\fs20\cf9\lang1062\langfe2057\langnp1062\insrsid9318877\charrsid7692875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8c_x000d__x000a_f6262fff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941567 HideTWBExt;}{\s16\qr \li0\ri0\sb240\sa240\nowidctlpar\wrapdefault\aspalpha\aspnum\faauto\adjustright\rin0\lin0\itap0 \rtlch\fcs1 \af0\afs20\alang1025 \ltrch\fcs0 _x000d__x000a_\fs24\lang2057\langfe2057\cgrid\langnp2057\langfenp2057 \sbasedon0 \snext16 \spriority0 \styrsid941567 AmOrLang;}{\s17\ql \li0\ri0\sa120\nowidctlpar\wrapdefault\aspalpha\aspnum\faauto\adjustright\rin0\lin0\itap0 \rtlch\fcs1 \af0\afs20\alang1025 _x000d__x000a_\ltrch\fcs0 \fs24\lang2057\langfe2057\cgrid\langnp2057\langfenp2057 \sbasedon0 \snext17 \spriority0 \styrsid941567 Normal6a;}{\s18\ql \li0\ri0\nowidctlpar\wrapdefault\aspalpha\aspnum\faauto\adjustright\rin0\lin0\itap0 \rtlch\fcs1 \af0\afs20\alang1025 _x000d__x000a_\ltrch\fcs0 \b\fs24\lang2057\langfe2057\cgrid\langnp2057\langfenp2057 \sbasedon0 \snext18 \spriority0 \styrsid941567 NormalBold;}{\s19\qc \li0\ri0\sa240\nowidctlpar\wrapdefault\aspalpha\aspnum\faauto\adjustright\rin0\lin0\itap0 \rtlch\fcs1 _x000d__x000a_\af0\afs20\alang1025 \ltrch\fcs0 \i\fs24\lang2057\langfe2057\cgrid\langnp2057\langfenp2057 \sbasedon0 \snext19 \spriority0 \styrsid941567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941567 AmNumberTabs;}{\s21\ql \li0\ri0\sb240\nowidctlpar\wrapdefault\aspalpha\aspnum\faauto\adjustright\rin0\lin0\itap0 \rtlch\fcs1 _x000d__x000a_\af0\afs20\alang1025 \ltrch\fcs0 \b\fs24\lang2057\langfe2057\cgrid\langnp2057\langfenp2057 \sbasedon0 \snext21 \spriority0 \styrsid941567 NormalBold12b;}}{\*\rsidtbl \rsid24658\rsid358857\rsid735077\rsid787282\rsid941567\rsid1730233\rsid2892074_x000d__x000a_\rsid3622648\rsid4666813\rsid5708216\rsid6641733\rsid7553164\rsid8465581\rsid8681905\rsid8724649\rsid9636012\rsid9862312\rsid11215221\rsid11370291\rsid11434737\rsid11607138\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16\min13}{\revtim\yr2019\mo7\dy3\hr16\min13}{\version1}{\edmins0}{\nofpages1}{\nofwords28}{\nofchars326}{\*\company European Parliament}{\nofcharsws329}{\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94156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73023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730233 \chftnsepc _x000d__x000a_\par }}{\*\aftnsep \ltrpar \pard\plain \ltrpar\ql \li0\ri0\widctlpar\wrapdefault\aspalpha\aspnum\faauto\adjustright\rin0\lin0\itap0 \rtlch\fcs1 \af0\afs20\alang1025 \ltrch\fcs0 \fs24\lang2057\langfe2057\cgrid\langnp2057\langfenp2057 {\rtlch\fcs1 \af0 _x000d__x000a_\ltrch\fcs0 \insrsid1730233 \chftnsep _x000d__x000a_\par }}{\*\aftnsepc \ltrpar \pard\plain \ltrpar\ql \li0\ri0\widctlpar\wrapdefault\aspalpha\aspnum\faauto\adjustright\rin0\lin0\itap0 \rtlch\fcs1 \af0\afs20\alang1025 \ltrch\fcs0 \fs24\lang2057\langfe2057\cgrid\langnp2057\langfenp2057 {\rtlch\fcs1 \af0 _x000d__x000a_\ltrch\fcs0 \insrsid173023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941567 \rtlch\fcs1 \af0\afs20\alang1025 \ltrch\fcs0 \b\fs24\lang2057\langfe2057\cgrid\langnp2057\langfenp2057 {\rtlch\fcs1 \af0 \ltrch\fcs0 \cs15\b0\v\f1\fs20\cf9\lang1024\langfe1024\noproof\insrsid941567\charrsid4417459 _x000d__x000a_{\*\bkmkstart restart}&lt;Amend&gt;}{\rtlch\fcs1 \af0 \ltrch\fcs0 \insrsid941567\charrsid1799708 [ZAMENDMENT]}{\rtlch\fcs1 \af0 \ltrch\fcs0 \insrsid941567 \tab \tab }{\rtlch\fcs1 \af0 \ltrch\fcs0 _x000d__x000a_\cs15\b0\v\f1\fs20\cf9\lang1024\langfe1024\noproof\insrsid941567\charrsid4417459 &lt;NumAm&gt;}{\rtlch\fcs1 \af0 \ltrch\fcs0 \insrsid941567\charrsid1799708 [ZNRAM]}{\rtlch\fcs1 \af0 \ltrch\fcs0 _x000d__x000a_\cs15\b0\v\f1\fs20\cf9\lang1024\langfe1024\noproof\insrsid941567\charrsid4417459 &lt;/NumAm&gt;}{\rtlch\fcs1 \af0 \ltrch\fcs0 \insrsid941567\charrsid4080556 _x000d__x000a_\par }\pard\plain \ltrpar\s18\ql \li0\ri0\nowidctlpar\wrapdefault\aspalpha\aspnum\faauto\adjustright\rin0\lin0\itap0\pararsid941567 \rtlch\fcs1 \af0\afs20\alang1025 \ltrch\fcs0 \b\fs24\lang2057\langfe2057\cgrid\langnp2057\langfenp2057 {\rtlch\fcs1 \af0 _x000d__x000a_\ltrch\fcs0 \cs15\b0\v\f1\fs20\cf9\lang1024\langfe1024\noproof\insrsid941567\charrsid14699840 &lt;RepeatBlock-By&gt;}{\rtlch\fcs1 \af0 \ltrch\fcs0 \lang1024\langfe1024\noproof\insrsid941567\charrsid14699840 [RepeatMembers]}{\rtlch\fcs1 \af0 \ltrch\fcs0 _x000d__x000a_\cs15\b0\v\f1\fs20\cf9\lang1024\langfe1024\noproof\insrsid941567\charrsid14699840 &lt;Members&gt;}{\rtlch\fcs1 \af0 \ltrch\fcs0 \insrsid941567\charrsid14699840 [ZMEMBERS]}{\rtlch\fcs1 \af0 \ltrch\fcs0 _x000d__x000a_\cs15\b0\v\f1\fs20\cf9\lang1024\langfe1024\noproof\insrsid941567\charrsid14699840 &lt;/Members&gt;}{\rtlch\fcs1 \af0 \ltrch\fcs0 \insrsid941567\charrsid14699840 _x000d__x000a_\par }\pard\plain \ltrpar\ql \li0\ri0\widctlpar\wrapdefault\aspalpha\aspnum\faauto\adjustright\rin0\lin0\itap0\pararsid941567 \rtlch\fcs1 \af0\afs20\alang1025 \ltrch\fcs0 \fs24\lang2057\langfe2057\cgrid\langnp2057\langfenp2057 {\rtlch\fcs1 \af0 \ltrch\fcs0 _x000d__x000a_\cs15\v\f1\fs20\cf9\lang1024\langfe1024\noproof\langnp1043\insrsid941567\charrsid11627753 &lt;AuNomDe&gt;&lt;OptDel&gt;}{\rtlch\fcs1 \af0 \ltrch\fcs0 \lang1043\langfe2057\langnp1043\insrsid941567\charrsid11627753 [ZONBEHALF]}{\rtlch\fcs1 \af0 \ltrch\fcs0 _x000d__x000a_\cs15\v\f1\fs20\cf9\lang1024\langfe1024\noproof\langnp1043\insrsid941567\charrsid11627753 &lt;/OptDel&gt;&lt;/AuNomDe&gt;}{\rtlch\fcs1 \af0 \ltrch\fcs0 \lang1043\langfe2057\langnp1043\insrsid941567\charrsid11627753 _x000d__x000a_\par }{\rtlch\fcs1 \af0 \ltrch\fcs0 \insrsid941567\charrsid14699840 &lt;&lt;&lt;}{\rtlch\fcs1 \af0 \ltrch\fcs0 \cs15\v\f1\fs20\cf9\lang1024\langfe1024\noproof\insrsid941567\charrsid14699840 &lt;/RepeatBlock-By&gt;}{\rtlch\fcs1 \af0 \ltrch\fcs0 _x000d__x000a_\cs15\v\f1\fs20\cf9\lang1024\langfe1024\noproof\insrsid941567 &lt;Compromise}{\rtlch\fcs1 \af0 \ltrch\fcs0 \cs15\v\f1\fs20\cf9\lang1024\langfe1024\noproof\insrsid941567\charrsid1799708 &gt;}{\rtlch\fcs1 \af0 \ltrch\fcs0 \insrsid941567 [ZCOMPROMISE]}{_x000d__x000a_\rtlch\fcs1 \af0 \ltrch\fcs0 \cs15\v\f1\fs20\cf9\lang1024\langfe1024\noproof\insrsid941567 &lt;/Compromise}{\rtlch\fcs1 \af0 \ltrch\fcs0 \cs15\v\f1\fs20\cf9\lang1024\langfe1024\noproof\insrsid941567\charrsid1799708 &gt;}{\rtlch\fcs1 \af0 \ltrch\fcs0 _x000d__x000a_\insrsid941567\charrsid1799708 _x000d__x000a_\par }\pard\plain \ltrpar\s21\ql \li0\ri0\sb240\keepn\nowidctlpar\wrapdefault\aspalpha\aspnum\faauto\adjustright\rin0\lin0\itap0\pararsid941567 \rtlch\fcs1 \af0\afs20\alang1025 \ltrch\fcs0 \b\fs24\lang2057\langfe2057\cgrid\langnp2057\langfenp2057 {\rtlch\fcs1 _x000d__x000a_\af0 \ltrch\fcs0 \cs15\b0\v\f1\fs20\cf9\lang1024\langfe1024\noproof\langnp1036\insrsid941567\charrsid11627753 &lt;DocAmend&gt;}{\rtlch\fcs1 \af0 \ltrch\fcs0 \lang1036\langfe2057\langnp1036\insrsid941567\charrsid11627753 [ZAMDOC]}{\rtlch\fcs1 \af0 \ltrch\fcs0 _x000d__x000a_\cs15\b0\v\f1\fs20\cf9\lang1024\langfe1024\noproof\langnp1036\insrsid941567\charrsid11627753 &lt;/DocAmend&gt;}{\rtlch\fcs1 \af0 \ltrch\fcs0 \lang1036\langfe2057\langnp1036\insrsid941567\charrsid11627753 _x000d__x000a_\par }\pard\plain \ltrpar\s18\ql \li0\ri0\nowidctlpar\wrapdefault\aspalpha\aspnum\faauto\adjustright\rin0\lin0\itap0\pararsid941567 \rtlch\fcs1 \af0\afs20\alang1025 \ltrch\fcs0 \b\fs24\lang2057\langfe2057\cgrid\langnp2057\langfenp2057 {\rtlch\fcs1 \af0 _x000d__x000a_\ltrch\fcs0 \cs15\b0\v\f1\fs20\cf9\lang1024\langfe1024\noproof\langnp1036\insrsid941567\charrsid11627753 &lt;Article&gt;}{\rtlch\fcs1 \af0 \ltrch\fcs0 \lang1036\langfe2057\langnp1036\insrsid941567\charrsid11627753 [ZAMPART]}{\rtlch\fcs1 \af0 \ltrch\fcs0 _x000d__x000a_\cs15\b0\v\f1\fs20\cf9\lang1024\langfe1024\noproof\langnp1036\insrsid941567\charrsid11627753 &lt;/Article&gt;}{\rtlch\fcs1 \af0 \ltrch\fcs0 \lang1036\langfe2057\langnp1036\insrsid941567\charrsid11627753 _x000d__x000a_\par \ltrrow}\trowd \irow0\irowband0\ltrrow\ts11\trqc\trgaph340\trleft-340\trftsWidth3\trwWidth9752\trftsWidthB3\trpaddl340\trpaddr340\trpaddfl3\trpaddft3\trpaddfb3\trpaddfr3\tblrsid14055546\tblind0\tblindtype3 \clvertalt\clbrdrt\brdrtbl \clbrdrl\brdrtbl _x000d__x000a_\clbrdrb\brdrtbl \clbrdrr\brdrtbl \cltxlrtb\clftsWidth3\clwWidth9752\clshdrawnil \cellx9412\pard\plain \ltrpar\ql \li0\ri0\keepn\widctlpar\intbl\wrapdefault\aspalpha\aspnum\faauto\adjustright\rin0\lin0\pararsid9206962 \rtlch\fcs1 \af0\afs20\alang1025 _x000d__x000a_\ltrch\fcs0 \fs24\lang2057\langfe2057\cgrid\langnp2057\langfenp2057 {\rtlch\fcs1 \af0 \ltrch\fcs0 \lang1036\langfe2057\langnp1036\insrsid941567\charrsid11627753 \cell }\pard\plain \ltrpar_x000d__x000a_\ql \li0\ri0\widctlpar\intbl\wrapdefault\aspalpha\aspnum\faauto\adjustright\rin0\lin0 \rtlch\fcs1 \af0\afs20\alang1025 \ltrch\fcs0 \fs24\lang2057\langfe2057\cgrid\langnp2057\langfenp2057 {\rtlch\fcs1 \af0 \ltrch\fcs0 \insrsid941567\charrsid11627753 _x000d__x000a_\trowd \irow0\irowband0\ltrrow\ts11\trqc\trgaph340\trleft-340\trftsWidth3\trwWidth9752\trftsWidthB3\trpaddl340\trpaddr340\trpaddfl3\trpaddft3\trpaddfb3\trpaddfr3\tblrsid14055546\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9206962 \rtlch\fcs1 \af0\afs20\alang1025 \ltrch\fcs0 \i\fs24\lang2057\langfe2057\cgrid\langnp2057\langfenp2057 {\rtlch\fcs1 \af0 \ltrch\fcs0 _x000d__x000a_\insrsid941567\charrsid1799708 [ZLEFT]\cell [ZRIGHT]\cell }\pard\plain \ltrpar\ql \li0\ri0\widctlpar\intbl\wrapdefault\aspalpha\aspnum\faauto\adjustright\rin0\lin0 \rtlch\fcs1 \af0\afs20\alang1025 \ltrch\fcs0 _x000d__x000a_\fs24\lang2057\langfe2057\cgrid\langnp2057\langfenp2057 {\rtlch\fcs1 \af0 \ltrch\fcs0 \insrsid941567\charrsid1799708 \trowd \irow1\irowband1\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4055546 \rtlch\fcs1 \af0\afs20\alang1025 \ltrch\fcs0 \fs24\lang2057\langfe2057\cgrid\langnp2057\langfenp2057 {\rtlch\fcs1 \af0 \ltrch\fcs0 _x000d__x000a_\insrsid941567\charrsid1799708 [ZTEXTL]\cell [ZTEXTR]}{\rtlch\fcs1 \af0\afs24 \ltrch\fcs0 \insrsid941567\charrsid1799708 \cell }\pard\plain \ltrpar\ql \li0\ri0\widctlpar\intbl\wrapdefault\aspalpha\aspnum\faauto\adjustright\rin0\lin0 \rtlch\fcs1 _x000d__x000a_\af0\afs20\alang1025 \ltrch\fcs0 \fs24\lang2057\langfe2057\cgrid\langnp2057\langfenp2057 {\rtlch\fcs1 \af0 \ltrch\fcs0 \insrsid941567\charrsid1799708 \trowd \irow2\irowband2\lastrow \ltrrow_x000d__x000a_\ts11\trqc\trgaph340\trleft-340\trftsWidth3\trwWidth9752\trftsWidthB3\trpaddl340\trpaddr340\trpaddfl3\trpaddft3\trpaddfb3\trpaddfr3\tblrsid140555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941567 \rtlch\fcs1 \af0\afs20\alang1025 \ltrch\fcs0 \fs24\lang2057\langfe2057\cgrid\langnp2057\langfenp2057 {\rtlch\fcs1 \af0 \ltrch\fcs0 _x000d__x000a_\insrsid941567\charrsid1799708 Or. }{\rtlch\fcs1 \af0 \ltrch\fcs0 \cs15\v\f1\fs20\cf9\lang1024\langfe1024\noproof\insrsid941567\charrsid1799708 &lt;Original&gt;}{\rtlch\fcs1 \af0 \ltrch\fcs0 \insrsid941567\charrsid1799708 [ZORLANG]}{\rtlch\fcs1 \af0 _x000d__x000a_\ltrch\fcs0 \cs15\v\f1\fs20\cf9\lang1024\langfe1024\noproof\insrsid941567\charrsid1799708 &lt;/Original&gt;}{\rtlch\fcs1 \af0 \ltrch\fcs0 \insrsid941567\charrsid1799708 _x000d__x000a_\par }\pard\plain \ltrpar\ql \li0\ri0\widctlpar\wrapdefault\aspalpha\aspnum\faauto\adjustright\rin0\lin0\itap0\pararsid941567 \rtlch\fcs1 \af0\afs20\alang1025 \ltrch\fcs0 \fs24\lang2057\langfe2057\cgrid\langnp2057\langfenp2057 {\rtlch\fcs1 \af0 \ltrch\fcs0 _x000d__x000a_\cs15\v\f1\fs20\cf9\lang1024\langfe1024\noproof\insrsid941567\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66_x000d__x000a_596ca9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4"/>
    <w:docVar w:name="TXTAUTHOR" w:val="Bernd Lange"/>
    <w:docVar w:name="TXTLANGUE" w:val="LV"/>
    <w:docVar w:name="TXTLANGUEMIN" w:val="lv"/>
    <w:docVar w:name="TXTNRFIRSTAM" w:val="1"/>
    <w:docVar w:name="TXTNRLASTAM" w:val="180"/>
    <w:docVar w:name="TXTNRPE" w:val="789.127"/>
    <w:docVar w:name="TXTNRPE2" w:val="786.999"/>
    <w:docVar w:name="TXTNRPROC" w:val="2026/2624"/>
    <w:docVar w:name="TXTPEorAP" w:val="PE"/>
    <w:docVar w:name="TXTROUTE" w:val="AM\1344894LV.docx"/>
    <w:docVar w:name="TXTTITLE" w:val="State of play of advancing EU-Africa trade and investment relations"/>
    <w:docVar w:name="TXTVERSION" w:val="01-00"/>
    <w:docVar w:name="TXTVERSION2" w:val="01-00"/>
  </w:docVars>
  <w:rsids>
    <w:rsidRoot w:val="0075624B"/>
    <w:rsid w:val="00001984"/>
    <w:rsid w:val="00044F00"/>
    <w:rsid w:val="000A4B19"/>
    <w:rsid w:val="000C293B"/>
    <w:rsid w:val="00125F31"/>
    <w:rsid w:val="00151CA7"/>
    <w:rsid w:val="0019541B"/>
    <w:rsid w:val="001C7D50"/>
    <w:rsid w:val="001D5075"/>
    <w:rsid w:val="001F491E"/>
    <w:rsid w:val="00204A17"/>
    <w:rsid w:val="00225821"/>
    <w:rsid w:val="00241A61"/>
    <w:rsid w:val="00247311"/>
    <w:rsid w:val="00262416"/>
    <w:rsid w:val="00267424"/>
    <w:rsid w:val="00291D3F"/>
    <w:rsid w:val="00293B68"/>
    <w:rsid w:val="002D5ACF"/>
    <w:rsid w:val="002D78E2"/>
    <w:rsid w:val="003035A9"/>
    <w:rsid w:val="00310793"/>
    <w:rsid w:val="00365F6B"/>
    <w:rsid w:val="00381B60"/>
    <w:rsid w:val="003E1A80"/>
    <w:rsid w:val="003E1D0D"/>
    <w:rsid w:val="004175F6"/>
    <w:rsid w:val="004212D3"/>
    <w:rsid w:val="004823CE"/>
    <w:rsid w:val="004A1979"/>
    <w:rsid w:val="004B56C5"/>
    <w:rsid w:val="004C21C0"/>
    <w:rsid w:val="004D244D"/>
    <w:rsid w:val="004D7993"/>
    <w:rsid w:val="004E0477"/>
    <w:rsid w:val="004E410D"/>
    <w:rsid w:val="004E4CBF"/>
    <w:rsid w:val="00545405"/>
    <w:rsid w:val="005503A2"/>
    <w:rsid w:val="0056651C"/>
    <w:rsid w:val="005B5465"/>
    <w:rsid w:val="005C391E"/>
    <w:rsid w:val="005D04A2"/>
    <w:rsid w:val="005D72D4"/>
    <w:rsid w:val="00601108"/>
    <w:rsid w:val="00644A5F"/>
    <w:rsid w:val="0064726F"/>
    <w:rsid w:val="006C4283"/>
    <w:rsid w:val="007042AA"/>
    <w:rsid w:val="007049FF"/>
    <w:rsid w:val="007052D4"/>
    <w:rsid w:val="0071529D"/>
    <w:rsid w:val="00742225"/>
    <w:rsid w:val="0075360C"/>
    <w:rsid w:val="0075624B"/>
    <w:rsid w:val="007B2876"/>
    <w:rsid w:val="007C76A8"/>
    <w:rsid w:val="007D1515"/>
    <w:rsid w:val="007F22E4"/>
    <w:rsid w:val="00801274"/>
    <w:rsid w:val="008305E9"/>
    <w:rsid w:val="00864BCE"/>
    <w:rsid w:val="00896BF0"/>
    <w:rsid w:val="008C4634"/>
    <w:rsid w:val="008C7C4D"/>
    <w:rsid w:val="008C7CB2"/>
    <w:rsid w:val="008D7F91"/>
    <w:rsid w:val="0093376E"/>
    <w:rsid w:val="009531F4"/>
    <w:rsid w:val="009647D7"/>
    <w:rsid w:val="009D7876"/>
    <w:rsid w:val="00A10015"/>
    <w:rsid w:val="00A40EE4"/>
    <w:rsid w:val="00A53156"/>
    <w:rsid w:val="00A749EA"/>
    <w:rsid w:val="00A804CE"/>
    <w:rsid w:val="00A814F0"/>
    <w:rsid w:val="00A822EE"/>
    <w:rsid w:val="00A95B25"/>
    <w:rsid w:val="00AB7EE2"/>
    <w:rsid w:val="00AD1FCE"/>
    <w:rsid w:val="00B16CE9"/>
    <w:rsid w:val="00B869B9"/>
    <w:rsid w:val="00B87720"/>
    <w:rsid w:val="00BA228D"/>
    <w:rsid w:val="00BB4F83"/>
    <w:rsid w:val="00BC0E71"/>
    <w:rsid w:val="00BC5BE5"/>
    <w:rsid w:val="00BC5BF0"/>
    <w:rsid w:val="00C03DCB"/>
    <w:rsid w:val="00C50592"/>
    <w:rsid w:val="00C524B1"/>
    <w:rsid w:val="00C860BF"/>
    <w:rsid w:val="00CD440F"/>
    <w:rsid w:val="00CE6C6D"/>
    <w:rsid w:val="00D17F22"/>
    <w:rsid w:val="00D27CD9"/>
    <w:rsid w:val="00D555AB"/>
    <w:rsid w:val="00D6787A"/>
    <w:rsid w:val="00D767DE"/>
    <w:rsid w:val="00D82BFC"/>
    <w:rsid w:val="00D92ECD"/>
    <w:rsid w:val="00D946BB"/>
    <w:rsid w:val="00DA4D9A"/>
    <w:rsid w:val="00E04E69"/>
    <w:rsid w:val="00E2067D"/>
    <w:rsid w:val="00E31029"/>
    <w:rsid w:val="00E3353A"/>
    <w:rsid w:val="00E75C0E"/>
    <w:rsid w:val="00EB5805"/>
    <w:rsid w:val="00EE6350"/>
    <w:rsid w:val="00EF54D2"/>
    <w:rsid w:val="00F60AF9"/>
    <w:rsid w:val="00FA7F93"/>
    <w:rsid w:val="00FC133D"/>
    <w:rsid w:val="00FF0B7D"/>
    <w:rsid w:val="00FF4C14"/>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013F9D"/>
  <w15:chartTrackingRefBased/>
  <w15:docId w15:val="{49CA9323-22E3-4A7E-8143-71E926E67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4B19"/>
    <w:pPr>
      <w:widowControl w:val="0"/>
    </w:pPr>
    <w:rPr>
      <w:sz w:val="24"/>
      <w:lang w:val="lv-LV"/>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EE6350"/>
    <w:pPr>
      <w:tabs>
        <w:tab w:val="center" w:pos="4513"/>
        <w:tab w:val="right" w:pos="9026"/>
      </w:tabs>
    </w:pPr>
  </w:style>
  <w:style w:type="paragraph" w:customStyle="1" w:styleId="NormalBold">
    <w:name w:val="NormalBold"/>
    <w:basedOn w:val="Normal"/>
    <w:rsid w:val="00D6787A"/>
    <w:rPr>
      <w:b/>
    </w:rPr>
  </w:style>
  <w:style w:type="paragraph" w:customStyle="1" w:styleId="EPName">
    <w:name w:val="EPName"/>
    <w:basedOn w:val="Normal"/>
    <w:rsid w:val="00601108"/>
    <w:pPr>
      <w:spacing w:before="80" w:after="80"/>
    </w:pPr>
    <w:rPr>
      <w:rFonts w:ascii="Arial Narrow" w:hAnsi="Arial Narrow" w:cs="Arial"/>
      <w:b/>
      <w:sz w:val="32"/>
      <w:szCs w:val="22"/>
    </w:rPr>
  </w:style>
  <w:style w:type="paragraph" w:customStyle="1" w:styleId="CoverNormal24a">
    <w:name w:val="CoverNormal24a"/>
    <w:basedOn w:val="Normal"/>
    <w:rsid w:val="00D6787A"/>
    <w:pPr>
      <w:spacing w:after="480"/>
      <w:ind w:left="1417"/>
    </w:pPr>
  </w:style>
  <w:style w:type="paragraph" w:customStyle="1" w:styleId="CoverNormal">
    <w:name w:val="CoverNormal"/>
    <w:basedOn w:val="Normal"/>
    <w:rsid w:val="00D6787A"/>
    <w:pPr>
      <w:ind w:left="1418"/>
    </w:pPr>
  </w:style>
  <w:style w:type="paragraph" w:customStyle="1" w:styleId="CoverReference">
    <w:name w:val="CoverReference"/>
    <w:basedOn w:val="Normal"/>
    <w:rsid w:val="00C50592"/>
    <w:pPr>
      <w:spacing w:before="1080"/>
      <w:jc w:val="right"/>
    </w:pPr>
    <w:rPr>
      <w:rFonts w:ascii="Arial" w:hAnsi="Arial" w:cs="Arial"/>
      <w:b/>
    </w:rPr>
  </w:style>
  <w:style w:type="paragraph" w:customStyle="1" w:styleId="CoverDocType">
    <w:name w:val="CoverDocType"/>
    <w:basedOn w:val="Normal"/>
    <w:rsid w:val="00D6787A"/>
    <w:pPr>
      <w:ind w:left="1418"/>
    </w:pPr>
    <w:rPr>
      <w:rFonts w:ascii="Arial" w:hAnsi="Arial"/>
      <w:b/>
      <w:sz w:val="48"/>
    </w:rPr>
  </w:style>
  <w:style w:type="paragraph" w:customStyle="1" w:styleId="CoverDate">
    <w:name w:val="CoverDate"/>
    <w:basedOn w:val="Normal"/>
    <w:rsid w:val="00D6787A"/>
    <w:pPr>
      <w:spacing w:before="240" w:after="1200"/>
    </w:pPr>
  </w:style>
  <w:style w:type="paragraph" w:customStyle="1" w:styleId="CoverDocType24a">
    <w:name w:val="CoverDocType24a"/>
    <w:basedOn w:val="Normal"/>
    <w:rsid w:val="00896BF0"/>
    <w:pPr>
      <w:spacing w:after="480"/>
      <w:ind w:left="1417"/>
    </w:pPr>
    <w:rPr>
      <w:rFonts w:ascii="Arial" w:hAnsi="Arial" w:cs="Arial"/>
      <w:b/>
      <w:sz w:val="48"/>
    </w:rPr>
  </w:style>
  <w:style w:type="paragraph" w:customStyle="1" w:styleId="AmColumnHeading">
    <w:name w:val="AmColumnHeading"/>
    <w:basedOn w:val="Normal"/>
    <w:rsid w:val="00204A17"/>
    <w:pPr>
      <w:spacing w:after="240"/>
      <w:jc w:val="center"/>
    </w:pPr>
    <w:rPr>
      <w:i/>
    </w:rPr>
  </w:style>
  <w:style w:type="paragraph" w:customStyle="1" w:styleId="AmNumberTabs">
    <w:name w:val="AmNumberTabs"/>
    <w:basedOn w:val="Normal"/>
    <w:rsid w:val="00AB7E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204A17"/>
    <w:pPr>
      <w:ind w:left="1417"/>
    </w:pPr>
    <w:rPr>
      <w:b/>
    </w:rPr>
  </w:style>
  <w:style w:type="paragraph" w:customStyle="1" w:styleId="NormalBold12b">
    <w:name w:val="NormalBold12b"/>
    <w:basedOn w:val="Normal"/>
    <w:rsid w:val="00A95B25"/>
    <w:pPr>
      <w:spacing w:before="240"/>
    </w:pPr>
    <w:rPr>
      <w:b/>
    </w:rPr>
  </w:style>
  <w:style w:type="table" w:styleId="TableGrid">
    <w:name w:val="Table Grid"/>
    <w:basedOn w:val="TableNormal"/>
    <w:rsid w:val="007052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52D4"/>
    <w:pPr>
      <w:jc w:val="center"/>
    </w:pPr>
    <w:rPr>
      <w:rFonts w:ascii="Arial" w:hAnsi="Arial" w:cs="Arial"/>
      <w:i/>
      <w:sz w:val="22"/>
      <w:szCs w:val="22"/>
    </w:rPr>
  </w:style>
  <w:style w:type="paragraph" w:customStyle="1" w:styleId="LineTop">
    <w:name w:val="LineTop"/>
    <w:basedOn w:val="Normal"/>
    <w:next w:val="Normal"/>
    <w:rsid w:val="007052D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52D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01108"/>
    <w:pPr>
      <w:spacing w:after="80"/>
    </w:pPr>
    <w:rPr>
      <w:rFonts w:ascii="Arial" w:hAnsi="Arial" w:cs="Arial"/>
      <w:sz w:val="20"/>
      <w:szCs w:val="22"/>
    </w:rPr>
  </w:style>
  <w:style w:type="paragraph" w:customStyle="1" w:styleId="EPLogo">
    <w:name w:val="EPLogo"/>
    <w:basedOn w:val="Normal"/>
    <w:qFormat/>
    <w:rsid w:val="00601108"/>
    <w:pPr>
      <w:jc w:val="right"/>
    </w:pPr>
  </w:style>
  <w:style w:type="paragraph" w:customStyle="1" w:styleId="EPFooter">
    <w:name w:val="EPFooter"/>
    <w:basedOn w:val="Normal"/>
    <w:rsid w:val="00247311"/>
    <w:pPr>
      <w:tabs>
        <w:tab w:val="center" w:pos="4535"/>
        <w:tab w:val="right" w:pos="9071"/>
      </w:tabs>
      <w:spacing w:before="240" w:after="240"/>
    </w:pPr>
    <w:rPr>
      <w:color w:val="010000"/>
      <w:sz w:val="22"/>
    </w:rPr>
  </w:style>
  <w:style w:type="paragraph" w:styleId="TOCHeading">
    <w:name w:val="TOC Heading"/>
    <w:basedOn w:val="Normal"/>
    <w:next w:val="Normal"/>
    <w:uiPriority w:val="39"/>
    <w:unhideWhenUsed/>
    <w:qFormat/>
    <w:rsid w:val="00E75C0E"/>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EE6350"/>
    <w:rPr>
      <w:sz w:val="24"/>
    </w:rPr>
  </w:style>
  <w:style w:type="paragraph" w:customStyle="1" w:styleId="AmCrossRef">
    <w:name w:val="AmCrossRef"/>
    <w:basedOn w:val="Normal"/>
    <w:rsid w:val="0019541B"/>
    <w:pPr>
      <w:widowControl/>
      <w:spacing w:before="240" w:after="240"/>
      <w:jc w:val="center"/>
    </w:pPr>
    <w:rPr>
      <w:i/>
      <w:szCs w:val="24"/>
      <w:lang w:val="en-GB" w:eastAsia="en-US"/>
    </w:rPr>
  </w:style>
  <w:style w:type="character" w:customStyle="1" w:styleId="EPFooter2Motto">
    <w:name w:val="EPFooter2Motto"/>
    <w:rsid w:val="0019541B"/>
    <w:rPr>
      <w:rFonts w:ascii="Arial" w:hAnsi="Arial"/>
      <w:b/>
      <w:i/>
      <w:color w:val="C0C0C0"/>
      <w:sz w:val="22"/>
    </w:rPr>
  </w:style>
  <w:style w:type="paragraph" w:customStyle="1" w:styleId="EPFooterLandscape">
    <w:name w:val="EPFooterLandscape"/>
    <w:rsid w:val="0019541B"/>
    <w:pPr>
      <w:tabs>
        <w:tab w:val="center" w:pos="6800"/>
        <w:tab w:val="right" w:pos="15020"/>
      </w:tabs>
    </w:pPr>
    <w:rPr>
      <w:sz w:val="22"/>
      <w:lang w:eastAsia="en-US"/>
    </w:rPr>
  </w:style>
  <w:style w:type="paragraph" w:customStyle="1" w:styleId="Normal0">
    <w:name w:val="Normal0"/>
    <w:basedOn w:val="Normal"/>
    <w:rsid w:val="0019541B"/>
    <w:pPr>
      <w:widowControl/>
    </w:pPr>
    <w:rPr>
      <w:sz w:val="0"/>
      <w:szCs w:val="24"/>
      <w:lang w:val="en-GB" w:eastAsia="en-US"/>
    </w:rPr>
  </w:style>
  <w:style w:type="paragraph" w:customStyle="1" w:styleId="EPFooter2Landscape">
    <w:name w:val="EPFooter2Landscape"/>
    <w:rsid w:val="0019541B"/>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19541B"/>
    <w:rPr>
      <w:rFonts w:ascii="Arial" w:hAnsi="Arial"/>
      <w:b w:val="0"/>
      <w:i/>
      <w:color w:val="AEAAAA"/>
      <w:sz w:val="22"/>
      <w:shd w:val="pct50" w:color="auto" w:fill="auto"/>
    </w:rPr>
  </w:style>
  <w:style w:type="paragraph" w:customStyle="1" w:styleId="PMissingStyle">
    <w:name w:val="P_MissingStyle"/>
    <w:basedOn w:val="Normal"/>
    <w:rsid w:val="0019541B"/>
    <w:pPr>
      <w:widowControl/>
    </w:pPr>
    <w:rPr>
      <w:color w:val="FFFFFF"/>
      <w:szCs w:val="24"/>
      <w:shd w:val="clear" w:color="000000" w:fill="000000"/>
      <w:lang w:val="en-GB" w:eastAsia="en-US"/>
    </w:rPr>
  </w:style>
  <w:style w:type="character" w:customStyle="1" w:styleId="CMissingStyle">
    <w:name w:val="C_MissingStyle"/>
    <w:rsid w:val="0019541B"/>
    <w:rPr>
      <w:color w:val="FFFFFF"/>
      <w:sz w:val="22"/>
      <w:shd w:val="clear" w:color="000000" w:fill="000000"/>
    </w:rPr>
  </w:style>
  <w:style w:type="paragraph" w:customStyle="1" w:styleId="Normal12a">
    <w:name w:val="Normal12a"/>
    <w:basedOn w:val="Normal"/>
    <w:rsid w:val="0019541B"/>
    <w:pPr>
      <w:widowControl/>
      <w:spacing w:after="240"/>
    </w:pPr>
    <w:rPr>
      <w:szCs w:val="24"/>
      <w:lang w:val="en-GB" w:eastAsia="en-US"/>
    </w:rPr>
  </w:style>
  <w:style w:type="paragraph" w:customStyle="1" w:styleId="AmJustTitle">
    <w:name w:val="AmJustTitle"/>
    <w:basedOn w:val="Normal"/>
    <w:next w:val="AmJustText"/>
    <w:rsid w:val="0019541B"/>
    <w:pPr>
      <w:keepNext/>
      <w:widowControl/>
      <w:spacing w:before="240" w:after="240"/>
      <w:jc w:val="center"/>
    </w:pPr>
    <w:rPr>
      <w:i/>
      <w:szCs w:val="24"/>
      <w:lang w:val="en-GB" w:eastAsia="en-US"/>
    </w:rPr>
  </w:style>
  <w:style w:type="paragraph" w:customStyle="1" w:styleId="AmJustText">
    <w:name w:val="AmJustText"/>
    <w:basedOn w:val="Normal"/>
    <w:rsid w:val="0019541B"/>
    <w:pPr>
      <w:widowControl/>
      <w:spacing w:after="240"/>
    </w:pPr>
    <w:rPr>
      <w:i/>
      <w:szCs w:val="24"/>
      <w:lang w:val="en-GB" w:eastAsia="en-US"/>
    </w:rPr>
  </w:style>
  <w:style w:type="paragraph" w:styleId="Footer">
    <w:name w:val="footer"/>
    <w:basedOn w:val="Normal"/>
    <w:link w:val="FooterChar"/>
    <w:semiHidden/>
    <w:rsid w:val="00BB4F83"/>
    <w:pPr>
      <w:tabs>
        <w:tab w:val="center" w:pos="4680"/>
        <w:tab w:val="right" w:pos="9360"/>
      </w:tabs>
    </w:pPr>
  </w:style>
  <w:style w:type="character" w:customStyle="1" w:styleId="FooterChar">
    <w:name w:val="Footer Char"/>
    <w:basedOn w:val="DefaultParagraphFont"/>
    <w:link w:val="Footer"/>
    <w:semiHidden/>
    <w:rsid w:val="00BB4F8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arcia\AppData\Local\DocEP\DOCS\AM\AM_NonLeg\AM_Com_NonLeg\AM_Com_NonLegComp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AM_Com_NonLegCompr.dotx</Template>
  <TotalTime>0</TotalTime>
  <Pages>3</Pages>
  <Words>23589</Words>
  <Characters>194550</Characters>
  <Application>Microsoft Office Word</Application>
  <DocSecurity>0</DocSecurity>
  <Lines>7205</Lines>
  <Paragraphs>2097</Paragraphs>
  <ScaleCrop>false</ScaleCrop>
  <HeadingPairs>
    <vt:vector size="2" baseType="variant">
      <vt:variant>
        <vt:lpstr>Title</vt:lpstr>
      </vt:variant>
      <vt:variant>
        <vt:i4>1</vt:i4>
      </vt:variant>
    </vt:vector>
  </HeadingPairs>
  <TitlesOfParts>
    <vt:vector size="1" baseType="lpstr">
      <vt:lpstr>AM_Com_NonLegCompr</vt:lpstr>
    </vt:vector>
  </TitlesOfParts>
  <Company>European Parliament</Company>
  <LinksUpToDate>false</LinksUpToDate>
  <CharactersWithSpaces>216042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AM_Com_NonLegCompr</dc:title>
  <dc:subject/>
  <dc:creator>Angeles GARCIA</dc:creator>
  <cp:keywords/>
  <dc:description/>
  <cp:lastModifiedBy>VIPULIS Raivis</cp:lastModifiedBy>
  <cp:revision>2</cp:revision>
  <cp:lastPrinted>2003-08-28T15:32:00Z</cp:lastPrinted>
  <dcterms:created xsi:type="dcterms:W3CDTF">2026-06-19T06:26:00Z</dcterms:created>
  <dcterms:modified xsi:type="dcterms:W3CDTF">2026-06-19T06:26:00Z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9.8.2 Build [20200114]</vt:lpwstr>
  </property>
  <property fmtid="{D5CDD505-2E9C-101B-9397-08002B2CF9AE}" pid="4" name="LastEdited with">
    <vt:lpwstr>10.3.0 Build [20260401]</vt:lpwstr>
  </property>
  <property fmtid="{D5CDD505-2E9C-101B-9397-08002B2CF9AE}" pid="5" name="&lt;FdR&gt;">
    <vt:lpwstr>1344894</vt:lpwstr>
  </property>
  <property fmtid="{D5CDD505-2E9C-101B-9397-08002B2CF9AE}" pid="6" name="&lt;Type&gt;">
    <vt:lpwstr>AM</vt:lpwstr>
  </property>
  <property fmtid="{D5CDD505-2E9C-101B-9397-08002B2CF9AE}" pid="7" name="&lt;ModelCod&gt;">
    <vt:lpwstr>C:\Users\agarcia\AppData\Local\DocEP\DOCS\AM\AM_NonLeg\AM_Com_NonLeg\AM_Com_NonLegCompr.dotx(17/04/2020 19:26:10)</vt:lpwstr>
  </property>
  <property fmtid="{D5CDD505-2E9C-101B-9397-08002B2CF9AE}" pid="8" name="&lt;ModelTra&gt;">
    <vt:lpwstr>C:\Users\agarcia\AppData\Local\DocEP\TRANSFIL\LV\AM_Com_NonLegCompr.LV(01/07/2020 15:19:02)</vt:lpwstr>
  </property>
  <property fmtid="{D5CDD505-2E9C-101B-9397-08002B2CF9AE}" pid="9" name="&lt;Model&gt;">
    <vt:lpwstr>AM_Com_NonLegCompr</vt:lpwstr>
  </property>
  <property fmtid="{D5CDD505-2E9C-101B-9397-08002B2CF9AE}" pid="10" name="FooterPath">
    <vt:lpwstr>AM\1344894LV.docx</vt:lpwstr>
  </property>
  <property fmtid="{D5CDD505-2E9C-101B-9397-08002B2CF9AE}" pid="11" name="Bookout">
    <vt:lpwstr/>
  </property>
  <property fmtid="{D5CDD505-2E9C-101B-9397-08002B2CF9AE}" pid="12" name="PE number">
    <vt:lpwstr>789.127</vt:lpwstr>
  </property>
  <property fmtid="{D5CDD505-2E9C-101B-9397-08002B2CF9AE}" pid="13" name="RegistreCheck">
    <vt:lpwstr>Reference</vt:lpwstr>
  </property>
</Properties>
</file>